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D5651" w14:textId="77777777" w:rsidR="006770B9" w:rsidRPr="00E22BD8" w:rsidRDefault="006770B9" w:rsidP="006770B9">
      <w:pPr>
        <w:jc w:val="right"/>
        <w:rPr>
          <w:rFonts w:ascii="Arial Black" w:hAnsi="Arial Black"/>
          <w:caps/>
          <w:sz w:val="15"/>
          <w:lang w:eastAsia="zh-CN"/>
        </w:rPr>
      </w:pPr>
      <w:bookmarkStart w:id="0" w:name="_GoBack"/>
      <w:bookmarkEnd w:id="0"/>
      <w:r w:rsidRPr="00E22BD8">
        <w:rPr>
          <w:rFonts w:cs="Times New Roman" w:hint="eastAsia"/>
          <w:noProof/>
          <w:lang w:val="fr-CH" w:eastAsia="fr-CH"/>
        </w:rPr>
        <w:drawing>
          <wp:inline distT="0" distB="0" distL="0" distR="0" wp14:anchorId="7C651545" wp14:editId="4CEDDFD7">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B6522FE" w14:textId="538DA1D6" w:rsidR="006770B9" w:rsidRPr="00E22BD8" w:rsidRDefault="006770B9" w:rsidP="006770B9">
      <w:pPr>
        <w:pBdr>
          <w:top w:val="single" w:sz="4" w:space="10" w:color="auto"/>
        </w:pBdr>
        <w:spacing w:before="120"/>
        <w:jc w:val="right"/>
        <w:rPr>
          <w:rFonts w:ascii="Arial Black" w:hAnsi="Arial Black"/>
          <w:b/>
          <w:caps/>
          <w:sz w:val="15"/>
          <w:lang w:eastAsia="zh-CN"/>
        </w:rPr>
      </w:pPr>
      <w:r w:rsidRPr="00E22BD8">
        <w:rPr>
          <w:rFonts w:ascii="Arial Black" w:hAnsi="Arial Black" w:hint="eastAsia"/>
          <w:b/>
          <w:caps/>
          <w:sz w:val="15"/>
          <w:lang w:eastAsia="zh-CN"/>
        </w:rPr>
        <w:t>CDIP/2</w:t>
      </w:r>
      <w:r>
        <w:rPr>
          <w:rFonts w:ascii="Arial Black" w:hAnsi="Arial Black" w:hint="eastAsia"/>
          <w:b/>
          <w:caps/>
          <w:sz w:val="15"/>
          <w:lang w:eastAsia="zh-CN"/>
        </w:rPr>
        <w:t>6</w:t>
      </w:r>
      <w:r w:rsidRPr="00E22BD8">
        <w:rPr>
          <w:rFonts w:ascii="Arial Black" w:hAnsi="Arial Black" w:hint="eastAsia"/>
          <w:b/>
          <w:caps/>
          <w:sz w:val="15"/>
          <w:lang w:eastAsia="zh-CN"/>
        </w:rPr>
        <w:t>/</w:t>
      </w:r>
      <w:bookmarkStart w:id="1" w:name="Code"/>
      <w:r>
        <w:rPr>
          <w:rFonts w:ascii="Arial Black" w:hAnsi="Arial Black" w:hint="eastAsia"/>
          <w:b/>
          <w:caps/>
          <w:sz w:val="15"/>
          <w:lang w:eastAsia="zh-CN"/>
        </w:rPr>
        <w:t>2</w:t>
      </w:r>
      <w:bookmarkEnd w:id="1"/>
    </w:p>
    <w:p w14:paraId="11FC1B48" w14:textId="77777777" w:rsidR="006770B9" w:rsidRPr="00E22BD8" w:rsidRDefault="006770B9" w:rsidP="006770B9">
      <w:pPr>
        <w:jc w:val="right"/>
        <w:rPr>
          <w:rFonts w:ascii="Arial Black" w:hAnsi="Arial Black"/>
          <w:b/>
          <w:caps/>
          <w:sz w:val="15"/>
          <w:szCs w:val="15"/>
          <w:lang w:eastAsia="zh-CN"/>
        </w:rPr>
      </w:pPr>
      <w:r w:rsidRPr="00E22BD8">
        <w:rPr>
          <w:rFonts w:eastAsia="SimHei" w:hint="eastAsia"/>
          <w:b/>
          <w:sz w:val="15"/>
          <w:szCs w:val="15"/>
          <w:lang w:eastAsia="zh-CN"/>
        </w:rPr>
        <w:t>原文</w:t>
      </w:r>
      <w:r w:rsidRPr="001B2D63">
        <w:rPr>
          <w:rFonts w:eastAsia="SimHei" w:hint="eastAsia"/>
          <w:b/>
          <w:sz w:val="15"/>
          <w:szCs w:val="15"/>
          <w:lang w:eastAsia="zh-CN"/>
        </w:rPr>
        <w:t>：</w:t>
      </w:r>
      <w:bookmarkStart w:id="2" w:name="Original"/>
      <w:r w:rsidRPr="00E22BD8">
        <w:rPr>
          <w:rFonts w:eastAsia="SimHei" w:hint="eastAsia"/>
          <w:b/>
          <w:sz w:val="15"/>
          <w:szCs w:val="15"/>
          <w:lang w:val="pt-BR" w:eastAsia="zh-CN"/>
        </w:rPr>
        <w:t>英</w:t>
      </w:r>
      <w:r w:rsidRPr="00E22BD8">
        <w:rPr>
          <w:rFonts w:eastAsia="SimHei" w:hint="eastAsia"/>
          <w:b/>
          <w:sz w:val="15"/>
          <w:szCs w:val="15"/>
          <w:lang w:eastAsia="zh-CN"/>
        </w:rPr>
        <w:t>文</w:t>
      </w:r>
      <w:bookmarkEnd w:id="2"/>
    </w:p>
    <w:p w14:paraId="0FAF44B1" w14:textId="3C6FE7BE" w:rsidR="006770B9" w:rsidRPr="00E22BD8" w:rsidRDefault="006770B9" w:rsidP="006770B9">
      <w:pPr>
        <w:spacing w:line="1680" w:lineRule="auto"/>
        <w:jc w:val="right"/>
        <w:rPr>
          <w:rFonts w:ascii="SimHei" w:eastAsia="SimHei" w:hAnsi="Arial Black"/>
          <w:b/>
          <w:caps/>
          <w:sz w:val="15"/>
          <w:szCs w:val="15"/>
          <w:lang w:eastAsia="zh-CN"/>
        </w:rPr>
      </w:pPr>
      <w:r w:rsidRPr="00E22BD8">
        <w:rPr>
          <w:rFonts w:ascii="SimHei" w:eastAsia="SimHei" w:hint="eastAsia"/>
          <w:b/>
          <w:sz w:val="15"/>
          <w:szCs w:val="15"/>
          <w:lang w:eastAsia="zh-CN"/>
        </w:rPr>
        <w:t>日期</w:t>
      </w:r>
      <w:r w:rsidRPr="001B2D63">
        <w:rPr>
          <w:rFonts w:ascii="SimHei" w:eastAsia="SimHei" w:hAnsi="SimSun" w:hint="eastAsia"/>
          <w:b/>
          <w:sz w:val="15"/>
          <w:szCs w:val="15"/>
          <w:lang w:eastAsia="zh-CN"/>
        </w:rPr>
        <w:t>：</w:t>
      </w:r>
      <w:bookmarkStart w:id="3" w:name="Date"/>
      <w:r w:rsidRPr="001B2D63">
        <w:rPr>
          <w:rFonts w:ascii="Arial Black" w:eastAsia="SimHei" w:hAnsi="Arial Black" w:hint="eastAsia"/>
          <w:b/>
          <w:sz w:val="15"/>
          <w:szCs w:val="15"/>
          <w:lang w:eastAsia="zh-CN"/>
        </w:rPr>
        <w:t>2021</w:t>
      </w:r>
      <w:r w:rsidRPr="00E22BD8">
        <w:rPr>
          <w:rFonts w:ascii="SimHei" w:eastAsia="SimHei" w:hAnsi="Times New Roman" w:hint="eastAsia"/>
          <w:b/>
          <w:sz w:val="15"/>
          <w:szCs w:val="15"/>
          <w:lang w:eastAsia="zh-CN"/>
        </w:rPr>
        <w:t>年</w:t>
      </w:r>
      <w:r w:rsidRPr="001B2D63">
        <w:rPr>
          <w:rFonts w:ascii="Arial Black" w:eastAsia="SimHei" w:hAnsi="Arial Black" w:hint="eastAsia"/>
          <w:b/>
          <w:sz w:val="15"/>
          <w:szCs w:val="15"/>
          <w:lang w:eastAsia="zh-CN"/>
        </w:rPr>
        <w:t>5</w:t>
      </w:r>
      <w:r w:rsidRPr="00E22BD8">
        <w:rPr>
          <w:rFonts w:ascii="SimHei" w:eastAsia="SimHei" w:hAnsi="Times New Roman" w:hint="eastAsia"/>
          <w:b/>
          <w:sz w:val="15"/>
          <w:szCs w:val="15"/>
          <w:lang w:eastAsia="zh-CN"/>
        </w:rPr>
        <w:t>月</w:t>
      </w:r>
      <w:r w:rsidRPr="001B2D63">
        <w:rPr>
          <w:rFonts w:ascii="Arial Black" w:eastAsia="SimHei" w:hAnsi="Arial Black" w:hint="eastAsia"/>
          <w:b/>
          <w:sz w:val="15"/>
          <w:szCs w:val="15"/>
          <w:lang w:eastAsia="zh-CN"/>
        </w:rPr>
        <w:t>10</w:t>
      </w:r>
      <w:r w:rsidRPr="00E22BD8">
        <w:rPr>
          <w:rFonts w:ascii="SimHei" w:eastAsia="SimHei" w:hAnsi="Times New Roman" w:hint="eastAsia"/>
          <w:b/>
          <w:sz w:val="15"/>
          <w:szCs w:val="15"/>
          <w:lang w:eastAsia="zh-CN"/>
        </w:rPr>
        <w:t>日</w:t>
      </w:r>
      <w:bookmarkEnd w:id="3"/>
    </w:p>
    <w:p w14:paraId="51EB023B" w14:textId="77777777" w:rsidR="006770B9" w:rsidRPr="00E22BD8" w:rsidRDefault="006770B9" w:rsidP="006770B9">
      <w:pPr>
        <w:spacing w:after="600"/>
        <w:rPr>
          <w:rFonts w:ascii="SimHei" w:eastAsia="SimHei"/>
          <w:sz w:val="28"/>
          <w:szCs w:val="28"/>
          <w:lang w:eastAsia="zh-CN"/>
        </w:rPr>
      </w:pPr>
      <w:r w:rsidRPr="00E22BD8">
        <w:rPr>
          <w:rFonts w:ascii="SimHei" w:eastAsia="SimHei" w:hint="eastAsia"/>
          <w:sz w:val="28"/>
          <w:szCs w:val="28"/>
          <w:lang w:eastAsia="zh-CN"/>
        </w:rPr>
        <w:t>发展与知识产权委员会（CDIP）</w:t>
      </w:r>
    </w:p>
    <w:p w14:paraId="3FC179A9" w14:textId="77777777" w:rsidR="006770B9" w:rsidRPr="0080619C" w:rsidRDefault="006770B9" w:rsidP="006770B9">
      <w:pPr>
        <w:spacing w:after="720"/>
        <w:textAlignment w:val="bottom"/>
        <w:rPr>
          <w:rFonts w:ascii="KaiTi" w:eastAsia="KaiTi" w:hAnsi="KaiTi"/>
          <w:b/>
          <w:sz w:val="24"/>
          <w:lang w:eastAsia="zh-CN"/>
        </w:rPr>
      </w:pPr>
      <w:r w:rsidRPr="0080619C">
        <w:rPr>
          <w:rFonts w:ascii="KaiTi" w:eastAsia="KaiTi" w:hint="eastAsia"/>
          <w:b/>
          <w:sz w:val="24"/>
          <w:lang w:eastAsia="zh-CN"/>
        </w:rPr>
        <w:t>第二十六届会议</w:t>
      </w:r>
      <w:r w:rsidRPr="0080619C">
        <w:rPr>
          <w:rFonts w:ascii="KaiTi" w:eastAsia="KaiTi" w:hint="eastAsia"/>
          <w:b/>
          <w:sz w:val="24"/>
          <w:lang w:eastAsia="zh-CN"/>
        </w:rPr>
        <w:br/>
      </w:r>
      <w:r w:rsidRPr="0080619C">
        <w:rPr>
          <w:rFonts w:ascii="KaiTi" w:eastAsia="KaiTi" w:hAnsi="KaiTi" w:hint="eastAsia"/>
          <w:sz w:val="24"/>
          <w:lang w:eastAsia="zh-CN"/>
        </w:rPr>
        <w:t>2021</w:t>
      </w:r>
      <w:r w:rsidRPr="0080619C">
        <w:rPr>
          <w:rFonts w:ascii="KaiTi" w:eastAsia="KaiTi" w:hAnsi="KaiTi" w:hint="eastAsia"/>
          <w:b/>
          <w:sz w:val="24"/>
          <w:lang w:eastAsia="zh-CN"/>
        </w:rPr>
        <w:t>年</w:t>
      </w:r>
      <w:r w:rsidRPr="0080619C">
        <w:rPr>
          <w:rFonts w:ascii="KaiTi" w:eastAsia="KaiTi" w:hAnsi="KaiTi" w:hint="eastAsia"/>
          <w:sz w:val="24"/>
          <w:lang w:eastAsia="zh-CN"/>
        </w:rPr>
        <w:t>7</w:t>
      </w:r>
      <w:r w:rsidRPr="0080619C">
        <w:rPr>
          <w:rFonts w:ascii="KaiTi" w:eastAsia="KaiTi" w:hAnsi="KaiTi" w:hint="eastAsia"/>
          <w:b/>
          <w:sz w:val="24"/>
          <w:lang w:eastAsia="zh-CN"/>
        </w:rPr>
        <w:t>月</w:t>
      </w:r>
      <w:r w:rsidRPr="0080619C">
        <w:rPr>
          <w:rFonts w:ascii="KaiTi" w:eastAsia="KaiTi" w:hAnsi="KaiTi" w:hint="eastAsia"/>
          <w:sz w:val="24"/>
          <w:lang w:eastAsia="zh-CN"/>
        </w:rPr>
        <w:t>26</w:t>
      </w:r>
      <w:r w:rsidRPr="0080619C">
        <w:rPr>
          <w:rFonts w:ascii="KaiTi" w:eastAsia="KaiTi" w:hAnsi="KaiTi" w:hint="eastAsia"/>
          <w:b/>
          <w:sz w:val="24"/>
          <w:lang w:eastAsia="zh-CN"/>
        </w:rPr>
        <w:t>日至</w:t>
      </w:r>
      <w:r w:rsidRPr="0080619C">
        <w:rPr>
          <w:rFonts w:ascii="KaiTi" w:eastAsia="KaiTi" w:hAnsi="KaiTi" w:hint="eastAsia"/>
          <w:sz w:val="24"/>
          <w:lang w:eastAsia="zh-CN"/>
        </w:rPr>
        <w:t>30</w:t>
      </w:r>
      <w:r w:rsidRPr="0080619C">
        <w:rPr>
          <w:rFonts w:ascii="KaiTi" w:eastAsia="KaiTi" w:hAnsi="KaiTi" w:hint="eastAsia"/>
          <w:b/>
          <w:sz w:val="24"/>
          <w:lang w:eastAsia="zh-CN"/>
        </w:rPr>
        <w:t>日，日内瓦</w:t>
      </w:r>
    </w:p>
    <w:p w14:paraId="012F4B6D" w14:textId="43C69BFF" w:rsidR="00975298" w:rsidRPr="006770B9" w:rsidRDefault="00D36582" w:rsidP="00E91568">
      <w:pPr>
        <w:spacing w:after="360"/>
        <w:rPr>
          <w:rFonts w:ascii="KaiTi" w:eastAsia="KaiTi" w:hAnsi="KaiTi" w:cs="Times New Roman"/>
          <w:sz w:val="24"/>
          <w:szCs w:val="32"/>
          <w:lang w:eastAsia="zh-CN"/>
        </w:rPr>
      </w:pPr>
      <w:bookmarkStart w:id="4" w:name="TitleOfDoc"/>
      <w:r w:rsidRPr="006770B9">
        <w:rPr>
          <w:rFonts w:ascii="KaiTi" w:eastAsia="KaiTi" w:hAnsi="KaiTi" w:cs="Times New Roman" w:hint="eastAsia"/>
          <w:sz w:val="24"/>
          <w:szCs w:val="32"/>
          <w:lang w:eastAsia="zh-CN"/>
        </w:rPr>
        <w:t>进展报告</w:t>
      </w:r>
    </w:p>
    <w:p w14:paraId="1F26D01C" w14:textId="253FBBF7" w:rsidR="00F64C4E" w:rsidRPr="006770B9" w:rsidRDefault="00D36582" w:rsidP="006770B9">
      <w:pPr>
        <w:spacing w:after="960"/>
        <w:rPr>
          <w:rFonts w:ascii="KaiTi" w:eastAsia="KaiTi" w:hAnsi="STKaiti" w:cs="Times New Roman"/>
          <w:sz w:val="21"/>
          <w:szCs w:val="24"/>
          <w:lang w:eastAsia="zh-CN"/>
        </w:rPr>
      </w:pPr>
      <w:bookmarkStart w:id="5" w:name="Prepared"/>
      <w:bookmarkEnd w:id="4"/>
      <w:r w:rsidRPr="006770B9">
        <w:rPr>
          <w:rFonts w:ascii="KaiTi" w:eastAsia="KaiTi" w:hAnsi="STKaiti" w:cs="Times New Roman" w:hint="eastAsia"/>
          <w:sz w:val="21"/>
          <w:szCs w:val="24"/>
          <w:lang w:eastAsia="zh-CN"/>
        </w:rPr>
        <w:t>秘书处编拟</w:t>
      </w:r>
    </w:p>
    <w:bookmarkEnd w:id="5"/>
    <w:p w14:paraId="2F0A9053" w14:textId="66812468" w:rsidR="00F64C4E" w:rsidRPr="006770B9" w:rsidRDefault="00D36582" w:rsidP="006E2213">
      <w:pPr>
        <w:pStyle w:val="ListParagraph"/>
        <w:numPr>
          <w:ilvl w:val="0"/>
          <w:numId w:val="19"/>
        </w:numPr>
        <w:overflowPunct w:val="0"/>
        <w:spacing w:afterLines="50" w:after="120" w:line="340" w:lineRule="atLeast"/>
        <w:ind w:left="0" w:firstLine="0"/>
        <w:contextualSpacing w:val="0"/>
        <w:jc w:val="both"/>
        <w:rPr>
          <w:rFonts w:asciiTheme="minorEastAsia" w:hAnsiTheme="minorEastAsia"/>
          <w:sz w:val="21"/>
          <w:szCs w:val="21"/>
          <w:lang w:eastAsia="zh-CN"/>
        </w:rPr>
      </w:pPr>
      <w:r w:rsidRPr="006770B9">
        <w:rPr>
          <w:rFonts w:asciiTheme="minorEastAsia" w:hAnsiTheme="minorEastAsia" w:hint="eastAsia"/>
          <w:sz w:val="21"/>
          <w:szCs w:val="21"/>
          <w:lang w:eastAsia="zh-CN"/>
        </w:rPr>
        <w:t>本文件载有</w:t>
      </w:r>
      <w:r w:rsidR="000B4B5E" w:rsidRPr="006770B9">
        <w:rPr>
          <w:rFonts w:asciiTheme="minorEastAsia" w:hAnsiTheme="minorEastAsia" w:hint="eastAsia"/>
          <w:sz w:val="21"/>
          <w:szCs w:val="21"/>
          <w:lang w:eastAsia="zh-CN"/>
        </w:rPr>
        <w:t>正在进行的发展议程项目自</w:t>
      </w:r>
      <w:r w:rsidRPr="006770B9">
        <w:rPr>
          <w:rFonts w:asciiTheme="minorEastAsia" w:hAnsiTheme="minorEastAsia" w:hint="eastAsia"/>
          <w:sz w:val="21"/>
          <w:szCs w:val="21"/>
          <w:lang w:eastAsia="zh-CN"/>
        </w:rPr>
        <w:t>启动以来至2020年12月</w:t>
      </w:r>
      <w:r w:rsidR="000B4B5E" w:rsidRPr="006770B9">
        <w:rPr>
          <w:rFonts w:asciiTheme="minorEastAsia" w:hAnsiTheme="minorEastAsia" w:hint="eastAsia"/>
          <w:sz w:val="21"/>
          <w:szCs w:val="21"/>
          <w:lang w:eastAsia="zh-CN"/>
        </w:rPr>
        <w:t>间的</w:t>
      </w:r>
      <w:r w:rsidRPr="006770B9">
        <w:rPr>
          <w:rFonts w:asciiTheme="minorEastAsia" w:hAnsiTheme="minorEastAsia" w:hint="eastAsia"/>
          <w:sz w:val="21"/>
          <w:szCs w:val="21"/>
          <w:lang w:eastAsia="zh-CN"/>
        </w:rPr>
        <w:t>落实进展报告汇编。</w:t>
      </w:r>
    </w:p>
    <w:p w14:paraId="434F84F0" w14:textId="608236F3" w:rsidR="00F64C4E" w:rsidRPr="006770B9" w:rsidRDefault="0007090D" w:rsidP="006E2213">
      <w:pPr>
        <w:pStyle w:val="ListParagraph"/>
        <w:numPr>
          <w:ilvl w:val="0"/>
          <w:numId w:val="19"/>
        </w:numPr>
        <w:overflowPunct w:val="0"/>
        <w:spacing w:afterLines="50" w:after="120" w:line="340" w:lineRule="atLeast"/>
        <w:ind w:left="0" w:firstLine="0"/>
        <w:contextualSpacing w:val="0"/>
        <w:jc w:val="both"/>
        <w:rPr>
          <w:rFonts w:asciiTheme="minorEastAsia" w:hAnsiTheme="minorEastAsia"/>
          <w:sz w:val="21"/>
          <w:szCs w:val="21"/>
          <w:lang w:eastAsia="zh-CN"/>
        </w:rPr>
      </w:pPr>
      <w:r w:rsidRPr="006770B9">
        <w:rPr>
          <w:rFonts w:asciiTheme="minorEastAsia" w:hAnsiTheme="minorEastAsia" w:hint="eastAsia"/>
          <w:sz w:val="21"/>
          <w:szCs w:val="21"/>
          <w:lang w:eastAsia="zh-CN"/>
        </w:rPr>
        <w:t>这些报告</w:t>
      </w:r>
      <w:r w:rsidR="00D14EB9" w:rsidRPr="006770B9">
        <w:rPr>
          <w:rFonts w:asciiTheme="minorEastAsia" w:hAnsiTheme="minorEastAsia" w:hint="eastAsia"/>
          <w:sz w:val="21"/>
          <w:szCs w:val="21"/>
          <w:lang w:eastAsia="zh-CN"/>
        </w:rPr>
        <w:t>除汇报项目进展情况之外，还重点介绍了</w:t>
      </w:r>
      <w:r w:rsidR="006E2213" w:rsidRPr="006E2213">
        <w:rPr>
          <w:rFonts w:asciiTheme="minorEastAsia" w:hAnsiTheme="minorEastAsia" w:hint="eastAsia"/>
          <w:sz w:val="21"/>
          <w:szCs w:val="21"/>
          <w:lang w:eastAsia="zh-CN"/>
        </w:rPr>
        <w:t>2019冠状病毒病</w:t>
      </w:r>
      <w:r w:rsidR="00D14EB9" w:rsidRPr="006770B9">
        <w:rPr>
          <w:rFonts w:asciiTheme="minorEastAsia" w:hAnsiTheme="minorEastAsia" w:hint="eastAsia"/>
          <w:sz w:val="21"/>
          <w:szCs w:val="21"/>
          <w:lang w:eastAsia="zh-CN"/>
        </w:rPr>
        <w:t>疫情对项目落实工作的影响</w:t>
      </w:r>
      <w:r w:rsidR="000612D2" w:rsidRPr="006770B9">
        <w:rPr>
          <w:rFonts w:asciiTheme="minorEastAsia" w:hAnsiTheme="minorEastAsia" w:hint="eastAsia"/>
          <w:sz w:val="21"/>
          <w:szCs w:val="21"/>
          <w:lang w:eastAsia="zh-CN"/>
        </w:rPr>
        <w:t>，对</w:t>
      </w:r>
      <w:r w:rsidR="00D14EB9" w:rsidRPr="006770B9">
        <w:rPr>
          <w:rFonts w:asciiTheme="minorEastAsia" w:hAnsiTheme="minorEastAsia" w:hint="eastAsia"/>
          <w:sz w:val="21"/>
          <w:szCs w:val="21"/>
          <w:lang w:eastAsia="zh-CN"/>
        </w:rPr>
        <w:t>某些情况</w:t>
      </w:r>
      <w:r w:rsidR="00BF5FC4" w:rsidRPr="006770B9">
        <w:rPr>
          <w:rFonts w:asciiTheme="minorEastAsia" w:hAnsiTheme="minorEastAsia" w:hint="eastAsia"/>
          <w:sz w:val="21"/>
          <w:szCs w:val="21"/>
          <w:lang w:eastAsia="zh-CN"/>
        </w:rPr>
        <w:t>也</w:t>
      </w:r>
      <w:r w:rsidR="00D14EB9" w:rsidRPr="006770B9">
        <w:rPr>
          <w:rFonts w:asciiTheme="minorEastAsia" w:hAnsiTheme="minorEastAsia" w:hint="eastAsia"/>
          <w:sz w:val="21"/>
          <w:szCs w:val="21"/>
          <w:lang w:eastAsia="zh-CN"/>
        </w:rPr>
        <w:t>提出了开展活动的替代方式，并</w:t>
      </w:r>
      <w:r w:rsidR="00BF0A9C" w:rsidRPr="006770B9">
        <w:rPr>
          <w:rFonts w:asciiTheme="minorEastAsia" w:hAnsiTheme="minorEastAsia" w:hint="eastAsia"/>
          <w:sz w:val="21"/>
          <w:szCs w:val="21"/>
          <w:lang w:eastAsia="zh-CN"/>
        </w:rPr>
        <w:t>提出</w:t>
      </w:r>
      <w:r w:rsidR="00D14EB9" w:rsidRPr="006770B9">
        <w:rPr>
          <w:rFonts w:asciiTheme="minorEastAsia" w:hAnsiTheme="minorEastAsia" w:hint="eastAsia"/>
          <w:sz w:val="21"/>
          <w:szCs w:val="21"/>
          <w:lang w:eastAsia="zh-CN"/>
        </w:rPr>
        <w:t>了修订</w:t>
      </w:r>
      <w:r w:rsidR="00B941B1" w:rsidRPr="006770B9">
        <w:rPr>
          <w:rFonts w:asciiTheme="minorEastAsia" w:hAnsiTheme="minorEastAsia" w:hint="eastAsia"/>
          <w:sz w:val="21"/>
          <w:szCs w:val="21"/>
          <w:lang w:eastAsia="zh-CN"/>
        </w:rPr>
        <w:t>后</w:t>
      </w:r>
      <w:r w:rsidR="00D14EB9" w:rsidRPr="006770B9">
        <w:rPr>
          <w:rFonts w:asciiTheme="minorEastAsia" w:hAnsiTheme="minorEastAsia" w:hint="eastAsia"/>
          <w:sz w:val="21"/>
          <w:szCs w:val="21"/>
          <w:lang w:eastAsia="zh-CN"/>
        </w:rPr>
        <w:t>的时间</w:t>
      </w:r>
      <w:r w:rsidR="00B941B1" w:rsidRPr="006770B9">
        <w:rPr>
          <w:rFonts w:asciiTheme="minorEastAsia" w:hAnsiTheme="minorEastAsia" w:hint="eastAsia"/>
          <w:sz w:val="21"/>
          <w:szCs w:val="21"/>
          <w:lang w:eastAsia="zh-CN"/>
        </w:rPr>
        <w:t>安排</w:t>
      </w:r>
      <w:r w:rsidR="00D14EB9" w:rsidRPr="006770B9">
        <w:rPr>
          <w:rFonts w:asciiTheme="minorEastAsia" w:hAnsiTheme="minorEastAsia" w:hint="eastAsia"/>
          <w:sz w:val="21"/>
          <w:szCs w:val="21"/>
          <w:lang w:eastAsia="zh-CN"/>
        </w:rPr>
        <w:t>。正在进行的发展议程项目如下：</w:t>
      </w:r>
    </w:p>
    <w:p w14:paraId="5CABBB49" w14:textId="2457EF09" w:rsidR="00F64C4E" w:rsidRPr="008E11C1" w:rsidRDefault="00D14EB9" w:rsidP="00EB2BB8">
      <w:pPr>
        <w:pStyle w:val="ListParagraph"/>
        <w:numPr>
          <w:ilvl w:val="0"/>
          <w:numId w:val="22"/>
        </w:numPr>
        <w:spacing w:afterLines="50" w:after="120" w:line="340" w:lineRule="atLeast"/>
        <w:ind w:left="1134" w:hanging="567"/>
        <w:contextualSpacing w:val="0"/>
        <w:jc w:val="both"/>
        <w:rPr>
          <w:rFonts w:asciiTheme="minorEastAsia" w:hAnsiTheme="minorEastAsia"/>
          <w:sz w:val="21"/>
          <w:szCs w:val="21"/>
          <w:lang w:eastAsia="zh-CN"/>
        </w:rPr>
      </w:pPr>
      <w:r w:rsidRPr="008E11C1">
        <w:rPr>
          <w:rFonts w:asciiTheme="minorEastAsia" w:hAnsiTheme="minorEastAsia" w:hint="eastAsia"/>
          <w:sz w:val="21"/>
          <w:szCs w:val="21"/>
          <w:lang w:eastAsia="zh-CN"/>
        </w:rPr>
        <w:t>加大女性在创新创业方面的作用、鼓励发展中国家女性运用知识产权制度（附件一）；</w:t>
      </w:r>
    </w:p>
    <w:p w14:paraId="0C9FA496" w14:textId="273681A9" w:rsidR="00F64C4E" w:rsidRPr="008E11C1" w:rsidRDefault="00995C24" w:rsidP="00EB2BB8">
      <w:pPr>
        <w:pStyle w:val="ListParagraph"/>
        <w:numPr>
          <w:ilvl w:val="0"/>
          <w:numId w:val="22"/>
        </w:numPr>
        <w:spacing w:afterLines="50" w:after="120" w:line="340" w:lineRule="atLeast"/>
        <w:ind w:left="1134" w:hanging="567"/>
        <w:contextualSpacing w:val="0"/>
        <w:jc w:val="both"/>
        <w:rPr>
          <w:rFonts w:asciiTheme="minorEastAsia" w:hAnsiTheme="minorEastAsia"/>
          <w:sz w:val="21"/>
          <w:szCs w:val="21"/>
          <w:lang w:eastAsia="zh-CN"/>
        </w:rPr>
      </w:pPr>
      <w:r w:rsidRPr="008E11C1">
        <w:rPr>
          <w:rFonts w:asciiTheme="minorEastAsia" w:hAnsiTheme="minorEastAsia" w:hint="eastAsia"/>
          <w:sz w:val="21"/>
          <w:szCs w:val="21"/>
          <w:lang w:eastAsia="zh-CN"/>
        </w:rPr>
        <w:t>将当地企业集体商标注册作为跨领域经济发展问题（附件二）；</w:t>
      </w:r>
    </w:p>
    <w:p w14:paraId="53889C71" w14:textId="72F98F94" w:rsidR="00F64C4E" w:rsidRPr="008E11C1" w:rsidRDefault="00995C24" w:rsidP="00EB2BB8">
      <w:pPr>
        <w:pStyle w:val="ListParagraph"/>
        <w:numPr>
          <w:ilvl w:val="0"/>
          <w:numId w:val="22"/>
        </w:numPr>
        <w:spacing w:afterLines="50" w:after="120" w:line="340" w:lineRule="atLeast"/>
        <w:ind w:left="1134" w:hanging="567"/>
        <w:contextualSpacing w:val="0"/>
        <w:jc w:val="both"/>
        <w:rPr>
          <w:rFonts w:asciiTheme="minorEastAsia" w:hAnsiTheme="minorEastAsia"/>
          <w:sz w:val="21"/>
          <w:szCs w:val="21"/>
          <w:lang w:eastAsia="zh-CN"/>
        </w:rPr>
      </w:pPr>
      <w:r w:rsidRPr="008E11C1">
        <w:rPr>
          <w:rFonts w:asciiTheme="minorEastAsia" w:hAnsiTheme="minorEastAsia" w:hint="eastAsia"/>
          <w:sz w:val="21"/>
          <w:szCs w:val="21"/>
          <w:lang w:eastAsia="zh-CN"/>
        </w:rPr>
        <w:t>成功的发展议程项目提案用工具（附件三）；</w:t>
      </w:r>
    </w:p>
    <w:p w14:paraId="38C861DA" w14:textId="1F137B10" w:rsidR="00F64C4E" w:rsidRPr="008E11C1" w:rsidRDefault="00EA014A" w:rsidP="00EB2BB8">
      <w:pPr>
        <w:pStyle w:val="ListParagraph"/>
        <w:numPr>
          <w:ilvl w:val="0"/>
          <w:numId w:val="22"/>
        </w:numPr>
        <w:spacing w:afterLines="50" w:after="120" w:line="340" w:lineRule="atLeast"/>
        <w:ind w:left="1134" w:hanging="567"/>
        <w:contextualSpacing w:val="0"/>
        <w:jc w:val="both"/>
        <w:rPr>
          <w:rStyle w:val="Hyperlink"/>
          <w:rFonts w:asciiTheme="minorEastAsia" w:hAnsiTheme="minorEastAsia"/>
          <w:sz w:val="21"/>
          <w:szCs w:val="21"/>
          <w:lang w:eastAsia="zh-CN"/>
        </w:rPr>
      </w:pPr>
      <w:r w:rsidRPr="008E11C1">
        <w:rPr>
          <w:rFonts w:asciiTheme="minorEastAsia" w:hAnsiTheme="minorEastAsia" w:hint="eastAsia"/>
          <w:sz w:val="21"/>
          <w:szCs w:val="21"/>
          <w:lang w:eastAsia="zh-CN"/>
        </w:rPr>
        <w:t>加强软件部门运用知识产权开发移动应用程序</w:t>
      </w:r>
      <w:r w:rsidR="0003699F" w:rsidRPr="008E11C1">
        <w:rPr>
          <w:rFonts w:asciiTheme="minorEastAsia" w:hAnsiTheme="minorEastAsia" w:hint="eastAsia"/>
          <w:sz w:val="21"/>
          <w:szCs w:val="21"/>
          <w:lang w:eastAsia="zh-CN"/>
        </w:rPr>
        <w:t>的项目</w:t>
      </w:r>
      <w:r w:rsidRPr="008E11C1">
        <w:rPr>
          <w:rFonts w:asciiTheme="minorEastAsia" w:hAnsiTheme="minorEastAsia" w:hint="eastAsia"/>
          <w:sz w:val="21"/>
          <w:szCs w:val="21"/>
          <w:lang w:eastAsia="zh-CN"/>
        </w:rPr>
        <w:t>（附件四）；</w:t>
      </w:r>
      <w:r w:rsidR="00F64C4E" w:rsidRPr="008E11C1">
        <w:rPr>
          <w:rFonts w:asciiTheme="minorEastAsia" w:hAnsiTheme="minorEastAsia" w:hint="eastAsia"/>
          <w:sz w:val="21"/>
          <w:szCs w:val="21"/>
          <w:lang w:eastAsia="zh-CN"/>
        </w:rPr>
        <w:fldChar w:fldCharType="begin"/>
      </w:r>
      <w:r w:rsidR="00F64C4E" w:rsidRPr="008E11C1">
        <w:rPr>
          <w:rFonts w:asciiTheme="minorEastAsia" w:hAnsiTheme="minorEastAsia" w:hint="eastAsia"/>
          <w:sz w:val="21"/>
          <w:szCs w:val="21"/>
          <w:lang w:eastAsia="zh-CN"/>
        </w:rPr>
        <w:instrText xml:space="preserve"> HYPERLINK "https://www.wipo.int/meetings/en/doc_details.jsp?doc_id=416005%20" </w:instrText>
      </w:r>
      <w:r w:rsidR="00F64C4E" w:rsidRPr="008E11C1">
        <w:rPr>
          <w:rFonts w:asciiTheme="minorEastAsia" w:hAnsiTheme="minorEastAsia" w:hint="eastAsia"/>
          <w:sz w:val="21"/>
          <w:szCs w:val="21"/>
          <w:lang w:eastAsia="zh-CN"/>
        </w:rPr>
        <w:fldChar w:fldCharType="separate"/>
      </w:r>
    </w:p>
    <w:p w14:paraId="1D91E41D" w14:textId="78DBB09D" w:rsidR="00F64C4E" w:rsidRPr="008E11C1" w:rsidRDefault="00F64C4E" w:rsidP="00EB2BB8">
      <w:pPr>
        <w:pStyle w:val="ListParagraph"/>
        <w:numPr>
          <w:ilvl w:val="0"/>
          <w:numId w:val="22"/>
        </w:numPr>
        <w:spacing w:afterLines="50" w:after="120" w:line="340" w:lineRule="atLeast"/>
        <w:ind w:left="1134" w:hanging="567"/>
        <w:contextualSpacing w:val="0"/>
        <w:jc w:val="both"/>
        <w:rPr>
          <w:rFonts w:asciiTheme="minorEastAsia" w:hAnsiTheme="minorEastAsia"/>
          <w:sz w:val="21"/>
          <w:szCs w:val="21"/>
          <w:lang w:eastAsia="zh-CN"/>
        </w:rPr>
      </w:pPr>
      <w:r w:rsidRPr="008E11C1">
        <w:rPr>
          <w:rFonts w:asciiTheme="minorEastAsia" w:hAnsiTheme="minorEastAsia" w:hint="eastAsia"/>
          <w:sz w:val="21"/>
          <w:szCs w:val="21"/>
          <w:lang w:eastAsia="zh-CN"/>
        </w:rPr>
        <w:fldChar w:fldCharType="end"/>
      </w:r>
      <w:r w:rsidR="0003699F" w:rsidRPr="008E11C1">
        <w:rPr>
          <w:rFonts w:asciiTheme="minorEastAsia" w:hAnsiTheme="minorEastAsia" w:hint="eastAsia"/>
          <w:sz w:val="21"/>
          <w:szCs w:val="21"/>
          <w:lang w:eastAsia="zh-CN"/>
        </w:rPr>
        <w:t>秘鲁及其他发展中国家的知识产权与美食旅游业：通过知识产权促进美食旅游业发展</w:t>
      </w:r>
      <w:r w:rsidR="00EA014A" w:rsidRPr="008E11C1">
        <w:rPr>
          <w:rFonts w:asciiTheme="minorEastAsia" w:hAnsiTheme="minorEastAsia" w:hint="eastAsia"/>
          <w:sz w:val="21"/>
          <w:szCs w:val="21"/>
          <w:lang w:eastAsia="zh-CN"/>
        </w:rPr>
        <w:t>（附件五）；</w:t>
      </w:r>
    </w:p>
    <w:p w14:paraId="00346CC9" w14:textId="47C5B947" w:rsidR="00F64C4E" w:rsidRPr="008E11C1" w:rsidRDefault="0003699F" w:rsidP="00EB2BB8">
      <w:pPr>
        <w:pStyle w:val="ListParagraph"/>
        <w:numPr>
          <w:ilvl w:val="0"/>
          <w:numId w:val="22"/>
        </w:numPr>
        <w:spacing w:afterLines="50" w:after="120" w:line="340" w:lineRule="atLeast"/>
        <w:ind w:left="1134" w:hanging="567"/>
        <w:contextualSpacing w:val="0"/>
        <w:jc w:val="both"/>
        <w:rPr>
          <w:rFonts w:asciiTheme="minorEastAsia" w:hAnsiTheme="minorEastAsia"/>
          <w:sz w:val="21"/>
          <w:szCs w:val="21"/>
          <w:lang w:eastAsia="zh-CN"/>
        </w:rPr>
      </w:pPr>
      <w:r w:rsidRPr="008E11C1">
        <w:rPr>
          <w:rFonts w:asciiTheme="minorEastAsia" w:hAnsiTheme="minorEastAsia" w:hint="eastAsia"/>
          <w:sz w:val="21"/>
          <w:szCs w:val="21"/>
          <w:lang w:eastAsia="zh-CN"/>
        </w:rPr>
        <w:t>版权与数字环境中内容分配试点项目</w:t>
      </w:r>
      <w:r w:rsidR="00EA014A" w:rsidRPr="008E11C1">
        <w:rPr>
          <w:rFonts w:asciiTheme="minorEastAsia" w:hAnsiTheme="minorEastAsia" w:hint="eastAsia"/>
          <w:sz w:val="21"/>
          <w:szCs w:val="21"/>
          <w:lang w:eastAsia="zh-CN"/>
        </w:rPr>
        <w:t>（附件六）；</w:t>
      </w:r>
    </w:p>
    <w:p w14:paraId="43B99296" w14:textId="1A7AECD0" w:rsidR="00F64C4E" w:rsidRPr="008E11C1" w:rsidRDefault="0003699F" w:rsidP="00EB2BB8">
      <w:pPr>
        <w:pStyle w:val="ListParagraph"/>
        <w:numPr>
          <w:ilvl w:val="0"/>
          <w:numId w:val="22"/>
        </w:numPr>
        <w:spacing w:afterLines="50" w:after="120" w:line="340" w:lineRule="atLeast"/>
        <w:ind w:left="1134" w:hanging="567"/>
        <w:contextualSpacing w:val="0"/>
        <w:jc w:val="both"/>
        <w:rPr>
          <w:rFonts w:asciiTheme="minorEastAsia" w:hAnsiTheme="minorEastAsia"/>
          <w:sz w:val="21"/>
          <w:szCs w:val="21"/>
          <w:lang w:eastAsia="zh-CN"/>
        </w:rPr>
      </w:pPr>
      <w:r w:rsidRPr="008E11C1">
        <w:rPr>
          <w:rFonts w:asciiTheme="minorEastAsia" w:hAnsiTheme="minorEastAsia" w:hint="eastAsia"/>
          <w:sz w:val="21"/>
          <w:szCs w:val="21"/>
          <w:lang w:eastAsia="zh-CN"/>
        </w:rPr>
        <w:t>发展布基纳法索和西非经济货币联盟（西非经货联）若干国家音乐领域和新音乐经济模式</w:t>
      </w:r>
      <w:r w:rsidR="00EA014A" w:rsidRPr="008E11C1">
        <w:rPr>
          <w:rFonts w:asciiTheme="minorEastAsia" w:hAnsiTheme="minorEastAsia" w:hint="eastAsia"/>
          <w:sz w:val="21"/>
          <w:szCs w:val="21"/>
          <w:lang w:eastAsia="zh-CN"/>
        </w:rPr>
        <w:t>（附件七）</w:t>
      </w:r>
      <w:r w:rsidR="00BF5FC4" w:rsidRPr="008E11C1">
        <w:rPr>
          <w:rFonts w:asciiTheme="minorEastAsia" w:hAnsiTheme="minorEastAsia" w:hint="eastAsia"/>
          <w:sz w:val="21"/>
          <w:szCs w:val="21"/>
          <w:lang w:eastAsia="zh-CN"/>
        </w:rPr>
        <w:t>。</w:t>
      </w:r>
    </w:p>
    <w:p w14:paraId="41396560" w14:textId="68B1626F" w:rsidR="00F64C4E" w:rsidRPr="006770B9" w:rsidRDefault="0003699F" w:rsidP="00F111BC">
      <w:pPr>
        <w:pStyle w:val="ListParagraph"/>
        <w:numPr>
          <w:ilvl w:val="0"/>
          <w:numId w:val="19"/>
        </w:numPr>
        <w:overflowPunct w:val="0"/>
        <w:spacing w:afterLines="50" w:after="120" w:line="340" w:lineRule="atLeast"/>
        <w:ind w:left="0" w:firstLine="0"/>
        <w:contextualSpacing w:val="0"/>
        <w:jc w:val="both"/>
        <w:rPr>
          <w:rFonts w:asciiTheme="minorEastAsia" w:hAnsiTheme="minorEastAsia"/>
          <w:sz w:val="21"/>
          <w:szCs w:val="21"/>
          <w:lang w:eastAsia="zh-CN"/>
        </w:rPr>
      </w:pPr>
      <w:r w:rsidRPr="006770B9">
        <w:rPr>
          <w:rFonts w:asciiTheme="minorEastAsia" w:hAnsiTheme="minorEastAsia" w:hint="eastAsia"/>
          <w:sz w:val="21"/>
          <w:szCs w:val="21"/>
          <w:lang w:eastAsia="zh-CN"/>
        </w:rPr>
        <w:lastRenderedPageBreak/>
        <w:t>按照</w:t>
      </w:r>
      <w:r w:rsidR="002208DD" w:rsidRPr="006770B9">
        <w:rPr>
          <w:rFonts w:asciiTheme="minorEastAsia" w:hAnsiTheme="minorEastAsia" w:hint="eastAsia"/>
          <w:sz w:val="21"/>
          <w:szCs w:val="21"/>
          <w:lang w:eastAsia="zh-CN"/>
        </w:rPr>
        <w:t>在</w:t>
      </w:r>
      <w:r w:rsidRPr="006770B9">
        <w:rPr>
          <w:rFonts w:asciiTheme="minorEastAsia" w:hAnsiTheme="minorEastAsia" w:hint="eastAsia"/>
          <w:sz w:val="21"/>
          <w:szCs w:val="21"/>
          <w:lang w:eastAsia="zh-CN"/>
        </w:rPr>
        <w:t>委员会主席召集的成员国会议上达成的意见，</w:t>
      </w:r>
      <w:r w:rsidR="003F3BC2" w:rsidRPr="006770B9">
        <w:rPr>
          <w:rFonts w:asciiTheme="minorEastAsia" w:hAnsiTheme="minorEastAsia" w:hint="eastAsia"/>
          <w:sz w:val="21"/>
          <w:szCs w:val="21"/>
          <w:lang w:eastAsia="zh-CN"/>
        </w:rPr>
        <w:t>关于</w:t>
      </w:r>
      <w:r w:rsidRPr="006770B9">
        <w:rPr>
          <w:rFonts w:asciiTheme="minorEastAsia" w:hAnsiTheme="minorEastAsia" w:hint="eastAsia"/>
          <w:sz w:val="21"/>
          <w:szCs w:val="21"/>
          <w:lang w:eastAsia="zh-CN"/>
        </w:rPr>
        <w:t>45项发展议程建议落实工作的报告将提交CDIP下届会议。</w:t>
      </w:r>
    </w:p>
    <w:p w14:paraId="51F2E865" w14:textId="3D8345D3" w:rsidR="00F64C4E" w:rsidRPr="006770B9" w:rsidRDefault="0003699F" w:rsidP="006770B9">
      <w:pPr>
        <w:pStyle w:val="ListParagraph"/>
        <w:numPr>
          <w:ilvl w:val="0"/>
          <w:numId w:val="19"/>
        </w:numPr>
        <w:spacing w:afterLines="50" w:after="120" w:line="340" w:lineRule="atLeast"/>
        <w:ind w:left="5534" w:firstLine="0"/>
        <w:contextualSpacing w:val="0"/>
        <w:jc w:val="both"/>
        <w:rPr>
          <w:rFonts w:ascii="KaiTi" w:eastAsia="KaiTi" w:hAnsi="KaiTi"/>
          <w:sz w:val="21"/>
          <w:szCs w:val="22"/>
          <w:lang w:eastAsia="zh-CN"/>
        </w:rPr>
      </w:pPr>
      <w:r w:rsidRPr="006770B9">
        <w:rPr>
          <w:rFonts w:ascii="KaiTi" w:eastAsia="KaiTi" w:hAnsi="KaiTi" w:hint="eastAsia"/>
          <w:sz w:val="21"/>
          <w:szCs w:val="22"/>
          <w:lang w:eastAsia="zh-CN"/>
        </w:rPr>
        <w:t>请CDIP注意本文件附件中所载的信息。</w:t>
      </w:r>
    </w:p>
    <w:p w14:paraId="04726795" w14:textId="2A5481D2" w:rsidR="006A3A4D" w:rsidRPr="006770B9" w:rsidRDefault="00975298" w:rsidP="006770B9">
      <w:pPr>
        <w:spacing w:before="720" w:afterLines="50" w:after="120" w:line="340" w:lineRule="atLeast"/>
        <w:ind w:left="5534"/>
        <w:rPr>
          <w:rFonts w:ascii="KaiTi" w:eastAsia="KaiTi" w:hAnsi="KaiTi"/>
          <w:sz w:val="21"/>
          <w:szCs w:val="22"/>
          <w:lang w:eastAsia="zh-CN"/>
        </w:rPr>
      </w:pPr>
      <w:r w:rsidRPr="006770B9">
        <w:rPr>
          <w:rFonts w:ascii="KaiTi" w:eastAsia="KaiTi" w:hAnsi="KaiTi" w:hint="eastAsia"/>
          <w:sz w:val="21"/>
          <w:szCs w:val="22"/>
          <w:lang w:eastAsia="zh-CN"/>
        </w:rPr>
        <w:t>[</w:t>
      </w:r>
      <w:r w:rsidR="0003699F" w:rsidRPr="006770B9">
        <w:rPr>
          <w:rFonts w:ascii="KaiTi" w:eastAsia="KaiTi" w:hAnsi="KaiTi" w:hint="eastAsia"/>
          <w:sz w:val="21"/>
          <w:szCs w:val="22"/>
          <w:lang w:eastAsia="zh-CN"/>
        </w:rPr>
        <w:t>后接附件</w:t>
      </w:r>
      <w:r w:rsidRPr="006770B9">
        <w:rPr>
          <w:rFonts w:ascii="KaiTi" w:eastAsia="KaiTi" w:hAnsi="KaiTi" w:hint="eastAsia"/>
          <w:sz w:val="21"/>
          <w:szCs w:val="22"/>
          <w:lang w:eastAsia="zh-CN"/>
        </w:rPr>
        <w:t>]</w:t>
      </w:r>
    </w:p>
    <w:p w14:paraId="63E35E39" w14:textId="524CB1E8" w:rsidR="00E743D5" w:rsidRPr="00FE5452" w:rsidRDefault="00E743D5" w:rsidP="002259EB">
      <w:pPr>
        <w:spacing w:before="480"/>
        <w:ind w:left="5533"/>
        <w:rPr>
          <w:i/>
          <w:sz w:val="24"/>
          <w:szCs w:val="24"/>
          <w:lang w:eastAsia="zh-CN"/>
        </w:rPr>
        <w:sectPr w:rsidR="00E743D5" w:rsidRPr="00FE5452" w:rsidSect="00F111BC">
          <w:headerReference w:type="even" r:id="rId9"/>
          <w:headerReference w:type="default" r:id="rId10"/>
          <w:footerReference w:type="even" r:id="rId11"/>
          <w:footerReference w:type="default" r:id="rId12"/>
          <w:pgSz w:w="11906" w:h="16838" w:code="9"/>
          <w:pgMar w:top="567" w:right="1134" w:bottom="1418" w:left="1418" w:header="510" w:footer="1021" w:gutter="0"/>
          <w:pgNumType w:start="1"/>
          <w:cols w:space="720"/>
          <w:titlePg/>
          <w:docGrid w:linePitch="299"/>
        </w:sect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rogress Report"/>
        <w:tblDescription w:val="Increasing the Role of Women in Innovation and Entrepreneurship: Encouraging Women in Developing Countries to Use the Intellectual Property System"/>
      </w:tblPr>
      <w:tblGrid>
        <w:gridCol w:w="2364"/>
        <w:gridCol w:w="7270"/>
      </w:tblGrid>
      <w:tr w:rsidR="00052AB9" w:rsidRPr="00FE5452" w14:paraId="2C6C7F14" w14:textId="77777777" w:rsidTr="002E389D">
        <w:tc>
          <w:tcPr>
            <w:tcW w:w="5000" w:type="pct"/>
            <w:gridSpan w:val="2"/>
            <w:shd w:val="clear" w:color="auto" w:fill="auto"/>
            <w:vAlign w:val="center"/>
          </w:tcPr>
          <w:p w14:paraId="68CA1AA1" w14:textId="4E7A20BA" w:rsidR="00052AB9" w:rsidRPr="00A373EE" w:rsidRDefault="002778B7" w:rsidP="00EB2BB8">
            <w:pPr>
              <w:spacing w:line="340" w:lineRule="atLeast"/>
              <w:rPr>
                <w:rFonts w:eastAsia="SimSun"/>
                <w:bCs/>
                <w:iCs/>
                <w:caps/>
                <w:sz w:val="21"/>
                <w:szCs w:val="21"/>
                <w:u w:val="single"/>
                <w:lang w:eastAsia="zh-CN"/>
              </w:rPr>
            </w:pPr>
            <w:r w:rsidRPr="00A373EE">
              <w:rPr>
                <w:rFonts w:ascii="SimHei" w:eastAsia="SimHei" w:hAnsi="SimHei" w:hint="eastAsia"/>
                <w:bCs/>
                <w:iCs/>
                <w:sz w:val="21"/>
                <w:szCs w:val="21"/>
                <w:lang w:eastAsia="zh-CN"/>
              </w:rPr>
              <w:lastRenderedPageBreak/>
              <w:t>项目提要</w:t>
            </w:r>
          </w:p>
        </w:tc>
      </w:tr>
      <w:tr w:rsidR="00052AB9" w:rsidRPr="007E51E2" w14:paraId="5FF0C582" w14:textId="77777777" w:rsidTr="002E389D">
        <w:tc>
          <w:tcPr>
            <w:tcW w:w="1227" w:type="pct"/>
            <w:shd w:val="clear" w:color="auto" w:fill="auto"/>
          </w:tcPr>
          <w:p w14:paraId="5953FBCE" w14:textId="386D1914" w:rsidR="00052AB9" w:rsidRPr="007E51E2" w:rsidRDefault="002778B7" w:rsidP="002E389D">
            <w:pPr>
              <w:keepNext/>
              <w:spacing w:before="120" w:after="120" w:line="340" w:lineRule="atLeast"/>
              <w:outlineLvl w:val="2"/>
              <w:rPr>
                <w:rFonts w:ascii="SimSun" w:eastAsia="SimSun" w:hAnsi="SimSun"/>
                <w:bCs/>
                <w:sz w:val="21"/>
                <w:szCs w:val="21"/>
                <w:u w:val="single"/>
                <w:lang w:eastAsia="zh-CN"/>
              </w:rPr>
            </w:pPr>
            <w:r w:rsidRPr="007E51E2">
              <w:rPr>
                <w:rFonts w:ascii="SimSun" w:eastAsia="SimSun" w:hAnsi="SimSun" w:hint="eastAsia"/>
                <w:bCs/>
                <w:sz w:val="21"/>
                <w:szCs w:val="21"/>
                <w:u w:val="single"/>
                <w:lang w:eastAsia="zh-CN"/>
              </w:rPr>
              <w:t>项目代码</w:t>
            </w:r>
          </w:p>
        </w:tc>
        <w:tc>
          <w:tcPr>
            <w:tcW w:w="3773" w:type="pct"/>
            <w:shd w:val="clear" w:color="auto" w:fill="auto"/>
            <w:vAlign w:val="center"/>
          </w:tcPr>
          <w:p w14:paraId="05EFEA00" w14:textId="77777777" w:rsidR="00052AB9" w:rsidRPr="007E51E2" w:rsidRDefault="00052AB9" w:rsidP="002E389D">
            <w:pPr>
              <w:spacing w:before="120" w:after="120" w:line="340" w:lineRule="atLeast"/>
              <w:rPr>
                <w:rFonts w:ascii="SimSun" w:eastAsia="SimSun" w:hAnsi="SimSun"/>
                <w:sz w:val="21"/>
                <w:szCs w:val="21"/>
                <w:lang w:eastAsia="zh-CN"/>
              </w:rPr>
            </w:pPr>
            <w:r w:rsidRPr="007E51E2">
              <w:rPr>
                <w:rFonts w:ascii="SimSun" w:eastAsia="SimSun" w:hAnsi="SimSun" w:hint="eastAsia"/>
                <w:sz w:val="21"/>
                <w:szCs w:val="21"/>
                <w:lang w:eastAsia="zh-CN"/>
              </w:rPr>
              <w:t>DA_1_10_12_19_31_01</w:t>
            </w:r>
          </w:p>
        </w:tc>
      </w:tr>
      <w:tr w:rsidR="00052AB9" w:rsidRPr="007E51E2" w14:paraId="33909644" w14:textId="77777777" w:rsidTr="002E389D">
        <w:tc>
          <w:tcPr>
            <w:tcW w:w="1227" w:type="pct"/>
            <w:shd w:val="clear" w:color="auto" w:fill="auto"/>
          </w:tcPr>
          <w:p w14:paraId="56B0A044" w14:textId="0C9DD256" w:rsidR="00052AB9" w:rsidRPr="007E51E2" w:rsidRDefault="002778B7" w:rsidP="002E389D">
            <w:pPr>
              <w:keepNext/>
              <w:spacing w:before="120" w:after="120" w:line="340" w:lineRule="atLeast"/>
              <w:outlineLvl w:val="2"/>
              <w:rPr>
                <w:rFonts w:ascii="SimSun" w:eastAsia="SimSun" w:hAnsi="SimSun"/>
                <w:bCs/>
                <w:sz w:val="21"/>
                <w:szCs w:val="21"/>
                <w:u w:val="single"/>
                <w:lang w:eastAsia="zh-CN"/>
              </w:rPr>
            </w:pPr>
            <w:r w:rsidRPr="007E51E2">
              <w:rPr>
                <w:rFonts w:ascii="SimSun" w:eastAsia="SimSun" w:hAnsi="SimSun" w:hint="eastAsia"/>
                <w:bCs/>
                <w:sz w:val="21"/>
                <w:szCs w:val="21"/>
                <w:u w:val="single"/>
                <w:lang w:eastAsia="zh-CN"/>
              </w:rPr>
              <w:t>项目标题</w:t>
            </w:r>
          </w:p>
        </w:tc>
        <w:tc>
          <w:tcPr>
            <w:tcW w:w="3773" w:type="pct"/>
            <w:shd w:val="clear" w:color="auto" w:fill="auto"/>
            <w:vAlign w:val="center"/>
          </w:tcPr>
          <w:p w14:paraId="51012260" w14:textId="343A6788" w:rsidR="00052AB9" w:rsidRPr="007E51E2" w:rsidRDefault="002778B7" w:rsidP="002E389D">
            <w:pPr>
              <w:spacing w:before="120" w:after="120" w:line="340" w:lineRule="atLeast"/>
              <w:rPr>
                <w:rFonts w:ascii="SimSun" w:eastAsia="SimSun" w:hAnsi="SimSun"/>
                <w:sz w:val="21"/>
                <w:szCs w:val="21"/>
                <w:lang w:eastAsia="zh-CN"/>
              </w:rPr>
            </w:pPr>
            <w:r w:rsidRPr="007E51E2">
              <w:rPr>
                <w:rFonts w:ascii="SimSun" w:eastAsia="SimSun" w:hAnsi="SimSun" w:hint="eastAsia"/>
                <w:sz w:val="21"/>
                <w:szCs w:val="21"/>
                <w:lang w:eastAsia="zh-CN"/>
              </w:rPr>
              <w:t>加大女性在创新创业方面的作用、鼓励发展中国家女性运用知识产权制度</w:t>
            </w:r>
          </w:p>
        </w:tc>
      </w:tr>
      <w:tr w:rsidR="00052AB9" w:rsidRPr="00FE5452" w14:paraId="11DBF9BC" w14:textId="77777777" w:rsidTr="009A5432">
        <w:tc>
          <w:tcPr>
            <w:tcW w:w="1227" w:type="pct"/>
            <w:shd w:val="clear" w:color="auto" w:fill="auto"/>
          </w:tcPr>
          <w:p w14:paraId="01828238" w14:textId="5EA65BEF" w:rsidR="00052AB9" w:rsidRPr="00A373EE" w:rsidRDefault="002778B7" w:rsidP="002E389D">
            <w:pPr>
              <w:spacing w:before="120" w:after="120" w:line="340" w:lineRule="atLeast"/>
              <w:rPr>
                <w:sz w:val="21"/>
                <w:szCs w:val="21"/>
                <w:lang w:eastAsia="zh-CN"/>
              </w:rPr>
            </w:pPr>
            <w:r w:rsidRPr="00A373EE">
              <w:rPr>
                <w:rFonts w:eastAsia="SimSun" w:hint="eastAsia"/>
                <w:bCs/>
                <w:sz w:val="21"/>
                <w:szCs w:val="21"/>
                <w:u w:val="single"/>
                <w:lang w:eastAsia="zh-CN"/>
              </w:rPr>
              <w:t>发展议程建议</w:t>
            </w:r>
          </w:p>
        </w:tc>
        <w:tc>
          <w:tcPr>
            <w:tcW w:w="3773" w:type="pct"/>
            <w:shd w:val="clear" w:color="auto" w:fill="auto"/>
          </w:tcPr>
          <w:p w14:paraId="7179FCA7" w14:textId="590FE7A3" w:rsidR="002778B7" w:rsidRPr="0004049E" w:rsidRDefault="002778B7" w:rsidP="002E389D">
            <w:pPr>
              <w:spacing w:before="120" w:afterLines="50" w:after="120" w:line="340" w:lineRule="atLeast"/>
              <w:jc w:val="both"/>
              <w:rPr>
                <w:rFonts w:asciiTheme="minorEastAsia" w:hAnsiTheme="minorEastAsia"/>
                <w:sz w:val="21"/>
                <w:szCs w:val="21"/>
                <w:lang w:eastAsia="zh-CN"/>
              </w:rPr>
            </w:pPr>
            <w:r w:rsidRPr="0004049E">
              <w:rPr>
                <w:rFonts w:ascii="KaiTi" w:eastAsia="KaiTi" w:hAnsi="KaiTi" w:hint="eastAsia"/>
                <w:sz w:val="21"/>
                <w:szCs w:val="21"/>
                <w:lang w:eastAsia="zh-CN"/>
              </w:rPr>
              <w:t>建议1：</w:t>
            </w:r>
            <w:r w:rsidRPr="0004049E">
              <w:rPr>
                <w:rFonts w:asciiTheme="minorEastAsia" w:hAnsiTheme="minorEastAsia" w:hint="eastAsia"/>
                <w:sz w:val="21"/>
                <w:szCs w:val="21"/>
                <w:lang w:eastAsia="zh-CN"/>
              </w:rPr>
              <w:t>产权组织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14:paraId="73FD8D27" w14:textId="67BA7C6C" w:rsidR="002778B7" w:rsidRPr="0004049E" w:rsidRDefault="002778B7" w:rsidP="002E389D">
            <w:pPr>
              <w:spacing w:before="120" w:afterLines="50" w:after="120" w:line="340" w:lineRule="atLeast"/>
              <w:jc w:val="both"/>
              <w:rPr>
                <w:rFonts w:asciiTheme="minorEastAsia" w:hAnsiTheme="minorEastAsia"/>
                <w:sz w:val="21"/>
                <w:szCs w:val="21"/>
                <w:lang w:eastAsia="zh-CN"/>
              </w:rPr>
            </w:pPr>
            <w:r w:rsidRPr="0004049E">
              <w:rPr>
                <w:rFonts w:ascii="KaiTi" w:eastAsia="KaiTi" w:hAnsi="KaiTi" w:hint="eastAsia"/>
                <w:sz w:val="21"/>
                <w:szCs w:val="21"/>
                <w:lang w:eastAsia="zh-CN"/>
              </w:rPr>
              <w:t>建议10：</w:t>
            </w:r>
            <w:r w:rsidRPr="0004049E">
              <w:rPr>
                <w:rFonts w:asciiTheme="minorEastAsia" w:hAnsiTheme="minorEastAsia" w:hint="eastAsia"/>
                <w:sz w:val="21"/>
                <w:szCs w:val="21"/>
                <w:lang w:eastAsia="zh-CN"/>
              </w:rPr>
              <w:t>帮助成员国通过进一步发展基础设施及其他设施，发展并提高国家知识产权机构的能力，争取提高国家知识产权机构的效率，并促进知识产权保护与公共利益之间实行公平的平衡。该技术援助亦应延及处理知识产权事务的次区域和区域组织。</w:t>
            </w:r>
          </w:p>
          <w:p w14:paraId="7DE25A7B" w14:textId="54B3FF13" w:rsidR="00052AB9" w:rsidRPr="0004049E" w:rsidRDefault="002778B7" w:rsidP="002E389D">
            <w:pPr>
              <w:spacing w:before="120" w:afterLines="50" w:after="120" w:line="340" w:lineRule="atLeast"/>
              <w:jc w:val="both"/>
              <w:rPr>
                <w:rFonts w:asciiTheme="minorEastAsia" w:hAnsiTheme="minorEastAsia"/>
                <w:sz w:val="21"/>
                <w:szCs w:val="21"/>
                <w:lang w:eastAsia="zh-CN"/>
              </w:rPr>
            </w:pPr>
            <w:r w:rsidRPr="0004049E">
              <w:rPr>
                <w:rFonts w:ascii="KaiTi" w:eastAsia="KaiTi" w:hAnsi="KaiTi" w:hint="eastAsia"/>
                <w:sz w:val="21"/>
                <w:szCs w:val="21"/>
                <w:lang w:eastAsia="zh-CN"/>
              </w:rPr>
              <w:t>建议12：</w:t>
            </w:r>
            <w:r w:rsidRPr="0004049E">
              <w:rPr>
                <w:rFonts w:asciiTheme="minorEastAsia" w:hAnsiTheme="minorEastAsia" w:hint="eastAsia"/>
                <w:sz w:val="21"/>
                <w:szCs w:val="21"/>
                <w:lang w:eastAsia="zh-CN"/>
              </w:rPr>
              <w:t>根据产权组织的任务授权，进一步将发展方面的考虑纳入产权组织各项实质性和技术援助活动和辩论的主流。</w:t>
            </w:r>
          </w:p>
          <w:p w14:paraId="6FB62B56" w14:textId="4A2AA6E4" w:rsidR="00052AB9" w:rsidRPr="0004049E" w:rsidRDefault="0056614C" w:rsidP="002E389D">
            <w:pPr>
              <w:spacing w:before="120" w:afterLines="50" w:after="120" w:line="340" w:lineRule="atLeast"/>
              <w:jc w:val="both"/>
              <w:rPr>
                <w:rFonts w:asciiTheme="minorEastAsia" w:hAnsiTheme="minorEastAsia"/>
                <w:sz w:val="21"/>
                <w:szCs w:val="21"/>
                <w:lang w:eastAsia="zh-CN"/>
              </w:rPr>
            </w:pPr>
            <w:r w:rsidRPr="0004049E">
              <w:rPr>
                <w:rFonts w:ascii="KaiTi" w:eastAsia="KaiTi" w:hAnsi="KaiTi" w:hint="eastAsia"/>
                <w:sz w:val="21"/>
                <w:szCs w:val="21"/>
                <w:lang w:eastAsia="zh-CN"/>
              </w:rPr>
              <w:t>建议</w:t>
            </w:r>
            <w:r w:rsidR="00052AB9" w:rsidRPr="0004049E">
              <w:rPr>
                <w:rFonts w:ascii="KaiTi" w:eastAsia="KaiTi" w:hAnsi="KaiTi" w:hint="eastAsia"/>
                <w:sz w:val="21"/>
                <w:szCs w:val="21"/>
                <w:lang w:eastAsia="zh-CN"/>
              </w:rPr>
              <w:t>19</w:t>
            </w:r>
            <w:r w:rsidR="008B6C44" w:rsidRPr="0004049E">
              <w:rPr>
                <w:rFonts w:ascii="KaiTi" w:eastAsia="KaiTi" w:hAnsi="KaiTi" w:hint="eastAsia"/>
                <w:sz w:val="21"/>
                <w:szCs w:val="21"/>
                <w:lang w:eastAsia="zh-CN"/>
              </w:rPr>
              <w:t>：</w:t>
            </w:r>
            <w:r w:rsidRPr="0004049E">
              <w:rPr>
                <w:rFonts w:asciiTheme="minorEastAsia" w:hAnsiTheme="minorEastAsia" w:hint="eastAsia"/>
                <w:sz w:val="21"/>
                <w:szCs w:val="21"/>
                <w:lang w:eastAsia="zh-CN"/>
              </w:rPr>
              <w:t>开展讨论，了解如何在产权组织的任务授权范围内，进一步提供便利，帮助发展中国家和最不发达国家获取知识和技术，以鼓励创造与创新，并加强产权组织在这方面的现有的活动。</w:t>
            </w:r>
          </w:p>
          <w:p w14:paraId="3AA97435" w14:textId="080220E1" w:rsidR="00052AB9" w:rsidRPr="0004049E" w:rsidRDefault="00706D7C" w:rsidP="002E389D">
            <w:pPr>
              <w:spacing w:before="120" w:afterLines="50" w:after="120" w:line="340" w:lineRule="atLeast"/>
              <w:jc w:val="both"/>
              <w:rPr>
                <w:rFonts w:asciiTheme="minorEastAsia" w:hAnsiTheme="minorEastAsia"/>
                <w:i/>
                <w:sz w:val="21"/>
                <w:szCs w:val="21"/>
                <w:lang w:eastAsia="zh-CN"/>
              </w:rPr>
            </w:pPr>
            <w:r w:rsidRPr="0004049E">
              <w:rPr>
                <w:rFonts w:ascii="KaiTi" w:eastAsia="KaiTi" w:hAnsi="KaiTi" w:hint="eastAsia"/>
                <w:sz w:val="21"/>
                <w:szCs w:val="21"/>
                <w:lang w:eastAsia="zh-CN"/>
              </w:rPr>
              <w:t>建议31：</w:t>
            </w:r>
            <w:r w:rsidRPr="0004049E">
              <w:rPr>
                <w:rFonts w:asciiTheme="minorEastAsia" w:hAnsiTheme="minorEastAsia" w:hint="eastAsia"/>
                <w:sz w:val="21"/>
                <w:szCs w:val="21"/>
                <w:lang w:eastAsia="zh-CN"/>
              </w:rPr>
              <w:t>执行成员国议定的、有助于向发展中国家转让技术的各项倡议，例如请产权组织为更好地获取公开提供的专利信息提供便利。</w:t>
            </w:r>
          </w:p>
        </w:tc>
      </w:tr>
      <w:tr w:rsidR="00052AB9" w:rsidRPr="00FE5452" w14:paraId="076023DE" w14:textId="77777777" w:rsidTr="009A5432">
        <w:tc>
          <w:tcPr>
            <w:tcW w:w="1227" w:type="pct"/>
            <w:shd w:val="clear" w:color="auto" w:fill="auto"/>
          </w:tcPr>
          <w:p w14:paraId="3F086B07" w14:textId="56B8D09C" w:rsidR="00052AB9" w:rsidRPr="00A373EE" w:rsidRDefault="00FF781F" w:rsidP="002E389D">
            <w:pPr>
              <w:widowControl w:val="0"/>
              <w:spacing w:before="120" w:after="120" w:line="340" w:lineRule="atLeast"/>
              <w:outlineLvl w:val="2"/>
              <w:rPr>
                <w:rFonts w:asciiTheme="minorEastAsia" w:hAnsiTheme="minorEastAsia"/>
                <w:bCs/>
                <w:sz w:val="21"/>
                <w:szCs w:val="21"/>
                <w:u w:val="single"/>
                <w:lang w:eastAsia="zh-CN"/>
              </w:rPr>
            </w:pPr>
            <w:r w:rsidRPr="00A373EE">
              <w:rPr>
                <w:rFonts w:asciiTheme="minorEastAsia" w:hAnsiTheme="minorEastAsia" w:hint="eastAsia"/>
                <w:bCs/>
                <w:sz w:val="21"/>
                <w:szCs w:val="21"/>
                <w:u w:val="single"/>
                <w:lang w:eastAsia="zh-CN"/>
              </w:rPr>
              <w:t>项目预算</w:t>
            </w:r>
          </w:p>
        </w:tc>
        <w:tc>
          <w:tcPr>
            <w:tcW w:w="3773" w:type="pct"/>
            <w:shd w:val="clear" w:color="auto" w:fill="auto"/>
          </w:tcPr>
          <w:p w14:paraId="40FEBB31" w14:textId="1654B03C" w:rsidR="00052AB9" w:rsidRPr="00A373EE" w:rsidRDefault="00FF781F" w:rsidP="002E389D">
            <w:pPr>
              <w:spacing w:before="120" w:after="120" w:line="340" w:lineRule="atLeast"/>
              <w:rPr>
                <w:rFonts w:asciiTheme="minorEastAsia" w:hAnsiTheme="minorEastAsia"/>
                <w:sz w:val="21"/>
                <w:szCs w:val="21"/>
                <w:lang w:eastAsia="zh-CN"/>
              </w:rPr>
            </w:pPr>
            <w:r w:rsidRPr="00A373EE">
              <w:rPr>
                <w:rFonts w:asciiTheme="minorEastAsia" w:hAnsiTheme="minorEastAsia" w:hint="eastAsia"/>
                <w:sz w:val="21"/>
                <w:szCs w:val="21"/>
                <w:lang w:eastAsia="zh-CN"/>
              </w:rPr>
              <w:t>非人事总费用：</w:t>
            </w:r>
            <w:r w:rsidR="00C40F05" w:rsidRPr="00A373EE">
              <w:rPr>
                <w:rFonts w:asciiTheme="minorEastAsia" w:hAnsiTheme="minorEastAsia" w:hint="eastAsia"/>
                <w:sz w:val="21"/>
                <w:szCs w:val="21"/>
                <w:lang w:eastAsia="zh-CN"/>
              </w:rPr>
              <w:t>415,</w:t>
            </w:r>
            <w:r w:rsidR="00052AB9" w:rsidRPr="00A373EE">
              <w:rPr>
                <w:rFonts w:asciiTheme="minorEastAsia" w:hAnsiTheme="minorEastAsia" w:hint="eastAsia"/>
                <w:sz w:val="21"/>
                <w:szCs w:val="21"/>
                <w:lang w:eastAsia="zh-CN"/>
              </w:rPr>
              <w:t>000</w:t>
            </w:r>
            <w:r w:rsidRPr="00A373EE">
              <w:rPr>
                <w:rFonts w:asciiTheme="minorEastAsia" w:hAnsiTheme="minorEastAsia" w:hint="eastAsia"/>
                <w:sz w:val="21"/>
                <w:szCs w:val="21"/>
                <w:lang w:eastAsia="zh-CN"/>
              </w:rPr>
              <w:t>瑞郎</w:t>
            </w:r>
          </w:p>
        </w:tc>
      </w:tr>
      <w:tr w:rsidR="00052AB9" w:rsidRPr="00FE5452" w14:paraId="398B7786" w14:textId="77777777" w:rsidTr="009A5432">
        <w:tc>
          <w:tcPr>
            <w:tcW w:w="1227" w:type="pct"/>
            <w:shd w:val="clear" w:color="auto" w:fill="auto"/>
          </w:tcPr>
          <w:p w14:paraId="0E4C9FB1" w14:textId="30DD57BF" w:rsidR="00052AB9" w:rsidRPr="00A373EE" w:rsidRDefault="00FF781F" w:rsidP="002E389D">
            <w:pPr>
              <w:widowControl w:val="0"/>
              <w:spacing w:before="120" w:after="120" w:line="340" w:lineRule="atLeast"/>
              <w:outlineLvl w:val="2"/>
              <w:rPr>
                <w:rFonts w:asciiTheme="minorEastAsia" w:hAnsiTheme="minorEastAsia"/>
                <w:bCs/>
                <w:sz w:val="21"/>
                <w:szCs w:val="21"/>
                <w:u w:val="single"/>
                <w:lang w:eastAsia="zh-CN"/>
              </w:rPr>
            </w:pPr>
            <w:r w:rsidRPr="00A373EE">
              <w:rPr>
                <w:rFonts w:asciiTheme="minorEastAsia" w:hAnsiTheme="minorEastAsia" w:hint="eastAsia"/>
                <w:bCs/>
                <w:sz w:val="21"/>
                <w:szCs w:val="21"/>
                <w:u w:val="single"/>
                <w:lang w:eastAsia="zh-CN"/>
              </w:rPr>
              <w:t>项目开始日期</w:t>
            </w:r>
          </w:p>
        </w:tc>
        <w:tc>
          <w:tcPr>
            <w:tcW w:w="3773" w:type="pct"/>
            <w:shd w:val="clear" w:color="auto" w:fill="auto"/>
          </w:tcPr>
          <w:p w14:paraId="2C970AF1" w14:textId="650A16A3" w:rsidR="00052AB9" w:rsidRPr="00A373EE" w:rsidRDefault="00052AB9" w:rsidP="002E389D">
            <w:pPr>
              <w:spacing w:before="120" w:after="120" w:line="340" w:lineRule="atLeast"/>
              <w:rPr>
                <w:rFonts w:asciiTheme="minorEastAsia" w:hAnsiTheme="minorEastAsia"/>
                <w:sz w:val="21"/>
                <w:szCs w:val="21"/>
                <w:lang w:eastAsia="zh-CN"/>
              </w:rPr>
            </w:pPr>
            <w:r w:rsidRPr="00A373EE">
              <w:rPr>
                <w:rFonts w:asciiTheme="minorEastAsia" w:hAnsiTheme="minorEastAsia" w:hint="eastAsia"/>
                <w:sz w:val="21"/>
                <w:szCs w:val="21"/>
                <w:lang w:eastAsia="zh-CN"/>
              </w:rPr>
              <w:t>2019</w:t>
            </w:r>
            <w:r w:rsidR="00FF781F" w:rsidRPr="00A373EE">
              <w:rPr>
                <w:rFonts w:asciiTheme="minorEastAsia" w:hAnsiTheme="minorEastAsia" w:hint="eastAsia"/>
                <w:sz w:val="21"/>
                <w:szCs w:val="21"/>
                <w:lang w:eastAsia="zh-CN"/>
              </w:rPr>
              <w:t>年1月</w:t>
            </w:r>
          </w:p>
        </w:tc>
      </w:tr>
      <w:tr w:rsidR="00052AB9" w:rsidRPr="00FE5452" w14:paraId="5087828D" w14:textId="77777777" w:rsidTr="009A5432">
        <w:tc>
          <w:tcPr>
            <w:tcW w:w="1227" w:type="pct"/>
            <w:shd w:val="clear" w:color="auto" w:fill="auto"/>
          </w:tcPr>
          <w:p w14:paraId="45F7D9CF" w14:textId="76300E71" w:rsidR="00052AB9" w:rsidRPr="00A373EE" w:rsidRDefault="00B21244" w:rsidP="002E389D">
            <w:pPr>
              <w:widowControl w:val="0"/>
              <w:spacing w:before="120" w:after="120" w:line="340" w:lineRule="atLeast"/>
              <w:outlineLvl w:val="2"/>
              <w:rPr>
                <w:rFonts w:asciiTheme="minorEastAsia" w:hAnsiTheme="minorEastAsia"/>
                <w:bCs/>
                <w:sz w:val="21"/>
                <w:szCs w:val="21"/>
                <w:u w:val="single"/>
                <w:lang w:eastAsia="zh-CN"/>
              </w:rPr>
            </w:pPr>
            <w:r w:rsidRPr="00A373EE">
              <w:rPr>
                <w:rFonts w:asciiTheme="minorEastAsia" w:hAnsiTheme="minorEastAsia" w:hint="eastAsia"/>
                <w:bCs/>
                <w:sz w:val="21"/>
                <w:szCs w:val="21"/>
                <w:u w:val="single"/>
                <w:lang w:eastAsia="zh-CN"/>
              </w:rPr>
              <w:t>项目期限</w:t>
            </w:r>
          </w:p>
        </w:tc>
        <w:tc>
          <w:tcPr>
            <w:tcW w:w="3773" w:type="pct"/>
            <w:shd w:val="clear" w:color="auto" w:fill="auto"/>
          </w:tcPr>
          <w:p w14:paraId="506BBEE7" w14:textId="35E37729" w:rsidR="00052AB9" w:rsidRPr="00A373EE" w:rsidRDefault="00052AB9" w:rsidP="002E389D">
            <w:pPr>
              <w:spacing w:before="120" w:after="120" w:line="340" w:lineRule="atLeast"/>
              <w:rPr>
                <w:rFonts w:asciiTheme="minorEastAsia" w:hAnsiTheme="minorEastAsia"/>
                <w:sz w:val="21"/>
                <w:szCs w:val="21"/>
                <w:lang w:eastAsia="zh-CN"/>
              </w:rPr>
            </w:pPr>
            <w:r w:rsidRPr="00A373EE">
              <w:rPr>
                <w:rFonts w:asciiTheme="minorEastAsia" w:hAnsiTheme="minorEastAsia" w:hint="eastAsia"/>
                <w:sz w:val="21"/>
                <w:szCs w:val="21"/>
                <w:lang w:eastAsia="zh-CN"/>
              </w:rPr>
              <w:t>48</w:t>
            </w:r>
            <w:r w:rsidR="00B21244" w:rsidRPr="00A373EE">
              <w:rPr>
                <w:rFonts w:asciiTheme="minorEastAsia" w:hAnsiTheme="minorEastAsia" w:hint="eastAsia"/>
                <w:sz w:val="21"/>
                <w:szCs w:val="21"/>
                <w:lang w:eastAsia="zh-CN"/>
              </w:rPr>
              <w:t>个月</w:t>
            </w:r>
          </w:p>
        </w:tc>
      </w:tr>
      <w:tr w:rsidR="00052AB9" w:rsidRPr="00FE5452" w14:paraId="550C4D71" w14:textId="77777777" w:rsidTr="009A5432">
        <w:tc>
          <w:tcPr>
            <w:tcW w:w="1227" w:type="pct"/>
            <w:shd w:val="clear" w:color="auto" w:fill="auto"/>
          </w:tcPr>
          <w:p w14:paraId="79A844DE" w14:textId="121CB30E" w:rsidR="00052AB9" w:rsidRPr="00A373EE" w:rsidRDefault="00B21244" w:rsidP="002E389D">
            <w:pPr>
              <w:widowControl w:val="0"/>
              <w:spacing w:before="120" w:after="120" w:line="340" w:lineRule="atLeast"/>
              <w:outlineLvl w:val="2"/>
              <w:rPr>
                <w:rFonts w:asciiTheme="minorEastAsia" w:hAnsiTheme="minorEastAsia"/>
                <w:bCs/>
                <w:sz w:val="21"/>
                <w:szCs w:val="21"/>
                <w:u w:val="single"/>
                <w:lang w:eastAsia="zh-CN"/>
              </w:rPr>
            </w:pPr>
            <w:r w:rsidRPr="00A373EE">
              <w:rPr>
                <w:rFonts w:asciiTheme="minorEastAsia" w:hAnsiTheme="minorEastAsia" w:hint="eastAsia"/>
                <w:bCs/>
                <w:sz w:val="21"/>
                <w:szCs w:val="21"/>
                <w:u w:val="single"/>
                <w:lang w:eastAsia="zh-CN"/>
              </w:rPr>
              <w:t>所涉的产权组织重要部门和所关联的产权组织计划</w:t>
            </w:r>
          </w:p>
        </w:tc>
        <w:tc>
          <w:tcPr>
            <w:tcW w:w="3773" w:type="pct"/>
            <w:shd w:val="clear" w:color="auto" w:fill="auto"/>
          </w:tcPr>
          <w:p w14:paraId="4766FD32" w14:textId="3904468D" w:rsidR="00052AB9" w:rsidRPr="00A373EE" w:rsidRDefault="00B21244" w:rsidP="002E389D">
            <w:pPr>
              <w:spacing w:before="120" w:after="120" w:line="340" w:lineRule="atLeast"/>
              <w:rPr>
                <w:rFonts w:asciiTheme="minorEastAsia" w:hAnsiTheme="minorEastAsia"/>
                <w:sz w:val="21"/>
                <w:szCs w:val="21"/>
                <w:lang w:eastAsia="zh-CN"/>
              </w:rPr>
            </w:pPr>
            <w:r w:rsidRPr="00A373EE">
              <w:rPr>
                <w:rFonts w:asciiTheme="minorEastAsia" w:hAnsiTheme="minorEastAsia" w:hint="eastAsia"/>
                <w:sz w:val="21"/>
                <w:szCs w:val="21"/>
                <w:lang w:eastAsia="zh-CN"/>
              </w:rPr>
              <w:t>计划</w:t>
            </w:r>
            <w:r w:rsidR="00052AB9" w:rsidRPr="00A373EE">
              <w:rPr>
                <w:rFonts w:asciiTheme="minorEastAsia" w:hAnsiTheme="minorEastAsia" w:hint="eastAsia"/>
                <w:sz w:val="21"/>
                <w:szCs w:val="21"/>
                <w:lang w:eastAsia="zh-CN"/>
              </w:rPr>
              <w:t>30</w:t>
            </w:r>
          </w:p>
        </w:tc>
      </w:tr>
      <w:tr w:rsidR="00052AB9" w:rsidRPr="00FE5452" w14:paraId="71AB09B9" w14:textId="77777777" w:rsidTr="002E389D">
        <w:tc>
          <w:tcPr>
            <w:tcW w:w="1227" w:type="pct"/>
            <w:shd w:val="clear" w:color="auto" w:fill="auto"/>
          </w:tcPr>
          <w:p w14:paraId="5403BF91" w14:textId="31065CE1" w:rsidR="00052AB9" w:rsidRPr="00A373EE" w:rsidRDefault="00B21244" w:rsidP="002E389D">
            <w:pPr>
              <w:widowControl w:val="0"/>
              <w:spacing w:before="120" w:after="120" w:line="340" w:lineRule="atLeast"/>
              <w:outlineLvl w:val="2"/>
              <w:rPr>
                <w:rFonts w:asciiTheme="minorEastAsia" w:hAnsiTheme="minorEastAsia"/>
                <w:bCs/>
                <w:sz w:val="21"/>
                <w:szCs w:val="21"/>
                <w:u w:val="single"/>
                <w:lang w:eastAsia="zh-CN"/>
              </w:rPr>
            </w:pPr>
            <w:r w:rsidRPr="00A373EE">
              <w:rPr>
                <w:rFonts w:asciiTheme="minorEastAsia" w:hAnsiTheme="minorEastAsia" w:hint="eastAsia"/>
                <w:bCs/>
                <w:sz w:val="21"/>
                <w:szCs w:val="21"/>
                <w:u w:val="single"/>
                <w:lang w:eastAsia="zh-CN"/>
              </w:rPr>
              <w:t>项目简介</w:t>
            </w:r>
          </w:p>
        </w:tc>
        <w:tc>
          <w:tcPr>
            <w:tcW w:w="3773" w:type="pct"/>
            <w:shd w:val="clear" w:color="auto" w:fill="auto"/>
          </w:tcPr>
          <w:p w14:paraId="74CE1749" w14:textId="736B3809" w:rsidR="00B21244" w:rsidRPr="00A373EE" w:rsidRDefault="00B21244" w:rsidP="00EB2BB8">
            <w:pPr>
              <w:spacing w:afterLines="50" w:after="120" w:line="340" w:lineRule="atLeast"/>
              <w:jc w:val="both"/>
              <w:rPr>
                <w:rFonts w:asciiTheme="minorEastAsia" w:hAnsiTheme="minorEastAsia"/>
                <w:sz w:val="21"/>
                <w:szCs w:val="21"/>
                <w:lang w:eastAsia="zh-CN"/>
              </w:rPr>
            </w:pPr>
            <w:r w:rsidRPr="00A373EE">
              <w:rPr>
                <w:rFonts w:asciiTheme="minorEastAsia" w:hAnsiTheme="minorEastAsia" w:hint="eastAsia"/>
                <w:sz w:val="21"/>
                <w:szCs w:val="21"/>
                <w:lang w:eastAsia="zh-CN"/>
              </w:rPr>
              <w:t>该项目旨在支持女性发明人和创新者更好地运用知识产权制度，加大她们的参与力度。</w:t>
            </w:r>
          </w:p>
          <w:p w14:paraId="42E9ECC5" w14:textId="700F3104" w:rsidR="00B21244" w:rsidRPr="00A373EE" w:rsidRDefault="00B21244" w:rsidP="00EB2BB8">
            <w:pPr>
              <w:spacing w:afterLines="50" w:after="120" w:line="340" w:lineRule="atLeast"/>
              <w:jc w:val="both"/>
              <w:rPr>
                <w:rFonts w:asciiTheme="minorEastAsia" w:hAnsiTheme="minorEastAsia"/>
                <w:sz w:val="21"/>
                <w:szCs w:val="21"/>
                <w:lang w:eastAsia="zh-CN"/>
              </w:rPr>
            </w:pPr>
            <w:r w:rsidRPr="00A373EE">
              <w:rPr>
                <w:rFonts w:asciiTheme="minorEastAsia" w:hAnsiTheme="minorEastAsia" w:hint="eastAsia"/>
                <w:sz w:val="21"/>
                <w:szCs w:val="21"/>
                <w:lang w:eastAsia="zh-CN"/>
              </w:rPr>
              <w:t>为此，该项目将通过更好的支持计划、获得</w:t>
            </w:r>
            <w:r w:rsidR="00053A23" w:rsidRPr="00A373EE">
              <w:rPr>
                <w:rFonts w:asciiTheme="minorEastAsia" w:hAnsiTheme="minorEastAsia" w:hint="eastAsia"/>
                <w:sz w:val="21"/>
                <w:szCs w:val="21"/>
                <w:lang w:eastAsia="zh-CN"/>
              </w:rPr>
              <w:t>辅导</w:t>
            </w:r>
            <w:r w:rsidRPr="00A373EE">
              <w:rPr>
                <w:rFonts w:asciiTheme="minorEastAsia" w:hAnsiTheme="minorEastAsia" w:hint="eastAsia"/>
                <w:sz w:val="21"/>
                <w:szCs w:val="21"/>
                <w:lang w:eastAsia="zh-CN"/>
              </w:rPr>
              <w:t>和网络机会，协助和支持女性发明人和创新者扩大对知识产权制度的认识、了解和运用。该项目的核心将是建立或加强国家能力，向女性发明人提供知识产权支持。</w:t>
            </w:r>
          </w:p>
          <w:p w14:paraId="118A6F9A" w14:textId="0FF6C428" w:rsidR="00B21244" w:rsidRPr="00A373EE" w:rsidRDefault="00B21244" w:rsidP="00EB2BB8">
            <w:pPr>
              <w:spacing w:afterLines="50" w:after="120" w:line="340" w:lineRule="atLeast"/>
              <w:jc w:val="both"/>
              <w:rPr>
                <w:rFonts w:asciiTheme="minorEastAsia" w:hAnsiTheme="minorEastAsia"/>
                <w:sz w:val="21"/>
                <w:szCs w:val="21"/>
                <w:lang w:eastAsia="zh-CN"/>
              </w:rPr>
            </w:pPr>
            <w:r w:rsidRPr="00A373EE">
              <w:rPr>
                <w:rFonts w:asciiTheme="minorEastAsia" w:hAnsiTheme="minorEastAsia" w:hint="eastAsia"/>
                <w:sz w:val="21"/>
                <w:szCs w:val="21"/>
                <w:lang w:eastAsia="zh-CN"/>
              </w:rPr>
              <w:t>该项目包括两大类活动。</w:t>
            </w:r>
          </w:p>
          <w:p w14:paraId="11EE4B8A" w14:textId="7E2A50A5" w:rsidR="00B21244" w:rsidRPr="00A373EE" w:rsidRDefault="00B21244" w:rsidP="00EB2BB8">
            <w:pPr>
              <w:spacing w:afterLines="50" w:after="120" w:line="340" w:lineRule="atLeast"/>
              <w:jc w:val="both"/>
              <w:rPr>
                <w:rFonts w:asciiTheme="minorEastAsia" w:hAnsiTheme="minorEastAsia"/>
                <w:sz w:val="21"/>
                <w:szCs w:val="21"/>
                <w:lang w:eastAsia="zh-CN"/>
              </w:rPr>
            </w:pPr>
            <w:r w:rsidRPr="00A373EE">
              <w:rPr>
                <w:rFonts w:asciiTheme="minorEastAsia" w:hAnsiTheme="minorEastAsia" w:hint="eastAsia"/>
                <w:sz w:val="21"/>
                <w:szCs w:val="21"/>
                <w:lang w:eastAsia="zh-CN"/>
              </w:rPr>
              <w:t>第一类属一般性、基础性的活动，不针对任何特定国家</w:t>
            </w:r>
            <w:r w:rsidR="00053A23" w:rsidRPr="00A373EE">
              <w:rPr>
                <w:rFonts w:asciiTheme="minorEastAsia" w:hAnsiTheme="minorEastAsia" w:hint="eastAsia"/>
                <w:sz w:val="21"/>
                <w:szCs w:val="21"/>
                <w:lang w:eastAsia="zh-CN"/>
              </w:rPr>
              <w:t>。相关活动</w:t>
            </w:r>
            <w:r w:rsidRPr="00A373EE">
              <w:rPr>
                <w:rFonts w:asciiTheme="minorEastAsia" w:hAnsiTheme="minorEastAsia" w:hint="eastAsia"/>
                <w:sz w:val="21"/>
                <w:szCs w:val="21"/>
                <w:lang w:eastAsia="zh-CN"/>
              </w:rPr>
              <w:t>包括</w:t>
            </w:r>
            <w:r w:rsidR="0040006A" w:rsidRPr="00A373EE">
              <w:rPr>
                <w:rFonts w:asciiTheme="minorEastAsia" w:hAnsiTheme="minorEastAsia" w:hint="eastAsia"/>
                <w:sz w:val="21"/>
                <w:szCs w:val="21"/>
                <w:lang w:eastAsia="zh-CN"/>
              </w:rPr>
              <w:t>编制</w:t>
            </w:r>
            <w:r w:rsidRPr="00A373EE">
              <w:rPr>
                <w:rFonts w:asciiTheme="minorEastAsia" w:hAnsiTheme="minorEastAsia" w:hint="eastAsia"/>
                <w:sz w:val="21"/>
                <w:szCs w:val="21"/>
                <w:lang w:eastAsia="zh-CN"/>
              </w:rPr>
              <w:t>女性发明人及其运用知识产权制度情况的文献综述、有关初创企业和与之相</w:t>
            </w:r>
            <w:r w:rsidRPr="00A373EE">
              <w:rPr>
                <w:rFonts w:asciiTheme="minorEastAsia" w:hAnsiTheme="minorEastAsia" w:hint="eastAsia"/>
                <w:sz w:val="21"/>
                <w:szCs w:val="21"/>
                <w:lang w:eastAsia="zh-CN"/>
              </w:rPr>
              <w:lastRenderedPageBreak/>
              <w:t>关的知识产权问题的指南、世界各地女性发明人的故事，以及支持女性发明人的良好做法和模式汇编。</w:t>
            </w:r>
          </w:p>
          <w:p w14:paraId="4FCFCAFC" w14:textId="1563C169" w:rsidR="00052AB9" w:rsidRPr="00A373EE" w:rsidRDefault="00B21244" w:rsidP="00EB2BB8">
            <w:pPr>
              <w:spacing w:afterLines="50" w:after="120" w:line="340" w:lineRule="atLeast"/>
              <w:jc w:val="both"/>
              <w:rPr>
                <w:rFonts w:asciiTheme="minorEastAsia" w:hAnsiTheme="minorEastAsia"/>
                <w:sz w:val="21"/>
                <w:szCs w:val="21"/>
                <w:lang w:eastAsia="zh-CN"/>
              </w:rPr>
            </w:pPr>
            <w:r w:rsidRPr="00A373EE">
              <w:rPr>
                <w:rFonts w:asciiTheme="minorEastAsia" w:hAnsiTheme="minorEastAsia" w:hint="eastAsia"/>
                <w:sz w:val="21"/>
                <w:szCs w:val="21"/>
                <w:lang w:eastAsia="zh-CN"/>
              </w:rPr>
              <w:t>第二类更为具体，且针对各个国家。这类活动重点将放在四个试点国家：墨西哥、阿曼、巴基斯坦和乌干达。将在每个试点国家进行一次国家评估，确定女性发明人的情况、她们对知识产权制度的运用情况、她们所面临的挑战、潜在的支持制度等。将根据收集到的信息提出建议，内容涉及应提供的知识产权支持的性质</w:t>
            </w:r>
            <w:r w:rsidR="00143CE4" w:rsidRPr="00A373EE">
              <w:rPr>
                <w:rFonts w:asciiTheme="minorEastAsia" w:hAnsiTheme="minorEastAsia" w:hint="eastAsia"/>
                <w:sz w:val="21"/>
                <w:szCs w:val="21"/>
                <w:lang w:eastAsia="zh-CN"/>
              </w:rPr>
              <w:t>，</w:t>
            </w:r>
            <w:r w:rsidRPr="00A373EE">
              <w:rPr>
                <w:rFonts w:asciiTheme="minorEastAsia" w:hAnsiTheme="minorEastAsia" w:hint="eastAsia"/>
                <w:sz w:val="21"/>
                <w:szCs w:val="21"/>
                <w:lang w:eastAsia="zh-CN"/>
              </w:rPr>
              <w:t>以及这种支持的构建和交付方式。</w:t>
            </w:r>
          </w:p>
        </w:tc>
      </w:tr>
      <w:tr w:rsidR="00052AB9" w:rsidRPr="00FE5452" w14:paraId="0FC5CC85" w14:textId="77777777" w:rsidTr="002E389D">
        <w:tc>
          <w:tcPr>
            <w:tcW w:w="1227" w:type="pct"/>
            <w:shd w:val="clear" w:color="auto" w:fill="auto"/>
          </w:tcPr>
          <w:p w14:paraId="49A0F8CA" w14:textId="086446AF" w:rsidR="00052AB9" w:rsidRPr="00AD399B" w:rsidRDefault="002C1172" w:rsidP="00EB2BB8">
            <w:pPr>
              <w:widowControl w:val="0"/>
              <w:spacing w:afterLines="50" w:after="120" w:line="340" w:lineRule="atLeast"/>
              <w:jc w:val="both"/>
              <w:outlineLvl w:val="2"/>
              <w:rPr>
                <w:rFonts w:asciiTheme="minorEastAsia" w:hAnsiTheme="minorEastAsia"/>
                <w:bCs/>
                <w:sz w:val="21"/>
                <w:szCs w:val="21"/>
                <w:u w:val="single"/>
                <w:lang w:eastAsia="zh-CN"/>
              </w:rPr>
            </w:pPr>
            <w:r w:rsidRPr="00AD399B">
              <w:rPr>
                <w:rFonts w:asciiTheme="minorEastAsia" w:hAnsiTheme="minorEastAsia" w:hint="eastAsia"/>
                <w:bCs/>
                <w:sz w:val="21"/>
                <w:szCs w:val="21"/>
                <w:u w:val="single"/>
                <w:lang w:eastAsia="zh-CN"/>
              </w:rPr>
              <w:lastRenderedPageBreak/>
              <w:t>项目管理人</w:t>
            </w:r>
          </w:p>
        </w:tc>
        <w:tc>
          <w:tcPr>
            <w:tcW w:w="3773" w:type="pct"/>
            <w:vAlign w:val="center"/>
          </w:tcPr>
          <w:p w14:paraId="3F753D84" w14:textId="43EA78A8" w:rsidR="00052AB9" w:rsidRPr="00AD399B" w:rsidRDefault="002C1172" w:rsidP="00EB2BB8">
            <w:pPr>
              <w:widowControl w:val="0"/>
              <w:spacing w:afterLines="50" w:after="120" w:line="340" w:lineRule="atLeast"/>
              <w:jc w:val="both"/>
              <w:rPr>
                <w:rFonts w:asciiTheme="minorEastAsia" w:hAnsiTheme="minorEastAsia"/>
                <w:iCs/>
                <w:sz w:val="21"/>
                <w:szCs w:val="21"/>
                <w:lang w:eastAsia="zh-CN"/>
              </w:rPr>
            </w:pPr>
            <w:r w:rsidRPr="00AD399B">
              <w:rPr>
                <w:rFonts w:asciiTheme="minorEastAsia" w:hAnsiTheme="minorEastAsia" w:hint="eastAsia"/>
                <w:iCs/>
                <w:sz w:val="21"/>
                <w:szCs w:val="21"/>
                <w:lang w:eastAsia="zh-CN"/>
              </w:rPr>
              <w:t>中小企业和创业支助司顾问塔玛拉·纳纳亚卡拉女士</w:t>
            </w:r>
          </w:p>
        </w:tc>
      </w:tr>
      <w:tr w:rsidR="00052AB9" w:rsidRPr="00FE5452" w14:paraId="078373AB" w14:textId="77777777" w:rsidTr="002E389D">
        <w:tc>
          <w:tcPr>
            <w:tcW w:w="1227" w:type="pct"/>
            <w:shd w:val="clear" w:color="auto" w:fill="auto"/>
          </w:tcPr>
          <w:p w14:paraId="6BA128BE" w14:textId="31F5B1AD" w:rsidR="00052AB9" w:rsidRPr="00AD399B" w:rsidDel="00196374" w:rsidRDefault="002C1172" w:rsidP="00EB2BB8">
            <w:pPr>
              <w:widowControl w:val="0"/>
              <w:spacing w:afterLines="50" w:after="120" w:line="340" w:lineRule="atLeast"/>
              <w:jc w:val="both"/>
              <w:outlineLvl w:val="2"/>
              <w:rPr>
                <w:rFonts w:asciiTheme="minorEastAsia" w:hAnsiTheme="minorEastAsia"/>
                <w:bCs/>
                <w:sz w:val="21"/>
                <w:szCs w:val="21"/>
                <w:u w:val="single"/>
                <w:lang w:eastAsia="zh-CN"/>
              </w:rPr>
            </w:pPr>
            <w:r w:rsidRPr="00AD399B">
              <w:rPr>
                <w:rFonts w:asciiTheme="minorEastAsia" w:hAnsiTheme="minorEastAsia" w:hint="eastAsia"/>
                <w:bCs/>
                <w:sz w:val="21"/>
                <w:szCs w:val="21"/>
                <w:u w:val="single"/>
                <w:lang w:eastAsia="zh-CN"/>
              </w:rPr>
              <w:t>所关联的计划和预算预期成果</w:t>
            </w:r>
          </w:p>
        </w:tc>
        <w:tc>
          <w:tcPr>
            <w:tcW w:w="3773" w:type="pct"/>
          </w:tcPr>
          <w:p w14:paraId="1A774AF3" w14:textId="2E8781CA" w:rsidR="002C1172" w:rsidRPr="00AD399B" w:rsidRDefault="002C1172" w:rsidP="00EB2BB8">
            <w:pPr>
              <w:widowControl w:val="0"/>
              <w:spacing w:afterLines="50" w:after="120" w:line="340" w:lineRule="atLeast"/>
              <w:jc w:val="both"/>
              <w:rPr>
                <w:rFonts w:asciiTheme="minorEastAsia" w:hAnsiTheme="minorEastAsia"/>
                <w:sz w:val="21"/>
                <w:szCs w:val="21"/>
                <w:lang w:eastAsia="zh-CN"/>
              </w:rPr>
            </w:pPr>
            <w:r w:rsidRPr="00AD399B">
              <w:rPr>
                <w:rFonts w:ascii="KaiTi" w:eastAsia="KaiTi" w:hAnsi="KaiTi" w:hint="eastAsia"/>
                <w:iCs/>
                <w:sz w:val="21"/>
                <w:szCs w:val="21"/>
                <w:lang w:eastAsia="zh-CN"/>
              </w:rPr>
              <w:t>预期成果三.2</w:t>
            </w:r>
            <w:r w:rsidR="00352C23" w:rsidRPr="00AD399B">
              <w:rPr>
                <w:rFonts w:ascii="KaiTi" w:eastAsia="KaiTi" w:hAnsi="KaiTi" w:hint="eastAsia"/>
                <w:iCs/>
                <w:sz w:val="21"/>
                <w:szCs w:val="21"/>
                <w:lang w:eastAsia="zh-CN"/>
              </w:rPr>
              <w:t>：</w:t>
            </w:r>
            <w:r w:rsidRPr="00AD399B">
              <w:rPr>
                <w:rFonts w:asciiTheme="minorEastAsia" w:hAnsiTheme="minorEastAsia" w:hint="eastAsia"/>
                <w:sz w:val="21"/>
                <w:szCs w:val="21"/>
                <w:lang w:eastAsia="zh-CN"/>
              </w:rPr>
              <w:t>发展中国家、最不发达国家、经济转型国家的人力资源能力得到加强，可以胜任在有效运用知识产权促进发展方面的广泛要求。</w:t>
            </w:r>
          </w:p>
          <w:p w14:paraId="6D82FB2E" w14:textId="6A97523B" w:rsidR="002C1172" w:rsidRPr="00AD399B" w:rsidRDefault="002C1172" w:rsidP="00EB2BB8">
            <w:pPr>
              <w:widowControl w:val="0"/>
              <w:spacing w:afterLines="50" w:after="120" w:line="340" w:lineRule="atLeast"/>
              <w:jc w:val="both"/>
              <w:rPr>
                <w:rFonts w:asciiTheme="minorEastAsia" w:hAnsiTheme="minorEastAsia"/>
                <w:i/>
                <w:iCs/>
                <w:sz w:val="21"/>
                <w:szCs w:val="21"/>
                <w:lang w:eastAsia="zh-CN"/>
              </w:rPr>
            </w:pPr>
            <w:r w:rsidRPr="00AD399B">
              <w:rPr>
                <w:rFonts w:ascii="KaiTi" w:eastAsia="KaiTi" w:hAnsi="KaiTi" w:hint="eastAsia"/>
                <w:iCs/>
                <w:sz w:val="21"/>
                <w:szCs w:val="21"/>
                <w:lang w:eastAsia="zh-CN"/>
              </w:rPr>
              <w:t>预期成果四.2</w:t>
            </w:r>
            <w:r w:rsidR="00352C23" w:rsidRPr="00AD399B">
              <w:rPr>
                <w:rFonts w:ascii="KaiTi" w:eastAsia="KaiTi" w:hAnsi="KaiTi" w:hint="eastAsia"/>
                <w:iCs/>
                <w:sz w:val="21"/>
                <w:szCs w:val="21"/>
                <w:lang w:eastAsia="zh-CN"/>
              </w:rPr>
              <w:t>：</w:t>
            </w:r>
            <w:r w:rsidRPr="00AD399B">
              <w:rPr>
                <w:rFonts w:asciiTheme="minorEastAsia" w:hAnsiTheme="minorEastAsia" w:hint="eastAsia"/>
                <w:sz w:val="21"/>
                <w:szCs w:val="21"/>
                <w:lang w:eastAsia="zh-CN"/>
              </w:rPr>
              <w:t>知识产权机构和公众为促进创新和创造，对知识产权信息的获取和利用得到加强。</w:t>
            </w:r>
          </w:p>
          <w:p w14:paraId="1A92A9A9" w14:textId="1522C6C9" w:rsidR="00052AB9" w:rsidRPr="00AD399B" w:rsidDel="00196374" w:rsidRDefault="002C1172" w:rsidP="00EB2BB8">
            <w:pPr>
              <w:widowControl w:val="0"/>
              <w:spacing w:afterLines="50" w:after="120" w:line="340" w:lineRule="atLeast"/>
              <w:jc w:val="both"/>
              <w:rPr>
                <w:rFonts w:asciiTheme="minorEastAsia" w:hAnsiTheme="minorEastAsia"/>
                <w:iCs/>
                <w:sz w:val="21"/>
                <w:szCs w:val="21"/>
                <w:lang w:eastAsia="zh-CN"/>
              </w:rPr>
            </w:pPr>
            <w:r w:rsidRPr="00AD399B">
              <w:rPr>
                <w:rFonts w:ascii="KaiTi" w:eastAsia="KaiTi" w:hAnsi="KaiTi" w:hint="eastAsia"/>
                <w:iCs/>
                <w:sz w:val="21"/>
                <w:szCs w:val="21"/>
                <w:lang w:eastAsia="zh-CN"/>
              </w:rPr>
              <w:t>预期成果三.6</w:t>
            </w:r>
            <w:r w:rsidR="00352C23" w:rsidRPr="00AD399B">
              <w:rPr>
                <w:rFonts w:ascii="KaiTi" w:eastAsia="KaiTi" w:hAnsi="KaiTi" w:hint="eastAsia"/>
                <w:iCs/>
                <w:sz w:val="21"/>
                <w:szCs w:val="21"/>
                <w:lang w:eastAsia="zh-CN"/>
              </w:rPr>
              <w:t>：</w:t>
            </w:r>
            <w:r w:rsidRPr="00AD399B">
              <w:rPr>
                <w:rFonts w:asciiTheme="minorEastAsia" w:hAnsiTheme="minorEastAsia" w:hint="eastAsia"/>
                <w:sz w:val="21"/>
                <w:szCs w:val="21"/>
                <w:lang w:eastAsia="zh-CN"/>
              </w:rPr>
              <w:t>中小企业、高校和研究机构成功运用知识产权支持创新的能力得到提高。</w:t>
            </w:r>
          </w:p>
        </w:tc>
      </w:tr>
      <w:tr w:rsidR="00AD399B" w:rsidRPr="00FE5452" w14:paraId="3CEBA0E6" w14:textId="77777777" w:rsidTr="002E389D">
        <w:tc>
          <w:tcPr>
            <w:tcW w:w="1227" w:type="pct"/>
            <w:vMerge w:val="restart"/>
            <w:shd w:val="clear" w:color="auto" w:fill="auto"/>
          </w:tcPr>
          <w:p w14:paraId="65A3E697" w14:textId="75B57D2C" w:rsidR="00AD399B" w:rsidRPr="00AD399B" w:rsidRDefault="00AD399B" w:rsidP="00EB2BB8">
            <w:pPr>
              <w:widowControl w:val="0"/>
              <w:spacing w:afterLines="50" w:after="120" w:line="340" w:lineRule="atLeast"/>
              <w:jc w:val="both"/>
              <w:outlineLvl w:val="2"/>
              <w:rPr>
                <w:rFonts w:asciiTheme="minorEastAsia" w:hAnsiTheme="minorEastAsia"/>
                <w:bCs/>
                <w:sz w:val="21"/>
                <w:szCs w:val="21"/>
                <w:u w:val="single"/>
                <w:lang w:eastAsia="zh-CN"/>
              </w:rPr>
            </w:pPr>
            <w:r w:rsidRPr="00AD399B">
              <w:rPr>
                <w:rFonts w:asciiTheme="minorEastAsia" w:hAnsiTheme="minorEastAsia" w:hint="eastAsia"/>
                <w:bCs/>
                <w:sz w:val="21"/>
                <w:szCs w:val="21"/>
                <w:u w:val="single"/>
                <w:lang w:eastAsia="zh-CN"/>
              </w:rPr>
              <w:t>项目实施进展</w:t>
            </w:r>
          </w:p>
        </w:tc>
        <w:tc>
          <w:tcPr>
            <w:tcW w:w="3773" w:type="pct"/>
          </w:tcPr>
          <w:p w14:paraId="5BD2240B" w14:textId="159D1C59" w:rsidR="00AD399B" w:rsidRPr="00AD399B" w:rsidRDefault="00AD399B" w:rsidP="00EB2BB8">
            <w:pPr>
              <w:widowControl w:val="0"/>
              <w:spacing w:afterLines="50" w:after="120" w:line="340" w:lineRule="atLeast"/>
              <w:jc w:val="both"/>
              <w:rPr>
                <w:rFonts w:asciiTheme="minorEastAsia" w:hAnsiTheme="minorEastAsia"/>
                <w:sz w:val="21"/>
                <w:szCs w:val="21"/>
                <w:lang w:eastAsia="zh-CN"/>
              </w:rPr>
            </w:pPr>
            <w:r w:rsidRPr="00AD399B">
              <w:rPr>
                <w:rFonts w:asciiTheme="minorEastAsia" w:hAnsiTheme="minorEastAsia" w:hint="eastAsia"/>
                <w:sz w:val="21"/>
                <w:szCs w:val="21"/>
                <w:lang w:eastAsia="zh-CN"/>
              </w:rPr>
              <w:t>2019年7月至2020年12月间，开展了以下活动：</w:t>
            </w:r>
          </w:p>
          <w:p w14:paraId="27BD9722" w14:textId="232AE57C" w:rsidR="00AD399B" w:rsidRPr="00AD399B" w:rsidRDefault="00AD399B" w:rsidP="00EB2BB8">
            <w:pPr>
              <w:widowControl w:val="0"/>
              <w:spacing w:afterLines="50" w:after="120" w:line="340" w:lineRule="atLeast"/>
              <w:jc w:val="both"/>
              <w:rPr>
                <w:rFonts w:asciiTheme="minorEastAsia" w:hAnsiTheme="minorEastAsia"/>
                <w:sz w:val="21"/>
                <w:szCs w:val="21"/>
                <w:lang w:eastAsia="zh-CN"/>
              </w:rPr>
            </w:pPr>
            <w:r w:rsidRPr="00AD399B">
              <w:rPr>
                <w:rFonts w:asciiTheme="minorEastAsia" w:hAnsiTheme="minorEastAsia" w:hint="eastAsia"/>
                <w:sz w:val="21"/>
                <w:szCs w:val="21"/>
                <w:lang w:eastAsia="zh-CN"/>
              </w:rPr>
              <w:t>与第一类活动有关的进展（不针对任何特定国家）：</w:t>
            </w:r>
          </w:p>
          <w:p w14:paraId="2F5BC4BA" w14:textId="27CE9834" w:rsidR="00AD399B" w:rsidRPr="00AD399B" w:rsidRDefault="00AD399B" w:rsidP="00EB2BB8">
            <w:pPr>
              <w:widowControl w:val="0"/>
              <w:numPr>
                <w:ilvl w:val="0"/>
                <w:numId w:val="5"/>
              </w:numPr>
              <w:spacing w:afterLines="50" w:after="120" w:line="340" w:lineRule="atLeast"/>
              <w:jc w:val="both"/>
              <w:rPr>
                <w:rFonts w:asciiTheme="minorEastAsia" w:hAnsiTheme="minorEastAsia"/>
                <w:sz w:val="21"/>
                <w:szCs w:val="21"/>
                <w:lang w:eastAsia="zh-CN"/>
              </w:rPr>
            </w:pPr>
            <w:r w:rsidRPr="00AD399B">
              <w:rPr>
                <w:rFonts w:asciiTheme="minorEastAsia" w:hAnsiTheme="minorEastAsia" w:hint="eastAsia"/>
                <w:sz w:val="21"/>
                <w:szCs w:val="21"/>
                <w:lang w:eastAsia="zh-CN"/>
              </w:rPr>
              <w:t>该项目提出了四种不同的产出，设定了项目的总体基准，其中包括编写最佳做法报告、文献综述和女性发明人相关故事汇编，以及编制关于将专利产品推向市场的知识产权问题指南。</w:t>
            </w:r>
          </w:p>
          <w:p w14:paraId="6E96D115" w14:textId="235777DD" w:rsidR="00AD399B" w:rsidRPr="00AD399B" w:rsidRDefault="00AD399B" w:rsidP="00EB2BB8">
            <w:pPr>
              <w:widowControl w:val="0"/>
              <w:numPr>
                <w:ilvl w:val="0"/>
                <w:numId w:val="5"/>
              </w:numPr>
              <w:spacing w:afterLines="50" w:after="120" w:line="340" w:lineRule="atLeast"/>
              <w:jc w:val="both"/>
              <w:rPr>
                <w:rFonts w:asciiTheme="minorEastAsia" w:hAnsiTheme="minorEastAsia"/>
                <w:sz w:val="21"/>
                <w:szCs w:val="21"/>
                <w:lang w:eastAsia="zh-CN"/>
              </w:rPr>
            </w:pPr>
            <w:r w:rsidRPr="00AD399B">
              <w:rPr>
                <w:rFonts w:asciiTheme="minorEastAsia" w:hAnsiTheme="minorEastAsia" w:hint="eastAsia"/>
                <w:sz w:val="21"/>
                <w:szCs w:val="21"/>
                <w:lang w:eastAsia="zh-CN"/>
              </w:rPr>
              <w:t>其中，“女性发明人和创新者在利用知识产权制度方面面临的挑战——文献综述”，以及“缩小知识产权性别差距的政策方法——支持女性创新人、创造者和企业家利用知识产权制度的做法”现已完成。指南草案现已完成，正在编辑中。但是，故事汇编工作尚未完成，因为指派的专家遇到了一些个人困难，因此没有完成任务。这导致最终产出交付出现了延误，可能需要对迄今为止已完成的工作进行全面修订。</w:t>
            </w:r>
          </w:p>
          <w:p w14:paraId="2AE017B4" w14:textId="4BC8E23E" w:rsidR="00AD399B" w:rsidRPr="00AD399B" w:rsidRDefault="00AD399B" w:rsidP="00EB2BB8">
            <w:pPr>
              <w:widowControl w:val="0"/>
              <w:spacing w:afterLines="50" w:after="120" w:line="340" w:lineRule="atLeast"/>
              <w:jc w:val="both"/>
              <w:rPr>
                <w:rFonts w:asciiTheme="minorEastAsia" w:hAnsiTheme="minorEastAsia"/>
                <w:sz w:val="21"/>
                <w:szCs w:val="21"/>
                <w:lang w:eastAsia="zh-CN"/>
              </w:rPr>
            </w:pPr>
            <w:r w:rsidRPr="00AD399B">
              <w:rPr>
                <w:rFonts w:asciiTheme="minorEastAsia" w:hAnsiTheme="minorEastAsia" w:hint="eastAsia"/>
                <w:sz w:val="21"/>
                <w:szCs w:val="21"/>
                <w:lang w:eastAsia="zh-CN"/>
              </w:rPr>
              <w:t>与第二类活动有关的进展（侧重于受益国）：</w:t>
            </w:r>
          </w:p>
          <w:p w14:paraId="71FA1EA4" w14:textId="001C48BA" w:rsidR="00AD399B" w:rsidRPr="00AD399B" w:rsidRDefault="00AD399B" w:rsidP="00EB2BB8">
            <w:pPr>
              <w:widowControl w:val="0"/>
              <w:numPr>
                <w:ilvl w:val="0"/>
                <w:numId w:val="5"/>
              </w:numPr>
              <w:spacing w:afterLines="50" w:after="120" w:line="340" w:lineRule="atLeast"/>
              <w:jc w:val="both"/>
              <w:rPr>
                <w:rFonts w:asciiTheme="minorEastAsia" w:hAnsiTheme="minorEastAsia"/>
                <w:sz w:val="21"/>
                <w:szCs w:val="21"/>
                <w:lang w:eastAsia="zh-CN"/>
              </w:rPr>
            </w:pPr>
            <w:r w:rsidRPr="00AD399B">
              <w:rPr>
                <w:rFonts w:asciiTheme="minorEastAsia" w:hAnsiTheme="minorEastAsia" w:hint="eastAsia"/>
                <w:sz w:val="21"/>
                <w:szCs w:val="21"/>
                <w:lang w:eastAsia="zh-CN"/>
              </w:rPr>
              <w:t>该项目旨在编写一份关于四个试点国家中每个国家的女性发明人状况的报告，概述她们所面临的挑战、面向她们的现有支持举措、辅导的可能性、可利用的法律和财政支持，并确定一个中心或联络点，负责协调向女性发明人提供知识产权支持。这四份报告现已完成。</w:t>
            </w:r>
          </w:p>
          <w:p w14:paraId="34D3D052" w14:textId="228F75BB" w:rsidR="00AD399B" w:rsidRPr="00AD399B" w:rsidRDefault="00AD399B" w:rsidP="00EB2BB8">
            <w:pPr>
              <w:widowControl w:val="0"/>
              <w:numPr>
                <w:ilvl w:val="0"/>
                <w:numId w:val="5"/>
              </w:numPr>
              <w:spacing w:afterLines="50" w:after="120" w:line="340" w:lineRule="atLeast"/>
              <w:jc w:val="both"/>
              <w:rPr>
                <w:rFonts w:asciiTheme="minorEastAsia" w:hAnsiTheme="minorEastAsia"/>
                <w:sz w:val="21"/>
                <w:szCs w:val="21"/>
                <w:lang w:eastAsia="zh-CN"/>
              </w:rPr>
            </w:pPr>
            <w:r w:rsidRPr="00AD399B">
              <w:rPr>
                <w:rFonts w:asciiTheme="minorEastAsia" w:hAnsiTheme="minorEastAsia" w:hint="eastAsia"/>
                <w:sz w:val="21"/>
                <w:szCs w:val="21"/>
                <w:lang w:eastAsia="zh-CN"/>
              </w:rPr>
              <w:t>这四份报告完成之后，为了介绍报告的发现，并与利益攸关方讨论下一步工作，还在阿曼、巴基斯坦和乌干达组织了一些活动。鉴于全球卫生疫情相关问题，这些活动是在在线环境中举办的虚拟会议。会议的结构安排是，会议上半场重点介绍了女性发明人所面临挑战方面的发现，并由女性发明人小组对这些发现进行了更深入的讨论。会议下半场重点探讨了所提出的建议，并与可能的潜在支持提供方网络小组进行了讨论。</w:t>
            </w:r>
            <w:r w:rsidRPr="00AD399B">
              <w:rPr>
                <w:rFonts w:asciiTheme="minorEastAsia" w:hAnsiTheme="minorEastAsia" w:hint="eastAsia"/>
                <w:sz w:val="21"/>
                <w:szCs w:val="21"/>
                <w:lang w:eastAsia="zh-CN"/>
              </w:rPr>
              <w:lastRenderedPageBreak/>
              <w:t>会议结束时还就如何在该国建立支持制度进行了讨论。与墨西哥的磋商定于2021年2月进行。</w:t>
            </w:r>
          </w:p>
        </w:tc>
      </w:tr>
      <w:tr w:rsidR="00AD399B" w:rsidRPr="00FE5452" w14:paraId="1C38DDF4" w14:textId="77777777" w:rsidTr="002E389D">
        <w:tc>
          <w:tcPr>
            <w:tcW w:w="1227" w:type="pct"/>
            <w:vMerge/>
            <w:shd w:val="clear" w:color="auto" w:fill="auto"/>
          </w:tcPr>
          <w:p w14:paraId="72875BB2" w14:textId="77777777" w:rsidR="00AD399B" w:rsidRPr="00AD399B" w:rsidRDefault="00AD399B" w:rsidP="00EB2BB8">
            <w:pPr>
              <w:widowControl w:val="0"/>
              <w:spacing w:afterLines="50" w:after="120" w:line="340" w:lineRule="atLeast"/>
              <w:jc w:val="both"/>
              <w:outlineLvl w:val="2"/>
              <w:rPr>
                <w:rFonts w:asciiTheme="minorEastAsia" w:hAnsiTheme="minorEastAsia"/>
                <w:bCs/>
                <w:sz w:val="21"/>
                <w:szCs w:val="21"/>
                <w:u w:val="single"/>
                <w:lang w:eastAsia="zh-CN"/>
              </w:rPr>
            </w:pPr>
          </w:p>
        </w:tc>
        <w:tc>
          <w:tcPr>
            <w:tcW w:w="3773" w:type="pct"/>
          </w:tcPr>
          <w:p w14:paraId="453D3FB2" w14:textId="2A9F754C" w:rsidR="00AD399B" w:rsidRPr="00AD399B" w:rsidRDefault="00AD399B" w:rsidP="00EB2BB8">
            <w:pPr>
              <w:widowControl w:val="0"/>
              <w:numPr>
                <w:ilvl w:val="0"/>
                <w:numId w:val="5"/>
              </w:numPr>
              <w:spacing w:afterLines="50" w:after="120" w:line="340" w:lineRule="atLeast"/>
              <w:jc w:val="both"/>
              <w:rPr>
                <w:rFonts w:asciiTheme="minorEastAsia" w:hAnsiTheme="minorEastAsia"/>
                <w:sz w:val="21"/>
                <w:szCs w:val="21"/>
                <w:lang w:eastAsia="zh-CN"/>
              </w:rPr>
            </w:pPr>
            <w:r w:rsidRPr="00AD399B">
              <w:rPr>
                <w:rFonts w:asciiTheme="minorEastAsia" w:hAnsiTheme="minorEastAsia" w:hint="eastAsia"/>
                <w:sz w:val="21"/>
                <w:szCs w:val="21"/>
                <w:lang w:eastAsia="zh-CN"/>
              </w:rPr>
              <w:t>阿曼、巴基斯坦和乌干达已经确定了用于支持女性发明人/创新者的机构/中心/联络点。该项工作预计在拟定于2021年2月举行会议之后，也将在墨西哥完成。</w:t>
            </w:r>
          </w:p>
          <w:p w14:paraId="4DD5C023" w14:textId="4263B143" w:rsidR="00AD399B" w:rsidRPr="00AD399B" w:rsidRDefault="00AD399B" w:rsidP="00EB2BB8">
            <w:pPr>
              <w:pStyle w:val="ListParagraph"/>
              <w:widowControl w:val="0"/>
              <w:numPr>
                <w:ilvl w:val="0"/>
                <w:numId w:val="5"/>
              </w:numPr>
              <w:spacing w:afterLines="50" w:after="120" w:line="340" w:lineRule="atLeast"/>
              <w:contextualSpacing w:val="0"/>
              <w:jc w:val="both"/>
              <w:rPr>
                <w:rFonts w:asciiTheme="minorEastAsia" w:hAnsiTheme="minorEastAsia"/>
                <w:sz w:val="21"/>
                <w:szCs w:val="21"/>
                <w:lang w:eastAsia="zh-CN"/>
              </w:rPr>
            </w:pPr>
            <w:r w:rsidRPr="00AD399B">
              <w:rPr>
                <w:rFonts w:asciiTheme="minorEastAsia" w:hAnsiTheme="minorEastAsia" w:hint="eastAsia"/>
                <w:bCs/>
                <w:sz w:val="21"/>
                <w:szCs w:val="21"/>
                <w:lang w:eastAsia="zh-CN"/>
              </w:rPr>
              <w:t>在编写国家报告过程中，还确定了活跃于该领域的利益攸关方、相关机构、组织和个人的清单。</w:t>
            </w:r>
          </w:p>
        </w:tc>
      </w:tr>
      <w:tr w:rsidR="00052AB9" w:rsidRPr="00FE5452" w14:paraId="159569E5" w14:textId="77777777" w:rsidTr="002E389D">
        <w:tc>
          <w:tcPr>
            <w:tcW w:w="1227" w:type="pct"/>
            <w:shd w:val="clear" w:color="auto" w:fill="auto"/>
          </w:tcPr>
          <w:p w14:paraId="3688597E" w14:textId="2DEA282D" w:rsidR="00052AB9" w:rsidRPr="00AD399B" w:rsidRDefault="00142E03" w:rsidP="00EB2BB8">
            <w:pPr>
              <w:widowControl w:val="0"/>
              <w:spacing w:afterLines="50" w:after="120" w:line="340" w:lineRule="atLeast"/>
              <w:jc w:val="both"/>
              <w:outlineLvl w:val="2"/>
              <w:rPr>
                <w:rFonts w:asciiTheme="minorEastAsia" w:hAnsiTheme="minorEastAsia"/>
                <w:bCs/>
                <w:sz w:val="21"/>
                <w:szCs w:val="21"/>
                <w:u w:val="single"/>
                <w:lang w:eastAsia="zh-CN"/>
              </w:rPr>
            </w:pPr>
            <w:r w:rsidRPr="00AD399B">
              <w:rPr>
                <w:rFonts w:asciiTheme="minorEastAsia" w:hAnsiTheme="minorEastAsia" w:hint="eastAsia"/>
                <w:bCs/>
                <w:sz w:val="21"/>
                <w:szCs w:val="21"/>
                <w:u w:val="single"/>
                <w:lang w:eastAsia="zh-CN"/>
              </w:rPr>
              <w:t>成功/影响实例和主要经验教训</w:t>
            </w:r>
          </w:p>
        </w:tc>
        <w:tc>
          <w:tcPr>
            <w:tcW w:w="3773" w:type="pct"/>
            <w:vAlign w:val="center"/>
          </w:tcPr>
          <w:p w14:paraId="64A9BF6D" w14:textId="11100FB6" w:rsidR="00CC7CA3" w:rsidRPr="00AD399B" w:rsidRDefault="00CC7CA3" w:rsidP="00EB2BB8">
            <w:pPr>
              <w:widowControl w:val="0"/>
              <w:spacing w:afterLines="50" w:after="120" w:line="340" w:lineRule="atLeast"/>
              <w:jc w:val="both"/>
              <w:rPr>
                <w:rFonts w:asciiTheme="minorEastAsia" w:hAnsiTheme="minorEastAsia"/>
                <w:iCs/>
                <w:sz w:val="21"/>
                <w:szCs w:val="21"/>
                <w:lang w:eastAsia="zh-CN"/>
              </w:rPr>
            </w:pPr>
            <w:r w:rsidRPr="00AD399B">
              <w:rPr>
                <w:rFonts w:asciiTheme="minorEastAsia" w:hAnsiTheme="minorEastAsia" w:hint="eastAsia"/>
                <w:iCs/>
                <w:sz w:val="21"/>
                <w:szCs w:val="21"/>
                <w:lang w:eastAsia="zh-CN"/>
              </w:rPr>
              <w:t>与试点国家的磋商</w:t>
            </w:r>
            <w:r w:rsidR="002036F3" w:rsidRPr="00AD399B">
              <w:rPr>
                <w:rFonts w:asciiTheme="minorEastAsia" w:hAnsiTheme="minorEastAsia" w:hint="eastAsia"/>
                <w:iCs/>
                <w:sz w:val="21"/>
                <w:szCs w:val="21"/>
                <w:lang w:eastAsia="zh-CN"/>
              </w:rPr>
              <w:t>取得了圆满</w:t>
            </w:r>
            <w:r w:rsidRPr="00AD399B">
              <w:rPr>
                <w:rFonts w:asciiTheme="minorEastAsia" w:hAnsiTheme="minorEastAsia" w:hint="eastAsia"/>
                <w:iCs/>
                <w:sz w:val="21"/>
                <w:szCs w:val="21"/>
                <w:lang w:eastAsia="zh-CN"/>
              </w:rPr>
              <w:t>成功</w:t>
            </w:r>
            <w:r w:rsidR="00C56598" w:rsidRPr="00AD399B">
              <w:rPr>
                <w:rFonts w:asciiTheme="minorEastAsia" w:hAnsiTheme="minorEastAsia" w:hint="eastAsia"/>
                <w:iCs/>
                <w:sz w:val="21"/>
                <w:szCs w:val="21"/>
                <w:lang w:eastAsia="zh-CN"/>
              </w:rPr>
              <w:t>。这些磋商</w:t>
            </w:r>
            <w:r w:rsidRPr="00AD399B">
              <w:rPr>
                <w:rFonts w:asciiTheme="minorEastAsia" w:hAnsiTheme="minorEastAsia" w:hint="eastAsia"/>
                <w:iCs/>
                <w:sz w:val="21"/>
                <w:szCs w:val="21"/>
                <w:lang w:eastAsia="zh-CN"/>
              </w:rPr>
              <w:t>有助于将迄今为止完成的所有工作</w:t>
            </w:r>
            <w:r w:rsidR="00594811" w:rsidRPr="00AD399B">
              <w:rPr>
                <w:rFonts w:asciiTheme="minorEastAsia" w:hAnsiTheme="minorEastAsia" w:hint="eastAsia"/>
                <w:iCs/>
                <w:sz w:val="21"/>
                <w:szCs w:val="21"/>
                <w:lang w:eastAsia="zh-CN"/>
              </w:rPr>
              <w:t>汇集一堂</w:t>
            </w:r>
            <w:r w:rsidRPr="00AD399B">
              <w:rPr>
                <w:rFonts w:asciiTheme="minorEastAsia" w:hAnsiTheme="minorEastAsia" w:hint="eastAsia"/>
                <w:iCs/>
                <w:sz w:val="21"/>
                <w:szCs w:val="21"/>
                <w:lang w:eastAsia="zh-CN"/>
              </w:rPr>
              <w:t>，并</w:t>
            </w:r>
            <w:r w:rsidR="002036F3" w:rsidRPr="00AD399B">
              <w:rPr>
                <w:rFonts w:asciiTheme="minorEastAsia" w:hAnsiTheme="minorEastAsia" w:hint="eastAsia"/>
                <w:iCs/>
                <w:sz w:val="21"/>
                <w:szCs w:val="21"/>
                <w:lang w:eastAsia="zh-CN"/>
              </w:rPr>
              <w:t>就</w:t>
            </w:r>
            <w:r w:rsidRPr="00AD399B">
              <w:rPr>
                <w:rFonts w:asciiTheme="minorEastAsia" w:hAnsiTheme="minorEastAsia" w:hint="eastAsia"/>
                <w:iCs/>
                <w:sz w:val="21"/>
                <w:szCs w:val="21"/>
                <w:lang w:eastAsia="zh-CN"/>
              </w:rPr>
              <w:t>如何开展学习活动</w:t>
            </w:r>
            <w:r w:rsidR="002036F3" w:rsidRPr="00AD399B">
              <w:rPr>
                <w:rFonts w:asciiTheme="minorEastAsia" w:hAnsiTheme="minorEastAsia" w:hint="eastAsia"/>
                <w:iCs/>
                <w:sz w:val="21"/>
                <w:szCs w:val="21"/>
                <w:lang w:eastAsia="zh-CN"/>
              </w:rPr>
              <w:t>提出建议</w:t>
            </w:r>
            <w:r w:rsidRPr="00AD399B">
              <w:rPr>
                <w:rFonts w:asciiTheme="minorEastAsia" w:hAnsiTheme="minorEastAsia" w:hint="eastAsia"/>
                <w:iCs/>
                <w:sz w:val="21"/>
                <w:szCs w:val="21"/>
                <w:lang w:eastAsia="zh-CN"/>
              </w:rPr>
              <w:t>。</w:t>
            </w:r>
          </w:p>
          <w:p w14:paraId="0C4A330E" w14:textId="139900B7" w:rsidR="00052AB9" w:rsidRPr="00AD399B" w:rsidRDefault="00EE63C5" w:rsidP="00EB2BB8">
            <w:pPr>
              <w:widowControl w:val="0"/>
              <w:spacing w:afterLines="50" w:after="120" w:line="340" w:lineRule="atLeast"/>
              <w:jc w:val="both"/>
              <w:rPr>
                <w:rFonts w:asciiTheme="minorEastAsia" w:hAnsiTheme="minorEastAsia"/>
                <w:iCs/>
                <w:sz w:val="21"/>
                <w:szCs w:val="21"/>
                <w:lang w:eastAsia="zh-CN"/>
              </w:rPr>
            </w:pPr>
            <w:r w:rsidRPr="00AD399B">
              <w:rPr>
                <w:rFonts w:asciiTheme="minorEastAsia" w:hAnsiTheme="minorEastAsia" w:hint="eastAsia"/>
                <w:iCs/>
                <w:sz w:val="21"/>
                <w:szCs w:val="21"/>
                <w:lang w:eastAsia="zh-CN"/>
              </w:rPr>
              <w:t>不过</w:t>
            </w:r>
            <w:r w:rsidR="00CC7CA3" w:rsidRPr="00AD399B">
              <w:rPr>
                <w:rFonts w:asciiTheme="minorEastAsia" w:hAnsiTheme="minorEastAsia" w:hint="eastAsia"/>
                <w:iCs/>
                <w:sz w:val="21"/>
                <w:szCs w:val="21"/>
                <w:lang w:eastAsia="zh-CN"/>
              </w:rPr>
              <w:t>，</w:t>
            </w:r>
            <w:r w:rsidRPr="00AD399B">
              <w:rPr>
                <w:rFonts w:asciiTheme="minorEastAsia" w:hAnsiTheme="minorEastAsia" w:hint="eastAsia"/>
                <w:iCs/>
                <w:sz w:val="21"/>
                <w:szCs w:val="21"/>
                <w:lang w:eastAsia="zh-CN"/>
              </w:rPr>
              <w:t>在</w:t>
            </w:r>
            <w:r w:rsidR="00CC7CA3" w:rsidRPr="00AD399B">
              <w:rPr>
                <w:rFonts w:asciiTheme="minorEastAsia" w:hAnsiTheme="minorEastAsia" w:hint="eastAsia"/>
                <w:iCs/>
                <w:sz w:val="21"/>
                <w:szCs w:val="21"/>
                <w:lang w:eastAsia="zh-CN"/>
              </w:rPr>
              <w:t>建立专门针对女</w:t>
            </w:r>
            <w:r w:rsidRPr="00AD399B">
              <w:rPr>
                <w:rFonts w:asciiTheme="minorEastAsia" w:hAnsiTheme="minorEastAsia" w:hint="eastAsia"/>
                <w:iCs/>
                <w:sz w:val="21"/>
                <w:szCs w:val="21"/>
                <w:lang w:eastAsia="zh-CN"/>
              </w:rPr>
              <w:t>性</w:t>
            </w:r>
            <w:r w:rsidR="00CC7CA3" w:rsidRPr="00AD399B">
              <w:rPr>
                <w:rFonts w:asciiTheme="minorEastAsia" w:hAnsiTheme="minorEastAsia" w:hint="eastAsia"/>
                <w:iCs/>
                <w:sz w:val="21"/>
                <w:szCs w:val="21"/>
                <w:lang w:eastAsia="zh-CN"/>
              </w:rPr>
              <w:t>发明</w:t>
            </w:r>
            <w:r w:rsidRPr="00AD399B">
              <w:rPr>
                <w:rFonts w:asciiTheme="minorEastAsia" w:hAnsiTheme="minorEastAsia" w:hint="eastAsia"/>
                <w:iCs/>
                <w:sz w:val="21"/>
                <w:szCs w:val="21"/>
                <w:lang w:eastAsia="zh-CN"/>
              </w:rPr>
              <w:t>人</w:t>
            </w:r>
            <w:r w:rsidR="00CC7CA3" w:rsidRPr="00AD399B">
              <w:rPr>
                <w:rFonts w:asciiTheme="minorEastAsia" w:hAnsiTheme="minorEastAsia" w:hint="eastAsia"/>
                <w:iCs/>
                <w:sz w:val="21"/>
                <w:szCs w:val="21"/>
                <w:lang w:eastAsia="zh-CN"/>
              </w:rPr>
              <w:t>的可持续</w:t>
            </w:r>
            <w:r w:rsidRPr="00AD399B">
              <w:rPr>
                <w:rFonts w:asciiTheme="minorEastAsia" w:hAnsiTheme="minorEastAsia" w:hint="eastAsia"/>
                <w:iCs/>
                <w:sz w:val="21"/>
                <w:szCs w:val="21"/>
                <w:lang w:eastAsia="zh-CN"/>
              </w:rPr>
              <w:t>的、</w:t>
            </w:r>
            <w:r w:rsidR="00CC7CA3" w:rsidRPr="00AD399B">
              <w:rPr>
                <w:rFonts w:asciiTheme="minorEastAsia" w:hAnsiTheme="minorEastAsia" w:hint="eastAsia"/>
                <w:iCs/>
                <w:sz w:val="21"/>
                <w:szCs w:val="21"/>
                <w:lang w:eastAsia="zh-CN"/>
              </w:rPr>
              <w:t>长期</w:t>
            </w:r>
            <w:r w:rsidR="00594811" w:rsidRPr="00AD399B">
              <w:rPr>
                <w:rFonts w:asciiTheme="minorEastAsia" w:hAnsiTheme="minorEastAsia" w:hint="eastAsia"/>
                <w:iCs/>
                <w:sz w:val="21"/>
                <w:szCs w:val="21"/>
                <w:lang w:eastAsia="zh-CN"/>
              </w:rPr>
              <w:t>的</w:t>
            </w:r>
            <w:r w:rsidR="00CC7CA3" w:rsidRPr="00AD399B">
              <w:rPr>
                <w:rFonts w:asciiTheme="minorEastAsia" w:hAnsiTheme="minorEastAsia" w:hint="eastAsia"/>
                <w:iCs/>
                <w:sz w:val="21"/>
                <w:szCs w:val="21"/>
                <w:lang w:eastAsia="zh-CN"/>
              </w:rPr>
              <w:t>和可行的支持机制</w:t>
            </w:r>
            <w:r w:rsidRPr="00AD399B">
              <w:rPr>
                <w:rFonts w:asciiTheme="minorEastAsia" w:hAnsiTheme="minorEastAsia" w:hint="eastAsia"/>
                <w:iCs/>
                <w:sz w:val="21"/>
                <w:szCs w:val="21"/>
                <w:lang w:eastAsia="zh-CN"/>
              </w:rPr>
              <w:t>方面仍然存有挑战</w:t>
            </w:r>
            <w:r w:rsidR="00CC7CA3" w:rsidRPr="00AD399B">
              <w:rPr>
                <w:rFonts w:asciiTheme="minorEastAsia" w:hAnsiTheme="minorEastAsia" w:hint="eastAsia"/>
                <w:iCs/>
                <w:sz w:val="21"/>
                <w:szCs w:val="21"/>
                <w:lang w:eastAsia="zh-CN"/>
              </w:rPr>
              <w:t>。</w:t>
            </w:r>
          </w:p>
        </w:tc>
      </w:tr>
      <w:tr w:rsidR="00052AB9" w:rsidRPr="00FE5452" w14:paraId="61E5B9D6" w14:textId="77777777" w:rsidTr="002E389D">
        <w:tc>
          <w:tcPr>
            <w:tcW w:w="1227" w:type="pct"/>
            <w:shd w:val="clear" w:color="auto" w:fill="auto"/>
          </w:tcPr>
          <w:p w14:paraId="200C2673" w14:textId="49521DDF" w:rsidR="00052AB9" w:rsidRPr="00AD399B" w:rsidRDefault="00AD399B" w:rsidP="00EB2BB8">
            <w:pPr>
              <w:widowControl w:val="0"/>
              <w:spacing w:afterLines="50" w:after="120" w:line="340" w:lineRule="atLeast"/>
              <w:jc w:val="both"/>
              <w:outlineLvl w:val="2"/>
              <w:rPr>
                <w:rFonts w:asciiTheme="minorEastAsia" w:hAnsiTheme="minorEastAsia"/>
                <w:bCs/>
                <w:sz w:val="21"/>
                <w:szCs w:val="21"/>
                <w:u w:val="single"/>
                <w:lang w:eastAsia="zh-CN"/>
              </w:rPr>
            </w:pPr>
            <w:r w:rsidRPr="00AD399B">
              <w:rPr>
                <w:rFonts w:asciiTheme="minorEastAsia" w:hAnsiTheme="minorEastAsia" w:hint="eastAsia"/>
                <w:bCs/>
                <w:sz w:val="21"/>
                <w:szCs w:val="21"/>
                <w:u w:val="single"/>
                <w:lang w:eastAsia="zh-CN"/>
              </w:rPr>
              <w:t>2019冠状病毒病</w:t>
            </w:r>
            <w:r w:rsidR="00142E03" w:rsidRPr="00AD399B">
              <w:rPr>
                <w:rFonts w:asciiTheme="minorEastAsia" w:hAnsiTheme="minorEastAsia" w:hint="eastAsia"/>
                <w:bCs/>
                <w:sz w:val="21"/>
                <w:szCs w:val="21"/>
                <w:u w:val="single"/>
                <w:lang w:eastAsia="zh-CN"/>
              </w:rPr>
              <w:t>疫情对项目落实工作的影响</w:t>
            </w:r>
          </w:p>
        </w:tc>
        <w:tc>
          <w:tcPr>
            <w:tcW w:w="3773" w:type="pct"/>
            <w:vAlign w:val="center"/>
          </w:tcPr>
          <w:p w14:paraId="0D2BBC5B" w14:textId="05D5F2C0" w:rsidR="00052AB9" w:rsidRPr="00AD399B" w:rsidRDefault="00DF487D" w:rsidP="00EB2BB8">
            <w:pPr>
              <w:widowControl w:val="0"/>
              <w:spacing w:afterLines="50" w:after="120" w:line="340" w:lineRule="atLeast"/>
              <w:jc w:val="both"/>
              <w:rPr>
                <w:rFonts w:asciiTheme="minorEastAsia" w:hAnsiTheme="minorEastAsia"/>
                <w:sz w:val="21"/>
                <w:szCs w:val="21"/>
                <w:lang w:eastAsia="zh-CN"/>
              </w:rPr>
            </w:pPr>
            <w:r w:rsidRPr="00AD399B">
              <w:rPr>
                <w:rFonts w:asciiTheme="minorEastAsia" w:hAnsiTheme="minorEastAsia" w:hint="eastAsia"/>
                <w:iCs/>
                <w:sz w:val="21"/>
                <w:szCs w:val="21"/>
                <w:lang w:eastAsia="zh-CN"/>
              </w:rPr>
              <w:t>本报告所述期间，</w:t>
            </w:r>
            <w:r w:rsidR="00A71EEE" w:rsidRPr="00AD399B">
              <w:rPr>
                <w:rFonts w:asciiTheme="minorEastAsia" w:hAnsiTheme="minorEastAsia" w:hint="eastAsia"/>
                <w:iCs/>
                <w:sz w:val="21"/>
                <w:szCs w:val="21"/>
                <w:lang w:eastAsia="zh-CN"/>
              </w:rPr>
              <w:t>因</w:t>
            </w:r>
            <w:r w:rsidRPr="00AD399B">
              <w:rPr>
                <w:rFonts w:asciiTheme="minorEastAsia" w:hAnsiTheme="minorEastAsia" w:hint="eastAsia"/>
                <w:iCs/>
                <w:sz w:val="21"/>
                <w:szCs w:val="21"/>
                <w:lang w:eastAsia="zh-CN"/>
              </w:rPr>
              <w:t>全球</w:t>
            </w:r>
            <w:r w:rsidR="00042328" w:rsidRPr="00AD399B">
              <w:rPr>
                <w:rFonts w:asciiTheme="minorEastAsia" w:hAnsiTheme="minorEastAsia" w:hint="eastAsia"/>
                <w:iCs/>
                <w:sz w:val="21"/>
                <w:szCs w:val="21"/>
                <w:lang w:eastAsia="zh-CN"/>
              </w:rPr>
              <w:t>疫情</w:t>
            </w:r>
            <w:r w:rsidR="00A71EEE" w:rsidRPr="00AD399B">
              <w:rPr>
                <w:rFonts w:asciiTheme="minorEastAsia" w:hAnsiTheme="minorEastAsia" w:hint="eastAsia"/>
                <w:iCs/>
                <w:sz w:val="21"/>
                <w:szCs w:val="21"/>
                <w:lang w:eastAsia="zh-CN"/>
              </w:rPr>
              <w:t>，</w:t>
            </w:r>
            <w:r w:rsidR="00042328" w:rsidRPr="00AD399B">
              <w:rPr>
                <w:rFonts w:asciiTheme="minorEastAsia" w:hAnsiTheme="minorEastAsia" w:hint="eastAsia"/>
                <w:iCs/>
                <w:sz w:val="21"/>
                <w:szCs w:val="21"/>
                <w:lang w:eastAsia="zh-CN"/>
              </w:rPr>
              <w:t>使得原计划开展</w:t>
            </w:r>
            <w:r w:rsidRPr="00AD399B">
              <w:rPr>
                <w:rFonts w:asciiTheme="minorEastAsia" w:hAnsiTheme="minorEastAsia" w:hint="eastAsia"/>
                <w:iCs/>
                <w:sz w:val="21"/>
                <w:szCs w:val="21"/>
                <w:lang w:eastAsia="zh-CN"/>
              </w:rPr>
              <w:t>的面对面磋商及其他能力建设活动</w:t>
            </w:r>
            <w:r w:rsidR="00042328" w:rsidRPr="00AD399B">
              <w:rPr>
                <w:rFonts w:asciiTheme="minorEastAsia" w:hAnsiTheme="minorEastAsia" w:hint="eastAsia"/>
                <w:iCs/>
                <w:sz w:val="21"/>
                <w:szCs w:val="21"/>
                <w:lang w:eastAsia="zh-CN"/>
              </w:rPr>
              <w:t>未能进行</w:t>
            </w:r>
            <w:r w:rsidRPr="00AD399B">
              <w:rPr>
                <w:rFonts w:asciiTheme="minorEastAsia" w:hAnsiTheme="minorEastAsia" w:hint="eastAsia"/>
                <w:iCs/>
                <w:sz w:val="21"/>
                <w:szCs w:val="21"/>
                <w:lang w:eastAsia="zh-CN"/>
              </w:rPr>
              <w:t>。这导致项目实施</w:t>
            </w:r>
            <w:r w:rsidR="00042328" w:rsidRPr="00AD399B">
              <w:rPr>
                <w:rFonts w:asciiTheme="minorEastAsia" w:hAnsiTheme="minorEastAsia" w:hint="eastAsia"/>
                <w:iCs/>
                <w:sz w:val="21"/>
                <w:szCs w:val="21"/>
                <w:lang w:eastAsia="zh-CN"/>
              </w:rPr>
              <w:t>工作出现了</w:t>
            </w:r>
            <w:r w:rsidRPr="00AD399B">
              <w:rPr>
                <w:rFonts w:asciiTheme="minorEastAsia" w:hAnsiTheme="minorEastAsia" w:hint="eastAsia"/>
                <w:iCs/>
                <w:sz w:val="21"/>
                <w:szCs w:val="21"/>
                <w:lang w:eastAsia="zh-CN"/>
              </w:rPr>
              <w:t>延迟，使</w:t>
            </w:r>
            <w:r w:rsidR="000E6F9F" w:rsidRPr="00AD399B">
              <w:rPr>
                <w:rFonts w:asciiTheme="minorEastAsia" w:hAnsiTheme="minorEastAsia" w:hint="eastAsia"/>
                <w:iCs/>
                <w:sz w:val="21"/>
                <w:szCs w:val="21"/>
                <w:lang w:eastAsia="zh-CN"/>
              </w:rPr>
              <w:t>项目小组</w:t>
            </w:r>
            <w:r w:rsidR="00AD6862" w:rsidRPr="00AD399B">
              <w:rPr>
                <w:rFonts w:asciiTheme="minorEastAsia" w:hAnsiTheme="minorEastAsia" w:hint="eastAsia"/>
                <w:iCs/>
                <w:sz w:val="21"/>
                <w:szCs w:val="21"/>
                <w:lang w:eastAsia="zh-CN"/>
              </w:rPr>
              <w:t>不得不</w:t>
            </w:r>
            <w:r w:rsidRPr="00AD399B">
              <w:rPr>
                <w:rFonts w:asciiTheme="minorEastAsia" w:hAnsiTheme="minorEastAsia" w:hint="eastAsia"/>
                <w:iCs/>
                <w:sz w:val="21"/>
                <w:szCs w:val="21"/>
                <w:lang w:eastAsia="zh-CN"/>
              </w:rPr>
              <w:t>审查某些活动的交付</w:t>
            </w:r>
            <w:r w:rsidR="00042328" w:rsidRPr="00AD399B">
              <w:rPr>
                <w:rFonts w:asciiTheme="minorEastAsia" w:hAnsiTheme="minorEastAsia" w:hint="eastAsia"/>
                <w:iCs/>
                <w:sz w:val="21"/>
                <w:szCs w:val="21"/>
                <w:lang w:eastAsia="zh-CN"/>
              </w:rPr>
              <w:t>战略</w:t>
            </w:r>
            <w:r w:rsidRPr="00AD399B">
              <w:rPr>
                <w:rFonts w:asciiTheme="minorEastAsia" w:hAnsiTheme="minorEastAsia" w:hint="eastAsia"/>
                <w:iCs/>
                <w:sz w:val="21"/>
                <w:szCs w:val="21"/>
                <w:lang w:eastAsia="zh-CN"/>
              </w:rPr>
              <w:t>。</w:t>
            </w:r>
          </w:p>
        </w:tc>
      </w:tr>
      <w:tr w:rsidR="00052AB9" w:rsidRPr="00FE5452" w14:paraId="0B44DF57" w14:textId="77777777" w:rsidTr="002E389D">
        <w:tc>
          <w:tcPr>
            <w:tcW w:w="1227" w:type="pct"/>
            <w:shd w:val="clear" w:color="auto" w:fill="auto"/>
          </w:tcPr>
          <w:p w14:paraId="45172B39" w14:textId="27858BEE" w:rsidR="00052AB9" w:rsidRPr="00AD399B" w:rsidRDefault="00DD68E2" w:rsidP="00EB2BB8">
            <w:pPr>
              <w:widowControl w:val="0"/>
              <w:spacing w:afterLines="50" w:after="120" w:line="340" w:lineRule="atLeast"/>
              <w:jc w:val="both"/>
              <w:outlineLvl w:val="2"/>
              <w:rPr>
                <w:rFonts w:asciiTheme="minorEastAsia" w:hAnsiTheme="minorEastAsia"/>
                <w:bCs/>
                <w:sz w:val="21"/>
                <w:szCs w:val="21"/>
                <w:u w:val="single"/>
                <w:lang w:eastAsia="zh-CN"/>
              </w:rPr>
            </w:pPr>
            <w:r w:rsidRPr="00AD399B">
              <w:rPr>
                <w:rFonts w:asciiTheme="minorEastAsia" w:hAnsiTheme="minorEastAsia" w:hint="eastAsia"/>
                <w:bCs/>
                <w:sz w:val="21"/>
                <w:szCs w:val="21"/>
                <w:u w:val="single"/>
                <w:lang w:eastAsia="zh-CN"/>
              </w:rPr>
              <w:t>提出的缓解战略</w:t>
            </w:r>
          </w:p>
        </w:tc>
        <w:tc>
          <w:tcPr>
            <w:tcW w:w="3773" w:type="pct"/>
            <w:vAlign w:val="center"/>
          </w:tcPr>
          <w:p w14:paraId="24E1F370" w14:textId="567A7FD8" w:rsidR="00052AB9" w:rsidRPr="00AD399B" w:rsidRDefault="00945094" w:rsidP="00EB2BB8">
            <w:pPr>
              <w:widowControl w:val="0"/>
              <w:spacing w:afterLines="50" w:after="120" w:line="340" w:lineRule="atLeast"/>
              <w:jc w:val="both"/>
              <w:rPr>
                <w:rFonts w:asciiTheme="minorEastAsia" w:hAnsiTheme="minorEastAsia"/>
                <w:sz w:val="21"/>
                <w:szCs w:val="21"/>
                <w:lang w:eastAsia="zh-CN"/>
              </w:rPr>
            </w:pPr>
            <w:r w:rsidRPr="00AD399B">
              <w:rPr>
                <w:rFonts w:asciiTheme="minorEastAsia" w:hAnsiTheme="minorEastAsia" w:hint="eastAsia"/>
                <w:sz w:val="21"/>
                <w:szCs w:val="21"/>
                <w:lang w:eastAsia="zh-CN"/>
              </w:rPr>
              <w:t>鉴于当前全球卫生</w:t>
            </w:r>
            <w:r w:rsidR="00030CBA" w:rsidRPr="00AD399B">
              <w:rPr>
                <w:rFonts w:asciiTheme="minorEastAsia" w:hAnsiTheme="minorEastAsia" w:hint="eastAsia"/>
                <w:sz w:val="21"/>
                <w:szCs w:val="21"/>
                <w:lang w:eastAsia="zh-CN"/>
              </w:rPr>
              <w:t>疫情</w:t>
            </w:r>
            <w:r w:rsidRPr="00AD399B">
              <w:rPr>
                <w:rFonts w:asciiTheme="minorEastAsia" w:hAnsiTheme="minorEastAsia" w:hint="eastAsia"/>
                <w:sz w:val="21"/>
                <w:szCs w:val="21"/>
                <w:lang w:eastAsia="zh-CN"/>
              </w:rPr>
              <w:t>所施加的旅行限制，预计至少在即将到来的报告期内，所有进一步的面对面活动都将在网上进行。</w:t>
            </w:r>
            <w:r w:rsidR="0071352F" w:rsidRPr="00AD399B">
              <w:rPr>
                <w:rFonts w:asciiTheme="minorEastAsia" w:hAnsiTheme="minorEastAsia" w:hint="eastAsia"/>
                <w:sz w:val="21"/>
                <w:szCs w:val="21"/>
                <w:lang w:eastAsia="zh-CN"/>
              </w:rPr>
              <w:t>现</w:t>
            </w:r>
            <w:r w:rsidRPr="00AD399B">
              <w:rPr>
                <w:rFonts w:asciiTheme="minorEastAsia" w:hAnsiTheme="minorEastAsia" w:hint="eastAsia"/>
                <w:sz w:val="21"/>
                <w:szCs w:val="21"/>
                <w:lang w:eastAsia="zh-CN"/>
              </w:rPr>
              <w:t>已对某些活动的</w:t>
            </w:r>
            <w:r w:rsidR="00F47A25" w:rsidRPr="00AD399B">
              <w:rPr>
                <w:rFonts w:asciiTheme="minorEastAsia" w:hAnsiTheme="minorEastAsia" w:hint="eastAsia"/>
                <w:sz w:val="21"/>
                <w:szCs w:val="21"/>
                <w:lang w:eastAsia="zh-CN"/>
              </w:rPr>
              <w:t>落实时间安排</w:t>
            </w:r>
            <w:r w:rsidRPr="00AD399B">
              <w:rPr>
                <w:rFonts w:asciiTheme="minorEastAsia" w:hAnsiTheme="minorEastAsia" w:hint="eastAsia"/>
                <w:sz w:val="21"/>
                <w:szCs w:val="21"/>
                <w:lang w:eastAsia="zh-CN"/>
              </w:rPr>
              <w:t>进行了修订，以应对2020年面临的延误</w:t>
            </w:r>
            <w:r w:rsidR="00E6102B" w:rsidRPr="00AD399B">
              <w:rPr>
                <w:rFonts w:asciiTheme="minorEastAsia" w:hAnsiTheme="minorEastAsia" w:hint="eastAsia"/>
                <w:sz w:val="21"/>
                <w:szCs w:val="21"/>
                <w:lang w:eastAsia="zh-CN"/>
              </w:rPr>
              <w:t>问题</w:t>
            </w:r>
            <w:r w:rsidRPr="00AD399B">
              <w:rPr>
                <w:rFonts w:asciiTheme="minorEastAsia" w:hAnsiTheme="minorEastAsia" w:hint="eastAsia"/>
                <w:sz w:val="21"/>
                <w:szCs w:val="21"/>
                <w:lang w:eastAsia="zh-CN"/>
              </w:rPr>
              <w:t>，</w:t>
            </w:r>
            <w:r w:rsidR="006453A5" w:rsidRPr="00AD399B">
              <w:rPr>
                <w:rFonts w:asciiTheme="minorEastAsia" w:hAnsiTheme="minorEastAsia" w:hint="eastAsia"/>
                <w:sz w:val="21"/>
                <w:szCs w:val="21"/>
                <w:lang w:eastAsia="zh-CN"/>
              </w:rPr>
              <w:t>这不影响</w:t>
            </w:r>
            <w:r w:rsidRPr="00AD399B">
              <w:rPr>
                <w:rFonts w:asciiTheme="minorEastAsia" w:hAnsiTheme="minorEastAsia" w:hint="eastAsia"/>
                <w:sz w:val="21"/>
                <w:szCs w:val="21"/>
                <w:lang w:eastAsia="zh-CN"/>
              </w:rPr>
              <w:t>项目实施的总体时间</w:t>
            </w:r>
            <w:r w:rsidR="000F0B08" w:rsidRPr="00AD399B">
              <w:rPr>
                <w:rFonts w:asciiTheme="minorEastAsia" w:hAnsiTheme="minorEastAsia" w:hint="eastAsia"/>
                <w:sz w:val="21"/>
                <w:szCs w:val="21"/>
                <w:lang w:eastAsia="zh-CN"/>
              </w:rPr>
              <w:t>安排</w:t>
            </w:r>
            <w:r w:rsidRPr="00AD399B">
              <w:rPr>
                <w:rFonts w:asciiTheme="minorEastAsia" w:hAnsiTheme="minorEastAsia" w:hint="eastAsia"/>
                <w:sz w:val="21"/>
                <w:szCs w:val="21"/>
                <w:lang w:eastAsia="zh-CN"/>
              </w:rPr>
              <w:t>或预算。</w:t>
            </w:r>
            <w:r w:rsidR="000F0B08" w:rsidRPr="00AD399B">
              <w:rPr>
                <w:rFonts w:asciiTheme="minorEastAsia" w:hAnsiTheme="minorEastAsia" w:hint="eastAsia"/>
                <w:sz w:val="21"/>
                <w:szCs w:val="21"/>
                <w:lang w:eastAsia="zh-CN"/>
              </w:rPr>
              <w:t>不过</w:t>
            </w:r>
            <w:r w:rsidRPr="00AD399B">
              <w:rPr>
                <w:rFonts w:asciiTheme="minorEastAsia" w:hAnsiTheme="minorEastAsia" w:hint="eastAsia"/>
                <w:sz w:val="21"/>
                <w:szCs w:val="21"/>
                <w:lang w:eastAsia="zh-CN"/>
              </w:rPr>
              <w:t>，可以重新调整预算以更好地满足项目的当前需求。</w:t>
            </w:r>
          </w:p>
        </w:tc>
      </w:tr>
      <w:tr w:rsidR="00052AB9" w:rsidRPr="00FE5452" w14:paraId="605C2999" w14:textId="77777777" w:rsidTr="002E389D">
        <w:tc>
          <w:tcPr>
            <w:tcW w:w="1227" w:type="pct"/>
            <w:shd w:val="clear" w:color="auto" w:fill="auto"/>
          </w:tcPr>
          <w:p w14:paraId="6C38C34D" w14:textId="3260E7DC" w:rsidR="00052AB9" w:rsidRPr="00AD399B" w:rsidRDefault="008D5E55" w:rsidP="00EB2BB8">
            <w:pPr>
              <w:widowControl w:val="0"/>
              <w:spacing w:afterLines="50" w:after="120" w:line="340" w:lineRule="atLeast"/>
              <w:jc w:val="both"/>
              <w:outlineLvl w:val="2"/>
              <w:rPr>
                <w:rFonts w:asciiTheme="minorEastAsia" w:hAnsiTheme="minorEastAsia"/>
                <w:bCs/>
                <w:sz w:val="21"/>
                <w:szCs w:val="21"/>
                <w:u w:val="single"/>
                <w:lang w:eastAsia="zh-CN"/>
              </w:rPr>
            </w:pPr>
            <w:r w:rsidRPr="00AD399B">
              <w:rPr>
                <w:rFonts w:asciiTheme="minorEastAsia" w:hAnsiTheme="minorEastAsia" w:hint="eastAsia"/>
                <w:bCs/>
                <w:sz w:val="21"/>
                <w:szCs w:val="21"/>
                <w:u w:val="single"/>
                <w:lang w:eastAsia="zh-CN"/>
              </w:rPr>
              <w:t>需立即支持/关注的问题</w:t>
            </w:r>
            <w:r w:rsidR="007E6575">
              <w:rPr>
                <w:rFonts w:asciiTheme="minorEastAsia" w:hAnsiTheme="minorEastAsia" w:hint="eastAsia"/>
                <w:bCs/>
                <w:sz w:val="21"/>
                <w:szCs w:val="21"/>
                <w:u w:val="single"/>
                <w:lang w:eastAsia="zh-CN"/>
              </w:rPr>
              <w:t>/</w:t>
            </w:r>
            <w:r w:rsidRPr="00AD399B">
              <w:rPr>
                <w:rFonts w:asciiTheme="minorEastAsia" w:hAnsiTheme="minorEastAsia" w:hint="eastAsia"/>
                <w:bCs/>
                <w:sz w:val="21"/>
                <w:szCs w:val="21"/>
                <w:u w:val="single"/>
                <w:lang w:eastAsia="zh-CN"/>
              </w:rPr>
              <w:t>下一步工作</w:t>
            </w:r>
          </w:p>
        </w:tc>
        <w:tc>
          <w:tcPr>
            <w:tcW w:w="3773" w:type="pct"/>
          </w:tcPr>
          <w:p w14:paraId="58A951BD" w14:textId="47794ADF" w:rsidR="00052AB9" w:rsidRPr="00AD399B" w:rsidRDefault="000446EE" w:rsidP="00EB2BB8">
            <w:pPr>
              <w:widowControl w:val="0"/>
              <w:spacing w:afterLines="50" w:after="120" w:line="340" w:lineRule="atLeast"/>
              <w:jc w:val="both"/>
              <w:rPr>
                <w:rFonts w:asciiTheme="minorEastAsia" w:hAnsiTheme="minorEastAsia"/>
                <w:iCs/>
                <w:sz w:val="21"/>
                <w:szCs w:val="21"/>
                <w:lang w:eastAsia="zh-CN"/>
              </w:rPr>
            </w:pPr>
            <w:r w:rsidRPr="00AD399B">
              <w:rPr>
                <w:rFonts w:asciiTheme="minorEastAsia" w:hAnsiTheme="minorEastAsia" w:hint="eastAsia"/>
                <w:iCs/>
                <w:sz w:val="21"/>
                <w:szCs w:val="21"/>
                <w:lang w:eastAsia="zh-CN"/>
              </w:rPr>
              <w:t>关于</w:t>
            </w:r>
            <w:r w:rsidR="00C5719A" w:rsidRPr="00AD399B">
              <w:rPr>
                <w:rFonts w:asciiTheme="minorEastAsia" w:hAnsiTheme="minorEastAsia" w:hint="eastAsia"/>
                <w:iCs/>
                <w:sz w:val="21"/>
                <w:szCs w:val="21"/>
                <w:lang w:eastAsia="zh-CN"/>
              </w:rPr>
              <w:t>下一步工作</w:t>
            </w:r>
            <w:r w:rsidRPr="00AD399B">
              <w:rPr>
                <w:rFonts w:asciiTheme="minorEastAsia" w:hAnsiTheme="minorEastAsia" w:hint="eastAsia"/>
                <w:iCs/>
                <w:sz w:val="21"/>
                <w:szCs w:val="21"/>
                <w:lang w:eastAsia="zh-CN"/>
              </w:rPr>
              <w:t>，</w:t>
            </w:r>
            <w:r w:rsidR="004A563E" w:rsidRPr="00AD399B">
              <w:rPr>
                <w:rFonts w:asciiTheme="minorEastAsia" w:hAnsiTheme="minorEastAsia" w:hint="eastAsia"/>
                <w:iCs/>
                <w:sz w:val="21"/>
                <w:szCs w:val="21"/>
                <w:lang w:eastAsia="zh-CN"/>
              </w:rPr>
              <w:t>将</w:t>
            </w:r>
            <w:r w:rsidRPr="00AD399B">
              <w:rPr>
                <w:rFonts w:asciiTheme="minorEastAsia" w:hAnsiTheme="minorEastAsia" w:hint="eastAsia"/>
                <w:iCs/>
                <w:sz w:val="21"/>
                <w:szCs w:val="21"/>
                <w:lang w:eastAsia="zh-CN"/>
              </w:rPr>
              <w:t>与试点国家</w:t>
            </w:r>
            <w:r w:rsidR="00534E34" w:rsidRPr="00AD399B">
              <w:rPr>
                <w:rFonts w:asciiTheme="minorEastAsia" w:hAnsiTheme="minorEastAsia" w:hint="eastAsia"/>
                <w:iCs/>
                <w:sz w:val="21"/>
                <w:szCs w:val="21"/>
                <w:lang w:eastAsia="zh-CN"/>
              </w:rPr>
              <w:t>举办</w:t>
            </w:r>
            <w:r w:rsidRPr="00AD399B">
              <w:rPr>
                <w:rFonts w:asciiTheme="minorEastAsia" w:hAnsiTheme="minorEastAsia" w:hint="eastAsia"/>
                <w:iCs/>
                <w:sz w:val="21"/>
                <w:szCs w:val="21"/>
                <w:lang w:eastAsia="zh-CN"/>
              </w:rPr>
              <w:t>最后一次</w:t>
            </w:r>
            <w:r w:rsidR="00AD0830" w:rsidRPr="00AD399B">
              <w:rPr>
                <w:rFonts w:asciiTheme="minorEastAsia" w:hAnsiTheme="minorEastAsia" w:hint="eastAsia"/>
                <w:iCs/>
                <w:sz w:val="21"/>
                <w:szCs w:val="21"/>
                <w:lang w:eastAsia="zh-CN"/>
              </w:rPr>
              <w:t>磋商</w:t>
            </w:r>
            <w:r w:rsidRPr="00AD399B">
              <w:rPr>
                <w:rFonts w:asciiTheme="minorEastAsia" w:hAnsiTheme="minorEastAsia" w:hint="eastAsia"/>
                <w:iCs/>
                <w:sz w:val="21"/>
                <w:szCs w:val="21"/>
                <w:lang w:eastAsia="zh-CN"/>
              </w:rPr>
              <w:t>会议；预计将于2021年2月</w:t>
            </w:r>
            <w:r w:rsidR="00AD0830" w:rsidRPr="00AD399B">
              <w:rPr>
                <w:rFonts w:asciiTheme="minorEastAsia" w:hAnsiTheme="minorEastAsia" w:hint="eastAsia"/>
                <w:iCs/>
                <w:sz w:val="21"/>
                <w:szCs w:val="21"/>
                <w:lang w:eastAsia="zh-CN"/>
              </w:rPr>
              <w:t>与墨西哥</w:t>
            </w:r>
            <w:r w:rsidRPr="00AD399B">
              <w:rPr>
                <w:rFonts w:asciiTheme="minorEastAsia" w:hAnsiTheme="minorEastAsia" w:hint="eastAsia"/>
                <w:iCs/>
                <w:sz w:val="21"/>
                <w:szCs w:val="21"/>
                <w:lang w:eastAsia="zh-CN"/>
              </w:rPr>
              <w:t>举行</w:t>
            </w:r>
            <w:r w:rsidR="00AD0830" w:rsidRPr="00AD399B">
              <w:rPr>
                <w:rFonts w:asciiTheme="minorEastAsia" w:hAnsiTheme="minorEastAsia" w:hint="eastAsia"/>
                <w:iCs/>
                <w:sz w:val="21"/>
                <w:szCs w:val="21"/>
                <w:lang w:eastAsia="zh-CN"/>
              </w:rPr>
              <w:t>磋商会议</w:t>
            </w:r>
            <w:r w:rsidR="006453A5" w:rsidRPr="00AD399B">
              <w:rPr>
                <w:rFonts w:asciiTheme="minorEastAsia" w:hAnsiTheme="minorEastAsia" w:hint="eastAsia"/>
                <w:iCs/>
                <w:sz w:val="21"/>
                <w:szCs w:val="21"/>
                <w:lang w:eastAsia="zh-CN"/>
              </w:rPr>
              <w:t>。</w:t>
            </w:r>
          </w:p>
          <w:p w14:paraId="72B1A7BC" w14:textId="1F62C64D" w:rsidR="00052AB9" w:rsidRPr="00AD399B" w:rsidRDefault="006453A5" w:rsidP="00EB2BB8">
            <w:pPr>
              <w:widowControl w:val="0"/>
              <w:spacing w:afterLines="50" w:after="120" w:line="340" w:lineRule="atLeast"/>
              <w:jc w:val="both"/>
              <w:rPr>
                <w:rFonts w:asciiTheme="minorEastAsia" w:hAnsiTheme="minorEastAsia"/>
                <w:iCs/>
                <w:sz w:val="21"/>
                <w:szCs w:val="21"/>
                <w:lang w:eastAsia="zh-CN"/>
              </w:rPr>
            </w:pPr>
            <w:r w:rsidRPr="00AD399B">
              <w:rPr>
                <w:rFonts w:asciiTheme="minorEastAsia" w:hAnsiTheme="minorEastAsia" w:hint="eastAsia"/>
                <w:iCs/>
                <w:sz w:val="21"/>
                <w:szCs w:val="21"/>
                <w:lang w:eastAsia="zh-CN"/>
              </w:rPr>
              <w:t>继</w:t>
            </w:r>
            <w:r w:rsidR="000446EE" w:rsidRPr="00AD399B">
              <w:rPr>
                <w:rFonts w:asciiTheme="minorEastAsia" w:hAnsiTheme="minorEastAsia" w:hint="eastAsia"/>
                <w:iCs/>
                <w:sz w:val="21"/>
                <w:szCs w:val="21"/>
                <w:lang w:eastAsia="zh-CN"/>
              </w:rPr>
              <w:t>国家报告</w:t>
            </w:r>
            <w:r w:rsidRPr="00AD399B">
              <w:rPr>
                <w:rFonts w:asciiTheme="minorEastAsia" w:hAnsiTheme="minorEastAsia" w:hint="eastAsia"/>
                <w:iCs/>
                <w:sz w:val="21"/>
                <w:szCs w:val="21"/>
                <w:lang w:eastAsia="zh-CN"/>
              </w:rPr>
              <w:t>提交</w:t>
            </w:r>
            <w:r w:rsidR="000446EE" w:rsidRPr="00AD399B">
              <w:rPr>
                <w:rFonts w:asciiTheme="minorEastAsia" w:hAnsiTheme="minorEastAsia" w:hint="eastAsia"/>
                <w:iCs/>
                <w:sz w:val="21"/>
                <w:szCs w:val="21"/>
                <w:lang w:eastAsia="zh-CN"/>
              </w:rPr>
              <w:t>之后进行的国家磋商</w:t>
            </w:r>
            <w:r w:rsidR="00BE6505" w:rsidRPr="00AD399B">
              <w:rPr>
                <w:rFonts w:asciiTheme="minorEastAsia" w:hAnsiTheme="minorEastAsia" w:hint="eastAsia"/>
                <w:iCs/>
                <w:sz w:val="21"/>
                <w:szCs w:val="21"/>
                <w:lang w:eastAsia="zh-CN"/>
              </w:rPr>
              <w:t>促使</w:t>
            </w:r>
            <w:r w:rsidR="00DE71E4" w:rsidRPr="00AD399B">
              <w:rPr>
                <w:rFonts w:asciiTheme="minorEastAsia" w:hAnsiTheme="minorEastAsia" w:hint="eastAsia"/>
                <w:iCs/>
                <w:sz w:val="21"/>
                <w:szCs w:val="21"/>
                <w:lang w:eastAsia="zh-CN"/>
              </w:rPr>
              <w:t>了</w:t>
            </w:r>
            <w:r w:rsidR="00BE6505" w:rsidRPr="00AD399B">
              <w:rPr>
                <w:rFonts w:asciiTheme="minorEastAsia" w:hAnsiTheme="minorEastAsia" w:hint="eastAsia"/>
                <w:bCs/>
                <w:sz w:val="21"/>
                <w:szCs w:val="21"/>
                <w:lang w:eastAsia="zh-CN"/>
              </w:rPr>
              <w:t>下一步</w:t>
            </w:r>
            <w:r w:rsidR="000222ED" w:rsidRPr="00AD399B">
              <w:rPr>
                <w:rFonts w:asciiTheme="minorEastAsia" w:hAnsiTheme="minorEastAsia" w:hint="eastAsia"/>
                <w:bCs/>
                <w:sz w:val="21"/>
                <w:szCs w:val="21"/>
                <w:lang w:eastAsia="zh-CN"/>
              </w:rPr>
              <w:t>的</w:t>
            </w:r>
            <w:r w:rsidR="00BE6505" w:rsidRPr="00AD399B">
              <w:rPr>
                <w:rFonts w:asciiTheme="minorEastAsia" w:hAnsiTheme="minorEastAsia" w:hint="eastAsia"/>
                <w:bCs/>
                <w:sz w:val="21"/>
                <w:szCs w:val="21"/>
                <w:lang w:eastAsia="zh-CN"/>
              </w:rPr>
              <w:t>工作</w:t>
            </w:r>
            <w:r w:rsidR="000446EE" w:rsidRPr="00AD399B">
              <w:rPr>
                <w:rFonts w:asciiTheme="minorEastAsia" w:hAnsiTheme="minorEastAsia" w:hint="eastAsia"/>
                <w:iCs/>
                <w:sz w:val="21"/>
                <w:szCs w:val="21"/>
                <w:lang w:eastAsia="zh-CN"/>
              </w:rPr>
              <w:t>方向</w:t>
            </w:r>
            <w:r w:rsidR="00BE6505" w:rsidRPr="00AD399B">
              <w:rPr>
                <w:rFonts w:asciiTheme="minorEastAsia" w:hAnsiTheme="minorEastAsia" w:hint="eastAsia"/>
                <w:iCs/>
                <w:sz w:val="21"/>
                <w:szCs w:val="21"/>
                <w:lang w:eastAsia="zh-CN"/>
              </w:rPr>
              <w:t>更加</w:t>
            </w:r>
            <w:r w:rsidR="000222ED" w:rsidRPr="00AD399B">
              <w:rPr>
                <w:rFonts w:asciiTheme="minorEastAsia" w:hAnsiTheme="minorEastAsia" w:hint="eastAsia"/>
                <w:iCs/>
                <w:sz w:val="21"/>
                <w:szCs w:val="21"/>
                <w:lang w:eastAsia="zh-CN"/>
              </w:rPr>
              <w:t>清晰</w:t>
            </w:r>
            <w:r w:rsidR="00BE6505" w:rsidRPr="00AD399B">
              <w:rPr>
                <w:rFonts w:asciiTheme="minorEastAsia" w:hAnsiTheme="minorEastAsia" w:hint="eastAsia"/>
                <w:iCs/>
                <w:sz w:val="21"/>
                <w:szCs w:val="21"/>
                <w:lang w:eastAsia="zh-CN"/>
              </w:rPr>
              <w:t>明确</w:t>
            </w:r>
            <w:r w:rsidR="000446EE" w:rsidRPr="00AD399B">
              <w:rPr>
                <w:rFonts w:asciiTheme="minorEastAsia" w:hAnsiTheme="minorEastAsia" w:hint="eastAsia"/>
                <w:iCs/>
                <w:sz w:val="21"/>
                <w:szCs w:val="21"/>
                <w:lang w:eastAsia="zh-CN"/>
              </w:rPr>
              <w:t>。所有</w:t>
            </w:r>
            <w:r w:rsidR="00BE6505" w:rsidRPr="00AD399B">
              <w:rPr>
                <w:rFonts w:asciiTheme="minorEastAsia" w:hAnsiTheme="minorEastAsia" w:hint="eastAsia"/>
                <w:iCs/>
                <w:sz w:val="21"/>
                <w:szCs w:val="21"/>
                <w:lang w:eastAsia="zh-CN"/>
              </w:rPr>
              <w:t>这</w:t>
            </w:r>
            <w:r w:rsidR="000446EE" w:rsidRPr="00AD399B">
              <w:rPr>
                <w:rFonts w:asciiTheme="minorEastAsia" w:hAnsiTheme="minorEastAsia" w:hint="eastAsia"/>
                <w:iCs/>
                <w:sz w:val="21"/>
                <w:szCs w:val="21"/>
                <w:lang w:eastAsia="zh-CN"/>
              </w:rPr>
              <w:t>三个国家</w:t>
            </w:r>
            <w:r w:rsidR="00BE6505" w:rsidRPr="00AD399B">
              <w:rPr>
                <w:rFonts w:asciiTheme="minorEastAsia" w:hAnsiTheme="minorEastAsia" w:hint="eastAsia"/>
                <w:iCs/>
                <w:sz w:val="21"/>
                <w:szCs w:val="21"/>
                <w:lang w:eastAsia="zh-CN"/>
              </w:rPr>
              <w:t>一致</w:t>
            </w:r>
            <w:r w:rsidRPr="00AD399B">
              <w:rPr>
                <w:rFonts w:asciiTheme="minorEastAsia" w:hAnsiTheme="minorEastAsia" w:hint="eastAsia"/>
                <w:iCs/>
                <w:sz w:val="21"/>
                <w:szCs w:val="21"/>
                <w:lang w:eastAsia="zh-CN"/>
              </w:rPr>
              <w:t>对</w:t>
            </w:r>
            <w:r w:rsidR="000446EE" w:rsidRPr="00AD399B">
              <w:rPr>
                <w:rFonts w:asciiTheme="minorEastAsia" w:hAnsiTheme="minorEastAsia" w:hint="eastAsia"/>
                <w:iCs/>
                <w:sz w:val="21"/>
                <w:szCs w:val="21"/>
                <w:lang w:eastAsia="zh-CN"/>
              </w:rPr>
              <w:t>报告中提</w:t>
            </w:r>
            <w:r w:rsidR="00BE6505" w:rsidRPr="00AD399B">
              <w:rPr>
                <w:rFonts w:asciiTheme="minorEastAsia" w:hAnsiTheme="minorEastAsia" w:hint="eastAsia"/>
                <w:iCs/>
                <w:sz w:val="21"/>
                <w:szCs w:val="21"/>
                <w:lang w:eastAsia="zh-CN"/>
              </w:rPr>
              <w:t>出</w:t>
            </w:r>
            <w:r w:rsidR="000446EE" w:rsidRPr="00AD399B">
              <w:rPr>
                <w:rFonts w:asciiTheme="minorEastAsia" w:hAnsiTheme="minorEastAsia" w:hint="eastAsia"/>
                <w:iCs/>
                <w:sz w:val="21"/>
                <w:szCs w:val="21"/>
                <w:lang w:eastAsia="zh-CN"/>
              </w:rPr>
              <w:t>的</w:t>
            </w:r>
            <w:r w:rsidR="00BE6505" w:rsidRPr="00AD399B">
              <w:rPr>
                <w:rFonts w:asciiTheme="minorEastAsia" w:hAnsiTheme="minorEastAsia" w:hint="eastAsia"/>
                <w:iCs/>
                <w:sz w:val="21"/>
                <w:szCs w:val="21"/>
                <w:lang w:eastAsia="zh-CN"/>
              </w:rPr>
              <w:t>用以</w:t>
            </w:r>
            <w:r w:rsidR="000446EE" w:rsidRPr="00AD399B">
              <w:rPr>
                <w:rFonts w:asciiTheme="minorEastAsia" w:hAnsiTheme="minorEastAsia" w:hint="eastAsia"/>
                <w:iCs/>
                <w:sz w:val="21"/>
                <w:szCs w:val="21"/>
                <w:lang w:eastAsia="zh-CN"/>
              </w:rPr>
              <w:t>提供知识产权相关支持的机制</w:t>
            </w:r>
            <w:r w:rsidRPr="00AD399B">
              <w:rPr>
                <w:rFonts w:asciiTheme="minorEastAsia" w:hAnsiTheme="minorEastAsia" w:hint="eastAsia"/>
                <w:iCs/>
                <w:sz w:val="21"/>
                <w:szCs w:val="21"/>
                <w:lang w:eastAsia="zh-CN"/>
              </w:rPr>
              <w:t>表示满意</w:t>
            </w:r>
            <w:r w:rsidR="000446EE" w:rsidRPr="00AD399B">
              <w:rPr>
                <w:rFonts w:asciiTheme="minorEastAsia" w:hAnsiTheme="minorEastAsia" w:hint="eastAsia"/>
                <w:iCs/>
                <w:sz w:val="21"/>
                <w:szCs w:val="21"/>
                <w:lang w:eastAsia="zh-CN"/>
              </w:rPr>
              <w:t>。此外，所有三</w:t>
            </w:r>
            <w:r w:rsidR="005F2A3E" w:rsidRPr="00AD399B">
              <w:rPr>
                <w:rFonts w:asciiTheme="minorEastAsia" w:hAnsiTheme="minorEastAsia" w:hint="eastAsia"/>
                <w:iCs/>
                <w:sz w:val="21"/>
                <w:szCs w:val="21"/>
                <w:lang w:eastAsia="zh-CN"/>
              </w:rPr>
              <w:t>次</w:t>
            </w:r>
            <w:r w:rsidR="000446EE" w:rsidRPr="00AD399B">
              <w:rPr>
                <w:rFonts w:asciiTheme="minorEastAsia" w:hAnsiTheme="minorEastAsia" w:hint="eastAsia"/>
                <w:iCs/>
                <w:sz w:val="21"/>
                <w:szCs w:val="21"/>
                <w:lang w:eastAsia="zh-CN"/>
              </w:rPr>
              <w:t>磋商都表示需要在专利制度</w:t>
            </w:r>
            <w:r w:rsidR="00C33E84" w:rsidRPr="00AD399B">
              <w:rPr>
                <w:rFonts w:asciiTheme="minorEastAsia" w:hAnsiTheme="minorEastAsia" w:hint="eastAsia"/>
                <w:iCs/>
                <w:sz w:val="21"/>
                <w:szCs w:val="21"/>
                <w:lang w:eastAsia="zh-CN"/>
              </w:rPr>
              <w:t>总体</w:t>
            </w:r>
            <w:r w:rsidR="000F351D" w:rsidRPr="00AD399B">
              <w:rPr>
                <w:rFonts w:asciiTheme="minorEastAsia" w:hAnsiTheme="minorEastAsia" w:hint="eastAsia"/>
                <w:iCs/>
                <w:sz w:val="21"/>
                <w:szCs w:val="21"/>
                <w:lang w:eastAsia="zh-CN"/>
              </w:rPr>
              <w:t>方面增强意识，加强能力建设</w:t>
            </w:r>
            <w:r w:rsidR="000446EE" w:rsidRPr="00AD399B">
              <w:rPr>
                <w:rFonts w:asciiTheme="minorEastAsia" w:hAnsiTheme="minorEastAsia" w:hint="eastAsia"/>
                <w:iCs/>
                <w:sz w:val="21"/>
                <w:szCs w:val="21"/>
                <w:lang w:eastAsia="zh-CN"/>
              </w:rPr>
              <w:t>，尤其是</w:t>
            </w:r>
            <w:r w:rsidR="000F351D" w:rsidRPr="00AD399B">
              <w:rPr>
                <w:rFonts w:asciiTheme="minorEastAsia" w:hAnsiTheme="minorEastAsia" w:hint="eastAsia"/>
                <w:iCs/>
                <w:sz w:val="21"/>
                <w:szCs w:val="21"/>
                <w:lang w:eastAsia="zh-CN"/>
              </w:rPr>
              <w:t>在</w:t>
            </w:r>
            <w:r w:rsidR="000446EE" w:rsidRPr="00AD399B">
              <w:rPr>
                <w:rFonts w:asciiTheme="minorEastAsia" w:hAnsiTheme="minorEastAsia" w:hint="eastAsia"/>
                <w:iCs/>
                <w:sz w:val="21"/>
                <w:szCs w:val="21"/>
                <w:lang w:eastAsia="zh-CN"/>
              </w:rPr>
              <w:t>数据库的使用</w:t>
            </w:r>
            <w:r w:rsidR="000F351D" w:rsidRPr="00AD399B">
              <w:rPr>
                <w:rFonts w:asciiTheme="minorEastAsia" w:hAnsiTheme="minorEastAsia" w:hint="eastAsia"/>
                <w:iCs/>
                <w:sz w:val="21"/>
                <w:szCs w:val="21"/>
                <w:lang w:eastAsia="zh-CN"/>
              </w:rPr>
              <w:t>和</w:t>
            </w:r>
            <w:r w:rsidR="000446EE" w:rsidRPr="00AD399B">
              <w:rPr>
                <w:rFonts w:asciiTheme="minorEastAsia" w:hAnsiTheme="minorEastAsia" w:hint="eastAsia"/>
                <w:iCs/>
                <w:sz w:val="21"/>
                <w:szCs w:val="21"/>
                <w:lang w:eastAsia="zh-CN"/>
              </w:rPr>
              <w:t>权利要求书的</w:t>
            </w:r>
            <w:r w:rsidR="000E3FFA" w:rsidRPr="00AD399B">
              <w:rPr>
                <w:rFonts w:asciiTheme="minorEastAsia" w:hAnsiTheme="minorEastAsia" w:hint="eastAsia"/>
                <w:iCs/>
                <w:sz w:val="21"/>
                <w:szCs w:val="21"/>
                <w:lang w:eastAsia="zh-CN"/>
              </w:rPr>
              <w:t>撰写</w:t>
            </w:r>
            <w:r w:rsidR="000F351D" w:rsidRPr="00AD399B">
              <w:rPr>
                <w:rFonts w:asciiTheme="minorEastAsia" w:hAnsiTheme="minorEastAsia" w:hint="eastAsia"/>
                <w:iCs/>
                <w:sz w:val="21"/>
                <w:szCs w:val="21"/>
                <w:lang w:eastAsia="zh-CN"/>
              </w:rPr>
              <w:t>方面</w:t>
            </w:r>
            <w:r w:rsidR="000446EE" w:rsidRPr="00AD399B">
              <w:rPr>
                <w:rFonts w:asciiTheme="minorEastAsia" w:hAnsiTheme="minorEastAsia" w:hint="eastAsia"/>
                <w:iCs/>
                <w:sz w:val="21"/>
                <w:szCs w:val="21"/>
                <w:lang w:eastAsia="zh-CN"/>
              </w:rPr>
              <w:t>。</w:t>
            </w:r>
            <w:r w:rsidR="004A5337" w:rsidRPr="00AD399B">
              <w:rPr>
                <w:rFonts w:asciiTheme="minorEastAsia" w:hAnsiTheme="minorEastAsia" w:hint="eastAsia"/>
                <w:iCs/>
                <w:sz w:val="21"/>
                <w:szCs w:val="21"/>
                <w:lang w:eastAsia="zh-CN"/>
              </w:rPr>
              <w:t>这些</w:t>
            </w:r>
            <w:r w:rsidR="00C33E84" w:rsidRPr="00AD399B">
              <w:rPr>
                <w:rFonts w:asciiTheme="minorEastAsia" w:hAnsiTheme="minorEastAsia" w:hint="eastAsia"/>
                <w:iCs/>
                <w:sz w:val="21"/>
                <w:szCs w:val="21"/>
                <w:lang w:eastAsia="zh-CN"/>
              </w:rPr>
              <w:t>国家</w:t>
            </w:r>
            <w:r w:rsidR="004A5337" w:rsidRPr="00AD399B">
              <w:rPr>
                <w:rFonts w:asciiTheme="minorEastAsia" w:hAnsiTheme="minorEastAsia" w:hint="eastAsia"/>
                <w:iCs/>
                <w:sz w:val="21"/>
                <w:szCs w:val="21"/>
                <w:lang w:eastAsia="zh-CN"/>
              </w:rPr>
              <w:t>的</w:t>
            </w:r>
            <w:r w:rsidR="000446EE" w:rsidRPr="00AD399B">
              <w:rPr>
                <w:rFonts w:asciiTheme="minorEastAsia" w:hAnsiTheme="minorEastAsia" w:hint="eastAsia"/>
                <w:iCs/>
                <w:sz w:val="21"/>
                <w:szCs w:val="21"/>
                <w:lang w:eastAsia="zh-CN"/>
              </w:rPr>
              <w:t>报告还确定了表示愿意</w:t>
            </w:r>
            <w:r w:rsidR="00534E34" w:rsidRPr="00AD399B">
              <w:rPr>
                <w:rFonts w:asciiTheme="minorEastAsia" w:hAnsiTheme="minorEastAsia" w:hint="eastAsia"/>
                <w:iCs/>
                <w:sz w:val="21"/>
                <w:szCs w:val="21"/>
                <w:lang w:eastAsia="zh-CN"/>
              </w:rPr>
              <w:t>对</w:t>
            </w:r>
            <w:r w:rsidR="000446EE" w:rsidRPr="00AD399B">
              <w:rPr>
                <w:rFonts w:asciiTheme="minorEastAsia" w:hAnsiTheme="minorEastAsia" w:hint="eastAsia"/>
                <w:iCs/>
                <w:sz w:val="21"/>
                <w:szCs w:val="21"/>
                <w:lang w:eastAsia="zh-CN"/>
              </w:rPr>
              <w:t>年轻创新者</w:t>
            </w:r>
            <w:r w:rsidR="00534E34" w:rsidRPr="00AD399B">
              <w:rPr>
                <w:rFonts w:asciiTheme="minorEastAsia" w:hAnsiTheme="minorEastAsia" w:hint="eastAsia"/>
                <w:iCs/>
                <w:sz w:val="21"/>
                <w:szCs w:val="21"/>
                <w:lang w:eastAsia="zh-CN"/>
              </w:rPr>
              <w:t>提供辅导的杰出</w:t>
            </w:r>
            <w:r w:rsidR="00A007BA" w:rsidRPr="00AD399B">
              <w:rPr>
                <w:rFonts w:asciiTheme="minorEastAsia" w:hAnsiTheme="minorEastAsia" w:hint="eastAsia"/>
                <w:iCs/>
                <w:sz w:val="21"/>
                <w:szCs w:val="21"/>
                <w:lang w:eastAsia="zh-CN"/>
              </w:rPr>
              <w:t>的</w:t>
            </w:r>
            <w:r w:rsidR="00534E34" w:rsidRPr="00AD399B">
              <w:rPr>
                <w:rFonts w:asciiTheme="minorEastAsia" w:hAnsiTheme="minorEastAsia" w:hint="eastAsia"/>
                <w:iCs/>
                <w:sz w:val="21"/>
                <w:szCs w:val="21"/>
                <w:lang w:eastAsia="zh-CN"/>
              </w:rPr>
              <w:t>女性发明人和企业家</w:t>
            </w:r>
            <w:r w:rsidR="000446EE" w:rsidRPr="00AD399B">
              <w:rPr>
                <w:rFonts w:asciiTheme="minorEastAsia" w:hAnsiTheme="minorEastAsia" w:hint="eastAsia"/>
                <w:iCs/>
                <w:sz w:val="21"/>
                <w:szCs w:val="21"/>
                <w:lang w:eastAsia="zh-CN"/>
              </w:rPr>
              <w:t>，以及表示愿意提供支持的其他</w:t>
            </w:r>
            <w:r w:rsidR="004A5337" w:rsidRPr="00AD399B">
              <w:rPr>
                <w:rFonts w:asciiTheme="minorEastAsia" w:hAnsiTheme="minorEastAsia" w:hint="eastAsia"/>
                <w:iCs/>
                <w:sz w:val="21"/>
                <w:szCs w:val="21"/>
                <w:lang w:eastAsia="zh-CN"/>
              </w:rPr>
              <w:t>人士</w:t>
            </w:r>
            <w:r w:rsidR="000446EE" w:rsidRPr="00AD399B">
              <w:rPr>
                <w:rFonts w:asciiTheme="minorEastAsia" w:hAnsiTheme="minorEastAsia" w:hint="eastAsia"/>
                <w:iCs/>
                <w:sz w:val="21"/>
                <w:szCs w:val="21"/>
                <w:lang w:eastAsia="zh-CN"/>
              </w:rPr>
              <w:t>，例如当地律师。</w:t>
            </w:r>
          </w:p>
          <w:p w14:paraId="4035570D" w14:textId="760761DF" w:rsidR="00052AB9" w:rsidRPr="0004049E" w:rsidRDefault="00A007BA" w:rsidP="00EB2BB8">
            <w:pPr>
              <w:widowControl w:val="0"/>
              <w:spacing w:afterLines="50" w:after="120" w:line="340" w:lineRule="atLeast"/>
              <w:jc w:val="both"/>
              <w:rPr>
                <w:rFonts w:asciiTheme="minorEastAsia" w:hAnsiTheme="minorEastAsia"/>
                <w:iCs/>
                <w:sz w:val="21"/>
                <w:szCs w:val="21"/>
                <w:lang w:eastAsia="zh-CN"/>
              </w:rPr>
            </w:pPr>
            <w:r w:rsidRPr="00AD399B">
              <w:rPr>
                <w:rFonts w:asciiTheme="minorEastAsia" w:hAnsiTheme="minorEastAsia" w:hint="eastAsia"/>
                <w:iCs/>
                <w:sz w:val="21"/>
                <w:szCs w:val="21"/>
                <w:lang w:eastAsia="zh-CN"/>
              </w:rPr>
              <w:t>在</w:t>
            </w:r>
            <w:r w:rsidR="008E39AF" w:rsidRPr="00AD399B">
              <w:rPr>
                <w:rFonts w:asciiTheme="minorEastAsia" w:hAnsiTheme="minorEastAsia" w:hint="eastAsia"/>
                <w:iCs/>
                <w:sz w:val="21"/>
                <w:szCs w:val="21"/>
                <w:lang w:eastAsia="zh-CN"/>
              </w:rPr>
              <w:t>下一步工作</w:t>
            </w:r>
            <w:r w:rsidRPr="00AD399B">
              <w:rPr>
                <w:rFonts w:asciiTheme="minorEastAsia" w:hAnsiTheme="minorEastAsia" w:hint="eastAsia"/>
                <w:iCs/>
                <w:sz w:val="21"/>
                <w:szCs w:val="21"/>
                <w:lang w:eastAsia="zh-CN"/>
              </w:rPr>
              <w:t>中</w:t>
            </w:r>
            <w:r w:rsidR="000446EE" w:rsidRPr="00AD399B">
              <w:rPr>
                <w:rFonts w:asciiTheme="minorEastAsia" w:hAnsiTheme="minorEastAsia" w:hint="eastAsia"/>
                <w:iCs/>
                <w:sz w:val="21"/>
                <w:szCs w:val="21"/>
                <w:lang w:eastAsia="zh-CN"/>
              </w:rPr>
              <w:t>，预计将</w:t>
            </w:r>
            <w:r w:rsidR="00260051" w:rsidRPr="00AD399B">
              <w:rPr>
                <w:rFonts w:asciiTheme="minorEastAsia" w:hAnsiTheme="minorEastAsia" w:hint="eastAsia"/>
                <w:iCs/>
                <w:sz w:val="21"/>
                <w:szCs w:val="21"/>
                <w:lang w:eastAsia="zh-CN"/>
              </w:rPr>
              <w:t>对</w:t>
            </w:r>
            <w:r w:rsidR="000446EE" w:rsidRPr="00AD399B">
              <w:rPr>
                <w:rFonts w:asciiTheme="minorEastAsia" w:hAnsiTheme="minorEastAsia" w:hint="eastAsia"/>
                <w:iCs/>
                <w:sz w:val="21"/>
                <w:szCs w:val="21"/>
                <w:lang w:eastAsia="zh-CN"/>
              </w:rPr>
              <w:t>这些发现</w:t>
            </w:r>
            <w:r w:rsidR="00260051" w:rsidRPr="00AD399B">
              <w:rPr>
                <w:rFonts w:asciiTheme="minorEastAsia" w:hAnsiTheme="minorEastAsia" w:hint="eastAsia"/>
                <w:iCs/>
                <w:sz w:val="21"/>
                <w:szCs w:val="21"/>
                <w:lang w:eastAsia="zh-CN"/>
              </w:rPr>
              <w:t>加以利用</w:t>
            </w:r>
            <w:r w:rsidR="000446EE" w:rsidRPr="00AD399B">
              <w:rPr>
                <w:rFonts w:asciiTheme="minorEastAsia" w:hAnsiTheme="minorEastAsia" w:hint="eastAsia"/>
                <w:iCs/>
                <w:sz w:val="21"/>
                <w:szCs w:val="21"/>
                <w:lang w:eastAsia="zh-CN"/>
              </w:rPr>
              <w:t>，</w:t>
            </w:r>
            <w:r w:rsidR="00260051" w:rsidRPr="00AD399B">
              <w:rPr>
                <w:rFonts w:asciiTheme="minorEastAsia" w:hAnsiTheme="minorEastAsia" w:hint="eastAsia"/>
                <w:iCs/>
                <w:sz w:val="21"/>
                <w:szCs w:val="21"/>
                <w:lang w:eastAsia="zh-CN"/>
              </w:rPr>
              <w:t>并</w:t>
            </w:r>
            <w:r w:rsidR="000446EE" w:rsidRPr="00AD399B">
              <w:rPr>
                <w:rFonts w:asciiTheme="minorEastAsia" w:hAnsiTheme="minorEastAsia" w:hint="eastAsia"/>
                <w:iCs/>
                <w:sz w:val="21"/>
                <w:szCs w:val="21"/>
                <w:lang w:eastAsia="zh-CN"/>
              </w:rPr>
              <w:t>向各国提供有关专利制度及权利要求</w:t>
            </w:r>
            <w:r w:rsidR="000E3FFA" w:rsidRPr="00AD399B">
              <w:rPr>
                <w:rFonts w:asciiTheme="minorEastAsia" w:hAnsiTheme="minorEastAsia" w:hint="eastAsia"/>
                <w:iCs/>
                <w:sz w:val="21"/>
                <w:szCs w:val="21"/>
                <w:lang w:eastAsia="zh-CN"/>
              </w:rPr>
              <w:t>书撰写</w:t>
            </w:r>
            <w:r w:rsidR="000446EE" w:rsidRPr="00AD399B">
              <w:rPr>
                <w:rFonts w:asciiTheme="minorEastAsia" w:hAnsiTheme="minorEastAsia" w:hint="eastAsia"/>
                <w:iCs/>
                <w:sz w:val="21"/>
                <w:szCs w:val="21"/>
                <w:lang w:eastAsia="zh-CN"/>
              </w:rPr>
              <w:t>和数据库</w:t>
            </w:r>
            <w:r w:rsidR="00FD666D" w:rsidRPr="00AD399B">
              <w:rPr>
                <w:rFonts w:asciiTheme="minorEastAsia" w:hAnsiTheme="minorEastAsia" w:hint="eastAsia"/>
                <w:iCs/>
                <w:sz w:val="21"/>
                <w:szCs w:val="21"/>
                <w:lang w:eastAsia="zh-CN"/>
              </w:rPr>
              <w:t>检索</w:t>
            </w:r>
            <w:r w:rsidR="000446EE" w:rsidRPr="00AD399B">
              <w:rPr>
                <w:rFonts w:asciiTheme="minorEastAsia" w:hAnsiTheme="minorEastAsia" w:hint="eastAsia"/>
                <w:iCs/>
                <w:sz w:val="21"/>
                <w:szCs w:val="21"/>
                <w:lang w:eastAsia="zh-CN"/>
              </w:rPr>
              <w:t>的培训。</w:t>
            </w:r>
          </w:p>
        </w:tc>
      </w:tr>
      <w:tr w:rsidR="00052AB9" w:rsidRPr="00FE5452" w14:paraId="0966B8BB" w14:textId="77777777" w:rsidTr="002E389D">
        <w:tc>
          <w:tcPr>
            <w:tcW w:w="1227" w:type="pct"/>
            <w:shd w:val="clear" w:color="auto" w:fill="auto"/>
          </w:tcPr>
          <w:p w14:paraId="4AB4C1A0" w14:textId="3D3A654B" w:rsidR="00052AB9" w:rsidRPr="00AD399B" w:rsidRDefault="0083088D" w:rsidP="00EB2BB8">
            <w:pPr>
              <w:widowControl w:val="0"/>
              <w:overflowPunct w:val="0"/>
              <w:spacing w:afterLines="50" w:after="120" w:line="340" w:lineRule="atLeast"/>
              <w:jc w:val="both"/>
              <w:outlineLvl w:val="2"/>
              <w:rPr>
                <w:rFonts w:asciiTheme="minorEastAsia" w:hAnsiTheme="minorEastAsia"/>
                <w:bCs/>
                <w:sz w:val="21"/>
                <w:szCs w:val="21"/>
                <w:u w:val="single"/>
                <w:lang w:eastAsia="zh-CN"/>
              </w:rPr>
            </w:pPr>
            <w:r w:rsidRPr="00AD399B">
              <w:rPr>
                <w:rFonts w:asciiTheme="minorEastAsia" w:hAnsiTheme="minorEastAsia" w:hint="eastAsia"/>
                <w:bCs/>
                <w:sz w:val="21"/>
                <w:szCs w:val="21"/>
                <w:u w:val="single"/>
                <w:lang w:eastAsia="zh-CN"/>
              </w:rPr>
              <w:t>项目实施率</w:t>
            </w:r>
            <w:r w:rsidR="00C672F3" w:rsidRPr="00AD399B">
              <w:rPr>
                <w:rStyle w:val="FootnoteReference"/>
                <w:rFonts w:asciiTheme="minorEastAsia" w:hAnsiTheme="minorEastAsia" w:hint="eastAsia"/>
                <w:bCs/>
                <w:sz w:val="21"/>
                <w:szCs w:val="21"/>
                <w:u w:val="single"/>
                <w:lang w:eastAsia="zh-CN"/>
              </w:rPr>
              <w:footnoteReference w:id="1"/>
            </w:r>
          </w:p>
        </w:tc>
        <w:tc>
          <w:tcPr>
            <w:tcW w:w="3773" w:type="pct"/>
          </w:tcPr>
          <w:p w14:paraId="1374F84F" w14:textId="2B3F7A0F" w:rsidR="00052AB9" w:rsidRPr="00AD399B" w:rsidRDefault="0083088D" w:rsidP="00EB2BB8">
            <w:pPr>
              <w:widowControl w:val="0"/>
              <w:overflowPunct w:val="0"/>
              <w:spacing w:afterLines="50" w:after="120" w:line="340" w:lineRule="atLeast"/>
              <w:jc w:val="both"/>
              <w:rPr>
                <w:rFonts w:asciiTheme="minorEastAsia" w:hAnsiTheme="minorEastAsia"/>
                <w:iCs/>
                <w:sz w:val="21"/>
                <w:szCs w:val="21"/>
                <w:lang w:eastAsia="zh-CN"/>
              </w:rPr>
            </w:pPr>
            <w:r w:rsidRPr="00AD399B">
              <w:rPr>
                <w:rFonts w:asciiTheme="minorEastAsia" w:hAnsiTheme="minorEastAsia" w:hint="eastAsia"/>
                <w:sz w:val="21"/>
                <w:szCs w:val="21"/>
                <w:lang w:eastAsia="zh-CN"/>
              </w:rPr>
              <w:t>到2020年12月底的预算利用率：</w:t>
            </w:r>
            <w:r w:rsidR="00052AB9" w:rsidRPr="00AD399B">
              <w:rPr>
                <w:rFonts w:asciiTheme="minorEastAsia" w:hAnsiTheme="minorEastAsia" w:hint="eastAsia"/>
                <w:iCs/>
                <w:sz w:val="21"/>
                <w:szCs w:val="21"/>
                <w:lang w:eastAsia="zh-CN"/>
              </w:rPr>
              <w:t>22%</w:t>
            </w:r>
          </w:p>
        </w:tc>
      </w:tr>
      <w:tr w:rsidR="00052AB9" w:rsidRPr="00FE5452" w14:paraId="5BB2DB83" w14:textId="77777777" w:rsidTr="002E389D">
        <w:tc>
          <w:tcPr>
            <w:tcW w:w="1227" w:type="pct"/>
            <w:shd w:val="clear" w:color="auto" w:fill="auto"/>
          </w:tcPr>
          <w:p w14:paraId="44C9A318" w14:textId="6DC171B2" w:rsidR="00052AB9" w:rsidRPr="00AD399B" w:rsidRDefault="0083088D" w:rsidP="00EB2BB8">
            <w:pPr>
              <w:widowControl w:val="0"/>
              <w:overflowPunct w:val="0"/>
              <w:spacing w:afterLines="50" w:after="120" w:line="340" w:lineRule="atLeast"/>
              <w:jc w:val="both"/>
              <w:outlineLvl w:val="2"/>
              <w:rPr>
                <w:rFonts w:asciiTheme="minorEastAsia" w:hAnsiTheme="minorEastAsia"/>
                <w:bCs/>
                <w:sz w:val="21"/>
                <w:szCs w:val="21"/>
                <w:u w:val="single"/>
                <w:lang w:eastAsia="zh-CN"/>
              </w:rPr>
            </w:pPr>
            <w:r w:rsidRPr="00AD399B">
              <w:rPr>
                <w:rFonts w:asciiTheme="minorEastAsia" w:hAnsiTheme="minorEastAsia" w:hint="eastAsia"/>
                <w:bCs/>
                <w:sz w:val="21"/>
                <w:szCs w:val="21"/>
                <w:u w:val="single"/>
                <w:lang w:eastAsia="zh-CN"/>
              </w:rPr>
              <w:t>以前的报告</w:t>
            </w:r>
          </w:p>
        </w:tc>
        <w:tc>
          <w:tcPr>
            <w:tcW w:w="3773" w:type="pct"/>
          </w:tcPr>
          <w:p w14:paraId="06829C4D" w14:textId="58BE1BC6" w:rsidR="00052AB9" w:rsidRPr="00AD399B" w:rsidRDefault="0083088D" w:rsidP="00EB2BB8">
            <w:pPr>
              <w:widowControl w:val="0"/>
              <w:overflowPunct w:val="0"/>
              <w:spacing w:afterLines="50" w:after="120" w:line="340" w:lineRule="atLeast"/>
              <w:jc w:val="both"/>
              <w:rPr>
                <w:rFonts w:asciiTheme="minorEastAsia" w:hAnsiTheme="minorEastAsia"/>
                <w:iCs/>
                <w:sz w:val="21"/>
                <w:szCs w:val="21"/>
                <w:lang w:eastAsia="zh-CN"/>
              </w:rPr>
            </w:pPr>
            <w:r w:rsidRPr="00AD399B">
              <w:rPr>
                <w:rFonts w:asciiTheme="minorEastAsia" w:hAnsiTheme="minorEastAsia" w:hint="eastAsia"/>
                <w:iCs/>
                <w:sz w:val="21"/>
                <w:szCs w:val="21"/>
                <w:lang w:eastAsia="zh-CN"/>
              </w:rPr>
              <w:t>这是</w:t>
            </w:r>
            <w:r w:rsidR="00287831" w:rsidRPr="00AD399B">
              <w:rPr>
                <w:rFonts w:asciiTheme="minorEastAsia" w:hAnsiTheme="minorEastAsia" w:hint="eastAsia"/>
                <w:iCs/>
                <w:sz w:val="21"/>
                <w:szCs w:val="21"/>
                <w:lang w:eastAsia="zh-CN"/>
              </w:rPr>
              <w:t>向</w:t>
            </w:r>
            <w:r w:rsidRPr="00AD399B">
              <w:rPr>
                <w:rFonts w:asciiTheme="minorEastAsia" w:hAnsiTheme="minorEastAsia" w:hint="eastAsia"/>
                <w:iCs/>
                <w:sz w:val="21"/>
                <w:szCs w:val="21"/>
                <w:lang w:eastAsia="zh-CN"/>
              </w:rPr>
              <w:t>CDIP</w:t>
            </w:r>
            <w:r w:rsidR="00287831" w:rsidRPr="00AD399B">
              <w:rPr>
                <w:rFonts w:asciiTheme="minorEastAsia" w:hAnsiTheme="minorEastAsia" w:hint="eastAsia"/>
                <w:iCs/>
                <w:sz w:val="21"/>
                <w:szCs w:val="21"/>
                <w:lang w:eastAsia="zh-CN"/>
              </w:rPr>
              <w:t>提交</w:t>
            </w:r>
            <w:r w:rsidRPr="00AD399B">
              <w:rPr>
                <w:rFonts w:asciiTheme="minorEastAsia" w:hAnsiTheme="minorEastAsia" w:hint="eastAsia"/>
                <w:iCs/>
                <w:sz w:val="21"/>
                <w:szCs w:val="21"/>
                <w:lang w:eastAsia="zh-CN"/>
              </w:rPr>
              <w:t>的第二份进展报告。第一份报告载于文件CDIP/24/2附件</w:t>
            </w:r>
            <w:r w:rsidR="007762C1">
              <w:rPr>
                <w:rFonts w:asciiTheme="minorEastAsia" w:hAnsiTheme="minorEastAsia" w:hint="eastAsia"/>
                <w:iCs/>
                <w:sz w:val="21"/>
                <w:szCs w:val="21"/>
                <w:lang w:eastAsia="zh-CN"/>
              </w:rPr>
              <w:t>‍</w:t>
            </w:r>
            <w:r w:rsidRPr="00AD399B">
              <w:rPr>
                <w:rFonts w:asciiTheme="minorEastAsia" w:hAnsiTheme="minorEastAsia" w:hint="eastAsia"/>
                <w:iCs/>
                <w:sz w:val="21"/>
                <w:szCs w:val="21"/>
                <w:lang w:eastAsia="zh-CN"/>
              </w:rPr>
              <w:t>二。</w:t>
            </w:r>
          </w:p>
        </w:tc>
      </w:tr>
    </w:tbl>
    <w:p w14:paraId="779C0A80" w14:textId="19298ED7" w:rsidR="001E596D" w:rsidRPr="007E51E2" w:rsidRDefault="001E596D" w:rsidP="00052AB9">
      <w:pPr>
        <w:spacing w:before="240" w:after="120"/>
        <w:rPr>
          <w:rFonts w:ascii="SimSun" w:eastAsia="SimSun" w:hAnsi="SimSun"/>
          <w:sz w:val="21"/>
          <w:lang w:eastAsia="zh-CN"/>
        </w:rPr>
      </w:pPr>
      <w:r w:rsidRPr="007E51E2">
        <w:rPr>
          <w:rFonts w:ascii="SimSun" w:eastAsia="SimSun" w:hAnsi="SimSun" w:hint="eastAsia"/>
          <w:sz w:val="21"/>
          <w:lang w:eastAsia="zh-CN"/>
        </w:rPr>
        <w:br w:type="page"/>
      </w:r>
    </w:p>
    <w:tbl>
      <w:tblPr>
        <w:tblW w:w="0" w:type="auto"/>
        <w:tblLook w:val="01E0" w:firstRow="1" w:lastRow="1" w:firstColumn="1" w:lastColumn="1" w:noHBand="0" w:noVBand="0"/>
      </w:tblPr>
      <w:tblGrid>
        <w:gridCol w:w="9071"/>
      </w:tblGrid>
      <w:tr w:rsidR="00052AB9" w:rsidRPr="00FE5452" w14:paraId="4F645D35" w14:textId="77777777" w:rsidTr="00E870A9">
        <w:trPr>
          <w:trHeight w:val="494"/>
        </w:trPr>
        <w:tc>
          <w:tcPr>
            <w:tcW w:w="9071" w:type="dxa"/>
            <w:vAlign w:val="center"/>
          </w:tcPr>
          <w:p w14:paraId="384BCF81" w14:textId="4C3618CE" w:rsidR="00052AB9" w:rsidRPr="00FE5452" w:rsidRDefault="009E594D" w:rsidP="006A6653">
            <w:pPr>
              <w:spacing w:beforeLines="50" w:before="120" w:afterLines="50" w:after="120" w:line="340" w:lineRule="atLeast"/>
              <w:ind w:left="-109"/>
              <w:jc w:val="both"/>
              <w:rPr>
                <w:lang w:eastAsia="zh-CN"/>
              </w:rPr>
            </w:pPr>
            <w:r w:rsidRPr="006A6653">
              <w:rPr>
                <w:rFonts w:ascii="SimHei" w:eastAsia="SimHei" w:hAnsi="SimHei" w:hint="eastAsia"/>
                <w:sz w:val="21"/>
                <w:szCs w:val="21"/>
                <w:lang w:eastAsia="zh-CN"/>
              </w:rPr>
              <w:lastRenderedPageBreak/>
              <w:t>项目自我审评</w:t>
            </w:r>
          </w:p>
        </w:tc>
      </w:tr>
    </w:tbl>
    <w:p w14:paraId="589255C3" w14:textId="417DB81F" w:rsidR="00052AB9" w:rsidRPr="006A6653" w:rsidRDefault="009E594D" w:rsidP="006A6653">
      <w:pPr>
        <w:spacing w:beforeLines="50" w:before="120" w:afterLines="50" w:after="120" w:line="340" w:lineRule="atLeast"/>
        <w:jc w:val="both"/>
        <w:rPr>
          <w:rFonts w:asciiTheme="minorEastAsia" w:hAnsiTheme="minorEastAsia"/>
          <w:sz w:val="21"/>
          <w:szCs w:val="21"/>
          <w:lang w:eastAsia="zh-CN"/>
        </w:rPr>
      </w:pPr>
      <w:r w:rsidRPr="006A6653">
        <w:rPr>
          <w:rFonts w:asciiTheme="minorEastAsia" w:hAnsiTheme="minorEastAsia" w:hint="eastAsia"/>
          <w:sz w:val="21"/>
          <w:szCs w:val="21"/>
          <w:lang w:eastAsia="zh-CN"/>
        </w:rPr>
        <w:t>绿灯系统（TLS）标识</w:t>
      </w:r>
    </w:p>
    <w:tbl>
      <w:tblPr>
        <w:tblW w:w="92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0"/>
        <w:gridCol w:w="840"/>
        <w:gridCol w:w="825"/>
        <w:gridCol w:w="1782"/>
        <w:gridCol w:w="813"/>
        <w:gridCol w:w="1065"/>
        <w:gridCol w:w="1635"/>
        <w:gridCol w:w="807"/>
        <w:gridCol w:w="93"/>
      </w:tblGrid>
      <w:tr w:rsidR="008A7ABB" w:rsidRPr="006A6653" w14:paraId="25A56100" w14:textId="77777777" w:rsidTr="002E389D">
        <w:trPr>
          <w:gridAfter w:val="1"/>
          <w:wAfter w:w="90" w:type="dxa"/>
        </w:trPr>
        <w:tc>
          <w:tcPr>
            <w:tcW w:w="1410" w:type="dxa"/>
            <w:shd w:val="clear" w:color="auto" w:fill="auto"/>
            <w:vAlign w:val="center"/>
          </w:tcPr>
          <w:p w14:paraId="7E187FA9" w14:textId="77777777" w:rsidR="008A7ABB" w:rsidRPr="006A6653" w:rsidRDefault="008A7ABB" w:rsidP="00D4746E">
            <w:pPr>
              <w:pStyle w:val="Heading4"/>
              <w:rPr>
                <w:rFonts w:asciiTheme="minorEastAsia" w:eastAsiaTheme="minorEastAsia" w:hAnsiTheme="minorEastAsia"/>
                <w:i w:val="0"/>
                <w:sz w:val="21"/>
                <w:szCs w:val="21"/>
                <w:lang w:eastAsia="zh-CN"/>
              </w:rPr>
            </w:pPr>
            <w:r w:rsidRPr="006A6653">
              <w:rPr>
                <w:rFonts w:asciiTheme="minorEastAsia" w:eastAsiaTheme="minorEastAsia" w:hAnsiTheme="minorEastAsia" w:hint="eastAsia"/>
                <w:i w:val="0"/>
                <w:sz w:val="21"/>
                <w:szCs w:val="21"/>
                <w:lang w:eastAsia="zh-CN"/>
              </w:rPr>
              <w:t>****</w:t>
            </w:r>
          </w:p>
        </w:tc>
        <w:tc>
          <w:tcPr>
            <w:tcW w:w="1665" w:type="dxa"/>
            <w:gridSpan w:val="2"/>
            <w:shd w:val="clear" w:color="auto" w:fill="auto"/>
            <w:vAlign w:val="center"/>
          </w:tcPr>
          <w:p w14:paraId="0CE67E9E" w14:textId="77777777" w:rsidR="008A7ABB" w:rsidRPr="006A6653" w:rsidRDefault="008A7ABB" w:rsidP="00D4746E">
            <w:pPr>
              <w:pStyle w:val="Heading4"/>
              <w:rPr>
                <w:rFonts w:asciiTheme="minorEastAsia" w:eastAsiaTheme="minorEastAsia" w:hAnsiTheme="minorEastAsia"/>
                <w:i w:val="0"/>
                <w:sz w:val="21"/>
                <w:szCs w:val="21"/>
                <w:lang w:eastAsia="zh-CN"/>
              </w:rPr>
            </w:pPr>
            <w:r w:rsidRPr="006A6653">
              <w:rPr>
                <w:rFonts w:asciiTheme="minorEastAsia" w:eastAsiaTheme="minorEastAsia" w:hAnsiTheme="minorEastAsia" w:hint="eastAsia"/>
                <w:i w:val="0"/>
                <w:sz w:val="21"/>
                <w:szCs w:val="21"/>
                <w:lang w:eastAsia="zh-CN"/>
              </w:rPr>
              <w:t>***</w:t>
            </w:r>
          </w:p>
        </w:tc>
        <w:tc>
          <w:tcPr>
            <w:tcW w:w="1782" w:type="dxa"/>
            <w:shd w:val="clear" w:color="auto" w:fill="auto"/>
            <w:vAlign w:val="center"/>
          </w:tcPr>
          <w:p w14:paraId="01942F92" w14:textId="77777777" w:rsidR="008A7ABB" w:rsidRPr="006A6653" w:rsidRDefault="008A7ABB" w:rsidP="00D4746E">
            <w:pPr>
              <w:pStyle w:val="Heading4"/>
              <w:rPr>
                <w:rFonts w:asciiTheme="minorEastAsia" w:eastAsiaTheme="minorEastAsia" w:hAnsiTheme="minorEastAsia"/>
                <w:i w:val="0"/>
                <w:sz w:val="21"/>
                <w:szCs w:val="21"/>
                <w:lang w:eastAsia="zh-CN"/>
              </w:rPr>
            </w:pPr>
            <w:r w:rsidRPr="006A6653">
              <w:rPr>
                <w:rFonts w:asciiTheme="minorEastAsia" w:eastAsiaTheme="minorEastAsia" w:hAnsiTheme="minorEastAsia" w:hint="eastAsia"/>
                <w:i w:val="0"/>
                <w:sz w:val="21"/>
                <w:szCs w:val="21"/>
                <w:lang w:eastAsia="zh-CN"/>
              </w:rPr>
              <w:t>**</w:t>
            </w:r>
          </w:p>
        </w:tc>
        <w:tc>
          <w:tcPr>
            <w:tcW w:w="1878" w:type="dxa"/>
            <w:gridSpan w:val="2"/>
            <w:shd w:val="clear" w:color="auto" w:fill="auto"/>
            <w:vAlign w:val="center"/>
          </w:tcPr>
          <w:p w14:paraId="2CF1A20C" w14:textId="3C37DC44" w:rsidR="008A7ABB" w:rsidRPr="006A6653" w:rsidRDefault="009E594D" w:rsidP="00D4746E">
            <w:pPr>
              <w:pStyle w:val="Heading4"/>
              <w:rPr>
                <w:rFonts w:asciiTheme="minorEastAsia" w:eastAsiaTheme="minorEastAsia" w:hAnsiTheme="minorEastAsia"/>
                <w:i w:val="0"/>
                <w:sz w:val="21"/>
                <w:szCs w:val="21"/>
                <w:lang w:eastAsia="zh-CN"/>
              </w:rPr>
            </w:pPr>
            <w:r w:rsidRPr="006A6653">
              <w:rPr>
                <w:rFonts w:asciiTheme="minorEastAsia" w:eastAsiaTheme="minorEastAsia" w:hAnsiTheme="minorEastAsia" w:hint="eastAsia"/>
                <w:i w:val="0"/>
                <w:sz w:val="21"/>
                <w:szCs w:val="21"/>
                <w:lang w:eastAsia="zh-CN"/>
              </w:rPr>
              <w:t>无进展</w:t>
            </w:r>
          </w:p>
        </w:tc>
        <w:tc>
          <w:tcPr>
            <w:tcW w:w="2442" w:type="dxa"/>
            <w:gridSpan w:val="2"/>
            <w:shd w:val="clear" w:color="auto" w:fill="auto"/>
            <w:vAlign w:val="center"/>
          </w:tcPr>
          <w:p w14:paraId="4CE26E11" w14:textId="1EC548D4" w:rsidR="008A7ABB" w:rsidRPr="006A6653" w:rsidRDefault="009E594D" w:rsidP="00D4746E">
            <w:pPr>
              <w:pStyle w:val="Heading4"/>
              <w:rPr>
                <w:rFonts w:asciiTheme="minorEastAsia" w:eastAsiaTheme="minorEastAsia" w:hAnsiTheme="minorEastAsia"/>
                <w:i w:val="0"/>
                <w:sz w:val="21"/>
                <w:szCs w:val="21"/>
                <w:lang w:eastAsia="zh-CN"/>
              </w:rPr>
            </w:pPr>
            <w:r w:rsidRPr="006A6653">
              <w:rPr>
                <w:rFonts w:asciiTheme="minorEastAsia" w:eastAsiaTheme="minorEastAsia" w:hAnsiTheme="minorEastAsia" w:hint="eastAsia"/>
                <w:i w:val="0"/>
                <w:sz w:val="21"/>
                <w:szCs w:val="21"/>
                <w:lang w:eastAsia="zh-CN"/>
              </w:rPr>
              <w:t>不适用</w:t>
            </w:r>
          </w:p>
        </w:tc>
      </w:tr>
      <w:tr w:rsidR="008A7ABB" w:rsidRPr="006A6653" w14:paraId="06810D75" w14:textId="77777777" w:rsidTr="002E389D">
        <w:trPr>
          <w:gridAfter w:val="1"/>
          <w:wAfter w:w="90" w:type="dxa"/>
        </w:trPr>
        <w:tc>
          <w:tcPr>
            <w:tcW w:w="1410" w:type="dxa"/>
            <w:shd w:val="clear" w:color="auto" w:fill="auto"/>
          </w:tcPr>
          <w:p w14:paraId="5486FE7D" w14:textId="4BCCC431" w:rsidR="008A7ABB" w:rsidRPr="006A6653" w:rsidRDefault="009E594D" w:rsidP="00D4746E">
            <w:pPr>
              <w:pStyle w:val="Heading4"/>
              <w:spacing w:after="120"/>
              <w:rPr>
                <w:rFonts w:asciiTheme="minorEastAsia" w:eastAsiaTheme="minorEastAsia" w:hAnsiTheme="minorEastAsia"/>
                <w:i w:val="0"/>
                <w:sz w:val="21"/>
                <w:szCs w:val="21"/>
                <w:lang w:eastAsia="zh-CN"/>
              </w:rPr>
            </w:pPr>
            <w:r w:rsidRPr="006A6653">
              <w:rPr>
                <w:rFonts w:asciiTheme="minorEastAsia" w:eastAsiaTheme="minorEastAsia" w:hAnsiTheme="minorEastAsia" w:hint="eastAsia"/>
                <w:i w:val="0"/>
                <w:sz w:val="21"/>
                <w:szCs w:val="21"/>
                <w:lang w:eastAsia="zh-CN"/>
              </w:rPr>
              <w:t>全部实现</w:t>
            </w:r>
          </w:p>
        </w:tc>
        <w:tc>
          <w:tcPr>
            <w:tcW w:w="1665" w:type="dxa"/>
            <w:gridSpan w:val="2"/>
            <w:shd w:val="clear" w:color="auto" w:fill="auto"/>
          </w:tcPr>
          <w:p w14:paraId="59DDD1CF" w14:textId="10E39806" w:rsidR="008A7ABB" w:rsidRPr="006A6653" w:rsidRDefault="009E594D" w:rsidP="00D4746E">
            <w:pPr>
              <w:pStyle w:val="Heading4"/>
              <w:spacing w:after="120"/>
              <w:rPr>
                <w:rFonts w:asciiTheme="minorEastAsia" w:eastAsiaTheme="minorEastAsia" w:hAnsiTheme="minorEastAsia"/>
                <w:i w:val="0"/>
                <w:sz w:val="21"/>
                <w:szCs w:val="21"/>
                <w:lang w:eastAsia="zh-CN"/>
              </w:rPr>
            </w:pPr>
            <w:r w:rsidRPr="006A6653">
              <w:rPr>
                <w:rFonts w:asciiTheme="minorEastAsia" w:eastAsiaTheme="minorEastAsia" w:hAnsiTheme="minorEastAsia" w:hint="eastAsia"/>
                <w:i w:val="0"/>
                <w:sz w:val="21"/>
                <w:szCs w:val="21"/>
                <w:lang w:eastAsia="zh-CN"/>
              </w:rPr>
              <w:t>显著进展</w:t>
            </w:r>
          </w:p>
        </w:tc>
        <w:tc>
          <w:tcPr>
            <w:tcW w:w="1782" w:type="dxa"/>
            <w:shd w:val="clear" w:color="auto" w:fill="auto"/>
          </w:tcPr>
          <w:p w14:paraId="2DC6C838" w14:textId="3F0A3060" w:rsidR="008A7ABB" w:rsidRPr="006A6653" w:rsidRDefault="009E594D" w:rsidP="00D4746E">
            <w:pPr>
              <w:pStyle w:val="Heading4"/>
              <w:spacing w:after="120"/>
              <w:rPr>
                <w:rFonts w:asciiTheme="minorEastAsia" w:eastAsiaTheme="minorEastAsia" w:hAnsiTheme="minorEastAsia"/>
                <w:i w:val="0"/>
                <w:sz w:val="21"/>
                <w:szCs w:val="21"/>
                <w:lang w:eastAsia="zh-CN"/>
              </w:rPr>
            </w:pPr>
            <w:r w:rsidRPr="006A6653">
              <w:rPr>
                <w:rFonts w:asciiTheme="minorEastAsia" w:eastAsiaTheme="minorEastAsia" w:hAnsiTheme="minorEastAsia" w:hint="eastAsia"/>
                <w:i w:val="0"/>
                <w:sz w:val="21"/>
                <w:szCs w:val="21"/>
                <w:lang w:eastAsia="zh-CN"/>
              </w:rPr>
              <w:t>一定进展</w:t>
            </w:r>
          </w:p>
        </w:tc>
        <w:tc>
          <w:tcPr>
            <w:tcW w:w="1878" w:type="dxa"/>
            <w:gridSpan w:val="2"/>
            <w:shd w:val="clear" w:color="auto" w:fill="auto"/>
          </w:tcPr>
          <w:p w14:paraId="3DFBD3E7" w14:textId="5EA0CF18" w:rsidR="008A7ABB" w:rsidRPr="006A6653" w:rsidRDefault="009E594D" w:rsidP="00D4746E">
            <w:pPr>
              <w:pStyle w:val="Heading4"/>
              <w:spacing w:after="120"/>
              <w:rPr>
                <w:rFonts w:asciiTheme="minorEastAsia" w:eastAsiaTheme="minorEastAsia" w:hAnsiTheme="minorEastAsia"/>
                <w:i w:val="0"/>
                <w:sz w:val="21"/>
                <w:szCs w:val="21"/>
                <w:lang w:eastAsia="zh-CN"/>
              </w:rPr>
            </w:pPr>
            <w:r w:rsidRPr="006A6653">
              <w:rPr>
                <w:rFonts w:asciiTheme="minorEastAsia" w:eastAsiaTheme="minorEastAsia" w:hAnsiTheme="minorEastAsia" w:hint="eastAsia"/>
                <w:i w:val="0"/>
                <w:sz w:val="21"/>
                <w:szCs w:val="21"/>
                <w:lang w:eastAsia="zh-CN"/>
              </w:rPr>
              <w:t>毫无进展</w:t>
            </w:r>
          </w:p>
        </w:tc>
        <w:tc>
          <w:tcPr>
            <w:tcW w:w="2442" w:type="dxa"/>
            <w:gridSpan w:val="2"/>
            <w:shd w:val="clear" w:color="auto" w:fill="auto"/>
          </w:tcPr>
          <w:p w14:paraId="00FD0A4E" w14:textId="2ACEB7E9" w:rsidR="008A7ABB" w:rsidRPr="006A6653" w:rsidRDefault="009E594D" w:rsidP="00D4746E">
            <w:pPr>
              <w:pStyle w:val="Heading4"/>
              <w:spacing w:after="120"/>
              <w:rPr>
                <w:rFonts w:asciiTheme="minorEastAsia" w:eastAsiaTheme="minorEastAsia" w:hAnsiTheme="minorEastAsia"/>
                <w:i w:val="0"/>
                <w:sz w:val="21"/>
                <w:szCs w:val="21"/>
                <w:lang w:eastAsia="zh-CN"/>
              </w:rPr>
            </w:pPr>
            <w:r w:rsidRPr="006A6653">
              <w:rPr>
                <w:rFonts w:asciiTheme="minorEastAsia" w:eastAsiaTheme="minorEastAsia" w:hAnsiTheme="minorEastAsia" w:hint="eastAsia"/>
                <w:i w:val="0"/>
                <w:sz w:val="21"/>
                <w:szCs w:val="21"/>
                <w:lang w:eastAsia="zh-CN"/>
              </w:rPr>
              <w:t>尚未评估/业已停止</w:t>
            </w:r>
          </w:p>
        </w:tc>
      </w:tr>
      <w:tr w:rsidR="008A7ABB" w:rsidRPr="007E51E2" w14:paraId="00524487" w14:textId="77777777" w:rsidTr="002E389D">
        <w:tblPrEx>
          <w:jc w:val="center"/>
          <w:tblCellMar>
            <w:left w:w="115" w:type="dxa"/>
            <w:right w:w="115" w:type="dxa"/>
          </w:tblCellMar>
        </w:tblPrEx>
        <w:trPr>
          <w:cantSplit/>
          <w:jc w:val="center"/>
        </w:trPr>
        <w:tc>
          <w:tcPr>
            <w:tcW w:w="9270" w:type="dxa"/>
            <w:gridSpan w:val="9"/>
            <w:tcBorders>
              <w:top w:val="nil"/>
              <w:left w:val="nil"/>
              <w:bottom w:val="single" w:sz="4" w:space="0" w:color="auto"/>
              <w:right w:val="nil"/>
            </w:tcBorders>
            <w:shd w:val="clear" w:color="auto" w:fill="auto"/>
          </w:tcPr>
          <w:p w14:paraId="1742FF8B" w14:textId="77777777" w:rsidR="008A7ABB" w:rsidRPr="007E51E2" w:rsidRDefault="008A7ABB" w:rsidP="009F557F">
            <w:pPr>
              <w:rPr>
                <w:rFonts w:ascii="SimSun" w:eastAsia="SimSun" w:hAnsi="SimSun"/>
                <w:sz w:val="21"/>
                <w:szCs w:val="21"/>
                <w:lang w:eastAsia="zh-CN"/>
              </w:rPr>
            </w:pPr>
          </w:p>
        </w:tc>
      </w:tr>
      <w:tr w:rsidR="006A6653" w:rsidRPr="006A6653" w14:paraId="270857C3" w14:textId="77777777" w:rsidTr="002E389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blHeader/>
          <w:jc w:val="center"/>
        </w:trPr>
        <w:tc>
          <w:tcPr>
            <w:tcW w:w="2250" w:type="dxa"/>
            <w:gridSpan w:val="2"/>
            <w:tcBorders>
              <w:top w:val="single" w:sz="4" w:space="0" w:color="auto"/>
              <w:left w:val="single" w:sz="2" w:space="0" w:color="000000"/>
              <w:bottom w:val="single" w:sz="2" w:space="0" w:color="000000"/>
              <w:right w:val="single" w:sz="2" w:space="0" w:color="000000"/>
            </w:tcBorders>
            <w:shd w:val="clear" w:color="auto" w:fill="auto"/>
          </w:tcPr>
          <w:p w14:paraId="27FA4B6D" w14:textId="77777777" w:rsidR="006A6653" w:rsidRPr="00010AEC" w:rsidRDefault="006A6653" w:rsidP="006A6653">
            <w:pPr>
              <w:jc w:val="center"/>
              <w:rPr>
                <w:rFonts w:asciiTheme="minorEastAsia" w:hAnsiTheme="minorEastAsia"/>
                <w:bCs/>
                <w:sz w:val="21"/>
                <w:szCs w:val="21"/>
                <w:u w:val="single"/>
                <w:lang w:eastAsia="zh-CN"/>
              </w:rPr>
            </w:pPr>
            <w:r w:rsidRPr="00010AEC">
              <w:rPr>
                <w:rFonts w:asciiTheme="minorEastAsia" w:hAnsiTheme="minorEastAsia" w:hint="eastAsia"/>
                <w:bCs/>
                <w:sz w:val="21"/>
                <w:szCs w:val="21"/>
                <w:u w:val="single"/>
                <w:lang w:eastAsia="zh-CN"/>
              </w:rPr>
              <w:t>项目成果</w:t>
            </w:r>
            <w:r w:rsidRPr="00010AEC">
              <w:rPr>
                <w:rFonts w:asciiTheme="minorEastAsia" w:hAnsiTheme="minorEastAsia" w:hint="eastAsia"/>
                <w:bCs/>
                <w:sz w:val="21"/>
                <w:szCs w:val="21"/>
                <w:u w:val="single"/>
                <w:vertAlign w:val="superscript"/>
                <w:lang w:eastAsia="zh-CN"/>
              </w:rPr>
              <w:footnoteReference w:id="2"/>
            </w:r>
          </w:p>
          <w:p w14:paraId="139B2045" w14:textId="62210644" w:rsidR="006A6653" w:rsidRPr="00010AEC" w:rsidRDefault="006A6653" w:rsidP="006A6653">
            <w:pPr>
              <w:jc w:val="center"/>
              <w:rPr>
                <w:rFonts w:asciiTheme="minorEastAsia" w:hAnsiTheme="minorEastAsia"/>
                <w:sz w:val="21"/>
                <w:szCs w:val="21"/>
                <w:lang w:eastAsia="zh-CN"/>
              </w:rPr>
            </w:pPr>
            <w:r w:rsidRPr="00010AEC">
              <w:rPr>
                <w:rFonts w:asciiTheme="minorEastAsia" w:hAnsiTheme="minorEastAsia" w:hint="eastAsia"/>
                <w:bCs/>
                <w:sz w:val="21"/>
                <w:szCs w:val="21"/>
                <w:lang w:eastAsia="zh-CN"/>
              </w:rPr>
              <w:t>（预期结果）</w:t>
            </w:r>
          </w:p>
        </w:tc>
        <w:tc>
          <w:tcPr>
            <w:tcW w:w="3420"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14:paraId="2C91DB8A" w14:textId="77777777" w:rsidR="006A6653" w:rsidRPr="00010AEC" w:rsidRDefault="006A6653" w:rsidP="006A6653">
            <w:pPr>
              <w:spacing w:line="340" w:lineRule="atLeast"/>
              <w:jc w:val="center"/>
              <w:rPr>
                <w:rFonts w:asciiTheme="minorEastAsia" w:hAnsiTheme="minorEastAsia"/>
                <w:bCs/>
                <w:sz w:val="21"/>
                <w:szCs w:val="21"/>
                <w:u w:val="single"/>
                <w:lang w:eastAsia="zh-CN"/>
              </w:rPr>
            </w:pPr>
            <w:r w:rsidRPr="00010AEC">
              <w:rPr>
                <w:rFonts w:asciiTheme="minorEastAsia" w:hAnsiTheme="minorEastAsia" w:hint="eastAsia"/>
                <w:bCs/>
                <w:sz w:val="21"/>
                <w:szCs w:val="21"/>
                <w:u w:val="single"/>
                <w:lang w:eastAsia="zh-CN"/>
              </w:rPr>
              <w:t>圆满完成的指标</w:t>
            </w:r>
          </w:p>
          <w:p w14:paraId="2C878438" w14:textId="72A00031" w:rsidR="006A6653" w:rsidRPr="00010AEC" w:rsidRDefault="006A6653" w:rsidP="006A6653">
            <w:pPr>
              <w:jc w:val="center"/>
              <w:rPr>
                <w:rFonts w:asciiTheme="minorEastAsia" w:hAnsiTheme="minorEastAsia"/>
                <w:sz w:val="21"/>
                <w:szCs w:val="21"/>
                <w:lang w:eastAsia="zh-CN"/>
              </w:rPr>
            </w:pPr>
            <w:r w:rsidRPr="00010AEC">
              <w:rPr>
                <w:rFonts w:asciiTheme="minorEastAsia" w:hAnsiTheme="minorEastAsia" w:hint="eastAsia"/>
                <w:bCs/>
                <w:sz w:val="21"/>
                <w:szCs w:val="21"/>
                <w:lang w:eastAsia="zh-CN"/>
              </w:rPr>
              <w:t>（成果指标）</w:t>
            </w:r>
          </w:p>
        </w:tc>
        <w:tc>
          <w:tcPr>
            <w:tcW w:w="2700" w:type="dxa"/>
            <w:gridSpan w:val="2"/>
            <w:tcBorders>
              <w:top w:val="single" w:sz="4" w:space="0" w:color="auto"/>
              <w:left w:val="single" w:sz="2" w:space="0" w:color="000000"/>
              <w:bottom w:val="single" w:sz="2" w:space="0" w:color="000000"/>
              <w:right w:val="single" w:sz="2" w:space="0" w:color="000000"/>
            </w:tcBorders>
            <w:shd w:val="clear" w:color="auto" w:fill="auto"/>
          </w:tcPr>
          <w:p w14:paraId="65E8109D" w14:textId="13A5ACC5" w:rsidR="006A6653" w:rsidRPr="00010AEC" w:rsidRDefault="006A6653" w:rsidP="006A6653">
            <w:pPr>
              <w:jc w:val="center"/>
              <w:rPr>
                <w:rFonts w:asciiTheme="minorEastAsia" w:hAnsiTheme="minorEastAsia"/>
                <w:sz w:val="21"/>
                <w:szCs w:val="21"/>
                <w:lang w:eastAsia="zh-CN"/>
              </w:rPr>
            </w:pPr>
            <w:r w:rsidRPr="00010AEC">
              <w:rPr>
                <w:rFonts w:asciiTheme="minorEastAsia" w:hAnsiTheme="minorEastAsia" w:hint="eastAsia"/>
                <w:bCs/>
                <w:sz w:val="21"/>
                <w:szCs w:val="21"/>
                <w:u w:val="single"/>
                <w:lang w:eastAsia="zh-CN"/>
              </w:rPr>
              <w:t>绩效数据</w:t>
            </w:r>
          </w:p>
        </w:tc>
        <w:tc>
          <w:tcPr>
            <w:tcW w:w="900" w:type="dxa"/>
            <w:gridSpan w:val="2"/>
            <w:tcBorders>
              <w:top w:val="single" w:sz="4" w:space="0" w:color="auto"/>
              <w:left w:val="single" w:sz="2" w:space="0" w:color="000000"/>
              <w:bottom w:val="single" w:sz="2" w:space="0" w:color="000000"/>
              <w:right w:val="single" w:sz="2" w:space="0" w:color="000000"/>
            </w:tcBorders>
            <w:shd w:val="clear" w:color="auto" w:fill="auto"/>
          </w:tcPr>
          <w:p w14:paraId="12D240B0" w14:textId="4F753276" w:rsidR="006A6653" w:rsidRPr="00010AEC" w:rsidRDefault="006A6653" w:rsidP="006A6653">
            <w:pPr>
              <w:jc w:val="center"/>
              <w:rPr>
                <w:rFonts w:asciiTheme="minorEastAsia" w:hAnsiTheme="minorEastAsia"/>
                <w:sz w:val="21"/>
                <w:szCs w:val="21"/>
                <w:lang w:eastAsia="zh-CN"/>
              </w:rPr>
            </w:pPr>
            <w:r w:rsidRPr="00010AEC">
              <w:rPr>
                <w:rFonts w:asciiTheme="minorEastAsia" w:hAnsiTheme="minorEastAsia" w:hint="eastAsia"/>
                <w:bCs/>
                <w:sz w:val="21"/>
                <w:szCs w:val="21"/>
                <w:u w:val="single"/>
                <w:lang w:eastAsia="zh-CN"/>
              </w:rPr>
              <w:t>红绿灯系统</w:t>
            </w:r>
          </w:p>
        </w:tc>
      </w:tr>
      <w:tr w:rsidR="00052AB9" w:rsidRPr="006A6653" w14:paraId="7B231528" w14:textId="77777777" w:rsidTr="002E389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blHeader/>
          <w:jc w:val="center"/>
        </w:trPr>
        <w:tc>
          <w:tcPr>
            <w:tcW w:w="2250" w:type="dxa"/>
            <w:gridSpan w:val="2"/>
            <w:tcBorders>
              <w:left w:val="single" w:sz="2" w:space="0" w:color="000000"/>
              <w:bottom w:val="single" w:sz="2" w:space="0" w:color="000000"/>
              <w:right w:val="single" w:sz="2" w:space="0" w:color="000000"/>
            </w:tcBorders>
            <w:shd w:val="clear" w:color="auto" w:fill="auto"/>
          </w:tcPr>
          <w:p w14:paraId="4CBBAA56" w14:textId="63202714" w:rsidR="00052AB9" w:rsidRPr="006A6653" w:rsidRDefault="00052AB9" w:rsidP="006A6653">
            <w:pPr>
              <w:widowControl w:val="0"/>
              <w:snapToGrid w:val="0"/>
              <w:spacing w:afterLines="50" w:after="120" w:line="340" w:lineRule="atLeast"/>
              <w:jc w:val="both"/>
              <w:rPr>
                <w:rFonts w:asciiTheme="minorEastAsia" w:hAnsiTheme="minorEastAsia"/>
                <w:bCs/>
                <w:sz w:val="21"/>
                <w:szCs w:val="21"/>
                <w:u w:val="single"/>
                <w:lang w:eastAsia="zh-CN"/>
              </w:rPr>
            </w:pPr>
            <w:r w:rsidRPr="006A6653">
              <w:rPr>
                <w:rFonts w:asciiTheme="minorEastAsia" w:hAnsiTheme="minorEastAsia" w:hint="eastAsia"/>
                <w:bCs/>
                <w:sz w:val="21"/>
                <w:szCs w:val="21"/>
                <w:lang w:eastAsia="zh-CN"/>
              </w:rPr>
              <w:t>1.</w:t>
            </w:r>
            <w:r w:rsidR="009E594D" w:rsidRPr="006A6653">
              <w:rPr>
                <w:rFonts w:asciiTheme="minorEastAsia" w:hAnsiTheme="minorEastAsia" w:hint="eastAsia"/>
                <w:bCs/>
                <w:sz w:val="21"/>
                <w:szCs w:val="21"/>
                <w:lang w:eastAsia="zh-CN"/>
              </w:rPr>
              <w:t>更好地了解女性发明人和创新者所面临问题的程度和范围，以及所获得的可能的解决方案。</w:t>
            </w:r>
          </w:p>
        </w:tc>
        <w:tc>
          <w:tcPr>
            <w:tcW w:w="3420" w:type="dxa"/>
            <w:gridSpan w:val="3"/>
            <w:tcBorders>
              <w:left w:val="single" w:sz="2" w:space="0" w:color="000000"/>
              <w:bottom w:val="single" w:sz="2" w:space="0" w:color="000000"/>
              <w:right w:val="single" w:sz="2" w:space="0" w:color="000000"/>
            </w:tcBorders>
            <w:shd w:val="clear" w:color="auto" w:fill="auto"/>
          </w:tcPr>
          <w:p w14:paraId="404EB307" w14:textId="515CA261" w:rsidR="00DD2AB8" w:rsidRPr="0004049E" w:rsidRDefault="00052AB9" w:rsidP="002E389D">
            <w:pPr>
              <w:widowControl w:val="0"/>
              <w:snapToGrid w:val="0"/>
              <w:spacing w:afterLines="50" w:after="120" w:line="340" w:lineRule="atLeast"/>
              <w:jc w:val="both"/>
              <w:rPr>
                <w:rFonts w:asciiTheme="minorEastAsia" w:hAnsiTheme="minorEastAsia"/>
                <w:bCs/>
                <w:sz w:val="21"/>
                <w:szCs w:val="21"/>
                <w:lang w:eastAsia="zh-CN"/>
              </w:rPr>
            </w:pPr>
            <w:r w:rsidRPr="0004049E">
              <w:rPr>
                <w:rFonts w:asciiTheme="minorEastAsia" w:hAnsiTheme="minorEastAsia" w:hint="eastAsia"/>
                <w:bCs/>
                <w:sz w:val="21"/>
                <w:szCs w:val="21"/>
                <w:lang w:eastAsia="zh-CN"/>
              </w:rPr>
              <w:t>I.</w:t>
            </w:r>
            <w:r w:rsidR="00DD2AB8" w:rsidRPr="0004049E">
              <w:rPr>
                <w:rFonts w:asciiTheme="minorEastAsia" w:hAnsiTheme="minorEastAsia" w:hint="eastAsia"/>
                <w:bCs/>
                <w:sz w:val="21"/>
                <w:szCs w:val="21"/>
                <w:lang w:eastAsia="zh-CN"/>
              </w:rPr>
              <w:t>交付对关于女性发明人、创新者和企业家情况的现有文献</w:t>
            </w:r>
            <w:r w:rsidR="00A007BA" w:rsidRPr="0004049E">
              <w:rPr>
                <w:rFonts w:asciiTheme="minorEastAsia" w:hAnsiTheme="minorEastAsia" w:hint="eastAsia"/>
                <w:bCs/>
                <w:sz w:val="21"/>
                <w:szCs w:val="21"/>
                <w:lang w:eastAsia="zh-CN"/>
              </w:rPr>
              <w:t>综述</w:t>
            </w:r>
            <w:r w:rsidR="00DD2AB8" w:rsidRPr="0004049E">
              <w:rPr>
                <w:rFonts w:asciiTheme="minorEastAsia" w:hAnsiTheme="minorEastAsia" w:hint="eastAsia"/>
                <w:bCs/>
                <w:sz w:val="21"/>
                <w:szCs w:val="21"/>
                <w:lang w:eastAsia="zh-CN"/>
              </w:rPr>
              <w:t>。</w:t>
            </w:r>
          </w:p>
          <w:p w14:paraId="2148D21B" w14:textId="34A18F51" w:rsidR="00DD2AB8" w:rsidRPr="0004049E" w:rsidRDefault="00DD2AB8" w:rsidP="002E389D">
            <w:pPr>
              <w:widowControl w:val="0"/>
              <w:snapToGrid w:val="0"/>
              <w:spacing w:afterLines="50" w:after="120" w:line="340" w:lineRule="atLeast"/>
              <w:jc w:val="both"/>
              <w:rPr>
                <w:rFonts w:asciiTheme="minorEastAsia" w:hAnsiTheme="minorEastAsia"/>
                <w:bCs/>
                <w:sz w:val="21"/>
                <w:szCs w:val="21"/>
                <w:lang w:eastAsia="zh-CN"/>
              </w:rPr>
            </w:pPr>
            <w:r w:rsidRPr="0004049E">
              <w:rPr>
                <w:rFonts w:asciiTheme="minorEastAsia" w:hAnsiTheme="minorEastAsia" w:hint="eastAsia"/>
                <w:bCs/>
                <w:sz w:val="21"/>
                <w:szCs w:val="21"/>
                <w:lang w:eastAsia="zh-CN"/>
              </w:rPr>
              <w:t>II.交付旨在支持女性发明人和创新者获取或运用知识产权制度的最佳做法、模式和计划与行动倡议实例目录。</w:t>
            </w:r>
          </w:p>
          <w:p w14:paraId="1E5CD8D3" w14:textId="7E65D0A2" w:rsidR="00052AB9" w:rsidRPr="006A6653" w:rsidRDefault="00DD2AB8" w:rsidP="002E389D">
            <w:pPr>
              <w:widowControl w:val="0"/>
              <w:snapToGrid w:val="0"/>
              <w:spacing w:afterLines="50" w:after="120" w:line="340" w:lineRule="atLeast"/>
              <w:jc w:val="both"/>
              <w:rPr>
                <w:rFonts w:asciiTheme="minorEastAsia" w:hAnsiTheme="minorEastAsia"/>
                <w:sz w:val="21"/>
                <w:szCs w:val="21"/>
                <w:lang w:eastAsia="zh-CN"/>
              </w:rPr>
            </w:pPr>
            <w:r w:rsidRPr="0004049E">
              <w:rPr>
                <w:rFonts w:asciiTheme="minorEastAsia" w:hAnsiTheme="minorEastAsia" w:hint="eastAsia"/>
                <w:bCs/>
                <w:sz w:val="21"/>
                <w:szCs w:val="21"/>
                <w:lang w:eastAsia="zh-CN"/>
              </w:rPr>
              <w:t>III.收集女性发明人和创新者的个人故事，讲述其在保护创造创新成果并将其推向市场方面的经验。</w:t>
            </w:r>
          </w:p>
        </w:tc>
        <w:tc>
          <w:tcPr>
            <w:tcW w:w="2700" w:type="dxa"/>
            <w:gridSpan w:val="2"/>
            <w:tcBorders>
              <w:left w:val="single" w:sz="2" w:space="0" w:color="000000"/>
              <w:bottom w:val="single" w:sz="2" w:space="0" w:color="000000"/>
              <w:right w:val="single" w:sz="2" w:space="0" w:color="000000"/>
            </w:tcBorders>
            <w:shd w:val="clear" w:color="auto" w:fill="auto"/>
          </w:tcPr>
          <w:p w14:paraId="3FFC8F53" w14:textId="044359AE" w:rsidR="00D3004A" w:rsidRDefault="00DD2AB8" w:rsidP="002E389D">
            <w:pPr>
              <w:widowControl w:val="0"/>
              <w:snapToGrid w:val="0"/>
              <w:spacing w:beforeLines="100" w:before="240" w:afterLines="350" w:after="840" w:line="340" w:lineRule="atLeast"/>
              <w:jc w:val="both"/>
              <w:rPr>
                <w:rFonts w:asciiTheme="minorEastAsia" w:hAnsiTheme="minorEastAsia"/>
                <w:sz w:val="21"/>
                <w:szCs w:val="21"/>
                <w:lang w:eastAsia="zh-CN"/>
              </w:rPr>
            </w:pPr>
            <w:r w:rsidRPr="006A6653">
              <w:rPr>
                <w:rFonts w:asciiTheme="minorEastAsia" w:hAnsiTheme="minorEastAsia" w:hint="eastAsia"/>
                <w:sz w:val="21"/>
                <w:szCs w:val="21"/>
                <w:lang w:eastAsia="zh-CN"/>
              </w:rPr>
              <w:t>已交付</w:t>
            </w:r>
          </w:p>
          <w:p w14:paraId="18AF65EC" w14:textId="498CF76B" w:rsidR="00052AB9" w:rsidRPr="006A6653" w:rsidRDefault="00DD2AB8" w:rsidP="002E389D">
            <w:pPr>
              <w:widowControl w:val="0"/>
              <w:snapToGrid w:val="0"/>
              <w:spacing w:beforeLines="100" w:before="240" w:afterLines="350" w:after="840" w:line="340" w:lineRule="atLeast"/>
              <w:jc w:val="both"/>
              <w:rPr>
                <w:rFonts w:asciiTheme="minorEastAsia" w:hAnsiTheme="minorEastAsia"/>
                <w:sz w:val="21"/>
                <w:szCs w:val="21"/>
                <w:lang w:eastAsia="zh-CN"/>
              </w:rPr>
            </w:pPr>
            <w:r w:rsidRPr="006A6653">
              <w:rPr>
                <w:rFonts w:asciiTheme="minorEastAsia" w:hAnsiTheme="minorEastAsia" w:hint="eastAsia"/>
                <w:sz w:val="21"/>
                <w:szCs w:val="21"/>
                <w:lang w:eastAsia="zh-CN"/>
              </w:rPr>
              <w:t>已交付</w:t>
            </w:r>
          </w:p>
          <w:p w14:paraId="1BE5CA01" w14:textId="781C21E7" w:rsidR="00052AB9" w:rsidRPr="006A6653" w:rsidRDefault="00DD2AB8" w:rsidP="001C17F2">
            <w:pPr>
              <w:widowControl w:val="0"/>
              <w:snapToGrid w:val="0"/>
              <w:spacing w:beforeLines="100" w:before="240" w:after="100" w:afterAutospacing="1" w:line="340" w:lineRule="atLeast"/>
              <w:jc w:val="both"/>
              <w:rPr>
                <w:rFonts w:asciiTheme="minorEastAsia" w:hAnsiTheme="minorEastAsia"/>
                <w:sz w:val="21"/>
                <w:szCs w:val="21"/>
                <w:lang w:eastAsia="zh-CN"/>
              </w:rPr>
            </w:pPr>
            <w:r w:rsidRPr="006A6653">
              <w:rPr>
                <w:rFonts w:asciiTheme="minorEastAsia" w:hAnsiTheme="minorEastAsia" w:hint="eastAsia"/>
                <w:sz w:val="21"/>
                <w:szCs w:val="21"/>
                <w:lang w:eastAsia="zh-CN"/>
              </w:rPr>
              <w:t>进行中</w:t>
            </w:r>
          </w:p>
        </w:tc>
        <w:tc>
          <w:tcPr>
            <w:tcW w:w="900" w:type="dxa"/>
            <w:gridSpan w:val="2"/>
            <w:tcBorders>
              <w:left w:val="single" w:sz="2" w:space="0" w:color="000000"/>
              <w:bottom w:val="single" w:sz="2" w:space="0" w:color="000000"/>
              <w:right w:val="single" w:sz="2" w:space="0" w:color="000000"/>
            </w:tcBorders>
            <w:shd w:val="clear" w:color="auto" w:fill="auto"/>
          </w:tcPr>
          <w:p w14:paraId="598355D7" w14:textId="77777777" w:rsidR="00052AB9" w:rsidRPr="006A6653" w:rsidRDefault="00052AB9" w:rsidP="006A6653">
            <w:pPr>
              <w:widowControl w:val="0"/>
              <w:snapToGrid w:val="0"/>
              <w:spacing w:afterLines="50" w:after="120" w:line="340" w:lineRule="atLeast"/>
              <w:jc w:val="both"/>
              <w:rPr>
                <w:rFonts w:asciiTheme="minorEastAsia" w:hAnsiTheme="minorEastAsia"/>
                <w:sz w:val="21"/>
                <w:szCs w:val="21"/>
                <w:lang w:eastAsia="zh-CN"/>
              </w:rPr>
            </w:pPr>
            <w:r w:rsidRPr="006A6653">
              <w:rPr>
                <w:rFonts w:asciiTheme="minorEastAsia" w:hAnsiTheme="minorEastAsia" w:hint="eastAsia"/>
                <w:sz w:val="21"/>
                <w:szCs w:val="21"/>
                <w:lang w:eastAsia="zh-CN"/>
              </w:rPr>
              <w:t>****</w:t>
            </w:r>
          </w:p>
          <w:p w14:paraId="1E80EBE7" w14:textId="77777777" w:rsidR="00052AB9" w:rsidRPr="006A6653" w:rsidRDefault="00052AB9" w:rsidP="006A6653">
            <w:pPr>
              <w:widowControl w:val="0"/>
              <w:snapToGrid w:val="0"/>
              <w:spacing w:afterLines="50" w:after="120" w:line="340" w:lineRule="atLeast"/>
              <w:jc w:val="both"/>
              <w:rPr>
                <w:rFonts w:asciiTheme="minorEastAsia" w:hAnsiTheme="minorEastAsia"/>
                <w:sz w:val="21"/>
                <w:szCs w:val="21"/>
                <w:lang w:eastAsia="zh-CN"/>
              </w:rPr>
            </w:pPr>
            <w:r w:rsidRPr="006A6653">
              <w:rPr>
                <w:rFonts w:asciiTheme="minorEastAsia" w:hAnsiTheme="minorEastAsia" w:hint="eastAsia"/>
                <w:sz w:val="21"/>
                <w:szCs w:val="21"/>
                <w:lang w:eastAsia="zh-CN"/>
              </w:rPr>
              <w:t>****</w:t>
            </w:r>
          </w:p>
          <w:p w14:paraId="52E6CBBE" w14:textId="77777777" w:rsidR="00052AB9" w:rsidRPr="006A6653" w:rsidRDefault="00052AB9" w:rsidP="006A6653">
            <w:pPr>
              <w:widowControl w:val="0"/>
              <w:snapToGrid w:val="0"/>
              <w:spacing w:afterLines="50" w:after="120" w:line="340" w:lineRule="atLeast"/>
              <w:jc w:val="both"/>
              <w:rPr>
                <w:rFonts w:asciiTheme="minorEastAsia" w:hAnsiTheme="minorEastAsia"/>
                <w:sz w:val="21"/>
                <w:szCs w:val="21"/>
                <w:lang w:eastAsia="zh-CN"/>
              </w:rPr>
            </w:pPr>
            <w:r w:rsidRPr="006A6653">
              <w:rPr>
                <w:rFonts w:asciiTheme="minorEastAsia" w:hAnsiTheme="minorEastAsia" w:hint="eastAsia"/>
                <w:sz w:val="21"/>
                <w:szCs w:val="21"/>
                <w:lang w:eastAsia="zh-CN"/>
              </w:rPr>
              <w:t>**</w:t>
            </w:r>
          </w:p>
        </w:tc>
      </w:tr>
      <w:tr w:rsidR="00052AB9" w:rsidRPr="006A6653" w14:paraId="4863BA44" w14:textId="77777777" w:rsidTr="002E389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blHeader/>
          <w:jc w:val="center"/>
        </w:trPr>
        <w:tc>
          <w:tcPr>
            <w:tcW w:w="2250" w:type="dxa"/>
            <w:gridSpan w:val="2"/>
            <w:tcBorders>
              <w:left w:val="single" w:sz="2" w:space="0" w:color="000000"/>
              <w:bottom w:val="single" w:sz="2" w:space="0" w:color="000000"/>
              <w:right w:val="single" w:sz="2" w:space="0" w:color="000000"/>
            </w:tcBorders>
            <w:shd w:val="clear" w:color="auto" w:fill="auto"/>
          </w:tcPr>
          <w:p w14:paraId="4B1ED893" w14:textId="10B79571" w:rsidR="00052AB9" w:rsidRPr="006A6653" w:rsidRDefault="00052AB9" w:rsidP="006A6653">
            <w:pPr>
              <w:widowControl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t>2.</w:t>
            </w:r>
            <w:r w:rsidR="00DD2AB8" w:rsidRPr="006A6653">
              <w:rPr>
                <w:rFonts w:asciiTheme="minorEastAsia" w:hAnsiTheme="minorEastAsia" w:hint="eastAsia"/>
                <w:bCs/>
                <w:sz w:val="21"/>
                <w:szCs w:val="21"/>
                <w:lang w:eastAsia="zh-CN"/>
              </w:rPr>
              <w:t>为四个参与国建立国家基准</w:t>
            </w:r>
          </w:p>
        </w:tc>
        <w:tc>
          <w:tcPr>
            <w:tcW w:w="3420" w:type="dxa"/>
            <w:gridSpan w:val="3"/>
            <w:tcBorders>
              <w:left w:val="single" w:sz="2" w:space="0" w:color="000000"/>
              <w:bottom w:val="single" w:sz="2" w:space="0" w:color="000000"/>
              <w:right w:val="single" w:sz="2" w:space="0" w:color="000000"/>
            </w:tcBorders>
            <w:shd w:val="clear" w:color="auto" w:fill="auto"/>
            <w:vAlign w:val="center"/>
          </w:tcPr>
          <w:p w14:paraId="35019963" w14:textId="7C2902E6" w:rsidR="00DD2AB8" w:rsidRPr="006A6653" w:rsidRDefault="00052AB9" w:rsidP="0004049E">
            <w:pPr>
              <w:widowControl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t>I.</w:t>
            </w:r>
            <w:r w:rsidR="00DD2AB8" w:rsidRPr="006A6653">
              <w:rPr>
                <w:rFonts w:asciiTheme="minorEastAsia" w:hAnsiTheme="minorEastAsia" w:hint="eastAsia"/>
                <w:bCs/>
                <w:sz w:val="21"/>
                <w:szCs w:val="21"/>
                <w:lang w:eastAsia="zh-CN"/>
              </w:rPr>
              <w:t>交付四份国情报告（每个试点国家一份），确定女性在获取和运用知识产权制度方面面临的挑战和障</w:t>
            </w:r>
            <w:r w:rsidR="005F6993">
              <w:rPr>
                <w:rFonts w:ascii="SimSun" w:eastAsia="SimSun" w:hAnsi="SimSun" w:hint="eastAsia"/>
                <w:bCs/>
                <w:sz w:val="21"/>
                <w:szCs w:val="21"/>
                <w:lang w:eastAsia="zh-CN"/>
              </w:rPr>
              <w:t>‍</w:t>
            </w:r>
            <w:r w:rsidR="00DD2AB8" w:rsidRPr="006A6653">
              <w:rPr>
                <w:rFonts w:asciiTheme="minorEastAsia" w:hAnsiTheme="minorEastAsia" w:hint="eastAsia"/>
                <w:bCs/>
                <w:sz w:val="21"/>
                <w:szCs w:val="21"/>
                <w:lang w:eastAsia="zh-CN"/>
              </w:rPr>
              <w:t>碍。</w:t>
            </w:r>
          </w:p>
          <w:p w14:paraId="0DBD66DA" w14:textId="71DD811E" w:rsidR="00052AB9" w:rsidRPr="006A6653" w:rsidRDefault="00DD2AB8" w:rsidP="0004049E">
            <w:pPr>
              <w:widowControl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t>II.在四个试点国家确定联络</w:t>
            </w:r>
            <w:r w:rsidR="00913A63" w:rsidRPr="006A6653">
              <w:rPr>
                <w:rFonts w:asciiTheme="minorEastAsia" w:hAnsiTheme="minorEastAsia" w:hint="eastAsia"/>
                <w:bCs/>
                <w:sz w:val="21"/>
                <w:szCs w:val="21"/>
                <w:lang w:eastAsia="zh-CN"/>
              </w:rPr>
              <w:t>点</w:t>
            </w:r>
            <w:r w:rsidRPr="006A6653">
              <w:rPr>
                <w:rFonts w:asciiTheme="minorEastAsia" w:hAnsiTheme="minorEastAsia" w:hint="eastAsia"/>
                <w:bCs/>
                <w:sz w:val="21"/>
                <w:szCs w:val="21"/>
                <w:lang w:eastAsia="zh-CN"/>
              </w:rPr>
              <w:t>，以及在该领域活跃的利益攸关方、相关机构、组织和个人的名单。</w:t>
            </w:r>
          </w:p>
        </w:tc>
        <w:tc>
          <w:tcPr>
            <w:tcW w:w="2700" w:type="dxa"/>
            <w:gridSpan w:val="2"/>
            <w:tcBorders>
              <w:left w:val="single" w:sz="2" w:space="0" w:color="000000"/>
              <w:bottom w:val="single" w:sz="2" w:space="0" w:color="000000"/>
              <w:right w:val="single" w:sz="2" w:space="0" w:color="000000"/>
            </w:tcBorders>
            <w:shd w:val="clear" w:color="auto" w:fill="auto"/>
          </w:tcPr>
          <w:p w14:paraId="361F7BF5" w14:textId="503F28AE" w:rsidR="00052AB9" w:rsidRPr="006A6653" w:rsidRDefault="00EF678B" w:rsidP="00D3004A">
            <w:pPr>
              <w:widowControl w:val="0"/>
              <w:snapToGrid w:val="0"/>
              <w:spacing w:afterLines="500" w:after="1200" w:line="340" w:lineRule="atLeast"/>
              <w:jc w:val="both"/>
              <w:rPr>
                <w:rFonts w:asciiTheme="minorEastAsia" w:hAnsiTheme="minorEastAsia"/>
                <w:sz w:val="21"/>
                <w:szCs w:val="21"/>
                <w:lang w:eastAsia="zh-CN"/>
              </w:rPr>
            </w:pPr>
            <w:r w:rsidRPr="006A6653">
              <w:rPr>
                <w:rFonts w:asciiTheme="minorEastAsia" w:hAnsiTheme="minorEastAsia" w:hint="eastAsia"/>
                <w:sz w:val="21"/>
                <w:szCs w:val="21"/>
                <w:lang w:eastAsia="zh-CN"/>
              </w:rPr>
              <w:t>已交付</w:t>
            </w:r>
          </w:p>
          <w:p w14:paraId="70E339C5" w14:textId="006B3E77" w:rsidR="00052AB9" w:rsidRPr="006A6653" w:rsidRDefault="00EF678B" w:rsidP="006A6653">
            <w:pPr>
              <w:widowControl w:val="0"/>
              <w:snapToGrid w:val="0"/>
              <w:spacing w:afterLines="50" w:after="120" w:line="340" w:lineRule="atLeast"/>
              <w:jc w:val="both"/>
              <w:rPr>
                <w:rFonts w:asciiTheme="minorEastAsia" w:hAnsiTheme="minorEastAsia"/>
                <w:sz w:val="21"/>
                <w:szCs w:val="21"/>
                <w:lang w:eastAsia="zh-CN"/>
              </w:rPr>
            </w:pPr>
            <w:r w:rsidRPr="006A6653">
              <w:rPr>
                <w:rFonts w:asciiTheme="minorEastAsia" w:hAnsiTheme="minorEastAsia" w:hint="eastAsia"/>
                <w:sz w:val="21"/>
                <w:szCs w:val="21"/>
                <w:lang w:eastAsia="zh-CN"/>
              </w:rPr>
              <w:t>已确定</w:t>
            </w:r>
          </w:p>
        </w:tc>
        <w:tc>
          <w:tcPr>
            <w:tcW w:w="900" w:type="dxa"/>
            <w:gridSpan w:val="2"/>
            <w:tcBorders>
              <w:left w:val="single" w:sz="2" w:space="0" w:color="000000"/>
              <w:bottom w:val="single" w:sz="2" w:space="0" w:color="000000"/>
              <w:right w:val="single" w:sz="2" w:space="0" w:color="000000"/>
            </w:tcBorders>
            <w:shd w:val="clear" w:color="auto" w:fill="auto"/>
          </w:tcPr>
          <w:p w14:paraId="582C3D9D" w14:textId="77777777" w:rsidR="00052AB9" w:rsidRPr="006A6653" w:rsidRDefault="00052AB9" w:rsidP="006A6653">
            <w:pPr>
              <w:widowControl w:val="0"/>
              <w:snapToGrid w:val="0"/>
              <w:spacing w:afterLines="50" w:after="120" w:line="340" w:lineRule="atLeast"/>
              <w:jc w:val="both"/>
              <w:rPr>
                <w:rFonts w:asciiTheme="minorEastAsia" w:hAnsiTheme="minorEastAsia"/>
                <w:sz w:val="21"/>
                <w:szCs w:val="21"/>
                <w:lang w:eastAsia="zh-CN"/>
              </w:rPr>
            </w:pPr>
            <w:r w:rsidRPr="006A6653">
              <w:rPr>
                <w:rFonts w:asciiTheme="minorEastAsia" w:hAnsiTheme="minorEastAsia" w:hint="eastAsia"/>
                <w:sz w:val="21"/>
                <w:szCs w:val="21"/>
                <w:lang w:eastAsia="zh-CN"/>
              </w:rPr>
              <w:t>****</w:t>
            </w:r>
          </w:p>
          <w:p w14:paraId="3444A466" w14:textId="77777777" w:rsidR="00052AB9" w:rsidRPr="006A6653" w:rsidRDefault="00052AB9" w:rsidP="006A6653">
            <w:pPr>
              <w:widowControl w:val="0"/>
              <w:snapToGrid w:val="0"/>
              <w:spacing w:afterLines="50" w:after="120" w:line="340" w:lineRule="atLeast"/>
              <w:jc w:val="both"/>
              <w:rPr>
                <w:rFonts w:asciiTheme="minorEastAsia" w:hAnsiTheme="minorEastAsia"/>
                <w:sz w:val="21"/>
                <w:szCs w:val="21"/>
                <w:lang w:eastAsia="zh-CN"/>
              </w:rPr>
            </w:pPr>
            <w:r w:rsidRPr="006A6653">
              <w:rPr>
                <w:rFonts w:asciiTheme="minorEastAsia" w:hAnsiTheme="minorEastAsia" w:hint="eastAsia"/>
                <w:sz w:val="21"/>
                <w:szCs w:val="21"/>
                <w:lang w:eastAsia="zh-CN"/>
              </w:rPr>
              <w:t>****</w:t>
            </w:r>
          </w:p>
        </w:tc>
      </w:tr>
      <w:tr w:rsidR="00052AB9" w:rsidRPr="006A6653" w14:paraId="4A9C35CC" w14:textId="77777777" w:rsidTr="002E389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val="20"/>
          <w:tblHeader/>
          <w:jc w:val="center"/>
        </w:trPr>
        <w:tc>
          <w:tcPr>
            <w:tcW w:w="2250" w:type="dxa"/>
            <w:gridSpan w:val="2"/>
            <w:tcBorders>
              <w:top w:val="single" w:sz="4" w:space="0" w:color="auto"/>
              <w:left w:val="single" w:sz="2" w:space="0" w:color="000000"/>
              <w:bottom w:val="single" w:sz="2" w:space="0" w:color="000000"/>
              <w:right w:val="single" w:sz="2" w:space="0" w:color="000000"/>
            </w:tcBorders>
            <w:shd w:val="clear" w:color="auto" w:fill="auto"/>
          </w:tcPr>
          <w:p w14:paraId="34ED9B0B" w14:textId="2CF3AA6D" w:rsidR="00052AB9" w:rsidRPr="006A6653" w:rsidRDefault="00052AB9" w:rsidP="006A6653">
            <w:pPr>
              <w:widowControl w:val="0"/>
              <w:snapToGrid w:val="0"/>
              <w:spacing w:afterLines="50" w:after="120" w:line="340" w:lineRule="atLeast"/>
              <w:jc w:val="both"/>
              <w:rPr>
                <w:rFonts w:asciiTheme="minorEastAsia" w:hAnsiTheme="minorEastAsia"/>
                <w:bCs/>
                <w:sz w:val="21"/>
                <w:szCs w:val="21"/>
                <w:u w:val="single"/>
                <w:lang w:eastAsia="zh-CN"/>
              </w:rPr>
            </w:pPr>
            <w:r w:rsidRPr="006A6653">
              <w:rPr>
                <w:rFonts w:asciiTheme="minorEastAsia" w:hAnsiTheme="minorEastAsia" w:hint="eastAsia"/>
                <w:bCs/>
                <w:sz w:val="21"/>
                <w:szCs w:val="21"/>
                <w:lang w:eastAsia="zh-CN"/>
              </w:rPr>
              <w:t>3.</w:t>
            </w:r>
            <w:r w:rsidR="00FB3302" w:rsidRPr="006A6653">
              <w:rPr>
                <w:rFonts w:asciiTheme="minorEastAsia" w:hAnsiTheme="minorEastAsia" w:hint="eastAsia"/>
                <w:bCs/>
                <w:sz w:val="21"/>
                <w:szCs w:val="21"/>
                <w:lang w:eastAsia="zh-CN"/>
              </w:rPr>
              <w:t>增强利益攸关方对知识产权制度在保护和商业化发明方面的作用的认识</w:t>
            </w:r>
          </w:p>
        </w:tc>
        <w:tc>
          <w:tcPr>
            <w:tcW w:w="3420" w:type="dxa"/>
            <w:gridSpan w:val="3"/>
            <w:tcBorders>
              <w:top w:val="single" w:sz="4" w:space="0" w:color="auto"/>
              <w:left w:val="single" w:sz="2" w:space="0" w:color="000000"/>
              <w:bottom w:val="single" w:sz="2" w:space="0" w:color="000000"/>
              <w:right w:val="single" w:sz="2" w:space="0" w:color="000000"/>
            </w:tcBorders>
            <w:shd w:val="clear" w:color="auto" w:fill="auto"/>
          </w:tcPr>
          <w:p w14:paraId="1A61D4C2" w14:textId="30AB317B" w:rsidR="00052AB9" w:rsidRPr="006A6653" w:rsidRDefault="00FB3302" w:rsidP="006A6653">
            <w:pPr>
              <w:widowControl w:val="0"/>
              <w:snapToGrid w:val="0"/>
              <w:spacing w:afterLines="50" w:after="120" w:line="340" w:lineRule="atLeast"/>
              <w:jc w:val="both"/>
              <w:rPr>
                <w:rFonts w:asciiTheme="minorEastAsia" w:hAnsiTheme="minorEastAsia"/>
                <w:iCs/>
                <w:sz w:val="21"/>
                <w:szCs w:val="21"/>
                <w:lang w:eastAsia="zh-CN"/>
              </w:rPr>
            </w:pPr>
            <w:r w:rsidRPr="006A6653">
              <w:rPr>
                <w:rFonts w:asciiTheme="minorEastAsia" w:hAnsiTheme="minorEastAsia" w:hint="eastAsia"/>
                <w:bCs/>
                <w:iCs/>
                <w:sz w:val="21"/>
                <w:szCs w:val="21"/>
                <w:lang w:eastAsia="zh-CN"/>
              </w:rPr>
              <w:t>在试点国家举办四次活动（每个国家一次），例如会议、圆桌会议、研讨会或网络小组会议。</w:t>
            </w:r>
          </w:p>
        </w:tc>
        <w:tc>
          <w:tcPr>
            <w:tcW w:w="2700" w:type="dxa"/>
            <w:gridSpan w:val="2"/>
            <w:tcBorders>
              <w:top w:val="single" w:sz="4" w:space="0" w:color="auto"/>
              <w:left w:val="single" w:sz="2" w:space="0" w:color="000000"/>
              <w:bottom w:val="single" w:sz="2" w:space="0" w:color="000000"/>
              <w:right w:val="single" w:sz="2" w:space="0" w:color="000000"/>
            </w:tcBorders>
            <w:shd w:val="clear" w:color="auto" w:fill="auto"/>
          </w:tcPr>
          <w:p w14:paraId="362BCF33" w14:textId="4BAC4485" w:rsidR="00052AB9" w:rsidRPr="006A6653" w:rsidRDefault="00FB3302" w:rsidP="006A6653">
            <w:pPr>
              <w:widowControl w:val="0"/>
              <w:snapToGrid w:val="0"/>
              <w:spacing w:afterLines="50" w:after="120" w:line="340" w:lineRule="atLeast"/>
              <w:jc w:val="both"/>
              <w:outlineLvl w:val="2"/>
              <w:rPr>
                <w:rFonts w:asciiTheme="minorEastAsia" w:hAnsiTheme="minorEastAsia"/>
                <w:bCs/>
                <w:sz w:val="21"/>
                <w:szCs w:val="21"/>
                <w:lang w:eastAsia="zh-CN"/>
              </w:rPr>
            </w:pPr>
            <w:r w:rsidRPr="006A6653">
              <w:rPr>
                <w:rFonts w:asciiTheme="minorEastAsia" w:hAnsiTheme="minorEastAsia" w:hint="eastAsia"/>
                <w:bCs/>
                <w:sz w:val="21"/>
                <w:szCs w:val="21"/>
                <w:lang w:eastAsia="zh-CN"/>
              </w:rPr>
              <w:t>已在三个试点国家举办。第四次会议将于二月举</w:t>
            </w:r>
            <w:r w:rsidR="005F6993">
              <w:rPr>
                <w:rFonts w:ascii="SimSun" w:eastAsia="SimSun" w:hAnsi="SimSun" w:hint="eastAsia"/>
                <w:bCs/>
                <w:sz w:val="21"/>
                <w:szCs w:val="21"/>
                <w:lang w:eastAsia="zh-CN"/>
              </w:rPr>
              <w:t>‍</w:t>
            </w:r>
            <w:r w:rsidRPr="006A6653">
              <w:rPr>
                <w:rFonts w:asciiTheme="minorEastAsia" w:hAnsiTheme="minorEastAsia" w:hint="eastAsia"/>
                <w:bCs/>
                <w:sz w:val="21"/>
                <w:szCs w:val="21"/>
                <w:lang w:eastAsia="zh-CN"/>
              </w:rPr>
              <w:t>行。</w:t>
            </w:r>
          </w:p>
        </w:tc>
        <w:tc>
          <w:tcPr>
            <w:tcW w:w="900" w:type="dxa"/>
            <w:gridSpan w:val="2"/>
            <w:tcBorders>
              <w:top w:val="single" w:sz="4" w:space="0" w:color="auto"/>
              <w:left w:val="single" w:sz="2" w:space="0" w:color="000000"/>
              <w:bottom w:val="single" w:sz="2" w:space="0" w:color="000000"/>
              <w:right w:val="single" w:sz="2" w:space="0" w:color="000000"/>
            </w:tcBorders>
            <w:shd w:val="clear" w:color="auto" w:fill="auto"/>
          </w:tcPr>
          <w:p w14:paraId="49B89E42" w14:textId="77777777" w:rsidR="00052AB9" w:rsidRPr="006A6653" w:rsidRDefault="00052AB9" w:rsidP="006A6653">
            <w:pPr>
              <w:widowControl w:val="0"/>
              <w:snapToGrid w:val="0"/>
              <w:spacing w:afterLines="50" w:after="120" w:line="340" w:lineRule="atLeast"/>
              <w:jc w:val="both"/>
              <w:outlineLvl w:val="2"/>
              <w:rPr>
                <w:rFonts w:asciiTheme="minorEastAsia" w:hAnsiTheme="minorEastAsia"/>
                <w:bCs/>
                <w:sz w:val="21"/>
                <w:szCs w:val="21"/>
                <w:lang w:eastAsia="zh-CN"/>
              </w:rPr>
            </w:pPr>
            <w:r w:rsidRPr="006A6653">
              <w:rPr>
                <w:rFonts w:asciiTheme="minorEastAsia" w:hAnsiTheme="minorEastAsia" w:hint="eastAsia"/>
                <w:bCs/>
                <w:sz w:val="21"/>
                <w:szCs w:val="21"/>
                <w:lang w:eastAsia="zh-CN"/>
              </w:rPr>
              <w:t>***</w:t>
            </w:r>
          </w:p>
        </w:tc>
      </w:tr>
      <w:tr w:rsidR="00052AB9" w:rsidRPr="006A6653" w14:paraId="5F6A9BD3" w14:textId="77777777" w:rsidTr="002E389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blHeader/>
          <w:jc w:val="center"/>
        </w:trPr>
        <w:tc>
          <w:tcPr>
            <w:tcW w:w="2250" w:type="dxa"/>
            <w:gridSpan w:val="2"/>
            <w:tcBorders>
              <w:top w:val="single" w:sz="2" w:space="0" w:color="000000"/>
              <w:left w:val="single" w:sz="2" w:space="0" w:color="000000"/>
              <w:bottom w:val="single" w:sz="2" w:space="0" w:color="000000"/>
              <w:right w:val="single" w:sz="2" w:space="0" w:color="000000"/>
            </w:tcBorders>
            <w:shd w:val="clear" w:color="auto" w:fill="auto"/>
          </w:tcPr>
          <w:p w14:paraId="65C8BB8F" w14:textId="5AC8A040" w:rsidR="00052AB9" w:rsidRPr="006A6653" w:rsidRDefault="00052AB9" w:rsidP="006A6653">
            <w:pPr>
              <w:widowControl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t>4.</w:t>
            </w:r>
            <w:r w:rsidR="00FB3302" w:rsidRPr="006A6653">
              <w:rPr>
                <w:rFonts w:asciiTheme="minorEastAsia" w:hAnsiTheme="minorEastAsia" w:hint="eastAsia"/>
                <w:bCs/>
                <w:sz w:val="21"/>
                <w:szCs w:val="21"/>
                <w:lang w:eastAsia="zh-CN"/>
              </w:rPr>
              <w:t>编制用于培训女性发明人和创新者的材</w:t>
            </w:r>
            <w:r w:rsidR="005F6993">
              <w:rPr>
                <w:rFonts w:ascii="SimSun" w:eastAsia="SimSun" w:hAnsi="SimSun" w:hint="eastAsia"/>
                <w:bCs/>
                <w:sz w:val="21"/>
                <w:szCs w:val="21"/>
                <w:lang w:eastAsia="zh-CN"/>
              </w:rPr>
              <w:t>‍</w:t>
            </w:r>
            <w:r w:rsidR="00FB3302" w:rsidRPr="006A6653">
              <w:rPr>
                <w:rFonts w:asciiTheme="minorEastAsia" w:hAnsiTheme="minorEastAsia" w:hint="eastAsia"/>
                <w:bCs/>
                <w:sz w:val="21"/>
                <w:szCs w:val="21"/>
                <w:lang w:eastAsia="zh-CN"/>
              </w:rPr>
              <w:t>料</w:t>
            </w:r>
          </w:p>
        </w:tc>
        <w:tc>
          <w:tcPr>
            <w:tcW w:w="342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0610A86" w14:textId="4A09B8B1" w:rsidR="00FB3302" w:rsidRPr="006A6653" w:rsidRDefault="00FB3302" w:rsidP="005F6993">
            <w:pPr>
              <w:widowControl w:val="0"/>
              <w:overflowPunct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t>交付关于将专利产品推向市场和/或创建初创公司的知识产权问题指</w:t>
            </w:r>
            <w:r w:rsidR="005F6993">
              <w:rPr>
                <w:rFonts w:ascii="SimSun" w:eastAsia="SimSun" w:hAnsi="SimSun" w:hint="eastAsia"/>
                <w:bCs/>
                <w:sz w:val="21"/>
                <w:szCs w:val="21"/>
                <w:lang w:eastAsia="zh-CN"/>
              </w:rPr>
              <w:t>‍</w:t>
            </w:r>
            <w:r w:rsidRPr="006A6653">
              <w:rPr>
                <w:rFonts w:asciiTheme="minorEastAsia" w:hAnsiTheme="minorEastAsia" w:hint="eastAsia"/>
                <w:bCs/>
                <w:sz w:val="21"/>
                <w:szCs w:val="21"/>
                <w:lang w:eastAsia="zh-CN"/>
              </w:rPr>
              <w:t>南；</w:t>
            </w:r>
          </w:p>
          <w:p w14:paraId="7E5A62DE" w14:textId="02130CFA" w:rsidR="00FB3302" w:rsidRPr="006A6653" w:rsidRDefault="00FB3302" w:rsidP="005F6993">
            <w:pPr>
              <w:widowControl w:val="0"/>
              <w:overflowPunct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t>交付用于研讨会的相关演示材料；</w:t>
            </w:r>
          </w:p>
          <w:p w14:paraId="0DA08BE4" w14:textId="7CA0D10C" w:rsidR="00052AB9" w:rsidRPr="006A6653" w:rsidRDefault="00FB3302" w:rsidP="005F6993">
            <w:pPr>
              <w:widowControl w:val="0"/>
              <w:overflowPunct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t>编制产权组织现有相关材料汇编。</w:t>
            </w:r>
          </w:p>
        </w:tc>
        <w:tc>
          <w:tcPr>
            <w:tcW w:w="2700" w:type="dxa"/>
            <w:gridSpan w:val="2"/>
            <w:tcBorders>
              <w:top w:val="single" w:sz="2" w:space="0" w:color="000000"/>
              <w:left w:val="single" w:sz="2" w:space="0" w:color="000000"/>
              <w:bottom w:val="single" w:sz="2" w:space="0" w:color="000000"/>
              <w:right w:val="single" w:sz="2" w:space="0" w:color="000000"/>
            </w:tcBorders>
            <w:shd w:val="clear" w:color="auto" w:fill="auto"/>
          </w:tcPr>
          <w:p w14:paraId="1DE36557" w14:textId="3522D156" w:rsidR="008C2048" w:rsidRPr="006A6653" w:rsidRDefault="008C2048" w:rsidP="006A6653">
            <w:pPr>
              <w:widowControl w:val="0"/>
              <w:snapToGrid w:val="0"/>
              <w:spacing w:afterLines="50" w:after="120" w:line="340" w:lineRule="atLeast"/>
              <w:jc w:val="both"/>
              <w:outlineLvl w:val="2"/>
              <w:rPr>
                <w:rFonts w:asciiTheme="minorEastAsia" w:hAnsiTheme="minorEastAsia"/>
                <w:bCs/>
                <w:sz w:val="21"/>
                <w:szCs w:val="21"/>
                <w:lang w:eastAsia="zh-CN"/>
              </w:rPr>
            </w:pPr>
            <w:r w:rsidRPr="006A6653">
              <w:rPr>
                <w:rFonts w:asciiTheme="minorEastAsia" w:hAnsiTheme="minorEastAsia" w:hint="eastAsia"/>
                <w:bCs/>
                <w:sz w:val="21"/>
                <w:szCs w:val="21"/>
                <w:lang w:eastAsia="zh-CN"/>
              </w:rPr>
              <w:t>指南已完成</w:t>
            </w:r>
            <w:r w:rsidR="00886AC3" w:rsidRPr="006A6653">
              <w:rPr>
                <w:rFonts w:asciiTheme="minorEastAsia" w:hAnsiTheme="minorEastAsia" w:hint="eastAsia"/>
                <w:bCs/>
                <w:sz w:val="21"/>
                <w:szCs w:val="21"/>
                <w:lang w:eastAsia="zh-CN"/>
              </w:rPr>
              <w:t>，</w:t>
            </w:r>
            <w:r w:rsidRPr="006A6653">
              <w:rPr>
                <w:rFonts w:asciiTheme="minorEastAsia" w:hAnsiTheme="minorEastAsia" w:hint="eastAsia"/>
                <w:bCs/>
                <w:sz w:val="21"/>
                <w:szCs w:val="21"/>
                <w:lang w:eastAsia="zh-CN"/>
              </w:rPr>
              <w:t>目前正在编辑中。</w:t>
            </w:r>
          </w:p>
          <w:p w14:paraId="37B3890E" w14:textId="201804F1" w:rsidR="008C2048" w:rsidRPr="006A6653" w:rsidRDefault="008C2048" w:rsidP="005F6993">
            <w:pPr>
              <w:widowControl w:val="0"/>
              <w:snapToGrid w:val="0"/>
              <w:spacing w:beforeLines="200" w:before="480" w:afterLines="50" w:after="120" w:line="340" w:lineRule="atLeast"/>
              <w:jc w:val="both"/>
              <w:outlineLvl w:val="2"/>
              <w:rPr>
                <w:rFonts w:asciiTheme="minorEastAsia" w:hAnsiTheme="minorEastAsia"/>
                <w:bCs/>
                <w:sz w:val="21"/>
                <w:szCs w:val="21"/>
                <w:lang w:eastAsia="zh-CN"/>
              </w:rPr>
            </w:pPr>
            <w:r w:rsidRPr="006A6653">
              <w:rPr>
                <w:rFonts w:asciiTheme="minorEastAsia" w:hAnsiTheme="minorEastAsia" w:hint="eastAsia"/>
                <w:bCs/>
                <w:sz w:val="21"/>
                <w:szCs w:val="21"/>
                <w:lang w:eastAsia="zh-CN"/>
              </w:rPr>
              <w:t>尚未</w:t>
            </w:r>
            <w:r w:rsidR="00886AC3" w:rsidRPr="006A6653">
              <w:rPr>
                <w:rFonts w:asciiTheme="minorEastAsia" w:hAnsiTheme="minorEastAsia" w:hint="eastAsia"/>
                <w:bCs/>
                <w:sz w:val="21"/>
                <w:szCs w:val="21"/>
                <w:lang w:eastAsia="zh-CN"/>
              </w:rPr>
              <w:t>启动</w:t>
            </w:r>
          </w:p>
          <w:p w14:paraId="67FEBA18" w14:textId="364BBD3B" w:rsidR="00052AB9" w:rsidRPr="005F6993" w:rsidRDefault="008C2048" w:rsidP="005F6993">
            <w:pPr>
              <w:widowControl w:val="0"/>
              <w:snapToGrid w:val="0"/>
              <w:spacing w:afterLines="50" w:after="120" w:line="340" w:lineRule="atLeast"/>
              <w:jc w:val="both"/>
              <w:outlineLvl w:val="2"/>
              <w:rPr>
                <w:rFonts w:asciiTheme="minorEastAsia" w:hAnsiTheme="minorEastAsia"/>
                <w:bCs/>
                <w:sz w:val="21"/>
                <w:szCs w:val="21"/>
                <w:lang w:eastAsia="zh-CN"/>
              </w:rPr>
            </w:pPr>
            <w:r w:rsidRPr="006A6653">
              <w:rPr>
                <w:rFonts w:asciiTheme="minorEastAsia" w:hAnsiTheme="minorEastAsia" w:hint="eastAsia"/>
                <w:bCs/>
                <w:sz w:val="21"/>
                <w:szCs w:val="21"/>
                <w:lang w:eastAsia="zh-CN"/>
              </w:rPr>
              <w:t>尚未</w:t>
            </w:r>
            <w:r w:rsidR="00886AC3" w:rsidRPr="006A6653">
              <w:rPr>
                <w:rFonts w:asciiTheme="minorEastAsia" w:hAnsiTheme="minorEastAsia" w:hint="eastAsia"/>
                <w:bCs/>
                <w:sz w:val="21"/>
                <w:szCs w:val="21"/>
                <w:lang w:eastAsia="zh-CN"/>
              </w:rPr>
              <w:t>启动</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2361259" w14:textId="77777777" w:rsidR="00052AB9" w:rsidRPr="006A6653" w:rsidRDefault="00052AB9" w:rsidP="006A6653">
            <w:pPr>
              <w:widowControl w:val="0"/>
              <w:snapToGrid w:val="0"/>
              <w:spacing w:afterLines="50" w:after="120" w:line="340" w:lineRule="atLeast"/>
              <w:jc w:val="both"/>
              <w:outlineLvl w:val="2"/>
              <w:rPr>
                <w:rFonts w:asciiTheme="minorEastAsia" w:hAnsiTheme="minorEastAsia"/>
                <w:bCs/>
                <w:sz w:val="21"/>
                <w:szCs w:val="21"/>
                <w:lang w:eastAsia="zh-CN"/>
              </w:rPr>
            </w:pPr>
            <w:r w:rsidRPr="006A6653">
              <w:rPr>
                <w:rFonts w:asciiTheme="minorEastAsia" w:hAnsiTheme="minorEastAsia" w:hint="eastAsia"/>
                <w:bCs/>
                <w:sz w:val="21"/>
                <w:szCs w:val="21"/>
                <w:lang w:eastAsia="zh-CN"/>
              </w:rPr>
              <w:t>***</w:t>
            </w:r>
          </w:p>
        </w:tc>
      </w:tr>
      <w:tr w:rsidR="00052AB9" w:rsidRPr="006A6653" w14:paraId="7F5B5507" w14:textId="77777777" w:rsidTr="002E389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blHeader/>
          <w:jc w:val="center"/>
        </w:trPr>
        <w:tc>
          <w:tcPr>
            <w:tcW w:w="2250" w:type="dxa"/>
            <w:gridSpan w:val="2"/>
            <w:tcBorders>
              <w:top w:val="single" w:sz="2" w:space="0" w:color="000000"/>
              <w:left w:val="single" w:sz="2" w:space="0" w:color="000000"/>
              <w:bottom w:val="single" w:sz="2" w:space="0" w:color="000000"/>
              <w:right w:val="single" w:sz="2" w:space="0" w:color="000000"/>
            </w:tcBorders>
            <w:shd w:val="clear" w:color="auto" w:fill="auto"/>
          </w:tcPr>
          <w:p w14:paraId="17E8D009" w14:textId="6066D6B4" w:rsidR="00052AB9" w:rsidRPr="006A6653" w:rsidRDefault="00052AB9" w:rsidP="006A6653">
            <w:pPr>
              <w:widowControl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lastRenderedPageBreak/>
              <w:t>5.</w:t>
            </w:r>
            <w:r w:rsidR="00FB3302" w:rsidRPr="006A6653">
              <w:rPr>
                <w:rFonts w:asciiTheme="minorEastAsia" w:hAnsiTheme="minorEastAsia" w:hint="eastAsia"/>
                <w:bCs/>
                <w:sz w:val="21"/>
                <w:szCs w:val="21"/>
                <w:lang w:eastAsia="zh-CN"/>
              </w:rPr>
              <w:t>提高为女性提供知识产权支持服务的能</w:t>
            </w:r>
            <w:r w:rsidR="005F6993">
              <w:rPr>
                <w:rFonts w:ascii="SimSun" w:eastAsia="SimSun" w:hAnsi="SimSun" w:hint="eastAsia"/>
                <w:bCs/>
                <w:sz w:val="21"/>
                <w:szCs w:val="21"/>
                <w:lang w:eastAsia="zh-CN"/>
              </w:rPr>
              <w:t>‍</w:t>
            </w:r>
            <w:r w:rsidR="00FB3302" w:rsidRPr="006A6653">
              <w:rPr>
                <w:rFonts w:asciiTheme="minorEastAsia" w:hAnsiTheme="minorEastAsia" w:hint="eastAsia"/>
                <w:bCs/>
                <w:sz w:val="21"/>
                <w:szCs w:val="21"/>
                <w:lang w:eastAsia="zh-CN"/>
              </w:rPr>
              <w:t>力</w:t>
            </w:r>
          </w:p>
        </w:tc>
        <w:tc>
          <w:tcPr>
            <w:tcW w:w="342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3F0C800" w14:textId="02A04D5D" w:rsidR="008C4F4D" w:rsidRPr="006A6653" w:rsidRDefault="00052AB9" w:rsidP="006A6653">
            <w:pPr>
              <w:widowControl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t>I.</w:t>
            </w:r>
            <w:r w:rsidR="008C4F4D" w:rsidRPr="006A6653">
              <w:rPr>
                <w:rFonts w:asciiTheme="minorEastAsia" w:hAnsiTheme="minorEastAsia" w:hint="eastAsia"/>
                <w:bCs/>
                <w:sz w:val="21"/>
                <w:szCs w:val="21"/>
                <w:lang w:eastAsia="zh-CN"/>
              </w:rPr>
              <w:t>确定四个机构/中心/组织（每个试点国家一个），由专门单位和/或联络人负责</w:t>
            </w:r>
            <w:r w:rsidR="00E2789B" w:rsidRPr="006A6653">
              <w:rPr>
                <w:rFonts w:asciiTheme="minorEastAsia" w:hAnsiTheme="minorEastAsia" w:hint="eastAsia"/>
                <w:bCs/>
                <w:sz w:val="21"/>
                <w:szCs w:val="21"/>
                <w:lang w:eastAsia="zh-CN"/>
              </w:rPr>
              <w:t>为</w:t>
            </w:r>
            <w:r w:rsidR="008C4F4D" w:rsidRPr="006A6653">
              <w:rPr>
                <w:rFonts w:asciiTheme="minorEastAsia" w:hAnsiTheme="minorEastAsia" w:hint="eastAsia"/>
                <w:bCs/>
                <w:sz w:val="21"/>
                <w:szCs w:val="21"/>
                <w:lang w:eastAsia="zh-CN"/>
              </w:rPr>
              <w:t>女性发明人/创新者</w:t>
            </w:r>
            <w:r w:rsidR="007758F5" w:rsidRPr="006A6653">
              <w:rPr>
                <w:rFonts w:asciiTheme="minorEastAsia" w:hAnsiTheme="minorEastAsia" w:hint="eastAsia"/>
                <w:bCs/>
                <w:sz w:val="21"/>
                <w:szCs w:val="21"/>
                <w:lang w:eastAsia="zh-CN"/>
              </w:rPr>
              <w:t>提供支持</w:t>
            </w:r>
            <w:r w:rsidR="008C4F4D" w:rsidRPr="006A6653">
              <w:rPr>
                <w:rFonts w:asciiTheme="minorEastAsia" w:hAnsiTheme="minorEastAsia" w:hint="eastAsia"/>
                <w:bCs/>
                <w:sz w:val="21"/>
                <w:szCs w:val="21"/>
                <w:lang w:eastAsia="zh-CN"/>
              </w:rPr>
              <w:t>。</w:t>
            </w:r>
          </w:p>
          <w:p w14:paraId="5F3E5C56" w14:textId="03EDD46F" w:rsidR="00052AB9" w:rsidRPr="006A6653" w:rsidRDefault="008C4F4D" w:rsidP="006A6653">
            <w:pPr>
              <w:widowControl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t>II.在所确定的中心完成四个培训计划（每个试点国家一个）。</w:t>
            </w:r>
          </w:p>
        </w:tc>
        <w:tc>
          <w:tcPr>
            <w:tcW w:w="2700" w:type="dxa"/>
            <w:gridSpan w:val="2"/>
            <w:tcBorders>
              <w:top w:val="single" w:sz="2" w:space="0" w:color="000000"/>
              <w:left w:val="single" w:sz="2" w:space="0" w:color="000000"/>
              <w:bottom w:val="single" w:sz="2" w:space="0" w:color="000000"/>
              <w:right w:val="single" w:sz="2" w:space="0" w:color="000000"/>
            </w:tcBorders>
            <w:shd w:val="clear" w:color="auto" w:fill="auto"/>
          </w:tcPr>
          <w:p w14:paraId="7669482C" w14:textId="7A3173C6" w:rsidR="00052AB9" w:rsidRPr="006A6653" w:rsidRDefault="00913A63" w:rsidP="006A6653">
            <w:pPr>
              <w:widowControl w:val="0"/>
              <w:snapToGrid w:val="0"/>
              <w:spacing w:afterLines="50" w:after="120" w:line="340" w:lineRule="atLeast"/>
              <w:jc w:val="both"/>
              <w:outlineLvl w:val="2"/>
              <w:rPr>
                <w:rFonts w:asciiTheme="minorEastAsia" w:hAnsiTheme="minorEastAsia"/>
                <w:bCs/>
                <w:sz w:val="21"/>
                <w:szCs w:val="21"/>
                <w:lang w:eastAsia="zh-CN"/>
              </w:rPr>
            </w:pPr>
            <w:r w:rsidRPr="006A6653">
              <w:rPr>
                <w:rFonts w:asciiTheme="minorEastAsia" w:hAnsiTheme="minorEastAsia" w:hint="eastAsia"/>
                <w:bCs/>
                <w:sz w:val="21"/>
                <w:szCs w:val="21"/>
                <w:lang w:eastAsia="zh-CN"/>
              </w:rPr>
              <w:t>有</w:t>
            </w:r>
            <w:r w:rsidR="001A0E53" w:rsidRPr="006A6653">
              <w:rPr>
                <w:rFonts w:asciiTheme="minorEastAsia" w:hAnsiTheme="minorEastAsia" w:hint="eastAsia"/>
                <w:bCs/>
                <w:sz w:val="21"/>
                <w:szCs w:val="21"/>
                <w:lang w:eastAsia="zh-CN"/>
              </w:rPr>
              <w:t>三个国家</w:t>
            </w:r>
            <w:r w:rsidRPr="006A6653">
              <w:rPr>
                <w:rFonts w:asciiTheme="minorEastAsia" w:hAnsiTheme="minorEastAsia" w:hint="eastAsia"/>
                <w:bCs/>
                <w:sz w:val="21"/>
                <w:szCs w:val="21"/>
                <w:lang w:eastAsia="zh-CN"/>
              </w:rPr>
              <w:t>的机构</w:t>
            </w:r>
            <w:r w:rsidRPr="006A6653">
              <w:rPr>
                <w:rFonts w:asciiTheme="minorEastAsia" w:hAnsiTheme="minorEastAsia" w:hint="eastAsia"/>
                <w:sz w:val="21"/>
                <w:szCs w:val="21"/>
                <w:lang w:eastAsia="zh-CN"/>
              </w:rPr>
              <w:t>已</w:t>
            </w:r>
            <w:r w:rsidR="001A0E53" w:rsidRPr="006A6653">
              <w:rPr>
                <w:rFonts w:asciiTheme="minorEastAsia" w:hAnsiTheme="minorEastAsia" w:hint="eastAsia"/>
                <w:bCs/>
                <w:sz w:val="21"/>
                <w:szCs w:val="21"/>
                <w:lang w:eastAsia="zh-CN"/>
              </w:rPr>
              <w:t>确定。</w:t>
            </w:r>
            <w:r w:rsidRPr="006A6653">
              <w:rPr>
                <w:rFonts w:asciiTheme="minorEastAsia" w:hAnsiTheme="minorEastAsia" w:hint="eastAsia"/>
                <w:bCs/>
                <w:sz w:val="21"/>
                <w:szCs w:val="21"/>
                <w:lang w:eastAsia="zh-CN"/>
              </w:rPr>
              <w:t>第四个国家的机构</w:t>
            </w:r>
            <w:r w:rsidR="001A0E53" w:rsidRPr="006A6653">
              <w:rPr>
                <w:rFonts w:asciiTheme="minorEastAsia" w:hAnsiTheme="minorEastAsia" w:hint="eastAsia"/>
                <w:bCs/>
                <w:sz w:val="21"/>
                <w:szCs w:val="21"/>
                <w:lang w:eastAsia="zh-CN"/>
              </w:rPr>
              <w:t>预计将</w:t>
            </w:r>
            <w:r w:rsidRPr="006A6653">
              <w:rPr>
                <w:rFonts w:asciiTheme="minorEastAsia" w:hAnsiTheme="minorEastAsia" w:hint="eastAsia"/>
                <w:bCs/>
                <w:sz w:val="21"/>
                <w:szCs w:val="21"/>
                <w:lang w:eastAsia="zh-CN"/>
              </w:rPr>
              <w:t>于</w:t>
            </w:r>
            <w:r w:rsidR="001A0E53" w:rsidRPr="006A6653">
              <w:rPr>
                <w:rFonts w:asciiTheme="minorEastAsia" w:hAnsiTheme="minorEastAsia" w:hint="eastAsia"/>
                <w:bCs/>
                <w:sz w:val="21"/>
                <w:szCs w:val="21"/>
                <w:lang w:eastAsia="zh-CN"/>
              </w:rPr>
              <w:t>2021年2月确定。</w:t>
            </w:r>
          </w:p>
          <w:p w14:paraId="4002C6A1" w14:textId="1505FABA" w:rsidR="00052AB9" w:rsidRPr="006A6653" w:rsidRDefault="008C4F4D" w:rsidP="006A6653">
            <w:pPr>
              <w:widowControl w:val="0"/>
              <w:snapToGrid w:val="0"/>
              <w:spacing w:afterLines="50" w:after="120" w:line="340" w:lineRule="atLeast"/>
              <w:jc w:val="both"/>
              <w:outlineLvl w:val="2"/>
              <w:rPr>
                <w:rFonts w:asciiTheme="minorEastAsia" w:hAnsiTheme="minorEastAsia"/>
                <w:sz w:val="21"/>
                <w:szCs w:val="21"/>
                <w:lang w:eastAsia="zh-CN"/>
              </w:rPr>
            </w:pPr>
            <w:r w:rsidRPr="006A6653">
              <w:rPr>
                <w:rFonts w:asciiTheme="minorEastAsia" w:hAnsiTheme="minorEastAsia" w:hint="eastAsia"/>
                <w:bCs/>
                <w:sz w:val="21"/>
                <w:szCs w:val="21"/>
                <w:lang w:eastAsia="zh-CN"/>
              </w:rPr>
              <w:t>尚未</w:t>
            </w:r>
            <w:r w:rsidR="00886AC3" w:rsidRPr="006A6653">
              <w:rPr>
                <w:rFonts w:asciiTheme="minorEastAsia" w:hAnsiTheme="minorEastAsia" w:hint="eastAsia"/>
                <w:bCs/>
                <w:sz w:val="21"/>
                <w:szCs w:val="21"/>
                <w:lang w:eastAsia="zh-CN"/>
              </w:rPr>
              <w:t>启动</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58AF810" w14:textId="77777777" w:rsidR="00052AB9" w:rsidRPr="006A6653" w:rsidRDefault="00052AB9" w:rsidP="006A6653">
            <w:pPr>
              <w:widowControl w:val="0"/>
              <w:snapToGrid w:val="0"/>
              <w:spacing w:afterLines="50" w:after="120" w:line="340" w:lineRule="atLeast"/>
              <w:jc w:val="both"/>
              <w:outlineLvl w:val="2"/>
              <w:rPr>
                <w:rFonts w:asciiTheme="minorEastAsia" w:hAnsiTheme="minorEastAsia"/>
                <w:bCs/>
                <w:sz w:val="21"/>
                <w:szCs w:val="21"/>
                <w:lang w:eastAsia="zh-CN"/>
              </w:rPr>
            </w:pPr>
            <w:r w:rsidRPr="006A6653">
              <w:rPr>
                <w:rFonts w:asciiTheme="minorEastAsia" w:hAnsiTheme="minorEastAsia" w:hint="eastAsia"/>
                <w:bCs/>
                <w:sz w:val="21"/>
                <w:szCs w:val="21"/>
                <w:lang w:eastAsia="zh-CN"/>
              </w:rPr>
              <w:t>***</w:t>
            </w:r>
          </w:p>
        </w:tc>
      </w:tr>
      <w:tr w:rsidR="00052AB9" w:rsidRPr="006A6653" w14:paraId="5F6452FA" w14:textId="77777777" w:rsidTr="002E389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blHeader/>
          <w:jc w:val="center"/>
        </w:trPr>
        <w:tc>
          <w:tcPr>
            <w:tcW w:w="225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DD9D7DD" w14:textId="162ED98A" w:rsidR="00052AB9" w:rsidRPr="006A6653" w:rsidRDefault="00052AB9" w:rsidP="006A6653">
            <w:pPr>
              <w:widowControl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t>6.</w:t>
            </w:r>
            <w:r w:rsidR="00137BE8" w:rsidRPr="006A6653">
              <w:rPr>
                <w:rFonts w:asciiTheme="minorEastAsia" w:hAnsiTheme="minorEastAsia" w:hint="eastAsia"/>
                <w:bCs/>
                <w:sz w:val="21"/>
                <w:szCs w:val="21"/>
                <w:lang w:eastAsia="zh-CN"/>
              </w:rPr>
              <w:t>在选定国家建立主要女性发明人和企业家网络；在网络中确定一个核心团体担任导师</w:t>
            </w:r>
          </w:p>
        </w:tc>
        <w:tc>
          <w:tcPr>
            <w:tcW w:w="3420" w:type="dxa"/>
            <w:gridSpan w:val="3"/>
            <w:tcBorders>
              <w:top w:val="single" w:sz="2" w:space="0" w:color="000000"/>
              <w:left w:val="single" w:sz="2" w:space="0" w:color="000000"/>
              <w:bottom w:val="single" w:sz="2" w:space="0" w:color="000000"/>
              <w:right w:val="single" w:sz="2" w:space="0" w:color="000000"/>
            </w:tcBorders>
            <w:shd w:val="clear" w:color="auto" w:fill="auto"/>
          </w:tcPr>
          <w:p w14:paraId="593B2FE5" w14:textId="50F6AD50" w:rsidR="00052AB9" w:rsidRPr="006A6653" w:rsidRDefault="00137BE8" w:rsidP="006A6653">
            <w:pPr>
              <w:widowControl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t>每个试点国家建立一个主要女性发明人、创新者和企业家花名册，从中确定一个愿意提供辅导的核心团</w:t>
            </w:r>
            <w:r w:rsidR="00010AEC">
              <w:rPr>
                <w:rFonts w:asciiTheme="minorEastAsia" w:hAnsiTheme="minorEastAsia" w:hint="eastAsia"/>
                <w:bCs/>
                <w:sz w:val="21"/>
                <w:szCs w:val="21"/>
                <w:lang w:eastAsia="zh-CN"/>
              </w:rPr>
              <w:t>‍</w:t>
            </w:r>
            <w:r w:rsidRPr="006A6653">
              <w:rPr>
                <w:rFonts w:asciiTheme="minorEastAsia" w:hAnsiTheme="minorEastAsia" w:hint="eastAsia"/>
                <w:bCs/>
                <w:sz w:val="21"/>
                <w:szCs w:val="21"/>
                <w:lang w:eastAsia="zh-CN"/>
              </w:rPr>
              <w:t>体。</w:t>
            </w:r>
          </w:p>
        </w:tc>
        <w:tc>
          <w:tcPr>
            <w:tcW w:w="2700" w:type="dxa"/>
            <w:gridSpan w:val="2"/>
            <w:tcBorders>
              <w:top w:val="single" w:sz="2" w:space="0" w:color="000000"/>
              <w:left w:val="single" w:sz="2" w:space="0" w:color="000000"/>
              <w:bottom w:val="single" w:sz="2" w:space="0" w:color="000000"/>
              <w:right w:val="single" w:sz="2" w:space="0" w:color="000000"/>
            </w:tcBorders>
            <w:shd w:val="clear" w:color="auto" w:fill="auto"/>
          </w:tcPr>
          <w:p w14:paraId="4EA952B6" w14:textId="7840FCEA" w:rsidR="00052AB9" w:rsidRPr="006A6653" w:rsidRDefault="00137BE8" w:rsidP="006A6653">
            <w:pPr>
              <w:widowControl w:val="0"/>
              <w:snapToGrid w:val="0"/>
              <w:spacing w:afterLines="50" w:after="120" w:line="340" w:lineRule="atLeast"/>
              <w:jc w:val="both"/>
              <w:outlineLvl w:val="2"/>
              <w:rPr>
                <w:rFonts w:asciiTheme="minorEastAsia" w:hAnsiTheme="minorEastAsia"/>
                <w:bCs/>
                <w:sz w:val="21"/>
                <w:szCs w:val="21"/>
                <w:lang w:eastAsia="zh-CN"/>
              </w:rPr>
            </w:pPr>
            <w:r w:rsidRPr="006A6653">
              <w:rPr>
                <w:rFonts w:asciiTheme="minorEastAsia" w:hAnsiTheme="minorEastAsia" w:hint="eastAsia"/>
                <w:bCs/>
                <w:sz w:val="21"/>
                <w:szCs w:val="21"/>
                <w:lang w:eastAsia="zh-CN"/>
              </w:rPr>
              <w:t>进行中</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0D6E6E2" w14:textId="77777777" w:rsidR="00052AB9" w:rsidRPr="006A6653" w:rsidRDefault="00052AB9" w:rsidP="006A6653">
            <w:pPr>
              <w:widowControl w:val="0"/>
              <w:snapToGrid w:val="0"/>
              <w:spacing w:afterLines="50" w:after="120" w:line="340" w:lineRule="atLeast"/>
              <w:jc w:val="both"/>
              <w:outlineLvl w:val="2"/>
              <w:rPr>
                <w:rFonts w:asciiTheme="minorEastAsia" w:hAnsiTheme="minorEastAsia"/>
                <w:bCs/>
                <w:sz w:val="21"/>
                <w:szCs w:val="21"/>
                <w:lang w:eastAsia="zh-CN"/>
              </w:rPr>
            </w:pPr>
            <w:r w:rsidRPr="006A6653">
              <w:rPr>
                <w:rFonts w:asciiTheme="minorEastAsia" w:hAnsiTheme="minorEastAsia" w:hint="eastAsia"/>
                <w:bCs/>
                <w:sz w:val="21"/>
                <w:szCs w:val="21"/>
                <w:lang w:eastAsia="zh-CN"/>
              </w:rPr>
              <w:t>**</w:t>
            </w:r>
          </w:p>
        </w:tc>
      </w:tr>
      <w:tr w:rsidR="00052AB9" w:rsidRPr="006A6653" w14:paraId="40DD2AD7" w14:textId="77777777" w:rsidTr="002E389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blHeader/>
          <w:jc w:val="center"/>
        </w:trPr>
        <w:tc>
          <w:tcPr>
            <w:tcW w:w="2250" w:type="dxa"/>
            <w:gridSpan w:val="2"/>
            <w:tcBorders>
              <w:top w:val="single" w:sz="2" w:space="0" w:color="000000"/>
              <w:left w:val="single" w:sz="2" w:space="0" w:color="000000"/>
              <w:bottom w:val="single" w:sz="2" w:space="0" w:color="000000"/>
              <w:right w:val="single" w:sz="2" w:space="0" w:color="000000"/>
            </w:tcBorders>
            <w:shd w:val="clear" w:color="auto" w:fill="auto"/>
          </w:tcPr>
          <w:p w14:paraId="26D029B9" w14:textId="42CEE4DD" w:rsidR="00052AB9" w:rsidRPr="006A6653" w:rsidRDefault="00052AB9" w:rsidP="006A6653">
            <w:pPr>
              <w:widowControl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t>7.</w:t>
            </w:r>
            <w:r w:rsidR="00137BE8" w:rsidRPr="006A6653">
              <w:rPr>
                <w:rFonts w:asciiTheme="minorEastAsia" w:hAnsiTheme="minorEastAsia" w:hint="eastAsia"/>
                <w:bCs/>
                <w:sz w:val="21"/>
                <w:szCs w:val="21"/>
                <w:lang w:eastAsia="zh-CN"/>
              </w:rPr>
              <w:t>建立一个由选定国家的同意免费提供法律支持服务的主要律师组成的网络</w:t>
            </w:r>
          </w:p>
        </w:tc>
        <w:tc>
          <w:tcPr>
            <w:tcW w:w="3420" w:type="dxa"/>
            <w:gridSpan w:val="3"/>
            <w:tcBorders>
              <w:top w:val="single" w:sz="2" w:space="0" w:color="000000"/>
              <w:left w:val="single" w:sz="2" w:space="0" w:color="000000"/>
              <w:bottom w:val="single" w:sz="2" w:space="0" w:color="000000"/>
              <w:right w:val="single" w:sz="2" w:space="0" w:color="000000"/>
            </w:tcBorders>
            <w:shd w:val="clear" w:color="auto" w:fill="auto"/>
          </w:tcPr>
          <w:p w14:paraId="1ADD5D13" w14:textId="07560B5B" w:rsidR="00052AB9" w:rsidRPr="006A6653" w:rsidRDefault="00137BE8" w:rsidP="006A6653">
            <w:pPr>
              <w:widowControl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t>每个试点国家建立一个愿意提供法律支持的人员花名册。</w:t>
            </w:r>
          </w:p>
        </w:tc>
        <w:tc>
          <w:tcPr>
            <w:tcW w:w="2700" w:type="dxa"/>
            <w:gridSpan w:val="2"/>
            <w:tcBorders>
              <w:top w:val="single" w:sz="2" w:space="0" w:color="000000"/>
              <w:left w:val="single" w:sz="2" w:space="0" w:color="000000"/>
              <w:bottom w:val="single" w:sz="2" w:space="0" w:color="000000"/>
              <w:right w:val="single" w:sz="2" w:space="0" w:color="000000"/>
            </w:tcBorders>
            <w:shd w:val="clear" w:color="auto" w:fill="auto"/>
          </w:tcPr>
          <w:p w14:paraId="39486497" w14:textId="07BCAD1C" w:rsidR="00052AB9" w:rsidRPr="006A6653" w:rsidRDefault="00137BE8" w:rsidP="006A6653">
            <w:pPr>
              <w:widowControl w:val="0"/>
              <w:snapToGrid w:val="0"/>
              <w:spacing w:afterLines="50" w:after="120" w:line="340" w:lineRule="atLeast"/>
              <w:jc w:val="both"/>
              <w:outlineLvl w:val="2"/>
              <w:rPr>
                <w:rFonts w:asciiTheme="minorEastAsia" w:hAnsiTheme="minorEastAsia"/>
                <w:bCs/>
                <w:sz w:val="21"/>
                <w:szCs w:val="21"/>
                <w:lang w:eastAsia="zh-CN"/>
              </w:rPr>
            </w:pPr>
            <w:r w:rsidRPr="006A6653">
              <w:rPr>
                <w:rFonts w:asciiTheme="minorEastAsia" w:hAnsiTheme="minorEastAsia" w:hint="eastAsia"/>
                <w:bCs/>
                <w:sz w:val="21"/>
                <w:szCs w:val="21"/>
                <w:lang w:eastAsia="zh-CN"/>
              </w:rPr>
              <w:t>进行中</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947C1A9" w14:textId="77777777" w:rsidR="00052AB9" w:rsidRPr="006A6653" w:rsidRDefault="00052AB9" w:rsidP="006A6653">
            <w:pPr>
              <w:widowControl w:val="0"/>
              <w:snapToGrid w:val="0"/>
              <w:spacing w:afterLines="50" w:after="120" w:line="340" w:lineRule="atLeast"/>
              <w:jc w:val="both"/>
              <w:outlineLvl w:val="2"/>
              <w:rPr>
                <w:rFonts w:asciiTheme="minorEastAsia" w:hAnsiTheme="minorEastAsia"/>
                <w:bCs/>
                <w:sz w:val="21"/>
                <w:szCs w:val="21"/>
                <w:lang w:eastAsia="zh-CN"/>
              </w:rPr>
            </w:pPr>
            <w:r w:rsidRPr="006A6653">
              <w:rPr>
                <w:rFonts w:asciiTheme="minorEastAsia" w:hAnsiTheme="minorEastAsia" w:hint="eastAsia"/>
                <w:bCs/>
                <w:sz w:val="21"/>
                <w:szCs w:val="21"/>
                <w:lang w:eastAsia="zh-CN"/>
              </w:rPr>
              <w:t>**</w:t>
            </w:r>
          </w:p>
        </w:tc>
      </w:tr>
      <w:tr w:rsidR="00052AB9" w:rsidRPr="006A6653" w14:paraId="428E27CB" w14:textId="77777777" w:rsidTr="002E389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blHeader/>
          <w:jc w:val="center"/>
        </w:trPr>
        <w:tc>
          <w:tcPr>
            <w:tcW w:w="2250" w:type="dxa"/>
            <w:gridSpan w:val="2"/>
            <w:tcBorders>
              <w:top w:val="single" w:sz="2" w:space="0" w:color="000000"/>
              <w:left w:val="single" w:sz="2" w:space="0" w:color="000000"/>
              <w:bottom w:val="single" w:sz="2" w:space="0" w:color="000000"/>
              <w:right w:val="single" w:sz="2" w:space="0" w:color="000000"/>
            </w:tcBorders>
            <w:shd w:val="clear" w:color="auto" w:fill="auto"/>
          </w:tcPr>
          <w:p w14:paraId="34E6D1CC" w14:textId="1E5C4226" w:rsidR="00052AB9" w:rsidRPr="006A6653" w:rsidRDefault="00052AB9" w:rsidP="006A6653">
            <w:pPr>
              <w:widowControl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t>8.</w:t>
            </w:r>
            <w:r w:rsidR="00137BE8" w:rsidRPr="006A6653">
              <w:rPr>
                <w:rFonts w:asciiTheme="minorEastAsia" w:hAnsiTheme="minorEastAsia" w:hint="eastAsia"/>
                <w:bCs/>
                <w:sz w:val="21"/>
                <w:szCs w:val="21"/>
                <w:lang w:eastAsia="zh-CN"/>
              </w:rPr>
              <w:t>开发一个可用于在其他国家开展类似项目的工具包</w:t>
            </w:r>
          </w:p>
        </w:tc>
        <w:tc>
          <w:tcPr>
            <w:tcW w:w="3420" w:type="dxa"/>
            <w:gridSpan w:val="3"/>
            <w:tcBorders>
              <w:top w:val="single" w:sz="2" w:space="0" w:color="000000"/>
              <w:left w:val="single" w:sz="2" w:space="0" w:color="000000"/>
              <w:bottom w:val="single" w:sz="2" w:space="0" w:color="000000"/>
              <w:right w:val="single" w:sz="2" w:space="0" w:color="000000"/>
            </w:tcBorders>
            <w:shd w:val="clear" w:color="auto" w:fill="auto"/>
          </w:tcPr>
          <w:p w14:paraId="160B49F7" w14:textId="53E62BC6" w:rsidR="00052AB9" w:rsidRPr="006A6653" w:rsidRDefault="00137BE8" w:rsidP="006A6653">
            <w:pPr>
              <w:widowControl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t>发布一个工具包，其中包括项目落实方法、汲取的经验教训和项目期间编制的材料。</w:t>
            </w:r>
          </w:p>
        </w:tc>
        <w:tc>
          <w:tcPr>
            <w:tcW w:w="2700" w:type="dxa"/>
            <w:gridSpan w:val="2"/>
            <w:tcBorders>
              <w:top w:val="single" w:sz="2" w:space="0" w:color="000000"/>
              <w:left w:val="single" w:sz="2" w:space="0" w:color="000000"/>
              <w:bottom w:val="single" w:sz="2" w:space="0" w:color="000000"/>
              <w:right w:val="single" w:sz="2" w:space="0" w:color="000000"/>
            </w:tcBorders>
            <w:shd w:val="clear" w:color="auto" w:fill="auto"/>
          </w:tcPr>
          <w:p w14:paraId="4A214DD0" w14:textId="6F6B7455" w:rsidR="00052AB9" w:rsidRPr="006A6653" w:rsidRDefault="00137BE8" w:rsidP="006A6653">
            <w:pPr>
              <w:widowControl w:val="0"/>
              <w:snapToGrid w:val="0"/>
              <w:spacing w:afterLines="50" w:after="120" w:line="340" w:lineRule="atLeast"/>
              <w:jc w:val="both"/>
              <w:outlineLvl w:val="2"/>
              <w:rPr>
                <w:rFonts w:asciiTheme="minorEastAsia" w:hAnsiTheme="minorEastAsia"/>
                <w:bCs/>
                <w:sz w:val="21"/>
                <w:szCs w:val="21"/>
                <w:lang w:eastAsia="zh-CN"/>
              </w:rPr>
            </w:pPr>
            <w:r w:rsidRPr="006A6653">
              <w:rPr>
                <w:rFonts w:asciiTheme="minorEastAsia" w:hAnsiTheme="minorEastAsia" w:hint="eastAsia"/>
                <w:bCs/>
                <w:sz w:val="21"/>
                <w:szCs w:val="21"/>
                <w:lang w:eastAsia="zh-CN"/>
              </w:rPr>
              <w:t>尚未</w:t>
            </w:r>
            <w:r w:rsidR="00886AC3" w:rsidRPr="006A6653">
              <w:rPr>
                <w:rFonts w:asciiTheme="minorEastAsia" w:hAnsiTheme="minorEastAsia" w:hint="eastAsia"/>
                <w:bCs/>
                <w:sz w:val="21"/>
                <w:szCs w:val="21"/>
                <w:lang w:eastAsia="zh-CN"/>
              </w:rPr>
              <w:t>启动</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AB31088" w14:textId="77777777" w:rsidR="00052AB9" w:rsidRPr="006A6653" w:rsidRDefault="00052AB9" w:rsidP="006A6653">
            <w:pPr>
              <w:widowControl w:val="0"/>
              <w:snapToGrid w:val="0"/>
              <w:spacing w:afterLines="50" w:after="120" w:line="340" w:lineRule="atLeast"/>
              <w:jc w:val="both"/>
              <w:outlineLvl w:val="2"/>
              <w:rPr>
                <w:rFonts w:asciiTheme="minorEastAsia" w:hAnsiTheme="minorEastAsia"/>
                <w:bCs/>
                <w:sz w:val="21"/>
                <w:szCs w:val="21"/>
                <w:u w:val="single"/>
                <w:lang w:eastAsia="zh-CN"/>
              </w:rPr>
            </w:pPr>
          </w:p>
        </w:tc>
      </w:tr>
    </w:tbl>
    <w:p w14:paraId="4A609061" w14:textId="21F6A5FF" w:rsidR="00B36552" w:rsidRPr="006A6653" w:rsidRDefault="00B36552" w:rsidP="006A6653">
      <w:pPr>
        <w:widowControl w:val="0"/>
        <w:snapToGrid w:val="0"/>
        <w:spacing w:afterLines="50" w:after="120" w:line="340" w:lineRule="atLeast"/>
        <w:jc w:val="both"/>
        <w:rPr>
          <w:rFonts w:asciiTheme="minorEastAsia" w:hAnsiTheme="minorEastAsia"/>
          <w:sz w:val="21"/>
          <w:szCs w:val="21"/>
          <w:lang w:eastAsia="zh-CN"/>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3420"/>
        <w:gridCol w:w="2610"/>
        <w:gridCol w:w="900"/>
      </w:tblGrid>
      <w:tr w:rsidR="00B36552" w:rsidRPr="006A6653" w14:paraId="6C0454F3" w14:textId="77777777" w:rsidTr="001C17F2">
        <w:trPr>
          <w:jc w:val="cent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58FBAB8" w14:textId="044D32A3" w:rsidR="00B36552" w:rsidRPr="006A6653" w:rsidRDefault="006D3B6A" w:rsidP="00010AEC">
            <w:pPr>
              <w:widowControl w:val="0"/>
              <w:snapToGrid w:val="0"/>
              <w:jc w:val="center"/>
              <w:outlineLvl w:val="2"/>
              <w:rPr>
                <w:rFonts w:asciiTheme="minorEastAsia" w:hAnsiTheme="minorEastAsia"/>
                <w:bCs/>
                <w:sz w:val="21"/>
                <w:szCs w:val="21"/>
                <w:u w:val="single"/>
                <w:lang w:eastAsia="zh-CN"/>
              </w:rPr>
            </w:pPr>
            <w:r w:rsidRPr="006A6653">
              <w:rPr>
                <w:rFonts w:asciiTheme="minorEastAsia" w:hAnsiTheme="minorEastAsia" w:hint="eastAsia"/>
                <w:bCs/>
                <w:sz w:val="21"/>
                <w:szCs w:val="21"/>
                <w:u w:val="single"/>
                <w:lang w:eastAsia="zh-CN"/>
              </w:rPr>
              <w:t>项目目标</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763A9F4" w14:textId="2BA8CBEA" w:rsidR="006D3B6A" w:rsidRPr="006A6653" w:rsidRDefault="006D3B6A" w:rsidP="00010AEC">
            <w:pPr>
              <w:widowControl w:val="0"/>
              <w:autoSpaceDE w:val="0"/>
              <w:autoSpaceDN w:val="0"/>
              <w:adjustRightInd w:val="0"/>
              <w:snapToGrid w:val="0"/>
              <w:jc w:val="center"/>
              <w:rPr>
                <w:rFonts w:asciiTheme="minorEastAsia" w:hAnsiTheme="minorEastAsia"/>
                <w:bCs/>
                <w:sz w:val="21"/>
                <w:szCs w:val="21"/>
                <w:u w:val="single"/>
                <w:lang w:eastAsia="zh-CN"/>
              </w:rPr>
            </w:pPr>
            <w:r w:rsidRPr="006A6653">
              <w:rPr>
                <w:rFonts w:asciiTheme="minorEastAsia" w:hAnsiTheme="minorEastAsia" w:hint="eastAsia"/>
                <w:bCs/>
                <w:sz w:val="21"/>
                <w:szCs w:val="21"/>
                <w:u w:val="single"/>
                <w:lang w:eastAsia="zh-CN"/>
              </w:rPr>
              <w:t>圆满实现项目目标的指标</w:t>
            </w:r>
          </w:p>
          <w:p w14:paraId="3FC74FAC" w14:textId="278D5780" w:rsidR="00B36552" w:rsidRPr="006A6653" w:rsidRDefault="006D3B6A" w:rsidP="00010AEC">
            <w:pPr>
              <w:widowControl w:val="0"/>
              <w:autoSpaceDE w:val="0"/>
              <w:autoSpaceDN w:val="0"/>
              <w:adjustRightInd w:val="0"/>
              <w:snapToGrid w:val="0"/>
              <w:jc w:val="center"/>
              <w:rPr>
                <w:rFonts w:asciiTheme="minorEastAsia" w:hAnsiTheme="minorEastAsia"/>
                <w:bCs/>
                <w:sz w:val="21"/>
                <w:szCs w:val="21"/>
                <w:u w:val="single"/>
                <w:lang w:eastAsia="zh-CN"/>
              </w:rPr>
            </w:pPr>
            <w:r w:rsidRPr="006A6653">
              <w:rPr>
                <w:rFonts w:asciiTheme="minorEastAsia" w:hAnsiTheme="minorEastAsia" w:hint="eastAsia"/>
                <w:bCs/>
                <w:sz w:val="21"/>
                <w:szCs w:val="21"/>
                <w:u w:val="single"/>
                <w:lang w:eastAsia="zh-CN"/>
              </w:rPr>
              <w:t>（成果指标）</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C485DA9" w14:textId="0A924DC8" w:rsidR="00B36552" w:rsidRPr="006A6653" w:rsidRDefault="006D3B6A" w:rsidP="00010AEC">
            <w:pPr>
              <w:widowControl w:val="0"/>
              <w:snapToGrid w:val="0"/>
              <w:jc w:val="center"/>
              <w:outlineLvl w:val="2"/>
              <w:rPr>
                <w:rFonts w:asciiTheme="minorEastAsia" w:hAnsiTheme="minorEastAsia"/>
                <w:sz w:val="21"/>
                <w:szCs w:val="21"/>
                <w:u w:val="single"/>
                <w:lang w:eastAsia="zh-CN"/>
              </w:rPr>
            </w:pPr>
            <w:r w:rsidRPr="006A6653">
              <w:rPr>
                <w:rFonts w:asciiTheme="minorEastAsia" w:hAnsiTheme="minorEastAsia" w:hint="eastAsia"/>
                <w:sz w:val="21"/>
                <w:szCs w:val="21"/>
                <w:u w:val="single"/>
                <w:lang w:eastAsia="zh-CN"/>
              </w:rPr>
              <w:t>绩效数据</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3E16FA" w14:textId="5785F47B" w:rsidR="00B36552" w:rsidRPr="006A6653" w:rsidRDefault="006D3B6A" w:rsidP="00010AEC">
            <w:pPr>
              <w:widowControl w:val="0"/>
              <w:snapToGrid w:val="0"/>
              <w:jc w:val="center"/>
              <w:outlineLvl w:val="2"/>
              <w:rPr>
                <w:rFonts w:asciiTheme="minorEastAsia" w:hAnsiTheme="minorEastAsia"/>
                <w:sz w:val="21"/>
                <w:szCs w:val="21"/>
                <w:u w:val="single"/>
                <w:lang w:eastAsia="zh-CN"/>
              </w:rPr>
            </w:pPr>
            <w:r w:rsidRPr="006A6653">
              <w:rPr>
                <w:rFonts w:asciiTheme="minorEastAsia" w:hAnsiTheme="minorEastAsia" w:hint="eastAsia"/>
                <w:sz w:val="21"/>
                <w:szCs w:val="21"/>
                <w:u w:val="single"/>
                <w:lang w:eastAsia="zh-CN"/>
              </w:rPr>
              <w:t>红绿灯系统</w:t>
            </w:r>
          </w:p>
        </w:tc>
      </w:tr>
      <w:tr w:rsidR="00B36552" w:rsidRPr="006A6653" w14:paraId="128BD651" w14:textId="77777777" w:rsidTr="001C17F2">
        <w:trPr>
          <w:jc w:val="cent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F7AD387" w14:textId="03932D37" w:rsidR="00B36552" w:rsidRPr="006A6653" w:rsidRDefault="006D3B6A" w:rsidP="006A6653">
            <w:pPr>
              <w:widowControl w:val="0"/>
              <w:snapToGrid w:val="0"/>
              <w:spacing w:afterLines="50" w:after="120" w:line="340" w:lineRule="atLeast"/>
              <w:jc w:val="both"/>
              <w:outlineLvl w:val="2"/>
              <w:rPr>
                <w:rFonts w:asciiTheme="minorEastAsia" w:hAnsiTheme="minorEastAsia"/>
                <w:bCs/>
                <w:sz w:val="21"/>
                <w:szCs w:val="21"/>
                <w:u w:val="single"/>
                <w:lang w:eastAsia="zh-CN"/>
              </w:rPr>
            </w:pPr>
            <w:r w:rsidRPr="006A6653">
              <w:rPr>
                <w:rFonts w:asciiTheme="minorEastAsia" w:hAnsiTheme="minorEastAsia" w:hint="eastAsia"/>
                <w:bCs/>
                <w:sz w:val="21"/>
                <w:szCs w:val="21"/>
                <w:u w:val="single"/>
                <w:lang w:eastAsia="zh-CN"/>
              </w:rPr>
              <w:t>女性发明人和创新者对知识产权制度的运用得到加强</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5A5D09D" w14:textId="7A3266DB" w:rsidR="006D3B6A" w:rsidRPr="006A6653" w:rsidRDefault="00B36552" w:rsidP="006A6653">
            <w:pPr>
              <w:widowControl w:val="0"/>
              <w:autoSpaceDE w:val="0"/>
              <w:autoSpaceDN w:val="0"/>
              <w:adjustRightInd w:val="0"/>
              <w:snapToGrid w:val="0"/>
              <w:spacing w:afterLines="50" w:after="120" w:line="340" w:lineRule="atLeast"/>
              <w:jc w:val="both"/>
              <w:rPr>
                <w:rFonts w:asciiTheme="minorEastAsia" w:hAnsiTheme="minorEastAsia"/>
                <w:bCs/>
                <w:sz w:val="21"/>
                <w:szCs w:val="21"/>
                <w:lang w:eastAsia="zh-CN"/>
              </w:rPr>
            </w:pPr>
            <w:r w:rsidRPr="006A6653">
              <w:rPr>
                <w:rFonts w:asciiTheme="minorEastAsia" w:hAnsiTheme="minorEastAsia" w:hint="eastAsia"/>
                <w:bCs/>
                <w:sz w:val="21"/>
                <w:szCs w:val="21"/>
                <w:lang w:eastAsia="zh-CN"/>
              </w:rPr>
              <w:t>I.</w:t>
            </w:r>
            <w:r w:rsidR="006D3B6A" w:rsidRPr="006A6653">
              <w:rPr>
                <w:rFonts w:asciiTheme="minorEastAsia" w:hAnsiTheme="minorEastAsia" w:hint="eastAsia"/>
                <w:bCs/>
                <w:sz w:val="21"/>
                <w:szCs w:val="21"/>
                <w:lang w:eastAsia="zh-CN"/>
              </w:rPr>
              <w:t>参加培训计划的女性中，有50%表示她们对知识产权制度的认识有所提高。</w:t>
            </w:r>
          </w:p>
          <w:p w14:paraId="1D6AC1C6" w14:textId="6790FBD0" w:rsidR="00B36552" w:rsidRPr="006A6653" w:rsidRDefault="0043785E" w:rsidP="006A6653">
            <w:pPr>
              <w:widowControl w:val="0"/>
              <w:autoSpaceDE w:val="0"/>
              <w:autoSpaceDN w:val="0"/>
              <w:adjustRightInd w:val="0"/>
              <w:snapToGrid w:val="0"/>
              <w:spacing w:afterLines="50" w:after="120" w:line="340" w:lineRule="atLeast"/>
              <w:jc w:val="both"/>
              <w:rPr>
                <w:rFonts w:asciiTheme="minorEastAsia" w:hAnsiTheme="minorEastAsia"/>
                <w:bCs/>
                <w:sz w:val="21"/>
                <w:szCs w:val="21"/>
                <w:u w:val="single"/>
                <w:lang w:eastAsia="zh-CN"/>
              </w:rPr>
            </w:pPr>
            <w:r w:rsidRPr="006A6653">
              <w:rPr>
                <w:rFonts w:asciiTheme="minorEastAsia" w:hAnsiTheme="minorEastAsia" w:hint="eastAsia"/>
                <w:bCs/>
                <w:sz w:val="21"/>
                <w:szCs w:val="21"/>
                <w:lang w:eastAsia="zh-CN"/>
              </w:rPr>
              <w:t>II.</w:t>
            </w:r>
            <w:r w:rsidR="00100954" w:rsidRPr="006A6653">
              <w:rPr>
                <w:rFonts w:asciiTheme="minorEastAsia" w:hAnsiTheme="minorEastAsia" w:hint="eastAsia"/>
                <w:bCs/>
                <w:sz w:val="21"/>
                <w:szCs w:val="21"/>
                <w:lang w:eastAsia="zh-CN"/>
              </w:rPr>
              <w:t>在</w:t>
            </w:r>
            <w:r w:rsidR="006D3B6A" w:rsidRPr="006A6653">
              <w:rPr>
                <w:rFonts w:asciiTheme="minorEastAsia" w:hAnsiTheme="minorEastAsia" w:hint="eastAsia"/>
                <w:bCs/>
                <w:sz w:val="21"/>
                <w:szCs w:val="21"/>
                <w:lang w:eastAsia="zh-CN"/>
              </w:rPr>
              <w:t>每个参与国建立的</w:t>
            </w:r>
            <w:r w:rsidR="00100954" w:rsidRPr="006A6653">
              <w:rPr>
                <w:rFonts w:asciiTheme="minorEastAsia" w:hAnsiTheme="minorEastAsia" w:hint="eastAsia"/>
                <w:bCs/>
                <w:sz w:val="21"/>
                <w:szCs w:val="21"/>
                <w:lang w:eastAsia="zh-CN"/>
              </w:rPr>
              <w:t>女性创新者资源中心（“WIRC”）</w:t>
            </w:r>
            <w:r w:rsidR="006D3B6A" w:rsidRPr="006A6653">
              <w:rPr>
                <w:rFonts w:asciiTheme="minorEastAsia" w:hAnsiTheme="minorEastAsia" w:hint="eastAsia"/>
                <w:bCs/>
                <w:sz w:val="21"/>
                <w:szCs w:val="21"/>
                <w:lang w:eastAsia="zh-CN"/>
              </w:rPr>
              <w:t>为至少十名女性发明人或创新者提供了知识产权服务，向三所高校或学校进行了宣传，促成了三次辅导机会。</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3987C8F" w14:textId="77777777" w:rsidR="00B36552" w:rsidRPr="006A6653" w:rsidRDefault="00B36552" w:rsidP="006A6653">
            <w:pPr>
              <w:widowControl w:val="0"/>
              <w:snapToGrid w:val="0"/>
              <w:spacing w:afterLines="50" w:after="120" w:line="340" w:lineRule="atLeast"/>
              <w:jc w:val="both"/>
              <w:outlineLvl w:val="2"/>
              <w:rPr>
                <w:rFonts w:asciiTheme="minorEastAsia" w:hAnsiTheme="minorEastAsia"/>
                <w:sz w:val="21"/>
                <w:szCs w:val="21"/>
                <w:u w:val="single"/>
                <w:lang w:eastAsia="zh-C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EF3332" w14:textId="77777777" w:rsidR="00B36552" w:rsidRPr="006A6653" w:rsidRDefault="00B36552" w:rsidP="006A6653">
            <w:pPr>
              <w:widowControl w:val="0"/>
              <w:snapToGrid w:val="0"/>
              <w:spacing w:afterLines="50" w:after="120" w:line="340" w:lineRule="atLeast"/>
              <w:jc w:val="both"/>
              <w:outlineLvl w:val="2"/>
              <w:rPr>
                <w:rFonts w:asciiTheme="minorEastAsia" w:hAnsiTheme="minorEastAsia"/>
                <w:sz w:val="21"/>
                <w:szCs w:val="21"/>
                <w:u w:val="single"/>
                <w:lang w:eastAsia="zh-CN"/>
              </w:rPr>
            </w:pPr>
          </w:p>
        </w:tc>
      </w:tr>
    </w:tbl>
    <w:p w14:paraId="0F5957DB" w14:textId="6094E5B7" w:rsidR="009B08AD" w:rsidRPr="007E51E2" w:rsidRDefault="009B08AD">
      <w:pPr>
        <w:rPr>
          <w:rFonts w:ascii="SimSun" w:eastAsia="SimSun" w:hAnsi="SimSun"/>
          <w:lang w:eastAsia="zh-CN"/>
        </w:rPr>
      </w:pPr>
    </w:p>
    <w:p w14:paraId="47630A7C" w14:textId="381CCDCB" w:rsidR="007D099F" w:rsidRPr="007E51E2" w:rsidRDefault="007D099F" w:rsidP="00052AB9">
      <w:pPr>
        <w:rPr>
          <w:rFonts w:ascii="SimSun" w:eastAsia="SimSun" w:hAnsi="SimSun"/>
          <w:bCs/>
          <w:iCs/>
          <w:szCs w:val="22"/>
          <w:lang w:eastAsia="zh-CN"/>
        </w:rPr>
      </w:pPr>
    </w:p>
    <w:p w14:paraId="757DDBB0" w14:textId="1AF43AAA" w:rsidR="007D099F" w:rsidRPr="007E51E2" w:rsidRDefault="007D099F">
      <w:pPr>
        <w:rPr>
          <w:rFonts w:ascii="SimSun" w:eastAsia="SimSun" w:hAnsi="SimSun"/>
          <w:bCs/>
          <w:iCs/>
          <w:szCs w:val="22"/>
          <w:lang w:eastAsia="zh-CN"/>
        </w:rPr>
        <w:sectPr w:rsidR="007D099F" w:rsidRPr="007E51E2" w:rsidSect="00F111BC">
          <w:headerReference w:type="even" r:id="rId13"/>
          <w:headerReference w:type="default" r:id="rId14"/>
          <w:footerReference w:type="even" r:id="rId15"/>
          <w:footerReference w:type="default" r:id="rId16"/>
          <w:headerReference w:type="first" r:id="rId17"/>
          <w:footerReference w:type="first" r:id="rId18"/>
          <w:pgSz w:w="11906" w:h="16838" w:code="9"/>
          <w:pgMar w:top="567" w:right="1134" w:bottom="1418" w:left="1418" w:header="510" w:footer="1021" w:gutter="0"/>
          <w:pgNumType w:start="1"/>
          <w:cols w:space="720"/>
          <w:titlePg/>
          <w:docGrid w:linePitch="299"/>
        </w:sectPr>
      </w:pPr>
    </w:p>
    <w:p w14:paraId="2D30C314" w14:textId="664BE4BC" w:rsidR="003E5645" w:rsidRPr="00010AEC" w:rsidRDefault="0043785E" w:rsidP="003D235C">
      <w:pPr>
        <w:spacing w:after="240"/>
        <w:rPr>
          <w:rFonts w:ascii="SimHei" w:eastAsia="SimHei" w:hAnsi="SimHei"/>
          <w:sz w:val="21"/>
          <w:szCs w:val="21"/>
          <w:lang w:eastAsia="zh-CN"/>
        </w:rPr>
      </w:pPr>
      <w:r w:rsidRPr="00010AEC">
        <w:rPr>
          <w:rFonts w:ascii="SimHei" w:eastAsia="SimHei" w:hAnsi="SimHei" w:hint="eastAsia"/>
          <w:sz w:val="21"/>
          <w:szCs w:val="21"/>
          <w:lang w:eastAsia="zh-CN"/>
        </w:rPr>
        <w:lastRenderedPageBreak/>
        <w:t>修订后的落实时间安排</w:t>
      </w:r>
    </w:p>
    <w:tbl>
      <w:tblPr>
        <w:tblStyle w:val="TableGrid"/>
        <w:tblW w:w="14256" w:type="dxa"/>
        <w:tblLook w:val="04A0" w:firstRow="1" w:lastRow="0" w:firstColumn="1" w:lastColumn="0" w:noHBand="0" w:noVBand="1"/>
        <w:tblCaption w:val="Annex I"/>
        <w:tblDescription w:val="Revised Implementation Timeline"/>
      </w:tblPr>
      <w:tblGrid>
        <w:gridCol w:w="715"/>
        <w:gridCol w:w="7470"/>
        <w:gridCol w:w="810"/>
        <w:gridCol w:w="720"/>
        <w:gridCol w:w="810"/>
        <w:gridCol w:w="720"/>
        <w:gridCol w:w="749"/>
        <w:gridCol w:w="787"/>
        <w:gridCol w:w="765"/>
        <w:gridCol w:w="710"/>
      </w:tblGrid>
      <w:tr w:rsidR="00294C08" w:rsidRPr="00A244CE" w14:paraId="4F84D317" w14:textId="77777777" w:rsidTr="0004049E">
        <w:trPr>
          <w:tblHeader/>
        </w:trPr>
        <w:tc>
          <w:tcPr>
            <w:tcW w:w="715" w:type="dxa"/>
            <w:vMerge w:val="restart"/>
            <w:tcBorders>
              <w:top w:val="single" w:sz="4" w:space="0" w:color="auto"/>
            </w:tcBorders>
            <w:vAlign w:val="center"/>
          </w:tcPr>
          <w:p w14:paraId="0A86DF5A" w14:textId="189E5397" w:rsidR="00294C08" w:rsidRPr="00A244CE" w:rsidRDefault="000F5134" w:rsidP="00D93F6E">
            <w:pPr>
              <w:rPr>
                <w:rFonts w:asciiTheme="minorEastAsia" w:hAnsiTheme="minorEastAsia"/>
                <w:b/>
                <w:bCs/>
                <w:iCs/>
                <w:sz w:val="21"/>
                <w:szCs w:val="21"/>
                <w:lang w:eastAsia="zh-CN"/>
              </w:rPr>
            </w:pPr>
            <w:r w:rsidRPr="00A244CE">
              <w:rPr>
                <w:rFonts w:asciiTheme="minorEastAsia" w:hAnsiTheme="minorEastAsia" w:hint="eastAsia"/>
                <w:b/>
                <w:bCs/>
                <w:iCs/>
                <w:sz w:val="21"/>
                <w:szCs w:val="21"/>
                <w:lang w:eastAsia="zh-CN"/>
              </w:rPr>
              <w:t>成果</w:t>
            </w:r>
          </w:p>
        </w:tc>
        <w:tc>
          <w:tcPr>
            <w:tcW w:w="7470" w:type="dxa"/>
            <w:vMerge w:val="restart"/>
            <w:tcBorders>
              <w:top w:val="single" w:sz="4" w:space="0" w:color="auto"/>
            </w:tcBorders>
            <w:vAlign w:val="center"/>
          </w:tcPr>
          <w:p w14:paraId="7333302C" w14:textId="5AEEB2B0" w:rsidR="00294C08" w:rsidRPr="00A244CE" w:rsidRDefault="000F5134" w:rsidP="00D93F6E">
            <w:pPr>
              <w:rPr>
                <w:rFonts w:asciiTheme="minorEastAsia" w:hAnsiTheme="minorEastAsia"/>
                <w:b/>
                <w:bCs/>
                <w:iCs/>
                <w:sz w:val="21"/>
                <w:szCs w:val="21"/>
                <w:lang w:eastAsia="zh-CN"/>
              </w:rPr>
            </w:pPr>
            <w:r w:rsidRPr="00A244CE">
              <w:rPr>
                <w:rFonts w:asciiTheme="minorEastAsia" w:hAnsiTheme="minorEastAsia" w:hint="eastAsia"/>
                <w:b/>
                <w:bCs/>
                <w:iCs/>
                <w:sz w:val="21"/>
                <w:szCs w:val="21"/>
                <w:lang w:eastAsia="zh-CN"/>
              </w:rPr>
              <w:t>活动</w:t>
            </w:r>
          </w:p>
        </w:tc>
        <w:tc>
          <w:tcPr>
            <w:tcW w:w="3060" w:type="dxa"/>
            <w:gridSpan w:val="4"/>
            <w:tcBorders>
              <w:top w:val="single" w:sz="4" w:space="0" w:color="auto"/>
            </w:tcBorders>
            <w:shd w:val="clear" w:color="auto" w:fill="F2F2F2"/>
          </w:tcPr>
          <w:p w14:paraId="0DCBF5D5" w14:textId="37805D4B" w:rsidR="00294C08" w:rsidRPr="00A244CE" w:rsidRDefault="00294C08" w:rsidP="00D93F6E">
            <w:pPr>
              <w:jc w:val="center"/>
              <w:rPr>
                <w:rFonts w:asciiTheme="minorEastAsia" w:hAnsiTheme="minorEastAsia"/>
                <w:b/>
                <w:bCs/>
                <w:iCs/>
                <w:sz w:val="21"/>
                <w:szCs w:val="21"/>
                <w:lang w:eastAsia="zh-CN"/>
              </w:rPr>
            </w:pPr>
            <w:r w:rsidRPr="00A244CE">
              <w:rPr>
                <w:rFonts w:asciiTheme="minorEastAsia" w:hAnsiTheme="minorEastAsia" w:hint="eastAsia"/>
                <w:b/>
                <w:bCs/>
                <w:iCs/>
                <w:sz w:val="21"/>
                <w:szCs w:val="21"/>
                <w:lang w:eastAsia="zh-CN"/>
              </w:rPr>
              <w:t>2021</w:t>
            </w:r>
            <w:r w:rsidR="000F5134" w:rsidRPr="00A244CE">
              <w:rPr>
                <w:rFonts w:asciiTheme="minorEastAsia" w:hAnsiTheme="minorEastAsia" w:hint="eastAsia"/>
                <w:b/>
                <w:bCs/>
                <w:iCs/>
                <w:sz w:val="21"/>
                <w:szCs w:val="21"/>
                <w:lang w:eastAsia="zh-CN"/>
              </w:rPr>
              <w:t>年</w:t>
            </w:r>
          </w:p>
        </w:tc>
        <w:tc>
          <w:tcPr>
            <w:tcW w:w="3011" w:type="dxa"/>
            <w:gridSpan w:val="4"/>
            <w:tcBorders>
              <w:top w:val="single" w:sz="4" w:space="0" w:color="auto"/>
            </w:tcBorders>
          </w:tcPr>
          <w:p w14:paraId="64A2AAF1" w14:textId="5287DD16" w:rsidR="00294C08" w:rsidRPr="00A244CE" w:rsidRDefault="00294C08" w:rsidP="00D93F6E">
            <w:pPr>
              <w:jc w:val="center"/>
              <w:rPr>
                <w:rFonts w:asciiTheme="minorEastAsia" w:hAnsiTheme="minorEastAsia"/>
                <w:b/>
                <w:bCs/>
                <w:iCs/>
                <w:sz w:val="21"/>
                <w:szCs w:val="21"/>
                <w:lang w:eastAsia="zh-CN"/>
              </w:rPr>
            </w:pPr>
            <w:r w:rsidRPr="00A244CE">
              <w:rPr>
                <w:rFonts w:asciiTheme="minorEastAsia" w:hAnsiTheme="minorEastAsia" w:hint="eastAsia"/>
                <w:b/>
                <w:bCs/>
                <w:iCs/>
                <w:sz w:val="21"/>
                <w:szCs w:val="21"/>
                <w:lang w:eastAsia="zh-CN"/>
              </w:rPr>
              <w:t>2022</w:t>
            </w:r>
            <w:r w:rsidR="000F5134" w:rsidRPr="00A244CE">
              <w:rPr>
                <w:rFonts w:asciiTheme="minorEastAsia" w:hAnsiTheme="minorEastAsia" w:hint="eastAsia"/>
                <w:b/>
                <w:bCs/>
                <w:iCs/>
                <w:sz w:val="21"/>
                <w:szCs w:val="21"/>
                <w:lang w:eastAsia="zh-CN"/>
              </w:rPr>
              <w:t>年</w:t>
            </w:r>
          </w:p>
        </w:tc>
      </w:tr>
      <w:tr w:rsidR="00294C08" w:rsidRPr="00A244CE" w14:paraId="2E64FEF0" w14:textId="77777777" w:rsidTr="0004049E">
        <w:trPr>
          <w:tblHeader/>
        </w:trPr>
        <w:tc>
          <w:tcPr>
            <w:tcW w:w="715" w:type="dxa"/>
            <w:vMerge/>
            <w:vAlign w:val="center"/>
          </w:tcPr>
          <w:p w14:paraId="35A2F6A4" w14:textId="77777777" w:rsidR="00294C08" w:rsidRPr="00A244CE" w:rsidRDefault="00294C08" w:rsidP="00D93F6E">
            <w:pPr>
              <w:rPr>
                <w:rFonts w:asciiTheme="minorEastAsia" w:hAnsiTheme="minorEastAsia"/>
                <w:bCs/>
                <w:iCs/>
                <w:sz w:val="21"/>
                <w:szCs w:val="21"/>
                <w:lang w:eastAsia="zh-CN"/>
              </w:rPr>
            </w:pPr>
          </w:p>
        </w:tc>
        <w:tc>
          <w:tcPr>
            <w:tcW w:w="7470" w:type="dxa"/>
            <w:vMerge/>
            <w:vAlign w:val="center"/>
          </w:tcPr>
          <w:p w14:paraId="47DCD0E3" w14:textId="77777777" w:rsidR="00294C08" w:rsidRPr="00A244CE" w:rsidRDefault="00294C08" w:rsidP="00D93F6E">
            <w:pPr>
              <w:rPr>
                <w:rFonts w:asciiTheme="minorEastAsia" w:hAnsiTheme="minorEastAsia"/>
                <w:bCs/>
                <w:iCs/>
                <w:sz w:val="21"/>
                <w:szCs w:val="21"/>
                <w:lang w:eastAsia="zh-CN"/>
              </w:rPr>
            </w:pPr>
          </w:p>
        </w:tc>
        <w:tc>
          <w:tcPr>
            <w:tcW w:w="810" w:type="dxa"/>
            <w:shd w:val="clear" w:color="auto" w:fill="F2F2F2"/>
          </w:tcPr>
          <w:p w14:paraId="7D467019" w14:textId="501B43EB" w:rsidR="00294C08" w:rsidRPr="00A244CE" w:rsidRDefault="000F5134" w:rsidP="00D93F6E">
            <w:pPr>
              <w:jc w:val="center"/>
              <w:rPr>
                <w:rFonts w:asciiTheme="minorEastAsia" w:hAnsiTheme="minorEastAsia"/>
                <w:b/>
                <w:bCs/>
                <w:iCs/>
                <w:sz w:val="21"/>
                <w:szCs w:val="21"/>
                <w:lang w:eastAsia="zh-CN"/>
              </w:rPr>
            </w:pPr>
            <w:r w:rsidRPr="00A244CE">
              <w:rPr>
                <w:rFonts w:asciiTheme="minorEastAsia" w:hAnsiTheme="minorEastAsia" w:hint="eastAsia"/>
                <w:b/>
                <w:sz w:val="21"/>
                <w:szCs w:val="21"/>
                <w:lang w:eastAsia="zh-CN"/>
              </w:rPr>
              <w:t>第一季度</w:t>
            </w:r>
          </w:p>
        </w:tc>
        <w:tc>
          <w:tcPr>
            <w:tcW w:w="720" w:type="dxa"/>
            <w:shd w:val="clear" w:color="auto" w:fill="F2F2F2"/>
          </w:tcPr>
          <w:p w14:paraId="124774E8" w14:textId="41EF6587" w:rsidR="00294C08" w:rsidRPr="00A244CE" w:rsidRDefault="000F5134" w:rsidP="00D93F6E">
            <w:pPr>
              <w:jc w:val="center"/>
              <w:rPr>
                <w:rFonts w:asciiTheme="minorEastAsia" w:hAnsiTheme="minorEastAsia"/>
                <w:b/>
                <w:bCs/>
                <w:iCs/>
                <w:sz w:val="21"/>
                <w:szCs w:val="21"/>
                <w:lang w:eastAsia="zh-CN"/>
              </w:rPr>
            </w:pPr>
            <w:r w:rsidRPr="00A244CE">
              <w:rPr>
                <w:rFonts w:asciiTheme="minorEastAsia" w:hAnsiTheme="minorEastAsia" w:hint="eastAsia"/>
                <w:b/>
                <w:sz w:val="21"/>
                <w:szCs w:val="21"/>
                <w:lang w:eastAsia="zh-CN"/>
              </w:rPr>
              <w:t>第二季度</w:t>
            </w:r>
          </w:p>
        </w:tc>
        <w:tc>
          <w:tcPr>
            <w:tcW w:w="810" w:type="dxa"/>
            <w:shd w:val="clear" w:color="auto" w:fill="F2F2F2"/>
          </w:tcPr>
          <w:p w14:paraId="5A5CABA4" w14:textId="3E392F2F" w:rsidR="00294C08" w:rsidRPr="00A244CE" w:rsidRDefault="000F5134" w:rsidP="00D93F6E">
            <w:pPr>
              <w:jc w:val="center"/>
              <w:rPr>
                <w:rFonts w:asciiTheme="minorEastAsia" w:hAnsiTheme="minorEastAsia"/>
                <w:b/>
                <w:bCs/>
                <w:iCs/>
                <w:sz w:val="21"/>
                <w:szCs w:val="21"/>
                <w:lang w:eastAsia="zh-CN"/>
              </w:rPr>
            </w:pPr>
            <w:r w:rsidRPr="00A244CE">
              <w:rPr>
                <w:rFonts w:asciiTheme="minorEastAsia" w:hAnsiTheme="minorEastAsia" w:hint="eastAsia"/>
                <w:b/>
                <w:sz w:val="21"/>
                <w:szCs w:val="21"/>
                <w:lang w:eastAsia="zh-CN"/>
              </w:rPr>
              <w:t>第三季度</w:t>
            </w:r>
          </w:p>
        </w:tc>
        <w:tc>
          <w:tcPr>
            <w:tcW w:w="720" w:type="dxa"/>
            <w:shd w:val="clear" w:color="auto" w:fill="F2F2F2"/>
          </w:tcPr>
          <w:p w14:paraId="303197BC" w14:textId="0B084498" w:rsidR="00294C08" w:rsidRPr="00A244CE" w:rsidRDefault="000F5134" w:rsidP="00D93F6E">
            <w:pPr>
              <w:jc w:val="center"/>
              <w:rPr>
                <w:rFonts w:asciiTheme="minorEastAsia" w:hAnsiTheme="minorEastAsia"/>
                <w:b/>
                <w:bCs/>
                <w:iCs/>
                <w:sz w:val="21"/>
                <w:szCs w:val="21"/>
                <w:lang w:eastAsia="zh-CN"/>
              </w:rPr>
            </w:pPr>
            <w:r w:rsidRPr="00A244CE">
              <w:rPr>
                <w:rFonts w:asciiTheme="minorEastAsia" w:hAnsiTheme="minorEastAsia" w:hint="eastAsia"/>
                <w:b/>
                <w:sz w:val="21"/>
                <w:szCs w:val="21"/>
                <w:lang w:eastAsia="zh-CN"/>
              </w:rPr>
              <w:t>第四季度</w:t>
            </w:r>
          </w:p>
        </w:tc>
        <w:tc>
          <w:tcPr>
            <w:tcW w:w="749" w:type="dxa"/>
          </w:tcPr>
          <w:p w14:paraId="7996C303" w14:textId="0858E136" w:rsidR="00294C08" w:rsidRPr="00A244CE" w:rsidRDefault="000F5134" w:rsidP="00D93F6E">
            <w:pPr>
              <w:jc w:val="center"/>
              <w:rPr>
                <w:rFonts w:asciiTheme="minorEastAsia" w:hAnsiTheme="minorEastAsia"/>
                <w:b/>
                <w:bCs/>
                <w:iCs/>
                <w:sz w:val="21"/>
                <w:szCs w:val="21"/>
                <w:lang w:eastAsia="zh-CN"/>
              </w:rPr>
            </w:pPr>
            <w:r w:rsidRPr="00A244CE">
              <w:rPr>
                <w:rFonts w:asciiTheme="minorEastAsia" w:hAnsiTheme="minorEastAsia" w:hint="eastAsia"/>
                <w:b/>
                <w:sz w:val="21"/>
                <w:szCs w:val="21"/>
                <w:lang w:eastAsia="zh-CN"/>
              </w:rPr>
              <w:t>第一季度</w:t>
            </w:r>
          </w:p>
        </w:tc>
        <w:tc>
          <w:tcPr>
            <w:tcW w:w="787" w:type="dxa"/>
          </w:tcPr>
          <w:p w14:paraId="27C44161" w14:textId="3BB2AA82" w:rsidR="00294C08" w:rsidRPr="00A244CE" w:rsidRDefault="000F5134" w:rsidP="00D93F6E">
            <w:pPr>
              <w:jc w:val="center"/>
              <w:rPr>
                <w:rFonts w:asciiTheme="minorEastAsia" w:hAnsiTheme="minorEastAsia"/>
                <w:b/>
                <w:bCs/>
                <w:iCs/>
                <w:sz w:val="21"/>
                <w:szCs w:val="21"/>
                <w:lang w:eastAsia="zh-CN"/>
              </w:rPr>
            </w:pPr>
            <w:r w:rsidRPr="00A244CE">
              <w:rPr>
                <w:rFonts w:asciiTheme="minorEastAsia" w:hAnsiTheme="minorEastAsia" w:hint="eastAsia"/>
                <w:b/>
                <w:sz w:val="21"/>
                <w:szCs w:val="21"/>
                <w:lang w:eastAsia="zh-CN"/>
              </w:rPr>
              <w:t>第二季度</w:t>
            </w:r>
          </w:p>
        </w:tc>
        <w:tc>
          <w:tcPr>
            <w:tcW w:w="765" w:type="dxa"/>
          </w:tcPr>
          <w:p w14:paraId="2F0CE04F" w14:textId="5E33047C" w:rsidR="00294C08" w:rsidRPr="00A244CE" w:rsidRDefault="000F5134" w:rsidP="00D93F6E">
            <w:pPr>
              <w:jc w:val="center"/>
              <w:rPr>
                <w:rFonts w:asciiTheme="minorEastAsia" w:hAnsiTheme="minorEastAsia"/>
                <w:b/>
                <w:bCs/>
                <w:iCs/>
                <w:sz w:val="21"/>
                <w:szCs w:val="21"/>
                <w:lang w:eastAsia="zh-CN"/>
              </w:rPr>
            </w:pPr>
            <w:r w:rsidRPr="00A244CE">
              <w:rPr>
                <w:rFonts w:asciiTheme="minorEastAsia" w:hAnsiTheme="minorEastAsia" w:hint="eastAsia"/>
                <w:b/>
                <w:sz w:val="21"/>
                <w:szCs w:val="21"/>
                <w:lang w:eastAsia="zh-CN"/>
              </w:rPr>
              <w:t>第三季度</w:t>
            </w:r>
          </w:p>
        </w:tc>
        <w:tc>
          <w:tcPr>
            <w:tcW w:w="710" w:type="dxa"/>
          </w:tcPr>
          <w:p w14:paraId="1C0607C6" w14:textId="3FB5C4AF" w:rsidR="00294C08" w:rsidRPr="00A244CE" w:rsidRDefault="000F5134" w:rsidP="00D93F6E">
            <w:pPr>
              <w:jc w:val="center"/>
              <w:rPr>
                <w:rFonts w:asciiTheme="minorEastAsia" w:hAnsiTheme="minorEastAsia"/>
                <w:b/>
                <w:bCs/>
                <w:iCs/>
                <w:sz w:val="21"/>
                <w:szCs w:val="21"/>
                <w:lang w:eastAsia="zh-CN"/>
              </w:rPr>
            </w:pPr>
            <w:r w:rsidRPr="00A244CE">
              <w:rPr>
                <w:rFonts w:asciiTheme="minorEastAsia" w:hAnsiTheme="minorEastAsia" w:hint="eastAsia"/>
                <w:b/>
                <w:sz w:val="21"/>
                <w:szCs w:val="21"/>
                <w:lang w:eastAsia="zh-CN"/>
              </w:rPr>
              <w:t>第四季度</w:t>
            </w:r>
          </w:p>
        </w:tc>
      </w:tr>
      <w:tr w:rsidR="00294C08" w:rsidRPr="00A244CE" w14:paraId="15089E05" w14:textId="77777777" w:rsidTr="001C17F2">
        <w:trPr>
          <w:tblHeader/>
        </w:trPr>
        <w:tc>
          <w:tcPr>
            <w:tcW w:w="715" w:type="dxa"/>
            <w:vAlign w:val="center"/>
          </w:tcPr>
          <w:p w14:paraId="73950604" w14:textId="77777777" w:rsidR="00294C08" w:rsidRPr="00A244CE" w:rsidRDefault="00294C08" w:rsidP="00D93F6E">
            <w:pPr>
              <w:rPr>
                <w:rFonts w:asciiTheme="minorEastAsia" w:hAnsiTheme="minorEastAsia"/>
                <w:sz w:val="21"/>
                <w:szCs w:val="21"/>
                <w:lang w:eastAsia="zh-CN"/>
              </w:rPr>
            </w:pPr>
            <w:r w:rsidRPr="00A244CE">
              <w:rPr>
                <w:rFonts w:asciiTheme="minorEastAsia" w:hAnsiTheme="minorEastAsia" w:hint="eastAsia"/>
                <w:sz w:val="21"/>
                <w:szCs w:val="21"/>
                <w:lang w:eastAsia="zh-CN"/>
              </w:rPr>
              <w:t>3</w:t>
            </w:r>
          </w:p>
        </w:tc>
        <w:tc>
          <w:tcPr>
            <w:tcW w:w="7470" w:type="dxa"/>
            <w:vAlign w:val="center"/>
          </w:tcPr>
          <w:p w14:paraId="3714B693" w14:textId="6617E3FC" w:rsidR="00294C08" w:rsidRPr="00A244CE" w:rsidRDefault="000F5134" w:rsidP="002E389D">
            <w:pPr>
              <w:spacing w:before="120" w:after="120" w:line="340" w:lineRule="atLeast"/>
              <w:jc w:val="both"/>
              <w:rPr>
                <w:rFonts w:asciiTheme="minorEastAsia" w:hAnsiTheme="minorEastAsia"/>
                <w:bCs/>
                <w:sz w:val="21"/>
                <w:szCs w:val="21"/>
                <w:lang w:eastAsia="zh-CN"/>
              </w:rPr>
            </w:pPr>
            <w:r w:rsidRPr="00A244CE">
              <w:rPr>
                <w:rFonts w:asciiTheme="minorEastAsia" w:hAnsiTheme="minorEastAsia" w:hint="eastAsia"/>
                <w:bCs/>
                <w:iCs/>
                <w:sz w:val="21"/>
                <w:szCs w:val="21"/>
                <w:lang w:eastAsia="zh-CN"/>
              </w:rPr>
              <w:t>在试点国家举办四次活动（每个国家一次），例如会议、圆桌会议、研讨会或网络小组会议。</w:t>
            </w:r>
          </w:p>
        </w:tc>
        <w:tc>
          <w:tcPr>
            <w:tcW w:w="810" w:type="dxa"/>
            <w:shd w:val="clear" w:color="auto" w:fill="F2F2F2"/>
          </w:tcPr>
          <w:p w14:paraId="30ACE744"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20" w:type="dxa"/>
            <w:shd w:val="clear" w:color="auto" w:fill="F2F2F2"/>
          </w:tcPr>
          <w:p w14:paraId="7430E894"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810" w:type="dxa"/>
            <w:shd w:val="clear" w:color="auto" w:fill="F2F2F2"/>
          </w:tcPr>
          <w:p w14:paraId="13575D8B"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20" w:type="dxa"/>
            <w:shd w:val="clear" w:color="auto" w:fill="F2F2F2"/>
          </w:tcPr>
          <w:p w14:paraId="19AC6701"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49" w:type="dxa"/>
            <w:shd w:val="clear" w:color="auto" w:fill="FFFFFF"/>
          </w:tcPr>
          <w:p w14:paraId="05F84C1C"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87" w:type="dxa"/>
            <w:shd w:val="clear" w:color="auto" w:fill="FFFFFF"/>
          </w:tcPr>
          <w:p w14:paraId="218C913C"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65" w:type="dxa"/>
            <w:shd w:val="clear" w:color="auto" w:fill="FFFFFF"/>
          </w:tcPr>
          <w:p w14:paraId="28AC7414"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10" w:type="dxa"/>
            <w:shd w:val="clear" w:color="auto" w:fill="FFFFFF"/>
          </w:tcPr>
          <w:p w14:paraId="7AEDEF77" w14:textId="77777777" w:rsidR="00294C08" w:rsidRPr="00A244CE" w:rsidRDefault="00294C08" w:rsidP="00D93F6E">
            <w:pPr>
              <w:spacing w:before="120" w:after="120"/>
              <w:jc w:val="center"/>
              <w:rPr>
                <w:rFonts w:asciiTheme="minorEastAsia" w:hAnsiTheme="minorEastAsia"/>
                <w:bCs/>
                <w:iCs/>
                <w:sz w:val="21"/>
                <w:szCs w:val="21"/>
                <w:lang w:eastAsia="zh-CN"/>
              </w:rPr>
            </w:pPr>
          </w:p>
        </w:tc>
      </w:tr>
      <w:tr w:rsidR="00294C08" w:rsidRPr="00A244CE" w14:paraId="0E94914C" w14:textId="77777777" w:rsidTr="001C17F2">
        <w:trPr>
          <w:tblHeader/>
        </w:trPr>
        <w:tc>
          <w:tcPr>
            <w:tcW w:w="715" w:type="dxa"/>
            <w:vAlign w:val="center"/>
          </w:tcPr>
          <w:p w14:paraId="06A2EDFA" w14:textId="77777777" w:rsidR="00294C08" w:rsidRPr="00A244CE" w:rsidRDefault="00294C08" w:rsidP="00D93F6E">
            <w:pPr>
              <w:rPr>
                <w:rFonts w:asciiTheme="minorEastAsia" w:hAnsiTheme="minorEastAsia"/>
                <w:sz w:val="21"/>
                <w:szCs w:val="21"/>
                <w:lang w:eastAsia="zh-CN"/>
              </w:rPr>
            </w:pPr>
            <w:r w:rsidRPr="00A244CE">
              <w:rPr>
                <w:rFonts w:asciiTheme="minorEastAsia" w:hAnsiTheme="minorEastAsia" w:hint="eastAsia"/>
                <w:sz w:val="21"/>
                <w:szCs w:val="21"/>
                <w:lang w:eastAsia="zh-CN"/>
              </w:rPr>
              <w:t>3</w:t>
            </w:r>
          </w:p>
        </w:tc>
        <w:tc>
          <w:tcPr>
            <w:tcW w:w="7470" w:type="dxa"/>
            <w:vAlign w:val="center"/>
          </w:tcPr>
          <w:p w14:paraId="3390403A" w14:textId="7AE597C8" w:rsidR="00294C08" w:rsidRPr="00A244CE" w:rsidRDefault="000F5134" w:rsidP="002E389D">
            <w:pPr>
              <w:spacing w:before="120" w:after="120" w:line="340" w:lineRule="atLeast"/>
              <w:jc w:val="both"/>
              <w:rPr>
                <w:rFonts w:asciiTheme="minorEastAsia" w:hAnsiTheme="minorEastAsia"/>
                <w:bCs/>
                <w:iCs/>
                <w:sz w:val="21"/>
                <w:szCs w:val="21"/>
                <w:lang w:eastAsia="zh-CN"/>
              </w:rPr>
            </w:pPr>
            <w:r w:rsidRPr="00A244CE">
              <w:rPr>
                <w:rFonts w:asciiTheme="minorEastAsia" w:hAnsiTheme="minorEastAsia" w:hint="eastAsia"/>
                <w:bCs/>
                <w:sz w:val="21"/>
                <w:szCs w:val="21"/>
                <w:lang w:eastAsia="zh-CN"/>
              </w:rPr>
              <w:t>确定四个机构/中心/组织（每个试点国家一个），由专门单位和/或联络人负责</w:t>
            </w:r>
            <w:r w:rsidR="00E2789B" w:rsidRPr="00A244CE">
              <w:rPr>
                <w:rFonts w:asciiTheme="minorEastAsia" w:hAnsiTheme="minorEastAsia" w:hint="eastAsia"/>
                <w:bCs/>
                <w:sz w:val="21"/>
                <w:szCs w:val="21"/>
                <w:lang w:eastAsia="zh-CN"/>
              </w:rPr>
              <w:t>为</w:t>
            </w:r>
            <w:r w:rsidRPr="00A244CE">
              <w:rPr>
                <w:rFonts w:asciiTheme="minorEastAsia" w:hAnsiTheme="minorEastAsia" w:hint="eastAsia"/>
                <w:bCs/>
                <w:sz w:val="21"/>
                <w:szCs w:val="21"/>
                <w:lang w:eastAsia="zh-CN"/>
              </w:rPr>
              <w:t>女性发明人/创新者</w:t>
            </w:r>
            <w:r w:rsidR="00365243" w:rsidRPr="00A244CE">
              <w:rPr>
                <w:rFonts w:asciiTheme="minorEastAsia" w:hAnsiTheme="minorEastAsia" w:hint="eastAsia"/>
                <w:bCs/>
                <w:sz w:val="21"/>
                <w:szCs w:val="21"/>
                <w:lang w:eastAsia="zh-CN"/>
              </w:rPr>
              <w:t>提供支持</w:t>
            </w:r>
            <w:r w:rsidRPr="00A244CE">
              <w:rPr>
                <w:rFonts w:asciiTheme="minorEastAsia" w:hAnsiTheme="minorEastAsia" w:hint="eastAsia"/>
                <w:bCs/>
                <w:sz w:val="21"/>
                <w:szCs w:val="21"/>
                <w:lang w:eastAsia="zh-CN"/>
              </w:rPr>
              <w:t>。</w:t>
            </w:r>
          </w:p>
        </w:tc>
        <w:tc>
          <w:tcPr>
            <w:tcW w:w="810" w:type="dxa"/>
            <w:shd w:val="clear" w:color="auto" w:fill="F2F2F2"/>
          </w:tcPr>
          <w:p w14:paraId="3FFCB195"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20" w:type="dxa"/>
            <w:shd w:val="clear" w:color="auto" w:fill="F2F2F2"/>
          </w:tcPr>
          <w:p w14:paraId="5C358A07"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810" w:type="dxa"/>
            <w:shd w:val="clear" w:color="auto" w:fill="F2F2F2"/>
          </w:tcPr>
          <w:p w14:paraId="0CFD13C6"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20" w:type="dxa"/>
            <w:shd w:val="clear" w:color="auto" w:fill="F2F2F2"/>
          </w:tcPr>
          <w:p w14:paraId="63EC559D"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49" w:type="dxa"/>
            <w:shd w:val="clear" w:color="auto" w:fill="FFFFFF"/>
          </w:tcPr>
          <w:p w14:paraId="7C9D5B32"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87" w:type="dxa"/>
            <w:shd w:val="clear" w:color="auto" w:fill="FFFFFF"/>
          </w:tcPr>
          <w:p w14:paraId="3BC09456"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65" w:type="dxa"/>
            <w:shd w:val="clear" w:color="auto" w:fill="FFFFFF"/>
          </w:tcPr>
          <w:p w14:paraId="660774CA"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10" w:type="dxa"/>
            <w:shd w:val="clear" w:color="auto" w:fill="FFFFFF"/>
          </w:tcPr>
          <w:p w14:paraId="47186983" w14:textId="77777777" w:rsidR="00294C08" w:rsidRPr="00A244CE" w:rsidRDefault="00294C08" w:rsidP="00D93F6E">
            <w:pPr>
              <w:spacing w:before="120" w:after="120"/>
              <w:jc w:val="center"/>
              <w:rPr>
                <w:rFonts w:asciiTheme="minorEastAsia" w:hAnsiTheme="minorEastAsia"/>
                <w:bCs/>
                <w:iCs/>
                <w:sz w:val="21"/>
                <w:szCs w:val="21"/>
                <w:lang w:eastAsia="zh-CN"/>
              </w:rPr>
            </w:pPr>
          </w:p>
        </w:tc>
      </w:tr>
      <w:tr w:rsidR="00294C08" w:rsidRPr="00A244CE" w14:paraId="0ADB88F6" w14:textId="77777777" w:rsidTr="001C17F2">
        <w:trPr>
          <w:tblHeader/>
        </w:trPr>
        <w:tc>
          <w:tcPr>
            <w:tcW w:w="715" w:type="dxa"/>
            <w:vAlign w:val="center"/>
          </w:tcPr>
          <w:p w14:paraId="7496C7C1" w14:textId="77777777" w:rsidR="00294C08" w:rsidRPr="00A244CE" w:rsidRDefault="00294C08" w:rsidP="00D93F6E">
            <w:pPr>
              <w:rPr>
                <w:rFonts w:asciiTheme="minorEastAsia" w:hAnsiTheme="minorEastAsia"/>
                <w:sz w:val="21"/>
                <w:szCs w:val="21"/>
                <w:lang w:eastAsia="zh-CN"/>
              </w:rPr>
            </w:pPr>
            <w:r w:rsidRPr="00A244CE">
              <w:rPr>
                <w:rFonts w:asciiTheme="minorEastAsia" w:hAnsiTheme="minorEastAsia" w:hint="eastAsia"/>
                <w:sz w:val="21"/>
                <w:szCs w:val="21"/>
                <w:lang w:eastAsia="zh-CN"/>
              </w:rPr>
              <w:t>4</w:t>
            </w:r>
          </w:p>
        </w:tc>
        <w:tc>
          <w:tcPr>
            <w:tcW w:w="7470" w:type="dxa"/>
            <w:vAlign w:val="center"/>
          </w:tcPr>
          <w:p w14:paraId="577A2B53" w14:textId="4F633FD1" w:rsidR="00294C08" w:rsidRPr="00A244CE" w:rsidRDefault="00110E40" w:rsidP="002E389D">
            <w:pPr>
              <w:spacing w:before="120" w:after="120" w:line="340" w:lineRule="atLeast"/>
              <w:jc w:val="both"/>
              <w:rPr>
                <w:rFonts w:asciiTheme="minorEastAsia" w:hAnsiTheme="minorEastAsia"/>
                <w:bCs/>
                <w:sz w:val="21"/>
                <w:szCs w:val="21"/>
                <w:lang w:eastAsia="zh-CN"/>
              </w:rPr>
            </w:pPr>
            <w:r w:rsidRPr="00A244CE">
              <w:rPr>
                <w:rFonts w:asciiTheme="minorEastAsia" w:hAnsiTheme="minorEastAsia" w:hint="eastAsia"/>
                <w:bCs/>
                <w:sz w:val="21"/>
                <w:szCs w:val="21"/>
                <w:lang w:eastAsia="zh-CN"/>
              </w:rPr>
              <w:t>交付关于将专利产品推向市场和/或创建初创公司的知识产权问题指南。</w:t>
            </w:r>
          </w:p>
        </w:tc>
        <w:tc>
          <w:tcPr>
            <w:tcW w:w="810" w:type="dxa"/>
            <w:shd w:val="clear" w:color="auto" w:fill="F2F2F2"/>
          </w:tcPr>
          <w:p w14:paraId="04DD04DE"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20" w:type="dxa"/>
            <w:shd w:val="clear" w:color="auto" w:fill="F2F2F2"/>
          </w:tcPr>
          <w:p w14:paraId="2E1079D6"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810" w:type="dxa"/>
            <w:shd w:val="clear" w:color="auto" w:fill="F2F2F2"/>
          </w:tcPr>
          <w:p w14:paraId="491EE1A1"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20" w:type="dxa"/>
            <w:shd w:val="clear" w:color="auto" w:fill="F2F2F2"/>
          </w:tcPr>
          <w:p w14:paraId="40C2C3FE"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49" w:type="dxa"/>
            <w:shd w:val="clear" w:color="auto" w:fill="FFFFFF"/>
          </w:tcPr>
          <w:p w14:paraId="0AE5AD56"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87" w:type="dxa"/>
            <w:shd w:val="clear" w:color="auto" w:fill="FFFFFF"/>
          </w:tcPr>
          <w:p w14:paraId="2837695A"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65" w:type="dxa"/>
            <w:shd w:val="clear" w:color="auto" w:fill="FFFFFF"/>
          </w:tcPr>
          <w:p w14:paraId="70D16281"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10" w:type="dxa"/>
            <w:shd w:val="clear" w:color="auto" w:fill="FFFFFF"/>
          </w:tcPr>
          <w:p w14:paraId="2BBCF3A3" w14:textId="77777777" w:rsidR="00294C08" w:rsidRPr="00A244CE" w:rsidRDefault="00294C08" w:rsidP="00D93F6E">
            <w:pPr>
              <w:spacing w:before="120" w:after="120"/>
              <w:jc w:val="center"/>
              <w:rPr>
                <w:rFonts w:asciiTheme="minorEastAsia" w:hAnsiTheme="minorEastAsia"/>
                <w:bCs/>
                <w:iCs/>
                <w:sz w:val="21"/>
                <w:szCs w:val="21"/>
                <w:lang w:eastAsia="zh-CN"/>
              </w:rPr>
            </w:pPr>
          </w:p>
        </w:tc>
      </w:tr>
      <w:tr w:rsidR="00294C08" w:rsidRPr="00A244CE" w14:paraId="4DD6ABF4" w14:textId="77777777" w:rsidTr="001C17F2">
        <w:trPr>
          <w:tblHeader/>
        </w:trPr>
        <w:tc>
          <w:tcPr>
            <w:tcW w:w="715" w:type="dxa"/>
            <w:vAlign w:val="center"/>
          </w:tcPr>
          <w:p w14:paraId="2322098E" w14:textId="77777777" w:rsidR="00294C08" w:rsidRPr="00A244CE" w:rsidRDefault="00294C08" w:rsidP="00D93F6E">
            <w:pPr>
              <w:rPr>
                <w:rFonts w:asciiTheme="minorEastAsia" w:hAnsiTheme="minorEastAsia"/>
                <w:sz w:val="21"/>
                <w:szCs w:val="21"/>
                <w:lang w:eastAsia="zh-CN"/>
              </w:rPr>
            </w:pPr>
            <w:r w:rsidRPr="00A244CE">
              <w:rPr>
                <w:rFonts w:asciiTheme="minorEastAsia" w:hAnsiTheme="minorEastAsia" w:hint="eastAsia"/>
                <w:sz w:val="21"/>
                <w:szCs w:val="21"/>
                <w:lang w:eastAsia="zh-CN"/>
              </w:rPr>
              <w:t>1</w:t>
            </w:r>
          </w:p>
        </w:tc>
        <w:tc>
          <w:tcPr>
            <w:tcW w:w="7470" w:type="dxa"/>
            <w:vAlign w:val="center"/>
          </w:tcPr>
          <w:p w14:paraId="6BD54B4C" w14:textId="384378A2" w:rsidR="00294C08" w:rsidRPr="00A244CE" w:rsidRDefault="00110E40" w:rsidP="002E389D">
            <w:pPr>
              <w:spacing w:before="120" w:after="120" w:line="340" w:lineRule="atLeast"/>
              <w:jc w:val="both"/>
              <w:rPr>
                <w:rFonts w:asciiTheme="minorEastAsia" w:hAnsiTheme="minorEastAsia"/>
                <w:bCs/>
                <w:sz w:val="21"/>
                <w:szCs w:val="21"/>
                <w:lang w:eastAsia="zh-CN"/>
              </w:rPr>
            </w:pPr>
            <w:r w:rsidRPr="00A244CE">
              <w:rPr>
                <w:rFonts w:asciiTheme="minorEastAsia" w:hAnsiTheme="minorEastAsia" w:hint="eastAsia"/>
                <w:sz w:val="21"/>
                <w:szCs w:val="21"/>
                <w:lang w:eastAsia="zh-CN"/>
              </w:rPr>
              <w:t>收集女性发明人和创新者的个人故事，讲述其在保护创造创新成果并将其推向市场方面的经验。</w:t>
            </w:r>
          </w:p>
        </w:tc>
        <w:tc>
          <w:tcPr>
            <w:tcW w:w="810" w:type="dxa"/>
            <w:shd w:val="clear" w:color="auto" w:fill="F2F2F2"/>
          </w:tcPr>
          <w:p w14:paraId="70B6A415"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20" w:type="dxa"/>
            <w:shd w:val="clear" w:color="auto" w:fill="F2F2F2"/>
          </w:tcPr>
          <w:p w14:paraId="29C1B50A"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810" w:type="dxa"/>
            <w:shd w:val="clear" w:color="auto" w:fill="F2F2F2"/>
          </w:tcPr>
          <w:p w14:paraId="074AFA68"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20" w:type="dxa"/>
            <w:shd w:val="clear" w:color="auto" w:fill="F2F2F2"/>
          </w:tcPr>
          <w:p w14:paraId="62751CFB"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49" w:type="dxa"/>
            <w:shd w:val="clear" w:color="auto" w:fill="FFFFFF"/>
          </w:tcPr>
          <w:p w14:paraId="41E5A1AD"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87" w:type="dxa"/>
            <w:shd w:val="clear" w:color="auto" w:fill="FFFFFF"/>
          </w:tcPr>
          <w:p w14:paraId="2178312E"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65" w:type="dxa"/>
            <w:shd w:val="clear" w:color="auto" w:fill="FFFFFF"/>
          </w:tcPr>
          <w:p w14:paraId="1B03888E"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10" w:type="dxa"/>
            <w:shd w:val="clear" w:color="auto" w:fill="FFFFFF"/>
          </w:tcPr>
          <w:p w14:paraId="719A7711" w14:textId="77777777" w:rsidR="00294C08" w:rsidRPr="00A244CE" w:rsidRDefault="00294C08" w:rsidP="00D93F6E">
            <w:pPr>
              <w:spacing w:before="120" w:after="120"/>
              <w:jc w:val="center"/>
              <w:rPr>
                <w:rFonts w:asciiTheme="minorEastAsia" w:hAnsiTheme="minorEastAsia"/>
                <w:bCs/>
                <w:iCs/>
                <w:sz w:val="21"/>
                <w:szCs w:val="21"/>
                <w:lang w:eastAsia="zh-CN"/>
              </w:rPr>
            </w:pPr>
          </w:p>
        </w:tc>
      </w:tr>
      <w:tr w:rsidR="00294C08" w:rsidRPr="00A244CE" w14:paraId="0E366E15" w14:textId="77777777" w:rsidTr="001C17F2">
        <w:trPr>
          <w:tblHeader/>
        </w:trPr>
        <w:tc>
          <w:tcPr>
            <w:tcW w:w="715" w:type="dxa"/>
            <w:vAlign w:val="center"/>
          </w:tcPr>
          <w:p w14:paraId="3F8F9552" w14:textId="77777777" w:rsidR="00294C08" w:rsidRPr="00A244CE" w:rsidRDefault="00294C08" w:rsidP="00D93F6E">
            <w:pPr>
              <w:rPr>
                <w:rFonts w:asciiTheme="minorEastAsia" w:hAnsiTheme="minorEastAsia"/>
                <w:sz w:val="21"/>
                <w:szCs w:val="21"/>
                <w:lang w:eastAsia="zh-CN"/>
              </w:rPr>
            </w:pPr>
            <w:r w:rsidRPr="00A244CE">
              <w:rPr>
                <w:rFonts w:asciiTheme="minorEastAsia" w:hAnsiTheme="minorEastAsia" w:hint="eastAsia"/>
                <w:sz w:val="21"/>
                <w:szCs w:val="21"/>
                <w:lang w:eastAsia="zh-CN"/>
              </w:rPr>
              <w:t>4</w:t>
            </w:r>
          </w:p>
        </w:tc>
        <w:tc>
          <w:tcPr>
            <w:tcW w:w="7470" w:type="dxa"/>
            <w:vAlign w:val="center"/>
          </w:tcPr>
          <w:p w14:paraId="026030ED" w14:textId="20823BAB" w:rsidR="00294C08" w:rsidRPr="00A244CE" w:rsidRDefault="00110E40" w:rsidP="002E389D">
            <w:pPr>
              <w:spacing w:before="120" w:after="120" w:line="340" w:lineRule="atLeast"/>
              <w:jc w:val="both"/>
              <w:rPr>
                <w:rFonts w:asciiTheme="minorEastAsia" w:hAnsiTheme="minorEastAsia"/>
                <w:sz w:val="21"/>
                <w:szCs w:val="21"/>
                <w:lang w:eastAsia="zh-CN"/>
              </w:rPr>
            </w:pPr>
            <w:r w:rsidRPr="00A244CE">
              <w:rPr>
                <w:rFonts w:asciiTheme="minorEastAsia" w:hAnsiTheme="minorEastAsia" w:hint="eastAsia"/>
                <w:sz w:val="21"/>
                <w:szCs w:val="21"/>
                <w:lang w:eastAsia="zh-CN"/>
              </w:rPr>
              <w:t>通过对已确定的中心</w:t>
            </w:r>
            <w:r w:rsidR="00E2789B" w:rsidRPr="00A244CE">
              <w:rPr>
                <w:rFonts w:asciiTheme="minorEastAsia" w:hAnsiTheme="minorEastAsia" w:hint="eastAsia"/>
                <w:sz w:val="21"/>
                <w:szCs w:val="21"/>
                <w:lang w:eastAsia="zh-CN"/>
              </w:rPr>
              <w:t>进行</w:t>
            </w:r>
            <w:r w:rsidRPr="00A244CE">
              <w:rPr>
                <w:rFonts w:asciiTheme="minorEastAsia" w:hAnsiTheme="minorEastAsia" w:hint="eastAsia"/>
                <w:sz w:val="21"/>
                <w:szCs w:val="21"/>
                <w:lang w:eastAsia="zh-CN"/>
              </w:rPr>
              <w:t>培训</w:t>
            </w:r>
            <w:r w:rsidR="00E2789B" w:rsidRPr="00A244CE">
              <w:rPr>
                <w:rFonts w:asciiTheme="minorEastAsia" w:hAnsiTheme="minorEastAsia" w:hint="eastAsia"/>
                <w:sz w:val="21"/>
                <w:szCs w:val="21"/>
                <w:lang w:eastAsia="zh-CN"/>
              </w:rPr>
              <w:t>，</w:t>
            </w:r>
            <w:r w:rsidRPr="00A244CE">
              <w:rPr>
                <w:rFonts w:asciiTheme="minorEastAsia" w:hAnsiTheme="minorEastAsia" w:hint="eastAsia"/>
                <w:sz w:val="21"/>
                <w:szCs w:val="21"/>
                <w:lang w:eastAsia="zh-CN"/>
              </w:rPr>
              <w:t>开展能力建设计划，为女性发明人和创新者提供支持。</w:t>
            </w:r>
          </w:p>
        </w:tc>
        <w:tc>
          <w:tcPr>
            <w:tcW w:w="810" w:type="dxa"/>
            <w:shd w:val="clear" w:color="auto" w:fill="F2F2F2"/>
          </w:tcPr>
          <w:p w14:paraId="3F41A82C"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20" w:type="dxa"/>
            <w:shd w:val="clear" w:color="auto" w:fill="F2F2F2"/>
          </w:tcPr>
          <w:p w14:paraId="54DD830A"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810" w:type="dxa"/>
            <w:shd w:val="clear" w:color="auto" w:fill="F2F2F2"/>
          </w:tcPr>
          <w:p w14:paraId="50F90C6B"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20" w:type="dxa"/>
            <w:shd w:val="clear" w:color="auto" w:fill="F2F2F2"/>
          </w:tcPr>
          <w:p w14:paraId="7D5E5363"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49" w:type="dxa"/>
            <w:shd w:val="clear" w:color="auto" w:fill="FFFFFF"/>
          </w:tcPr>
          <w:p w14:paraId="26B1FA19"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87" w:type="dxa"/>
            <w:shd w:val="clear" w:color="auto" w:fill="FFFFFF"/>
          </w:tcPr>
          <w:p w14:paraId="14D451C0"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65" w:type="dxa"/>
            <w:shd w:val="clear" w:color="auto" w:fill="FFFFFF"/>
          </w:tcPr>
          <w:p w14:paraId="3050DCDC" w14:textId="77777777" w:rsidR="00294C08" w:rsidRPr="00A244CE" w:rsidRDefault="00294C08" w:rsidP="00D93F6E">
            <w:pPr>
              <w:spacing w:before="120" w:after="120"/>
              <w:jc w:val="center"/>
              <w:rPr>
                <w:rFonts w:asciiTheme="minorEastAsia" w:hAnsiTheme="minorEastAsia"/>
                <w:bCs/>
                <w:iCs/>
                <w:sz w:val="21"/>
                <w:szCs w:val="21"/>
                <w:lang w:eastAsia="zh-CN"/>
              </w:rPr>
            </w:pPr>
          </w:p>
        </w:tc>
        <w:tc>
          <w:tcPr>
            <w:tcW w:w="710" w:type="dxa"/>
            <w:shd w:val="clear" w:color="auto" w:fill="FFFFFF"/>
          </w:tcPr>
          <w:p w14:paraId="2935C0E9" w14:textId="77777777" w:rsidR="00294C08" w:rsidRPr="00A244CE" w:rsidRDefault="00294C08" w:rsidP="00D93F6E">
            <w:pPr>
              <w:spacing w:before="120" w:after="120"/>
              <w:jc w:val="center"/>
              <w:rPr>
                <w:rFonts w:asciiTheme="minorEastAsia" w:hAnsiTheme="minorEastAsia"/>
                <w:bCs/>
                <w:iCs/>
                <w:sz w:val="21"/>
                <w:szCs w:val="21"/>
                <w:lang w:eastAsia="zh-CN"/>
              </w:rPr>
            </w:pPr>
          </w:p>
        </w:tc>
      </w:tr>
      <w:tr w:rsidR="00294C08" w:rsidRPr="00A244CE" w14:paraId="405B9348" w14:textId="77777777" w:rsidTr="001C17F2">
        <w:trPr>
          <w:tblHeader/>
        </w:trPr>
        <w:tc>
          <w:tcPr>
            <w:tcW w:w="715" w:type="dxa"/>
            <w:vAlign w:val="center"/>
          </w:tcPr>
          <w:p w14:paraId="5929E163" w14:textId="77777777" w:rsidR="00294C08" w:rsidRPr="00A244CE" w:rsidRDefault="00294C08" w:rsidP="00D93F6E">
            <w:pPr>
              <w:rPr>
                <w:rFonts w:asciiTheme="minorEastAsia" w:hAnsiTheme="minorEastAsia"/>
                <w:sz w:val="21"/>
                <w:szCs w:val="21"/>
                <w:lang w:eastAsia="zh-CN"/>
              </w:rPr>
            </w:pPr>
            <w:r w:rsidRPr="00A244CE">
              <w:rPr>
                <w:rFonts w:asciiTheme="minorEastAsia" w:hAnsiTheme="minorEastAsia" w:hint="eastAsia"/>
                <w:sz w:val="21"/>
                <w:szCs w:val="21"/>
                <w:lang w:eastAsia="zh-CN"/>
              </w:rPr>
              <w:t>6</w:t>
            </w:r>
          </w:p>
        </w:tc>
        <w:tc>
          <w:tcPr>
            <w:tcW w:w="7470" w:type="dxa"/>
            <w:vAlign w:val="center"/>
          </w:tcPr>
          <w:p w14:paraId="36B870ED" w14:textId="456913F8" w:rsidR="00294C08" w:rsidRPr="00A244CE" w:rsidRDefault="002713E6" w:rsidP="002E389D">
            <w:pPr>
              <w:spacing w:before="120" w:after="120" w:line="340" w:lineRule="atLeast"/>
              <w:jc w:val="both"/>
              <w:rPr>
                <w:rFonts w:asciiTheme="minorEastAsia" w:hAnsiTheme="minorEastAsia"/>
                <w:sz w:val="21"/>
                <w:szCs w:val="21"/>
                <w:lang w:eastAsia="zh-CN"/>
              </w:rPr>
            </w:pPr>
            <w:r w:rsidRPr="00A244CE">
              <w:rPr>
                <w:rFonts w:asciiTheme="minorEastAsia" w:hAnsiTheme="minorEastAsia" w:hint="eastAsia"/>
                <w:sz w:val="21"/>
                <w:szCs w:val="21"/>
                <w:lang w:eastAsia="zh-CN"/>
              </w:rPr>
              <w:t>创建女性发明人和企业家志愿者名单，从中确定愿意为其他女性发明人和创新者提供辅导和帮助的人员。</w:t>
            </w:r>
          </w:p>
        </w:tc>
        <w:tc>
          <w:tcPr>
            <w:tcW w:w="810" w:type="dxa"/>
            <w:shd w:val="clear" w:color="auto" w:fill="F2F2F2"/>
          </w:tcPr>
          <w:p w14:paraId="5CD10565"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20" w:type="dxa"/>
            <w:shd w:val="clear" w:color="auto" w:fill="F2F2F2"/>
          </w:tcPr>
          <w:p w14:paraId="59C8D09A"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810" w:type="dxa"/>
            <w:shd w:val="clear" w:color="auto" w:fill="F2F2F2"/>
          </w:tcPr>
          <w:p w14:paraId="07F786C8"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20" w:type="dxa"/>
            <w:shd w:val="clear" w:color="auto" w:fill="F2F2F2"/>
          </w:tcPr>
          <w:p w14:paraId="3DFA4A2C"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49" w:type="dxa"/>
            <w:shd w:val="clear" w:color="auto" w:fill="FFFFFF"/>
          </w:tcPr>
          <w:p w14:paraId="45FC5792"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87" w:type="dxa"/>
            <w:shd w:val="clear" w:color="auto" w:fill="FFFFFF"/>
          </w:tcPr>
          <w:p w14:paraId="7CB850DB"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65" w:type="dxa"/>
            <w:shd w:val="clear" w:color="auto" w:fill="FFFFFF"/>
          </w:tcPr>
          <w:p w14:paraId="4602D313"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10" w:type="dxa"/>
            <w:shd w:val="clear" w:color="auto" w:fill="FFFFFF"/>
          </w:tcPr>
          <w:p w14:paraId="756860EE"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r>
      <w:tr w:rsidR="00294C08" w:rsidRPr="00A244CE" w14:paraId="0B7BB54B" w14:textId="77777777" w:rsidTr="001C17F2">
        <w:trPr>
          <w:tblHeader/>
        </w:trPr>
        <w:tc>
          <w:tcPr>
            <w:tcW w:w="715" w:type="dxa"/>
            <w:vAlign w:val="center"/>
          </w:tcPr>
          <w:p w14:paraId="142DFEB6" w14:textId="77777777" w:rsidR="00294C08" w:rsidRPr="00A244CE" w:rsidRDefault="00294C08" w:rsidP="00D93F6E">
            <w:pPr>
              <w:rPr>
                <w:rFonts w:asciiTheme="minorEastAsia" w:hAnsiTheme="minorEastAsia"/>
                <w:sz w:val="21"/>
                <w:szCs w:val="21"/>
                <w:lang w:eastAsia="zh-CN"/>
              </w:rPr>
            </w:pPr>
            <w:r w:rsidRPr="00A244CE">
              <w:rPr>
                <w:rFonts w:asciiTheme="minorEastAsia" w:hAnsiTheme="minorEastAsia" w:hint="eastAsia"/>
                <w:sz w:val="21"/>
                <w:szCs w:val="21"/>
                <w:lang w:eastAsia="zh-CN"/>
              </w:rPr>
              <w:t>7</w:t>
            </w:r>
          </w:p>
        </w:tc>
        <w:tc>
          <w:tcPr>
            <w:tcW w:w="7470" w:type="dxa"/>
            <w:vAlign w:val="center"/>
          </w:tcPr>
          <w:p w14:paraId="43913F85" w14:textId="5AC4A7E0" w:rsidR="00294C08" w:rsidRPr="00A244CE" w:rsidRDefault="002713E6" w:rsidP="002E389D">
            <w:pPr>
              <w:spacing w:before="120" w:after="120" w:line="340" w:lineRule="atLeast"/>
              <w:jc w:val="both"/>
              <w:rPr>
                <w:rFonts w:asciiTheme="minorEastAsia" w:hAnsiTheme="minorEastAsia"/>
                <w:bCs/>
                <w:sz w:val="21"/>
                <w:szCs w:val="21"/>
                <w:lang w:eastAsia="zh-CN"/>
              </w:rPr>
            </w:pPr>
            <w:r w:rsidRPr="00A244CE">
              <w:rPr>
                <w:rFonts w:asciiTheme="minorEastAsia" w:hAnsiTheme="minorEastAsia" w:hint="eastAsia"/>
                <w:sz w:val="21"/>
                <w:szCs w:val="21"/>
                <w:lang w:eastAsia="zh-CN"/>
              </w:rPr>
              <w:t>创建一个律师志愿者花名册，确定他们在支持女性发明人和创新者更有效地运用知识产权制度方面的作用。</w:t>
            </w:r>
          </w:p>
        </w:tc>
        <w:tc>
          <w:tcPr>
            <w:tcW w:w="810" w:type="dxa"/>
            <w:shd w:val="clear" w:color="auto" w:fill="F2F2F2"/>
          </w:tcPr>
          <w:p w14:paraId="363E9C05"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20" w:type="dxa"/>
            <w:shd w:val="clear" w:color="auto" w:fill="F2F2F2"/>
          </w:tcPr>
          <w:p w14:paraId="1AF44954"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810" w:type="dxa"/>
            <w:shd w:val="clear" w:color="auto" w:fill="F2F2F2"/>
          </w:tcPr>
          <w:p w14:paraId="28ADE95E"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20" w:type="dxa"/>
            <w:shd w:val="clear" w:color="auto" w:fill="F2F2F2"/>
          </w:tcPr>
          <w:p w14:paraId="32DE8A6C"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49" w:type="dxa"/>
            <w:shd w:val="clear" w:color="auto" w:fill="FFFFFF"/>
          </w:tcPr>
          <w:p w14:paraId="1E7131D2"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87" w:type="dxa"/>
            <w:shd w:val="clear" w:color="auto" w:fill="FFFFFF"/>
          </w:tcPr>
          <w:p w14:paraId="7790FDEF"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65" w:type="dxa"/>
            <w:shd w:val="clear" w:color="auto" w:fill="FFFFFF"/>
          </w:tcPr>
          <w:p w14:paraId="106A9FF4"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c>
          <w:tcPr>
            <w:tcW w:w="710" w:type="dxa"/>
            <w:shd w:val="clear" w:color="auto" w:fill="FFFFFF"/>
          </w:tcPr>
          <w:p w14:paraId="65871D4B" w14:textId="77777777" w:rsidR="00294C08" w:rsidRPr="00A244CE" w:rsidRDefault="00294C08" w:rsidP="00D93F6E">
            <w:pPr>
              <w:spacing w:before="120" w:after="120"/>
              <w:jc w:val="center"/>
              <w:rPr>
                <w:rFonts w:asciiTheme="minorEastAsia" w:hAnsiTheme="minorEastAsia"/>
                <w:bCs/>
                <w:iCs/>
                <w:sz w:val="21"/>
                <w:szCs w:val="21"/>
                <w:lang w:eastAsia="zh-CN"/>
              </w:rPr>
            </w:pPr>
            <w:r w:rsidRPr="00A244CE">
              <w:rPr>
                <w:rFonts w:asciiTheme="minorEastAsia" w:hAnsiTheme="minorEastAsia" w:hint="eastAsia"/>
                <w:bCs/>
                <w:iCs/>
                <w:sz w:val="21"/>
                <w:szCs w:val="21"/>
                <w:lang w:eastAsia="zh-CN"/>
              </w:rPr>
              <w:t>X</w:t>
            </w:r>
          </w:p>
        </w:tc>
      </w:tr>
    </w:tbl>
    <w:p w14:paraId="42B8ABFC" w14:textId="77777777" w:rsidR="003E5645" w:rsidRPr="007E51E2" w:rsidRDefault="003E5645" w:rsidP="003E5645">
      <w:pPr>
        <w:rPr>
          <w:rFonts w:ascii="SimSun" w:eastAsia="SimSun" w:hAnsi="SimSun"/>
          <w:lang w:eastAsia="zh-CN"/>
        </w:rPr>
      </w:pPr>
    </w:p>
    <w:p w14:paraId="14ACEF57" w14:textId="77777777" w:rsidR="00052AB9" w:rsidRPr="007E51E2" w:rsidRDefault="00052AB9" w:rsidP="00052AB9">
      <w:pPr>
        <w:rPr>
          <w:rFonts w:ascii="SimSun" w:eastAsia="SimSun" w:hAnsi="SimSun"/>
          <w:lang w:eastAsia="zh-CN"/>
        </w:rPr>
      </w:pPr>
      <w:r w:rsidRPr="007E51E2">
        <w:rPr>
          <w:rFonts w:ascii="SimSun" w:eastAsia="SimSun" w:hAnsi="SimSun" w:hint="eastAsia"/>
          <w:lang w:eastAsia="zh-CN"/>
        </w:rPr>
        <w:br w:type="page"/>
      </w:r>
    </w:p>
    <w:tbl>
      <w:tblPr>
        <w:tblStyle w:val="TableGrid"/>
        <w:tblW w:w="14256" w:type="dxa"/>
        <w:tblInd w:w="421" w:type="dxa"/>
        <w:tblLook w:val="04A0" w:firstRow="1" w:lastRow="0" w:firstColumn="1" w:lastColumn="0" w:noHBand="0" w:noVBand="1"/>
        <w:tblCaption w:val="Annex I"/>
        <w:tblDescription w:val="Revised Implementation Timeline"/>
      </w:tblPr>
      <w:tblGrid>
        <w:gridCol w:w="822"/>
        <w:gridCol w:w="6469"/>
        <w:gridCol w:w="975"/>
        <w:gridCol w:w="1022"/>
        <w:gridCol w:w="865"/>
        <w:gridCol w:w="868"/>
        <w:gridCol w:w="865"/>
        <w:gridCol w:w="865"/>
        <w:gridCol w:w="752"/>
        <w:gridCol w:w="753"/>
      </w:tblGrid>
      <w:tr w:rsidR="00731134" w:rsidRPr="0004049E" w14:paraId="1BD33E3B" w14:textId="77777777" w:rsidTr="00D93F6E">
        <w:trPr>
          <w:trHeight w:val="288"/>
          <w:tblHeader/>
        </w:trPr>
        <w:tc>
          <w:tcPr>
            <w:tcW w:w="938" w:type="dxa"/>
            <w:vMerge w:val="restart"/>
            <w:vAlign w:val="center"/>
          </w:tcPr>
          <w:p w14:paraId="49669C72" w14:textId="597F9F32" w:rsidR="00052AB9" w:rsidRPr="0004049E" w:rsidRDefault="002713E6" w:rsidP="00052AB9">
            <w:pPr>
              <w:rPr>
                <w:rFonts w:asciiTheme="minorEastAsia" w:hAnsiTheme="minorEastAsia"/>
                <w:b/>
                <w:bCs/>
                <w:iCs/>
                <w:sz w:val="21"/>
                <w:szCs w:val="21"/>
                <w:lang w:eastAsia="zh-CN"/>
              </w:rPr>
            </w:pPr>
            <w:r w:rsidRPr="0004049E">
              <w:rPr>
                <w:rFonts w:asciiTheme="minorEastAsia" w:hAnsiTheme="minorEastAsia" w:hint="eastAsia"/>
                <w:b/>
                <w:bCs/>
                <w:iCs/>
                <w:sz w:val="21"/>
                <w:szCs w:val="21"/>
                <w:lang w:eastAsia="zh-CN"/>
              </w:rPr>
              <w:lastRenderedPageBreak/>
              <w:t>成果</w:t>
            </w:r>
          </w:p>
        </w:tc>
        <w:tc>
          <w:tcPr>
            <w:tcW w:w="8134" w:type="dxa"/>
            <w:vMerge w:val="restart"/>
            <w:vAlign w:val="center"/>
          </w:tcPr>
          <w:p w14:paraId="008C91F7" w14:textId="17F4C60F" w:rsidR="00052AB9" w:rsidRPr="0004049E" w:rsidRDefault="002713E6" w:rsidP="00052AB9">
            <w:pPr>
              <w:rPr>
                <w:rFonts w:asciiTheme="minorEastAsia" w:hAnsiTheme="minorEastAsia"/>
                <w:b/>
                <w:bCs/>
                <w:iCs/>
                <w:sz w:val="21"/>
                <w:szCs w:val="21"/>
                <w:lang w:eastAsia="zh-CN"/>
              </w:rPr>
            </w:pPr>
            <w:r w:rsidRPr="0004049E">
              <w:rPr>
                <w:rFonts w:asciiTheme="minorEastAsia" w:hAnsiTheme="minorEastAsia" w:hint="eastAsia"/>
                <w:b/>
                <w:bCs/>
                <w:iCs/>
                <w:sz w:val="21"/>
                <w:szCs w:val="21"/>
                <w:lang w:eastAsia="zh-CN"/>
              </w:rPr>
              <w:t>活动</w:t>
            </w:r>
          </w:p>
        </w:tc>
        <w:tc>
          <w:tcPr>
            <w:tcW w:w="4256" w:type="dxa"/>
            <w:gridSpan w:val="4"/>
            <w:shd w:val="clear" w:color="auto" w:fill="F2F2F2"/>
            <w:vAlign w:val="center"/>
          </w:tcPr>
          <w:p w14:paraId="2BC86E53" w14:textId="245EF7C8" w:rsidR="00052AB9" w:rsidRPr="0004049E" w:rsidRDefault="00052AB9" w:rsidP="00B36552">
            <w:pPr>
              <w:jc w:val="center"/>
              <w:rPr>
                <w:rFonts w:asciiTheme="minorEastAsia" w:hAnsiTheme="minorEastAsia"/>
                <w:b/>
                <w:bCs/>
                <w:iCs/>
                <w:sz w:val="21"/>
                <w:szCs w:val="21"/>
                <w:lang w:eastAsia="zh-CN"/>
              </w:rPr>
            </w:pPr>
            <w:r w:rsidRPr="0004049E">
              <w:rPr>
                <w:rFonts w:asciiTheme="minorEastAsia" w:hAnsiTheme="minorEastAsia" w:hint="eastAsia"/>
                <w:b/>
                <w:bCs/>
                <w:iCs/>
                <w:sz w:val="21"/>
                <w:szCs w:val="21"/>
                <w:lang w:eastAsia="zh-CN"/>
              </w:rPr>
              <w:t>2021</w:t>
            </w:r>
            <w:r w:rsidR="002713E6" w:rsidRPr="0004049E">
              <w:rPr>
                <w:rFonts w:asciiTheme="minorEastAsia" w:hAnsiTheme="minorEastAsia" w:hint="eastAsia"/>
                <w:b/>
                <w:bCs/>
                <w:iCs/>
                <w:sz w:val="21"/>
                <w:szCs w:val="21"/>
                <w:lang w:eastAsia="zh-CN"/>
              </w:rPr>
              <w:t>年</w:t>
            </w:r>
          </w:p>
        </w:tc>
        <w:tc>
          <w:tcPr>
            <w:tcW w:w="3679" w:type="dxa"/>
            <w:gridSpan w:val="4"/>
            <w:shd w:val="clear" w:color="auto" w:fill="auto"/>
            <w:vAlign w:val="center"/>
          </w:tcPr>
          <w:p w14:paraId="433D2578" w14:textId="6A546E53" w:rsidR="00052AB9" w:rsidRPr="0004049E" w:rsidRDefault="00052AB9" w:rsidP="00B36552">
            <w:pPr>
              <w:jc w:val="center"/>
              <w:rPr>
                <w:rFonts w:asciiTheme="minorEastAsia" w:hAnsiTheme="minorEastAsia"/>
                <w:b/>
                <w:bCs/>
                <w:iCs/>
                <w:sz w:val="21"/>
                <w:szCs w:val="21"/>
                <w:lang w:eastAsia="zh-CN"/>
              </w:rPr>
            </w:pPr>
            <w:r w:rsidRPr="0004049E">
              <w:rPr>
                <w:rFonts w:asciiTheme="minorEastAsia" w:hAnsiTheme="minorEastAsia" w:hint="eastAsia"/>
                <w:b/>
                <w:bCs/>
                <w:iCs/>
                <w:sz w:val="21"/>
                <w:szCs w:val="21"/>
                <w:lang w:eastAsia="zh-CN"/>
              </w:rPr>
              <w:t>2022</w:t>
            </w:r>
            <w:r w:rsidR="002713E6" w:rsidRPr="0004049E">
              <w:rPr>
                <w:rFonts w:asciiTheme="minorEastAsia" w:hAnsiTheme="minorEastAsia" w:hint="eastAsia"/>
                <w:b/>
                <w:bCs/>
                <w:iCs/>
                <w:sz w:val="21"/>
                <w:szCs w:val="21"/>
                <w:lang w:eastAsia="zh-CN"/>
              </w:rPr>
              <w:t>年</w:t>
            </w:r>
          </w:p>
        </w:tc>
      </w:tr>
      <w:tr w:rsidR="00731134" w:rsidRPr="0004049E" w14:paraId="25A5F9A7" w14:textId="77777777" w:rsidTr="00D93F6E">
        <w:trPr>
          <w:trHeight w:val="525"/>
          <w:tblHeader/>
        </w:trPr>
        <w:tc>
          <w:tcPr>
            <w:tcW w:w="938" w:type="dxa"/>
            <w:vMerge/>
          </w:tcPr>
          <w:p w14:paraId="1207201F" w14:textId="77777777" w:rsidR="00052AB9" w:rsidRPr="0004049E" w:rsidRDefault="00052AB9" w:rsidP="00052AB9">
            <w:pPr>
              <w:rPr>
                <w:rFonts w:asciiTheme="minorEastAsia" w:hAnsiTheme="minorEastAsia"/>
                <w:sz w:val="21"/>
                <w:szCs w:val="21"/>
                <w:lang w:eastAsia="zh-CN"/>
              </w:rPr>
            </w:pPr>
          </w:p>
        </w:tc>
        <w:tc>
          <w:tcPr>
            <w:tcW w:w="8134" w:type="dxa"/>
            <w:vMerge/>
          </w:tcPr>
          <w:p w14:paraId="36681210" w14:textId="77777777" w:rsidR="00052AB9" w:rsidRPr="0004049E" w:rsidRDefault="00052AB9" w:rsidP="00052AB9">
            <w:pPr>
              <w:spacing w:before="240"/>
              <w:rPr>
                <w:rFonts w:asciiTheme="minorEastAsia" w:hAnsiTheme="minorEastAsia"/>
                <w:sz w:val="21"/>
                <w:szCs w:val="21"/>
                <w:lang w:eastAsia="zh-CN"/>
              </w:rPr>
            </w:pPr>
          </w:p>
        </w:tc>
        <w:tc>
          <w:tcPr>
            <w:tcW w:w="1134" w:type="dxa"/>
            <w:shd w:val="clear" w:color="auto" w:fill="F2F2F2"/>
          </w:tcPr>
          <w:p w14:paraId="064BF2E2" w14:textId="77777777" w:rsidR="002713E6" w:rsidRPr="0004049E" w:rsidRDefault="002713E6" w:rsidP="00052AB9">
            <w:pPr>
              <w:jc w:val="center"/>
              <w:rPr>
                <w:rFonts w:asciiTheme="minorEastAsia" w:hAnsiTheme="minorEastAsia"/>
                <w:b/>
                <w:sz w:val="21"/>
                <w:szCs w:val="21"/>
                <w:lang w:eastAsia="zh-CN"/>
              </w:rPr>
            </w:pPr>
            <w:r w:rsidRPr="0004049E">
              <w:rPr>
                <w:rFonts w:asciiTheme="minorEastAsia" w:hAnsiTheme="minorEastAsia" w:hint="eastAsia"/>
                <w:b/>
                <w:sz w:val="21"/>
                <w:szCs w:val="21"/>
                <w:lang w:eastAsia="zh-CN"/>
              </w:rPr>
              <w:t>第一</w:t>
            </w:r>
          </w:p>
          <w:p w14:paraId="5189D09E" w14:textId="3009E2BB" w:rsidR="00052AB9" w:rsidRPr="0004049E" w:rsidRDefault="002713E6" w:rsidP="00052AB9">
            <w:pPr>
              <w:jc w:val="center"/>
              <w:rPr>
                <w:rFonts w:asciiTheme="minorEastAsia" w:hAnsiTheme="minorEastAsia"/>
                <w:b/>
                <w:bCs/>
                <w:iCs/>
                <w:sz w:val="21"/>
                <w:szCs w:val="21"/>
                <w:lang w:eastAsia="zh-CN"/>
              </w:rPr>
            </w:pPr>
            <w:r w:rsidRPr="0004049E">
              <w:rPr>
                <w:rFonts w:asciiTheme="minorEastAsia" w:hAnsiTheme="minorEastAsia" w:hint="eastAsia"/>
                <w:b/>
                <w:sz w:val="21"/>
                <w:szCs w:val="21"/>
                <w:lang w:eastAsia="zh-CN"/>
              </w:rPr>
              <w:t>季度</w:t>
            </w:r>
          </w:p>
        </w:tc>
        <w:tc>
          <w:tcPr>
            <w:tcW w:w="1134" w:type="dxa"/>
            <w:shd w:val="clear" w:color="auto" w:fill="F2F2F2"/>
          </w:tcPr>
          <w:p w14:paraId="1FCC7D67" w14:textId="2A52DAC3" w:rsidR="002713E6" w:rsidRPr="0004049E" w:rsidRDefault="002713E6" w:rsidP="002713E6">
            <w:pPr>
              <w:jc w:val="center"/>
              <w:rPr>
                <w:rFonts w:asciiTheme="minorEastAsia" w:hAnsiTheme="minorEastAsia"/>
                <w:b/>
                <w:sz w:val="21"/>
                <w:szCs w:val="21"/>
                <w:lang w:eastAsia="zh-CN"/>
              </w:rPr>
            </w:pPr>
            <w:r w:rsidRPr="0004049E">
              <w:rPr>
                <w:rFonts w:asciiTheme="minorEastAsia" w:hAnsiTheme="minorEastAsia" w:hint="eastAsia"/>
                <w:b/>
                <w:sz w:val="21"/>
                <w:szCs w:val="21"/>
                <w:lang w:eastAsia="zh-CN"/>
              </w:rPr>
              <w:t>第二</w:t>
            </w:r>
          </w:p>
          <w:p w14:paraId="2F153150" w14:textId="02F38DEC" w:rsidR="00052AB9" w:rsidRPr="0004049E" w:rsidRDefault="002713E6" w:rsidP="002713E6">
            <w:pPr>
              <w:ind w:firstLineChars="100" w:firstLine="211"/>
              <w:rPr>
                <w:rFonts w:asciiTheme="minorEastAsia" w:hAnsiTheme="minorEastAsia"/>
                <w:b/>
                <w:bCs/>
                <w:iCs/>
                <w:sz w:val="21"/>
                <w:szCs w:val="21"/>
                <w:lang w:eastAsia="zh-CN"/>
              </w:rPr>
            </w:pPr>
            <w:r w:rsidRPr="0004049E">
              <w:rPr>
                <w:rFonts w:asciiTheme="minorEastAsia" w:hAnsiTheme="minorEastAsia" w:hint="eastAsia"/>
                <w:b/>
                <w:sz w:val="21"/>
                <w:szCs w:val="21"/>
                <w:lang w:eastAsia="zh-CN"/>
              </w:rPr>
              <w:t>季度</w:t>
            </w:r>
          </w:p>
        </w:tc>
        <w:tc>
          <w:tcPr>
            <w:tcW w:w="992" w:type="dxa"/>
            <w:shd w:val="clear" w:color="auto" w:fill="F2F2F2"/>
          </w:tcPr>
          <w:p w14:paraId="7595CB0D" w14:textId="42688C69" w:rsidR="002713E6" w:rsidRPr="0004049E" w:rsidRDefault="002713E6" w:rsidP="002713E6">
            <w:pPr>
              <w:jc w:val="center"/>
              <w:rPr>
                <w:rFonts w:asciiTheme="minorEastAsia" w:hAnsiTheme="minorEastAsia"/>
                <w:b/>
                <w:sz w:val="21"/>
                <w:szCs w:val="21"/>
                <w:lang w:eastAsia="zh-CN"/>
              </w:rPr>
            </w:pPr>
            <w:r w:rsidRPr="0004049E">
              <w:rPr>
                <w:rFonts w:asciiTheme="minorEastAsia" w:hAnsiTheme="minorEastAsia" w:hint="eastAsia"/>
                <w:b/>
                <w:sz w:val="21"/>
                <w:szCs w:val="21"/>
                <w:lang w:eastAsia="zh-CN"/>
              </w:rPr>
              <w:t>第三</w:t>
            </w:r>
          </w:p>
          <w:p w14:paraId="5B11A3D3" w14:textId="0E9BAFAE" w:rsidR="00052AB9" w:rsidRPr="0004049E" w:rsidRDefault="002713E6" w:rsidP="002713E6">
            <w:pPr>
              <w:jc w:val="center"/>
              <w:rPr>
                <w:rFonts w:asciiTheme="minorEastAsia" w:hAnsiTheme="minorEastAsia"/>
                <w:b/>
                <w:bCs/>
                <w:iCs/>
                <w:sz w:val="21"/>
                <w:szCs w:val="21"/>
                <w:lang w:eastAsia="zh-CN"/>
              </w:rPr>
            </w:pPr>
            <w:r w:rsidRPr="0004049E">
              <w:rPr>
                <w:rFonts w:asciiTheme="minorEastAsia" w:hAnsiTheme="minorEastAsia" w:hint="eastAsia"/>
                <w:b/>
                <w:sz w:val="21"/>
                <w:szCs w:val="21"/>
                <w:lang w:eastAsia="zh-CN"/>
              </w:rPr>
              <w:t>季度</w:t>
            </w:r>
          </w:p>
        </w:tc>
        <w:tc>
          <w:tcPr>
            <w:tcW w:w="996" w:type="dxa"/>
            <w:shd w:val="clear" w:color="auto" w:fill="F2F2F2"/>
          </w:tcPr>
          <w:p w14:paraId="691F1FE2" w14:textId="7B583461" w:rsidR="002713E6" w:rsidRPr="0004049E" w:rsidRDefault="002713E6" w:rsidP="002713E6">
            <w:pPr>
              <w:jc w:val="center"/>
              <w:rPr>
                <w:rFonts w:asciiTheme="minorEastAsia" w:hAnsiTheme="minorEastAsia"/>
                <w:b/>
                <w:sz w:val="21"/>
                <w:szCs w:val="21"/>
                <w:lang w:eastAsia="zh-CN"/>
              </w:rPr>
            </w:pPr>
            <w:r w:rsidRPr="0004049E">
              <w:rPr>
                <w:rFonts w:asciiTheme="minorEastAsia" w:hAnsiTheme="minorEastAsia" w:hint="eastAsia"/>
                <w:b/>
                <w:sz w:val="21"/>
                <w:szCs w:val="21"/>
                <w:lang w:eastAsia="zh-CN"/>
              </w:rPr>
              <w:t>第四</w:t>
            </w:r>
          </w:p>
          <w:p w14:paraId="4EC6C6B8" w14:textId="6A171F5A" w:rsidR="00052AB9" w:rsidRPr="0004049E" w:rsidRDefault="002713E6" w:rsidP="002713E6">
            <w:pPr>
              <w:jc w:val="center"/>
              <w:rPr>
                <w:rFonts w:asciiTheme="minorEastAsia" w:hAnsiTheme="minorEastAsia"/>
                <w:b/>
                <w:bCs/>
                <w:iCs/>
                <w:sz w:val="21"/>
                <w:szCs w:val="21"/>
                <w:lang w:eastAsia="zh-CN"/>
              </w:rPr>
            </w:pPr>
            <w:r w:rsidRPr="0004049E">
              <w:rPr>
                <w:rFonts w:asciiTheme="minorEastAsia" w:hAnsiTheme="minorEastAsia" w:hint="eastAsia"/>
                <w:b/>
                <w:sz w:val="21"/>
                <w:szCs w:val="21"/>
                <w:lang w:eastAsia="zh-CN"/>
              </w:rPr>
              <w:t>季度</w:t>
            </w:r>
          </w:p>
        </w:tc>
        <w:tc>
          <w:tcPr>
            <w:tcW w:w="992" w:type="dxa"/>
            <w:shd w:val="clear" w:color="auto" w:fill="auto"/>
          </w:tcPr>
          <w:p w14:paraId="3AC78E09" w14:textId="77777777" w:rsidR="002713E6" w:rsidRPr="0004049E" w:rsidRDefault="002713E6" w:rsidP="002713E6">
            <w:pPr>
              <w:jc w:val="center"/>
              <w:rPr>
                <w:rFonts w:asciiTheme="minorEastAsia" w:hAnsiTheme="minorEastAsia"/>
                <w:b/>
                <w:sz w:val="21"/>
                <w:szCs w:val="21"/>
                <w:lang w:eastAsia="zh-CN"/>
              </w:rPr>
            </w:pPr>
            <w:r w:rsidRPr="0004049E">
              <w:rPr>
                <w:rFonts w:asciiTheme="minorEastAsia" w:hAnsiTheme="minorEastAsia" w:hint="eastAsia"/>
                <w:b/>
                <w:sz w:val="21"/>
                <w:szCs w:val="21"/>
                <w:lang w:eastAsia="zh-CN"/>
              </w:rPr>
              <w:t>第一</w:t>
            </w:r>
          </w:p>
          <w:p w14:paraId="3AC25E5B" w14:textId="14A0C6F0" w:rsidR="00052AB9" w:rsidRPr="0004049E" w:rsidRDefault="002713E6" w:rsidP="002713E6">
            <w:pPr>
              <w:jc w:val="center"/>
              <w:rPr>
                <w:rFonts w:asciiTheme="minorEastAsia" w:hAnsiTheme="minorEastAsia"/>
                <w:b/>
                <w:bCs/>
                <w:iCs/>
                <w:sz w:val="21"/>
                <w:szCs w:val="21"/>
                <w:lang w:eastAsia="zh-CN"/>
              </w:rPr>
            </w:pPr>
            <w:r w:rsidRPr="0004049E">
              <w:rPr>
                <w:rFonts w:asciiTheme="minorEastAsia" w:hAnsiTheme="minorEastAsia" w:hint="eastAsia"/>
                <w:b/>
                <w:sz w:val="21"/>
                <w:szCs w:val="21"/>
                <w:lang w:eastAsia="zh-CN"/>
              </w:rPr>
              <w:t>季度</w:t>
            </w:r>
          </w:p>
        </w:tc>
        <w:tc>
          <w:tcPr>
            <w:tcW w:w="992" w:type="dxa"/>
            <w:shd w:val="clear" w:color="auto" w:fill="auto"/>
          </w:tcPr>
          <w:p w14:paraId="0833E065" w14:textId="4A30DB38" w:rsidR="002713E6" w:rsidRPr="0004049E" w:rsidRDefault="002713E6" w:rsidP="002713E6">
            <w:pPr>
              <w:jc w:val="center"/>
              <w:rPr>
                <w:rFonts w:asciiTheme="minorEastAsia" w:hAnsiTheme="minorEastAsia"/>
                <w:b/>
                <w:sz w:val="21"/>
                <w:szCs w:val="21"/>
                <w:lang w:eastAsia="zh-CN"/>
              </w:rPr>
            </w:pPr>
            <w:r w:rsidRPr="0004049E">
              <w:rPr>
                <w:rFonts w:asciiTheme="minorEastAsia" w:hAnsiTheme="minorEastAsia" w:hint="eastAsia"/>
                <w:b/>
                <w:sz w:val="21"/>
                <w:szCs w:val="21"/>
                <w:lang w:eastAsia="zh-CN"/>
              </w:rPr>
              <w:t>第二</w:t>
            </w:r>
          </w:p>
          <w:p w14:paraId="4DAA96E9" w14:textId="49342934" w:rsidR="00052AB9" w:rsidRPr="0004049E" w:rsidRDefault="002713E6" w:rsidP="002713E6">
            <w:pPr>
              <w:jc w:val="center"/>
              <w:rPr>
                <w:rFonts w:asciiTheme="minorEastAsia" w:hAnsiTheme="minorEastAsia"/>
                <w:b/>
                <w:bCs/>
                <w:iCs/>
                <w:sz w:val="21"/>
                <w:szCs w:val="21"/>
                <w:lang w:eastAsia="zh-CN"/>
              </w:rPr>
            </w:pPr>
            <w:r w:rsidRPr="0004049E">
              <w:rPr>
                <w:rFonts w:asciiTheme="minorEastAsia" w:hAnsiTheme="minorEastAsia" w:hint="eastAsia"/>
                <w:b/>
                <w:sz w:val="21"/>
                <w:szCs w:val="21"/>
                <w:lang w:eastAsia="zh-CN"/>
              </w:rPr>
              <w:t>季度</w:t>
            </w:r>
          </w:p>
        </w:tc>
        <w:tc>
          <w:tcPr>
            <w:tcW w:w="847" w:type="dxa"/>
            <w:shd w:val="clear" w:color="auto" w:fill="auto"/>
          </w:tcPr>
          <w:p w14:paraId="0D1EB29C" w14:textId="4EF3994B" w:rsidR="002713E6" w:rsidRPr="0004049E" w:rsidRDefault="002713E6" w:rsidP="002713E6">
            <w:pPr>
              <w:jc w:val="center"/>
              <w:rPr>
                <w:rFonts w:asciiTheme="minorEastAsia" w:hAnsiTheme="minorEastAsia"/>
                <w:b/>
                <w:sz w:val="21"/>
                <w:szCs w:val="21"/>
                <w:lang w:eastAsia="zh-CN"/>
              </w:rPr>
            </w:pPr>
            <w:r w:rsidRPr="0004049E">
              <w:rPr>
                <w:rFonts w:asciiTheme="minorEastAsia" w:hAnsiTheme="minorEastAsia" w:hint="eastAsia"/>
                <w:b/>
                <w:sz w:val="21"/>
                <w:szCs w:val="21"/>
                <w:lang w:eastAsia="zh-CN"/>
              </w:rPr>
              <w:t>第三</w:t>
            </w:r>
          </w:p>
          <w:p w14:paraId="246C37EC" w14:textId="6DB6BAEC" w:rsidR="00052AB9" w:rsidRPr="0004049E" w:rsidRDefault="002713E6" w:rsidP="002713E6">
            <w:pPr>
              <w:jc w:val="center"/>
              <w:rPr>
                <w:rFonts w:asciiTheme="minorEastAsia" w:hAnsiTheme="minorEastAsia"/>
                <w:b/>
                <w:bCs/>
                <w:iCs/>
                <w:sz w:val="21"/>
                <w:szCs w:val="21"/>
                <w:lang w:eastAsia="zh-CN"/>
              </w:rPr>
            </w:pPr>
            <w:r w:rsidRPr="0004049E">
              <w:rPr>
                <w:rFonts w:asciiTheme="minorEastAsia" w:hAnsiTheme="minorEastAsia" w:hint="eastAsia"/>
                <w:b/>
                <w:sz w:val="21"/>
                <w:szCs w:val="21"/>
                <w:lang w:eastAsia="zh-CN"/>
              </w:rPr>
              <w:t>季度</w:t>
            </w:r>
          </w:p>
        </w:tc>
        <w:tc>
          <w:tcPr>
            <w:tcW w:w="848" w:type="dxa"/>
            <w:shd w:val="clear" w:color="auto" w:fill="auto"/>
          </w:tcPr>
          <w:p w14:paraId="26822625" w14:textId="036F8E4A" w:rsidR="002713E6" w:rsidRPr="0004049E" w:rsidRDefault="002713E6" w:rsidP="002713E6">
            <w:pPr>
              <w:jc w:val="center"/>
              <w:rPr>
                <w:rFonts w:asciiTheme="minorEastAsia" w:hAnsiTheme="minorEastAsia"/>
                <w:b/>
                <w:sz w:val="21"/>
                <w:szCs w:val="21"/>
                <w:lang w:eastAsia="zh-CN"/>
              </w:rPr>
            </w:pPr>
            <w:r w:rsidRPr="0004049E">
              <w:rPr>
                <w:rFonts w:asciiTheme="minorEastAsia" w:hAnsiTheme="minorEastAsia" w:hint="eastAsia"/>
                <w:b/>
                <w:sz w:val="21"/>
                <w:szCs w:val="21"/>
                <w:lang w:eastAsia="zh-CN"/>
              </w:rPr>
              <w:t>第四</w:t>
            </w:r>
          </w:p>
          <w:p w14:paraId="66AA12F4" w14:textId="69FE172E" w:rsidR="00052AB9" w:rsidRPr="0004049E" w:rsidRDefault="002713E6" w:rsidP="002713E6">
            <w:pPr>
              <w:jc w:val="center"/>
              <w:rPr>
                <w:rFonts w:asciiTheme="minorEastAsia" w:hAnsiTheme="minorEastAsia"/>
                <w:b/>
                <w:bCs/>
                <w:iCs/>
                <w:sz w:val="21"/>
                <w:szCs w:val="21"/>
                <w:lang w:eastAsia="zh-CN"/>
              </w:rPr>
            </w:pPr>
            <w:r w:rsidRPr="0004049E">
              <w:rPr>
                <w:rFonts w:asciiTheme="minorEastAsia" w:hAnsiTheme="minorEastAsia" w:hint="eastAsia"/>
                <w:b/>
                <w:sz w:val="21"/>
                <w:szCs w:val="21"/>
                <w:lang w:eastAsia="zh-CN"/>
              </w:rPr>
              <w:t>季度</w:t>
            </w:r>
          </w:p>
        </w:tc>
      </w:tr>
      <w:tr w:rsidR="002713E6" w:rsidRPr="0004049E" w:rsidDel="00AA75FE" w14:paraId="655C3D89" w14:textId="77777777" w:rsidTr="00D93F6E">
        <w:trPr>
          <w:tblHeader/>
        </w:trPr>
        <w:tc>
          <w:tcPr>
            <w:tcW w:w="938" w:type="dxa"/>
            <w:vAlign w:val="center"/>
          </w:tcPr>
          <w:p w14:paraId="6B673B6E" w14:textId="77777777" w:rsidR="00052AB9" w:rsidRPr="0004049E" w:rsidRDefault="00052AB9" w:rsidP="001C17F2">
            <w:pPr>
              <w:spacing w:after="100" w:afterAutospacing="1" w:line="340" w:lineRule="atLeast"/>
              <w:rPr>
                <w:rFonts w:asciiTheme="minorEastAsia" w:hAnsiTheme="minorEastAsia"/>
                <w:sz w:val="21"/>
                <w:szCs w:val="21"/>
                <w:lang w:eastAsia="zh-CN"/>
              </w:rPr>
            </w:pPr>
            <w:r w:rsidRPr="0004049E">
              <w:rPr>
                <w:rFonts w:asciiTheme="minorEastAsia" w:hAnsiTheme="minorEastAsia" w:hint="eastAsia"/>
                <w:sz w:val="21"/>
                <w:szCs w:val="21"/>
                <w:lang w:eastAsia="zh-CN"/>
              </w:rPr>
              <w:t>6</w:t>
            </w:r>
          </w:p>
        </w:tc>
        <w:tc>
          <w:tcPr>
            <w:tcW w:w="8134" w:type="dxa"/>
            <w:vAlign w:val="center"/>
          </w:tcPr>
          <w:p w14:paraId="725FDAE7" w14:textId="3AE34E39" w:rsidR="00052AB9" w:rsidRPr="0004049E" w:rsidRDefault="00AA4936" w:rsidP="001C17F2">
            <w:pPr>
              <w:spacing w:before="120" w:after="100" w:afterAutospacing="1" w:line="340" w:lineRule="atLeast"/>
              <w:rPr>
                <w:rFonts w:asciiTheme="minorEastAsia" w:hAnsiTheme="minorEastAsia"/>
                <w:sz w:val="21"/>
                <w:szCs w:val="21"/>
                <w:lang w:eastAsia="zh-CN"/>
              </w:rPr>
            </w:pPr>
            <w:r w:rsidRPr="0004049E">
              <w:rPr>
                <w:rFonts w:asciiTheme="minorEastAsia" w:hAnsiTheme="minorEastAsia" w:hint="eastAsia"/>
                <w:sz w:val="21"/>
                <w:szCs w:val="21"/>
                <w:lang w:eastAsia="zh-CN"/>
              </w:rPr>
              <w:t>组织结识活动，为女性发明人和创新者创造见面和分享经验的机会，以找出常见问题并讨论解决方案</w:t>
            </w:r>
          </w:p>
        </w:tc>
        <w:tc>
          <w:tcPr>
            <w:tcW w:w="1134" w:type="dxa"/>
            <w:shd w:val="clear" w:color="auto" w:fill="F2F2F2"/>
          </w:tcPr>
          <w:p w14:paraId="625DB824"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1134" w:type="dxa"/>
            <w:shd w:val="clear" w:color="auto" w:fill="F2F2F2"/>
          </w:tcPr>
          <w:p w14:paraId="406E3065"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2" w:type="dxa"/>
            <w:shd w:val="clear" w:color="auto" w:fill="F2F2F2"/>
          </w:tcPr>
          <w:p w14:paraId="5E435B12"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6" w:type="dxa"/>
            <w:shd w:val="clear" w:color="auto" w:fill="F2F2F2"/>
          </w:tcPr>
          <w:p w14:paraId="5909AD36"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2" w:type="dxa"/>
            <w:shd w:val="clear" w:color="auto" w:fill="FFFFFF"/>
          </w:tcPr>
          <w:p w14:paraId="6346CB21" w14:textId="1FBE1609" w:rsidR="00052AB9" w:rsidRPr="0004049E" w:rsidRDefault="00C63DFB" w:rsidP="001C17F2">
            <w:pPr>
              <w:spacing w:before="120" w:after="100" w:afterAutospacing="1" w:line="340" w:lineRule="atLeast"/>
              <w:jc w:val="center"/>
              <w:rPr>
                <w:rFonts w:asciiTheme="minorEastAsia" w:hAnsiTheme="minorEastAsia"/>
                <w:bCs/>
                <w:iCs/>
                <w:sz w:val="21"/>
                <w:szCs w:val="21"/>
                <w:lang w:eastAsia="zh-CN"/>
              </w:rPr>
            </w:pPr>
            <w:r w:rsidRPr="0004049E">
              <w:rPr>
                <w:rFonts w:asciiTheme="minorEastAsia" w:hAnsiTheme="minorEastAsia" w:hint="eastAsia"/>
                <w:bCs/>
                <w:iCs/>
                <w:sz w:val="21"/>
                <w:szCs w:val="21"/>
                <w:lang w:eastAsia="zh-CN"/>
              </w:rPr>
              <w:t>X</w:t>
            </w:r>
          </w:p>
        </w:tc>
        <w:tc>
          <w:tcPr>
            <w:tcW w:w="992" w:type="dxa"/>
            <w:shd w:val="clear" w:color="auto" w:fill="FFFFFF"/>
          </w:tcPr>
          <w:p w14:paraId="2DEB9B03" w14:textId="64F51223" w:rsidR="00052AB9" w:rsidRPr="0004049E" w:rsidRDefault="00C63DFB" w:rsidP="001C17F2">
            <w:pPr>
              <w:spacing w:before="120" w:after="100" w:afterAutospacing="1" w:line="340" w:lineRule="atLeast"/>
              <w:jc w:val="center"/>
              <w:rPr>
                <w:rFonts w:asciiTheme="minorEastAsia" w:hAnsiTheme="minorEastAsia"/>
                <w:bCs/>
                <w:iCs/>
                <w:sz w:val="21"/>
                <w:szCs w:val="21"/>
                <w:lang w:eastAsia="zh-CN"/>
              </w:rPr>
            </w:pPr>
            <w:r w:rsidRPr="0004049E">
              <w:rPr>
                <w:rFonts w:asciiTheme="minorEastAsia" w:hAnsiTheme="minorEastAsia" w:hint="eastAsia"/>
                <w:bCs/>
                <w:iCs/>
                <w:sz w:val="21"/>
                <w:szCs w:val="21"/>
                <w:lang w:eastAsia="zh-CN"/>
              </w:rPr>
              <w:t>X</w:t>
            </w:r>
          </w:p>
        </w:tc>
        <w:tc>
          <w:tcPr>
            <w:tcW w:w="847" w:type="dxa"/>
            <w:shd w:val="clear" w:color="auto" w:fill="FFFFFF"/>
          </w:tcPr>
          <w:p w14:paraId="42A69CC1" w14:textId="53267533" w:rsidR="00052AB9" w:rsidRPr="0004049E" w:rsidRDefault="00C63DFB" w:rsidP="001C17F2">
            <w:pPr>
              <w:spacing w:before="120" w:after="100" w:afterAutospacing="1" w:line="340" w:lineRule="atLeast"/>
              <w:jc w:val="center"/>
              <w:rPr>
                <w:rFonts w:asciiTheme="minorEastAsia" w:hAnsiTheme="minorEastAsia"/>
                <w:bCs/>
                <w:iCs/>
                <w:sz w:val="21"/>
                <w:szCs w:val="21"/>
                <w:lang w:eastAsia="zh-CN"/>
              </w:rPr>
            </w:pPr>
            <w:r w:rsidRPr="0004049E">
              <w:rPr>
                <w:rFonts w:asciiTheme="minorEastAsia" w:hAnsiTheme="minorEastAsia" w:hint="eastAsia"/>
                <w:bCs/>
                <w:iCs/>
                <w:sz w:val="21"/>
                <w:szCs w:val="21"/>
                <w:lang w:eastAsia="zh-CN"/>
              </w:rPr>
              <w:t>X</w:t>
            </w:r>
          </w:p>
        </w:tc>
        <w:tc>
          <w:tcPr>
            <w:tcW w:w="848" w:type="dxa"/>
            <w:shd w:val="clear" w:color="auto" w:fill="FFFFFF"/>
          </w:tcPr>
          <w:p w14:paraId="0CD869B7"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r>
      <w:tr w:rsidR="002713E6" w:rsidRPr="0004049E" w:rsidDel="00AA75FE" w14:paraId="5867D0A1" w14:textId="77777777" w:rsidTr="00D93F6E">
        <w:trPr>
          <w:tblHeader/>
        </w:trPr>
        <w:tc>
          <w:tcPr>
            <w:tcW w:w="938" w:type="dxa"/>
            <w:vAlign w:val="center"/>
          </w:tcPr>
          <w:p w14:paraId="1EB1A97B" w14:textId="77777777" w:rsidR="00052AB9" w:rsidRPr="0004049E" w:rsidRDefault="00052AB9" w:rsidP="001C17F2">
            <w:pPr>
              <w:spacing w:after="100" w:afterAutospacing="1" w:line="340" w:lineRule="atLeast"/>
              <w:rPr>
                <w:rFonts w:asciiTheme="minorEastAsia" w:hAnsiTheme="minorEastAsia"/>
                <w:sz w:val="21"/>
                <w:szCs w:val="21"/>
                <w:lang w:eastAsia="zh-CN"/>
              </w:rPr>
            </w:pPr>
            <w:r w:rsidRPr="0004049E">
              <w:rPr>
                <w:rFonts w:asciiTheme="minorEastAsia" w:hAnsiTheme="minorEastAsia" w:hint="eastAsia"/>
                <w:sz w:val="21"/>
                <w:szCs w:val="21"/>
                <w:lang w:eastAsia="zh-CN"/>
              </w:rPr>
              <w:t>4</w:t>
            </w:r>
          </w:p>
        </w:tc>
        <w:tc>
          <w:tcPr>
            <w:tcW w:w="8134" w:type="dxa"/>
            <w:vAlign w:val="center"/>
          </w:tcPr>
          <w:p w14:paraId="20BF9F10" w14:textId="46468B94" w:rsidR="00052AB9" w:rsidRPr="0004049E" w:rsidRDefault="00AA4936" w:rsidP="001C17F2">
            <w:pPr>
              <w:spacing w:before="120" w:after="100" w:afterAutospacing="1" w:line="340" w:lineRule="atLeast"/>
              <w:rPr>
                <w:rFonts w:asciiTheme="minorEastAsia" w:hAnsiTheme="minorEastAsia"/>
                <w:sz w:val="21"/>
                <w:szCs w:val="21"/>
                <w:lang w:eastAsia="zh-CN"/>
              </w:rPr>
            </w:pPr>
            <w:r w:rsidRPr="0004049E">
              <w:rPr>
                <w:rFonts w:asciiTheme="minorEastAsia" w:hAnsiTheme="minorEastAsia" w:hint="eastAsia"/>
                <w:bCs/>
                <w:sz w:val="21"/>
                <w:szCs w:val="21"/>
                <w:lang w:eastAsia="zh-CN"/>
              </w:rPr>
              <w:t>交付用于研讨会的相关演示材料</w:t>
            </w:r>
          </w:p>
        </w:tc>
        <w:tc>
          <w:tcPr>
            <w:tcW w:w="1134" w:type="dxa"/>
            <w:shd w:val="clear" w:color="auto" w:fill="F2F2F2"/>
          </w:tcPr>
          <w:p w14:paraId="7245F84F"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1134" w:type="dxa"/>
            <w:shd w:val="clear" w:color="auto" w:fill="F2F2F2"/>
          </w:tcPr>
          <w:p w14:paraId="0153E431"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2" w:type="dxa"/>
            <w:shd w:val="clear" w:color="auto" w:fill="F2F2F2"/>
          </w:tcPr>
          <w:p w14:paraId="0A65D816"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6" w:type="dxa"/>
            <w:shd w:val="clear" w:color="auto" w:fill="F2F2F2"/>
          </w:tcPr>
          <w:p w14:paraId="001F84E3"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2" w:type="dxa"/>
            <w:shd w:val="clear" w:color="auto" w:fill="FFFFFF"/>
          </w:tcPr>
          <w:p w14:paraId="54399C9E" w14:textId="33F4D865"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r w:rsidRPr="0004049E">
              <w:rPr>
                <w:rFonts w:asciiTheme="minorEastAsia" w:hAnsiTheme="minorEastAsia" w:hint="eastAsia"/>
                <w:bCs/>
                <w:iCs/>
                <w:sz w:val="21"/>
                <w:szCs w:val="21"/>
                <w:lang w:eastAsia="zh-CN"/>
              </w:rPr>
              <w:t>X</w:t>
            </w:r>
          </w:p>
        </w:tc>
        <w:tc>
          <w:tcPr>
            <w:tcW w:w="992" w:type="dxa"/>
            <w:shd w:val="clear" w:color="auto" w:fill="FFFFFF"/>
          </w:tcPr>
          <w:p w14:paraId="413A38AC" w14:textId="55F97F80" w:rsidR="00052AB9" w:rsidRPr="0004049E" w:rsidRDefault="00C63DFB" w:rsidP="001C17F2">
            <w:pPr>
              <w:spacing w:before="120" w:after="100" w:afterAutospacing="1" w:line="340" w:lineRule="atLeast"/>
              <w:jc w:val="center"/>
              <w:rPr>
                <w:rFonts w:asciiTheme="minorEastAsia" w:hAnsiTheme="minorEastAsia"/>
                <w:bCs/>
                <w:iCs/>
                <w:sz w:val="21"/>
                <w:szCs w:val="21"/>
                <w:lang w:eastAsia="zh-CN"/>
              </w:rPr>
            </w:pPr>
            <w:r w:rsidRPr="0004049E">
              <w:rPr>
                <w:rFonts w:asciiTheme="minorEastAsia" w:hAnsiTheme="minorEastAsia" w:hint="eastAsia"/>
                <w:bCs/>
                <w:iCs/>
                <w:sz w:val="21"/>
                <w:szCs w:val="21"/>
                <w:lang w:eastAsia="zh-CN"/>
              </w:rPr>
              <w:t>X</w:t>
            </w:r>
          </w:p>
        </w:tc>
        <w:tc>
          <w:tcPr>
            <w:tcW w:w="847" w:type="dxa"/>
            <w:shd w:val="clear" w:color="auto" w:fill="FFFFFF"/>
          </w:tcPr>
          <w:p w14:paraId="719CF1CD" w14:textId="44A59E22" w:rsidR="00052AB9" w:rsidRPr="0004049E" w:rsidRDefault="00C63DFB" w:rsidP="001C17F2">
            <w:pPr>
              <w:spacing w:before="120" w:after="100" w:afterAutospacing="1" w:line="340" w:lineRule="atLeast"/>
              <w:jc w:val="center"/>
              <w:rPr>
                <w:rFonts w:asciiTheme="minorEastAsia" w:hAnsiTheme="minorEastAsia"/>
                <w:bCs/>
                <w:iCs/>
                <w:sz w:val="21"/>
                <w:szCs w:val="21"/>
                <w:lang w:eastAsia="zh-CN"/>
              </w:rPr>
            </w:pPr>
            <w:r w:rsidRPr="0004049E">
              <w:rPr>
                <w:rFonts w:asciiTheme="minorEastAsia" w:hAnsiTheme="minorEastAsia" w:hint="eastAsia"/>
                <w:bCs/>
                <w:iCs/>
                <w:sz w:val="21"/>
                <w:szCs w:val="21"/>
                <w:lang w:eastAsia="zh-CN"/>
              </w:rPr>
              <w:t>X</w:t>
            </w:r>
          </w:p>
        </w:tc>
        <w:tc>
          <w:tcPr>
            <w:tcW w:w="848" w:type="dxa"/>
            <w:shd w:val="clear" w:color="auto" w:fill="FFFFFF"/>
          </w:tcPr>
          <w:p w14:paraId="2CF54514"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r>
      <w:tr w:rsidR="002713E6" w:rsidRPr="0004049E" w:rsidDel="00AA75FE" w14:paraId="30BF1163" w14:textId="77777777" w:rsidTr="00D93F6E">
        <w:trPr>
          <w:tblHeader/>
        </w:trPr>
        <w:tc>
          <w:tcPr>
            <w:tcW w:w="938" w:type="dxa"/>
            <w:vAlign w:val="center"/>
          </w:tcPr>
          <w:p w14:paraId="21BB8B74" w14:textId="77777777" w:rsidR="00052AB9" w:rsidRPr="0004049E" w:rsidRDefault="00052AB9" w:rsidP="001C17F2">
            <w:pPr>
              <w:spacing w:after="100" w:afterAutospacing="1" w:line="340" w:lineRule="atLeast"/>
              <w:rPr>
                <w:rFonts w:asciiTheme="minorEastAsia" w:hAnsiTheme="minorEastAsia"/>
                <w:sz w:val="21"/>
                <w:szCs w:val="21"/>
                <w:lang w:eastAsia="zh-CN"/>
              </w:rPr>
            </w:pPr>
            <w:r w:rsidRPr="0004049E">
              <w:rPr>
                <w:rFonts w:asciiTheme="minorEastAsia" w:hAnsiTheme="minorEastAsia" w:hint="eastAsia"/>
                <w:sz w:val="21"/>
                <w:szCs w:val="21"/>
                <w:lang w:eastAsia="zh-CN"/>
              </w:rPr>
              <w:t>4</w:t>
            </w:r>
          </w:p>
        </w:tc>
        <w:tc>
          <w:tcPr>
            <w:tcW w:w="8134" w:type="dxa"/>
            <w:vAlign w:val="center"/>
          </w:tcPr>
          <w:p w14:paraId="32E1A840" w14:textId="0BF1BA82" w:rsidR="00052AB9" w:rsidRPr="0004049E" w:rsidRDefault="00AA4936" w:rsidP="001C17F2">
            <w:pPr>
              <w:spacing w:before="120" w:after="100" w:afterAutospacing="1" w:line="340" w:lineRule="atLeast"/>
              <w:rPr>
                <w:rFonts w:asciiTheme="minorEastAsia" w:hAnsiTheme="minorEastAsia"/>
                <w:bCs/>
                <w:sz w:val="21"/>
                <w:szCs w:val="21"/>
                <w:lang w:eastAsia="zh-CN"/>
              </w:rPr>
            </w:pPr>
            <w:r w:rsidRPr="0004049E">
              <w:rPr>
                <w:rFonts w:asciiTheme="minorEastAsia" w:hAnsiTheme="minorEastAsia" w:hint="eastAsia"/>
                <w:bCs/>
                <w:sz w:val="21"/>
                <w:szCs w:val="21"/>
                <w:lang w:eastAsia="zh-CN"/>
              </w:rPr>
              <w:t>编制产权组织现有相关材料汇编</w:t>
            </w:r>
          </w:p>
        </w:tc>
        <w:tc>
          <w:tcPr>
            <w:tcW w:w="1134" w:type="dxa"/>
            <w:shd w:val="clear" w:color="auto" w:fill="F2F2F2"/>
          </w:tcPr>
          <w:p w14:paraId="16006131"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1134" w:type="dxa"/>
            <w:shd w:val="clear" w:color="auto" w:fill="F2F2F2"/>
          </w:tcPr>
          <w:p w14:paraId="279D4249"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2" w:type="dxa"/>
            <w:shd w:val="clear" w:color="auto" w:fill="F2F2F2"/>
          </w:tcPr>
          <w:p w14:paraId="5704A7CF"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6" w:type="dxa"/>
            <w:shd w:val="clear" w:color="auto" w:fill="F2F2F2"/>
          </w:tcPr>
          <w:p w14:paraId="68A6A05D"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2" w:type="dxa"/>
            <w:shd w:val="clear" w:color="auto" w:fill="FFFFFF"/>
          </w:tcPr>
          <w:p w14:paraId="5B630CC4" w14:textId="766E8FA8"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r w:rsidRPr="0004049E">
              <w:rPr>
                <w:rFonts w:asciiTheme="minorEastAsia" w:hAnsiTheme="minorEastAsia" w:hint="eastAsia"/>
                <w:bCs/>
                <w:iCs/>
                <w:sz w:val="21"/>
                <w:szCs w:val="21"/>
                <w:lang w:eastAsia="zh-CN"/>
              </w:rPr>
              <w:t>X</w:t>
            </w:r>
          </w:p>
        </w:tc>
        <w:tc>
          <w:tcPr>
            <w:tcW w:w="992" w:type="dxa"/>
            <w:shd w:val="clear" w:color="auto" w:fill="FFFFFF"/>
          </w:tcPr>
          <w:p w14:paraId="01ED9426" w14:textId="2E8AEDEE" w:rsidR="00052AB9" w:rsidRPr="0004049E" w:rsidRDefault="00C63DFB" w:rsidP="001C17F2">
            <w:pPr>
              <w:spacing w:before="120" w:after="100" w:afterAutospacing="1" w:line="340" w:lineRule="atLeast"/>
              <w:jc w:val="center"/>
              <w:rPr>
                <w:rFonts w:asciiTheme="minorEastAsia" w:hAnsiTheme="minorEastAsia"/>
                <w:bCs/>
                <w:iCs/>
                <w:sz w:val="21"/>
                <w:szCs w:val="21"/>
                <w:lang w:eastAsia="zh-CN"/>
              </w:rPr>
            </w:pPr>
            <w:r w:rsidRPr="0004049E">
              <w:rPr>
                <w:rFonts w:asciiTheme="minorEastAsia" w:hAnsiTheme="minorEastAsia" w:hint="eastAsia"/>
                <w:bCs/>
                <w:iCs/>
                <w:sz w:val="21"/>
                <w:szCs w:val="21"/>
                <w:lang w:eastAsia="zh-CN"/>
              </w:rPr>
              <w:t>X</w:t>
            </w:r>
          </w:p>
        </w:tc>
        <w:tc>
          <w:tcPr>
            <w:tcW w:w="847" w:type="dxa"/>
            <w:shd w:val="clear" w:color="auto" w:fill="FFFFFF"/>
          </w:tcPr>
          <w:p w14:paraId="12591A39" w14:textId="74121E3A" w:rsidR="00052AB9" w:rsidRPr="0004049E" w:rsidRDefault="00C63DFB" w:rsidP="001C17F2">
            <w:pPr>
              <w:spacing w:before="120" w:after="100" w:afterAutospacing="1" w:line="340" w:lineRule="atLeast"/>
              <w:jc w:val="center"/>
              <w:rPr>
                <w:rFonts w:asciiTheme="minorEastAsia" w:hAnsiTheme="minorEastAsia"/>
                <w:bCs/>
                <w:iCs/>
                <w:sz w:val="21"/>
                <w:szCs w:val="21"/>
                <w:lang w:eastAsia="zh-CN"/>
              </w:rPr>
            </w:pPr>
            <w:r w:rsidRPr="0004049E">
              <w:rPr>
                <w:rFonts w:asciiTheme="minorEastAsia" w:hAnsiTheme="minorEastAsia" w:hint="eastAsia"/>
                <w:bCs/>
                <w:iCs/>
                <w:sz w:val="21"/>
                <w:szCs w:val="21"/>
                <w:lang w:eastAsia="zh-CN"/>
              </w:rPr>
              <w:t>X</w:t>
            </w:r>
          </w:p>
        </w:tc>
        <w:tc>
          <w:tcPr>
            <w:tcW w:w="848" w:type="dxa"/>
            <w:shd w:val="clear" w:color="auto" w:fill="FFFFFF"/>
          </w:tcPr>
          <w:p w14:paraId="7F4FBAD2"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r>
      <w:tr w:rsidR="002713E6" w:rsidRPr="0004049E" w:rsidDel="00AA75FE" w14:paraId="5BE8127E" w14:textId="77777777" w:rsidTr="00D93F6E">
        <w:trPr>
          <w:tblHeader/>
        </w:trPr>
        <w:tc>
          <w:tcPr>
            <w:tcW w:w="938" w:type="dxa"/>
            <w:vAlign w:val="center"/>
          </w:tcPr>
          <w:p w14:paraId="2D0AC9A0" w14:textId="77777777" w:rsidR="00052AB9" w:rsidRPr="0004049E" w:rsidRDefault="00052AB9" w:rsidP="001C17F2">
            <w:pPr>
              <w:spacing w:after="100" w:afterAutospacing="1" w:line="340" w:lineRule="atLeast"/>
              <w:rPr>
                <w:rFonts w:asciiTheme="minorEastAsia" w:hAnsiTheme="minorEastAsia"/>
                <w:sz w:val="21"/>
                <w:szCs w:val="21"/>
                <w:lang w:eastAsia="zh-CN"/>
              </w:rPr>
            </w:pPr>
            <w:r w:rsidRPr="0004049E">
              <w:rPr>
                <w:rFonts w:asciiTheme="minorEastAsia" w:hAnsiTheme="minorEastAsia" w:hint="eastAsia"/>
                <w:sz w:val="21"/>
                <w:szCs w:val="21"/>
                <w:lang w:eastAsia="zh-CN"/>
              </w:rPr>
              <w:t>8</w:t>
            </w:r>
          </w:p>
        </w:tc>
        <w:tc>
          <w:tcPr>
            <w:tcW w:w="8134" w:type="dxa"/>
            <w:vAlign w:val="center"/>
          </w:tcPr>
          <w:p w14:paraId="11E5BD9E" w14:textId="5E12A3EA" w:rsidR="00052AB9" w:rsidRPr="0004049E" w:rsidRDefault="00AA4936" w:rsidP="001C17F2">
            <w:pPr>
              <w:spacing w:before="120" w:after="100" w:afterAutospacing="1" w:line="340" w:lineRule="atLeast"/>
              <w:rPr>
                <w:rFonts w:asciiTheme="minorEastAsia" w:hAnsiTheme="minorEastAsia"/>
                <w:sz w:val="21"/>
                <w:szCs w:val="21"/>
                <w:lang w:eastAsia="zh-CN"/>
              </w:rPr>
            </w:pPr>
            <w:r w:rsidRPr="0004049E">
              <w:rPr>
                <w:rFonts w:asciiTheme="minorEastAsia" w:hAnsiTheme="minorEastAsia" w:hint="eastAsia"/>
                <w:sz w:val="21"/>
                <w:szCs w:val="21"/>
                <w:lang w:eastAsia="zh-CN"/>
              </w:rPr>
              <w:t>开发一个工具包，其中包括：（1）项目落实方法，（2）汲取的经验教训，以及（3）项目期间编制的材料，</w:t>
            </w:r>
            <w:r w:rsidR="00F16C75" w:rsidRPr="0004049E">
              <w:rPr>
                <w:rFonts w:asciiTheme="minorEastAsia" w:hAnsiTheme="minorEastAsia" w:hint="eastAsia"/>
                <w:sz w:val="21"/>
                <w:szCs w:val="21"/>
                <w:lang w:eastAsia="zh-CN"/>
              </w:rPr>
              <w:t>供</w:t>
            </w:r>
            <w:r w:rsidRPr="0004049E">
              <w:rPr>
                <w:rFonts w:asciiTheme="minorEastAsia" w:hAnsiTheme="minorEastAsia" w:hint="eastAsia"/>
                <w:sz w:val="21"/>
                <w:szCs w:val="21"/>
                <w:lang w:eastAsia="zh-CN"/>
              </w:rPr>
              <w:t>其他类似项目</w:t>
            </w:r>
            <w:r w:rsidR="00F16C75" w:rsidRPr="0004049E">
              <w:rPr>
                <w:rFonts w:asciiTheme="minorEastAsia" w:hAnsiTheme="minorEastAsia" w:hint="eastAsia"/>
                <w:sz w:val="21"/>
                <w:szCs w:val="21"/>
                <w:lang w:eastAsia="zh-CN"/>
              </w:rPr>
              <w:t>使用</w:t>
            </w:r>
            <w:r w:rsidRPr="0004049E">
              <w:rPr>
                <w:rFonts w:asciiTheme="minorEastAsia" w:hAnsiTheme="minorEastAsia" w:hint="eastAsia"/>
                <w:sz w:val="21"/>
                <w:szCs w:val="21"/>
                <w:lang w:eastAsia="zh-CN"/>
              </w:rPr>
              <w:t>。</w:t>
            </w:r>
          </w:p>
        </w:tc>
        <w:tc>
          <w:tcPr>
            <w:tcW w:w="1134" w:type="dxa"/>
            <w:shd w:val="clear" w:color="auto" w:fill="F2F2F2"/>
          </w:tcPr>
          <w:p w14:paraId="35A81C9B"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1134" w:type="dxa"/>
            <w:shd w:val="clear" w:color="auto" w:fill="F2F2F2"/>
          </w:tcPr>
          <w:p w14:paraId="0D5E47B8"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2" w:type="dxa"/>
            <w:shd w:val="clear" w:color="auto" w:fill="F2F2F2"/>
          </w:tcPr>
          <w:p w14:paraId="74F21669"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6" w:type="dxa"/>
            <w:shd w:val="clear" w:color="auto" w:fill="F2F2F2"/>
          </w:tcPr>
          <w:p w14:paraId="0652BFAC"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2" w:type="dxa"/>
            <w:shd w:val="clear" w:color="auto" w:fill="FFFFFF"/>
          </w:tcPr>
          <w:p w14:paraId="2F8FD0F9"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2" w:type="dxa"/>
            <w:shd w:val="clear" w:color="auto" w:fill="FFFFFF"/>
          </w:tcPr>
          <w:p w14:paraId="3B50AFBB"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847" w:type="dxa"/>
            <w:shd w:val="clear" w:color="auto" w:fill="FFFFFF"/>
          </w:tcPr>
          <w:p w14:paraId="21727985" w14:textId="6378EAD1" w:rsidR="00052AB9" w:rsidRPr="0004049E" w:rsidRDefault="00C63DFB" w:rsidP="001C17F2">
            <w:pPr>
              <w:spacing w:before="120" w:after="100" w:afterAutospacing="1" w:line="340" w:lineRule="atLeast"/>
              <w:jc w:val="center"/>
              <w:rPr>
                <w:rFonts w:asciiTheme="minorEastAsia" w:hAnsiTheme="minorEastAsia"/>
                <w:bCs/>
                <w:iCs/>
                <w:sz w:val="21"/>
                <w:szCs w:val="21"/>
                <w:lang w:eastAsia="zh-CN"/>
              </w:rPr>
            </w:pPr>
            <w:r w:rsidRPr="0004049E">
              <w:rPr>
                <w:rFonts w:asciiTheme="minorEastAsia" w:hAnsiTheme="minorEastAsia" w:hint="eastAsia"/>
                <w:bCs/>
                <w:iCs/>
                <w:sz w:val="21"/>
                <w:szCs w:val="21"/>
                <w:lang w:eastAsia="zh-CN"/>
              </w:rPr>
              <w:t>X</w:t>
            </w:r>
          </w:p>
        </w:tc>
        <w:tc>
          <w:tcPr>
            <w:tcW w:w="848" w:type="dxa"/>
            <w:shd w:val="clear" w:color="auto" w:fill="FFFFFF"/>
          </w:tcPr>
          <w:p w14:paraId="3FAC9BF6" w14:textId="7ECBCB42" w:rsidR="00052AB9" w:rsidRPr="0004049E" w:rsidRDefault="00C63DFB" w:rsidP="001C17F2">
            <w:pPr>
              <w:spacing w:before="120" w:after="100" w:afterAutospacing="1" w:line="340" w:lineRule="atLeast"/>
              <w:jc w:val="center"/>
              <w:rPr>
                <w:rFonts w:asciiTheme="minorEastAsia" w:hAnsiTheme="minorEastAsia"/>
                <w:bCs/>
                <w:iCs/>
                <w:sz w:val="21"/>
                <w:szCs w:val="21"/>
                <w:lang w:eastAsia="zh-CN"/>
              </w:rPr>
            </w:pPr>
            <w:r w:rsidRPr="0004049E">
              <w:rPr>
                <w:rFonts w:asciiTheme="minorEastAsia" w:hAnsiTheme="minorEastAsia" w:hint="eastAsia"/>
                <w:bCs/>
                <w:iCs/>
                <w:sz w:val="21"/>
                <w:szCs w:val="21"/>
                <w:lang w:eastAsia="zh-CN"/>
              </w:rPr>
              <w:t>X</w:t>
            </w:r>
          </w:p>
        </w:tc>
      </w:tr>
      <w:tr w:rsidR="00731134" w:rsidRPr="0004049E" w:rsidDel="00AA75FE" w14:paraId="088AA61F" w14:textId="77777777" w:rsidTr="00D93F6E">
        <w:trPr>
          <w:trHeight w:val="480"/>
          <w:tblHeader/>
        </w:trPr>
        <w:tc>
          <w:tcPr>
            <w:tcW w:w="938" w:type="dxa"/>
            <w:vAlign w:val="center"/>
          </w:tcPr>
          <w:p w14:paraId="711A5BB7" w14:textId="77777777" w:rsidR="00052AB9" w:rsidRPr="0004049E" w:rsidRDefault="00052AB9" w:rsidP="001C17F2">
            <w:pPr>
              <w:spacing w:after="100" w:afterAutospacing="1" w:line="340" w:lineRule="atLeast"/>
              <w:rPr>
                <w:rFonts w:asciiTheme="minorEastAsia" w:hAnsiTheme="minorEastAsia"/>
                <w:sz w:val="21"/>
                <w:szCs w:val="21"/>
                <w:lang w:eastAsia="zh-CN"/>
              </w:rPr>
            </w:pPr>
          </w:p>
        </w:tc>
        <w:tc>
          <w:tcPr>
            <w:tcW w:w="8134" w:type="dxa"/>
            <w:vAlign w:val="center"/>
          </w:tcPr>
          <w:p w14:paraId="1B3D638F" w14:textId="2AF5C5E0" w:rsidR="00052AB9" w:rsidRPr="0004049E" w:rsidRDefault="004D0AC8" w:rsidP="001C17F2">
            <w:pPr>
              <w:spacing w:before="120" w:after="100" w:afterAutospacing="1" w:line="340" w:lineRule="atLeast"/>
              <w:rPr>
                <w:rFonts w:asciiTheme="minorEastAsia" w:hAnsiTheme="minorEastAsia"/>
                <w:sz w:val="21"/>
                <w:szCs w:val="21"/>
                <w:lang w:eastAsia="zh-CN"/>
              </w:rPr>
            </w:pPr>
            <w:r w:rsidRPr="0004049E">
              <w:rPr>
                <w:rFonts w:asciiTheme="minorEastAsia" w:hAnsiTheme="minorEastAsia" w:hint="eastAsia"/>
                <w:sz w:val="21"/>
                <w:szCs w:val="21"/>
                <w:lang w:eastAsia="zh-CN"/>
              </w:rPr>
              <w:t>审评</w:t>
            </w:r>
            <w:r w:rsidR="00AA4936" w:rsidRPr="0004049E">
              <w:rPr>
                <w:rFonts w:asciiTheme="minorEastAsia" w:hAnsiTheme="minorEastAsia" w:hint="eastAsia"/>
                <w:sz w:val="21"/>
                <w:szCs w:val="21"/>
                <w:lang w:eastAsia="zh-CN"/>
              </w:rPr>
              <w:t>报告</w:t>
            </w:r>
          </w:p>
        </w:tc>
        <w:tc>
          <w:tcPr>
            <w:tcW w:w="1134" w:type="dxa"/>
            <w:shd w:val="clear" w:color="auto" w:fill="F2F2F2"/>
          </w:tcPr>
          <w:p w14:paraId="1D2123F7"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1134" w:type="dxa"/>
            <w:shd w:val="clear" w:color="auto" w:fill="F2F2F2"/>
          </w:tcPr>
          <w:p w14:paraId="1B6D8B5B"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2" w:type="dxa"/>
            <w:shd w:val="clear" w:color="auto" w:fill="F2F2F2"/>
          </w:tcPr>
          <w:p w14:paraId="5487E69E"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6" w:type="dxa"/>
            <w:shd w:val="clear" w:color="auto" w:fill="F2F2F2"/>
          </w:tcPr>
          <w:p w14:paraId="7CA71CF4"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2" w:type="dxa"/>
          </w:tcPr>
          <w:p w14:paraId="320EA983"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992" w:type="dxa"/>
          </w:tcPr>
          <w:p w14:paraId="7789DD94"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847" w:type="dxa"/>
          </w:tcPr>
          <w:p w14:paraId="7F06728B" w14:textId="77777777" w:rsidR="00052AB9" w:rsidRPr="0004049E" w:rsidRDefault="00052AB9" w:rsidP="001C17F2">
            <w:pPr>
              <w:spacing w:before="120" w:after="100" w:afterAutospacing="1" w:line="340" w:lineRule="atLeast"/>
              <w:jc w:val="center"/>
              <w:rPr>
                <w:rFonts w:asciiTheme="minorEastAsia" w:hAnsiTheme="minorEastAsia"/>
                <w:bCs/>
                <w:iCs/>
                <w:sz w:val="21"/>
                <w:szCs w:val="21"/>
                <w:lang w:eastAsia="zh-CN"/>
              </w:rPr>
            </w:pPr>
          </w:p>
        </w:tc>
        <w:tc>
          <w:tcPr>
            <w:tcW w:w="848" w:type="dxa"/>
          </w:tcPr>
          <w:p w14:paraId="35654166" w14:textId="25951452" w:rsidR="00052AB9" w:rsidRPr="0004049E" w:rsidRDefault="00C63DFB" w:rsidP="001C17F2">
            <w:pPr>
              <w:spacing w:before="120" w:after="100" w:afterAutospacing="1" w:line="340" w:lineRule="atLeast"/>
              <w:jc w:val="center"/>
              <w:rPr>
                <w:rFonts w:asciiTheme="minorEastAsia" w:hAnsiTheme="minorEastAsia"/>
                <w:bCs/>
                <w:iCs/>
                <w:sz w:val="21"/>
                <w:szCs w:val="21"/>
                <w:lang w:eastAsia="zh-CN"/>
              </w:rPr>
            </w:pPr>
            <w:r w:rsidRPr="0004049E">
              <w:rPr>
                <w:rFonts w:asciiTheme="minorEastAsia" w:hAnsiTheme="minorEastAsia" w:hint="eastAsia"/>
                <w:bCs/>
                <w:iCs/>
                <w:sz w:val="21"/>
                <w:szCs w:val="21"/>
                <w:lang w:eastAsia="zh-CN"/>
              </w:rPr>
              <w:t>X</w:t>
            </w:r>
          </w:p>
        </w:tc>
      </w:tr>
    </w:tbl>
    <w:p w14:paraId="2FCD9C85" w14:textId="29A214CE" w:rsidR="00614CE2" w:rsidRPr="00A244CE" w:rsidRDefault="00614CE2" w:rsidP="00A244CE">
      <w:pPr>
        <w:pStyle w:val="Endofdocument-Annex"/>
        <w:spacing w:before="480"/>
        <w:ind w:left="5545"/>
        <w:jc w:val="center"/>
        <w:rPr>
          <w:rFonts w:ascii="KaiTi" w:eastAsia="KaiTi" w:hAnsi="KaiTi"/>
          <w:sz w:val="21"/>
          <w:szCs w:val="21"/>
        </w:rPr>
      </w:pPr>
      <w:r w:rsidRPr="00A244CE">
        <w:rPr>
          <w:rFonts w:ascii="KaiTi" w:eastAsia="KaiTi" w:hAnsi="KaiTi" w:hint="eastAsia"/>
          <w:sz w:val="21"/>
          <w:szCs w:val="21"/>
        </w:rPr>
        <w:t>[</w:t>
      </w:r>
      <w:r w:rsidR="003817A8" w:rsidRPr="00A244CE">
        <w:rPr>
          <w:rFonts w:ascii="KaiTi" w:eastAsia="KaiTi" w:hAnsi="KaiTi" w:hint="eastAsia"/>
          <w:sz w:val="21"/>
          <w:szCs w:val="21"/>
        </w:rPr>
        <w:t>后接附件二</w:t>
      </w:r>
      <w:r w:rsidRPr="00A244CE">
        <w:rPr>
          <w:rFonts w:ascii="KaiTi" w:eastAsia="KaiTi" w:hAnsi="KaiTi" w:hint="eastAsia"/>
          <w:sz w:val="21"/>
          <w:szCs w:val="21"/>
        </w:rPr>
        <w:t>]</w:t>
      </w:r>
    </w:p>
    <w:p w14:paraId="6C97C6FA" w14:textId="1EF242B5" w:rsidR="0083232B" w:rsidRPr="007E51E2" w:rsidRDefault="0083232B" w:rsidP="000D68B1">
      <w:pPr>
        <w:rPr>
          <w:rFonts w:ascii="SimSun" w:eastAsia="SimSun" w:hAnsi="SimSun"/>
          <w:bCs/>
          <w:iCs/>
          <w:szCs w:val="22"/>
          <w:lang w:eastAsia="zh-CN"/>
        </w:rPr>
      </w:pPr>
    </w:p>
    <w:p w14:paraId="576AC5A1" w14:textId="77777777" w:rsidR="00960611" w:rsidRPr="007E51E2" w:rsidRDefault="00960611" w:rsidP="000D68B1">
      <w:pPr>
        <w:rPr>
          <w:rFonts w:ascii="SimSun" w:eastAsia="SimSun" w:hAnsi="SimSun"/>
          <w:bCs/>
          <w:iCs/>
          <w:szCs w:val="22"/>
          <w:lang w:eastAsia="zh-CN"/>
        </w:rPr>
        <w:sectPr w:rsidR="00960611" w:rsidRPr="007E51E2" w:rsidSect="001D0A62">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418" w:right="567" w:bottom="1134" w:left="1418" w:header="510" w:footer="1021" w:gutter="0"/>
          <w:cols w:space="720"/>
          <w:titlePg/>
          <w:docGrid w:linePitch="299"/>
        </w:sect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6916"/>
      </w:tblGrid>
      <w:tr w:rsidR="00C3054D" w:rsidRPr="0018640D" w14:paraId="2328497F" w14:textId="77777777" w:rsidTr="001C17F2">
        <w:tc>
          <w:tcPr>
            <w:tcW w:w="9293" w:type="dxa"/>
            <w:gridSpan w:val="2"/>
            <w:shd w:val="clear" w:color="auto" w:fill="auto"/>
            <w:vAlign w:val="center"/>
          </w:tcPr>
          <w:p w14:paraId="1A7F5D3A" w14:textId="01D2DDA0" w:rsidR="00C3054D" w:rsidRPr="0018640D" w:rsidRDefault="0074756E" w:rsidP="001C17F2">
            <w:pPr>
              <w:pStyle w:val="Heading2"/>
              <w:keepNext w:val="0"/>
              <w:spacing w:beforeLines="50" w:before="120" w:after="120" w:line="340" w:lineRule="atLeast"/>
              <w:rPr>
                <w:rFonts w:ascii="SimHei" w:eastAsia="SimHei" w:hAnsi="SimHei"/>
                <w:sz w:val="21"/>
                <w:szCs w:val="21"/>
                <w:lang w:eastAsia="zh-CN"/>
              </w:rPr>
            </w:pPr>
            <w:r w:rsidRPr="0018640D">
              <w:rPr>
                <w:rFonts w:ascii="SimHei" w:eastAsia="SimHei" w:hAnsi="SimHei" w:hint="eastAsia"/>
                <w:sz w:val="21"/>
                <w:szCs w:val="21"/>
                <w:lang w:eastAsia="zh-CN"/>
              </w:rPr>
              <w:lastRenderedPageBreak/>
              <w:t>项目提要</w:t>
            </w:r>
          </w:p>
        </w:tc>
      </w:tr>
      <w:tr w:rsidR="00C3054D" w:rsidRPr="007E51E2" w14:paraId="52205AF7" w14:textId="77777777" w:rsidTr="001C17F2">
        <w:tc>
          <w:tcPr>
            <w:tcW w:w="2377" w:type="dxa"/>
            <w:shd w:val="clear" w:color="auto" w:fill="auto"/>
          </w:tcPr>
          <w:p w14:paraId="5B98554B" w14:textId="02CDA6C9" w:rsidR="00C3054D" w:rsidRPr="007E51E2" w:rsidRDefault="0074756E" w:rsidP="001C17F2">
            <w:pPr>
              <w:pStyle w:val="Heading3"/>
              <w:keepNext w:val="0"/>
              <w:spacing w:beforeLines="50" w:before="120" w:after="240" w:line="340" w:lineRule="atLeast"/>
              <w:rPr>
                <w:rFonts w:ascii="SimSun" w:hAnsi="SimSun"/>
                <w:sz w:val="21"/>
                <w:szCs w:val="21"/>
                <w:lang w:eastAsia="zh-CN"/>
              </w:rPr>
            </w:pPr>
            <w:r w:rsidRPr="007E51E2">
              <w:rPr>
                <w:rFonts w:ascii="SimSun" w:hAnsi="SimSun" w:hint="eastAsia"/>
                <w:sz w:val="21"/>
                <w:szCs w:val="21"/>
                <w:lang w:eastAsia="zh-CN"/>
              </w:rPr>
              <w:t>项目代码</w:t>
            </w:r>
          </w:p>
        </w:tc>
        <w:tc>
          <w:tcPr>
            <w:tcW w:w="6916" w:type="dxa"/>
            <w:shd w:val="clear" w:color="auto" w:fill="auto"/>
            <w:vAlign w:val="center"/>
          </w:tcPr>
          <w:p w14:paraId="7E0CF502" w14:textId="77777777" w:rsidR="00C3054D" w:rsidRPr="007E51E2" w:rsidRDefault="00C3054D" w:rsidP="001C17F2">
            <w:pPr>
              <w:spacing w:beforeLines="50" w:before="120" w:after="120" w:line="340" w:lineRule="atLeast"/>
              <w:rPr>
                <w:rFonts w:ascii="SimSun" w:eastAsia="SimSun" w:hAnsi="SimSun"/>
                <w:sz w:val="21"/>
                <w:szCs w:val="21"/>
                <w:lang w:eastAsia="zh-CN"/>
              </w:rPr>
            </w:pPr>
            <w:r w:rsidRPr="007E51E2">
              <w:rPr>
                <w:rFonts w:ascii="SimSun" w:eastAsia="SimSun" w:hAnsi="SimSun" w:hint="eastAsia"/>
                <w:sz w:val="21"/>
                <w:szCs w:val="21"/>
                <w:lang w:eastAsia="zh-CN"/>
              </w:rPr>
              <w:t>DA_1_4_10_01</w:t>
            </w:r>
          </w:p>
        </w:tc>
      </w:tr>
      <w:tr w:rsidR="00C3054D" w:rsidRPr="0018640D" w14:paraId="356D6269" w14:textId="77777777" w:rsidTr="001C17F2">
        <w:tc>
          <w:tcPr>
            <w:tcW w:w="2377" w:type="dxa"/>
            <w:shd w:val="clear" w:color="auto" w:fill="auto"/>
          </w:tcPr>
          <w:p w14:paraId="692B4B96" w14:textId="02286258" w:rsidR="00C3054D" w:rsidRPr="0018640D" w:rsidRDefault="0074756E" w:rsidP="001C17F2">
            <w:pPr>
              <w:pStyle w:val="Heading3"/>
              <w:keepNext w:val="0"/>
              <w:spacing w:beforeLines="50" w:before="120" w:after="120" w:line="340" w:lineRule="atLeast"/>
              <w:rPr>
                <w:sz w:val="21"/>
                <w:szCs w:val="21"/>
                <w:lang w:eastAsia="zh-CN"/>
              </w:rPr>
            </w:pPr>
            <w:r w:rsidRPr="0018640D">
              <w:rPr>
                <w:rFonts w:hint="eastAsia"/>
                <w:sz w:val="21"/>
                <w:szCs w:val="21"/>
                <w:lang w:eastAsia="zh-CN"/>
              </w:rPr>
              <w:t>项目标题</w:t>
            </w:r>
          </w:p>
        </w:tc>
        <w:tc>
          <w:tcPr>
            <w:tcW w:w="6916" w:type="dxa"/>
            <w:shd w:val="clear" w:color="auto" w:fill="auto"/>
            <w:vAlign w:val="center"/>
          </w:tcPr>
          <w:p w14:paraId="3CFF9E6C" w14:textId="673B328F" w:rsidR="00C3054D" w:rsidRPr="007E6575" w:rsidRDefault="0074756E" w:rsidP="001C17F2">
            <w:pPr>
              <w:spacing w:beforeLines="50" w:before="120" w:after="120" w:line="340" w:lineRule="atLeast"/>
              <w:rPr>
                <w:rFonts w:asciiTheme="minorEastAsia" w:hAnsiTheme="minorEastAsia"/>
                <w:sz w:val="21"/>
                <w:szCs w:val="21"/>
                <w:lang w:eastAsia="zh-CN"/>
              </w:rPr>
            </w:pPr>
            <w:r w:rsidRPr="007E6575">
              <w:rPr>
                <w:rFonts w:asciiTheme="minorEastAsia" w:hAnsiTheme="minorEastAsia" w:hint="eastAsia"/>
                <w:sz w:val="21"/>
                <w:szCs w:val="21"/>
                <w:lang w:eastAsia="zh-CN"/>
              </w:rPr>
              <w:t>将当地企业集体商标注册作为跨领域经济发展问题</w:t>
            </w:r>
          </w:p>
        </w:tc>
      </w:tr>
      <w:tr w:rsidR="00C3054D" w:rsidRPr="0018640D" w14:paraId="4E572097" w14:textId="77777777" w:rsidTr="00052AB9">
        <w:tc>
          <w:tcPr>
            <w:tcW w:w="2377" w:type="dxa"/>
            <w:shd w:val="clear" w:color="auto" w:fill="auto"/>
          </w:tcPr>
          <w:p w14:paraId="0572E246" w14:textId="320C81E1" w:rsidR="00C3054D" w:rsidRPr="0018640D" w:rsidRDefault="0074756E" w:rsidP="001C17F2">
            <w:pPr>
              <w:pStyle w:val="Heading3"/>
              <w:keepNext w:val="0"/>
              <w:spacing w:beforeLines="50" w:before="120" w:after="120" w:line="340" w:lineRule="atLeast"/>
              <w:rPr>
                <w:sz w:val="21"/>
                <w:szCs w:val="21"/>
                <w:lang w:eastAsia="zh-CN"/>
              </w:rPr>
            </w:pPr>
            <w:r w:rsidRPr="0018640D">
              <w:rPr>
                <w:rFonts w:hint="eastAsia"/>
                <w:sz w:val="21"/>
                <w:szCs w:val="21"/>
                <w:lang w:eastAsia="zh-CN"/>
              </w:rPr>
              <w:t>发展议程建议</w:t>
            </w:r>
          </w:p>
        </w:tc>
        <w:tc>
          <w:tcPr>
            <w:tcW w:w="6916" w:type="dxa"/>
            <w:shd w:val="clear" w:color="auto" w:fill="auto"/>
          </w:tcPr>
          <w:p w14:paraId="42BBD5BC" w14:textId="4D84A322" w:rsidR="0074756E" w:rsidRPr="007E51E2" w:rsidRDefault="0074756E" w:rsidP="001C17F2">
            <w:pPr>
              <w:spacing w:beforeLines="50" w:before="120" w:afterLines="50" w:after="120" w:line="340" w:lineRule="atLeast"/>
              <w:jc w:val="both"/>
              <w:rPr>
                <w:rFonts w:ascii="SimSun" w:eastAsia="SimSun" w:hAnsi="SimSun"/>
                <w:sz w:val="21"/>
                <w:szCs w:val="21"/>
                <w:lang w:eastAsia="zh-CN"/>
              </w:rPr>
            </w:pPr>
            <w:r w:rsidRPr="0018640D">
              <w:rPr>
                <w:rFonts w:ascii="KaiTi" w:eastAsia="KaiTi" w:hAnsi="KaiTi" w:hint="eastAsia"/>
                <w:iCs/>
                <w:sz w:val="21"/>
                <w:szCs w:val="21"/>
                <w:lang w:eastAsia="zh-CN"/>
              </w:rPr>
              <w:t>建议1：</w:t>
            </w:r>
            <w:r w:rsidRPr="007E51E2">
              <w:rPr>
                <w:rFonts w:ascii="SimSun" w:eastAsia="SimSun" w:hAnsi="SimSun" w:hint="eastAsia"/>
                <w:sz w:val="21"/>
                <w:szCs w:val="21"/>
                <w:lang w:eastAsia="zh-CN"/>
              </w:rPr>
              <w:t>产权组织的技术援助应尤其面向发展、按需求提供、透明，并兼顾发展中国家尤其是最不发达国家的优先事项和特别需求，以及各成员国不同的发展水平；对各项活动应规定完成期限。在此方面，技术援助计划的制定和执行机制以及评价程序，都应符合各国的国情。</w:t>
            </w:r>
          </w:p>
          <w:p w14:paraId="100D268A" w14:textId="7D3163BF" w:rsidR="0074756E" w:rsidRPr="007E51E2" w:rsidRDefault="0074756E" w:rsidP="001C17F2">
            <w:pPr>
              <w:spacing w:beforeLines="50" w:before="120" w:afterLines="50" w:after="120" w:line="340" w:lineRule="atLeast"/>
              <w:jc w:val="both"/>
              <w:rPr>
                <w:rFonts w:ascii="SimSun" w:eastAsia="SimSun" w:hAnsi="SimSun"/>
                <w:sz w:val="21"/>
                <w:szCs w:val="21"/>
                <w:lang w:eastAsia="zh-CN"/>
              </w:rPr>
            </w:pPr>
            <w:r w:rsidRPr="0018640D">
              <w:rPr>
                <w:rFonts w:ascii="KaiTi" w:eastAsia="KaiTi" w:hAnsi="KaiTi" w:hint="eastAsia"/>
                <w:iCs/>
                <w:sz w:val="21"/>
                <w:szCs w:val="21"/>
                <w:lang w:eastAsia="zh-CN"/>
              </w:rPr>
              <w:t>建议4：</w:t>
            </w:r>
            <w:r w:rsidRPr="007E51E2">
              <w:rPr>
                <w:rFonts w:ascii="SimSun" w:eastAsia="SimSun" w:hAnsi="SimSun" w:hint="eastAsia"/>
                <w:sz w:val="21"/>
                <w:szCs w:val="21"/>
                <w:lang w:eastAsia="zh-CN"/>
              </w:rPr>
              <w:t>尤其重视中小企业以及从事科研和文化产业工作的各机构的需求，并根据成员国的请求，帮助其制定知识产权领域的适当国家战略。</w:t>
            </w:r>
          </w:p>
          <w:p w14:paraId="6177DC9B" w14:textId="4EB851A4" w:rsidR="00C3054D" w:rsidRPr="0018640D" w:rsidRDefault="0074756E" w:rsidP="001C17F2">
            <w:pPr>
              <w:spacing w:beforeLines="50" w:before="120" w:afterLines="50" w:after="120" w:line="340" w:lineRule="atLeast"/>
              <w:jc w:val="both"/>
              <w:rPr>
                <w:sz w:val="21"/>
                <w:szCs w:val="21"/>
                <w:lang w:eastAsia="zh-CN"/>
              </w:rPr>
            </w:pPr>
            <w:r w:rsidRPr="0018640D">
              <w:rPr>
                <w:rFonts w:ascii="KaiTi" w:eastAsia="KaiTi" w:hAnsi="KaiTi" w:hint="eastAsia"/>
                <w:iCs/>
                <w:sz w:val="21"/>
                <w:szCs w:val="21"/>
                <w:lang w:eastAsia="zh-CN"/>
              </w:rPr>
              <w:t>建议10：</w:t>
            </w:r>
            <w:r w:rsidRPr="007E51E2">
              <w:rPr>
                <w:rFonts w:ascii="SimSun" w:eastAsia="SimSun" w:hAnsi="SimSun" w:hint="eastAsia"/>
                <w:sz w:val="21"/>
                <w:szCs w:val="21"/>
                <w:lang w:eastAsia="zh-CN"/>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p>
        </w:tc>
      </w:tr>
      <w:tr w:rsidR="00C3054D" w:rsidRPr="0018640D" w14:paraId="0126F949" w14:textId="77777777" w:rsidTr="00052AB9">
        <w:tc>
          <w:tcPr>
            <w:tcW w:w="2377" w:type="dxa"/>
            <w:shd w:val="clear" w:color="auto" w:fill="auto"/>
          </w:tcPr>
          <w:p w14:paraId="72B2D35D" w14:textId="18208A67" w:rsidR="00C3054D" w:rsidRPr="0018640D" w:rsidRDefault="0074756E" w:rsidP="001C17F2">
            <w:pPr>
              <w:pStyle w:val="Heading3"/>
              <w:keepNext w:val="0"/>
              <w:spacing w:beforeLines="50" w:before="120" w:afterLines="50" w:after="120" w:line="340" w:lineRule="atLeast"/>
              <w:rPr>
                <w:rFonts w:asciiTheme="minorEastAsia" w:eastAsiaTheme="minorEastAsia" w:hAnsiTheme="minorEastAsia"/>
                <w:sz w:val="21"/>
                <w:szCs w:val="21"/>
                <w:lang w:eastAsia="zh-CN"/>
              </w:rPr>
            </w:pPr>
            <w:r w:rsidRPr="0018640D">
              <w:rPr>
                <w:rFonts w:asciiTheme="minorEastAsia" w:eastAsiaTheme="minorEastAsia" w:hAnsiTheme="minorEastAsia" w:hint="eastAsia"/>
                <w:sz w:val="21"/>
                <w:szCs w:val="21"/>
                <w:lang w:eastAsia="zh-CN"/>
              </w:rPr>
              <w:t>项目预算</w:t>
            </w:r>
          </w:p>
        </w:tc>
        <w:tc>
          <w:tcPr>
            <w:tcW w:w="6916" w:type="dxa"/>
            <w:shd w:val="clear" w:color="auto" w:fill="auto"/>
          </w:tcPr>
          <w:p w14:paraId="5104916F" w14:textId="77777777" w:rsidR="00B07491" w:rsidRPr="0018640D" w:rsidRDefault="008464A8" w:rsidP="001C17F2">
            <w:pPr>
              <w:spacing w:beforeLines="50" w:before="120" w:afterLines="50" w:after="120" w:line="340" w:lineRule="atLeast"/>
              <w:rPr>
                <w:rFonts w:asciiTheme="minorEastAsia" w:hAnsiTheme="minorEastAsia"/>
                <w:sz w:val="21"/>
                <w:szCs w:val="21"/>
                <w:lang w:eastAsia="zh-CN"/>
              </w:rPr>
            </w:pPr>
            <w:r w:rsidRPr="0018640D">
              <w:rPr>
                <w:rFonts w:asciiTheme="minorEastAsia" w:hAnsiTheme="minorEastAsia" w:hint="eastAsia"/>
                <w:sz w:val="21"/>
                <w:szCs w:val="21"/>
                <w:lang w:eastAsia="zh-CN"/>
              </w:rPr>
              <w:t>总预算：450,000瑞郎，其中</w:t>
            </w:r>
            <w:r w:rsidR="00B07491" w:rsidRPr="0018640D">
              <w:rPr>
                <w:rFonts w:asciiTheme="minorEastAsia" w:hAnsiTheme="minorEastAsia" w:hint="eastAsia"/>
                <w:sz w:val="21"/>
                <w:szCs w:val="21"/>
                <w:lang w:eastAsia="zh-CN"/>
              </w:rPr>
              <w:t>：</w:t>
            </w:r>
          </w:p>
          <w:p w14:paraId="595DDE53" w14:textId="31CE439C" w:rsidR="00C3054D" w:rsidRPr="0018640D" w:rsidRDefault="008464A8" w:rsidP="001C17F2">
            <w:pPr>
              <w:spacing w:beforeLines="50" w:before="120" w:afterLines="50" w:after="120" w:line="340" w:lineRule="atLeast"/>
              <w:rPr>
                <w:rFonts w:asciiTheme="minorEastAsia" w:hAnsiTheme="minorEastAsia"/>
                <w:sz w:val="21"/>
                <w:szCs w:val="21"/>
                <w:lang w:eastAsia="zh-CN"/>
              </w:rPr>
            </w:pPr>
            <w:r w:rsidRPr="0018640D">
              <w:rPr>
                <w:rFonts w:asciiTheme="minorEastAsia" w:hAnsiTheme="minorEastAsia" w:hint="eastAsia"/>
                <w:sz w:val="21"/>
                <w:szCs w:val="21"/>
                <w:lang w:eastAsia="zh-CN"/>
              </w:rPr>
              <w:t>非人事</w:t>
            </w:r>
            <w:r w:rsidR="009A4F24" w:rsidRPr="0018640D">
              <w:rPr>
                <w:rFonts w:asciiTheme="minorEastAsia" w:hAnsiTheme="minorEastAsia" w:hint="eastAsia"/>
                <w:sz w:val="21"/>
                <w:szCs w:val="21"/>
                <w:lang w:eastAsia="zh-CN"/>
              </w:rPr>
              <w:t>费用325,000瑞郎</w:t>
            </w:r>
            <w:r w:rsidRPr="0018640D">
              <w:rPr>
                <w:rFonts w:asciiTheme="minorEastAsia" w:hAnsiTheme="minorEastAsia" w:hint="eastAsia"/>
                <w:sz w:val="21"/>
                <w:szCs w:val="21"/>
                <w:lang w:eastAsia="zh-CN"/>
              </w:rPr>
              <w:t>，</w:t>
            </w:r>
            <w:r w:rsidR="009A4F24" w:rsidRPr="0018640D">
              <w:rPr>
                <w:rFonts w:asciiTheme="minorEastAsia" w:hAnsiTheme="minorEastAsia" w:hint="eastAsia"/>
                <w:sz w:val="21"/>
                <w:szCs w:val="21"/>
                <w:lang w:eastAsia="zh-CN"/>
              </w:rPr>
              <w:t>人事费用</w:t>
            </w:r>
            <w:r w:rsidRPr="0018640D">
              <w:rPr>
                <w:rFonts w:asciiTheme="minorEastAsia" w:hAnsiTheme="minorEastAsia" w:hint="eastAsia"/>
                <w:sz w:val="21"/>
                <w:szCs w:val="21"/>
                <w:lang w:eastAsia="zh-CN"/>
              </w:rPr>
              <w:t>125,000瑞郎</w:t>
            </w:r>
          </w:p>
        </w:tc>
      </w:tr>
      <w:tr w:rsidR="00C3054D" w:rsidRPr="0018640D" w14:paraId="1CEB3CB2" w14:textId="77777777" w:rsidTr="00052AB9">
        <w:tc>
          <w:tcPr>
            <w:tcW w:w="2377" w:type="dxa"/>
            <w:shd w:val="clear" w:color="auto" w:fill="auto"/>
          </w:tcPr>
          <w:p w14:paraId="6B32CBBF" w14:textId="0A8C610B" w:rsidR="00C3054D" w:rsidRPr="0018640D" w:rsidRDefault="0074756E" w:rsidP="001C17F2">
            <w:pPr>
              <w:pStyle w:val="Heading3"/>
              <w:keepNext w:val="0"/>
              <w:spacing w:beforeLines="50" w:before="120" w:afterLines="50" w:after="120" w:line="340" w:lineRule="atLeast"/>
              <w:rPr>
                <w:rFonts w:asciiTheme="minorEastAsia" w:eastAsiaTheme="minorEastAsia" w:hAnsiTheme="minorEastAsia"/>
                <w:sz w:val="21"/>
                <w:szCs w:val="21"/>
                <w:lang w:eastAsia="zh-CN"/>
              </w:rPr>
            </w:pPr>
            <w:r w:rsidRPr="0018640D">
              <w:rPr>
                <w:rFonts w:asciiTheme="minorEastAsia" w:eastAsiaTheme="minorEastAsia" w:hAnsiTheme="minorEastAsia" w:hint="eastAsia"/>
                <w:sz w:val="21"/>
                <w:szCs w:val="21"/>
                <w:lang w:eastAsia="zh-CN"/>
              </w:rPr>
              <w:t>项目开始日期</w:t>
            </w:r>
          </w:p>
        </w:tc>
        <w:tc>
          <w:tcPr>
            <w:tcW w:w="6916" w:type="dxa"/>
            <w:shd w:val="clear" w:color="auto" w:fill="auto"/>
          </w:tcPr>
          <w:p w14:paraId="420D8D1C" w14:textId="460F8E5C" w:rsidR="00C3054D" w:rsidRPr="0018640D" w:rsidRDefault="009A4F24" w:rsidP="001C17F2">
            <w:pPr>
              <w:spacing w:beforeLines="50" w:before="120" w:afterLines="50" w:after="120" w:line="340" w:lineRule="atLeast"/>
              <w:rPr>
                <w:rFonts w:asciiTheme="minorEastAsia" w:hAnsiTheme="minorEastAsia"/>
                <w:sz w:val="21"/>
                <w:szCs w:val="21"/>
                <w:lang w:eastAsia="zh-CN"/>
              </w:rPr>
            </w:pPr>
            <w:r w:rsidRPr="0018640D">
              <w:rPr>
                <w:rFonts w:asciiTheme="minorEastAsia" w:hAnsiTheme="minorEastAsia" w:hint="eastAsia"/>
                <w:sz w:val="21"/>
                <w:szCs w:val="21"/>
                <w:lang w:eastAsia="zh-CN"/>
              </w:rPr>
              <w:t>2021年1月（按照新的拟议时间表）</w:t>
            </w:r>
          </w:p>
        </w:tc>
      </w:tr>
      <w:tr w:rsidR="00C3054D" w:rsidRPr="0018640D" w14:paraId="308EEA0A" w14:textId="77777777" w:rsidTr="00052AB9">
        <w:tc>
          <w:tcPr>
            <w:tcW w:w="2377" w:type="dxa"/>
            <w:shd w:val="clear" w:color="auto" w:fill="auto"/>
          </w:tcPr>
          <w:p w14:paraId="7836095D" w14:textId="3CC1F7DE" w:rsidR="00C3054D" w:rsidRPr="0018640D" w:rsidRDefault="0074756E" w:rsidP="001C17F2">
            <w:pPr>
              <w:pStyle w:val="Heading3"/>
              <w:keepNext w:val="0"/>
              <w:spacing w:beforeLines="50" w:before="120" w:afterLines="50" w:after="120" w:line="340" w:lineRule="atLeast"/>
              <w:rPr>
                <w:rFonts w:asciiTheme="minorEastAsia" w:eastAsiaTheme="minorEastAsia" w:hAnsiTheme="minorEastAsia"/>
                <w:sz w:val="21"/>
                <w:szCs w:val="21"/>
                <w:lang w:eastAsia="zh-CN"/>
              </w:rPr>
            </w:pPr>
            <w:r w:rsidRPr="0018640D">
              <w:rPr>
                <w:rFonts w:asciiTheme="minorEastAsia" w:eastAsiaTheme="minorEastAsia" w:hAnsiTheme="minorEastAsia" w:hint="eastAsia"/>
                <w:sz w:val="21"/>
                <w:szCs w:val="21"/>
                <w:lang w:eastAsia="zh-CN"/>
              </w:rPr>
              <w:t>项目期限</w:t>
            </w:r>
          </w:p>
        </w:tc>
        <w:tc>
          <w:tcPr>
            <w:tcW w:w="6916" w:type="dxa"/>
            <w:shd w:val="clear" w:color="auto" w:fill="auto"/>
          </w:tcPr>
          <w:p w14:paraId="1791A6E4" w14:textId="62A0FA43" w:rsidR="00C3054D" w:rsidRPr="0018640D" w:rsidRDefault="009A4F24" w:rsidP="001C17F2">
            <w:pPr>
              <w:spacing w:beforeLines="50" w:before="120" w:afterLines="50" w:after="120" w:line="340" w:lineRule="atLeast"/>
              <w:rPr>
                <w:rFonts w:asciiTheme="minorEastAsia" w:hAnsiTheme="minorEastAsia"/>
                <w:sz w:val="21"/>
                <w:szCs w:val="21"/>
                <w:lang w:eastAsia="zh-CN"/>
              </w:rPr>
            </w:pPr>
            <w:r w:rsidRPr="0018640D">
              <w:rPr>
                <w:rFonts w:asciiTheme="minorEastAsia" w:hAnsiTheme="minorEastAsia" w:hint="eastAsia"/>
                <w:sz w:val="21"/>
                <w:szCs w:val="21"/>
                <w:lang w:eastAsia="zh-CN"/>
              </w:rPr>
              <w:t>30个月（按照新的拟议时间表）</w:t>
            </w:r>
          </w:p>
        </w:tc>
      </w:tr>
      <w:tr w:rsidR="00C3054D" w:rsidRPr="0018640D" w14:paraId="2AFCE0A4" w14:textId="77777777" w:rsidTr="00052AB9">
        <w:tc>
          <w:tcPr>
            <w:tcW w:w="2377" w:type="dxa"/>
            <w:shd w:val="clear" w:color="auto" w:fill="auto"/>
          </w:tcPr>
          <w:p w14:paraId="75B54E48" w14:textId="0411610D" w:rsidR="00C3054D" w:rsidRPr="0018640D" w:rsidRDefault="0074756E" w:rsidP="001C17F2">
            <w:pPr>
              <w:pStyle w:val="Heading3"/>
              <w:keepNext w:val="0"/>
              <w:spacing w:beforeLines="50" w:before="120" w:afterLines="50" w:after="120" w:line="340" w:lineRule="atLeast"/>
              <w:rPr>
                <w:rFonts w:asciiTheme="minorEastAsia" w:eastAsiaTheme="minorEastAsia" w:hAnsiTheme="minorEastAsia"/>
                <w:sz w:val="21"/>
                <w:szCs w:val="21"/>
                <w:lang w:eastAsia="zh-CN"/>
              </w:rPr>
            </w:pPr>
            <w:r w:rsidRPr="0018640D">
              <w:rPr>
                <w:rFonts w:asciiTheme="minorEastAsia" w:eastAsiaTheme="minorEastAsia" w:hAnsiTheme="minorEastAsia" w:hint="eastAsia"/>
                <w:sz w:val="21"/>
                <w:szCs w:val="21"/>
                <w:lang w:eastAsia="zh-CN"/>
              </w:rPr>
              <w:t>所涉的产权组织重要部门和所关联的产权组织计划</w:t>
            </w:r>
          </w:p>
        </w:tc>
        <w:tc>
          <w:tcPr>
            <w:tcW w:w="6916" w:type="dxa"/>
            <w:shd w:val="clear" w:color="auto" w:fill="auto"/>
          </w:tcPr>
          <w:p w14:paraId="62C43DDE" w14:textId="79C75E2A" w:rsidR="009A4F24" w:rsidRPr="0018640D" w:rsidRDefault="009A4F24" w:rsidP="001C17F2">
            <w:pPr>
              <w:spacing w:beforeLines="50" w:before="120" w:afterLines="50" w:after="120" w:line="340" w:lineRule="atLeast"/>
              <w:rPr>
                <w:rFonts w:asciiTheme="minorEastAsia" w:hAnsiTheme="minorEastAsia"/>
                <w:sz w:val="21"/>
                <w:szCs w:val="21"/>
                <w:lang w:eastAsia="zh-CN"/>
              </w:rPr>
            </w:pPr>
            <w:r w:rsidRPr="0018640D">
              <w:rPr>
                <w:rFonts w:asciiTheme="minorEastAsia" w:hAnsiTheme="minorEastAsia" w:hint="eastAsia"/>
                <w:sz w:val="21"/>
                <w:szCs w:val="21"/>
                <w:lang w:eastAsia="zh-CN"/>
              </w:rPr>
              <w:t>落实计划：8</w:t>
            </w:r>
          </w:p>
          <w:p w14:paraId="7135E509" w14:textId="4C729903" w:rsidR="00C3054D" w:rsidRPr="0018640D" w:rsidRDefault="009A4F24" w:rsidP="001C17F2">
            <w:pPr>
              <w:spacing w:beforeLines="50" w:before="120" w:afterLines="50" w:after="120" w:line="340" w:lineRule="atLeast"/>
              <w:rPr>
                <w:rFonts w:asciiTheme="minorEastAsia" w:hAnsiTheme="minorEastAsia"/>
                <w:sz w:val="21"/>
                <w:szCs w:val="21"/>
                <w:lang w:eastAsia="zh-CN"/>
              </w:rPr>
            </w:pPr>
            <w:r w:rsidRPr="0018640D">
              <w:rPr>
                <w:rFonts w:asciiTheme="minorEastAsia" w:hAnsiTheme="minorEastAsia" w:hint="eastAsia"/>
                <w:sz w:val="21"/>
                <w:szCs w:val="21"/>
                <w:lang w:eastAsia="zh-CN"/>
              </w:rPr>
              <w:t>所关联的计划：2、6、9和30</w:t>
            </w:r>
          </w:p>
        </w:tc>
      </w:tr>
      <w:tr w:rsidR="00C3054D" w:rsidRPr="0018640D" w14:paraId="69AAD14D" w14:textId="77777777" w:rsidTr="001C17F2">
        <w:tc>
          <w:tcPr>
            <w:tcW w:w="2377" w:type="dxa"/>
            <w:shd w:val="clear" w:color="auto" w:fill="auto"/>
          </w:tcPr>
          <w:p w14:paraId="4242AE66" w14:textId="71789FFA" w:rsidR="00C3054D" w:rsidRPr="0018640D" w:rsidRDefault="0074756E" w:rsidP="001C17F2">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18640D">
              <w:rPr>
                <w:rFonts w:asciiTheme="minorEastAsia" w:eastAsiaTheme="minorEastAsia" w:hAnsiTheme="minorEastAsia" w:hint="eastAsia"/>
                <w:sz w:val="21"/>
                <w:szCs w:val="21"/>
                <w:lang w:eastAsia="zh-CN"/>
              </w:rPr>
              <w:t>项目简介</w:t>
            </w:r>
          </w:p>
        </w:tc>
        <w:tc>
          <w:tcPr>
            <w:tcW w:w="6916" w:type="dxa"/>
            <w:shd w:val="clear" w:color="auto" w:fill="auto"/>
          </w:tcPr>
          <w:p w14:paraId="35580E73" w14:textId="494C9772" w:rsidR="00C3054D" w:rsidRPr="0018640D" w:rsidRDefault="009A4F24" w:rsidP="001C17F2">
            <w:pPr>
              <w:spacing w:afterLines="50" w:after="120" w:line="340" w:lineRule="atLeast"/>
              <w:jc w:val="both"/>
              <w:rPr>
                <w:rFonts w:asciiTheme="minorEastAsia" w:hAnsiTheme="minorEastAsia"/>
                <w:sz w:val="21"/>
                <w:szCs w:val="21"/>
                <w:lang w:eastAsia="zh-CN"/>
              </w:rPr>
            </w:pPr>
            <w:r w:rsidRPr="0018640D">
              <w:rPr>
                <w:rFonts w:asciiTheme="minorEastAsia" w:hAnsiTheme="minorEastAsia" w:hint="eastAsia"/>
                <w:sz w:val="21"/>
                <w:szCs w:val="21"/>
                <w:lang w:eastAsia="zh-CN"/>
              </w:rPr>
              <w:t>该项目的目标是将国家主管局（多民族玻利维亚国的国家知识产权局（SENAPI），或每个受益国的相关局）转变为一个在集体商标</w:t>
            </w:r>
            <w:r w:rsidR="00042E9E" w:rsidRPr="0018640D">
              <w:rPr>
                <w:rFonts w:asciiTheme="minorEastAsia" w:hAnsiTheme="minorEastAsia" w:hint="eastAsia"/>
                <w:sz w:val="21"/>
                <w:szCs w:val="21"/>
                <w:lang w:eastAsia="zh-CN"/>
              </w:rPr>
              <w:t>注册</w:t>
            </w:r>
            <w:r w:rsidRPr="0018640D">
              <w:rPr>
                <w:rFonts w:asciiTheme="minorEastAsia" w:hAnsiTheme="minorEastAsia" w:hint="eastAsia"/>
                <w:sz w:val="21"/>
                <w:szCs w:val="21"/>
                <w:lang w:eastAsia="zh-CN"/>
              </w:rPr>
              <w:t>与当地发展之间建立有效联系的实体，</w:t>
            </w:r>
            <w:r w:rsidR="00042E9E" w:rsidRPr="0018640D">
              <w:rPr>
                <w:rFonts w:asciiTheme="minorEastAsia" w:hAnsiTheme="minorEastAsia" w:hint="eastAsia"/>
                <w:sz w:val="21"/>
                <w:szCs w:val="21"/>
                <w:lang w:eastAsia="zh-CN"/>
              </w:rPr>
              <w:t>向中小企业提供支持，</w:t>
            </w:r>
            <w:r w:rsidR="009245F7" w:rsidRPr="0018640D">
              <w:rPr>
                <w:rFonts w:asciiTheme="minorEastAsia" w:hAnsiTheme="minorEastAsia" w:hint="eastAsia"/>
                <w:sz w:val="21"/>
                <w:szCs w:val="21"/>
                <w:lang w:eastAsia="zh-CN"/>
              </w:rPr>
              <w:t>帮助其</w:t>
            </w:r>
            <w:r w:rsidRPr="0018640D">
              <w:rPr>
                <w:rFonts w:asciiTheme="minorEastAsia" w:hAnsiTheme="minorEastAsia" w:hint="eastAsia"/>
                <w:sz w:val="21"/>
                <w:szCs w:val="21"/>
                <w:lang w:eastAsia="zh-CN"/>
              </w:rPr>
              <w:t>推广能使中小企业产品产生正面形象的做法</w:t>
            </w:r>
            <w:r w:rsidR="00042E9E" w:rsidRPr="0018640D">
              <w:rPr>
                <w:rFonts w:asciiTheme="minorEastAsia" w:hAnsiTheme="minorEastAsia" w:hint="eastAsia"/>
                <w:sz w:val="21"/>
                <w:szCs w:val="21"/>
                <w:lang w:eastAsia="zh-CN"/>
              </w:rPr>
              <w:t>，开展</w:t>
            </w:r>
            <w:r w:rsidRPr="0018640D">
              <w:rPr>
                <w:rFonts w:asciiTheme="minorEastAsia" w:hAnsiTheme="minorEastAsia" w:hint="eastAsia"/>
                <w:sz w:val="21"/>
                <w:szCs w:val="21"/>
                <w:lang w:eastAsia="zh-CN"/>
              </w:rPr>
              <w:t>全国性的营销活动，与传统做法</w:t>
            </w:r>
            <w:r w:rsidR="00042E9E" w:rsidRPr="0018640D">
              <w:rPr>
                <w:rFonts w:asciiTheme="minorEastAsia" w:hAnsiTheme="minorEastAsia" w:hint="eastAsia"/>
                <w:sz w:val="21"/>
                <w:szCs w:val="21"/>
                <w:lang w:eastAsia="zh-CN"/>
              </w:rPr>
              <w:t>建立关联，并</w:t>
            </w:r>
            <w:r w:rsidR="00021D51" w:rsidRPr="0018640D">
              <w:rPr>
                <w:rFonts w:asciiTheme="minorEastAsia" w:hAnsiTheme="minorEastAsia" w:hint="eastAsia"/>
                <w:sz w:val="21"/>
                <w:szCs w:val="21"/>
                <w:lang w:eastAsia="zh-CN"/>
              </w:rPr>
              <w:t>提高</w:t>
            </w:r>
            <w:r w:rsidRPr="0018640D">
              <w:rPr>
                <w:rFonts w:asciiTheme="minorEastAsia" w:hAnsiTheme="minorEastAsia" w:hint="eastAsia"/>
                <w:sz w:val="21"/>
                <w:szCs w:val="21"/>
                <w:lang w:eastAsia="zh-CN"/>
              </w:rPr>
              <w:t>优先考虑可持续性</w:t>
            </w:r>
            <w:r w:rsidR="009245F7" w:rsidRPr="0018640D">
              <w:rPr>
                <w:rFonts w:asciiTheme="minorEastAsia" w:hAnsiTheme="minorEastAsia" w:hint="eastAsia"/>
                <w:sz w:val="21"/>
                <w:szCs w:val="21"/>
                <w:lang w:eastAsia="zh-CN"/>
              </w:rPr>
              <w:t>问题</w:t>
            </w:r>
            <w:r w:rsidRPr="0018640D">
              <w:rPr>
                <w:rFonts w:asciiTheme="minorEastAsia" w:hAnsiTheme="minorEastAsia" w:hint="eastAsia"/>
                <w:sz w:val="21"/>
                <w:szCs w:val="21"/>
                <w:lang w:eastAsia="zh-CN"/>
              </w:rPr>
              <w:t>的</w:t>
            </w:r>
            <w:r w:rsidR="009245F7" w:rsidRPr="0018640D">
              <w:rPr>
                <w:rFonts w:asciiTheme="minorEastAsia" w:hAnsiTheme="minorEastAsia" w:hint="eastAsia"/>
                <w:sz w:val="21"/>
                <w:szCs w:val="21"/>
                <w:lang w:eastAsia="zh-CN"/>
              </w:rPr>
              <w:t>产品的</w:t>
            </w:r>
            <w:r w:rsidR="00021D51" w:rsidRPr="0018640D">
              <w:rPr>
                <w:rFonts w:asciiTheme="minorEastAsia" w:hAnsiTheme="minorEastAsia" w:hint="eastAsia"/>
                <w:sz w:val="21"/>
                <w:szCs w:val="21"/>
                <w:lang w:eastAsia="zh-CN"/>
              </w:rPr>
              <w:t>附加值</w:t>
            </w:r>
            <w:r w:rsidRPr="0018640D">
              <w:rPr>
                <w:rFonts w:asciiTheme="minorEastAsia" w:hAnsiTheme="minorEastAsia" w:hint="eastAsia"/>
                <w:sz w:val="21"/>
                <w:szCs w:val="21"/>
                <w:lang w:eastAsia="zh-CN"/>
              </w:rPr>
              <w:t>。</w:t>
            </w:r>
          </w:p>
          <w:p w14:paraId="40CBF38A" w14:textId="28F95B20" w:rsidR="00C3054D" w:rsidRPr="0018640D" w:rsidRDefault="00730EBF" w:rsidP="001C17F2">
            <w:pPr>
              <w:spacing w:afterLines="50" w:after="120" w:line="340" w:lineRule="atLeast"/>
              <w:jc w:val="both"/>
              <w:rPr>
                <w:rFonts w:asciiTheme="minorEastAsia" w:hAnsiTheme="minorEastAsia"/>
                <w:sz w:val="21"/>
                <w:szCs w:val="21"/>
                <w:lang w:eastAsia="zh-CN"/>
              </w:rPr>
            </w:pPr>
            <w:r w:rsidRPr="0018640D">
              <w:rPr>
                <w:rFonts w:asciiTheme="minorEastAsia" w:hAnsiTheme="minorEastAsia" w:hint="eastAsia"/>
                <w:sz w:val="21"/>
                <w:szCs w:val="21"/>
                <w:lang w:eastAsia="zh-CN"/>
              </w:rPr>
              <w:t>该提案旨在建立一个由</w:t>
            </w:r>
            <w:r w:rsidR="007573BE" w:rsidRPr="0018640D">
              <w:rPr>
                <w:rFonts w:asciiTheme="minorEastAsia" w:hAnsiTheme="minorEastAsia" w:hint="eastAsia"/>
                <w:sz w:val="21"/>
                <w:szCs w:val="21"/>
                <w:lang w:eastAsia="zh-CN"/>
              </w:rPr>
              <w:t>玻利维亚国家知识产权局</w:t>
            </w:r>
            <w:r w:rsidRPr="0018640D">
              <w:rPr>
                <w:rFonts w:asciiTheme="minorEastAsia" w:hAnsiTheme="minorEastAsia" w:hint="eastAsia"/>
                <w:sz w:val="21"/>
                <w:szCs w:val="21"/>
                <w:lang w:eastAsia="zh-CN"/>
              </w:rPr>
              <w:t>和相关公私机构（每个受益国酌情确定）参与的</w:t>
            </w:r>
            <w:r w:rsidR="009F6ED1" w:rsidRPr="0018640D">
              <w:rPr>
                <w:rFonts w:asciiTheme="minorEastAsia" w:hAnsiTheme="minorEastAsia" w:hint="eastAsia"/>
                <w:sz w:val="21"/>
                <w:szCs w:val="21"/>
                <w:lang w:eastAsia="zh-CN"/>
              </w:rPr>
              <w:t>“</w:t>
            </w:r>
            <w:r w:rsidRPr="0018640D">
              <w:rPr>
                <w:rFonts w:asciiTheme="minorEastAsia" w:hAnsiTheme="minorEastAsia" w:hint="eastAsia"/>
                <w:sz w:val="21"/>
                <w:szCs w:val="21"/>
                <w:lang w:eastAsia="zh-CN"/>
              </w:rPr>
              <w:t>集体商标孵化器”，其任务是评估其</w:t>
            </w:r>
            <w:r w:rsidR="00EA6699" w:rsidRPr="0018640D">
              <w:rPr>
                <w:rFonts w:asciiTheme="minorEastAsia" w:hAnsiTheme="minorEastAsia" w:hint="eastAsia"/>
                <w:sz w:val="21"/>
                <w:szCs w:val="21"/>
                <w:lang w:eastAsia="zh-CN"/>
              </w:rPr>
              <w:t>所</w:t>
            </w:r>
            <w:r w:rsidRPr="0018640D">
              <w:rPr>
                <w:rFonts w:asciiTheme="minorEastAsia" w:hAnsiTheme="minorEastAsia" w:hint="eastAsia"/>
                <w:sz w:val="21"/>
                <w:szCs w:val="21"/>
                <w:lang w:eastAsia="zh-CN"/>
              </w:rPr>
              <w:t>选的商品和服务</w:t>
            </w:r>
            <w:r w:rsidR="00EA6699" w:rsidRPr="0018640D">
              <w:rPr>
                <w:rFonts w:asciiTheme="minorEastAsia" w:hAnsiTheme="minorEastAsia" w:hint="eastAsia"/>
                <w:sz w:val="21"/>
                <w:szCs w:val="21"/>
                <w:lang w:eastAsia="zh-CN"/>
              </w:rPr>
              <w:t>在</w:t>
            </w:r>
            <w:r w:rsidRPr="0018640D">
              <w:rPr>
                <w:rFonts w:asciiTheme="minorEastAsia" w:hAnsiTheme="minorEastAsia" w:hint="eastAsia"/>
                <w:sz w:val="21"/>
                <w:szCs w:val="21"/>
                <w:lang w:eastAsia="zh-CN"/>
              </w:rPr>
              <w:t>技术、财务和市场</w:t>
            </w:r>
            <w:r w:rsidR="00EA6699" w:rsidRPr="0018640D">
              <w:rPr>
                <w:rFonts w:asciiTheme="minorEastAsia" w:hAnsiTheme="minorEastAsia" w:hint="eastAsia"/>
                <w:sz w:val="21"/>
                <w:szCs w:val="21"/>
                <w:lang w:eastAsia="zh-CN"/>
              </w:rPr>
              <w:t>方面的</w:t>
            </w:r>
            <w:r w:rsidRPr="0018640D">
              <w:rPr>
                <w:rFonts w:asciiTheme="minorEastAsia" w:hAnsiTheme="minorEastAsia" w:hint="eastAsia"/>
                <w:sz w:val="21"/>
                <w:szCs w:val="21"/>
                <w:lang w:eastAsia="zh-CN"/>
              </w:rPr>
              <w:t>可行性，提供商标保护方面的技术咨询服务，并为集体商标注册提供协助。</w:t>
            </w:r>
          </w:p>
          <w:p w14:paraId="2EEA8407" w14:textId="6FB3A875" w:rsidR="00C3054D" w:rsidRPr="0018640D" w:rsidRDefault="00BE4137" w:rsidP="001C17F2">
            <w:pPr>
              <w:spacing w:afterLines="50" w:after="120" w:line="340" w:lineRule="atLeast"/>
              <w:jc w:val="both"/>
              <w:rPr>
                <w:rFonts w:asciiTheme="minorEastAsia" w:hAnsiTheme="minorEastAsia"/>
                <w:sz w:val="21"/>
                <w:szCs w:val="21"/>
                <w:lang w:eastAsia="zh-CN"/>
              </w:rPr>
            </w:pPr>
            <w:r w:rsidRPr="0018640D">
              <w:rPr>
                <w:rFonts w:asciiTheme="minorEastAsia" w:hAnsiTheme="minorEastAsia" w:hint="eastAsia"/>
                <w:sz w:val="21"/>
                <w:szCs w:val="21"/>
                <w:lang w:eastAsia="zh-CN"/>
              </w:rPr>
              <w:t>因此，它将充分利用社会资本、生产企业与知识产权之间的关联，为</w:t>
            </w:r>
            <w:r w:rsidR="00861010" w:rsidRPr="0018640D">
              <w:rPr>
                <w:rFonts w:asciiTheme="minorEastAsia" w:hAnsiTheme="minorEastAsia" w:hint="eastAsia"/>
                <w:sz w:val="21"/>
                <w:szCs w:val="21"/>
                <w:lang w:eastAsia="zh-CN"/>
              </w:rPr>
              <w:t>受益国</w:t>
            </w:r>
            <w:r w:rsidRPr="0018640D">
              <w:rPr>
                <w:rFonts w:asciiTheme="minorEastAsia" w:hAnsiTheme="minorEastAsia" w:hint="eastAsia"/>
                <w:sz w:val="21"/>
                <w:szCs w:val="21"/>
                <w:lang w:eastAsia="zh-CN"/>
              </w:rPr>
              <w:t>的经济增长和发展做出贡献。</w:t>
            </w:r>
          </w:p>
          <w:p w14:paraId="7429BB8C" w14:textId="4C4A06E3" w:rsidR="00C3054D" w:rsidRPr="0018640D" w:rsidRDefault="00861010" w:rsidP="001C17F2">
            <w:pPr>
              <w:spacing w:afterLines="50" w:after="120" w:line="340" w:lineRule="atLeast"/>
              <w:jc w:val="both"/>
              <w:rPr>
                <w:rFonts w:asciiTheme="minorEastAsia" w:hAnsiTheme="minorEastAsia"/>
                <w:sz w:val="21"/>
                <w:szCs w:val="21"/>
                <w:lang w:eastAsia="zh-CN"/>
              </w:rPr>
            </w:pPr>
            <w:r w:rsidRPr="0018640D">
              <w:rPr>
                <w:rFonts w:asciiTheme="minorEastAsia" w:hAnsiTheme="minorEastAsia" w:hint="eastAsia"/>
                <w:sz w:val="21"/>
                <w:szCs w:val="21"/>
                <w:lang w:eastAsia="zh-CN"/>
              </w:rPr>
              <w:lastRenderedPageBreak/>
              <w:t>三个阶段</w:t>
            </w:r>
            <w:r w:rsidR="00AF37E8" w:rsidRPr="0018640D">
              <w:rPr>
                <w:rFonts w:asciiTheme="minorEastAsia" w:hAnsiTheme="minorEastAsia" w:hint="eastAsia"/>
                <w:sz w:val="21"/>
                <w:szCs w:val="21"/>
                <w:lang w:eastAsia="zh-CN"/>
              </w:rPr>
              <w:t>均</w:t>
            </w:r>
            <w:r w:rsidRPr="0018640D">
              <w:rPr>
                <w:rFonts w:asciiTheme="minorEastAsia" w:hAnsiTheme="minorEastAsia" w:hint="eastAsia"/>
                <w:sz w:val="21"/>
                <w:szCs w:val="21"/>
                <w:lang w:eastAsia="zh-CN"/>
              </w:rPr>
              <w:t>需技术援助。第一阶段，需要确定</w:t>
            </w:r>
            <w:r w:rsidR="00EA6699" w:rsidRPr="0018640D">
              <w:rPr>
                <w:rFonts w:asciiTheme="minorEastAsia" w:hAnsiTheme="minorEastAsia" w:hint="eastAsia"/>
                <w:sz w:val="21"/>
                <w:szCs w:val="21"/>
                <w:lang w:eastAsia="zh-CN"/>
              </w:rPr>
              <w:t>可</w:t>
            </w:r>
            <w:r w:rsidRPr="0018640D">
              <w:rPr>
                <w:rFonts w:asciiTheme="minorEastAsia" w:hAnsiTheme="minorEastAsia" w:hint="eastAsia"/>
                <w:sz w:val="21"/>
                <w:szCs w:val="21"/>
                <w:lang w:eastAsia="zh-CN"/>
              </w:rPr>
              <w:t>从集体商标</w:t>
            </w:r>
            <w:r w:rsidR="00EA6699" w:rsidRPr="0018640D">
              <w:rPr>
                <w:rFonts w:asciiTheme="minorEastAsia" w:hAnsiTheme="minorEastAsia" w:hint="eastAsia"/>
                <w:sz w:val="21"/>
                <w:szCs w:val="21"/>
                <w:lang w:eastAsia="zh-CN"/>
              </w:rPr>
              <w:t>注册</w:t>
            </w:r>
            <w:r w:rsidRPr="0018640D">
              <w:rPr>
                <w:rFonts w:asciiTheme="minorEastAsia" w:hAnsiTheme="minorEastAsia" w:hint="eastAsia"/>
                <w:sz w:val="21"/>
                <w:szCs w:val="21"/>
                <w:lang w:eastAsia="zh-CN"/>
              </w:rPr>
              <w:t>中受益的企业家和其他利益攸关方。第二阶段，创建和注册集体商标。第三阶段，通过意识提升和能力建设活动提供协助，促进项目的可持续性。</w:t>
            </w:r>
          </w:p>
          <w:p w14:paraId="4AB7962E" w14:textId="4EF70ABB" w:rsidR="00E353CA" w:rsidRPr="0018640D" w:rsidRDefault="00E353CA" w:rsidP="001C17F2">
            <w:pPr>
              <w:spacing w:afterLines="50" w:after="120" w:line="340" w:lineRule="atLeast"/>
              <w:jc w:val="both"/>
              <w:rPr>
                <w:rFonts w:asciiTheme="minorEastAsia" w:hAnsiTheme="minorEastAsia"/>
                <w:sz w:val="21"/>
                <w:szCs w:val="21"/>
                <w:u w:val="single"/>
                <w:lang w:eastAsia="zh-CN"/>
              </w:rPr>
            </w:pPr>
            <w:r w:rsidRPr="0018640D">
              <w:rPr>
                <w:rFonts w:asciiTheme="minorEastAsia" w:hAnsiTheme="minorEastAsia" w:hint="eastAsia"/>
                <w:sz w:val="21"/>
                <w:szCs w:val="21"/>
                <w:u w:val="single"/>
                <w:lang w:eastAsia="zh-CN"/>
              </w:rPr>
              <w:t>预期项目成果</w:t>
            </w:r>
          </w:p>
          <w:p w14:paraId="267B77AC" w14:textId="1C75ED79" w:rsidR="00C3054D" w:rsidRPr="0018640D" w:rsidRDefault="00E353CA" w:rsidP="001C17F2">
            <w:pPr>
              <w:spacing w:afterLines="50" w:after="120" w:line="340" w:lineRule="atLeast"/>
              <w:jc w:val="both"/>
              <w:rPr>
                <w:rFonts w:asciiTheme="minorEastAsia" w:hAnsiTheme="minorEastAsia"/>
                <w:sz w:val="21"/>
                <w:szCs w:val="21"/>
                <w:lang w:eastAsia="zh-CN"/>
              </w:rPr>
            </w:pPr>
            <w:r w:rsidRPr="0018640D">
              <w:rPr>
                <w:rFonts w:asciiTheme="minorEastAsia" w:hAnsiTheme="minorEastAsia" w:hint="eastAsia"/>
                <w:sz w:val="21"/>
                <w:szCs w:val="21"/>
                <w:lang w:eastAsia="zh-CN"/>
              </w:rPr>
              <w:t>组建一个支助和推动体系，以促进当地企业注册集体商标，以此作为以生产为基础的经济发展的跨领域特色。</w:t>
            </w:r>
          </w:p>
        </w:tc>
      </w:tr>
      <w:tr w:rsidR="002B6F46" w:rsidRPr="007E51E2" w14:paraId="0A4382FC" w14:textId="77777777" w:rsidTr="001C17F2">
        <w:trPr>
          <w:cantSplit/>
        </w:trPr>
        <w:tc>
          <w:tcPr>
            <w:tcW w:w="2377" w:type="dxa"/>
            <w:shd w:val="clear" w:color="auto" w:fill="auto"/>
          </w:tcPr>
          <w:p w14:paraId="294969EA" w14:textId="457870C5" w:rsidR="002B6F46" w:rsidRPr="007E51E2" w:rsidRDefault="00B039A4" w:rsidP="001C17F2">
            <w:pPr>
              <w:pStyle w:val="Heading3"/>
              <w:keepNext w:val="0"/>
              <w:spacing w:before="0" w:afterLines="50" w:after="120" w:line="340" w:lineRule="atLeast"/>
              <w:jc w:val="both"/>
              <w:rPr>
                <w:rFonts w:ascii="SimSun" w:hAnsi="SimSun"/>
                <w:sz w:val="21"/>
                <w:szCs w:val="21"/>
                <w:lang w:eastAsia="zh-CN"/>
              </w:rPr>
            </w:pPr>
            <w:r w:rsidRPr="007E51E2">
              <w:rPr>
                <w:rFonts w:ascii="SimSun" w:hAnsi="SimSun" w:hint="eastAsia"/>
                <w:sz w:val="21"/>
                <w:szCs w:val="21"/>
                <w:lang w:eastAsia="zh-CN"/>
              </w:rPr>
              <w:lastRenderedPageBreak/>
              <w:t>项目管理人</w:t>
            </w:r>
          </w:p>
        </w:tc>
        <w:tc>
          <w:tcPr>
            <w:tcW w:w="6916" w:type="dxa"/>
            <w:shd w:val="clear" w:color="auto" w:fill="auto"/>
          </w:tcPr>
          <w:p w14:paraId="6B23F2DE" w14:textId="4E5FCE46" w:rsidR="002B6F46" w:rsidRPr="007E51E2" w:rsidRDefault="00B039A4" w:rsidP="001C17F2">
            <w:pPr>
              <w:spacing w:afterLines="50" w:after="120" w:line="340" w:lineRule="atLeast"/>
              <w:jc w:val="both"/>
              <w:rPr>
                <w:rFonts w:ascii="SimSun" w:eastAsia="SimSun" w:hAnsi="SimSun"/>
                <w:sz w:val="21"/>
                <w:szCs w:val="21"/>
                <w:lang w:eastAsia="zh-CN"/>
              </w:rPr>
            </w:pPr>
            <w:r w:rsidRPr="007E51E2">
              <w:rPr>
                <w:rFonts w:ascii="SimSun" w:eastAsia="SimSun" w:hAnsi="SimSun" w:hint="eastAsia"/>
                <w:sz w:val="21"/>
                <w:szCs w:val="21"/>
                <w:lang w:eastAsia="zh-CN"/>
              </w:rPr>
              <w:t>发展议程协调司高级顾问</w:t>
            </w:r>
            <w:r w:rsidR="0018640D" w:rsidRPr="007E51E2">
              <w:rPr>
                <w:rFonts w:ascii="SimSun" w:eastAsia="SimSun" w:hAnsi="SimSun" w:hint="eastAsia"/>
                <w:sz w:val="21"/>
                <w:szCs w:val="21"/>
                <w:lang w:eastAsia="zh-CN"/>
              </w:rPr>
              <w:t>乔治·甘杜尔</w:t>
            </w:r>
            <w:r w:rsidRPr="007E51E2">
              <w:rPr>
                <w:rFonts w:ascii="SimSun" w:eastAsia="SimSun" w:hAnsi="SimSun" w:hint="eastAsia"/>
                <w:sz w:val="21"/>
                <w:szCs w:val="21"/>
                <w:lang w:eastAsia="zh-CN"/>
              </w:rPr>
              <w:t>先生</w:t>
            </w:r>
          </w:p>
        </w:tc>
      </w:tr>
      <w:tr w:rsidR="002B6F46" w:rsidRPr="0018640D" w14:paraId="15F0355B" w14:textId="77777777" w:rsidTr="001C17F2">
        <w:tc>
          <w:tcPr>
            <w:tcW w:w="2377" w:type="dxa"/>
            <w:shd w:val="clear" w:color="auto" w:fill="auto"/>
          </w:tcPr>
          <w:p w14:paraId="6E7F592F" w14:textId="22395862" w:rsidR="002B6F46" w:rsidRPr="0018640D" w:rsidRDefault="00B039A4" w:rsidP="001C17F2">
            <w:pPr>
              <w:pStyle w:val="Heading3"/>
              <w:keepNext w:val="0"/>
              <w:spacing w:before="0" w:afterLines="50" w:after="120" w:line="340" w:lineRule="atLeast"/>
              <w:jc w:val="both"/>
              <w:rPr>
                <w:sz w:val="21"/>
                <w:szCs w:val="21"/>
                <w:lang w:eastAsia="zh-CN"/>
              </w:rPr>
            </w:pPr>
            <w:r w:rsidRPr="0018640D">
              <w:rPr>
                <w:rFonts w:hint="eastAsia"/>
                <w:sz w:val="21"/>
                <w:szCs w:val="21"/>
                <w:lang w:eastAsia="zh-CN"/>
              </w:rPr>
              <w:t>所关联的计划和预算预期成果</w:t>
            </w:r>
          </w:p>
        </w:tc>
        <w:tc>
          <w:tcPr>
            <w:tcW w:w="6916" w:type="dxa"/>
            <w:shd w:val="clear" w:color="auto" w:fill="auto"/>
          </w:tcPr>
          <w:p w14:paraId="267211D4" w14:textId="3045E452" w:rsidR="00B039A4" w:rsidRPr="007E51E2" w:rsidRDefault="00B039A4" w:rsidP="001C17F2">
            <w:pPr>
              <w:spacing w:afterLines="50" w:after="120" w:line="340" w:lineRule="atLeast"/>
              <w:jc w:val="both"/>
              <w:rPr>
                <w:rFonts w:ascii="SimSun" w:eastAsia="SimSun" w:hAnsi="SimSun"/>
                <w:sz w:val="21"/>
                <w:szCs w:val="21"/>
                <w:lang w:eastAsia="zh-CN"/>
              </w:rPr>
            </w:pPr>
            <w:r w:rsidRPr="0018640D">
              <w:rPr>
                <w:rFonts w:ascii="KaiTi" w:eastAsia="KaiTi" w:hAnsi="KaiTi" w:hint="eastAsia"/>
                <w:iCs/>
                <w:sz w:val="21"/>
                <w:szCs w:val="21"/>
                <w:lang w:eastAsia="zh-CN"/>
              </w:rPr>
              <w:t>预期成果三.1</w:t>
            </w:r>
            <w:r w:rsidRPr="0018640D">
              <w:rPr>
                <w:rFonts w:ascii="KaiTi" w:eastAsia="KaiTi" w:hAnsi="KaiTi" w:hint="eastAsia"/>
                <w:sz w:val="21"/>
                <w:szCs w:val="21"/>
                <w:lang w:eastAsia="zh-CN"/>
              </w:rPr>
              <w:t>：</w:t>
            </w:r>
            <w:r w:rsidRPr="007E51E2">
              <w:rPr>
                <w:rFonts w:ascii="SimSun" w:eastAsia="SimSun" w:hAnsi="SimSun" w:hint="eastAsia"/>
                <w:sz w:val="21"/>
                <w:szCs w:val="21"/>
                <w:lang w:eastAsia="zh-CN"/>
              </w:rPr>
              <w:t>国家创新与知识产权战略和计划符合国家发展目标。</w:t>
            </w:r>
          </w:p>
          <w:p w14:paraId="2CB19C3A" w14:textId="1926C4F4" w:rsidR="00B039A4" w:rsidRPr="007E51E2" w:rsidRDefault="00B039A4" w:rsidP="001C17F2">
            <w:pPr>
              <w:spacing w:afterLines="50" w:after="120" w:line="340" w:lineRule="atLeast"/>
              <w:jc w:val="both"/>
              <w:rPr>
                <w:rFonts w:ascii="SimSun" w:eastAsia="SimSun" w:hAnsi="SimSun"/>
                <w:sz w:val="21"/>
                <w:szCs w:val="21"/>
                <w:lang w:eastAsia="zh-CN"/>
              </w:rPr>
            </w:pPr>
            <w:r w:rsidRPr="0018640D">
              <w:rPr>
                <w:rFonts w:ascii="KaiTi" w:eastAsia="KaiTi" w:hAnsi="KaiTi" w:hint="eastAsia"/>
                <w:iCs/>
                <w:sz w:val="21"/>
                <w:szCs w:val="21"/>
                <w:lang w:eastAsia="zh-CN"/>
              </w:rPr>
              <w:t>预期成果三.2：</w:t>
            </w:r>
            <w:r w:rsidRPr="007E51E2">
              <w:rPr>
                <w:rFonts w:ascii="SimSun" w:eastAsia="SimSun" w:hAnsi="SimSun" w:hint="eastAsia"/>
                <w:sz w:val="21"/>
                <w:szCs w:val="21"/>
                <w:lang w:eastAsia="zh-CN"/>
              </w:rPr>
              <w:t>发展中国家、最不发达国家、经济转型期国家的人力资源能力得到加强，可以胜任在有效运用知识产权促进发展方面的广泛要</w:t>
            </w:r>
            <w:r w:rsidR="0018640D" w:rsidRPr="0018640D">
              <w:rPr>
                <w:rFonts w:ascii="MS Gothic" w:eastAsia="MS Gothic" w:hAnsi="MS Gothic" w:cs="MS Gothic" w:hint="eastAsia"/>
                <w:sz w:val="21"/>
                <w:szCs w:val="21"/>
                <w:lang w:eastAsia="zh-CN"/>
              </w:rPr>
              <w:t>‍</w:t>
            </w:r>
            <w:r w:rsidRPr="0018640D">
              <w:rPr>
                <w:rFonts w:asciiTheme="minorEastAsia" w:hAnsiTheme="minorEastAsia" w:hint="eastAsia"/>
                <w:sz w:val="21"/>
                <w:szCs w:val="21"/>
                <w:lang w:eastAsia="zh-CN"/>
              </w:rPr>
              <w:t>求</w:t>
            </w:r>
            <w:r w:rsidRPr="007E51E2">
              <w:rPr>
                <w:rFonts w:ascii="SimSun" w:eastAsia="SimSun" w:hAnsi="SimSun" w:hint="eastAsia"/>
                <w:sz w:val="21"/>
                <w:szCs w:val="21"/>
                <w:lang w:eastAsia="zh-CN"/>
              </w:rPr>
              <w:t>。</w:t>
            </w:r>
          </w:p>
          <w:p w14:paraId="268D4DD9" w14:textId="71793509" w:rsidR="002B6F46" w:rsidRPr="0018640D" w:rsidRDefault="00B039A4" w:rsidP="001C17F2">
            <w:pPr>
              <w:pStyle w:val="ListParagraph"/>
              <w:spacing w:afterLines="50" w:after="120" w:line="340" w:lineRule="atLeast"/>
              <w:ind w:left="0"/>
              <w:contextualSpacing w:val="0"/>
              <w:jc w:val="both"/>
              <w:rPr>
                <w:sz w:val="21"/>
                <w:szCs w:val="21"/>
                <w:lang w:eastAsia="zh-CN"/>
              </w:rPr>
            </w:pPr>
            <w:r w:rsidRPr="0018640D">
              <w:rPr>
                <w:rFonts w:ascii="KaiTi" w:eastAsia="KaiTi" w:hAnsi="KaiTi" w:hint="eastAsia"/>
                <w:iCs/>
                <w:sz w:val="21"/>
                <w:szCs w:val="21"/>
                <w:lang w:eastAsia="zh-CN"/>
              </w:rPr>
              <w:t>预期成果三.6：</w:t>
            </w:r>
            <w:r w:rsidRPr="007E51E2">
              <w:rPr>
                <w:rFonts w:ascii="SimSun" w:eastAsia="SimSun" w:hAnsi="SimSun" w:hint="eastAsia"/>
                <w:sz w:val="21"/>
                <w:szCs w:val="21"/>
                <w:lang w:eastAsia="zh-CN"/>
              </w:rPr>
              <w:t>中小企业、高校和研究机构成功运用知识产权支持创新的能力得到加强。</w:t>
            </w:r>
          </w:p>
        </w:tc>
      </w:tr>
      <w:tr w:rsidR="00FC66ED" w:rsidRPr="0018640D" w14:paraId="59B04CCF" w14:textId="77777777" w:rsidTr="001C17F2">
        <w:tc>
          <w:tcPr>
            <w:tcW w:w="2377" w:type="dxa"/>
            <w:shd w:val="clear" w:color="auto" w:fill="auto"/>
          </w:tcPr>
          <w:p w14:paraId="74B0C876" w14:textId="7ACB5538" w:rsidR="00FC66ED" w:rsidRPr="007346E2" w:rsidRDefault="0084265C" w:rsidP="001C17F2">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7346E2">
              <w:rPr>
                <w:rFonts w:asciiTheme="minorEastAsia" w:eastAsiaTheme="minorEastAsia" w:hAnsiTheme="minorEastAsia" w:hint="eastAsia"/>
                <w:sz w:val="21"/>
                <w:szCs w:val="21"/>
                <w:lang w:eastAsia="zh-CN"/>
              </w:rPr>
              <w:t>项目实施进展</w:t>
            </w:r>
          </w:p>
        </w:tc>
        <w:tc>
          <w:tcPr>
            <w:tcW w:w="6916" w:type="dxa"/>
            <w:shd w:val="clear" w:color="auto" w:fill="auto"/>
          </w:tcPr>
          <w:p w14:paraId="33ADBE89" w14:textId="06984E09" w:rsidR="00FC66ED" w:rsidRPr="007346E2" w:rsidRDefault="00412FF6" w:rsidP="001C17F2">
            <w:pPr>
              <w:spacing w:afterLines="50" w:after="120" w:line="340" w:lineRule="atLeast"/>
              <w:jc w:val="both"/>
              <w:rPr>
                <w:rFonts w:asciiTheme="minorEastAsia" w:hAnsiTheme="minorEastAsia"/>
                <w:sz w:val="21"/>
                <w:szCs w:val="21"/>
                <w:lang w:eastAsia="zh-CN"/>
              </w:rPr>
            </w:pPr>
            <w:r w:rsidRPr="007346E2">
              <w:rPr>
                <w:rFonts w:asciiTheme="minorEastAsia" w:hAnsiTheme="minorEastAsia" w:hint="eastAsia"/>
                <w:sz w:val="21"/>
                <w:szCs w:val="21"/>
                <w:lang w:eastAsia="zh-CN"/>
              </w:rPr>
              <w:t>该项目</w:t>
            </w:r>
            <w:r w:rsidR="00035BBC" w:rsidRPr="007346E2">
              <w:rPr>
                <w:rFonts w:asciiTheme="minorEastAsia" w:hAnsiTheme="minorEastAsia" w:hint="eastAsia"/>
                <w:sz w:val="21"/>
                <w:szCs w:val="21"/>
                <w:lang w:eastAsia="zh-CN"/>
              </w:rPr>
              <w:t>于</w:t>
            </w:r>
            <w:r w:rsidRPr="007346E2">
              <w:rPr>
                <w:rFonts w:asciiTheme="minorEastAsia" w:hAnsiTheme="minorEastAsia" w:hint="eastAsia"/>
                <w:sz w:val="21"/>
                <w:szCs w:val="21"/>
                <w:lang w:eastAsia="zh-CN"/>
              </w:rPr>
              <w:t>2019年11月举行的CDIP第</w:t>
            </w:r>
            <w:r w:rsidR="00035BBC" w:rsidRPr="007346E2">
              <w:rPr>
                <w:rFonts w:asciiTheme="minorEastAsia" w:hAnsiTheme="minorEastAsia" w:hint="eastAsia"/>
                <w:sz w:val="21"/>
                <w:szCs w:val="21"/>
                <w:lang w:eastAsia="zh-CN"/>
              </w:rPr>
              <w:t>二十四</w:t>
            </w:r>
            <w:r w:rsidRPr="007346E2">
              <w:rPr>
                <w:rFonts w:asciiTheme="minorEastAsia" w:hAnsiTheme="minorEastAsia" w:hint="eastAsia"/>
                <w:sz w:val="21"/>
                <w:szCs w:val="21"/>
                <w:lang w:eastAsia="zh-CN"/>
              </w:rPr>
              <w:t>届会议上</w:t>
            </w:r>
            <w:r w:rsidR="009E1649" w:rsidRPr="007346E2">
              <w:rPr>
                <w:rFonts w:asciiTheme="minorEastAsia" w:hAnsiTheme="minorEastAsia" w:hint="eastAsia"/>
                <w:sz w:val="21"/>
                <w:szCs w:val="21"/>
                <w:lang w:eastAsia="zh-CN"/>
              </w:rPr>
              <w:t>获得</w:t>
            </w:r>
            <w:r w:rsidRPr="007346E2">
              <w:rPr>
                <w:rFonts w:asciiTheme="minorEastAsia" w:hAnsiTheme="minorEastAsia" w:hint="eastAsia"/>
                <w:sz w:val="21"/>
                <w:szCs w:val="21"/>
                <w:lang w:eastAsia="zh-CN"/>
              </w:rPr>
              <w:t>批准。2020年间，根据项目文件中概述的交付战略，开展了以下实施前活动：（i）选择受益国（玻利维亚</w:t>
            </w:r>
            <w:r w:rsidR="009E1649" w:rsidRPr="007346E2">
              <w:rPr>
                <w:rFonts w:asciiTheme="minorEastAsia" w:hAnsiTheme="minorEastAsia" w:hint="eastAsia"/>
                <w:sz w:val="21"/>
                <w:szCs w:val="21"/>
                <w:lang w:eastAsia="zh-CN"/>
              </w:rPr>
              <w:t>、</w:t>
            </w:r>
            <w:r w:rsidRPr="007346E2">
              <w:rPr>
                <w:rFonts w:asciiTheme="minorEastAsia" w:hAnsiTheme="minorEastAsia" w:hint="eastAsia"/>
                <w:sz w:val="21"/>
                <w:szCs w:val="21"/>
                <w:lang w:eastAsia="zh-CN"/>
              </w:rPr>
              <w:t>巴西</w:t>
            </w:r>
            <w:r w:rsidR="009E1649" w:rsidRPr="007346E2">
              <w:rPr>
                <w:rFonts w:asciiTheme="minorEastAsia" w:hAnsiTheme="minorEastAsia" w:hint="eastAsia"/>
                <w:sz w:val="21"/>
                <w:szCs w:val="21"/>
                <w:lang w:eastAsia="zh-CN"/>
              </w:rPr>
              <w:t>、</w:t>
            </w:r>
            <w:r w:rsidRPr="007346E2">
              <w:rPr>
                <w:rFonts w:asciiTheme="minorEastAsia" w:hAnsiTheme="minorEastAsia" w:hint="eastAsia"/>
                <w:sz w:val="21"/>
                <w:szCs w:val="21"/>
                <w:lang w:eastAsia="zh-CN"/>
              </w:rPr>
              <w:t>菲律宾和突尼斯）；（ii）每个</w:t>
            </w:r>
            <w:r w:rsidR="009E1649" w:rsidRPr="007346E2">
              <w:rPr>
                <w:rFonts w:asciiTheme="minorEastAsia" w:hAnsiTheme="minorEastAsia" w:hint="eastAsia"/>
                <w:sz w:val="21"/>
                <w:szCs w:val="21"/>
                <w:lang w:eastAsia="zh-CN"/>
              </w:rPr>
              <w:t>国家指</w:t>
            </w:r>
            <w:r w:rsidR="00683851" w:rsidRPr="007346E2">
              <w:rPr>
                <w:rFonts w:asciiTheme="minorEastAsia" w:hAnsiTheme="minorEastAsia" w:hint="eastAsia"/>
                <w:sz w:val="21"/>
                <w:szCs w:val="21"/>
                <w:lang w:eastAsia="zh-CN"/>
              </w:rPr>
              <w:t>定</w:t>
            </w:r>
            <w:r w:rsidR="009E1649" w:rsidRPr="007346E2">
              <w:rPr>
                <w:rFonts w:asciiTheme="minorEastAsia" w:hAnsiTheme="minorEastAsia" w:hint="eastAsia"/>
                <w:sz w:val="21"/>
                <w:szCs w:val="21"/>
                <w:lang w:eastAsia="zh-CN"/>
              </w:rPr>
              <w:t>当地</w:t>
            </w:r>
            <w:r w:rsidRPr="007346E2">
              <w:rPr>
                <w:rFonts w:asciiTheme="minorEastAsia" w:hAnsiTheme="minorEastAsia" w:hint="eastAsia"/>
                <w:sz w:val="21"/>
                <w:szCs w:val="21"/>
                <w:lang w:eastAsia="zh-CN"/>
              </w:rPr>
              <w:t>联络点。</w:t>
            </w:r>
          </w:p>
          <w:p w14:paraId="02FEF882" w14:textId="0D532D49" w:rsidR="00FC66ED" w:rsidRPr="007346E2" w:rsidRDefault="007871EB" w:rsidP="001C17F2">
            <w:pPr>
              <w:spacing w:afterLines="50" w:after="120" w:line="340" w:lineRule="atLeast"/>
              <w:jc w:val="both"/>
              <w:rPr>
                <w:rFonts w:asciiTheme="minorEastAsia" w:hAnsiTheme="minorEastAsia"/>
                <w:sz w:val="21"/>
                <w:szCs w:val="21"/>
                <w:lang w:eastAsia="zh-CN"/>
              </w:rPr>
            </w:pPr>
            <w:r w:rsidRPr="007346E2">
              <w:rPr>
                <w:rFonts w:asciiTheme="minorEastAsia" w:hAnsiTheme="minorEastAsia" w:hint="eastAsia"/>
                <w:sz w:val="21"/>
                <w:szCs w:val="21"/>
                <w:lang w:eastAsia="zh-CN"/>
              </w:rPr>
              <w:t>不过</w:t>
            </w:r>
            <w:r w:rsidR="002D352C" w:rsidRPr="007346E2">
              <w:rPr>
                <w:rFonts w:asciiTheme="minorEastAsia" w:hAnsiTheme="minorEastAsia" w:hint="eastAsia"/>
                <w:sz w:val="21"/>
                <w:szCs w:val="21"/>
                <w:lang w:eastAsia="zh-CN"/>
              </w:rPr>
              <w:t>，</w:t>
            </w:r>
            <w:r w:rsidRPr="007346E2">
              <w:rPr>
                <w:rFonts w:asciiTheme="minorEastAsia" w:hAnsiTheme="minorEastAsia" w:hint="eastAsia"/>
                <w:sz w:val="21"/>
                <w:szCs w:val="21"/>
                <w:lang w:eastAsia="zh-CN"/>
              </w:rPr>
              <w:t>鉴于</w:t>
            </w:r>
            <w:r w:rsidR="00AD399B" w:rsidRPr="007346E2">
              <w:rPr>
                <w:rFonts w:asciiTheme="minorEastAsia" w:hAnsiTheme="minorEastAsia" w:hint="eastAsia"/>
                <w:sz w:val="21"/>
                <w:szCs w:val="21"/>
                <w:lang w:eastAsia="zh-CN"/>
              </w:rPr>
              <w:t>2019冠状病毒病</w:t>
            </w:r>
            <w:r w:rsidRPr="007346E2">
              <w:rPr>
                <w:rFonts w:asciiTheme="minorEastAsia" w:hAnsiTheme="minorEastAsia" w:hint="eastAsia"/>
                <w:sz w:val="21"/>
                <w:szCs w:val="21"/>
                <w:lang w:eastAsia="zh-CN"/>
              </w:rPr>
              <w:t>疫情</w:t>
            </w:r>
            <w:r w:rsidR="002D352C" w:rsidRPr="007346E2">
              <w:rPr>
                <w:rFonts w:asciiTheme="minorEastAsia" w:hAnsiTheme="minorEastAsia" w:hint="eastAsia"/>
                <w:sz w:val="21"/>
                <w:szCs w:val="21"/>
                <w:lang w:eastAsia="zh-CN"/>
              </w:rPr>
              <w:t>，该项目</w:t>
            </w:r>
            <w:r w:rsidR="00882E70" w:rsidRPr="007346E2">
              <w:rPr>
                <w:rFonts w:asciiTheme="minorEastAsia" w:hAnsiTheme="minorEastAsia" w:hint="eastAsia"/>
                <w:sz w:val="21"/>
                <w:szCs w:val="21"/>
                <w:lang w:eastAsia="zh-CN"/>
              </w:rPr>
              <w:t>未能于</w:t>
            </w:r>
            <w:r w:rsidR="002D352C" w:rsidRPr="007346E2">
              <w:rPr>
                <w:rFonts w:asciiTheme="minorEastAsia" w:hAnsiTheme="minorEastAsia" w:hint="eastAsia"/>
                <w:sz w:val="21"/>
                <w:szCs w:val="21"/>
                <w:lang w:eastAsia="zh-CN"/>
              </w:rPr>
              <w:t>2020年</w:t>
            </w:r>
            <w:r w:rsidR="004A123C" w:rsidRPr="007346E2">
              <w:rPr>
                <w:rFonts w:asciiTheme="minorEastAsia" w:hAnsiTheme="minorEastAsia" w:hint="eastAsia"/>
                <w:sz w:val="21"/>
                <w:szCs w:val="21"/>
                <w:lang w:eastAsia="zh-CN"/>
              </w:rPr>
              <w:t>启动</w:t>
            </w:r>
            <w:r w:rsidR="002D352C" w:rsidRPr="007346E2">
              <w:rPr>
                <w:rFonts w:asciiTheme="minorEastAsia" w:hAnsiTheme="minorEastAsia" w:hint="eastAsia"/>
                <w:sz w:val="21"/>
                <w:szCs w:val="21"/>
                <w:lang w:eastAsia="zh-CN"/>
              </w:rPr>
              <w:t>实施。</w:t>
            </w:r>
            <w:r w:rsidRPr="007346E2">
              <w:rPr>
                <w:rFonts w:asciiTheme="minorEastAsia" w:hAnsiTheme="minorEastAsia" w:hint="eastAsia"/>
                <w:sz w:val="21"/>
                <w:szCs w:val="21"/>
                <w:lang w:eastAsia="zh-CN"/>
              </w:rPr>
              <w:t>2020年</w:t>
            </w:r>
            <w:r w:rsidR="002D352C" w:rsidRPr="007346E2">
              <w:rPr>
                <w:rFonts w:asciiTheme="minorEastAsia" w:hAnsiTheme="minorEastAsia" w:hint="eastAsia"/>
                <w:sz w:val="21"/>
                <w:szCs w:val="21"/>
                <w:lang w:eastAsia="zh-CN"/>
              </w:rPr>
              <w:t>，</w:t>
            </w:r>
            <w:r w:rsidR="000E6F9F" w:rsidRPr="007346E2">
              <w:rPr>
                <w:rFonts w:asciiTheme="minorEastAsia" w:hAnsiTheme="minorEastAsia" w:hint="eastAsia"/>
                <w:sz w:val="21"/>
                <w:szCs w:val="21"/>
                <w:lang w:eastAsia="zh-CN"/>
              </w:rPr>
              <w:t>项目小组</w:t>
            </w:r>
            <w:r w:rsidR="002D352C" w:rsidRPr="007346E2">
              <w:rPr>
                <w:rFonts w:asciiTheme="minorEastAsia" w:hAnsiTheme="minorEastAsia" w:hint="eastAsia"/>
                <w:sz w:val="21"/>
                <w:szCs w:val="21"/>
                <w:lang w:eastAsia="zh-CN"/>
              </w:rPr>
              <w:t>与每个受益国的当地联络点</w:t>
            </w:r>
            <w:r w:rsidRPr="007346E2">
              <w:rPr>
                <w:rFonts w:asciiTheme="minorEastAsia" w:hAnsiTheme="minorEastAsia" w:hint="eastAsia"/>
                <w:sz w:val="21"/>
                <w:szCs w:val="21"/>
                <w:lang w:eastAsia="zh-CN"/>
              </w:rPr>
              <w:t>开展了</w:t>
            </w:r>
            <w:r w:rsidR="002D352C" w:rsidRPr="007346E2">
              <w:rPr>
                <w:rFonts w:asciiTheme="minorEastAsia" w:hAnsiTheme="minorEastAsia" w:hint="eastAsia"/>
                <w:sz w:val="21"/>
                <w:szCs w:val="21"/>
                <w:lang w:eastAsia="zh-CN"/>
              </w:rPr>
              <w:t>合作，为项目</w:t>
            </w:r>
            <w:r w:rsidRPr="007346E2">
              <w:rPr>
                <w:rFonts w:asciiTheme="minorEastAsia" w:hAnsiTheme="minorEastAsia" w:hint="eastAsia"/>
                <w:sz w:val="21"/>
                <w:szCs w:val="21"/>
                <w:lang w:eastAsia="zh-CN"/>
              </w:rPr>
              <w:t>的实施工作</w:t>
            </w:r>
            <w:r w:rsidR="002D352C" w:rsidRPr="007346E2">
              <w:rPr>
                <w:rFonts w:asciiTheme="minorEastAsia" w:hAnsiTheme="minorEastAsia" w:hint="eastAsia"/>
                <w:sz w:val="21"/>
                <w:szCs w:val="21"/>
                <w:lang w:eastAsia="zh-CN"/>
              </w:rPr>
              <w:t>奠定了基础</w:t>
            </w:r>
            <w:r w:rsidRPr="007346E2">
              <w:rPr>
                <w:rFonts w:asciiTheme="minorEastAsia" w:hAnsiTheme="minorEastAsia" w:hint="eastAsia"/>
                <w:sz w:val="21"/>
                <w:szCs w:val="21"/>
                <w:lang w:eastAsia="zh-CN"/>
              </w:rPr>
              <w:t>，</w:t>
            </w:r>
            <w:r w:rsidR="00584111" w:rsidRPr="007346E2">
              <w:rPr>
                <w:rFonts w:asciiTheme="minorEastAsia" w:hAnsiTheme="minorEastAsia" w:hint="eastAsia"/>
                <w:sz w:val="21"/>
                <w:szCs w:val="21"/>
                <w:lang w:eastAsia="zh-CN"/>
              </w:rPr>
              <w:t>目的是</w:t>
            </w:r>
            <w:r w:rsidR="00E87C33" w:rsidRPr="007346E2">
              <w:rPr>
                <w:rFonts w:asciiTheme="minorEastAsia" w:hAnsiTheme="minorEastAsia" w:hint="eastAsia"/>
                <w:sz w:val="21"/>
                <w:szCs w:val="21"/>
                <w:lang w:eastAsia="zh-CN"/>
              </w:rPr>
              <w:t>为</w:t>
            </w:r>
            <w:r w:rsidR="00FC66DE" w:rsidRPr="007346E2">
              <w:rPr>
                <w:rFonts w:asciiTheme="minorEastAsia" w:hAnsiTheme="minorEastAsia" w:hint="eastAsia"/>
                <w:sz w:val="21"/>
                <w:szCs w:val="21"/>
                <w:lang w:eastAsia="zh-CN"/>
              </w:rPr>
              <w:t>卫生</w:t>
            </w:r>
            <w:r w:rsidR="00882E70" w:rsidRPr="007346E2">
              <w:rPr>
                <w:rFonts w:asciiTheme="minorEastAsia" w:hAnsiTheme="minorEastAsia" w:hint="eastAsia"/>
                <w:sz w:val="21"/>
                <w:szCs w:val="21"/>
                <w:lang w:eastAsia="zh-CN"/>
              </w:rPr>
              <w:t>条件</w:t>
            </w:r>
            <w:r w:rsidR="00FC66DE" w:rsidRPr="007346E2">
              <w:rPr>
                <w:rFonts w:asciiTheme="minorEastAsia" w:hAnsiTheme="minorEastAsia" w:hint="eastAsia"/>
                <w:sz w:val="21"/>
                <w:szCs w:val="21"/>
                <w:lang w:eastAsia="zh-CN"/>
              </w:rPr>
              <w:t>允许后</w:t>
            </w:r>
            <w:r w:rsidR="00E87C33" w:rsidRPr="007346E2">
              <w:rPr>
                <w:rFonts w:asciiTheme="minorEastAsia" w:hAnsiTheme="minorEastAsia" w:hint="eastAsia"/>
                <w:sz w:val="21"/>
                <w:szCs w:val="21"/>
                <w:lang w:eastAsia="zh-CN"/>
              </w:rPr>
              <w:t>各项</w:t>
            </w:r>
            <w:r w:rsidR="002D352C" w:rsidRPr="007346E2">
              <w:rPr>
                <w:rFonts w:asciiTheme="minorEastAsia" w:hAnsiTheme="minorEastAsia" w:hint="eastAsia"/>
                <w:sz w:val="21"/>
                <w:szCs w:val="21"/>
                <w:lang w:eastAsia="zh-CN"/>
              </w:rPr>
              <w:t>活动</w:t>
            </w:r>
            <w:r w:rsidR="00FC66DE" w:rsidRPr="007346E2">
              <w:rPr>
                <w:rFonts w:asciiTheme="minorEastAsia" w:hAnsiTheme="minorEastAsia" w:hint="eastAsia"/>
                <w:sz w:val="21"/>
                <w:szCs w:val="21"/>
                <w:lang w:eastAsia="zh-CN"/>
              </w:rPr>
              <w:t>得以</w:t>
            </w:r>
            <w:r w:rsidR="002D352C" w:rsidRPr="007346E2">
              <w:rPr>
                <w:rFonts w:asciiTheme="minorEastAsia" w:hAnsiTheme="minorEastAsia" w:hint="eastAsia"/>
                <w:sz w:val="21"/>
                <w:szCs w:val="21"/>
                <w:lang w:eastAsia="zh-CN"/>
              </w:rPr>
              <w:t>成功开展</w:t>
            </w:r>
            <w:r w:rsidR="00584111" w:rsidRPr="007346E2">
              <w:rPr>
                <w:rFonts w:asciiTheme="minorEastAsia" w:hAnsiTheme="minorEastAsia" w:hint="eastAsia"/>
                <w:sz w:val="21"/>
                <w:szCs w:val="21"/>
                <w:lang w:eastAsia="zh-CN"/>
              </w:rPr>
              <w:t>、</w:t>
            </w:r>
            <w:r w:rsidR="00FC66DE" w:rsidRPr="007346E2">
              <w:rPr>
                <w:rFonts w:asciiTheme="minorEastAsia" w:hAnsiTheme="minorEastAsia" w:hint="eastAsia"/>
                <w:sz w:val="21"/>
                <w:szCs w:val="21"/>
                <w:lang w:eastAsia="zh-CN"/>
              </w:rPr>
              <w:t>各项</w:t>
            </w:r>
            <w:r w:rsidR="002D352C" w:rsidRPr="007346E2">
              <w:rPr>
                <w:rFonts w:asciiTheme="minorEastAsia" w:hAnsiTheme="minorEastAsia" w:hint="eastAsia"/>
                <w:sz w:val="21"/>
                <w:szCs w:val="21"/>
                <w:lang w:eastAsia="zh-CN"/>
              </w:rPr>
              <w:t>产出</w:t>
            </w:r>
            <w:r w:rsidR="004B5C79" w:rsidRPr="007346E2">
              <w:rPr>
                <w:rFonts w:asciiTheme="minorEastAsia" w:hAnsiTheme="minorEastAsia" w:hint="eastAsia"/>
                <w:sz w:val="21"/>
                <w:szCs w:val="21"/>
                <w:lang w:eastAsia="zh-CN"/>
              </w:rPr>
              <w:t>得以圆满</w:t>
            </w:r>
            <w:r w:rsidR="002D352C" w:rsidRPr="007346E2">
              <w:rPr>
                <w:rFonts w:asciiTheme="minorEastAsia" w:hAnsiTheme="minorEastAsia" w:hint="eastAsia"/>
                <w:sz w:val="21"/>
                <w:szCs w:val="21"/>
                <w:lang w:eastAsia="zh-CN"/>
              </w:rPr>
              <w:t>交付</w:t>
            </w:r>
            <w:r w:rsidR="00E87C33" w:rsidRPr="007346E2">
              <w:rPr>
                <w:rFonts w:asciiTheme="minorEastAsia" w:hAnsiTheme="minorEastAsia" w:hint="eastAsia"/>
                <w:sz w:val="21"/>
                <w:szCs w:val="21"/>
                <w:lang w:eastAsia="zh-CN"/>
              </w:rPr>
              <w:t>创造条件</w:t>
            </w:r>
            <w:r w:rsidR="002D352C" w:rsidRPr="007346E2">
              <w:rPr>
                <w:rFonts w:asciiTheme="minorEastAsia" w:hAnsiTheme="minorEastAsia" w:hint="eastAsia"/>
                <w:sz w:val="21"/>
                <w:szCs w:val="21"/>
                <w:lang w:eastAsia="zh-CN"/>
              </w:rPr>
              <w:t>。</w:t>
            </w:r>
          </w:p>
          <w:p w14:paraId="595A5711" w14:textId="14CD996C" w:rsidR="00FC66ED" w:rsidRPr="007346E2" w:rsidRDefault="002D352C" w:rsidP="001C17F2">
            <w:pPr>
              <w:spacing w:afterLines="50" w:after="120" w:line="340" w:lineRule="atLeast"/>
              <w:jc w:val="both"/>
              <w:rPr>
                <w:rFonts w:asciiTheme="minorEastAsia" w:hAnsiTheme="minorEastAsia"/>
                <w:sz w:val="21"/>
                <w:szCs w:val="21"/>
                <w:lang w:eastAsia="zh-CN"/>
              </w:rPr>
            </w:pPr>
            <w:r w:rsidRPr="007346E2">
              <w:rPr>
                <w:rFonts w:asciiTheme="minorEastAsia" w:hAnsiTheme="minorEastAsia" w:hint="eastAsia"/>
                <w:sz w:val="21"/>
                <w:szCs w:val="21"/>
                <w:lang w:eastAsia="zh-CN"/>
              </w:rPr>
              <w:t>这项准备工作围绕三个主要方面</w:t>
            </w:r>
            <w:r w:rsidR="00F1241C" w:rsidRPr="007346E2">
              <w:rPr>
                <w:rFonts w:asciiTheme="minorEastAsia" w:hAnsiTheme="minorEastAsia" w:hint="eastAsia"/>
                <w:sz w:val="21"/>
                <w:szCs w:val="21"/>
                <w:lang w:eastAsia="zh-CN"/>
              </w:rPr>
              <w:t>进行</w:t>
            </w:r>
            <w:r w:rsidRPr="007346E2">
              <w:rPr>
                <w:rFonts w:asciiTheme="minorEastAsia" w:hAnsiTheme="minorEastAsia" w:hint="eastAsia"/>
                <w:sz w:val="21"/>
                <w:szCs w:val="21"/>
                <w:lang w:eastAsia="zh-CN"/>
              </w:rPr>
              <w:t>：（i）选择国家顾问；（ii）编制国家项目计划（</w:t>
            </w:r>
            <w:r w:rsidR="00F1241C" w:rsidRPr="007346E2">
              <w:rPr>
                <w:rFonts w:asciiTheme="minorEastAsia" w:hAnsiTheme="minorEastAsia" w:hint="eastAsia"/>
                <w:sz w:val="21"/>
                <w:szCs w:val="21"/>
                <w:lang w:eastAsia="zh-CN"/>
              </w:rPr>
              <w:t>其中的</w:t>
            </w:r>
            <w:r w:rsidRPr="007346E2">
              <w:rPr>
                <w:rFonts w:asciiTheme="minorEastAsia" w:hAnsiTheme="minorEastAsia" w:hint="eastAsia"/>
                <w:sz w:val="21"/>
                <w:szCs w:val="21"/>
                <w:lang w:eastAsia="zh-CN"/>
              </w:rPr>
              <w:t>详细</w:t>
            </w:r>
            <w:r w:rsidR="00F47A25" w:rsidRPr="007346E2">
              <w:rPr>
                <w:rFonts w:asciiTheme="minorEastAsia" w:hAnsiTheme="minorEastAsia" w:hint="eastAsia"/>
                <w:sz w:val="21"/>
                <w:szCs w:val="21"/>
                <w:lang w:eastAsia="zh-CN"/>
              </w:rPr>
              <w:t>项目</w:t>
            </w:r>
            <w:r w:rsidR="00D00123" w:rsidRPr="007346E2">
              <w:rPr>
                <w:rFonts w:asciiTheme="minorEastAsia" w:hAnsiTheme="minorEastAsia" w:hint="eastAsia"/>
                <w:sz w:val="21"/>
                <w:szCs w:val="21"/>
                <w:lang w:eastAsia="zh-CN"/>
              </w:rPr>
              <w:t>落实时间安排</w:t>
            </w:r>
            <w:r w:rsidR="00F1241C" w:rsidRPr="007346E2">
              <w:rPr>
                <w:rFonts w:asciiTheme="minorEastAsia" w:hAnsiTheme="minorEastAsia" w:hint="eastAsia"/>
                <w:sz w:val="21"/>
                <w:szCs w:val="21"/>
                <w:lang w:eastAsia="zh-CN"/>
              </w:rPr>
              <w:t>暂时搁置</w:t>
            </w:r>
            <w:r w:rsidRPr="007346E2">
              <w:rPr>
                <w:rFonts w:asciiTheme="minorEastAsia" w:hAnsiTheme="minorEastAsia" w:hint="eastAsia"/>
                <w:sz w:val="21"/>
                <w:szCs w:val="21"/>
                <w:lang w:eastAsia="zh-CN"/>
              </w:rPr>
              <w:t>）；</w:t>
            </w:r>
            <w:r w:rsidR="00F1241C" w:rsidRPr="007346E2">
              <w:rPr>
                <w:rFonts w:asciiTheme="minorEastAsia" w:hAnsiTheme="minorEastAsia" w:hint="eastAsia"/>
                <w:sz w:val="21"/>
                <w:szCs w:val="21"/>
                <w:lang w:eastAsia="zh-CN"/>
              </w:rPr>
              <w:t>以及</w:t>
            </w:r>
            <w:r w:rsidRPr="007346E2">
              <w:rPr>
                <w:rFonts w:asciiTheme="minorEastAsia" w:hAnsiTheme="minorEastAsia" w:hint="eastAsia"/>
                <w:sz w:val="21"/>
                <w:szCs w:val="21"/>
                <w:lang w:eastAsia="zh-CN"/>
              </w:rPr>
              <w:t>（iii）每个受益国</w:t>
            </w:r>
            <w:r w:rsidR="006920EE" w:rsidRPr="007346E2">
              <w:rPr>
                <w:rFonts w:asciiTheme="minorEastAsia" w:hAnsiTheme="minorEastAsia" w:hint="eastAsia"/>
                <w:sz w:val="21"/>
                <w:szCs w:val="21"/>
                <w:lang w:eastAsia="zh-CN"/>
              </w:rPr>
              <w:t>选择可能</w:t>
            </w:r>
            <w:r w:rsidRPr="007346E2">
              <w:rPr>
                <w:rFonts w:asciiTheme="minorEastAsia" w:hAnsiTheme="minorEastAsia" w:hint="eastAsia"/>
                <w:sz w:val="21"/>
                <w:szCs w:val="21"/>
                <w:lang w:eastAsia="zh-CN"/>
              </w:rPr>
              <w:t>开发并注册集体商标的</w:t>
            </w:r>
            <w:r w:rsidR="00E062D9" w:rsidRPr="007346E2">
              <w:rPr>
                <w:rFonts w:asciiTheme="minorEastAsia" w:hAnsiTheme="minorEastAsia" w:hint="eastAsia"/>
                <w:sz w:val="21"/>
                <w:szCs w:val="21"/>
                <w:lang w:eastAsia="zh-CN"/>
              </w:rPr>
              <w:t>生产者群体</w:t>
            </w:r>
            <w:r w:rsidRPr="007346E2">
              <w:rPr>
                <w:rFonts w:asciiTheme="minorEastAsia" w:hAnsiTheme="minorEastAsia" w:hint="eastAsia"/>
                <w:sz w:val="21"/>
                <w:szCs w:val="21"/>
                <w:lang w:eastAsia="zh-CN"/>
              </w:rPr>
              <w:t>。</w:t>
            </w:r>
          </w:p>
          <w:p w14:paraId="7EE0AA5B" w14:textId="5FA03913" w:rsidR="00FC66ED" w:rsidRPr="007346E2" w:rsidRDefault="00AC5A42" w:rsidP="001C17F2">
            <w:pPr>
              <w:spacing w:afterLines="50" w:after="120" w:line="340" w:lineRule="atLeast"/>
              <w:jc w:val="both"/>
              <w:rPr>
                <w:rFonts w:asciiTheme="minorEastAsia" w:hAnsiTheme="minorEastAsia"/>
                <w:sz w:val="21"/>
                <w:szCs w:val="21"/>
                <w:lang w:eastAsia="zh-CN"/>
              </w:rPr>
            </w:pPr>
            <w:r w:rsidRPr="007346E2">
              <w:rPr>
                <w:rFonts w:asciiTheme="minorEastAsia" w:hAnsiTheme="minorEastAsia" w:hint="eastAsia"/>
                <w:sz w:val="21"/>
                <w:szCs w:val="21"/>
                <w:lang w:eastAsia="zh-CN"/>
              </w:rPr>
              <w:t>到2020年底，每个受益国的情况如下：</w:t>
            </w:r>
          </w:p>
          <w:p w14:paraId="394813D0" w14:textId="2DCA441A" w:rsidR="00FC66ED" w:rsidRPr="007346E2" w:rsidRDefault="00CD2BBA" w:rsidP="001C17F2">
            <w:pPr>
              <w:spacing w:afterLines="50" w:after="120" w:line="340" w:lineRule="atLeast"/>
              <w:jc w:val="both"/>
              <w:rPr>
                <w:rFonts w:asciiTheme="minorEastAsia" w:hAnsiTheme="minorEastAsia"/>
                <w:sz w:val="21"/>
                <w:szCs w:val="21"/>
                <w:u w:val="single"/>
                <w:lang w:eastAsia="zh-CN"/>
              </w:rPr>
            </w:pPr>
            <w:r w:rsidRPr="007346E2">
              <w:rPr>
                <w:rFonts w:asciiTheme="minorEastAsia" w:hAnsiTheme="minorEastAsia" w:hint="eastAsia"/>
                <w:sz w:val="21"/>
                <w:szCs w:val="21"/>
                <w:u w:val="single"/>
                <w:lang w:eastAsia="zh-CN"/>
              </w:rPr>
              <w:t>玻利维亚</w:t>
            </w:r>
          </w:p>
          <w:p w14:paraId="1D2CE30A" w14:textId="38CC13C0" w:rsidR="00FC66ED" w:rsidRPr="007346E2" w:rsidRDefault="00CD2BBA" w:rsidP="001C17F2">
            <w:pPr>
              <w:pStyle w:val="ListParagraph"/>
              <w:numPr>
                <w:ilvl w:val="0"/>
                <w:numId w:val="6"/>
              </w:numPr>
              <w:spacing w:afterLines="50" w:after="120" w:line="340" w:lineRule="atLeast"/>
              <w:ind w:left="199" w:hanging="142"/>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选择顾问：正在讨论中。</w:t>
            </w:r>
          </w:p>
          <w:p w14:paraId="5E0EAD41" w14:textId="23B1FF0D" w:rsidR="00FC66ED" w:rsidRPr="007346E2" w:rsidRDefault="00CD7F23" w:rsidP="001C17F2">
            <w:pPr>
              <w:pStyle w:val="ListParagraph"/>
              <w:numPr>
                <w:ilvl w:val="0"/>
                <w:numId w:val="6"/>
              </w:numPr>
              <w:spacing w:afterLines="50" w:after="120" w:line="340" w:lineRule="atLeast"/>
              <w:ind w:left="199" w:hanging="142"/>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编制</w:t>
            </w:r>
            <w:r w:rsidR="00CD2BBA" w:rsidRPr="007346E2">
              <w:rPr>
                <w:rFonts w:asciiTheme="minorEastAsia" w:hAnsiTheme="minorEastAsia" w:hint="eastAsia"/>
                <w:sz w:val="21"/>
                <w:szCs w:val="21"/>
                <w:lang w:eastAsia="zh-CN"/>
              </w:rPr>
              <w:t>国家项目计划：正在讨论中。</w:t>
            </w:r>
          </w:p>
          <w:p w14:paraId="74198069" w14:textId="53AF5F36" w:rsidR="00FC66ED" w:rsidRPr="007346E2" w:rsidRDefault="00CD2BBA" w:rsidP="001C17F2">
            <w:pPr>
              <w:pStyle w:val="ListParagraph"/>
              <w:numPr>
                <w:ilvl w:val="0"/>
                <w:numId w:val="6"/>
              </w:numPr>
              <w:spacing w:afterLines="50" w:after="120" w:line="340" w:lineRule="atLeast"/>
              <w:ind w:left="202" w:hanging="144"/>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选择</w:t>
            </w:r>
            <w:r w:rsidR="00E062D9" w:rsidRPr="007346E2">
              <w:rPr>
                <w:rFonts w:asciiTheme="minorEastAsia" w:hAnsiTheme="minorEastAsia" w:hint="eastAsia"/>
                <w:sz w:val="21"/>
                <w:szCs w:val="21"/>
                <w:lang w:eastAsia="zh-CN"/>
              </w:rPr>
              <w:t>生产者群体</w:t>
            </w:r>
            <w:r w:rsidRPr="007346E2">
              <w:rPr>
                <w:rFonts w:asciiTheme="minorEastAsia" w:hAnsiTheme="minorEastAsia" w:hint="eastAsia"/>
                <w:sz w:val="21"/>
                <w:szCs w:val="21"/>
                <w:lang w:eastAsia="zh-CN"/>
              </w:rPr>
              <w:t>：正在讨论中。</w:t>
            </w:r>
          </w:p>
          <w:p w14:paraId="30F596BD" w14:textId="46D6DDD3" w:rsidR="00FC66ED" w:rsidRPr="007346E2" w:rsidRDefault="00CD2BBA" w:rsidP="001C17F2">
            <w:pPr>
              <w:spacing w:afterLines="50" w:after="120" w:line="340" w:lineRule="atLeast"/>
              <w:jc w:val="both"/>
              <w:rPr>
                <w:rFonts w:asciiTheme="minorEastAsia" w:hAnsiTheme="minorEastAsia"/>
                <w:sz w:val="21"/>
                <w:szCs w:val="21"/>
                <w:u w:val="single"/>
                <w:lang w:eastAsia="zh-CN"/>
              </w:rPr>
            </w:pPr>
            <w:r w:rsidRPr="007346E2">
              <w:rPr>
                <w:rFonts w:asciiTheme="minorEastAsia" w:hAnsiTheme="minorEastAsia" w:hint="eastAsia"/>
                <w:sz w:val="21"/>
                <w:szCs w:val="21"/>
                <w:u w:val="single"/>
                <w:lang w:eastAsia="zh-CN"/>
              </w:rPr>
              <w:t>巴西</w:t>
            </w:r>
          </w:p>
          <w:p w14:paraId="58A4A8ED" w14:textId="4F53E641" w:rsidR="00FC66ED" w:rsidRPr="007346E2" w:rsidRDefault="00CD7F23" w:rsidP="001C17F2">
            <w:pPr>
              <w:pStyle w:val="ListParagraph"/>
              <w:numPr>
                <w:ilvl w:val="0"/>
                <w:numId w:val="6"/>
              </w:numPr>
              <w:spacing w:afterLines="50" w:after="120" w:line="340" w:lineRule="atLeast"/>
              <w:ind w:left="199" w:hanging="142"/>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选择顾问</w:t>
            </w:r>
            <w:r w:rsidR="00CD2BBA" w:rsidRPr="007346E2">
              <w:rPr>
                <w:rFonts w:asciiTheme="minorEastAsia" w:hAnsiTheme="minorEastAsia" w:hint="eastAsia"/>
                <w:sz w:val="21"/>
                <w:szCs w:val="21"/>
                <w:lang w:eastAsia="zh-CN"/>
              </w:rPr>
              <w:t>：</w:t>
            </w:r>
            <w:r w:rsidRPr="007346E2">
              <w:rPr>
                <w:rFonts w:asciiTheme="minorEastAsia" w:hAnsiTheme="minorEastAsia" w:hint="eastAsia"/>
                <w:sz w:val="21"/>
                <w:szCs w:val="21"/>
                <w:lang w:eastAsia="zh-CN"/>
              </w:rPr>
              <w:t>已</w:t>
            </w:r>
            <w:r w:rsidR="00CD2BBA" w:rsidRPr="007346E2">
              <w:rPr>
                <w:rFonts w:asciiTheme="minorEastAsia" w:hAnsiTheme="minorEastAsia" w:hint="eastAsia"/>
                <w:sz w:val="21"/>
                <w:szCs w:val="21"/>
                <w:lang w:eastAsia="zh-CN"/>
              </w:rPr>
              <w:t>完成。</w:t>
            </w:r>
          </w:p>
          <w:p w14:paraId="3FF164E3" w14:textId="7E926106" w:rsidR="00FC66ED" w:rsidRPr="007346E2" w:rsidRDefault="00CD2BBA" w:rsidP="001C17F2">
            <w:pPr>
              <w:pStyle w:val="ListParagraph"/>
              <w:numPr>
                <w:ilvl w:val="0"/>
                <w:numId w:val="6"/>
              </w:numPr>
              <w:spacing w:afterLines="50" w:after="120" w:line="340" w:lineRule="atLeast"/>
              <w:ind w:left="199" w:hanging="142"/>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编制国家项目计划：已完成。</w:t>
            </w:r>
          </w:p>
          <w:p w14:paraId="6BCC0994" w14:textId="072593D2" w:rsidR="00FC66ED" w:rsidRPr="007346E2" w:rsidRDefault="00CD7F23" w:rsidP="001C17F2">
            <w:pPr>
              <w:pStyle w:val="ListParagraph"/>
              <w:numPr>
                <w:ilvl w:val="0"/>
                <w:numId w:val="6"/>
              </w:numPr>
              <w:spacing w:afterLines="50" w:after="120" w:line="340" w:lineRule="atLeast"/>
              <w:ind w:left="202" w:hanging="144"/>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lastRenderedPageBreak/>
              <w:t>选择</w:t>
            </w:r>
            <w:r w:rsidR="00E062D9" w:rsidRPr="007346E2">
              <w:rPr>
                <w:rFonts w:asciiTheme="minorEastAsia" w:hAnsiTheme="minorEastAsia" w:hint="eastAsia"/>
                <w:sz w:val="21"/>
                <w:szCs w:val="21"/>
                <w:lang w:eastAsia="zh-CN"/>
              </w:rPr>
              <w:t>生产者群体</w:t>
            </w:r>
            <w:r w:rsidR="00CD2BBA" w:rsidRPr="007346E2">
              <w:rPr>
                <w:rFonts w:asciiTheme="minorEastAsia" w:hAnsiTheme="minorEastAsia" w:hint="eastAsia"/>
                <w:sz w:val="21"/>
                <w:szCs w:val="21"/>
                <w:lang w:eastAsia="zh-CN"/>
              </w:rPr>
              <w:t>：已完成。</w:t>
            </w:r>
            <w:r w:rsidR="00FB4B20" w:rsidRPr="007346E2">
              <w:rPr>
                <w:rFonts w:asciiTheme="minorEastAsia" w:hAnsiTheme="minorEastAsia" w:hint="eastAsia"/>
                <w:sz w:val="21"/>
                <w:szCs w:val="21"/>
                <w:lang w:eastAsia="zh-CN"/>
              </w:rPr>
              <w:t>现已</w:t>
            </w:r>
            <w:r w:rsidR="00541E3D" w:rsidRPr="007346E2">
              <w:rPr>
                <w:rFonts w:asciiTheme="minorEastAsia" w:hAnsiTheme="minorEastAsia" w:hint="eastAsia"/>
                <w:sz w:val="21"/>
                <w:szCs w:val="21"/>
                <w:lang w:eastAsia="zh-CN"/>
              </w:rPr>
              <w:t>初步</w:t>
            </w:r>
            <w:r w:rsidR="00CD2BBA" w:rsidRPr="007346E2">
              <w:rPr>
                <w:rFonts w:asciiTheme="minorEastAsia" w:hAnsiTheme="minorEastAsia" w:hint="eastAsia"/>
                <w:sz w:val="21"/>
                <w:szCs w:val="21"/>
                <w:lang w:eastAsia="zh-CN"/>
              </w:rPr>
              <w:t>选择了位于亚马逊地区</w:t>
            </w:r>
            <w:r w:rsidR="00DB50BD" w:rsidRPr="007346E2">
              <w:rPr>
                <w:rFonts w:asciiTheme="minorEastAsia" w:hAnsiTheme="minorEastAsia" w:hint="eastAsia"/>
                <w:sz w:val="21"/>
                <w:szCs w:val="21"/>
                <w:lang w:eastAsia="zh-CN"/>
              </w:rPr>
              <w:t>泰菲</w:t>
            </w:r>
            <w:r w:rsidR="00CD2BBA" w:rsidRPr="007346E2">
              <w:rPr>
                <w:rFonts w:asciiTheme="minorEastAsia" w:hAnsiTheme="minorEastAsia" w:hint="eastAsia"/>
                <w:sz w:val="21"/>
                <w:szCs w:val="21"/>
                <w:lang w:eastAsia="zh-CN"/>
              </w:rPr>
              <w:t>和阿尔瓦雷斯的</w:t>
            </w:r>
            <w:r w:rsidR="00882E70" w:rsidRPr="007346E2">
              <w:rPr>
                <w:rFonts w:asciiTheme="minorEastAsia" w:hAnsiTheme="minorEastAsia" w:hint="eastAsia"/>
                <w:sz w:val="21"/>
                <w:szCs w:val="21"/>
                <w:lang w:eastAsia="zh-CN"/>
              </w:rPr>
              <w:t>国家森林及周边地区农业提取物生产商协会（APAFE）</w:t>
            </w:r>
            <w:r w:rsidRPr="007346E2">
              <w:rPr>
                <w:rFonts w:asciiTheme="minorEastAsia" w:hAnsiTheme="minorEastAsia" w:hint="eastAsia"/>
                <w:sz w:val="21"/>
                <w:szCs w:val="21"/>
                <w:lang w:eastAsia="zh-CN"/>
              </w:rPr>
              <w:t>。他们生产木薯粉及其衍生产品</w:t>
            </w:r>
            <w:r w:rsidR="00FB4B20" w:rsidRPr="007346E2">
              <w:rPr>
                <w:rFonts w:asciiTheme="minorEastAsia" w:hAnsiTheme="minorEastAsia" w:hint="eastAsia"/>
                <w:sz w:val="21"/>
                <w:szCs w:val="21"/>
                <w:lang w:eastAsia="zh-CN"/>
              </w:rPr>
              <w:t>，以及</w:t>
            </w:r>
            <w:r w:rsidRPr="007346E2">
              <w:rPr>
                <w:rFonts w:asciiTheme="minorEastAsia" w:hAnsiTheme="minorEastAsia" w:hint="eastAsia"/>
                <w:sz w:val="21"/>
                <w:szCs w:val="21"/>
                <w:lang w:eastAsia="zh-CN"/>
              </w:rPr>
              <w:t>蜂蜜和油等。</w:t>
            </w:r>
          </w:p>
          <w:p w14:paraId="2B827139" w14:textId="73920748" w:rsidR="00FC66ED" w:rsidRPr="007346E2" w:rsidRDefault="00B50398" w:rsidP="001C17F2">
            <w:pPr>
              <w:spacing w:afterLines="50" w:after="120" w:line="340" w:lineRule="atLeast"/>
              <w:jc w:val="both"/>
              <w:rPr>
                <w:rFonts w:asciiTheme="minorEastAsia" w:hAnsiTheme="minorEastAsia"/>
                <w:sz w:val="21"/>
                <w:szCs w:val="21"/>
                <w:u w:val="single"/>
                <w:lang w:eastAsia="zh-CN"/>
              </w:rPr>
            </w:pPr>
            <w:r w:rsidRPr="007346E2">
              <w:rPr>
                <w:rFonts w:asciiTheme="minorEastAsia" w:hAnsiTheme="minorEastAsia" w:hint="eastAsia"/>
                <w:sz w:val="21"/>
                <w:szCs w:val="21"/>
                <w:u w:val="single"/>
                <w:lang w:eastAsia="zh-CN"/>
              </w:rPr>
              <w:t>菲律宾</w:t>
            </w:r>
          </w:p>
          <w:p w14:paraId="463E6316" w14:textId="3D4CBBEF" w:rsidR="00FC66ED" w:rsidRPr="007346E2" w:rsidRDefault="00541E3D" w:rsidP="001C17F2">
            <w:pPr>
              <w:pStyle w:val="ListParagraph"/>
              <w:numPr>
                <w:ilvl w:val="0"/>
                <w:numId w:val="6"/>
              </w:numPr>
              <w:spacing w:afterLines="50" w:after="120" w:line="340" w:lineRule="atLeast"/>
              <w:ind w:left="199" w:hanging="142"/>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选择顾问：已完成。</w:t>
            </w:r>
          </w:p>
          <w:p w14:paraId="626C127D" w14:textId="6F8F8639" w:rsidR="00FC66ED" w:rsidRPr="007346E2" w:rsidRDefault="00541E3D" w:rsidP="001C17F2">
            <w:pPr>
              <w:pStyle w:val="ListParagraph"/>
              <w:numPr>
                <w:ilvl w:val="0"/>
                <w:numId w:val="6"/>
              </w:numPr>
              <w:spacing w:afterLines="50" w:after="120" w:line="340" w:lineRule="atLeast"/>
              <w:ind w:left="202" w:hanging="144"/>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编制国家项目计划：已完成。</w:t>
            </w:r>
          </w:p>
          <w:p w14:paraId="670E3AE5" w14:textId="7B7E3615" w:rsidR="00FC66ED" w:rsidRPr="007346E2" w:rsidRDefault="00541E3D" w:rsidP="001C17F2">
            <w:pPr>
              <w:pStyle w:val="ListParagraph"/>
              <w:numPr>
                <w:ilvl w:val="0"/>
                <w:numId w:val="6"/>
              </w:numPr>
              <w:spacing w:afterLines="50" w:after="120" w:line="340" w:lineRule="atLeast"/>
              <w:ind w:left="202" w:hanging="144"/>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选择</w:t>
            </w:r>
            <w:r w:rsidR="00E062D9" w:rsidRPr="007346E2">
              <w:rPr>
                <w:rFonts w:asciiTheme="minorEastAsia" w:hAnsiTheme="minorEastAsia" w:hint="eastAsia"/>
                <w:sz w:val="21"/>
                <w:szCs w:val="21"/>
                <w:lang w:eastAsia="zh-CN"/>
              </w:rPr>
              <w:t>生产者群体</w:t>
            </w:r>
            <w:r w:rsidRPr="007346E2">
              <w:rPr>
                <w:rFonts w:asciiTheme="minorEastAsia" w:hAnsiTheme="minorEastAsia" w:hint="eastAsia"/>
                <w:sz w:val="21"/>
                <w:szCs w:val="21"/>
                <w:lang w:eastAsia="zh-CN"/>
              </w:rPr>
              <w:t>：已完成。</w:t>
            </w:r>
            <w:r w:rsidR="00755581" w:rsidRPr="007346E2">
              <w:rPr>
                <w:rFonts w:asciiTheme="minorEastAsia" w:hAnsiTheme="minorEastAsia" w:hint="eastAsia"/>
                <w:sz w:val="21"/>
                <w:szCs w:val="21"/>
                <w:lang w:eastAsia="zh-CN"/>
              </w:rPr>
              <w:t>现已</w:t>
            </w:r>
            <w:r w:rsidRPr="007346E2">
              <w:rPr>
                <w:rFonts w:asciiTheme="minorEastAsia" w:hAnsiTheme="minorEastAsia" w:hint="eastAsia"/>
                <w:sz w:val="21"/>
                <w:szCs w:val="21"/>
                <w:lang w:eastAsia="zh-CN"/>
              </w:rPr>
              <w:t>初步选择了位于比科尔地区的一组生产商、加工商和贸易商。他们</w:t>
            </w:r>
            <w:r w:rsidR="001A31C4" w:rsidRPr="007346E2">
              <w:rPr>
                <w:rFonts w:asciiTheme="minorEastAsia" w:hAnsiTheme="minorEastAsia" w:hint="eastAsia"/>
                <w:sz w:val="21"/>
                <w:szCs w:val="21"/>
                <w:lang w:eastAsia="zh-CN"/>
              </w:rPr>
              <w:t>用</w:t>
            </w:r>
            <w:r w:rsidRPr="007346E2">
              <w:rPr>
                <w:rFonts w:asciiTheme="minorEastAsia" w:hAnsiTheme="minorEastAsia" w:hint="eastAsia"/>
                <w:sz w:val="21"/>
                <w:szCs w:val="21"/>
                <w:lang w:eastAsia="zh-CN"/>
              </w:rPr>
              <w:t>比科尔地区特产的称为“Pili</w:t>
            </w:r>
            <w:r w:rsidR="00882E70" w:rsidRPr="007346E2">
              <w:rPr>
                <w:rFonts w:asciiTheme="minorEastAsia" w:hAnsiTheme="minorEastAsia" w:hint="eastAsia"/>
                <w:sz w:val="21"/>
                <w:szCs w:val="21"/>
                <w:lang w:eastAsia="zh-CN"/>
              </w:rPr>
              <w:t>（苦杏仁）</w:t>
            </w:r>
            <w:r w:rsidRPr="007346E2">
              <w:rPr>
                <w:rFonts w:asciiTheme="minorEastAsia" w:hAnsiTheme="minorEastAsia" w:hint="eastAsia"/>
                <w:sz w:val="21"/>
                <w:szCs w:val="21"/>
                <w:lang w:eastAsia="zh-CN"/>
              </w:rPr>
              <w:t>”的坚果生产衍生产品。</w:t>
            </w:r>
          </w:p>
          <w:p w14:paraId="313BF7C8" w14:textId="44D2F8F4" w:rsidR="00FC66ED" w:rsidRPr="007346E2" w:rsidRDefault="00CF6AD6" w:rsidP="001C17F2">
            <w:pPr>
              <w:spacing w:afterLines="50" w:after="120" w:line="340" w:lineRule="atLeast"/>
              <w:jc w:val="both"/>
              <w:rPr>
                <w:rFonts w:asciiTheme="minorEastAsia" w:hAnsiTheme="minorEastAsia"/>
                <w:sz w:val="21"/>
                <w:szCs w:val="21"/>
                <w:u w:val="single"/>
                <w:lang w:eastAsia="zh-CN"/>
              </w:rPr>
            </w:pPr>
            <w:r w:rsidRPr="007346E2">
              <w:rPr>
                <w:rFonts w:asciiTheme="minorEastAsia" w:hAnsiTheme="minorEastAsia" w:hint="eastAsia"/>
                <w:sz w:val="21"/>
                <w:szCs w:val="21"/>
                <w:u w:val="single"/>
                <w:lang w:eastAsia="zh-CN"/>
              </w:rPr>
              <w:t>突尼斯</w:t>
            </w:r>
          </w:p>
          <w:p w14:paraId="7F15BEF3" w14:textId="77777777" w:rsidR="001A31C4" w:rsidRPr="007346E2" w:rsidRDefault="001A31C4" w:rsidP="001C17F2">
            <w:pPr>
              <w:pStyle w:val="ListParagraph"/>
              <w:numPr>
                <w:ilvl w:val="0"/>
                <w:numId w:val="6"/>
              </w:numPr>
              <w:spacing w:afterLines="50" w:after="120" w:line="340" w:lineRule="atLeast"/>
              <w:ind w:left="199" w:hanging="142"/>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选择顾问：已完成。</w:t>
            </w:r>
          </w:p>
          <w:p w14:paraId="0745011C" w14:textId="10B3BBE3" w:rsidR="00FC66ED" w:rsidRPr="007346E2" w:rsidRDefault="001A31C4" w:rsidP="001C17F2">
            <w:pPr>
              <w:pStyle w:val="ListParagraph"/>
              <w:numPr>
                <w:ilvl w:val="0"/>
                <w:numId w:val="6"/>
              </w:numPr>
              <w:spacing w:afterLines="50" w:after="120" w:line="340" w:lineRule="atLeast"/>
              <w:ind w:left="199" w:hanging="142"/>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编制国家项目计划：已完成。</w:t>
            </w:r>
          </w:p>
          <w:p w14:paraId="3D073CB2" w14:textId="3CF0E29F" w:rsidR="00FC66ED" w:rsidRPr="007346E2" w:rsidRDefault="001A31C4" w:rsidP="001C17F2">
            <w:pPr>
              <w:pStyle w:val="ListParagraph"/>
              <w:numPr>
                <w:ilvl w:val="0"/>
                <w:numId w:val="6"/>
              </w:numPr>
              <w:spacing w:afterLines="50" w:after="120" w:line="340" w:lineRule="atLeast"/>
              <w:ind w:left="202" w:hanging="144"/>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选择</w:t>
            </w:r>
            <w:r w:rsidR="00E062D9" w:rsidRPr="007346E2">
              <w:rPr>
                <w:rFonts w:asciiTheme="minorEastAsia" w:hAnsiTheme="minorEastAsia" w:hint="eastAsia"/>
                <w:sz w:val="21"/>
                <w:szCs w:val="21"/>
                <w:lang w:eastAsia="zh-CN"/>
              </w:rPr>
              <w:t>生产者群体</w:t>
            </w:r>
            <w:r w:rsidRPr="007346E2">
              <w:rPr>
                <w:rFonts w:asciiTheme="minorEastAsia" w:hAnsiTheme="minorEastAsia" w:hint="eastAsia"/>
                <w:sz w:val="21"/>
                <w:szCs w:val="21"/>
                <w:lang w:eastAsia="zh-CN"/>
              </w:rPr>
              <w:t>：已完成。</w:t>
            </w:r>
            <w:r w:rsidR="00755581" w:rsidRPr="007346E2">
              <w:rPr>
                <w:rFonts w:asciiTheme="minorEastAsia" w:hAnsiTheme="minorEastAsia" w:hint="eastAsia"/>
                <w:sz w:val="21"/>
                <w:szCs w:val="21"/>
                <w:lang w:eastAsia="zh-CN"/>
              </w:rPr>
              <w:t>现已</w:t>
            </w:r>
            <w:r w:rsidRPr="007346E2">
              <w:rPr>
                <w:rFonts w:asciiTheme="minorEastAsia" w:hAnsiTheme="minorEastAsia" w:hint="eastAsia"/>
                <w:sz w:val="21"/>
                <w:szCs w:val="21"/>
                <w:lang w:eastAsia="zh-CN"/>
              </w:rPr>
              <w:t>初步选择了位于</w:t>
            </w:r>
            <w:r w:rsidR="009B1500" w:rsidRPr="007346E2">
              <w:rPr>
                <w:rFonts w:asciiTheme="minorEastAsia" w:hAnsiTheme="minorEastAsia" w:hint="eastAsia"/>
                <w:sz w:val="21"/>
                <w:szCs w:val="21"/>
                <w:lang w:eastAsia="zh-CN"/>
              </w:rPr>
              <w:t>加尔迪马</w:t>
            </w:r>
            <w:r w:rsidRPr="007346E2">
              <w:rPr>
                <w:rFonts w:asciiTheme="minorEastAsia" w:hAnsiTheme="minorEastAsia" w:hint="eastAsia"/>
                <w:sz w:val="21"/>
                <w:szCs w:val="21"/>
                <w:lang w:eastAsia="zh-CN"/>
              </w:rPr>
              <w:t>（</w:t>
            </w:r>
            <w:r w:rsidR="009B1500" w:rsidRPr="007346E2">
              <w:rPr>
                <w:rFonts w:asciiTheme="minorEastAsia" w:hAnsiTheme="minorEastAsia" w:hint="eastAsia"/>
                <w:sz w:val="21"/>
                <w:szCs w:val="21"/>
                <w:lang w:eastAsia="zh-CN"/>
              </w:rPr>
              <w:t>坚杜拜</w:t>
            </w:r>
            <w:r w:rsidRPr="007346E2">
              <w:rPr>
                <w:rFonts w:asciiTheme="minorEastAsia" w:hAnsiTheme="minorEastAsia" w:hint="eastAsia"/>
                <w:sz w:val="21"/>
                <w:szCs w:val="21"/>
                <w:lang w:eastAsia="zh-CN"/>
              </w:rPr>
              <w:t>）地区的一组协会。他们生产蜂蜜</w:t>
            </w:r>
            <w:r w:rsidR="009B1500" w:rsidRPr="007346E2">
              <w:rPr>
                <w:rFonts w:asciiTheme="minorEastAsia" w:hAnsiTheme="minorEastAsia" w:hint="eastAsia"/>
                <w:sz w:val="21"/>
                <w:szCs w:val="21"/>
                <w:lang w:eastAsia="zh-CN"/>
              </w:rPr>
              <w:t>、</w:t>
            </w:r>
            <w:r w:rsidRPr="007346E2">
              <w:rPr>
                <w:rFonts w:asciiTheme="minorEastAsia" w:hAnsiTheme="minorEastAsia" w:hint="eastAsia"/>
                <w:sz w:val="21"/>
                <w:szCs w:val="21"/>
                <w:lang w:eastAsia="zh-CN"/>
              </w:rPr>
              <w:t>蜂蜜衍生产品和精油等。</w:t>
            </w:r>
          </w:p>
        </w:tc>
      </w:tr>
      <w:tr w:rsidR="00D634CA" w:rsidRPr="0018640D" w14:paraId="4DAA9F2B" w14:textId="77777777" w:rsidTr="00052AB9">
        <w:tblPrEx>
          <w:tblCellMar>
            <w:left w:w="115" w:type="dxa"/>
            <w:right w:w="115" w:type="dxa"/>
          </w:tblCellMar>
        </w:tblPrEx>
        <w:trPr>
          <w:cantSplit/>
        </w:trPr>
        <w:tc>
          <w:tcPr>
            <w:tcW w:w="2377" w:type="dxa"/>
            <w:shd w:val="clear" w:color="auto" w:fill="auto"/>
          </w:tcPr>
          <w:p w14:paraId="6D71A159" w14:textId="73D7ED76" w:rsidR="00D634CA" w:rsidRPr="007346E2" w:rsidRDefault="0084265C" w:rsidP="001C17F2">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7346E2">
              <w:rPr>
                <w:rFonts w:asciiTheme="minorEastAsia" w:eastAsiaTheme="minorEastAsia" w:hAnsiTheme="minorEastAsia" w:hint="eastAsia"/>
                <w:sz w:val="21"/>
                <w:szCs w:val="21"/>
                <w:lang w:eastAsia="zh-CN"/>
              </w:rPr>
              <w:lastRenderedPageBreak/>
              <w:t>成功/影响实例和主要经验教训</w:t>
            </w:r>
          </w:p>
        </w:tc>
        <w:tc>
          <w:tcPr>
            <w:tcW w:w="6916" w:type="dxa"/>
            <w:vAlign w:val="center"/>
          </w:tcPr>
          <w:p w14:paraId="3B47D45C" w14:textId="57BD0E2D" w:rsidR="00D634CA" w:rsidRPr="007346E2" w:rsidRDefault="002329BD" w:rsidP="001C17F2">
            <w:pPr>
              <w:spacing w:afterLines="50" w:after="120" w:line="340" w:lineRule="atLeast"/>
              <w:jc w:val="both"/>
              <w:rPr>
                <w:rFonts w:asciiTheme="minorEastAsia" w:hAnsiTheme="minorEastAsia"/>
                <w:sz w:val="21"/>
                <w:szCs w:val="21"/>
                <w:lang w:eastAsia="zh-CN"/>
              </w:rPr>
            </w:pPr>
            <w:r w:rsidRPr="007346E2">
              <w:rPr>
                <w:rFonts w:asciiTheme="minorEastAsia" w:hAnsiTheme="minorEastAsia" w:hint="eastAsia"/>
                <w:sz w:val="21"/>
                <w:szCs w:val="21"/>
                <w:lang w:eastAsia="zh-CN"/>
              </w:rPr>
              <w:t>现在评估，为时尚早。</w:t>
            </w:r>
          </w:p>
        </w:tc>
      </w:tr>
      <w:tr w:rsidR="00D634CA" w:rsidRPr="0018640D" w14:paraId="78B96307" w14:textId="77777777" w:rsidTr="00052AB9">
        <w:tblPrEx>
          <w:tblCellMar>
            <w:left w:w="115" w:type="dxa"/>
            <w:right w:w="115" w:type="dxa"/>
          </w:tblCellMar>
        </w:tblPrEx>
        <w:trPr>
          <w:cantSplit/>
        </w:trPr>
        <w:tc>
          <w:tcPr>
            <w:tcW w:w="2377" w:type="dxa"/>
            <w:shd w:val="clear" w:color="auto" w:fill="auto"/>
          </w:tcPr>
          <w:p w14:paraId="25A914FB" w14:textId="511A81B1" w:rsidR="00D634CA" w:rsidRPr="007346E2" w:rsidRDefault="00AD399B" w:rsidP="001C17F2">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7346E2">
              <w:rPr>
                <w:rFonts w:asciiTheme="minorEastAsia" w:eastAsiaTheme="minorEastAsia" w:hAnsiTheme="minorEastAsia" w:hint="eastAsia"/>
                <w:sz w:val="21"/>
                <w:szCs w:val="21"/>
                <w:lang w:eastAsia="zh-CN"/>
              </w:rPr>
              <w:t>2019冠状病毒病</w:t>
            </w:r>
            <w:r w:rsidR="0084265C" w:rsidRPr="007346E2">
              <w:rPr>
                <w:rFonts w:asciiTheme="minorEastAsia" w:eastAsiaTheme="minorEastAsia" w:hAnsiTheme="minorEastAsia" w:hint="eastAsia"/>
                <w:sz w:val="21"/>
                <w:szCs w:val="21"/>
                <w:lang w:eastAsia="zh-CN"/>
              </w:rPr>
              <w:t>疫情对项目落实工作的影响</w:t>
            </w:r>
          </w:p>
        </w:tc>
        <w:tc>
          <w:tcPr>
            <w:tcW w:w="6916" w:type="dxa"/>
            <w:vAlign w:val="center"/>
          </w:tcPr>
          <w:p w14:paraId="27E7F57C" w14:textId="17F20276" w:rsidR="005A720C" w:rsidRPr="007346E2" w:rsidRDefault="00F35EFB" w:rsidP="001C17F2">
            <w:pPr>
              <w:spacing w:afterLines="50" w:after="120" w:line="340" w:lineRule="atLeast"/>
              <w:jc w:val="both"/>
              <w:rPr>
                <w:rFonts w:asciiTheme="minorEastAsia" w:hAnsiTheme="minorEastAsia"/>
                <w:sz w:val="21"/>
                <w:szCs w:val="21"/>
                <w:lang w:eastAsia="zh-CN"/>
              </w:rPr>
            </w:pPr>
            <w:r w:rsidRPr="007346E2">
              <w:rPr>
                <w:rFonts w:asciiTheme="minorEastAsia" w:hAnsiTheme="minorEastAsia" w:hint="eastAsia"/>
                <w:sz w:val="21"/>
                <w:szCs w:val="21"/>
                <w:lang w:eastAsia="zh-CN"/>
              </w:rPr>
              <w:t>如上所述，</w:t>
            </w:r>
            <w:r w:rsidR="00F36A5E" w:rsidRPr="007346E2">
              <w:rPr>
                <w:rFonts w:asciiTheme="minorEastAsia" w:hAnsiTheme="minorEastAsia" w:hint="eastAsia"/>
                <w:sz w:val="21"/>
                <w:szCs w:val="21"/>
                <w:lang w:eastAsia="zh-CN"/>
              </w:rPr>
              <w:t>鉴于</w:t>
            </w:r>
            <w:r w:rsidR="00AD399B" w:rsidRPr="007346E2">
              <w:rPr>
                <w:rFonts w:asciiTheme="minorEastAsia" w:hAnsiTheme="minorEastAsia" w:hint="eastAsia"/>
                <w:sz w:val="21"/>
                <w:szCs w:val="21"/>
                <w:lang w:eastAsia="zh-CN"/>
              </w:rPr>
              <w:t>2019冠状病毒病</w:t>
            </w:r>
            <w:r w:rsidR="00F36A5E" w:rsidRPr="007346E2">
              <w:rPr>
                <w:rFonts w:asciiTheme="minorEastAsia" w:hAnsiTheme="minorEastAsia" w:hint="eastAsia"/>
                <w:sz w:val="21"/>
                <w:szCs w:val="21"/>
                <w:lang w:eastAsia="zh-CN"/>
              </w:rPr>
              <w:t>疫情</w:t>
            </w:r>
            <w:r w:rsidRPr="007346E2">
              <w:rPr>
                <w:rFonts w:asciiTheme="minorEastAsia" w:hAnsiTheme="minorEastAsia" w:hint="eastAsia"/>
                <w:sz w:val="21"/>
                <w:szCs w:val="21"/>
                <w:lang w:eastAsia="zh-CN"/>
              </w:rPr>
              <w:t>，该项目</w:t>
            </w:r>
            <w:r w:rsidR="005426FB" w:rsidRPr="007346E2">
              <w:rPr>
                <w:rFonts w:asciiTheme="minorEastAsia" w:hAnsiTheme="minorEastAsia" w:hint="eastAsia"/>
                <w:sz w:val="21"/>
                <w:szCs w:val="21"/>
                <w:lang w:eastAsia="zh-CN"/>
              </w:rPr>
              <w:t>未能于</w:t>
            </w:r>
            <w:r w:rsidRPr="007346E2">
              <w:rPr>
                <w:rFonts w:asciiTheme="minorEastAsia" w:hAnsiTheme="minorEastAsia" w:hint="eastAsia"/>
                <w:sz w:val="21"/>
                <w:szCs w:val="21"/>
                <w:lang w:eastAsia="zh-CN"/>
              </w:rPr>
              <w:t>2020年</w:t>
            </w:r>
            <w:r w:rsidR="00F639FF" w:rsidRPr="007346E2">
              <w:rPr>
                <w:rFonts w:asciiTheme="minorEastAsia" w:hAnsiTheme="minorEastAsia" w:hint="eastAsia"/>
                <w:sz w:val="21"/>
                <w:szCs w:val="21"/>
                <w:lang w:eastAsia="zh-CN"/>
              </w:rPr>
              <w:t>启动</w:t>
            </w:r>
            <w:r w:rsidRPr="007346E2">
              <w:rPr>
                <w:rFonts w:asciiTheme="minorEastAsia" w:hAnsiTheme="minorEastAsia" w:hint="eastAsia"/>
                <w:sz w:val="21"/>
                <w:szCs w:val="21"/>
                <w:lang w:eastAsia="zh-CN"/>
              </w:rPr>
              <w:t>实施。因此，</w:t>
            </w:r>
            <w:r w:rsidR="000E6F9F" w:rsidRPr="007346E2">
              <w:rPr>
                <w:rFonts w:asciiTheme="minorEastAsia" w:hAnsiTheme="minorEastAsia" w:hint="eastAsia"/>
                <w:sz w:val="21"/>
                <w:szCs w:val="21"/>
                <w:lang w:eastAsia="zh-CN"/>
              </w:rPr>
              <w:t>项目小组</w:t>
            </w:r>
            <w:r w:rsidR="0050531F" w:rsidRPr="007346E2">
              <w:rPr>
                <w:rFonts w:asciiTheme="minorEastAsia" w:hAnsiTheme="minorEastAsia" w:hint="eastAsia"/>
                <w:sz w:val="21"/>
                <w:szCs w:val="21"/>
                <w:lang w:eastAsia="zh-CN"/>
              </w:rPr>
              <w:t>重点放在</w:t>
            </w:r>
            <w:r w:rsidRPr="007346E2">
              <w:rPr>
                <w:rFonts w:asciiTheme="minorEastAsia" w:hAnsiTheme="minorEastAsia" w:hint="eastAsia"/>
                <w:sz w:val="21"/>
                <w:szCs w:val="21"/>
                <w:lang w:eastAsia="zh-CN"/>
              </w:rPr>
              <w:t>为有效实施</w:t>
            </w:r>
            <w:r w:rsidR="00B8083E" w:rsidRPr="007346E2">
              <w:rPr>
                <w:rFonts w:asciiTheme="minorEastAsia" w:hAnsiTheme="minorEastAsia" w:hint="eastAsia"/>
                <w:sz w:val="21"/>
                <w:szCs w:val="21"/>
                <w:lang w:eastAsia="zh-CN"/>
              </w:rPr>
              <w:t>工作</w:t>
            </w:r>
            <w:r w:rsidRPr="007346E2">
              <w:rPr>
                <w:rFonts w:asciiTheme="minorEastAsia" w:hAnsiTheme="minorEastAsia" w:hint="eastAsia"/>
                <w:sz w:val="21"/>
                <w:szCs w:val="21"/>
                <w:lang w:eastAsia="zh-CN"/>
              </w:rPr>
              <w:t>奠定基础。</w:t>
            </w:r>
            <w:r w:rsidR="00F36A5E" w:rsidRPr="007346E2">
              <w:rPr>
                <w:rFonts w:asciiTheme="minorEastAsia" w:hAnsiTheme="minorEastAsia" w:hint="eastAsia"/>
                <w:sz w:val="21"/>
                <w:szCs w:val="21"/>
                <w:lang w:eastAsia="zh-CN"/>
              </w:rPr>
              <w:t>这项准备工作围绕三个主要方面进行：（i）选择国家顾问；（ii）编制国家项目计划（其中的详细</w:t>
            </w:r>
            <w:r w:rsidR="00F47A25" w:rsidRPr="007346E2">
              <w:rPr>
                <w:rFonts w:asciiTheme="minorEastAsia" w:hAnsiTheme="minorEastAsia" w:hint="eastAsia"/>
                <w:sz w:val="21"/>
                <w:szCs w:val="21"/>
                <w:lang w:eastAsia="zh-CN"/>
              </w:rPr>
              <w:t>项目</w:t>
            </w:r>
            <w:r w:rsidR="00D00123" w:rsidRPr="007346E2">
              <w:rPr>
                <w:rFonts w:asciiTheme="minorEastAsia" w:hAnsiTheme="minorEastAsia" w:hint="eastAsia"/>
                <w:sz w:val="21"/>
                <w:szCs w:val="21"/>
                <w:lang w:eastAsia="zh-CN"/>
              </w:rPr>
              <w:t>落实时间安排</w:t>
            </w:r>
            <w:r w:rsidR="00F36A5E" w:rsidRPr="007346E2">
              <w:rPr>
                <w:rFonts w:asciiTheme="minorEastAsia" w:hAnsiTheme="minorEastAsia" w:hint="eastAsia"/>
                <w:sz w:val="21"/>
                <w:szCs w:val="21"/>
                <w:lang w:eastAsia="zh-CN"/>
              </w:rPr>
              <w:t>暂时搁置）；以及（iii）每个受益国选择可能开发并注册集体商标的</w:t>
            </w:r>
            <w:r w:rsidR="00E062D9" w:rsidRPr="007346E2">
              <w:rPr>
                <w:rFonts w:asciiTheme="minorEastAsia" w:hAnsiTheme="minorEastAsia" w:hint="eastAsia"/>
                <w:sz w:val="21"/>
                <w:szCs w:val="21"/>
                <w:lang w:eastAsia="zh-CN"/>
              </w:rPr>
              <w:t>生产者群体</w:t>
            </w:r>
            <w:r w:rsidR="00F36A5E" w:rsidRPr="007346E2">
              <w:rPr>
                <w:rFonts w:asciiTheme="minorEastAsia" w:hAnsiTheme="minorEastAsia" w:hint="eastAsia"/>
                <w:sz w:val="21"/>
                <w:szCs w:val="21"/>
                <w:lang w:eastAsia="zh-CN"/>
              </w:rPr>
              <w:t>。</w:t>
            </w:r>
          </w:p>
          <w:p w14:paraId="7D19C9B9" w14:textId="1AC9EF35" w:rsidR="005A720C" w:rsidRPr="007346E2" w:rsidRDefault="00F35EFB" w:rsidP="001C17F2">
            <w:pPr>
              <w:spacing w:afterLines="50" w:after="120" w:line="340" w:lineRule="atLeast"/>
              <w:jc w:val="both"/>
              <w:rPr>
                <w:rFonts w:asciiTheme="minorEastAsia" w:hAnsiTheme="minorEastAsia"/>
                <w:sz w:val="21"/>
                <w:szCs w:val="21"/>
                <w:lang w:eastAsia="zh-CN"/>
              </w:rPr>
            </w:pPr>
            <w:r w:rsidRPr="007346E2">
              <w:rPr>
                <w:rFonts w:asciiTheme="minorEastAsia" w:hAnsiTheme="minorEastAsia" w:hint="eastAsia"/>
                <w:sz w:val="21"/>
                <w:szCs w:val="21"/>
                <w:lang w:eastAsia="zh-CN"/>
              </w:rPr>
              <w:t>在项目初步阶段，</w:t>
            </w:r>
            <w:r w:rsidR="005426FB" w:rsidRPr="007346E2">
              <w:rPr>
                <w:rFonts w:asciiTheme="minorEastAsia" w:hAnsiTheme="minorEastAsia" w:hint="eastAsia"/>
                <w:sz w:val="21"/>
                <w:szCs w:val="21"/>
                <w:lang w:eastAsia="zh-CN"/>
              </w:rPr>
              <w:t>查明</w:t>
            </w:r>
            <w:r w:rsidRPr="007346E2">
              <w:rPr>
                <w:rFonts w:asciiTheme="minorEastAsia" w:hAnsiTheme="minorEastAsia" w:hint="eastAsia"/>
                <w:sz w:val="21"/>
                <w:szCs w:val="21"/>
                <w:lang w:eastAsia="zh-CN"/>
              </w:rPr>
              <w:t>了项目</w:t>
            </w:r>
            <w:r w:rsidR="0070525E" w:rsidRPr="007346E2">
              <w:rPr>
                <w:rFonts w:asciiTheme="minorEastAsia" w:hAnsiTheme="minorEastAsia" w:hint="eastAsia"/>
                <w:sz w:val="21"/>
                <w:szCs w:val="21"/>
                <w:lang w:eastAsia="zh-CN"/>
              </w:rPr>
              <w:t>文件</w:t>
            </w:r>
            <w:r w:rsidRPr="007346E2">
              <w:rPr>
                <w:rFonts w:asciiTheme="minorEastAsia" w:hAnsiTheme="minorEastAsia" w:hint="eastAsia"/>
                <w:sz w:val="21"/>
                <w:szCs w:val="21"/>
                <w:lang w:eastAsia="zh-CN"/>
              </w:rPr>
              <w:t>中没有</w:t>
            </w:r>
            <w:r w:rsidR="00FE764F" w:rsidRPr="007346E2">
              <w:rPr>
                <w:rFonts w:asciiTheme="minorEastAsia" w:hAnsiTheme="minorEastAsia" w:hint="eastAsia"/>
                <w:sz w:val="21"/>
                <w:szCs w:val="21"/>
                <w:lang w:eastAsia="zh-CN"/>
              </w:rPr>
              <w:t>提</w:t>
            </w:r>
            <w:r w:rsidR="005F318C" w:rsidRPr="007346E2">
              <w:rPr>
                <w:rFonts w:asciiTheme="minorEastAsia" w:hAnsiTheme="minorEastAsia" w:hint="eastAsia"/>
                <w:sz w:val="21"/>
                <w:szCs w:val="21"/>
                <w:lang w:eastAsia="zh-CN"/>
              </w:rPr>
              <w:t>到</w:t>
            </w:r>
            <w:r w:rsidRPr="007346E2">
              <w:rPr>
                <w:rFonts w:asciiTheme="minorEastAsia" w:hAnsiTheme="minorEastAsia" w:hint="eastAsia"/>
                <w:sz w:val="21"/>
                <w:szCs w:val="21"/>
                <w:lang w:eastAsia="zh-CN"/>
              </w:rPr>
              <w:t>的其他风险，并将其纳入</w:t>
            </w:r>
            <w:r w:rsidR="00FE764F" w:rsidRPr="007346E2">
              <w:rPr>
                <w:rFonts w:asciiTheme="minorEastAsia" w:hAnsiTheme="minorEastAsia" w:hint="eastAsia"/>
                <w:sz w:val="21"/>
                <w:szCs w:val="21"/>
                <w:lang w:eastAsia="zh-CN"/>
              </w:rPr>
              <w:t>了</w:t>
            </w:r>
            <w:r w:rsidRPr="007346E2">
              <w:rPr>
                <w:rFonts w:asciiTheme="minorEastAsia" w:hAnsiTheme="minorEastAsia" w:hint="eastAsia"/>
                <w:sz w:val="21"/>
                <w:szCs w:val="21"/>
                <w:lang w:eastAsia="zh-CN"/>
              </w:rPr>
              <w:t>受益国的国家项目计划中：</w:t>
            </w:r>
          </w:p>
          <w:p w14:paraId="3E57D003" w14:textId="7553A656" w:rsidR="005A720C" w:rsidRPr="007346E2" w:rsidRDefault="00C82B94" w:rsidP="001C17F2">
            <w:pPr>
              <w:spacing w:afterLines="50" w:after="120" w:line="340" w:lineRule="atLeast"/>
              <w:jc w:val="both"/>
              <w:rPr>
                <w:rFonts w:asciiTheme="minorEastAsia" w:hAnsiTheme="minorEastAsia"/>
                <w:sz w:val="21"/>
                <w:szCs w:val="21"/>
                <w:lang w:eastAsia="zh-CN"/>
              </w:rPr>
            </w:pPr>
            <w:r w:rsidRPr="007346E2">
              <w:rPr>
                <w:rFonts w:asciiTheme="minorEastAsia" w:hAnsiTheme="minorEastAsia" w:hint="eastAsia"/>
                <w:sz w:val="21"/>
                <w:szCs w:val="21"/>
                <w:u w:val="single"/>
                <w:lang w:eastAsia="zh-CN"/>
              </w:rPr>
              <w:t>风险</w:t>
            </w:r>
            <w:r w:rsidRPr="007346E2">
              <w:rPr>
                <w:rFonts w:asciiTheme="minorEastAsia" w:hAnsiTheme="minorEastAsia" w:hint="eastAsia"/>
                <w:sz w:val="21"/>
                <w:szCs w:val="21"/>
                <w:lang w:eastAsia="zh-CN"/>
              </w:rPr>
              <w:t>：</w:t>
            </w:r>
            <w:r w:rsidR="00AD399B" w:rsidRPr="007346E2">
              <w:rPr>
                <w:rFonts w:asciiTheme="minorEastAsia" w:hAnsiTheme="minorEastAsia" w:hint="eastAsia"/>
                <w:sz w:val="21"/>
                <w:szCs w:val="21"/>
                <w:lang w:eastAsia="zh-CN"/>
              </w:rPr>
              <w:t>2019冠状病毒病</w:t>
            </w:r>
            <w:r w:rsidRPr="007346E2">
              <w:rPr>
                <w:rFonts w:asciiTheme="minorEastAsia" w:hAnsiTheme="minorEastAsia" w:hint="eastAsia"/>
                <w:sz w:val="21"/>
                <w:szCs w:val="21"/>
                <w:lang w:eastAsia="zh-CN"/>
              </w:rPr>
              <w:t>疫情危机再度</w:t>
            </w:r>
            <w:r w:rsidR="005F318C" w:rsidRPr="007346E2">
              <w:rPr>
                <w:rFonts w:asciiTheme="minorEastAsia" w:hAnsiTheme="minorEastAsia" w:hint="eastAsia"/>
                <w:sz w:val="21"/>
                <w:szCs w:val="21"/>
                <w:lang w:eastAsia="zh-CN"/>
              </w:rPr>
              <w:t>爆发</w:t>
            </w:r>
            <w:r w:rsidRPr="007346E2">
              <w:rPr>
                <w:rFonts w:asciiTheme="minorEastAsia" w:hAnsiTheme="minorEastAsia" w:hint="eastAsia"/>
                <w:sz w:val="21"/>
                <w:szCs w:val="21"/>
                <w:lang w:eastAsia="zh-CN"/>
              </w:rPr>
              <w:t>的可能性，以及随之而来的封锁和其他限制性措施可能会</w:t>
            </w:r>
            <w:r w:rsidR="00D32BF1" w:rsidRPr="007346E2">
              <w:rPr>
                <w:rFonts w:asciiTheme="minorEastAsia" w:hAnsiTheme="minorEastAsia" w:hint="eastAsia"/>
                <w:sz w:val="21"/>
                <w:szCs w:val="21"/>
                <w:lang w:eastAsia="zh-CN"/>
              </w:rPr>
              <w:t>妨碍</w:t>
            </w:r>
            <w:r w:rsidRPr="007346E2">
              <w:rPr>
                <w:rFonts w:asciiTheme="minorEastAsia" w:hAnsiTheme="minorEastAsia" w:hint="eastAsia"/>
                <w:sz w:val="21"/>
                <w:szCs w:val="21"/>
                <w:lang w:eastAsia="zh-CN"/>
              </w:rPr>
              <w:t>项目</w:t>
            </w:r>
            <w:r w:rsidR="005426FB" w:rsidRPr="007346E2">
              <w:rPr>
                <w:rFonts w:asciiTheme="minorEastAsia" w:hAnsiTheme="minorEastAsia" w:hint="eastAsia"/>
                <w:sz w:val="21"/>
                <w:szCs w:val="21"/>
                <w:lang w:eastAsia="zh-CN"/>
              </w:rPr>
              <w:t>的</w:t>
            </w:r>
            <w:r w:rsidRPr="007346E2">
              <w:rPr>
                <w:rFonts w:asciiTheme="minorEastAsia" w:hAnsiTheme="minorEastAsia" w:hint="eastAsia"/>
                <w:sz w:val="21"/>
                <w:szCs w:val="21"/>
                <w:lang w:eastAsia="zh-CN"/>
              </w:rPr>
              <w:t>实施</w:t>
            </w:r>
            <w:r w:rsidR="005426FB" w:rsidRPr="007346E2">
              <w:rPr>
                <w:rFonts w:asciiTheme="minorEastAsia" w:hAnsiTheme="minorEastAsia" w:hint="eastAsia"/>
                <w:sz w:val="21"/>
                <w:szCs w:val="21"/>
                <w:lang w:eastAsia="zh-CN"/>
              </w:rPr>
              <w:t>工作</w:t>
            </w:r>
            <w:r w:rsidRPr="007346E2">
              <w:rPr>
                <w:rFonts w:asciiTheme="minorEastAsia" w:hAnsiTheme="minorEastAsia" w:hint="eastAsia"/>
                <w:sz w:val="21"/>
                <w:szCs w:val="21"/>
                <w:lang w:eastAsia="zh-CN"/>
              </w:rPr>
              <w:t>。</w:t>
            </w:r>
          </w:p>
          <w:p w14:paraId="49D3DAE8" w14:textId="64B4125A" w:rsidR="005A720C" w:rsidRPr="007346E2" w:rsidRDefault="00D32BF1" w:rsidP="001C17F2">
            <w:pPr>
              <w:spacing w:afterLines="50" w:after="120" w:line="340" w:lineRule="atLeast"/>
              <w:jc w:val="both"/>
              <w:rPr>
                <w:rFonts w:asciiTheme="minorEastAsia" w:hAnsiTheme="minorEastAsia"/>
                <w:sz w:val="21"/>
                <w:szCs w:val="21"/>
                <w:lang w:eastAsia="zh-CN"/>
              </w:rPr>
            </w:pPr>
            <w:r w:rsidRPr="007346E2">
              <w:rPr>
                <w:rFonts w:asciiTheme="minorEastAsia" w:hAnsiTheme="minorEastAsia" w:hint="eastAsia"/>
                <w:sz w:val="21"/>
                <w:szCs w:val="21"/>
                <w:u w:val="single"/>
                <w:lang w:eastAsia="zh-CN"/>
              </w:rPr>
              <w:t>缓解</w:t>
            </w:r>
            <w:r w:rsidRPr="007346E2">
              <w:rPr>
                <w:rFonts w:asciiTheme="minorEastAsia" w:hAnsiTheme="minorEastAsia" w:hint="eastAsia"/>
                <w:sz w:val="21"/>
                <w:szCs w:val="21"/>
                <w:lang w:eastAsia="zh-CN"/>
              </w:rPr>
              <w:t>：</w:t>
            </w:r>
          </w:p>
          <w:p w14:paraId="5F81CB9F" w14:textId="617FA5D5" w:rsidR="005A720C" w:rsidRPr="007346E2" w:rsidRDefault="00D32BF1" w:rsidP="001C17F2">
            <w:pPr>
              <w:pStyle w:val="ListParagraph"/>
              <w:numPr>
                <w:ilvl w:val="0"/>
                <w:numId w:val="6"/>
              </w:numPr>
              <w:spacing w:afterLines="50" w:after="120" w:line="340" w:lineRule="atLeast"/>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跟进该国的局势，并与当地联络人进行定期讨论。</w:t>
            </w:r>
          </w:p>
          <w:p w14:paraId="116D8EB2" w14:textId="7EBD659B" w:rsidR="005A720C" w:rsidRPr="007346E2" w:rsidRDefault="00D32BF1" w:rsidP="001C17F2">
            <w:pPr>
              <w:pStyle w:val="ListParagraph"/>
              <w:numPr>
                <w:ilvl w:val="0"/>
                <w:numId w:val="6"/>
              </w:numPr>
              <w:spacing w:afterLines="50" w:after="120" w:line="340" w:lineRule="atLeast"/>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如有必要，项目</w:t>
            </w:r>
            <w:r w:rsidR="00087F88" w:rsidRPr="007346E2">
              <w:rPr>
                <w:rFonts w:asciiTheme="minorEastAsia" w:hAnsiTheme="minorEastAsia" w:hint="eastAsia"/>
                <w:sz w:val="21"/>
                <w:szCs w:val="21"/>
                <w:lang w:eastAsia="zh-CN"/>
              </w:rPr>
              <w:t>管理人</w:t>
            </w:r>
            <w:r w:rsidRPr="007346E2">
              <w:rPr>
                <w:rFonts w:asciiTheme="minorEastAsia" w:hAnsiTheme="minorEastAsia" w:hint="eastAsia"/>
                <w:sz w:val="21"/>
                <w:szCs w:val="21"/>
                <w:lang w:eastAsia="zh-CN"/>
              </w:rPr>
              <w:t>将要求</w:t>
            </w:r>
            <w:r w:rsidR="00E6680A" w:rsidRPr="007346E2">
              <w:rPr>
                <w:rFonts w:asciiTheme="minorEastAsia" w:hAnsiTheme="minorEastAsia" w:hint="eastAsia"/>
                <w:sz w:val="21"/>
                <w:szCs w:val="21"/>
                <w:lang w:eastAsia="zh-CN"/>
              </w:rPr>
              <w:t>CDIP延长</w:t>
            </w:r>
            <w:r w:rsidRPr="007346E2">
              <w:rPr>
                <w:rFonts w:asciiTheme="minorEastAsia" w:hAnsiTheme="minorEastAsia" w:hint="eastAsia"/>
                <w:sz w:val="21"/>
                <w:szCs w:val="21"/>
                <w:lang w:eastAsia="zh-CN"/>
              </w:rPr>
              <w:t>项目期限。</w:t>
            </w:r>
          </w:p>
          <w:p w14:paraId="43DFB897" w14:textId="3ED31986" w:rsidR="00D634CA" w:rsidRPr="007346E2" w:rsidRDefault="00D32BF1" w:rsidP="001C17F2">
            <w:pPr>
              <w:pStyle w:val="ListParagraph"/>
              <w:numPr>
                <w:ilvl w:val="0"/>
                <w:numId w:val="6"/>
              </w:numPr>
              <w:spacing w:afterLines="50" w:after="120" w:line="340" w:lineRule="atLeast"/>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尽可能调整活动的实施方式（优先安排虚拟会议，尽量减少差旅）。</w:t>
            </w:r>
          </w:p>
        </w:tc>
      </w:tr>
      <w:tr w:rsidR="00D634CA" w:rsidRPr="0018640D" w14:paraId="0885F1F8" w14:textId="77777777" w:rsidTr="001C17F2">
        <w:tblPrEx>
          <w:tblCellMar>
            <w:left w:w="115" w:type="dxa"/>
            <w:right w:w="115" w:type="dxa"/>
          </w:tblCellMar>
        </w:tblPrEx>
        <w:tc>
          <w:tcPr>
            <w:tcW w:w="2377" w:type="dxa"/>
            <w:shd w:val="clear" w:color="auto" w:fill="auto"/>
          </w:tcPr>
          <w:p w14:paraId="7B18EC24" w14:textId="6720AE2B" w:rsidR="00D634CA" w:rsidRPr="007346E2" w:rsidRDefault="00DD68E2" w:rsidP="001C17F2">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7346E2">
              <w:rPr>
                <w:rFonts w:asciiTheme="minorEastAsia" w:eastAsiaTheme="minorEastAsia" w:hAnsiTheme="minorEastAsia" w:hint="eastAsia"/>
                <w:sz w:val="21"/>
                <w:szCs w:val="21"/>
                <w:lang w:eastAsia="zh-CN"/>
              </w:rPr>
              <w:t>提出的缓解战略</w:t>
            </w:r>
          </w:p>
        </w:tc>
        <w:tc>
          <w:tcPr>
            <w:tcW w:w="6916" w:type="dxa"/>
          </w:tcPr>
          <w:p w14:paraId="3431F52D" w14:textId="77777777" w:rsidR="00CF0B61" w:rsidRPr="007346E2" w:rsidRDefault="00CF0B61" w:rsidP="001C17F2">
            <w:pPr>
              <w:spacing w:afterLines="50" w:after="120" w:line="340" w:lineRule="atLeast"/>
              <w:jc w:val="both"/>
              <w:rPr>
                <w:rFonts w:asciiTheme="minorEastAsia" w:hAnsiTheme="minorEastAsia"/>
                <w:sz w:val="21"/>
                <w:szCs w:val="21"/>
                <w:lang w:eastAsia="zh-CN"/>
              </w:rPr>
            </w:pPr>
            <w:r w:rsidRPr="007346E2">
              <w:rPr>
                <w:rFonts w:asciiTheme="minorEastAsia" w:hAnsiTheme="minorEastAsia" w:hint="eastAsia"/>
                <w:sz w:val="21"/>
                <w:szCs w:val="21"/>
                <w:lang w:eastAsia="zh-CN"/>
              </w:rPr>
              <w:t>鉴于这种情况，提出了以下解决方法：</w:t>
            </w:r>
          </w:p>
          <w:p w14:paraId="4F36D490" w14:textId="230E9A0B" w:rsidR="005A720C" w:rsidRPr="007346E2" w:rsidRDefault="00CF0B61" w:rsidP="001C17F2">
            <w:pPr>
              <w:spacing w:afterLines="50" w:after="120" w:line="340" w:lineRule="atLeast"/>
              <w:jc w:val="both"/>
              <w:rPr>
                <w:rFonts w:asciiTheme="minorEastAsia" w:hAnsiTheme="minorEastAsia"/>
                <w:sz w:val="21"/>
                <w:szCs w:val="21"/>
                <w:lang w:eastAsia="zh-CN"/>
              </w:rPr>
            </w:pPr>
            <w:r w:rsidRPr="007346E2">
              <w:rPr>
                <w:rFonts w:asciiTheme="minorEastAsia" w:hAnsiTheme="minorEastAsia" w:hint="eastAsia"/>
                <w:sz w:val="21"/>
                <w:szCs w:val="21"/>
                <w:lang w:eastAsia="zh-CN"/>
              </w:rPr>
              <w:t>为避免进一步的延误，该项目将从2021年1月开始实施。</w:t>
            </w:r>
            <w:r w:rsidR="003B1544" w:rsidRPr="007346E2">
              <w:rPr>
                <w:rFonts w:asciiTheme="minorEastAsia" w:hAnsiTheme="minorEastAsia" w:hint="eastAsia"/>
                <w:sz w:val="21"/>
                <w:szCs w:val="21"/>
                <w:lang w:eastAsia="zh-CN"/>
              </w:rPr>
              <w:t>鉴于该项目很可能会因</w:t>
            </w:r>
            <w:r w:rsidR="00AD399B" w:rsidRPr="007346E2">
              <w:rPr>
                <w:rFonts w:asciiTheme="minorEastAsia" w:hAnsiTheme="minorEastAsia" w:hint="eastAsia"/>
                <w:sz w:val="21"/>
                <w:szCs w:val="21"/>
                <w:lang w:eastAsia="zh-CN"/>
              </w:rPr>
              <w:t>2019冠状病毒病</w:t>
            </w:r>
            <w:r w:rsidR="003B1544" w:rsidRPr="007346E2">
              <w:rPr>
                <w:rFonts w:asciiTheme="minorEastAsia" w:hAnsiTheme="minorEastAsia" w:hint="eastAsia"/>
                <w:sz w:val="21"/>
                <w:szCs w:val="21"/>
                <w:lang w:eastAsia="zh-CN"/>
              </w:rPr>
              <w:t>疫情</w:t>
            </w:r>
            <w:r w:rsidRPr="007346E2">
              <w:rPr>
                <w:rFonts w:asciiTheme="minorEastAsia" w:hAnsiTheme="minorEastAsia" w:hint="eastAsia"/>
                <w:sz w:val="21"/>
                <w:szCs w:val="21"/>
                <w:lang w:eastAsia="zh-CN"/>
              </w:rPr>
              <w:t>相关限制和其他挑战</w:t>
            </w:r>
            <w:r w:rsidR="003B1544" w:rsidRPr="007346E2">
              <w:rPr>
                <w:rFonts w:asciiTheme="minorEastAsia" w:hAnsiTheme="minorEastAsia" w:hint="eastAsia"/>
                <w:sz w:val="21"/>
                <w:szCs w:val="21"/>
                <w:lang w:eastAsia="zh-CN"/>
              </w:rPr>
              <w:t>而</w:t>
            </w:r>
            <w:r w:rsidRPr="007346E2">
              <w:rPr>
                <w:rFonts w:asciiTheme="minorEastAsia" w:hAnsiTheme="minorEastAsia" w:hint="eastAsia"/>
                <w:sz w:val="21"/>
                <w:szCs w:val="21"/>
                <w:lang w:eastAsia="zh-CN"/>
              </w:rPr>
              <w:t>遭</w:t>
            </w:r>
            <w:r w:rsidR="003B1544" w:rsidRPr="007346E2">
              <w:rPr>
                <w:rFonts w:asciiTheme="minorEastAsia" w:hAnsiTheme="minorEastAsia" w:hint="eastAsia"/>
                <w:sz w:val="21"/>
                <w:szCs w:val="21"/>
                <w:lang w:eastAsia="zh-CN"/>
              </w:rPr>
              <w:t>到</w:t>
            </w:r>
            <w:r w:rsidRPr="007346E2">
              <w:rPr>
                <w:rFonts w:asciiTheme="minorEastAsia" w:hAnsiTheme="minorEastAsia" w:hint="eastAsia"/>
                <w:sz w:val="21"/>
                <w:szCs w:val="21"/>
                <w:lang w:eastAsia="zh-CN"/>
              </w:rPr>
              <w:t>延误</w:t>
            </w:r>
            <w:r w:rsidR="003B1544" w:rsidRPr="007346E2">
              <w:rPr>
                <w:rFonts w:asciiTheme="minorEastAsia" w:hAnsiTheme="minorEastAsia" w:hint="eastAsia"/>
                <w:sz w:val="21"/>
                <w:szCs w:val="21"/>
                <w:lang w:eastAsia="zh-CN"/>
              </w:rPr>
              <w:t>，</w:t>
            </w:r>
            <w:r w:rsidR="00544C23" w:rsidRPr="007346E2">
              <w:rPr>
                <w:rFonts w:asciiTheme="minorEastAsia" w:hAnsiTheme="minorEastAsia" w:hint="eastAsia"/>
                <w:sz w:val="21"/>
                <w:szCs w:val="21"/>
                <w:lang w:eastAsia="zh-CN"/>
              </w:rPr>
              <w:t>并鉴于</w:t>
            </w:r>
            <w:r w:rsidRPr="007346E2">
              <w:rPr>
                <w:rFonts w:asciiTheme="minorEastAsia" w:hAnsiTheme="minorEastAsia" w:hint="eastAsia"/>
                <w:sz w:val="21"/>
                <w:szCs w:val="21"/>
                <w:lang w:eastAsia="zh-CN"/>
              </w:rPr>
              <w:lastRenderedPageBreak/>
              <w:t>项目文件中所设想的某些活动</w:t>
            </w:r>
            <w:r w:rsidR="003B1544" w:rsidRPr="007346E2">
              <w:rPr>
                <w:rFonts w:asciiTheme="minorEastAsia" w:hAnsiTheme="minorEastAsia" w:hint="eastAsia"/>
                <w:sz w:val="21"/>
                <w:szCs w:val="21"/>
                <w:lang w:eastAsia="zh-CN"/>
              </w:rPr>
              <w:t>可能</w:t>
            </w:r>
            <w:r w:rsidRPr="007346E2">
              <w:rPr>
                <w:rFonts w:asciiTheme="minorEastAsia" w:hAnsiTheme="minorEastAsia" w:hint="eastAsia"/>
                <w:sz w:val="21"/>
                <w:szCs w:val="21"/>
                <w:lang w:eastAsia="zh-CN"/>
              </w:rPr>
              <w:t>无法</w:t>
            </w:r>
            <w:r w:rsidR="0023728E" w:rsidRPr="007346E2">
              <w:rPr>
                <w:rFonts w:asciiTheme="minorEastAsia" w:hAnsiTheme="minorEastAsia" w:hint="eastAsia"/>
                <w:sz w:val="21"/>
                <w:szCs w:val="21"/>
                <w:lang w:eastAsia="zh-CN"/>
              </w:rPr>
              <w:t>开展</w:t>
            </w:r>
            <w:r w:rsidRPr="007346E2">
              <w:rPr>
                <w:rFonts w:asciiTheme="minorEastAsia" w:hAnsiTheme="minorEastAsia" w:hint="eastAsia"/>
                <w:sz w:val="21"/>
                <w:szCs w:val="21"/>
                <w:lang w:eastAsia="zh-CN"/>
              </w:rPr>
              <w:t>，将</w:t>
            </w:r>
            <w:r w:rsidR="003B1544" w:rsidRPr="007346E2">
              <w:rPr>
                <w:rFonts w:asciiTheme="minorEastAsia" w:hAnsiTheme="minorEastAsia" w:hint="eastAsia"/>
                <w:sz w:val="21"/>
                <w:szCs w:val="21"/>
                <w:lang w:eastAsia="zh-CN"/>
              </w:rPr>
              <w:t>会</w:t>
            </w:r>
            <w:r w:rsidRPr="007346E2">
              <w:rPr>
                <w:rFonts w:asciiTheme="minorEastAsia" w:hAnsiTheme="minorEastAsia" w:hint="eastAsia"/>
                <w:sz w:val="21"/>
                <w:szCs w:val="21"/>
                <w:lang w:eastAsia="zh-CN"/>
              </w:rPr>
              <w:t>采用一种灵活的实施方法。特别是：</w:t>
            </w:r>
          </w:p>
          <w:p w14:paraId="26189F09" w14:textId="39DA5053" w:rsidR="005A720C" w:rsidRPr="001E0658" w:rsidRDefault="00C04928" w:rsidP="001C17F2">
            <w:pPr>
              <w:pStyle w:val="ListParagraph"/>
              <w:numPr>
                <w:ilvl w:val="0"/>
                <w:numId w:val="7"/>
              </w:numPr>
              <w:spacing w:afterLines="50" w:after="120" w:line="340" w:lineRule="atLeast"/>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将修改项目的所有活动，</w:t>
            </w:r>
            <w:r w:rsidR="00FD7912" w:rsidRPr="007346E2">
              <w:rPr>
                <w:rFonts w:asciiTheme="minorEastAsia" w:hAnsiTheme="minorEastAsia" w:hint="eastAsia"/>
                <w:sz w:val="21"/>
                <w:szCs w:val="21"/>
                <w:lang w:eastAsia="zh-CN"/>
              </w:rPr>
              <w:t>尽可能根据每个国家的当前情况调整</w:t>
            </w:r>
            <w:r w:rsidRPr="007346E2">
              <w:rPr>
                <w:rFonts w:asciiTheme="minorEastAsia" w:hAnsiTheme="minorEastAsia" w:hint="eastAsia"/>
                <w:sz w:val="21"/>
                <w:szCs w:val="21"/>
                <w:lang w:eastAsia="zh-CN"/>
              </w:rPr>
              <w:t>实施方式（例如，将优先安排虚拟会议，</w:t>
            </w:r>
            <w:r w:rsidR="00544C23" w:rsidRPr="007346E2">
              <w:rPr>
                <w:rFonts w:asciiTheme="minorEastAsia" w:hAnsiTheme="minorEastAsia" w:hint="eastAsia"/>
                <w:sz w:val="21"/>
                <w:szCs w:val="21"/>
                <w:lang w:eastAsia="zh-CN"/>
              </w:rPr>
              <w:t>尽量减少差旅</w:t>
            </w:r>
            <w:r w:rsidRPr="007346E2">
              <w:rPr>
                <w:rFonts w:asciiTheme="minorEastAsia" w:hAnsiTheme="minorEastAsia" w:hint="eastAsia"/>
                <w:sz w:val="21"/>
                <w:szCs w:val="21"/>
                <w:lang w:eastAsia="zh-CN"/>
              </w:rPr>
              <w:t>等等）。</w:t>
            </w:r>
          </w:p>
          <w:p w14:paraId="347BAFE1" w14:textId="5024F6FB" w:rsidR="005A720C" w:rsidRPr="001E0658" w:rsidRDefault="00A265DB" w:rsidP="001C17F2">
            <w:pPr>
              <w:pStyle w:val="ListParagraph"/>
              <w:numPr>
                <w:ilvl w:val="0"/>
                <w:numId w:val="7"/>
              </w:numPr>
              <w:spacing w:afterLines="50" w:after="120" w:line="340" w:lineRule="atLeast"/>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将采取措施，确保在项目</w:t>
            </w:r>
            <w:r w:rsidR="00833E86" w:rsidRPr="007346E2">
              <w:rPr>
                <w:rFonts w:asciiTheme="minorEastAsia" w:hAnsiTheme="minorEastAsia" w:hint="eastAsia"/>
                <w:sz w:val="21"/>
                <w:szCs w:val="21"/>
                <w:lang w:eastAsia="zh-CN"/>
              </w:rPr>
              <w:t>实施</w:t>
            </w:r>
            <w:r w:rsidRPr="007346E2">
              <w:rPr>
                <w:rFonts w:asciiTheme="minorEastAsia" w:hAnsiTheme="minorEastAsia" w:hint="eastAsia"/>
                <w:sz w:val="21"/>
                <w:szCs w:val="21"/>
                <w:lang w:eastAsia="zh-CN"/>
              </w:rPr>
              <w:t>被延迟或中止的情况下，合同约定的财务分配不会受到影响。</w:t>
            </w:r>
          </w:p>
          <w:p w14:paraId="292B987E" w14:textId="5D5C401A" w:rsidR="00D634CA" w:rsidRPr="007346E2" w:rsidRDefault="00E21A28" w:rsidP="001C17F2">
            <w:pPr>
              <w:pStyle w:val="ListParagraph"/>
              <w:numPr>
                <w:ilvl w:val="0"/>
                <w:numId w:val="7"/>
              </w:numPr>
              <w:spacing w:afterLines="50" w:after="120" w:line="340" w:lineRule="atLeast"/>
              <w:contextualSpacing w:val="0"/>
              <w:jc w:val="both"/>
              <w:rPr>
                <w:rFonts w:asciiTheme="minorEastAsia" w:hAnsiTheme="minorEastAsia"/>
                <w:sz w:val="21"/>
                <w:szCs w:val="21"/>
                <w:lang w:eastAsia="zh-CN"/>
              </w:rPr>
            </w:pPr>
            <w:r w:rsidRPr="007346E2">
              <w:rPr>
                <w:rFonts w:asciiTheme="minorEastAsia" w:hAnsiTheme="minorEastAsia" w:hint="eastAsia"/>
                <w:sz w:val="21"/>
                <w:szCs w:val="21"/>
                <w:lang w:eastAsia="zh-CN"/>
              </w:rPr>
              <w:t>若该项目因疫情原因而遭到延误，则将修改</w:t>
            </w:r>
            <w:r w:rsidR="00D00123" w:rsidRPr="007346E2">
              <w:rPr>
                <w:rFonts w:asciiTheme="minorEastAsia" w:hAnsiTheme="minorEastAsia" w:hint="eastAsia"/>
                <w:sz w:val="21"/>
                <w:szCs w:val="21"/>
                <w:lang w:eastAsia="zh-CN"/>
              </w:rPr>
              <w:t>落实时间安排</w:t>
            </w:r>
            <w:r w:rsidRPr="007346E2">
              <w:rPr>
                <w:rFonts w:asciiTheme="minorEastAsia" w:hAnsiTheme="minorEastAsia" w:hint="eastAsia"/>
                <w:sz w:val="21"/>
                <w:szCs w:val="21"/>
                <w:lang w:eastAsia="zh-CN"/>
              </w:rPr>
              <w:t>，并请CDIP给予必要的延期。</w:t>
            </w:r>
          </w:p>
        </w:tc>
      </w:tr>
      <w:tr w:rsidR="00D634CA" w:rsidRPr="0018640D" w14:paraId="59320969" w14:textId="77777777" w:rsidTr="001C17F2">
        <w:tblPrEx>
          <w:tblCellMar>
            <w:left w:w="115" w:type="dxa"/>
            <w:right w:w="115" w:type="dxa"/>
          </w:tblCellMar>
        </w:tblPrEx>
        <w:tc>
          <w:tcPr>
            <w:tcW w:w="2377" w:type="dxa"/>
            <w:shd w:val="clear" w:color="auto" w:fill="auto"/>
          </w:tcPr>
          <w:p w14:paraId="15A0628E" w14:textId="592AA216" w:rsidR="00D634CA" w:rsidRPr="001E0658" w:rsidRDefault="00B81211" w:rsidP="001C17F2">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1E0658">
              <w:rPr>
                <w:rFonts w:asciiTheme="minorEastAsia" w:eastAsiaTheme="minorEastAsia" w:hAnsiTheme="minorEastAsia" w:hint="eastAsia"/>
                <w:sz w:val="21"/>
                <w:szCs w:val="21"/>
                <w:lang w:eastAsia="zh-CN"/>
              </w:rPr>
              <w:lastRenderedPageBreak/>
              <w:t>需立即支持/关注的问题</w:t>
            </w:r>
            <w:r w:rsidR="007E6575">
              <w:rPr>
                <w:rFonts w:asciiTheme="minorEastAsia" w:eastAsiaTheme="minorEastAsia" w:hAnsiTheme="minorEastAsia" w:hint="eastAsia"/>
                <w:sz w:val="21"/>
                <w:szCs w:val="21"/>
                <w:lang w:eastAsia="zh-CN"/>
              </w:rPr>
              <w:t>/</w:t>
            </w:r>
            <w:r w:rsidRPr="001E0658">
              <w:rPr>
                <w:rFonts w:asciiTheme="minorEastAsia" w:eastAsiaTheme="minorEastAsia" w:hAnsiTheme="minorEastAsia" w:hint="eastAsia"/>
                <w:sz w:val="21"/>
                <w:szCs w:val="21"/>
                <w:lang w:eastAsia="zh-CN"/>
              </w:rPr>
              <w:t>下一步工作</w:t>
            </w:r>
          </w:p>
        </w:tc>
        <w:tc>
          <w:tcPr>
            <w:tcW w:w="6916" w:type="dxa"/>
          </w:tcPr>
          <w:p w14:paraId="4C1C7578" w14:textId="16E771AA" w:rsidR="00693F89" w:rsidRPr="001E0658" w:rsidRDefault="00E21A28" w:rsidP="001C17F2">
            <w:pPr>
              <w:spacing w:afterLines="50" w:after="120" w:line="340" w:lineRule="atLeast"/>
              <w:jc w:val="both"/>
              <w:rPr>
                <w:rFonts w:asciiTheme="minorEastAsia" w:hAnsiTheme="minorEastAsia"/>
                <w:sz w:val="21"/>
                <w:szCs w:val="21"/>
                <w:lang w:eastAsia="zh-CN"/>
              </w:rPr>
            </w:pPr>
            <w:r w:rsidRPr="001E0658">
              <w:rPr>
                <w:rFonts w:asciiTheme="minorEastAsia" w:hAnsiTheme="minorEastAsia" w:hint="eastAsia"/>
                <w:sz w:val="21"/>
                <w:szCs w:val="21"/>
                <w:lang w:eastAsia="zh-CN"/>
              </w:rPr>
              <w:t>如上所述，有必要调整项目</w:t>
            </w:r>
            <w:r w:rsidR="00D00123" w:rsidRPr="001E0658">
              <w:rPr>
                <w:rFonts w:asciiTheme="minorEastAsia" w:hAnsiTheme="minorEastAsia" w:hint="eastAsia"/>
                <w:sz w:val="21"/>
                <w:szCs w:val="21"/>
                <w:lang w:eastAsia="zh-CN"/>
              </w:rPr>
              <w:t>落实时间安排</w:t>
            </w:r>
            <w:r w:rsidRPr="001E0658">
              <w:rPr>
                <w:rFonts w:asciiTheme="minorEastAsia" w:hAnsiTheme="minorEastAsia" w:hint="eastAsia"/>
                <w:sz w:val="21"/>
                <w:szCs w:val="21"/>
                <w:lang w:eastAsia="zh-CN"/>
              </w:rPr>
              <w:t>。建议</w:t>
            </w:r>
            <w:r w:rsidR="005D7BED" w:rsidRPr="001E0658">
              <w:rPr>
                <w:rFonts w:asciiTheme="minorEastAsia" w:hAnsiTheme="minorEastAsia" w:hint="eastAsia"/>
                <w:sz w:val="21"/>
                <w:szCs w:val="21"/>
                <w:lang w:eastAsia="zh-CN"/>
              </w:rPr>
              <w:t>如下</w:t>
            </w:r>
            <w:r w:rsidRPr="001E0658">
              <w:rPr>
                <w:rFonts w:asciiTheme="minorEastAsia" w:hAnsiTheme="minorEastAsia" w:hint="eastAsia"/>
                <w:sz w:val="21"/>
                <w:szCs w:val="21"/>
                <w:lang w:eastAsia="zh-CN"/>
              </w:rPr>
              <w:t>：</w:t>
            </w:r>
          </w:p>
          <w:p w14:paraId="62F77EEF" w14:textId="7D789CF8" w:rsidR="00D924D5" w:rsidRPr="001E0658" w:rsidRDefault="005D7BED" w:rsidP="001C17F2">
            <w:pPr>
              <w:pStyle w:val="ListParagraph"/>
              <w:numPr>
                <w:ilvl w:val="1"/>
                <w:numId w:val="4"/>
              </w:numPr>
              <w:spacing w:afterLines="50" w:after="120" w:line="340" w:lineRule="atLeast"/>
              <w:ind w:left="482" w:hanging="482"/>
              <w:contextualSpacing w:val="0"/>
              <w:jc w:val="both"/>
              <w:rPr>
                <w:rFonts w:asciiTheme="minorEastAsia" w:hAnsiTheme="minorEastAsia"/>
                <w:sz w:val="21"/>
                <w:szCs w:val="21"/>
                <w:lang w:eastAsia="zh-CN"/>
              </w:rPr>
            </w:pPr>
            <w:r w:rsidRPr="001E0658">
              <w:rPr>
                <w:rFonts w:asciiTheme="minorEastAsia" w:hAnsiTheme="minorEastAsia" w:hint="eastAsia"/>
                <w:sz w:val="21"/>
                <w:szCs w:val="21"/>
                <w:lang w:eastAsia="zh-CN"/>
              </w:rPr>
              <w:t>该项目因</w:t>
            </w:r>
            <w:r w:rsidR="00E145EB" w:rsidRPr="001E0658">
              <w:rPr>
                <w:rFonts w:asciiTheme="minorEastAsia" w:hAnsiTheme="minorEastAsia" w:hint="eastAsia"/>
                <w:sz w:val="21"/>
                <w:szCs w:val="21"/>
                <w:lang w:eastAsia="zh-CN"/>
              </w:rPr>
              <w:t>未能</w:t>
            </w:r>
            <w:r w:rsidRPr="001E0658">
              <w:rPr>
                <w:rFonts w:asciiTheme="minorEastAsia" w:hAnsiTheme="minorEastAsia" w:hint="eastAsia"/>
                <w:sz w:val="21"/>
                <w:szCs w:val="21"/>
                <w:lang w:eastAsia="zh-CN"/>
              </w:rPr>
              <w:t>于</w:t>
            </w:r>
            <w:r w:rsidR="00402E7F" w:rsidRPr="001E0658">
              <w:rPr>
                <w:rFonts w:asciiTheme="minorEastAsia" w:hAnsiTheme="minorEastAsia" w:hint="eastAsia"/>
                <w:sz w:val="21"/>
                <w:szCs w:val="21"/>
                <w:lang w:eastAsia="zh-CN"/>
              </w:rPr>
              <w:t>2020年启动实施，</w:t>
            </w:r>
            <w:r w:rsidRPr="001E0658">
              <w:rPr>
                <w:rFonts w:asciiTheme="minorEastAsia" w:hAnsiTheme="minorEastAsia" w:hint="eastAsia"/>
                <w:sz w:val="21"/>
                <w:szCs w:val="21"/>
                <w:lang w:eastAsia="zh-CN"/>
              </w:rPr>
              <w:t>建议更</w:t>
            </w:r>
            <w:r w:rsidR="00402E7F" w:rsidRPr="001E0658">
              <w:rPr>
                <w:rFonts w:asciiTheme="minorEastAsia" w:hAnsiTheme="minorEastAsia" w:hint="eastAsia"/>
                <w:sz w:val="21"/>
                <w:szCs w:val="21"/>
                <w:lang w:eastAsia="zh-CN"/>
              </w:rPr>
              <w:t>新实施开始日期</w:t>
            </w:r>
            <w:r w:rsidRPr="001E0658">
              <w:rPr>
                <w:rFonts w:asciiTheme="minorEastAsia" w:hAnsiTheme="minorEastAsia" w:hint="eastAsia"/>
                <w:sz w:val="21"/>
                <w:szCs w:val="21"/>
                <w:lang w:eastAsia="zh-CN"/>
              </w:rPr>
              <w:t>，</w:t>
            </w:r>
            <w:r w:rsidR="00A0792A" w:rsidRPr="001E0658">
              <w:rPr>
                <w:rFonts w:asciiTheme="minorEastAsia" w:hAnsiTheme="minorEastAsia" w:hint="eastAsia"/>
                <w:sz w:val="21"/>
                <w:szCs w:val="21"/>
                <w:lang w:eastAsia="zh-CN"/>
              </w:rPr>
              <w:t>将其</w:t>
            </w:r>
            <w:r w:rsidRPr="001E0658">
              <w:rPr>
                <w:rFonts w:asciiTheme="minorEastAsia" w:hAnsiTheme="minorEastAsia" w:hint="eastAsia"/>
                <w:sz w:val="21"/>
                <w:szCs w:val="21"/>
                <w:lang w:eastAsia="zh-CN"/>
              </w:rPr>
              <w:t>改</w:t>
            </w:r>
            <w:r w:rsidR="00402E7F" w:rsidRPr="001E0658">
              <w:rPr>
                <w:rFonts w:asciiTheme="minorEastAsia" w:hAnsiTheme="minorEastAsia" w:hint="eastAsia"/>
                <w:sz w:val="21"/>
                <w:szCs w:val="21"/>
                <w:lang w:eastAsia="zh-CN"/>
              </w:rPr>
              <w:t>为2021年1月；</w:t>
            </w:r>
          </w:p>
          <w:p w14:paraId="21B2F2FB" w14:textId="11A00598" w:rsidR="00B37E90" w:rsidRPr="001E0658" w:rsidRDefault="0034617B" w:rsidP="001C17F2">
            <w:pPr>
              <w:pStyle w:val="ListParagraph"/>
              <w:numPr>
                <w:ilvl w:val="1"/>
                <w:numId w:val="4"/>
              </w:numPr>
              <w:spacing w:afterLines="50" w:after="120" w:line="340" w:lineRule="atLeast"/>
              <w:ind w:left="482" w:hanging="482"/>
              <w:contextualSpacing w:val="0"/>
              <w:jc w:val="both"/>
              <w:rPr>
                <w:rFonts w:asciiTheme="minorEastAsia" w:hAnsiTheme="minorEastAsia"/>
                <w:sz w:val="21"/>
                <w:szCs w:val="21"/>
                <w:lang w:eastAsia="zh-CN"/>
              </w:rPr>
            </w:pPr>
            <w:r w:rsidRPr="001E0658">
              <w:rPr>
                <w:rFonts w:asciiTheme="minorEastAsia" w:hAnsiTheme="minorEastAsia" w:hint="eastAsia"/>
                <w:sz w:val="21"/>
                <w:szCs w:val="21"/>
                <w:lang w:eastAsia="zh-CN"/>
              </w:rPr>
              <w:t>因持续的疫情很可能会导致</w:t>
            </w:r>
            <w:r w:rsidR="003912AD" w:rsidRPr="001E0658">
              <w:rPr>
                <w:rFonts w:asciiTheme="minorEastAsia" w:hAnsiTheme="minorEastAsia" w:hint="eastAsia"/>
                <w:sz w:val="21"/>
                <w:szCs w:val="21"/>
                <w:lang w:eastAsia="zh-CN"/>
              </w:rPr>
              <w:t>实施工作出现延迟</w:t>
            </w:r>
            <w:r w:rsidR="00402E7F" w:rsidRPr="001E0658">
              <w:rPr>
                <w:rFonts w:asciiTheme="minorEastAsia" w:hAnsiTheme="minorEastAsia" w:hint="eastAsia"/>
                <w:sz w:val="21"/>
                <w:szCs w:val="21"/>
                <w:lang w:eastAsia="zh-CN"/>
              </w:rPr>
              <w:t>，</w:t>
            </w:r>
            <w:r w:rsidRPr="001E0658">
              <w:rPr>
                <w:rFonts w:asciiTheme="minorEastAsia" w:hAnsiTheme="minorEastAsia" w:hint="eastAsia"/>
                <w:sz w:val="21"/>
                <w:szCs w:val="21"/>
                <w:lang w:eastAsia="zh-CN"/>
              </w:rPr>
              <w:t>建议</w:t>
            </w:r>
            <w:r w:rsidR="00891BE0" w:rsidRPr="001E0658">
              <w:rPr>
                <w:rFonts w:asciiTheme="minorEastAsia" w:hAnsiTheme="minorEastAsia" w:hint="eastAsia"/>
                <w:sz w:val="21"/>
                <w:szCs w:val="21"/>
                <w:lang w:eastAsia="zh-CN"/>
              </w:rPr>
              <w:t>将</w:t>
            </w:r>
            <w:r w:rsidR="00402E7F" w:rsidRPr="001E0658">
              <w:rPr>
                <w:rFonts w:asciiTheme="minorEastAsia" w:hAnsiTheme="minorEastAsia" w:hint="eastAsia"/>
                <w:sz w:val="21"/>
                <w:szCs w:val="21"/>
                <w:lang w:eastAsia="zh-CN"/>
              </w:rPr>
              <w:t>该项目的总期限从24个月改为30个月；</w:t>
            </w:r>
            <w:r w:rsidR="003912AD" w:rsidRPr="001E0658">
              <w:rPr>
                <w:rFonts w:asciiTheme="minorEastAsia" w:hAnsiTheme="minorEastAsia" w:hint="eastAsia"/>
                <w:sz w:val="21"/>
                <w:szCs w:val="21"/>
                <w:lang w:eastAsia="zh-CN"/>
              </w:rPr>
              <w:t>以及</w:t>
            </w:r>
          </w:p>
          <w:p w14:paraId="40080B65" w14:textId="5873B41F" w:rsidR="00D924D5" w:rsidRPr="001E0658" w:rsidRDefault="0034617B" w:rsidP="001C17F2">
            <w:pPr>
              <w:pStyle w:val="ListParagraph"/>
              <w:numPr>
                <w:ilvl w:val="1"/>
                <w:numId w:val="4"/>
              </w:numPr>
              <w:spacing w:afterLines="50" w:after="120" w:line="340" w:lineRule="atLeast"/>
              <w:ind w:left="482" w:hanging="482"/>
              <w:contextualSpacing w:val="0"/>
              <w:jc w:val="both"/>
              <w:rPr>
                <w:rFonts w:asciiTheme="minorEastAsia" w:hAnsiTheme="minorEastAsia"/>
                <w:sz w:val="21"/>
                <w:szCs w:val="21"/>
                <w:lang w:eastAsia="zh-CN"/>
              </w:rPr>
            </w:pPr>
            <w:r w:rsidRPr="001E0658">
              <w:rPr>
                <w:rFonts w:asciiTheme="minorEastAsia" w:hAnsiTheme="minorEastAsia" w:hint="eastAsia"/>
                <w:sz w:val="21"/>
                <w:szCs w:val="21"/>
                <w:lang w:eastAsia="zh-CN"/>
              </w:rPr>
              <w:t>建议</w:t>
            </w:r>
            <w:r w:rsidR="00402E7F" w:rsidRPr="001E0658">
              <w:rPr>
                <w:rFonts w:asciiTheme="minorEastAsia" w:hAnsiTheme="minorEastAsia" w:hint="eastAsia"/>
                <w:sz w:val="21"/>
                <w:szCs w:val="21"/>
                <w:lang w:eastAsia="zh-CN"/>
              </w:rPr>
              <w:t>修改项目文件中预期</w:t>
            </w:r>
            <w:r w:rsidR="00CE0174" w:rsidRPr="001E0658">
              <w:rPr>
                <w:rFonts w:asciiTheme="minorEastAsia" w:hAnsiTheme="minorEastAsia" w:hint="eastAsia"/>
                <w:sz w:val="21"/>
                <w:szCs w:val="21"/>
                <w:lang w:eastAsia="zh-CN"/>
              </w:rPr>
              <w:t>开展</w:t>
            </w:r>
            <w:r w:rsidR="00402E7F" w:rsidRPr="001E0658">
              <w:rPr>
                <w:rFonts w:asciiTheme="minorEastAsia" w:hAnsiTheme="minorEastAsia" w:hint="eastAsia"/>
                <w:sz w:val="21"/>
                <w:szCs w:val="21"/>
                <w:lang w:eastAsia="zh-CN"/>
              </w:rPr>
              <w:t>的某些活动的截止日期，</w:t>
            </w:r>
            <w:r w:rsidRPr="001E0658">
              <w:rPr>
                <w:rFonts w:asciiTheme="minorEastAsia" w:hAnsiTheme="minorEastAsia" w:hint="eastAsia"/>
                <w:sz w:val="21"/>
                <w:szCs w:val="21"/>
                <w:lang w:eastAsia="zh-CN"/>
              </w:rPr>
              <w:t>体现出</w:t>
            </w:r>
            <w:r w:rsidR="00402E7F" w:rsidRPr="001E0658">
              <w:rPr>
                <w:rFonts w:asciiTheme="minorEastAsia" w:hAnsiTheme="minorEastAsia" w:hint="eastAsia"/>
                <w:sz w:val="21"/>
                <w:szCs w:val="21"/>
                <w:lang w:eastAsia="zh-CN"/>
              </w:rPr>
              <w:t>国家项目计划中</w:t>
            </w:r>
            <w:r w:rsidR="00CE0174" w:rsidRPr="001E0658">
              <w:rPr>
                <w:rFonts w:asciiTheme="minorEastAsia" w:hAnsiTheme="minorEastAsia" w:hint="eastAsia"/>
                <w:sz w:val="21"/>
                <w:szCs w:val="21"/>
                <w:lang w:eastAsia="zh-CN"/>
              </w:rPr>
              <w:t>议定</w:t>
            </w:r>
            <w:r w:rsidR="00402E7F" w:rsidRPr="001E0658">
              <w:rPr>
                <w:rFonts w:asciiTheme="minorEastAsia" w:hAnsiTheme="minorEastAsia" w:hint="eastAsia"/>
                <w:sz w:val="21"/>
                <w:szCs w:val="21"/>
                <w:lang w:eastAsia="zh-CN"/>
              </w:rPr>
              <w:t>的时间</w:t>
            </w:r>
            <w:r w:rsidR="00A22FB5" w:rsidRPr="001E0658">
              <w:rPr>
                <w:rFonts w:asciiTheme="minorEastAsia" w:hAnsiTheme="minorEastAsia" w:hint="eastAsia"/>
                <w:sz w:val="21"/>
                <w:szCs w:val="21"/>
                <w:lang w:eastAsia="zh-CN"/>
              </w:rPr>
              <w:t>安排</w:t>
            </w:r>
            <w:r w:rsidR="00402E7F" w:rsidRPr="001E0658">
              <w:rPr>
                <w:rFonts w:asciiTheme="minorEastAsia" w:hAnsiTheme="minorEastAsia" w:hint="eastAsia"/>
                <w:sz w:val="21"/>
                <w:szCs w:val="21"/>
                <w:lang w:eastAsia="zh-CN"/>
              </w:rPr>
              <w:t>，</w:t>
            </w:r>
            <w:r w:rsidR="008C48CC" w:rsidRPr="001E0658">
              <w:rPr>
                <w:rFonts w:asciiTheme="minorEastAsia" w:hAnsiTheme="minorEastAsia" w:hint="eastAsia"/>
                <w:sz w:val="21"/>
                <w:szCs w:val="21"/>
                <w:lang w:eastAsia="zh-CN"/>
              </w:rPr>
              <w:t>因为</w:t>
            </w:r>
            <w:r w:rsidR="00402E7F" w:rsidRPr="001E0658">
              <w:rPr>
                <w:rFonts w:asciiTheme="minorEastAsia" w:hAnsiTheme="minorEastAsia" w:hint="eastAsia"/>
                <w:sz w:val="21"/>
                <w:szCs w:val="21"/>
                <w:lang w:eastAsia="zh-CN"/>
              </w:rPr>
              <w:t>其中已考虑到每个受益国的实际情况（即</w:t>
            </w:r>
            <w:r w:rsidR="00A22FB5" w:rsidRPr="001E0658">
              <w:rPr>
                <w:rFonts w:asciiTheme="minorEastAsia" w:hAnsiTheme="minorEastAsia" w:hint="eastAsia"/>
                <w:sz w:val="21"/>
                <w:szCs w:val="21"/>
                <w:lang w:eastAsia="zh-CN"/>
              </w:rPr>
              <w:t>成立协会</w:t>
            </w:r>
            <w:r w:rsidR="00935BA2" w:rsidRPr="001E0658">
              <w:rPr>
                <w:rFonts w:asciiTheme="minorEastAsia" w:hAnsiTheme="minorEastAsia" w:hint="eastAsia"/>
                <w:sz w:val="21"/>
                <w:szCs w:val="21"/>
                <w:lang w:eastAsia="zh-CN"/>
              </w:rPr>
              <w:t>这一</w:t>
            </w:r>
            <w:r w:rsidR="00A22FB5" w:rsidRPr="001E0658">
              <w:rPr>
                <w:rFonts w:asciiTheme="minorEastAsia" w:hAnsiTheme="minorEastAsia" w:hint="eastAsia"/>
                <w:sz w:val="21"/>
                <w:szCs w:val="21"/>
                <w:lang w:eastAsia="zh-CN"/>
              </w:rPr>
              <w:t>过程的</w:t>
            </w:r>
            <w:r w:rsidR="00402E7F" w:rsidRPr="001E0658">
              <w:rPr>
                <w:rFonts w:asciiTheme="minorEastAsia" w:hAnsiTheme="minorEastAsia" w:hint="eastAsia"/>
                <w:sz w:val="21"/>
                <w:szCs w:val="21"/>
                <w:lang w:eastAsia="zh-CN"/>
              </w:rPr>
              <w:t>平均延迟</w:t>
            </w:r>
            <w:r w:rsidR="00A22FB5" w:rsidRPr="001E0658">
              <w:rPr>
                <w:rFonts w:asciiTheme="minorEastAsia" w:hAnsiTheme="minorEastAsia" w:hint="eastAsia"/>
                <w:sz w:val="21"/>
                <w:szCs w:val="21"/>
                <w:lang w:eastAsia="zh-CN"/>
              </w:rPr>
              <w:t>时间、</w:t>
            </w:r>
            <w:r w:rsidR="00402E7F" w:rsidRPr="001E0658">
              <w:rPr>
                <w:rFonts w:asciiTheme="minorEastAsia" w:hAnsiTheme="minorEastAsia" w:hint="eastAsia"/>
                <w:sz w:val="21"/>
                <w:szCs w:val="21"/>
                <w:lang w:eastAsia="zh-CN"/>
              </w:rPr>
              <w:t>获得集体商标注册证书的平均延迟时间等）。</w:t>
            </w:r>
          </w:p>
          <w:p w14:paraId="6301DAC1" w14:textId="7B2E3376" w:rsidR="00D634CA" w:rsidRPr="001E0658" w:rsidRDefault="00402E7F" w:rsidP="001C17F2">
            <w:pPr>
              <w:spacing w:afterLines="50" w:after="120" w:line="340" w:lineRule="atLeast"/>
              <w:ind w:left="62"/>
              <w:jc w:val="both"/>
              <w:rPr>
                <w:rFonts w:asciiTheme="minorEastAsia" w:hAnsiTheme="minorEastAsia"/>
                <w:sz w:val="21"/>
                <w:szCs w:val="21"/>
                <w:lang w:eastAsia="zh-CN"/>
              </w:rPr>
            </w:pPr>
            <w:r w:rsidRPr="001E0658">
              <w:rPr>
                <w:rFonts w:asciiTheme="minorEastAsia" w:hAnsiTheme="minorEastAsia" w:hint="eastAsia"/>
                <w:sz w:val="21"/>
                <w:szCs w:val="21"/>
                <w:lang w:eastAsia="zh-CN"/>
              </w:rPr>
              <w:t>请参</w:t>
            </w:r>
            <w:r w:rsidR="008C48CC" w:rsidRPr="001E0658">
              <w:rPr>
                <w:rFonts w:asciiTheme="minorEastAsia" w:hAnsiTheme="minorEastAsia" w:hint="eastAsia"/>
                <w:sz w:val="21"/>
                <w:szCs w:val="21"/>
                <w:lang w:eastAsia="zh-CN"/>
              </w:rPr>
              <w:t>见</w:t>
            </w:r>
            <w:r w:rsidRPr="001E0658">
              <w:rPr>
                <w:rFonts w:asciiTheme="minorEastAsia" w:hAnsiTheme="minorEastAsia" w:hint="eastAsia"/>
                <w:sz w:val="21"/>
                <w:szCs w:val="21"/>
                <w:lang w:eastAsia="zh-CN"/>
              </w:rPr>
              <w:t>下</w:t>
            </w:r>
            <w:r w:rsidR="008C48CC" w:rsidRPr="001E0658">
              <w:rPr>
                <w:rFonts w:asciiTheme="minorEastAsia" w:hAnsiTheme="minorEastAsia" w:hint="eastAsia"/>
                <w:sz w:val="21"/>
                <w:szCs w:val="21"/>
                <w:lang w:eastAsia="zh-CN"/>
              </w:rPr>
              <w:t>文拟议</w:t>
            </w:r>
            <w:r w:rsidRPr="001E0658">
              <w:rPr>
                <w:rFonts w:asciiTheme="minorEastAsia" w:hAnsiTheme="minorEastAsia" w:hint="eastAsia"/>
                <w:sz w:val="21"/>
                <w:szCs w:val="21"/>
                <w:lang w:eastAsia="zh-CN"/>
              </w:rPr>
              <w:t>的新</w:t>
            </w:r>
            <w:r w:rsidR="00F47A25" w:rsidRPr="001E0658">
              <w:rPr>
                <w:rFonts w:asciiTheme="minorEastAsia" w:hAnsiTheme="minorEastAsia" w:hint="eastAsia"/>
                <w:sz w:val="21"/>
                <w:szCs w:val="21"/>
                <w:lang w:eastAsia="zh-CN"/>
              </w:rPr>
              <w:t>的落实时间安排</w:t>
            </w:r>
            <w:r w:rsidRPr="001E0658">
              <w:rPr>
                <w:rFonts w:asciiTheme="minorEastAsia" w:hAnsiTheme="minorEastAsia" w:hint="eastAsia"/>
                <w:sz w:val="21"/>
                <w:szCs w:val="21"/>
                <w:lang w:eastAsia="zh-CN"/>
              </w:rPr>
              <w:t>。拟议的时间</w:t>
            </w:r>
            <w:r w:rsidR="008C48CC" w:rsidRPr="001E0658">
              <w:rPr>
                <w:rFonts w:asciiTheme="minorEastAsia" w:hAnsiTheme="minorEastAsia" w:hint="eastAsia"/>
                <w:sz w:val="21"/>
                <w:szCs w:val="21"/>
                <w:lang w:eastAsia="zh-CN"/>
              </w:rPr>
              <w:t>安排</w:t>
            </w:r>
            <w:r w:rsidRPr="001E0658">
              <w:rPr>
                <w:rFonts w:asciiTheme="minorEastAsia" w:hAnsiTheme="minorEastAsia" w:hint="eastAsia"/>
                <w:sz w:val="21"/>
                <w:szCs w:val="21"/>
                <w:lang w:eastAsia="zh-CN"/>
              </w:rPr>
              <w:t>对项目预算没有任何影响。</w:t>
            </w:r>
          </w:p>
        </w:tc>
      </w:tr>
      <w:tr w:rsidR="00D634CA" w:rsidRPr="0018640D" w14:paraId="6DCCAD9E" w14:textId="77777777" w:rsidTr="001C17F2">
        <w:tblPrEx>
          <w:tblCellMar>
            <w:left w:w="115" w:type="dxa"/>
            <w:right w:w="115" w:type="dxa"/>
          </w:tblCellMar>
        </w:tblPrEx>
        <w:tc>
          <w:tcPr>
            <w:tcW w:w="2377" w:type="dxa"/>
            <w:shd w:val="clear" w:color="auto" w:fill="auto"/>
          </w:tcPr>
          <w:p w14:paraId="6F9FDF2D" w14:textId="33014935" w:rsidR="00D634CA" w:rsidRPr="001E0658" w:rsidRDefault="00B81211" w:rsidP="001C17F2">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1E0658">
              <w:rPr>
                <w:rFonts w:asciiTheme="minorEastAsia" w:eastAsiaTheme="minorEastAsia" w:hAnsiTheme="minorEastAsia" w:hint="eastAsia"/>
                <w:sz w:val="21"/>
                <w:szCs w:val="21"/>
                <w:lang w:eastAsia="zh-CN"/>
              </w:rPr>
              <w:t>项目实施率</w:t>
            </w:r>
          </w:p>
        </w:tc>
        <w:tc>
          <w:tcPr>
            <w:tcW w:w="6916" w:type="dxa"/>
          </w:tcPr>
          <w:p w14:paraId="6C6EB2C2" w14:textId="20D75973" w:rsidR="00D634CA" w:rsidRPr="001E0658" w:rsidRDefault="00B81211" w:rsidP="001C17F2">
            <w:pPr>
              <w:spacing w:afterLines="50" w:after="120" w:line="340" w:lineRule="atLeast"/>
              <w:jc w:val="both"/>
              <w:rPr>
                <w:rFonts w:asciiTheme="minorEastAsia" w:hAnsiTheme="minorEastAsia"/>
                <w:iCs/>
                <w:sz w:val="21"/>
                <w:szCs w:val="21"/>
                <w:lang w:eastAsia="zh-CN"/>
              </w:rPr>
            </w:pPr>
            <w:r w:rsidRPr="001E0658">
              <w:rPr>
                <w:rFonts w:asciiTheme="minorEastAsia" w:hAnsiTheme="minorEastAsia" w:hint="eastAsia"/>
                <w:sz w:val="21"/>
                <w:szCs w:val="21"/>
                <w:lang w:eastAsia="zh-CN"/>
              </w:rPr>
              <w:t>不适用</w:t>
            </w:r>
          </w:p>
        </w:tc>
      </w:tr>
      <w:tr w:rsidR="00D634CA" w:rsidRPr="0018640D" w14:paraId="21BA4BE2" w14:textId="77777777" w:rsidTr="001C17F2">
        <w:tblPrEx>
          <w:tblCellMar>
            <w:left w:w="115" w:type="dxa"/>
            <w:right w:w="115" w:type="dxa"/>
          </w:tblCellMar>
        </w:tblPrEx>
        <w:tc>
          <w:tcPr>
            <w:tcW w:w="2377" w:type="dxa"/>
            <w:shd w:val="clear" w:color="auto" w:fill="auto"/>
          </w:tcPr>
          <w:p w14:paraId="602D6B07" w14:textId="781AD8FB" w:rsidR="00D634CA" w:rsidRPr="001E0658" w:rsidRDefault="00B81211" w:rsidP="001C17F2">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1E0658">
              <w:rPr>
                <w:rFonts w:asciiTheme="minorEastAsia" w:eastAsiaTheme="minorEastAsia" w:hAnsiTheme="minorEastAsia" w:hint="eastAsia"/>
                <w:sz w:val="21"/>
                <w:szCs w:val="21"/>
                <w:lang w:eastAsia="zh-CN"/>
              </w:rPr>
              <w:t>以前的报告</w:t>
            </w:r>
          </w:p>
        </w:tc>
        <w:tc>
          <w:tcPr>
            <w:tcW w:w="6916" w:type="dxa"/>
          </w:tcPr>
          <w:p w14:paraId="5FA395E5" w14:textId="6F88E5B0" w:rsidR="00D634CA" w:rsidRPr="001E0658" w:rsidRDefault="007A19A6" w:rsidP="001C17F2">
            <w:pPr>
              <w:spacing w:afterLines="50" w:after="120" w:line="340" w:lineRule="atLeast"/>
              <w:jc w:val="both"/>
              <w:rPr>
                <w:rFonts w:asciiTheme="minorEastAsia" w:hAnsiTheme="minorEastAsia"/>
                <w:iCs/>
                <w:sz w:val="21"/>
                <w:szCs w:val="21"/>
                <w:lang w:eastAsia="zh-CN"/>
              </w:rPr>
            </w:pPr>
            <w:r w:rsidRPr="001E0658">
              <w:rPr>
                <w:rFonts w:asciiTheme="minorEastAsia" w:hAnsiTheme="minorEastAsia" w:hint="eastAsia"/>
                <w:sz w:val="21"/>
                <w:szCs w:val="21"/>
                <w:lang w:eastAsia="zh-CN"/>
              </w:rPr>
              <w:t>这是向CDIP提交的第一份报告。</w:t>
            </w:r>
          </w:p>
        </w:tc>
      </w:tr>
    </w:tbl>
    <w:p w14:paraId="2098727B" w14:textId="0ECAD971" w:rsidR="00795563" w:rsidRPr="007E51E2" w:rsidRDefault="00795563" w:rsidP="007312BC">
      <w:pPr>
        <w:spacing w:before="240" w:after="600"/>
        <w:ind w:left="-101"/>
        <w:rPr>
          <w:sz w:val="21"/>
          <w:lang w:eastAsia="zh-CN"/>
        </w:rPr>
      </w:pPr>
    </w:p>
    <w:p w14:paraId="716D6CAE" w14:textId="77777777" w:rsidR="00CE6EE4" w:rsidRPr="00FE5452" w:rsidRDefault="00CE6EE4" w:rsidP="007312BC">
      <w:pPr>
        <w:spacing w:before="240" w:after="600"/>
        <w:ind w:left="-101"/>
        <w:rPr>
          <w:lang w:eastAsia="zh-CN"/>
        </w:rPr>
        <w:sectPr w:rsidR="00CE6EE4" w:rsidRPr="00FE5452" w:rsidSect="00F111BC">
          <w:headerReference w:type="default" r:id="rId25"/>
          <w:headerReference w:type="first" r:id="rId26"/>
          <w:pgSz w:w="11906" w:h="16838" w:code="9"/>
          <w:pgMar w:top="567" w:right="1134" w:bottom="1418" w:left="1418" w:header="510" w:footer="1021" w:gutter="0"/>
          <w:pgNumType w:start="1"/>
          <w:cols w:space="720"/>
          <w:titlePg/>
          <w:docGrid w:linePitch="299"/>
        </w:sectPr>
      </w:pPr>
    </w:p>
    <w:tbl>
      <w:tblPr>
        <w:tblW w:w="9293" w:type="dxa"/>
        <w:tblInd w:w="-5" w:type="dxa"/>
        <w:tblLayout w:type="fixed"/>
        <w:tblLook w:val="01E0" w:firstRow="1" w:lastRow="1" w:firstColumn="1" w:lastColumn="1" w:noHBand="0" w:noVBand="0"/>
      </w:tblPr>
      <w:tblGrid>
        <w:gridCol w:w="9293"/>
      </w:tblGrid>
      <w:tr w:rsidR="007E6575" w:rsidRPr="001D3BAB" w14:paraId="47ACA895" w14:textId="77777777" w:rsidTr="00F111BC">
        <w:trPr>
          <w:trHeight w:val="494"/>
        </w:trPr>
        <w:tc>
          <w:tcPr>
            <w:tcW w:w="9071" w:type="dxa"/>
            <w:vAlign w:val="center"/>
          </w:tcPr>
          <w:p w14:paraId="6441B43E" w14:textId="77777777" w:rsidR="007E6575" w:rsidRPr="00C74F7D" w:rsidRDefault="007E6575" w:rsidP="007E6575">
            <w:pPr>
              <w:spacing w:beforeLines="50" w:before="120" w:afterLines="50" w:after="120" w:line="340" w:lineRule="atLeast"/>
              <w:ind w:left="-109"/>
              <w:jc w:val="both"/>
              <w:rPr>
                <w:rFonts w:ascii="SimHei" w:eastAsia="SimHei" w:hAnsi="SimHei"/>
                <w:sz w:val="21"/>
                <w:szCs w:val="21"/>
                <w:lang w:eastAsia="zh-CN"/>
              </w:rPr>
            </w:pPr>
            <w:r w:rsidRPr="00C74F7D">
              <w:rPr>
                <w:rFonts w:ascii="SimHei" w:eastAsia="SimHei" w:hAnsi="SimHei" w:hint="eastAsia"/>
                <w:sz w:val="21"/>
                <w:szCs w:val="21"/>
                <w:lang w:eastAsia="zh-CN"/>
              </w:rPr>
              <w:lastRenderedPageBreak/>
              <w:t>项目自我审评</w:t>
            </w:r>
          </w:p>
        </w:tc>
      </w:tr>
    </w:tbl>
    <w:p w14:paraId="45CC31D9" w14:textId="77777777" w:rsidR="007E6575" w:rsidRPr="001D3BAB" w:rsidRDefault="007E6575" w:rsidP="007E6575">
      <w:pPr>
        <w:spacing w:beforeLines="50" w:before="120" w:afterLines="50" w:after="120" w:line="340" w:lineRule="atLeast"/>
        <w:jc w:val="both"/>
        <w:rPr>
          <w:rFonts w:asciiTheme="minorEastAsia" w:hAnsiTheme="minorEastAsia"/>
          <w:sz w:val="21"/>
          <w:szCs w:val="21"/>
          <w:lang w:eastAsia="zh-CN"/>
        </w:rPr>
      </w:pPr>
      <w:r w:rsidRPr="001D3BAB">
        <w:rPr>
          <w:rFonts w:asciiTheme="minorEastAsia" w:hAnsiTheme="minorEastAsia" w:hint="eastAsia"/>
          <w:sz w:val="21"/>
          <w:szCs w:val="21"/>
          <w:lang w:eastAsia="zh-CN"/>
        </w:rPr>
        <w:t>红绿灯系统（TLS）标识</w:t>
      </w:r>
    </w:p>
    <w:tbl>
      <w:tblPr>
        <w:tblW w:w="9211"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
        <w:gridCol w:w="1281"/>
        <w:gridCol w:w="1278"/>
        <w:gridCol w:w="234"/>
        <w:gridCol w:w="1619"/>
        <w:gridCol w:w="951"/>
        <w:gridCol w:w="1117"/>
        <w:gridCol w:w="1800"/>
        <w:gridCol w:w="900"/>
      </w:tblGrid>
      <w:tr w:rsidR="00D41C19" w:rsidRPr="005C3E12" w14:paraId="5C2500BD" w14:textId="77777777" w:rsidTr="006E2213">
        <w:trPr>
          <w:gridBefore w:val="1"/>
          <w:wBefore w:w="31" w:type="dxa"/>
          <w:cantSplit/>
          <w:trHeight w:val="469"/>
        </w:trPr>
        <w:tc>
          <w:tcPr>
            <w:tcW w:w="1281" w:type="dxa"/>
            <w:tcBorders>
              <w:bottom w:val="single" w:sz="2" w:space="0" w:color="auto"/>
            </w:tcBorders>
            <w:shd w:val="clear" w:color="auto" w:fill="auto"/>
          </w:tcPr>
          <w:p w14:paraId="7D4BD037" w14:textId="2EF26459" w:rsidR="00D41C19" w:rsidRPr="005C3E12" w:rsidRDefault="00D41C19"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w:t>
            </w:r>
          </w:p>
        </w:tc>
        <w:tc>
          <w:tcPr>
            <w:tcW w:w="1512" w:type="dxa"/>
            <w:gridSpan w:val="2"/>
            <w:tcBorders>
              <w:bottom w:val="single" w:sz="2" w:space="0" w:color="auto"/>
            </w:tcBorders>
            <w:shd w:val="clear" w:color="auto" w:fill="auto"/>
          </w:tcPr>
          <w:p w14:paraId="607FB7C7" w14:textId="406B99B8" w:rsidR="00D41C19" w:rsidRPr="005C3E12" w:rsidRDefault="00D41C19"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w:t>
            </w:r>
          </w:p>
        </w:tc>
        <w:tc>
          <w:tcPr>
            <w:tcW w:w="1619" w:type="dxa"/>
            <w:tcBorders>
              <w:bottom w:val="single" w:sz="2" w:space="0" w:color="auto"/>
            </w:tcBorders>
            <w:shd w:val="clear" w:color="auto" w:fill="auto"/>
          </w:tcPr>
          <w:p w14:paraId="1EBA396B" w14:textId="26063476" w:rsidR="00D41C19" w:rsidRPr="005C3E12" w:rsidRDefault="00D41C19"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w:t>
            </w:r>
          </w:p>
        </w:tc>
        <w:tc>
          <w:tcPr>
            <w:tcW w:w="2068" w:type="dxa"/>
            <w:gridSpan w:val="2"/>
            <w:tcBorders>
              <w:bottom w:val="single" w:sz="2" w:space="0" w:color="auto"/>
            </w:tcBorders>
            <w:shd w:val="clear" w:color="auto" w:fill="auto"/>
          </w:tcPr>
          <w:p w14:paraId="69397577" w14:textId="3622CAEA" w:rsidR="00D41C19" w:rsidRPr="005C3E12" w:rsidRDefault="00D41C19"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无进展</w:t>
            </w:r>
          </w:p>
        </w:tc>
        <w:tc>
          <w:tcPr>
            <w:tcW w:w="2700" w:type="dxa"/>
            <w:gridSpan w:val="2"/>
            <w:tcBorders>
              <w:bottom w:val="single" w:sz="2" w:space="0" w:color="auto"/>
            </w:tcBorders>
            <w:shd w:val="clear" w:color="auto" w:fill="auto"/>
          </w:tcPr>
          <w:p w14:paraId="5C5C4DE4" w14:textId="7BC754E7" w:rsidR="00D41C19" w:rsidRPr="005C3E12" w:rsidRDefault="00D41C19"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不适用</w:t>
            </w:r>
          </w:p>
        </w:tc>
      </w:tr>
      <w:tr w:rsidR="00D41C19" w:rsidRPr="005C3E12" w14:paraId="7DB48446" w14:textId="77777777" w:rsidTr="00D93F6E">
        <w:trPr>
          <w:gridBefore w:val="1"/>
          <w:wBefore w:w="31" w:type="dxa"/>
          <w:cantSplit/>
        </w:trPr>
        <w:tc>
          <w:tcPr>
            <w:tcW w:w="1281" w:type="dxa"/>
            <w:tcBorders>
              <w:bottom w:val="single" w:sz="4" w:space="0" w:color="auto"/>
            </w:tcBorders>
            <w:shd w:val="clear" w:color="auto" w:fill="auto"/>
          </w:tcPr>
          <w:p w14:paraId="129A357E" w14:textId="0ED2EDFB" w:rsidR="00D41C19" w:rsidRPr="005C3E12" w:rsidRDefault="00D41C19"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全部实现</w:t>
            </w:r>
          </w:p>
        </w:tc>
        <w:tc>
          <w:tcPr>
            <w:tcW w:w="1512" w:type="dxa"/>
            <w:gridSpan w:val="2"/>
            <w:tcBorders>
              <w:bottom w:val="single" w:sz="4" w:space="0" w:color="auto"/>
            </w:tcBorders>
            <w:shd w:val="clear" w:color="auto" w:fill="auto"/>
          </w:tcPr>
          <w:p w14:paraId="4102ECA7" w14:textId="25385AAE" w:rsidR="00D41C19" w:rsidRPr="005C3E12" w:rsidRDefault="00D41C19"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显著进展</w:t>
            </w:r>
          </w:p>
        </w:tc>
        <w:tc>
          <w:tcPr>
            <w:tcW w:w="1619" w:type="dxa"/>
            <w:tcBorders>
              <w:bottom w:val="single" w:sz="4" w:space="0" w:color="auto"/>
            </w:tcBorders>
            <w:shd w:val="clear" w:color="auto" w:fill="auto"/>
          </w:tcPr>
          <w:p w14:paraId="283DA041" w14:textId="347F9C08" w:rsidR="00D41C19" w:rsidRPr="005C3E12" w:rsidRDefault="00D41C19"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一定进展</w:t>
            </w:r>
          </w:p>
        </w:tc>
        <w:tc>
          <w:tcPr>
            <w:tcW w:w="2068" w:type="dxa"/>
            <w:gridSpan w:val="2"/>
            <w:tcBorders>
              <w:bottom w:val="single" w:sz="4" w:space="0" w:color="auto"/>
            </w:tcBorders>
            <w:shd w:val="clear" w:color="auto" w:fill="auto"/>
          </w:tcPr>
          <w:p w14:paraId="5F39B26E" w14:textId="55BFDC33" w:rsidR="00D41C19" w:rsidRPr="005C3E12" w:rsidRDefault="00D41C19"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毫无进展</w:t>
            </w:r>
          </w:p>
        </w:tc>
        <w:tc>
          <w:tcPr>
            <w:tcW w:w="2700" w:type="dxa"/>
            <w:gridSpan w:val="2"/>
            <w:tcBorders>
              <w:bottom w:val="single" w:sz="4" w:space="0" w:color="auto"/>
            </w:tcBorders>
            <w:shd w:val="clear" w:color="auto" w:fill="auto"/>
          </w:tcPr>
          <w:p w14:paraId="437F177A" w14:textId="7DA012A0" w:rsidR="00D41C19" w:rsidRPr="005C3E12" w:rsidRDefault="00D41C19"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尚未评估/业已停止</w:t>
            </w:r>
          </w:p>
        </w:tc>
      </w:tr>
      <w:tr w:rsidR="00D93F6E" w:rsidRPr="005C3E12" w14:paraId="2F794B4F" w14:textId="77777777" w:rsidTr="00D93F6E">
        <w:trPr>
          <w:gridBefore w:val="1"/>
          <w:wBefore w:w="31" w:type="dxa"/>
          <w:cantSplit/>
        </w:trPr>
        <w:tc>
          <w:tcPr>
            <w:tcW w:w="9180" w:type="dxa"/>
            <w:gridSpan w:val="8"/>
            <w:tcBorders>
              <w:top w:val="nil"/>
              <w:left w:val="nil"/>
              <w:bottom w:val="nil"/>
              <w:right w:val="nil"/>
            </w:tcBorders>
            <w:shd w:val="clear" w:color="auto" w:fill="auto"/>
          </w:tcPr>
          <w:p w14:paraId="04B50479" w14:textId="77777777" w:rsidR="00D93F6E" w:rsidRPr="005C3E12" w:rsidRDefault="00D93F6E" w:rsidP="005C3E12">
            <w:pPr>
              <w:spacing w:afterLines="50" w:after="120" w:line="340" w:lineRule="atLeast"/>
              <w:jc w:val="both"/>
              <w:rPr>
                <w:rFonts w:asciiTheme="minorEastAsia" w:hAnsiTheme="minorEastAsia"/>
                <w:sz w:val="21"/>
                <w:szCs w:val="21"/>
                <w:lang w:eastAsia="zh-CN"/>
              </w:rPr>
            </w:pPr>
          </w:p>
        </w:tc>
      </w:tr>
      <w:tr w:rsidR="00C3054D" w:rsidRPr="005C3E12" w14:paraId="33B357C9" w14:textId="77777777" w:rsidTr="005C3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1F38390A" w14:textId="77777777" w:rsidR="005C3E12" w:rsidRDefault="00E477ED" w:rsidP="005C3E12">
            <w:pPr>
              <w:jc w:val="center"/>
              <w:rPr>
                <w:rStyle w:val="Heading3Char"/>
                <w:rFonts w:asciiTheme="minorEastAsia" w:eastAsiaTheme="minorEastAsia" w:hAnsiTheme="minorEastAsia"/>
                <w:sz w:val="21"/>
                <w:szCs w:val="21"/>
                <w:lang w:eastAsia="zh-CN"/>
              </w:rPr>
            </w:pPr>
            <w:r w:rsidRPr="005C3E12">
              <w:rPr>
                <w:rStyle w:val="Heading3Char"/>
                <w:rFonts w:asciiTheme="minorEastAsia" w:eastAsiaTheme="minorEastAsia" w:hAnsiTheme="minorEastAsia" w:hint="eastAsia"/>
                <w:sz w:val="21"/>
                <w:szCs w:val="21"/>
                <w:lang w:eastAsia="zh-CN"/>
              </w:rPr>
              <w:t>项目成果</w:t>
            </w:r>
            <w:r w:rsidR="00CE6EE4" w:rsidRPr="005C3E12">
              <w:rPr>
                <w:rStyle w:val="FootnoteReference"/>
                <w:rFonts w:asciiTheme="minorEastAsia" w:hAnsiTheme="minorEastAsia" w:hint="eastAsia"/>
                <w:bCs/>
                <w:sz w:val="21"/>
                <w:szCs w:val="21"/>
                <w:u w:val="single"/>
                <w:lang w:eastAsia="zh-CN"/>
              </w:rPr>
              <w:footnoteReference w:id="3"/>
            </w:r>
          </w:p>
          <w:p w14:paraId="1A9B5889" w14:textId="41D21B51" w:rsidR="00C3054D" w:rsidRPr="005C3E12" w:rsidRDefault="002D6C23" w:rsidP="005C3E12">
            <w:pPr>
              <w:jc w:val="center"/>
              <w:rPr>
                <w:rFonts w:asciiTheme="minorEastAsia" w:hAnsiTheme="minorEastAsia"/>
                <w:sz w:val="21"/>
                <w:szCs w:val="21"/>
                <w:lang w:eastAsia="zh-CN"/>
              </w:rPr>
            </w:pPr>
            <w:r>
              <w:rPr>
                <w:rFonts w:asciiTheme="minorEastAsia" w:hAnsiTheme="minorEastAsia" w:hint="eastAsia"/>
                <w:sz w:val="21"/>
                <w:szCs w:val="21"/>
                <w:lang w:eastAsia="zh-CN"/>
              </w:rPr>
              <w:t>（</w:t>
            </w:r>
            <w:r w:rsidR="00E477ED" w:rsidRPr="005C3E12">
              <w:rPr>
                <w:rFonts w:asciiTheme="minorEastAsia" w:hAnsiTheme="minorEastAsia" w:hint="eastAsia"/>
                <w:sz w:val="21"/>
                <w:szCs w:val="21"/>
                <w:lang w:eastAsia="zh-CN"/>
              </w:rPr>
              <w:t>预期结果</w:t>
            </w:r>
            <w:r>
              <w:rPr>
                <w:rFonts w:asciiTheme="minorEastAsia" w:hAnsiTheme="minorEastAsia" w:hint="eastAsia"/>
                <w:sz w:val="21"/>
                <w:szCs w:val="21"/>
                <w:lang w:eastAsia="zh-CN"/>
              </w:rPr>
              <w:t>）</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DC5B74A" w14:textId="5460D3DC" w:rsidR="00C3054D" w:rsidRPr="005C3E12" w:rsidRDefault="00E477ED" w:rsidP="005C3E12">
            <w:pPr>
              <w:jc w:val="center"/>
              <w:rPr>
                <w:rFonts w:asciiTheme="minorEastAsia" w:hAnsiTheme="minorEastAsia"/>
                <w:sz w:val="21"/>
                <w:szCs w:val="21"/>
                <w:lang w:eastAsia="zh-CN"/>
              </w:rPr>
            </w:pPr>
            <w:r w:rsidRPr="005C3E12">
              <w:rPr>
                <w:rStyle w:val="Heading3Char"/>
                <w:rFonts w:asciiTheme="minorEastAsia" w:eastAsiaTheme="minorEastAsia" w:hAnsiTheme="minorEastAsia" w:hint="eastAsia"/>
                <w:sz w:val="21"/>
                <w:szCs w:val="21"/>
                <w:lang w:eastAsia="zh-CN"/>
              </w:rPr>
              <w:t>成功完成的指标</w:t>
            </w:r>
            <w:r w:rsidR="00C3054D" w:rsidRPr="005C3E12">
              <w:rPr>
                <w:rFonts w:asciiTheme="minorEastAsia" w:hAnsiTheme="minorEastAsia" w:hint="eastAsia"/>
                <w:sz w:val="21"/>
                <w:szCs w:val="21"/>
                <w:lang w:eastAsia="zh-CN"/>
              </w:rPr>
              <w:br/>
            </w:r>
            <w:r w:rsidRPr="005C3E12">
              <w:rPr>
                <w:rStyle w:val="Heading3Char"/>
                <w:rFonts w:asciiTheme="minorEastAsia" w:eastAsiaTheme="minorEastAsia" w:hAnsiTheme="minorEastAsia" w:hint="eastAsia"/>
                <w:sz w:val="21"/>
                <w:szCs w:val="21"/>
                <w:lang w:eastAsia="zh-CN"/>
              </w:rPr>
              <w:t>（成果指标）</w:t>
            </w:r>
          </w:p>
        </w:tc>
        <w:tc>
          <w:tcPr>
            <w:tcW w:w="2917" w:type="dxa"/>
            <w:gridSpan w:val="2"/>
            <w:tcBorders>
              <w:top w:val="single" w:sz="2" w:space="0" w:color="000000"/>
              <w:left w:val="single" w:sz="2" w:space="0" w:color="000000"/>
              <w:bottom w:val="single" w:sz="2" w:space="0" w:color="000000"/>
              <w:right w:val="single" w:sz="2" w:space="0" w:color="000000"/>
            </w:tcBorders>
            <w:shd w:val="clear" w:color="auto" w:fill="auto"/>
          </w:tcPr>
          <w:p w14:paraId="2515875F" w14:textId="6D2CC19F" w:rsidR="00C3054D" w:rsidRPr="005C3E12" w:rsidRDefault="00E477ED" w:rsidP="005C3E12">
            <w:pPr>
              <w:pStyle w:val="Heading3"/>
              <w:keepNext w:val="0"/>
              <w:spacing w:before="0" w:after="0"/>
              <w:jc w:val="center"/>
              <w:rPr>
                <w:rFonts w:asciiTheme="minorEastAsia" w:eastAsiaTheme="minorEastAsia" w:hAnsiTheme="minorEastAsia"/>
                <w:sz w:val="21"/>
                <w:szCs w:val="21"/>
                <w:lang w:eastAsia="zh-CN"/>
              </w:rPr>
            </w:pPr>
            <w:r w:rsidRPr="005C3E12">
              <w:rPr>
                <w:rFonts w:asciiTheme="minorEastAsia" w:eastAsiaTheme="minorEastAsia" w:hAnsiTheme="minorEastAsia" w:hint="eastAsia"/>
                <w:sz w:val="21"/>
                <w:szCs w:val="21"/>
                <w:lang w:eastAsia="zh-CN"/>
              </w:rPr>
              <w:t>绩效数据</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45F71A28" w14:textId="7F9A6FC8" w:rsidR="00C3054D" w:rsidRPr="005C3E12" w:rsidRDefault="0096732C" w:rsidP="005C3E12">
            <w:pPr>
              <w:pStyle w:val="Heading3"/>
              <w:keepNext w:val="0"/>
              <w:spacing w:before="0" w:after="0"/>
              <w:jc w:val="center"/>
              <w:rPr>
                <w:rFonts w:asciiTheme="minorEastAsia" w:eastAsiaTheme="minorEastAsia" w:hAnsiTheme="minorEastAsia"/>
                <w:sz w:val="21"/>
                <w:szCs w:val="21"/>
                <w:lang w:eastAsia="zh-CN"/>
              </w:rPr>
            </w:pPr>
            <w:r w:rsidRPr="005C3E12">
              <w:rPr>
                <w:rFonts w:asciiTheme="minorEastAsia" w:eastAsiaTheme="minorEastAsia" w:hAnsiTheme="minorEastAsia" w:hint="eastAsia"/>
                <w:sz w:val="21"/>
                <w:szCs w:val="21"/>
                <w:lang w:eastAsia="zh-CN"/>
              </w:rPr>
              <w:t>红绿灯系统</w:t>
            </w:r>
          </w:p>
        </w:tc>
      </w:tr>
      <w:tr w:rsidR="00C3054D" w:rsidRPr="005C3E12" w14:paraId="01FD605C" w14:textId="77777777" w:rsidTr="005C3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023B790A" w14:textId="18B892E3" w:rsidR="00C3054D" w:rsidRPr="005C3E12" w:rsidRDefault="004D2EDB" w:rsidP="005C3E12">
            <w:pPr>
              <w:spacing w:afterLines="50" w:after="120" w:line="340" w:lineRule="atLeast"/>
              <w:jc w:val="both"/>
              <w:rPr>
                <w:rStyle w:val="Heading3Char"/>
                <w:rFonts w:asciiTheme="minorEastAsia" w:eastAsiaTheme="minorEastAsia" w:hAnsiTheme="minorEastAsia"/>
                <w:bCs w:val="0"/>
                <w:sz w:val="21"/>
                <w:szCs w:val="21"/>
                <w:u w:val="none"/>
                <w:lang w:eastAsia="zh-CN"/>
              </w:rPr>
            </w:pPr>
            <w:r w:rsidRPr="005C3E12">
              <w:rPr>
                <w:rFonts w:asciiTheme="minorEastAsia" w:hAnsiTheme="minorEastAsia" w:hint="eastAsia"/>
                <w:sz w:val="21"/>
                <w:szCs w:val="21"/>
                <w:lang w:eastAsia="zh-CN"/>
              </w:rPr>
              <w:t>选定三个</w:t>
            </w:r>
            <w:r w:rsidR="00895EAE" w:rsidRPr="005C3E12">
              <w:rPr>
                <w:rFonts w:asciiTheme="minorEastAsia" w:hAnsiTheme="minorEastAsia" w:hint="eastAsia"/>
                <w:sz w:val="21"/>
                <w:szCs w:val="21"/>
                <w:lang w:eastAsia="zh-CN"/>
              </w:rPr>
              <w:t>受益</w:t>
            </w:r>
            <w:r w:rsidRPr="005C3E12">
              <w:rPr>
                <w:rFonts w:asciiTheme="minorEastAsia" w:hAnsiTheme="minorEastAsia" w:hint="eastAsia"/>
                <w:sz w:val="21"/>
                <w:szCs w:val="21"/>
                <w:lang w:eastAsia="zh-CN"/>
              </w:rPr>
              <w:t>国（除多民族玻利维亚国之外）</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2D6F0590" w14:textId="165F208A" w:rsidR="004D2EDB" w:rsidRPr="005C3E12" w:rsidRDefault="004D2EDB"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选定三个国家（根据商定的甄选标准）；并</w:t>
            </w:r>
          </w:p>
          <w:p w14:paraId="337AD394" w14:textId="173526E1" w:rsidR="00C3054D" w:rsidRPr="005C3E12" w:rsidRDefault="004D2EDB" w:rsidP="005C3E12">
            <w:pPr>
              <w:spacing w:afterLines="50" w:after="120" w:line="340" w:lineRule="atLeast"/>
              <w:jc w:val="both"/>
              <w:rPr>
                <w:rStyle w:val="Heading3Char"/>
                <w:rFonts w:asciiTheme="minorEastAsia" w:eastAsiaTheme="minorEastAsia" w:hAnsiTheme="minorEastAsia"/>
                <w:bCs w:val="0"/>
                <w:sz w:val="21"/>
                <w:szCs w:val="21"/>
                <w:lang w:eastAsia="zh-CN"/>
              </w:rPr>
            </w:pPr>
            <w:r w:rsidRPr="005C3E12">
              <w:rPr>
                <w:rFonts w:asciiTheme="minorEastAsia" w:hAnsiTheme="minorEastAsia" w:hint="eastAsia"/>
                <w:sz w:val="21"/>
                <w:szCs w:val="21"/>
                <w:lang w:eastAsia="zh-CN"/>
              </w:rPr>
              <w:t>指定实施国家项目的联络点</w:t>
            </w:r>
          </w:p>
        </w:tc>
        <w:tc>
          <w:tcPr>
            <w:tcW w:w="2917" w:type="dxa"/>
            <w:gridSpan w:val="2"/>
            <w:tcBorders>
              <w:top w:val="single" w:sz="2" w:space="0" w:color="000000"/>
              <w:left w:val="single" w:sz="2" w:space="0" w:color="000000"/>
              <w:bottom w:val="single" w:sz="2" w:space="0" w:color="000000"/>
              <w:right w:val="single" w:sz="2" w:space="0" w:color="000000"/>
            </w:tcBorders>
            <w:shd w:val="clear" w:color="auto" w:fill="auto"/>
          </w:tcPr>
          <w:p w14:paraId="0A13B38E" w14:textId="079BFAC6" w:rsidR="00C3054D" w:rsidRPr="005C3E12" w:rsidRDefault="001F4E9E"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全部</w:t>
            </w:r>
            <w:r w:rsidR="008C48CC" w:rsidRPr="005C3E12">
              <w:rPr>
                <w:rFonts w:asciiTheme="minorEastAsia" w:eastAsiaTheme="minorEastAsia" w:hAnsiTheme="minorEastAsia" w:hint="eastAsia"/>
                <w:sz w:val="21"/>
                <w:szCs w:val="21"/>
                <w:u w:val="none"/>
                <w:lang w:eastAsia="zh-CN"/>
              </w:rPr>
              <w:t>实现：</w:t>
            </w:r>
            <w:r w:rsidR="00AA7418" w:rsidRPr="005C3E12">
              <w:rPr>
                <w:rFonts w:asciiTheme="minorEastAsia" w:eastAsiaTheme="minorEastAsia" w:hAnsiTheme="minorEastAsia" w:hint="eastAsia"/>
                <w:sz w:val="21"/>
                <w:szCs w:val="21"/>
                <w:u w:val="none"/>
                <w:lang w:eastAsia="zh-CN"/>
              </w:rPr>
              <w:t>入</w:t>
            </w:r>
            <w:r w:rsidR="008C48CC" w:rsidRPr="005C3E12">
              <w:rPr>
                <w:rFonts w:asciiTheme="minorEastAsia" w:eastAsiaTheme="minorEastAsia" w:hAnsiTheme="minorEastAsia" w:hint="eastAsia"/>
                <w:sz w:val="21"/>
                <w:szCs w:val="21"/>
                <w:u w:val="none"/>
                <w:lang w:eastAsia="zh-CN"/>
              </w:rPr>
              <w:t>选国家（除玻利维亚外）</w:t>
            </w:r>
            <w:r w:rsidRPr="005C3E12">
              <w:rPr>
                <w:rFonts w:asciiTheme="minorEastAsia" w:eastAsiaTheme="minorEastAsia" w:hAnsiTheme="minorEastAsia" w:hint="eastAsia"/>
                <w:sz w:val="21"/>
                <w:szCs w:val="21"/>
                <w:u w:val="none"/>
                <w:lang w:eastAsia="zh-CN"/>
              </w:rPr>
              <w:t>有</w:t>
            </w:r>
            <w:r w:rsidR="008C48CC" w:rsidRPr="005C3E12">
              <w:rPr>
                <w:rFonts w:asciiTheme="minorEastAsia" w:eastAsiaTheme="minorEastAsia" w:hAnsiTheme="minorEastAsia" w:hint="eastAsia"/>
                <w:sz w:val="21"/>
                <w:szCs w:val="21"/>
                <w:u w:val="none"/>
                <w:lang w:eastAsia="zh-CN"/>
              </w:rPr>
              <w:t>菲律宾</w:t>
            </w:r>
            <w:r w:rsidRPr="005C3E12">
              <w:rPr>
                <w:rFonts w:asciiTheme="minorEastAsia" w:eastAsiaTheme="minorEastAsia" w:hAnsiTheme="minorEastAsia" w:hint="eastAsia"/>
                <w:sz w:val="21"/>
                <w:szCs w:val="21"/>
                <w:u w:val="none"/>
                <w:lang w:eastAsia="zh-CN"/>
              </w:rPr>
              <w:t>、</w:t>
            </w:r>
            <w:r w:rsidR="008C48CC" w:rsidRPr="005C3E12">
              <w:rPr>
                <w:rFonts w:asciiTheme="minorEastAsia" w:eastAsiaTheme="minorEastAsia" w:hAnsiTheme="minorEastAsia" w:hint="eastAsia"/>
                <w:sz w:val="21"/>
                <w:szCs w:val="21"/>
                <w:u w:val="none"/>
                <w:lang w:eastAsia="zh-CN"/>
              </w:rPr>
              <w:t>巴西和突尼斯。已在所有</w:t>
            </w:r>
            <w:r w:rsidRPr="005C3E12">
              <w:rPr>
                <w:rFonts w:asciiTheme="minorEastAsia" w:eastAsiaTheme="minorEastAsia" w:hAnsiTheme="minorEastAsia" w:hint="eastAsia"/>
                <w:sz w:val="21"/>
                <w:szCs w:val="21"/>
                <w:u w:val="none"/>
                <w:lang w:eastAsia="zh-CN"/>
              </w:rPr>
              <w:t>这些国家</w:t>
            </w:r>
            <w:r w:rsidR="00510304" w:rsidRPr="005C3E12">
              <w:rPr>
                <w:rFonts w:asciiTheme="minorEastAsia" w:eastAsiaTheme="minorEastAsia" w:hAnsiTheme="minorEastAsia" w:hint="eastAsia"/>
                <w:sz w:val="21"/>
                <w:szCs w:val="21"/>
                <w:u w:val="none"/>
                <w:lang w:eastAsia="zh-CN"/>
              </w:rPr>
              <w:t>指定</w:t>
            </w:r>
            <w:r w:rsidR="008C48CC" w:rsidRPr="005C3E12">
              <w:rPr>
                <w:rFonts w:asciiTheme="minorEastAsia" w:eastAsiaTheme="minorEastAsia" w:hAnsiTheme="minorEastAsia" w:hint="eastAsia"/>
                <w:sz w:val="21"/>
                <w:szCs w:val="21"/>
                <w:u w:val="none"/>
                <w:lang w:eastAsia="zh-CN"/>
              </w:rPr>
              <w:t>了当地联络</w:t>
            </w:r>
            <w:r w:rsidR="00510304" w:rsidRPr="005C3E12">
              <w:rPr>
                <w:rFonts w:asciiTheme="minorEastAsia" w:eastAsiaTheme="minorEastAsia" w:hAnsiTheme="minorEastAsia" w:hint="eastAsia"/>
                <w:sz w:val="21"/>
                <w:szCs w:val="21"/>
                <w:u w:val="none"/>
                <w:lang w:eastAsia="zh-CN"/>
              </w:rPr>
              <w:t>点</w:t>
            </w:r>
            <w:r w:rsidR="008C48CC" w:rsidRPr="005C3E12">
              <w:rPr>
                <w:rFonts w:asciiTheme="minorEastAsia" w:eastAsiaTheme="minorEastAsia" w:hAnsiTheme="minorEastAsia" w:hint="eastAsia"/>
                <w:sz w:val="21"/>
                <w:szCs w:val="21"/>
                <w:u w:val="none"/>
                <w:lang w:eastAsia="zh-CN"/>
              </w:rPr>
              <w:t>。</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30DBF972" w14:textId="77777777" w:rsidR="00C3054D" w:rsidRPr="005C3E12" w:rsidRDefault="00C3054D"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w:t>
            </w:r>
          </w:p>
        </w:tc>
      </w:tr>
      <w:tr w:rsidR="00C3054D" w:rsidRPr="005C3E12" w14:paraId="72DC9C04" w14:textId="77777777" w:rsidTr="005C3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70666A02" w14:textId="191D157D" w:rsidR="00C3054D" w:rsidRPr="00F44419" w:rsidRDefault="00895EAE" w:rsidP="005C3E12">
            <w:pPr>
              <w:spacing w:afterLines="50" w:after="120" w:line="340" w:lineRule="atLeast"/>
              <w:jc w:val="both"/>
              <w:rPr>
                <w:rStyle w:val="Heading3Char"/>
                <w:rFonts w:asciiTheme="minorEastAsia" w:eastAsiaTheme="minorEastAsia" w:hAnsiTheme="minorEastAsia"/>
                <w:bCs w:val="0"/>
                <w:sz w:val="21"/>
                <w:szCs w:val="21"/>
                <w:u w:val="none"/>
                <w:lang w:eastAsia="zh-CN"/>
              </w:rPr>
            </w:pPr>
            <w:r w:rsidRPr="005C3E12">
              <w:rPr>
                <w:rFonts w:asciiTheme="minorEastAsia" w:hAnsiTheme="minorEastAsia" w:hint="eastAsia"/>
                <w:sz w:val="21"/>
                <w:szCs w:val="21"/>
                <w:lang w:eastAsia="zh-CN"/>
              </w:rPr>
              <w:t>国家项目计划得到批准</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5885C554" w14:textId="3BD00B67" w:rsidR="00C3054D" w:rsidRPr="005C3E12" w:rsidRDefault="00895EAE" w:rsidP="005C3E12">
            <w:pPr>
              <w:spacing w:afterLines="50" w:after="120" w:line="340" w:lineRule="atLeast"/>
              <w:jc w:val="both"/>
              <w:rPr>
                <w:rStyle w:val="Heading3Char"/>
                <w:rFonts w:asciiTheme="minorEastAsia" w:eastAsiaTheme="minorEastAsia" w:hAnsiTheme="minorEastAsia"/>
                <w:sz w:val="21"/>
                <w:szCs w:val="21"/>
                <w:lang w:eastAsia="zh-CN"/>
              </w:rPr>
            </w:pPr>
            <w:r w:rsidRPr="005C3E12">
              <w:rPr>
                <w:rFonts w:asciiTheme="minorEastAsia" w:hAnsiTheme="minorEastAsia" w:hint="eastAsia"/>
                <w:sz w:val="21"/>
                <w:szCs w:val="21"/>
                <w:lang w:eastAsia="zh-CN"/>
              </w:rPr>
              <w:t>起草四份项目实施计划并获得批准（每个受益国一份）。</w:t>
            </w:r>
          </w:p>
        </w:tc>
        <w:tc>
          <w:tcPr>
            <w:tcW w:w="2917" w:type="dxa"/>
            <w:gridSpan w:val="2"/>
            <w:tcBorders>
              <w:top w:val="single" w:sz="2" w:space="0" w:color="000000"/>
              <w:left w:val="single" w:sz="2" w:space="0" w:color="000000"/>
              <w:bottom w:val="single" w:sz="2" w:space="0" w:color="000000"/>
              <w:right w:val="single" w:sz="2" w:space="0" w:color="000000"/>
            </w:tcBorders>
            <w:shd w:val="clear" w:color="auto" w:fill="auto"/>
          </w:tcPr>
          <w:p w14:paraId="796AE67A" w14:textId="5C8016A8" w:rsidR="00C3054D" w:rsidRPr="005C3E12" w:rsidRDefault="001F4E9E" w:rsidP="005C3E12">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5C3E12">
              <w:rPr>
                <w:rFonts w:asciiTheme="minorEastAsia" w:eastAsiaTheme="minorEastAsia" w:hAnsiTheme="minorEastAsia" w:hint="eastAsia"/>
                <w:sz w:val="21"/>
                <w:szCs w:val="21"/>
                <w:u w:val="none"/>
                <w:lang w:eastAsia="zh-CN"/>
              </w:rPr>
              <w:t>显著进展：与四个受益国中三个受益国的当地联络人和顾问协调起草了国家项目计划。到2020年底，</w:t>
            </w:r>
            <w:r w:rsidR="00BB1DB1" w:rsidRPr="005C3E12">
              <w:rPr>
                <w:rFonts w:asciiTheme="minorEastAsia" w:eastAsiaTheme="minorEastAsia" w:hAnsiTheme="minorEastAsia" w:hint="eastAsia"/>
                <w:sz w:val="21"/>
                <w:szCs w:val="21"/>
                <w:u w:val="none"/>
                <w:lang w:eastAsia="zh-CN"/>
              </w:rPr>
              <w:t>仅仅</w:t>
            </w:r>
            <w:r w:rsidRPr="005C3E12">
              <w:rPr>
                <w:rFonts w:asciiTheme="minorEastAsia" w:eastAsiaTheme="minorEastAsia" w:hAnsiTheme="minorEastAsia" w:hint="eastAsia"/>
                <w:sz w:val="21"/>
                <w:szCs w:val="21"/>
                <w:u w:val="none"/>
                <w:lang w:eastAsia="zh-CN"/>
              </w:rPr>
              <w:t>每个计划</w:t>
            </w:r>
            <w:r w:rsidR="00BB1DB1" w:rsidRPr="005C3E12">
              <w:rPr>
                <w:rFonts w:asciiTheme="minorEastAsia" w:eastAsiaTheme="minorEastAsia" w:hAnsiTheme="minorEastAsia" w:hint="eastAsia"/>
                <w:sz w:val="21"/>
                <w:szCs w:val="21"/>
                <w:u w:val="none"/>
                <w:lang w:eastAsia="zh-CN"/>
              </w:rPr>
              <w:t>的</w:t>
            </w:r>
            <w:r w:rsidRPr="005C3E12">
              <w:rPr>
                <w:rFonts w:asciiTheme="minorEastAsia" w:eastAsiaTheme="minorEastAsia" w:hAnsiTheme="minorEastAsia" w:hint="eastAsia"/>
                <w:sz w:val="21"/>
                <w:szCs w:val="21"/>
                <w:u w:val="none"/>
                <w:lang w:eastAsia="zh-CN"/>
              </w:rPr>
              <w:t>具体活动时间</w:t>
            </w:r>
            <w:r w:rsidR="00BB1DB1" w:rsidRPr="005C3E12">
              <w:rPr>
                <w:rFonts w:asciiTheme="minorEastAsia" w:eastAsiaTheme="minorEastAsia" w:hAnsiTheme="minorEastAsia" w:hint="eastAsia"/>
                <w:sz w:val="21"/>
                <w:szCs w:val="21"/>
                <w:u w:val="none"/>
                <w:lang w:eastAsia="zh-CN"/>
              </w:rPr>
              <w:t>安排</w:t>
            </w:r>
            <w:r w:rsidRPr="005C3E12">
              <w:rPr>
                <w:rFonts w:asciiTheme="minorEastAsia" w:eastAsiaTheme="minorEastAsia" w:hAnsiTheme="minorEastAsia" w:hint="eastAsia"/>
                <w:sz w:val="21"/>
                <w:szCs w:val="21"/>
                <w:u w:val="none"/>
                <w:lang w:eastAsia="zh-CN"/>
              </w:rPr>
              <w:t>有待批准。</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1518C8D0" w14:textId="77777777" w:rsidR="00C3054D" w:rsidRPr="005C3E12" w:rsidRDefault="00C3054D"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w:t>
            </w:r>
          </w:p>
        </w:tc>
      </w:tr>
      <w:tr w:rsidR="00C3054D" w:rsidRPr="005C3E12" w14:paraId="5D3A3235" w14:textId="77777777" w:rsidTr="005C3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6426C742" w14:textId="13F09FD7" w:rsidR="00C3054D" w:rsidRPr="005C3E12" w:rsidRDefault="006B5E1A" w:rsidP="005C3E12">
            <w:pPr>
              <w:spacing w:afterLines="50" w:after="120" w:line="340" w:lineRule="atLeast"/>
              <w:jc w:val="both"/>
              <w:rPr>
                <w:rStyle w:val="Heading3Char"/>
                <w:rFonts w:asciiTheme="minorEastAsia" w:eastAsiaTheme="minorEastAsia" w:hAnsiTheme="minorEastAsia"/>
                <w:bCs w:val="0"/>
                <w:sz w:val="21"/>
                <w:szCs w:val="21"/>
                <w:u w:val="none"/>
                <w:lang w:eastAsia="zh-CN"/>
              </w:rPr>
            </w:pPr>
            <w:r w:rsidRPr="005C3E12">
              <w:rPr>
                <w:rFonts w:asciiTheme="minorEastAsia" w:hAnsiTheme="minorEastAsia" w:hint="eastAsia"/>
                <w:sz w:val="21"/>
                <w:szCs w:val="21"/>
                <w:lang w:eastAsia="zh-CN"/>
              </w:rPr>
              <w:t>四份关于从集体商标使用中获益的潜在产品/服务的范围界定研究（每个</w:t>
            </w:r>
            <w:r w:rsidR="009F4D32" w:rsidRPr="005C3E12">
              <w:rPr>
                <w:rFonts w:asciiTheme="minorEastAsia" w:hAnsiTheme="minorEastAsia" w:hint="eastAsia"/>
                <w:sz w:val="21"/>
                <w:szCs w:val="21"/>
                <w:lang w:eastAsia="zh-CN"/>
              </w:rPr>
              <w:t>受益国</w:t>
            </w:r>
            <w:r w:rsidRPr="005C3E12">
              <w:rPr>
                <w:rFonts w:asciiTheme="minorEastAsia" w:hAnsiTheme="minorEastAsia" w:hint="eastAsia"/>
                <w:sz w:val="21"/>
                <w:szCs w:val="21"/>
                <w:lang w:eastAsia="zh-CN"/>
              </w:rPr>
              <w:t>一份）</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3EB72750" w14:textId="08EF1E44" w:rsidR="00C3054D" w:rsidRPr="005C3E12" w:rsidRDefault="006B5E1A" w:rsidP="005C3E12">
            <w:pPr>
              <w:spacing w:afterLines="50" w:after="120" w:line="340" w:lineRule="atLeast"/>
              <w:jc w:val="both"/>
              <w:rPr>
                <w:rStyle w:val="Heading3Char"/>
                <w:rFonts w:asciiTheme="minorEastAsia" w:eastAsiaTheme="minorEastAsia" w:hAnsiTheme="minorEastAsia"/>
                <w:sz w:val="21"/>
                <w:szCs w:val="21"/>
                <w:lang w:eastAsia="zh-CN"/>
              </w:rPr>
            </w:pPr>
            <w:r w:rsidRPr="005C3E12">
              <w:rPr>
                <w:rFonts w:asciiTheme="minorEastAsia" w:hAnsiTheme="minorEastAsia" w:hint="eastAsia"/>
                <w:sz w:val="21"/>
                <w:szCs w:val="21"/>
                <w:lang w:eastAsia="zh-CN"/>
              </w:rPr>
              <w:t>范围界定研究的最终范围由受益国的当地联络点和产权组织秘书处共同批准</w:t>
            </w:r>
          </w:p>
        </w:tc>
        <w:tc>
          <w:tcPr>
            <w:tcW w:w="2917" w:type="dxa"/>
            <w:gridSpan w:val="2"/>
            <w:tcBorders>
              <w:top w:val="single" w:sz="2" w:space="0" w:color="000000"/>
              <w:left w:val="single" w:sz="2" w:space="0" w:color="000000"/>
              <w:bottom w:val="single" w:sz="2" w:space="0" w:color="000000"/>
              <w:right w:val="single" w:sz="2" w:space="0" w:color="000000"/>
            </w:tcBorders>
            <w:shd w:val="clear" w:color="auto" w:fill="auto"/>
          </w:tcPr>
          <w:p w14:paraId="136BF6F7" w14:textId="68A47DFD"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2FEE1F79" w14:textId="7DBDEE3C"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无进展</w:t>
            </w:r>
          </w:p>
        </w:tc>
      </w:tr>
      <w:tr w:rsidR="00C3054D" w:rsidRPr="005C3E12" w14:paraId="059E9C70" w14:textId="77777777" w:rsidTr="005C3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00EAF96B" w14:textId="59A79DF1" w:rsidR="00C3054D" w:rsidRPr="005C3E12" w:rsidRDefault="00F6269F" w:rsidP="005C3E12">
            <w:pPr>
              <w:spacing w:afterLines="50" w:after="120" w:line="340" w:lineRule="atLeast"/>
              <w:jc w:val="both"/>
              <w:rPr>
                <w:rStyle w:val="Heading3Char"/>
                <w:rFonts w:asciiTheme="minorEastAsia" w:eastAsiaTheme="minorEastAsia" w:hAnsiTheme="minorEastAsia"/>
                <w:bCs w:val="0"/>
                <w:sz w:val="21"/>
                <w:szCs w:val="21"/>
                <w:u w:val="none"/>
                <w:lang w:eastAsia="zh-CN"/>
              </w:rPr>
            </w:pPr>
            <w:r w:rsidRPr="005C3E12">
              <w:rPr>
                <w:rFonts w:asciiTheme="minorEastAsia" w:hAnsiTheme="minorEastAsia" w:hint="eastAsia"/>
                <w:sz w:val="21"/>
                <w:szCs w:val="21"/>
                <w:lang w:eastAsia="zh-CN"/>
              </w:rPr>
              <w:t>面向当地政府和企业家的、关于集体商标</w:t>
            </w:r>
            <w:r w:rsidR="00EE6453" w:rsidRPr="005C3E12">
              <w:rPr>
                <w:rFonts w:asciiTheme="minorEastAsia" w:hAnsiTheme="minorEastAsia" w:hint="eastAsia"/>
                <w:sz w:val="21"/>
                <w:szCs w:val="21"/>
                <w:lang w:eastAsia="zh-CN"/>
              </w:rPr>
              <w:t>的</w:t>
            </w:r>
            <w:r w:rsidRPr="005C3E12">
              <w:rPr>
                <w:rFonts w:asciiTheme="minorEastAsia" w:hAnsiTheme="minorEastAsia" w:hint="eastAsia"/>
                <w:sz w:val="21"/>
                <w:szCs w:val="21"/>
                <w:lang w:eastAsia="zh-CN"/>
              </w:rPr>
              <w:t>使用</w:t>
            </w:r>
            <w:r w:rsidR="001D63C1" w:rsidRPr="005C3E12">
              <w:rPr>
                <w:rFonts w:asciiTheme="minorEastAsia" w:hAnsiTheme="minorEastAsia" w:hint="eastAsia"/>
                <w:sz w:val="21"/>
                <w:szCs w:val="21"/>
                <w:lang w:eastAsia="zh-CN"/>
              </w:rPr>
              <w:t>所具</w:t>
            </w:r>
            <w:r w:rsidRPr="005C3E12">
              <w:rPr>
                <w:rFonts w:asciiTheme="minorEastAsia" w:hAnsiTheme="minorEastAsia" w:hint="eastAsia"/>
                <w:sz w:val="21"/>
                <w:szCs w:val="21"/>
                <w:lang w:eastAsia="zh-CN"/>
              </w:rPr>
              <w:t>潜在益处的信息沟通</w:t>
            </w:r>
            <w:r w:rsidR="007E6575" w:rsidRPr="007E6575">
              <w:rPr>
                <w:rFonts w:ascii="MS Gothic" w:eastAsia="MS Gothic" w:hAnsi="MS Gothic" w:cs="MS Gothic" w:hint="eastAsia"/>
                <w:sz w:val="21"/>
                <w:szCs w:val="21"/>
                <w:lang w:eastAsia="zh-CN"/>
              </w:rPr>
              <w:t>‍</w:t>
            </w:r>
            <w:r w:rsidRPr="007E6575">
              <w:rPr>
                <w:rFonts w:asciiTheme="minorEastAsia" w:hAnsiTheme="minorEastAsia" w:hint="eastAsia"/>
                <w:sz w:val="21"/>
                <w:szCs w:val="21"/>
                <w:lang w:eastAsia="zh-CN"/>
              </w:rPr>
              <w:t>会</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516F3385" w14:textId="15B670EE" w:rsidR="00C3054D" w:rsidRPr="005C3E12" w:rsidRDefault="001762D2" w:rsidP="005C3E12">
            <w:pPr>
              <w:spacing w:afterLines="50" w:after="120" w:line="340" w:lineRule="atLeast"/>
              <w:jc w:val="both"/>
              <w:rPr>
                <w:rStyle w:val="Heading3Char"/>
                <w:rFonts w:asciiTheme="minorEastAsia" w:eastAsiaTheme="minorEastAsia" w:hAnsiTheme="minorEastAsia"/>
                <w:sz w:val="21"/>
                <w:szCs w:val="21"/>
                <w:lang w:eastAsia="zh-CN"/>
              </w:rPr>
            </w:pPr>
            <w:r w:rsidRPr="005C3E12">
              <w:rPr>
                <w:rFonts w:asciiTheme="minorEastAsia" w:hAnsiTheme="minorEastAsia" w:hint="eastAsia"/>
                <w:sz w:val="21"/>
                <w:szCs w:val="21"/>
                <w:lang w:eastAsia="zh-CN"/>
              </w:rPr>
              <w:t>与会者</w:t>
            </w:r>
            <w:r w:rsidR="00F6269F" w:rsidRPr="005C3E12">
              <w:rPr>
                <w:rFonts w:asciiTheme="minorEastAsia" w:hAnsiTheme="minorEastAsia" w:hint="eastAsia"/>
                <w:sz w:val="21"/>
                <w:szCs w:val="21"/>
                <w:lang w:eastAsia="zh-CN"/>
              </w:rPr>
              <w:t>中有很大一部分表示</w:t>
            </w:r>
            <w:r w:rsidR="00BB7396" w:rsidRPr="005C3E12">
              <w:rPr>
                <w:rFonts w:asciiTheme="minorEastAsia" w:hAnsiTheme="minorEastAsia" w:hint="eastAsia"/>
                <w:sz w:val="21"/>
                <w:szCs w:val="21"/>
                <w:lang w:eastAsia="zh-CN"/>
              </w:rPr>
              <w:t>，</w:t>
            </w:r>
            <w:r w:rsidR="00F6269F" w:rsidRPr="005C3E12">
              <w:rPr>
                <w:rFonts w:asciiTheme="minorEastAsia" w:hAnsiTheme="minorEastAsia" w:hint="eastAsia"/>
                <w:sz w:val="21"/>
                <w:szCs w:val="21"/>
                <w:lang w:eastAsia="zh-CN"/>
              </w:rPr>
              <w:t>会议帮助</w:t>
            </w:r>
            <w:r w:rsidR="00BB7396" w:rsidRPr="005C3E12">
              <w:rPr>
                <w:rFonts w:asciiTheme="minorEastAsia" w:hAnsiTheme="minorEastAsia" w:hint="eastAsia"/>
                <w:sz w:val="21"/>
                <w:szCs w:val="21"/>
                <w:lang w:eastAsia="zh-CN"/>
              </w:rPr>
              <w:t>他们</w:t>
            </w:r>
            <w:r w:rsidR="00F6269F" w:rsidRPr="005C3E12">
              <w:rPr>
                <w:rFonts w:asciiTheme="minorEastAsia" w:hAnsiTheme="minorEastAsia" w:hint="eastAsia"/>
                <w:sz w:val="21"/>
                <w:szCs w:val="21"/>
                <w:lang w:eastAsia="zh-CN"/>
              </w:rPr>
              <w:t>加强了对集体商标</w:t>
            </w:r>
            <w:r w:rsidR="00E145EB" w:rsidRPr="005C3E12">
              <w:rPr>
                <w:rFonts w:asciiTheme="minorEastAsia" w:hAnsiTheme="minorEastAsia" w:hint="eastAsia"/>
                <w:sz w:val="21"/>
                <w:szCs w:val="21"/>
                <w:lang w:eastAsia="zh-CN"/>
              </w:rPr>
              <w:t>的</w:t>
            </w:r>
            <w:r w:rsidR="00F6269F" w:rsidRPr="005C3E12">
              <w:rPr>
                <w:rFonts w:asciiTheme="minorEastAsia" w:hAnsiTheme="minorEastAsia" w:hint="eastAsia"/>
                <w:sz w:val="21"/>
                <w:szCs w:val="21"/>
                <w:lang w:eastAsia="zh-CN"/>
              </w:rPr>
              <w:t>使用</w:t>
            </w:r>
            <w:r w:rsidR="00E145EB" w:rsidRPr="005C3E12">
              <w:rPr>
                <w:rFonts w:asciiTheme="minorEastAsia" w:hAnsiTheme="minorEastAsia" w:hint="eastAsia"/>
                <w:sz w:val="21"/>
                <w:szCs w:val="21"/>
                <w:lang w:eastAsia="zh-CN"/>
              </w:rPr>
              <w:t>所具</w:t>
            </w:r>
            <w:r w:rsidR="00F6269F" w:rsidRPr="005C3E12">
              <w:rPr>
                <w:rFonts w:asciiTheme="minorEastAsia" w:hAnsiTheme="minorEastAsia" w:hint="eastAsia"/>
                <w:sz w:val="21"/>
                <w:szCs w:val="21"/>
                <w:lang w:eastAsia="zh-CN"/>
              </w:rPr>
              <w:t>潜在益处的认识</w:t>
            </w:r>
          </w:p>
        </w:tc>
        <w:tc>
          <w:tcPr>
            <w:tcW w:w="2917" w:type="dxa"/>
            <w:gridSpan w:val="2"/>
            <w:tcBorders>
              <w:top w:val="single" w:sz="2" w:space="0" w:color="000000"/>
              <w:left w:val="single" w:sz="2" w:space="0" w:color="000000"/>
              <w:bottom w:val="single" w:sz="2" w:space="0" w:color="000000"/>
              <w:right w:val="single" w:sz="2" w:space="0" w:color="000000"/>
            </w:tcBorders>
            <w:shd w:val="clear" w:color="auto" w:fill="auto"/>
          </w:tcPr>
          <w:p w14:paraId="32185141" w14:textId="0A3FEDFD" w:rsidR="00F6269F" w:rsidRPr="00F44419" w:rsidRDefault="00F451F6" w:rsidP="00F44419">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69F20B0B" w14:textId="0B53348B"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无进展</w:t>
            </w:r>
          </w:p>
        </w:tc>
      </w:tr>
      <w:tr w:rsidR="00C3054D" w:rsidRPr="005C3E12" w14:paraId="559387E5" w14:textId="77777777" w:rsidTr="005C3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393983B6" w14:textId="7FFE7AB0" w:rsidR="00C3054D" w:rsidRPr="005C3E12" w:rsidRDefault="00BB7396" w:rsidP="005C3E12">
            <w:pPr>
              <w:spacing w:afterLines="50" w:after="120" w:line="340" w:lineRule="atLeast"/>
              <w:jc w:val="both"/>
              <w:rPr>
                <w:rStyle w:val="Heading3Char"/>
                <w:rFonts w:asciiTheme="minorEastAsia" w:eastAsiaTheme="minorEastAsia" w:hAnsiTheme="minorEastAsia"/>
                <w:bCs w:val="0"/>
                <w:sz w:val="21"/>
                <w:szCs w:val="21"/>
                <w:u w:val="none"/>
                <w:lang w:eastAsia="zh-CN"/>
              </w:rPr>
            </w:pPr>
            <w:r w:rsidRPr="005C3E12">
              <w:rPr>
                <w:rFonts w:asciiTheme="minorEastAsia" w:hAnsiTheme="minorEastAsia" w:hint="eastAsia"/>
                <w:sz w:val="21"/>
                <w:szCs w:val="21"/>
                <w:lang w:eastAsia="zh-CN"/>
              </w:rPr>
              <w:t>每个受益国选定一种产品，为其开发和注册一</w:t>
            </w:r>
            <w:r w:rsidR="00563A4B" w:rsidRPr="005C3E12">
              <w:rPr>
                <w:rFonts w:asciiTheme="minorEastAsia" w:hAnsiTheme="minorEastAsia" w:hint="eastAsia"/>
                <w:sz w:val="21"/>
                <w:szCs w:val="21"/>
                <w:lang w:eastAsia="zh-CN"/>
              </w:rPr>
              <w:t>件</w:t>
            </w:r>
            <w:r w:rsidRPr="005C3E12">
              <w:rPr>
                <w:rFonts w:asciiTheme="minorEastAsia" w:hAnsiTheme="minorEastAsia" w:hint="eastAsia"/>
                <w:sz w:val="21"/>
                <w:szCs w:val="21"/>
                <w:lang w:eastAsia="zh-CN"/>
              </w:rPr>
              <w:t>集体商标</w:t>
            </w:r>
            <w:r w:rsidR="001D63C1" w:rsidRPr="005C3E12">
              <w:rPr>
                <w:rFonts w:asciiTheme="minorEastAsia" w:hAnsiTheme="minorEastAsia" w:hint="eastAsia"/>
                <w:sz w:val="21"/>
                <w:szCs w:val="21"/>
                <w:lang w:eastAsia="zh-CN"/>
              </w:rPr>
              <w:t>；</w:t>
            </w:r>
            <w:r w:rsidRPr="005C3E12">
              <w:rPr>
                <w:rFonts w:asciiTheme="minorEastAsia" w:hAnsiTheme="minorEastAsia" w:hint="eastAsia"/>
                <w:sz w:val="21"/>
                <w:szCs w:val="21"/>
                <w:lang w:eastAsia="zh-CN"/>
              </w:rPr>
              <w:t>每个受益国成立</w:t>
            </w:r>
            <w:r w:rsidR="003C0734" w:rsidRPr="005C3E12">
              <w:rPr>
                <w:rFonts w:asciiTheme="minorEastAsia" w:hAnsiTheme="minorEastAsia" w:hint="eastAsia"/>
                <w:sz w:val="21"/>
                <w:szCs w:val="21"/>
                <w:lang w:eastAsia="zh-CN"/>
              </w:rPr>
              <w:t>一家</w:t>
            </w:r>
            <w:r w:rsidRPr="005C3E12">
              <w:rPr>
                <w:rFonts w:asciiTheme="minorEastAsia" w:hAnsiTheme="minorEastAsia" w:hint="eastAsia"/>
                <w:sz w:val="21"/>
                <w:szCs w:val="21"/>
                <w:lang w:eastAsia="zh-CN"/>
              </w:rPr>
              <w:t>协会或指定</w:t>
            </w:r>
            <w:r w:rsidR="003C0734" w:rsidRPr="005C3E12">
              <w:rPr>
                <w:rFonts w:asciiTheme="minorEastAsia" w:hAnsiTheme="minorEastAsia" w:hint="eastAsia"/>
                <w:sz w:val="21"/>
                <w:szCs w:val="21"/>
                <w:lang w:eastAsia="zh-CN"/>
              </w:rPr>
              <w:t>一家</w:t>
            </w:r>
            <w:r w:rsidRPr="005C3E12">
              <w:rPr>
                <w:rFonts w:asciiTheme="minorEastAsia" w:hAnsiTheme="minorEastAsia" w:hint="eastAsia"/>
                <w:sz w:val="21"/>
                <w:szCs w:val="21"/>
                <w:lang w:eastAsia="zh-CN"/>
              </w:rPr>
              <w:t>现有协会</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6E7EA5DF" w14:textId="66230ED9" w:rsidR="00C3054D" w:rsidRPr="005C3E12" w:rsidRDefault="00BB7396" w:rsidP="005C3E12">
            <w:pPr>
              <w:spacing w:afterLines="50" w:after="120" w:line="340" w:lineRule="atLeast"/>
              <w:jc w:val="both"/>
              <w:rPr>
                <w:rStyle w:val="Heading3Char"/>
                <w:rFonts w:asciiTheme="minorEastAsia" w:eastAsiaTheme="minorEastAsia" w:hAnsiTheme="minorEastAsia"/>
                <w:sz w:val="21"/>
                <w:szCs w:val="21"/>
                <w:lang w:eastAsia="zh-CN"/>
              </w:rPr>
            </w:pPr>
            <w:r w:rsidRPr="005C3E12">
              <w:rPr>
                <w:rFonts w:asciiTheme="minorEastAsia" w:hAnsiTheme="minorEastAsia" w:hint="eastAsia"/>
                <w:sz w:val="21"/>
                <w:szCs w:val="21"/>
                <w:lang w:eastAsia="zh-CN"/>
              </w:rPr>
              <w:t>每个受益国选定一种产品，并成立或选定一家协会</w:t>
            </w:r>
          </w:p>
        </w:tc>
        <w:tc>
          <w:tcPr>
            <w:tcW w:w="2917" w:type="dxa"/>
            <w:gridSpan w:val="2"/>
            <w:tcBorders>
              <w:top w:val="single" w:sz="2" w:space="0" w:color="000000"/>
              <w:left w:val="single" w:sz="2" w:space="0" w:color="000000"/>
              <w:bottom w:val="single" w:sz="2" w:space="0" w:color="000000"/>
              <w:right w:val="single" w:sz="2" w:space="0" w:color="000000"/>
            </w:tcBorders>
            <w:shd w:val="clear" w:color="auto" w:fill="auto"/>
          </w:tcPr>
          <w:p w14:paraId="0BAE442A" w14:textId="47FB265B" w:rsidR="00C3054D" w:rsidRPr="005C3E12" w:rsidRDefault="00D24A70"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一定进展：</w:t>
            </w:r>
            <w:r w:rsidR="00FD2A9B" w:rsidRPr="005C3E12">
              <w:rPr>
                <w:rFonts w:asciiTheme="minorEastAsia" w:eastAsiaTheme="minorEastAsia" w:hAnsiTheme="minorEastAsia" w:hint="eastAsia"/>
                <w:sz w:val="21"/>
                <w:szCs w:val="21"/>
                <w:u w:val="none"/>
                <w:lang w:eastAsia="zh-CN"/>
              </w:rPr>
              <w:t>已</w:t>
            </w:r>
            <w:r w:rsidRPr="005C3E12">
              <w:rPr>
                <w:rFonts w:asciiTheme="minorEastAsia" w:eastAsiaTheme="minorEastAsia" w:hAnsiTheme="minorEastAsia" w:hint="eastAsia"/>
                <w:sz w:val="21"/>
                <w:szCs w:val="21"/>
                <w:u w:val="none"/>
                <w:lang w:eastAsia="zh-CN"/>
              </w:rPr>
              <w:t>在四个受益国中的其中三个国家初步选择了可能开发并注册集体商标的</w:t>
            </w:r>
            <w:r w:rsidR="00E062D9" w:rsidRPr="005C3E12">
              <w:rPr>
                <w:rFonts w:asciiTheme="minorEastAsia" w:eastAsiaTheme="minorEastAsia" w:hAnsiTheme="minorEastAsia" w:hint="eastAsia"/>
                <w:sz w:val="21"/>
                <w:szCs w:val="21"/>
                <w:u w:val="none"/>
                <w:lang w:eastAsia="zh-CN"/>
              </w:rPr>
              <w:t>生产者群体</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3779C551" w14:textId="77777777" w:rsidR="00C3054D" w:rsidRPr="005C3E12" w:rsidRDefault="00C3054D"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w:t>
            </w:r>
          </w:p>
        </w:tc>
      </w:tr>
      <w:tr w:rsidR="00C3054D" w:rsidRPr="005C3E12" w14:paraId="01C04A65" w14:textId="77777777" w:rsidTr="005C3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52124B8F" w14:textId="3F7C9326" w:rsidR="00C3054D" w:rsidRPr="005C3E12" w:rsidRDefault="004B505E" w:rsidP="00F44419">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与协会成员举行研讨会</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73214DD9" w14:textId="0C578A7E" w:rsidR="00C3054D" w:rsidRPr="00F44419" w:rsidRDefault="004B505E" w:rsidP="00F44419">
            <w:pPr>
              <w:pStyle w:val="ListParagraph"/>
              <w:spacing w:afterLines="50" w:after="120" w:line="340" w:lineRule="atLeast"/>
              <w:ind w:left="0"/>
              <w:contextualSpacing w:val="0"/>
              <w:jc w:val="both"/>
              <w:rPr>
                <w:rFonts w:asciiTheme="minorEastAsia" w:hAnsiTheme="minorEastAsia"/>
                <w:sz w:val="21"/>
                <w:szCs w:val="21"/>
                <w:lang w:eastAsia="zh-CN"/>
              </w:rPr>
            </w:pPr>
            <w:r w:rsidRPr="005C3E12">
              <w:rPr>
                <w:rFonts w:asciiTheme="minorEastAsia" w:hAnsiTheme="minorEastAsia" w:hint="eastAsia"/>
                <w:sz w:val="21"/>
                <w:szCs w:val="21"/>
                <w:lang w:eastAsia="zh-CN"/>
              </w:rPr>
              <w:t>协会成员之间就集体商标的开发和注册的主要要素大体达成一致意见</w:t>
            </w:r>
          </w:p>
        </w:tc>
        <w:tc>
          <w:tcPr>
            <w:tcW w:w="2917" w:type="dxa"/>
            <w:gridSpan w:val="2"/>
            <w:tcBorders>
              <w:top w:val="single" w:sz="2" w:space="0" w:color="000000"/>
              <w:left w:val="single" w:sz="2" w:space="0" w:color="000000"/>
              <w:bottom w:val="single" w:sz="2" w:space="0" w:color="000000"/>
              <w:right w:val="single" w:sz="2" w:space="0" w:color="000000"/>
            </w:tcBorders>
            <w:shd w:val="clear" w:color="auto" w:fill="auto"/>
          </w:tcPr>
          <w:p w14:paraId="5FB462E9" w14:textId="4FDB60D5"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26435FD6" w14:textId="0F7531DF"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无进展</w:t>
            </w:r>
          </w:p>
        </w:tc>
      </w:tr>
      <w:tr w:rsidR="00C3054D" w:rsidRPr="005C3E12" w14:paraId="1D3D8872" w14:textId="77777777" w:rsidTr="005C3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22E097AD" w14:textId="24D12B69" w:rsidR="00C3054D" w:rsidRPr="005C3E12" w:rsidRDefault="00BB7396" w:rsidP="005C3E12">
            <w:pPr>
              <w:spacing w:afterLines="50" w:after="120" w:line="340" w:lineRule="atLeast"/>
              <w:jc w:val="both"/>
              <w:rPr>
                <w:rStyle w:val="Heading3Char"/>
                <w:rFonts w:asciiTheme="minorEastAsia" w:eastAsiaTheme="minorEastAsia" w:hAnsiTheme="minorEastAsia"/>
                <w:bCs w:val="0"/>
                <w:sz w:val="21"/>
                <w:szCs w:val="21"/>
                <w:u w:val="none"/>
                <w:lang w:eastAsia="zh-CN"/>
              </w:rPr>
            </w:pPr>
            <w:r w:rsidRPr="005C3E12">
              <w:rPr>
                <w:rFonts w:asciiTheme="minorEastAsia" w:hAnsiTheme="minorEastAsia" w:hint="eastAsia"/>
                <w:sz w:val="21"/>
                <w:szCs w:val="21"/>
                <w:lang w:eastAsia="zh-CN"/>
              </w:rPr>
              <w:t>起草</w:t>
            </w:r>
            <w:r w:rsidR="00BD4B4B" w:rsidRPr="005C3E12">
              <w:rPr>
                <w:rFonts w:asciiTheme="minorEastAsia" w:hAnsiTheme="minorEastAsia" w:hint="eastAsia"/>
                <w:sz w:val="21"/>
                <w:szCs w:val="21"/>
                <w:lang w:eastAsia="zh-CN"/>
              </w:rPr>
              <w:t>并</w:t>
            </w:r>
            <w:r w:rsidRPr="005C3E12">
              <w:rPr>
                <w:rFonts w:asciiTheme="minorEastAsia" w:hAnsiTheme="minorEastAsia" w:hint="eastAsia"/>
                <w:sz w:val="21"/>
                <w:szCs w:val="21"/>
                <w:lang w:eastAsia="zh-CN"/>
              </w:rPr>
              <w:t>通过集体商标使用相关法规（每个受益国）</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1D279194" w14:textId="3D9103B7" w:rsidR="00C3054D" w:rsidRPr="005C3E12" w:rsidRDefault="00BB7396" w:rsidP="005C3E12">
            <w:pPr>
              <w:spacing w:afterLines="50" w:after="120" w:line="340" w:lineRule="atLeast"/>
              <w:jc w:val="both"/>
              <w:rPr>
                <w:rStyle w:val="Heading3Char"/>
                <w:rFonts w:asciiTheme="minorEastAsia" w:eastAsiaTheme="minorEastAsia" w:hAnsiTheme="minorEastAsia"/>
                <w:sz w:val="21"/>
                <w:szCs w:val="21"/>
                <w:lang w:eastAsia="zh-CN"/>
              </w:rPr>
            </w:pPr>
            <w:r w:rsidRPr="005C3E12">
              <w:rPr>
                <w:rFonts w:asciiTheme="minorEastAsia" w:hAnsiTheme="minorEastAsia" w:hint="eastAsia"/>
                <w:sz w:val="21"/>
                <w:szCs w:val="21"/>
                <w:lang w:eastAsia="zh-CN"/>
              </w:rPr>
              <w:t>每个受益国起草</w:t>
            </w:r>
            <w:r w:rsidR="00281281" w:rsidRPr="005C3E12">
              <w:rPr>
                <w:rFonts w:asciiTheme="minorEastAsia" w:hAnsiTheme="minorEastAsia" w:hint="eastAsia"/>
                <w:sz w:val="21"/>
                <w:szCs w:val="21"/>
                <w:lang w:eastAsia="zh-CN"/>
              </w:rPr>
              <w:t>并</w:t>
            </w:r>
            <w:r w:rsidRPr="005C3E12">
              <w:rPr>
                <w:rFonts w:asciiTheme="minorEastAsia" w:hAnsiTheme="minorEastAsia" w:hint="eastAsia"/>
                <w:sz w:val="21"/>
                <w:szCs w:val="21"/>
                <w:lang w:eastAsia="zh-CN"/>
              </w:rPr>
              <w:t>通过集体商标使用相关法规</w:t>
            </w:r>
          </w:p>
        </w:tc>
        <w:tc>
          <w:tcPr>
            <w:tcW w:w="2917" w:type="dxa"/>
            <w:gridSpan w:val="2"/>
            <w:tcBorders>
              <w:top w:val="single" w:sz="2" w:space="0" w:color="000000"/>
              <w:left w:val="single" w:sz="2" w:space="0" w:color="000000"/>
              <w:bottom w:val="single" w:sz="2" w:space="0" w:color="000000"/>
              <w:right w:val="single" w:sz="2" w:space="0" w:color="000000"/>
            </w:tcBorders>
            <w:shd w:val="clear" w:color="auto" w:fill="auto"/>
          </w:tcPr>
          <w:p w14:paraId="1208AA6B" w14:textId="67E63053"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717E8191" w14:textId="0C50D765"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无进展</w:t>
            </w:r>
          </w:p>
        </w:tc>
      </w:tr>
      <w:tr w:rsidR="00C3054D" w:rsidRPr="005C3E12" w14:paraId="4FD68BBA" w14:textId="77777777" w:rsidTr="005C3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3D8A93EE" w14:textId="077B2A1F" w:rsidR="00C3054D" w:rsidRPr="005C3E12" w:rsidRDefault="00BB7396"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lastRenderedPageBreak/>
              <w:t>为集体商标设计图标（每个受益国）</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7A37D693" w14:textId="7A88E4F2" w:rsidR="00C3054D" w:rsidRPr="005C3E12" w:rsidRDefault="00BB7396"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集体商标</w:t>
            </w:r>
            <w:r w:rsidR="000705D4" w:rsidRPr="005C3E12">
              <w:rPr>
                <w:rFonts w:asciiTheme="minorEastAsia" w:hAnsiTheme="minorEastAsia" w:hint="eastAsia"/>
                <w:sz w:val="21"/>
                <w:szCs w:val="21"/>
                <w:lang w:eastAsia="zh-CN"/>
              </w:rPr>
              <w:t>图标</w:t>
            </w:r>
            <w:r w:rsidRPr="005C3E12">
              <w:rPr>
                <w:rFonts w:asciiTheme="minorEastAsia" w:hAnsiTheme="minorEastAsia" w:hint="eastAsia"/>
                <w:sz w:val="21"/>
                <w:szCs w:val="21"/>
                <w:lang w:eastAsia="zh-CN"/>
              </w:rPr>
              <w:t>设计</w:t>
            </w:r>
            <w:r w:rsidR="000705D4" w:rsidRPr="005C3E12">
              <w:rPr>
                <w:rFonts w:asciiTheme="minorEastAsia" w:hAnsiTheme="minorEastAsia" w:hint="eastAsia"/>
                <w:sz w:val="21"/>
                <w:szCs w:val="21"/>
                <w:lang w:eastAsia="zh-CN"/>
              </w:rPr>
              <w:t>（每个受益国）</w:t>
            </w:r>
          </w:p>
        </w:tc>
        <w:tc>
          <w:tcPr>
            <w:tcW w:w="2917" w:type="dxa"/>
            <w:gridSpan w:val="2"/>
            <w:tcBorders>
              <w:top w:val="single" w:sz="2" w:space="0" w:color="000000"/>
              <w:left w:val="single" w:sz="2" w:space="0" w:color="000000"/>
              <w:bottom w:val="single" w:sz="2" w:space="0" w:color="000000"/>
              <w:right w:val="single" w:sz="2" w:space="0" w:color="000000"/>
            </w:tcBorders>
            <w:shd w:val="clear" w:color="auto" w:fill="auto"/>
          </w:tcPr>
          <w:p w14:paraId="4B2FCCF3" w14:textId="0D8BA719"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03D65063" w14:textId="58029D7C"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无进展</w:t>
            </w:r>
          </w:p>
        </w:tc>
      </w:tr>
      <w:tr w:rsidR="00C3054D" w:rsidRPr="005C3E12" w14:paraId="22F1D82A" w14:textId="77777777" w:rsidTr="005C3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5094C19B" w14:textId="1B0BABF9" w:rsidR="00C3054D" w:rsidRPr="005C3E12" w:rsidRDefault="00BB7396"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注册集体商标（每个受益国）</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75D42DD9" w14:textId="129ACE30" w:rsidR="00C3054D" w:rsidRPr="005C3E12" w:rsidRDefault="00BB7396"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每个受益国注册一件集体商标</w:t>
            </w:r>
          </w:p>
        </w:tc>
        <w:tc>
          <w:tcPr>
            <w:tcW w:w="2917" w:type="dxa"/>
            <w:gridSpan w:val="2"/>
            <w:tcBorders>
              <w:top w:val="single" w:sz="2" w:space="0" w:color="000000"/>
              <w:left w:val="single" w:sz="2" w:space="0" w:color="000000"/>
              <w:bottom w:val="single" w:sz="2" w:space="0" w:color="000000"/>
              <w:right w:val="single" w:sz="2" w:space="0" w:color="000000"/>
            </w:tcBorders>
            <w:shd w:val="clear" w:color="auto" w:fill="auto"/>
          </w:tcPr>
          <w:p w14:paraId="67EFD62A" w14:textId="385D3896"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76F7FEAB" w14:textId="4A9394C2"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无进展</w:t>
            </w:r>
          </w:p>
        </w:tc>
      </w:tr>
      <w:tr w:rsidR="00C3054D" w:rsidRPr="005C3E12" w14:paraId="202F9EF9" w14:textId="77777777" w:rsidTr="005C3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32FE886B" w14:textId="526D052A" w:rsidR="00C3054D" w:rsidRPr="005C3E12" w:rsidRDefault="00BB7396"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集体商标</w:t>
            </w:r>
            <w:r w:rsidR="003C0734" w:rsidRPr="005C3E12">
              <w:rPr>
                <w:rFonts w:asciiTheme="minorEastAsia" w:hAnsiTheme="minorEastAsia" w:hint="eastAsia"/>
                <w:sz w:val="21"/>
                <w:szCs w:val="21"/>
                <w:lang w:eastAsia="zh-CN"/>
              </w:rPr>
              <w:t>启动</w:t>
            </w:r>
            <w:r w:rsidRPr="005C3E12">
              <w:rPr>
                <w:rFonts w:asciiTheme="minorEastAsia" w:hAnsiTheme="minorEastAsia" w:hint="eastAsia"/>
                <w:sz w:val="21"/>
                <w:szCs w:val="21"/>
                <w:lang w:eastAsia="zh-CN"/>
              </w:rPr>
              <w:t>活动</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287630AE" w14:textId="346AD6B3" w:rsidR="00C3054D" w:rsidRPr="005C3E12" w:rsidRDefault="00646EE1"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在每个受益国或</w:t>
            </w:r>
            <w:r w:rsidR="00BB7396" w:rsidRPr="005C3E12">
              <w:rPr>
                <w:rFonts w:asciiTheme="minorEastAsia" w:hAnsiTheme="minorEastAsia" w:hint="eastAsia"/>
                <w:sz w:val="21"/>
                <w:szCs w:val="21"/>
                <w:lang w:eastAsia="zh-CN"/>
              </w:rPr>
              <w:t>为每件集体商标成功举办启动活动</w:t>
            </w:r>
          </w:p>
        </w:tc>
        <w:tc>
          <w:tcPr>
            <w:tcW w:w="2917" w:type="dxa"/>
            <w:gridSpan w:val="2"/>
            <w:tcBorders>
              <w:top w:val="single" w:sz="2" w:space="0" w:color="000000"/>
              <w:left w:val="single" w:sz="2" w:space="0" w:color="000000"/>
              <w:bottom w:val="single" w:sz="2" w:space="0" w:color="000000"/>
              <w:right w:val="single" w:sz="2" w:space="0" w:color="000000"/>
            </w:tcBorders>
            <w:shd w:val="clear" w:color="auto" w:fill="auto"/>
          </w:tcPr>
          <w:p w14:paraId="59365D20" w14:textId="0F07608A"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159F6D45" w14:textId="207EE51A"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无进展</w:t>
            </w:r>
          </w:p>
        </w:tc>
      </w:tr>
      <w:tr w:rsidR="00C3054D" w:rsidRPr="005C3E12" w14:paraId="6CA02765" w14:textId="77777777" w:rsidTr="005C3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3BE758AE" w14:textId="491FF42F" w:rsidR="00C3054D" w:rsidRPr="005C3E12" w:rsidRDefault="00DC28BB"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编制</w:t>
            </w:r>
            <w:r w:rsidR="008E2701" w:rsidRPr="005C3E12">
              <w:rPr>
                <w:rFonts w:asciiTheme="minorEastAsia" w:hAnsiTheme="minorEastAsia" w:hint="eastAsia"/>
                <w:sz w:val="21"/>
                <w:szCs w:val="21"/>
                <w:lang w:eastAsia="zh-CN"/>
              </w:rPr>
              <w:t>集体商标开发注册实用指南，</w:t>
            </w:r>
            <w:r w:rsidR="00D40301" w:rsidRPr="005C3E12">
              <w:rPr>
                <w:rFonts w:asciiTheme="minorEastAsia" w:hAnsiTheme="minorEastAsia" w:hint="eastAsia"/>
                <w:sz w:val="21"/>
                <w:szCs w:val="21"/>
                <w:lang w:eastAsia="zh-CN"/>
              </w:rPr>
              <w:t>供</w:t>
            </w:r>
            <w:r w:rsidR="008E2701" w:rsidRPr="005C3E12">
              <w:rPr>
                <w:rFonts w:asciiTheme="minorEastAsia" w:hAnsiTheme="minorEastAsia" w:hint="eastAsia"/>
                <w:sz w:val="21"/>
                <w:szCs w:val="21"/>
                <w:lang w:eastAsia="zh-CN"/>
              </w:rPr>
              <w:t>在其他情况下</w:t>
            </w:r>
            <w:r w:rsidR="00AD2622" w:rsidRPr="005C3E12">
              <w:rPr>
                <w:rFonts w:asciiTheme="minorEastAsia" w:hAnsiTheme="minorEastAsia" w:hint="eastAsia"/>
                <w:sz w:val="21"/>
                <w:szCs w:val="21"/>
                <w:lang w:eastAsia="zh-CN"/>
              </w:rPr>
              <w:t>仿效</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3541E8F2" w14:textId="58084164" w:rsidR="00C3054D" w:rsidRPr="005C3E12" w:rsidRDefault="008E2701"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为每个受益国</w:t>
            </w:r>
            <w:r w:rsidR="00DC28BB" w:rsidRPr="005C3E12">
              <w:rPr>
                <w:rFonts w:asciiTheme="minorEastAsia" w:hAnsiTheme="minorEastAsia" w:hint="eastAsia"/>
                <w:sz w:val="21"/>
                <w:szCs w:val="21"/>
                <w:lang w:eastAsia="zh-CN"/>
              </w:rPr>
              <w:t>编制</w:t>
            </w:r>
            <w:r w:rsidRPr="005C3E12">
              <w:rPr>
                <w:rFonts w:asciiTheme="minorEastAsia" w:hAnsiTheme="minorEastAsia" w:hint="eastAsia"/>
                <w:sz w:val="21"/>
                <w:szCs w:val="21"/>
                <w:lang w:eastAsia="zh-CN"/>
              </w:rPr>
              <w:t>集体商标开发注册实用指南</w:t>
            </w:r>
          </w:p>
        </w:tc>
        <w:tc>
          <w:tcPr>
            <w:tcW w:w="2917" w:type="dxa"/>
            <w:gridSpan w:val="2"/>
            <w:tcBorders>
              <w:top w:val="single" w:sz="2" w:space="0" w:color="000000"/>
              <w:left w:val="single" w:sz="2" w:space="0" w:color="000000"/>
              <w:bottom w:val="single" w:sz="2" w:space="0" w:color="000000"/>
              <w:right w:val="single" w:sz="2" w:space="0" w:color="000000"/>
            </w:tcBorders>
            <w:shd w:val="clear" w:color="auto" w:fill="auto"/>
          </w:tcPr>
          <w:p w14:paraId="3C926EAC" w14:textId="4AC4BECA"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58AC7F65" w14:textId="7468F52E"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无进展</w:t>
            </w:r>
          </w:p>
        </w:tc>
      </w:tr>
      <w:tr w:rsidR="00C3054D" w:rsidRPr="005C3E12" w14:paraId="4AA1EB65" w14:textId="77777777" w:rsidTr="005C3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402E2540" w14:textId="7E3C6528" w:rsidR="00C3054D" w:rsidRPr="005C3E12" w:rsidRDefault="008E2701"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开展面向知识产权官员的集体商标开发注册培训活动（每个受益国）</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56FC845D" w14:textId="4D634BE1" w:rsidR="00C3054D" w:rsidRPr="005C3E12" w:rsidRDefault="008E2701"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培训参与者中有很大一部分表示培训加强了其在集体商标开发注册方面的知识和能力</w:t>
            </w:r>
          </w:p>
        </w:tc>
        <w:tc>
          <w:tcPr>
            <w:tcW w:w="2917" w:type="dxa"/>
            <w:gridSpan w:val="2"/>
            <w:tcBorders>
              <w:top w:val="single" w:sz="2" w:space="0" w:color="000000"/>
              <w:left w:val="single" w:sz="2" w:space="0" w:color="000000"/>
              <w:bottom w:val="single" w:sz="2" w:space="0" w:color="000000"/>
              <w:right w:val="single" w:sz="2" w:space="0" w:color="000000"/>
            </w:tcBorders>
            <w:shd w:val="clear" w:color="auto" w:fill="auto"/>
          </w:tcPr>
          <w:p w14:paraId="306EC74B" w14:textId="18777D9B"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24E0441E" w14:textId="116EAC12"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无进展</w:t>
            </w:r>
          </w:p>
        </w:tc>
      </w:tr>
      <w:tr w:rsidR="00C3054D" w:rsidRPr="005C3E12" w14:paraId="671ED1F8" w14:textId="77777777" w:rsidTr="005C3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141504ED" w14:textId="6E01B37A" w:rsidR="00C3054D" w:rsidRPr="005C3E12" w:rsidRDefault="005E649B"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制作意识提升材料（每个受益国）</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056AB910" w14:textId="57E4C3E7" w:rsidR="00C3054D" w:rsidRPr="005C3E12" w:rsidRDefault="005E649B"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制作宣传单和短视频（每个受益国）</w:t>
            </w:r>
          </w:p>
        </w:tc>
        <w:tc>
          <w:tcPr>
            <w:tcW w:w="2917" w:type="dxa"/>
            <w:gridSpan w:val="2"/>
            <w:tcBorders>
              <w:top w:val="single" w:sz="2" w:space="0" w:color="000000"/>
              <w:left w:val="single" w:sz="2" w:space="0" w:color="000000"/>
              <w:bottom w:val="single" w:sz="2" w:space="0" w:color="000000"/>
              <w:right w:val="single" w:sz="2" w:space="0" w:color="000000"/>
            </w:tcBorders>
            <w:shd w:val="clear" w:color="auto" w:fill="auto"/>
          </w:tcPr>
          <w:p w14:paraId="6A4A60CB" w14:textId="7BD3B673"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42703E9D" w14:textId="73C6ECCF"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sz w:val="21"/>
                <w:szCs w:val="21"/>
                <w:u w:val="none"/>
                <w:lang w:eastAsia="zh-CN"/>
              </w:rPr>
            </w:pPr>
            <w:r w:rsidRPr="005C3E12">
              <w:rPr>
                <w:rFonts w:asciiTheme="minorEastAsia" w:eastAsiaTheme="minorEastAsia" w:hAnsiTheme="minorEastAsia" w:hint="eastAsia"/>
                <w:sz w:val="21"/>
                <w:szCs w:val="21"/>
                <w:u w:val="none"/>
                <w:lang w:eastAsia="zh-CN"/>
              </w:rPr>
              <w:t>无进展</w:t>
            </w:r>
          </w:p>
        </w:tc>
      </w:tr>
    </w:tbl>
    <w:p w14:paraId="0FEDCB42" w14:textId="77777777" w:rsidR="00C3054D" w:rsidRPr="005C3E12" w:rsidRDefault="00C3054D" w:rsidP="005C3E12">
      <w:pPr>
        <w:spacing w:afterLines="50" w:after="120" w:line="340" w:lineRule="atLeast"/>
        <w:jc w:val="both"/>
        <w:rPr>
          <w:rFonts w:asciiTheme="minorEastAsia" w:hAnsiTheme="minorEastAsia"/>
          <w:sz w:val="21"/>
          <w:szCs w:val="21"/>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2790"/>
        <w:gridCol w:w="2880"/>
        <w:gridCol w:w="900"/>
      </w:tblGrid>
      <w:tr w:rsidR="00C3054D" w:rsidRPr="005C3E12" w14:paraId="1CEB0B32" w14:textId="77777777" w:rsidTr="00F44419">
        <w:trPr>
          <w:trHeight w:val="616"/>
          <w:jc w:val="center"/>
        </w:trPr>
        <w:tc>
          <w:tcPr>
            <w:tcW w:w="2605" w:type="dxa"/>
            <w:shd w:val="clear" w:color="auto" w:fill="auto"/>
          </w:tcPr>
          <w:p w14:paraId="309B5568" w14:textId="08B66B9F" w:rsidR="00C3054D" w:rsidRPr="005C3E12" w:rsidRDefault="00771976" w:rsidP="00F44419">
            <w:pPr>
              <w:pStyle w:val="Heading3"/>
              <w:keepNext w:val="0"/>
              <w:spacing w:before="0" w:after="0"/>
              <w:jc w:val="center"/>
              <w:rPr>
                <w:rFonts w:asciiTheme="minorEastAsia" w:eastAsiaTheme="minorEastAsia" w:hAnsiTheme="minorEastAsia"/>
                <w:sz w:val="21"/>
                <w:szCs w:val="21"/>
                <w:lang w:eastAsia="zh-CN"/>
              </w:rPr>
            </w:pPr>
            <w:r w:rsidRPr="005C3E12">
              <w:rPr>
                <w:rFonts w:asciiTheme="minorEastAsia" w:eastAsiaTheme="minorEastAsia" w:hAnsiTheme="minorEastAsia" w:hint="eastAsia"/>
                <w:sz w:val="21"/>
                <w:szCs w:val="21"/>
                <w:lang w:eastAsia="zh-CN"/>
              </w:rPr>
              <w:t>项目目标</w:t>
            </w:r>
          </w:p>
        </w:tc>
        <w:tc>
          <w:tcPr>
            <w:tcW w:w="2790" w:type="dxa"/>
            <w:shd w:val="clear" w:color="auto" w:fill="auto"/>
          </w:tcPr>
          <w:p w14:paraId="712768AD" w14:textId="32266AAB" w:rsidR="00771976" w:rsidRPr="005C3E12" w:rsidRDefault="00771976" w:rsidP="00F44419">
            <w:pPr>
              <w:pStyle w:val="Heading3"/>
              <w:keepNext w:val="0"/>
              <w:spacing w:before="0" w:after="0"/>
              <w:jc w:val="center"/>
              <w:rPr>
                <w:rFonts w:asciiTheme="minorEastAsia" w:eastAsiaTheme="minorEastAsia" w:hAnsiTheme="minorEastAsia"/>
                <w:sz w:val="21"/>
                <w:szCs w:val="21"/>
                <w:lang w:eastAsia="zh-CN"/>
              </w:rPr>
            </w:pPr>
            <w:r w:rsidRPr="005C3E12">
              <w:rPr>
                <w:rFonts w:asciiTheme="minorEastAsia" w:eastAsiaTheme="minorEastAsia" w:hAnsiTheme="minorEastAsia" w:hint="eastAsia"/>
                <w:sz w:val="21"/>
                <w:szCs w:val="21"/>
                <w:lang w:eastAsia="zh-CN"/>
              </w:rPr>
              <w:t>圆满实现项目目标的指标</w:t>
            </w:r>
          </w:p>
          <w:p w14:paraId="28302907" w14:textId="70068A44" w:rsidR="00C3054D" w:rsidRPr="005C3E12" w:rsidRDefault="00771976" w:rsidP="00F44419">
            <w:pPr>
              <w:autoSpaceDE w:val="0"/>
              <w:autoSpaceDN w:val="0"/>
              <w:adjustRightInd w:val="0"/>
              <w:jc w:val="center"/>
              <w:rPr>
                <w:rFonts w:asciiTheme="minorEastAsia" w:hAnsiTheme="minorEastAsia"/>
                <w:bCs/>
                <w:sz w:val="21"/>
                <w:szCs w:val="21"/>
                <w:u w:val="single"/>
                <w:lang w:eastAsia="zh-CN"/>
              </w:rPr>
            </w:pPr>
            <w:r w:rsidRPr="005C3E12">
              <w:rPr>
                <w:rFonts w:asciiTheme="minorEastAsia" w:hAnsiTheme="minorEastAsia" w:hint="eastAsia"/>
                <w:bCs/>
                <w:sz w:val="21"/>
                <w:szCs w:val="21"/>
                <w:u w:val="single"/>
                <w:lang w:eastAsia="zh-CN"/>
              </w:rPr>
              <w:t>（成果指标）</w:t>
            </w:r>
          </w:p>
        </w:tc>
        <w:tc>
          <w:tcPr>
            <w:tcW w:w="2880" w:type="dxa"/>
            <w:shd w:val="clear" w:color="auto" w:fill="auto"/>
          </w:tcPr>
          <w:p w14:paraId="5AA2C862" w14:textId="45F3523B" w:rsidR="00C3054D" w:rsidRPr="005C3E12" w:rsidRDefault="00771976" w:rsidP="00F44419">
            <w:pPr>
              <w:pStyle w:val="Heading3"/>
              <w:keepNext w:val="0"/>
              <w:spacing w:before="0" w:after="0"/>
              <w:jc w:val="center"/>
              <w:rPr>
                <w:rFonts w:asciiTheme="minorEastAsia" w:eastAsiaTheme="minorEastAsia" w:hAnsiTheme="minorEastAsia"/>
                <w:sz w:val="21"/>
                <w:szCs w:val="21"/>
                <w:lang w:eastAsia="zh-CN"/>
              </w:rPr>
            </w:pPr>
            <w:r w:rsidRPr="005C3E12">
              <w:rPr>
                <w:rFonts w:asciiTheme="minorEastAsia" w:eastAsiaTheme="minorEastAsia" w:hAnsiTheme="minorEastAsia" w:hint="eastAsia"/>
                <w:sz w:val="21"/>
                <w:szCs w:val="21"/>
                <w:lang w:eastAsia="zh-CN"/>
              </w:rPr>
              <w:t>绩效数据</w:t>
            </w:r>
          </w:p>
        </w:tc>
        <w:tc>
          <w:tcPr>
            <w:tcW w:w="900" w:type="dxa"/>
            <w:shd w:val="clear" w:color="auto" w:fill="auto"/>
          </w:tcPr>
          <w:p w14:paraId="31EE4573" w14:textId="22A68145" w:rsidR="00C3054D" w:rsidRPr="005C3E12" w:rsidRDefault="00771976" w:rsidP="00F44419">
            <w:pPr>
              <w:pStyle w:val="Heading3"/>
              <w:keepNext w:val="0"/>
              <w:spacing w:before="0" w:after="0"/>
              <w:jc w:val="center"/>
              <w:rPr>
                <w:rFonts w:asciiTheme="minorEastAsia" w:eastAsiaTheme="minorEastAsia" w:hAnsiTheme="minorEastAsia"/>
                <w:sz w:val="21"/>
                <w:szCs w:val="21"/>
                <w:lang w:eastAsia="zh-CN"/>
              </w:rPr>
            </w:pPr>
            <w:r w:rsidRPr="005C3E12">
              <w:rPr>
                <w:rFonts w:asciiTheme="minorEastAsia" w:eastAsiaTheme="minorEastAsia" w:hAnsiTheme="minorEastAsia" w:hint="eastAsia"/>
                <w:sz w:val="21"/>
                <w:szCs w:val="21"/>
                <w:lang w:eastAsia="zh-CN"/>
              </w:rPr>
              <w:t>红绿灯系统</w:t>
            </w:r>
          </w:p>
        </w:tc>
      </w:tr>
      <w:tr w:rsidR="00C3054D" w:rsidRPr="005C3E12" w14:paraId="6EFCE569" w14:textId="77777777" w:rsidTr="00F44419">
        <w:trPr>
          <w:trHeight w:val="616"/>
          <w:jc w:val="center"/>
        </w:trPr>
        <w:tc>
          <w:tcPr>
            <w:tcW w:w="2605" w:type="dxa"/>
            <w:shd w:val="clear" w:color="auto" w:fill="auto"/>
          </w:tcPr>
          <w:p w14:paraId="632F20F2" w14:textId="7E1AF7CF" w:rsidR="00C3054D" w:rsidRPr="005C3E12" w:rsidRDefault="005E649B"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制定意识提升</w:t>
            </w:r>
            <w:r w:rsidR="005C52CB" w:rsidRPr="005C3E12">
              <w:rPr>
                <w:rFonts w:asciiTheme="minorEastAsia" w:hAnsiTheme="minorEastAsia" w:hint="eastAsia"/>
                <w:sz w:val="21"/>
                <w:szCs w:val="21"/>
                <w:lang w:eastAsia="zh-CN"/>
              </w:rPr>
              <w:t>和</w:t>
            </w:r>
            <w:r w:rsidRPr="005C3E12">
              <w:rPr>
                <w:rFonts w:asciiTheme="minorEastAsia" w:hAnsiTheme="minorEastAsia" w:hint="eastAsia"/>
                <w:sz w:val="21"/>
                <w:szCs w:val="21"/>
                <w:lang w:eastAsia="zh-CN"/>
              </w:rPr>
              <w:t>信息传播战略，宣传注册集体商标作为小型社区企业知识产权的优势、机会和益处。</w:t>
            </w:r>
          </w:p>
        </w:tc>
        <w:tc>
          <w:tcPr>
            <w:tcW w:w="2790" w:type="dxa"/>
            <w:shd w:val="clear" w:color="auto" w:fill="auto"/>
          </w:tcPr>
          <w:p w14:paraId="51A48C46" w14:textId="6F340826" w:rsidR="00C3054D" w:rsidRPr="00F44419" w:rsidRDefault="005E649B" w:rsidP="00F44419">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小型社区企业中有很大一部分表示其意识到了注册集体商标的优势、机会和益处（通过调查）</w:t>
            </w:r>
          </w:p>
        </w:tc>
        <w:tc>
          <w:tcPr>
            <w:tcW w:w="2880" w:type="dxa"/>
            <w:shd w:val="clear" w:color="auto" w:fill="auto"/>
          </w:tcPr>
          <w:p w14:paraId="30A63DFC" w14:textId="3F46296F"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bCs w:val="0"/>
                <w:sz w:val="21"/>
                <w:szCs w:val="21"/>
                <w:u w:val="none"/>
                <w:lang w:eastAsia="zh-CN"/>
              </w:rPr>
            </w:pPr>
            <w:r w:rsidRPr="005C3E12">
              <w:rPr>
                <w:rFonts w:asciiTheme="minorEastAsia" w:eastAsiaTheme="minorEastAsia" w:hAnsiTheme="minorEastAsia" w:hint="eastAsia"/>
                <w:sz w:val="21"/>
                <w:szCs w:val="21"/>
                <w:u w:val="none"/>
                <w:lang w:eastAsia="zh-CN"/>
              </w:rPr>
              <w:t>不适用</w:t>
            </w:r>
          </w:p>
        </w:tc>
        <w:tc>
          <w:tcPr>
            <w:tcW w:w="900" w:type="dxa"/>
            <w:shd w:val="clear" w:color="auto" w:fill="auto"/>
          </w:tcPr>
          <w:p w14:paraId="74A4BD3E" w14:textId="5912ABDF"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bCs w:val="0"/>
                <w:sz w:val="21"/>
                <w:szCs w:val="21"/>
                <w:u w:val="none"/>
                <w:lang w:eastAsia="zh-CN"/>
              </w:rPr>
            </w:pPr>
            <w:r w:rsidRPr="005C3E12">
              <w:rPr>
                <w:rFonts w:asciiTheme="minorEastAsia" w:eastAsiaTheme="minorEastAsia" w:hAnsiTheme="minorEastAsia" w:hint="eastAsia"/>
                <w:sz w:val="21"/>
                <w:szCs w:val="21"/>
                <w:u w:val="none"/>
                <w:lang w:eastAsia="zh-CN"/>
              </w:rPr>
              <w:t>无进展</w:t>
            </w:r>
          </w:p>
        </w:tc>
      </w:tr>
      <w:tr w:rsidR="00C3054D" w:rsidRPr="005C3E12" w14:paraId="7C87F7D3" w14:textId="77777777" w:rsidTr="00F44419">
        <w:trPr>
          <w:trHeight w:val="616"/>
          <w:jc w:val="center"/>
        </w:trPr>
        <w:tc>
          <w:tcPr>
            <w:tcW w:w="2605" w:type="dxa"/>
            <w:shd w:val="clear" w:color="auto" w:fill="auto"/>
          </w:tcPr>
          <w:p w14:paraId="6D9D3ADE" w14:textId="73D126B0" w:rsidR="00C3054D" w:rsidRPr="005C3E12" w:rsidRDefault="00C56AEA"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帮助加强制度结构建设，</w:t>
            </w:r>
            <w:r w:rsidR="005C52CB" w:rsidRPr="005C3E12">
              <w:rPr>
                <w:rFonts w:asciiTheme="minorEastAsia" w:hAnsiTheme="minorEastAsia" w:hint="eastAsia"/>
                <w:sz w:val="21"/>
                <w:szCs w:val="21"/>
                <w:lang w:eastAsia="zh-CN"/>
              </w:rPr>
              <w:t>对</w:t>
            </w:r>
            <w:r w:rsidRPr="005C3E12">
              <w:rPr>
                <w:rFonts w:asciiTheme="minorEastAsia" w:hAnsiTheme="minorEastAsia" w:hint="eastAsia"/>
                <w:sz w:val="21"/>
                <w:szCs w:val="21"/>
                <w:lang w:eastAsia="zh-CN"/>
              </w:rPr>
              <w:t>确定、开发和注册集体商标</w:t>
            </w:r>
            <w:r w:rsidR="005C52CB" w:rsidRPr="005C3E12">
              <w:rPr>
                <w:rFonts w:asciiTheme="minorEastAsia" w:hAnsiTheme="minorEastAsia" w:hint="eastAsia"/>
                <w:sz w:val="21"/>
                <w:szCs w:val="21"/>
                <w:lang w:eastAsia="zh-CN"/>
              </w:rPr>
              <w:t>给予支持</w:t>
            </w:r>
          </w:p>
        </w:tc>
        <w:tc>
          <w:tcPr>
            <w:tcW w:w="2790" w:type="dxa"/>
            <w:shd w:val="clear" w:color="auto" w:fill="auto"/>
          </w:tcPr>
          <w:p w14:paraId="436FB9E8" w14:textId="46ECE1F6" w:rsidR="00C3054D" w:rsidRPr="005C3E12" w:rsidRDefault="00C56AEA" w:rsidP="005C3E12">
            <w:pPr>
              <w:spacing w:afterLines="50" w:after="120" w:line="340" w:lineRule="atLeast"/>
              <w:jc w:val="both"/>
              <w:rPr>
                <w:rFonts w:asciiTheme="minorEastAsia" w:hAnsiTheme="minorEastAsia"/>
                <w:bCs/>
                <w:sz w:val="21"/>
                <w:szCs w:val="21"/>
                <w:u w:val="single"/>
                <w:lang w:eastAsia="zh-CN"/>
              </w:rPr>
            </w:pPr>
            <w:r w:rsidRPr="005C3E12">
              <w:rPr>
                <w:rFonts w:asciiTheme="minorEastAsia" w:hAnsiTheme="minorEastAsia" w:hint="eastAsia"/>
                <w:sz w:val="21"/>
                <w:szCs w:val="21"/>
                <w:lang w:eastAsia="zh-CN"/>
              </w:rPr>
              <w:t>每个受益国开发并注册了一件集体商标</w:t>
            </w:r>
          </w:p>
        </w:tc>
        <w:tc>
          <w:tcPr>
            <w:tcW w:w="2880" w:type="dxa"/>
            <w:shd w:val="clear" w:color="auto" w:fill="auto"/>
          </w:tcPr>
          <w:p w14:paraId="303BDF09" w14:textId="6866A497"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bCs w:val="0"/>
                <w:sz w:val="21"/>
                <w:szCs w:val="21"/>
                <w:u w:val="none"/>
                <w:lang w:eastAsia="zh-CN"/>
              </w:rPr>
            </w:pPr>
            <w:r w:rsidRPr="005C3E12">
              <w:rPr>
                <w:rFonts w:asciiTheme="minorEastAsia" w:eastAsiaTheme="minorEastAsia" w:hAnsiTheme="minorEastAsia" w:hint="eastAsia"/>
                <w:sz w:val="21"/>
                <w:szCs w:val="21"/>
                <w:u w:val="none"/>
                <w:lang w:eastAsia="zh-CN"/>
              </w:rPr>
              <w:t>不适用</w:t>
            </w:r>
          </w:p>
        </w:tc>
        <w:tc>
          <w:tcPr>
            <w:tcW w:w="900" w:type="dxa"/>
            <w:shd w:val="clear" w:color="auto" w:fill="auto"/>
          </w:tcPr>
          <w:p w14:paraId="03E82960" w14:textId="292EAF03"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bCs w:val="0"/>
                <w:sz w:val="21"/>
                <w:szCs w:val="21"/>
                <w:u w:val="none"/>
                <w:lang w:eastAsia="zh-CN"/>
              </w:rPr>
            </w:pPr>
            <w:r w:rsidRPr="005C3E12">
              <w:rPr>
                <w:rFonts w:asciiTheme="minorEastAsia" w:eastAsiaTheme="minorEastAsia" w:hAnsiTheme="minorEastAsia" w:hint="eastAsia"/>
                <w:sz w:val="21"/>
                <w:szCs w:val="21"/>
                <w:u w:val="none"/>
                <w:lang w:eastAsia="zh-CN"/>
              </w:rPr>
              <w:t>无进展</w:t>
            </w:r>
          </w:p>
        </w:tc>
      </w:tr>
      <w:tr w:rsidR="00C3054D" w:rsidRPr="005C3E12" w14:paraId="0CE74426" w14:textId="77777777" w:rsidTr="00F44419">
        <w:trPr>
          <w:trHeight w:val="616"/>
          <w:jc w:val="center"/>
        </w:trPr>
        <w:tc>
          <w:tcPr>
            <w:tcW w:w="2605" w:type="dxa"/>
            <w:shd w:val="clear" w:color="auto" w:fill="auto"/>
          </w:tcPr>
          <w:p w14:paraId="0C62E7C1" w14:textId="6F0973F7" w:rsidR="00C3054D" w:rsidRPr="005C3E12" w:rsidRDefault="00C56AEA" w:rsidP="005C3E12">
            <w:pPr>
              <w:spacing w:afterLines="50" w:after="120" w:line="340" w:lineRule="atLeast"/>
              <w:jc w:val="both"/>
              <w:rPr>
                <w:rFonts w:asciiTheme="minorEastAsia" w:hAnsiTheme="minorEastAsia"/>
                <w:sz w:val="21"/>
                <w:szCs w:val="21"/>
                <w:lang w:eastAsia="zh-CN"/>
              </w:rPr>
            </w:pPr>
            <w:r w:rsidRPr="005C3E12">
              <w:rPr>
                <w:rFonts w:asciiTheme="minorEastAsia" w:hAnsiTheme="minorEastAsia" w:hint="eastAsia"/>
                <w:sz w:val="21"/>
                <w:szCs w:val="21"/>
                <w:lang w:eastAsia="zh-CN"/>
              </w:rPr>
              <w:t>通过</w:t>
            </w:r>
            <w:r w:rsidR="00460915" w:rsidRPr="005C3E12">
              <w:rPr>
                <w:rFonts w:asciiTheme="minorEastAsia" w:hAnsiTheme="minorEastAsia" w:hint="eastAsia"/>
                <w:sz w:val="21"/>
                <w:szCs w:val="21"/>
                <w:lang w:eastAsia="zh-CN"/>
              </w:rPr>
              <w:t>对</w:t>
            </w:r>
            <w:r w:rsidRPr="005C3E12">
              <w:rPr>
                <w:rFonts w:asciiTheme="minorEastAsia" w:hAnsiTheme="minorEastAsia" w:hint="eastAsia"/>
                <w:sz w:val="21"/>
                <w:szCs w:val="21"/>
                <w:lang w:eastAsia="zh-CN"/>
              </w:rPr>
              <w:t>集体商标</w:t>
            </w:r>
            <w:r w:rsidR="00460915" w:rsidRPr="005C3E12">
              <w:rPr>
                <w:rFonts w:asciiTheme="minorEastAsia" w:hAnsiTheme="minorEastAsia" w:hint="eastAsia"/>
                <w:sz w:val="21"/>
                <w:szCs w:val="21"/>
                <w:lang w:eastAsia="zh-CN"/>
              </w:rPr>
              <w:t>的使用</w:t>
            </w:r>
            <w:r w:rsidRPr="005C3E12">
              <w:rPr>
                <w:rFonts w:asciiTheme="minorEastAsia" w:hAnsiTheme="minorEastAsia" w:hint="eastAsia"/>
                <w:sz w:val="21"/>
                <w:szCs w:val="21"/>
                <w:lang w:eastAsia="zh-CN"/>
              </w:rPr>
              <w:t>，促进保护、维护和</w:t>
            </w:r>
            <w:r w:rsidR="005C52CB" w:rsidRPr="005C3E12">
              <w:rPr>
                <w:rFonts w:asciiTheme="minorEastAsia" w:hAnsiTheme="minorEastAsia" w:hint="eastAsia"/>
                <w:sz w:val="21"/>
                <w:szCs w:val="21"/>
                <w:lang w:eastAsia="zh-CN"/>
              </w:rPr>
              <w:t>支持</w:t>
            </w:r>
            <w:r w:rsidRPr="005C3E12">
              <w:rPr>
                <w:rFonts w:asciiTheme="minorEastAsia" w:hAnsiTheme="minorEastAsia" w:hint="eastAsia"/>
                <w:sz w:val="21"/>
                <w:szCs w:val="21"/>
                <w:lang w:eastAsia="zh-CN"/>
              </w:rPr>
              <w:t>小企业的机制</w:t>
            </w:r>
          </w:p>
        </w:tc>
        <w:tc>
          <w:tcPr>
            <w:tcW w:w="2790" w:type="dxa"/>
            <w:shd w:val="clear" w:color="auto" w:fill="auto"/>
          </w:tcPr>
          <w:p w14:paraId="49619AB3" w14:textId="58B2CA68" w:rsidR="00C3054D" w:rsidRPr="005C3E12" w:rsidRDefault="0057632F" w:rsidP="005C3E12">
            <w:pPr>
              <w:spacing w:afterLines="50" w:after="120" w:line="340" w:lineRule="atLeast"/>
              <w:jc w:val="both"/>
              <w:rPr>
                <w:rFonts w:asciiTheme="minorEastAsia" w:hAnsiTheme="minorEastAsia"/>
                <w:bCs/>
                <w:sz w:val="21"/>
                <w:szCs w:val="21"/>
                <w:u w:val="single"/>
                <w:lang w:eastAsia="zh-CN"/>
              </w:rPr>
            </w:pPr>
            <w:r w:rsidRPr="005C3E12">
              <w:rPr>
                <w:rFonts w:asciiTheme="minorEastAsia" w:hAnsiTheme="minorEastAsia" w:hint="eastAsia"/>
                <w:sz w:val="21"/>
                <w:szCs w:val="21"/>
                <w:lang w:eastAsia="zh-CN"/>
              </w:rPr>
              <w:t>项目完成</w:t>
            </w:r>
            <w:r w:rsidR="00E91A0E" w:rsidRPr="005C3E12">
              <w:rPr>
                <w:rFonts w:asciiTheme="minorEastAsia" w:hAnsiTheme="minorEastAsia" w:hint="eastAsia"/>
                <w:sz w:val="21"/>
                <w:szCs w:val="21"/>
                <w:lang w:eastAsia="zh-CN"/>
              </w:rPr>
              <w:t>五</w:t>
            </w:r>
            <w:r w:rsidRPr="005C3E12">
              <w:rPr>
                <w:rFonts w:asciiTheme="minorEastAsia" w:hAnsiTheme="minorEastAsia" w:hint="eastAsia"/>
                <w:sz w:val="21"/>
                <w:szCs w:val="21"/>
                <w:lang w:eastAsia="zh-CN"/>
              </w:rPr>
              <w:t>年内，每个受益国有新的集体商标注册（影响评估）</w:t>
            </w:r>
          </w:p>
        </w:tc>
        <w:tc>
          <w:tcPr>
            <w:tcW w:w="2880" w:type="dxa"/>
            <w:shd w:val="clear" w:color="auto" w:fill="auto"/>
          </w:tcPr>
          <w:p w14:paraId="407898B9" w14:textId="5855B9E1"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bCs w:val="0"/>
                <w:sz w:val="21"/>
                <w:szCs w:val="21"/>
                <w:u w:val="none"/>
                <w:lang w:eastAsia="zh-CN"/>
              </w:rPr>
            </w:pPr>
            <w:r w:rsidRPr="005C3E12">
              <w:rPr>
                <w:rFonts w:asciiTheme="minorEastAsia" w:eastAsiaTheme="minorEastAsia" w:hAnsiTheme="minorEastAsia" w:hint="eastAsia"/>
                <w:sz w:val="21"/>
                <w:szCs w:val="21"/>
                <w:u w:val="none"/>
                <w:lang w:eastAsia="zh-CN"/>
              </w:rPr>
              <w:t>不适用</w:t>
            </w:r>
          </w:p>
        </w:tc>
        <w:tc>
          <w:tcPr>
            <w:tcW w:w="900" w:type="dxa"/>
            <w:shd w:val="clear" w:color="auto" w:fill="auto"/>
          </w:tcPr>
          <w:p w14:paraId="6D87C6EC" w14:textId="428CC8A6" w:rsidR="00C3054D" w:rsidRPr="005C3E12" w:rsidRDefault="00F451F6" w:rsidP="005C3E12">
            <w:pPr>
              <w:pStyle w:val="Heading3"/>
              <w:keepNext w:val="0"/>
              <w:spacing w:before="0" w:afterLines="50" w:after="120" w:line="340" w:lineRule="atLeast"/>
              <w:jc w:val="both"/>
              <w:rPr>
                <w:rFonts w:asciiTheme="minorEastAsia" w:eastAsiaTheme="minorEastAsia" w:hAnsiTheme="minorEastAsia"/>
                <w:bCs w:val="0"/>
                <w:sz w:val="21"/>
                <w:szCs w:val="21"/>
                <w:u w:val="none"/>
                <w:lang w:eastAsia="zh-CN"/>
              </w:rPr>
            </w:pPr>
            <w:r w:rsidRPr="005C3E12">
              <w:rPr>
                <w:rFonts w:asciiTheme="minorEastAsia" w:eastAsiaTheme="minorEastAsia" w:hAnsiTheme="minorEastAsia" w:hint="eastAsia"/>
                <w:sz w:val="21"/>
                <w:szCs w:val="21"/>
                <w:u w:val="none"/>
                <w:lang w:eastAsia="zh-CN"/>
              </w:rPr>
              <w:t>无进展</w:t>
            </w:r>
          </w:p>
        </w:tc>
      </w:tr>
    </w:tbl>
    <w:p w14:paraId="1F2E1563" w14:textId="77777777" w:rsidR="00C3054D" w:rsidRPr="007E51E2" w:rsidRDefault="00C3054D" w:rsidP="00C3054D">
      <w:pPr>
        <w:rPr>
          <w:rFonts w:ascii="SimSun" w:eastAsia="SimSun" w:hAnsi="SimSun"/>
          <w:lang w:eastAsia="zh-CN"/>
        </w:rPr>
      </w:pPr>
    </w:p>
    <w:p w14:paraId="45F7378E" w14:textId="77777777" w:rsidR="00C3054D" w:rsidRPr="007E51E2" w:rsidRDefault="00C3054D" w:rsidP="00C3054D">
      <w:pPr>
        <w:rPr>
          <w:rFonts w:ascii="SimSun" w:eastAsia="SimSun" w:hAnsi="SimSun"/>
          <w:lang w:eastAsia="zh-CN"/>
        </w:rPr>
        <w:sectPr w:rsidR="00C3054D" w:rsidRPr="007E51E2" w:rsidSect="009E0059">
          <w:headerReference w:type="first" r:id="rId27"/>
          <w:pgSz w:w="11906" w:h="16838" w:code="9"/>
          <w:pgMar w:top="567" w:right="1134" w:bottom="1418" w:left="1418" w:header="510" w:footer="1021" w:gutter="0"/>
          <w:cols w:space="720"/>
          <w:titlePg/>
          <w:docGrid w:linePitch="299"/>
        </w:sectPr>
      </w:pPr>
    </w:p>
    <w:p w14:paraId="381B0C17" w14:textId="5713AACC" w:rsidR="00C3054D" w:rsidRPr="00D661BD" w:rsidRDefault="0057632F" w:rsidP="00D661BD">
      <w:pPr>
        <w:pStyle w:val="ListParagraph"/>
        <w:spacing w:beforeLines="100" w:before="240" w:afterLines="100" w:after="240"/>
        <w:ind w:left="187" w:right="-619"/>
        <w:contextualSpacing w:val="0"/>
        <w:rPr>
          <w:rFonts w:ascii="SimHei" w:eastAsia="SimHei" w:hAnsi="SimHei"/>
          <w:sz w:val="21"/>
          <w:szCs w:val="21"/>
          <w:lang w:eastAsia="zh-CN"/>
        </w:rPr>
      </w:pPr>
      <w:r w:rsidRPr="00D661BD">
        <w:rPr>
          <w:rFonts w:ascii="SimHei" w:eastAsia="SimHei" w:hAnsi="SimHei" w:hint="eastAsia"/>
          <w:sz w:val="21"/>
          <w:szCs w:val="21"/>
          <w:lang w:eastAsia="zh-CN"/>
        </w:rPr>
        <w:lastRenderedPageBreak/>
        <w:t>修订后的落实时间安排</w:t>
      </w:r>
    </w:p>
    <w:tbl>
      <w:tblPr>
        <w:tblW w:w="14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84"/>
        <w:gridCol w:w="691"/>
        <w:gridCol w:w="720"/>
        <w:gridCol w:w="720"/>
        <w:gridCol w:w="720"/>
        <w:gridCol w:w="720"/>
        <w:gridCol w:w="720"/>
        <w:gridCol w:w="720"/>
        <w:gridCol w:w="720"/>
        <w:gridCol w:w="720"/>
        <w:gridCol w:w="720"/>
        <w:gridCol w:w="720"/>
        <w:gridCol w:w="681"/>
      </w:tblGrid>
      <w:tr w:rsidR="00731134" w:rsidRPr="00F44419" w14:paraId="2E0F03B6" w14:textId="73340A1D" w:rsidTr="00C05AAE">
        <w:trPr>
          <w:trHeight w:val="277"/>
        </w:trPr>
        <w:tc>
          <w:tcPr>
            <w:tcW w:w="5684" w:type="dxa"/>
            <w:shd w:val="clear" w:color="auto" w:fill="auto"/>
          </w:tcPr>
          <w:p w14:paraId="55772B4A" w14:textId="2704BB58" w:rsidR="00D924D5" w:rsidRPr="00F44419" w:rsidRDefault="0057632F" w:rsidP="009E1970">
            <w:pPr>
              <w:spacing w:before="120" w:after="120"/>
              <w:rPr>
                <w:rFonts w:asciiTheme="minorEastAsia" w:hAnsiTheme="minorEastAsia"/>
                <w:b/>
                <w:sz w:val="21"/>
                <w:szCs w:val="21"/>
                <w:lang w:eastAsia="zh-CN"/>
              </w:rPr>
            </w:pPr>
            <w:r w:rsidRPr="00F44419">
              <w:rPr>
                <w:rFonts w:asciiTheme="minorEastAsia" w:hAnsiTheme="minorEastAsia" w:hint="eastAsia"/>
                <w:b/>
                <w:sz w:val="21"/>
                <w:szCs w:val="21"/>
                <w:lang w:eastAsia="zh-CN"/>
              </w:rPr>
              <w:t>活动</w:t>
            </w:r>
          </w:p>
        </w:tc>
        <w:tc>
          <w:tcPr>
            <w:tcW w:w="8572" w:type="dxa"/>
            <w:gridSpan w:val="12"/>
          </w:tcPr>
          <w:p w14:paraId="2E74F7BE" w14:textId="751F017E" w:rsidR="00D924D5" w:rsidRPr="00F44419" w:rsidRDefault="0057632F" w:rsidP="008B22B3">
            <w:pPr>
              <w:spacing w:before="120" w:after="120"/>
              <w:jc w:val="center"/>
              <w:rPr>
                <w:rFonts w:asciiTheme="minorEastAsia" w:hAnsiTheme="minorEastAsia"/>
                <w:b/>
                <w:sz w:val="21"/>
                <w:szCs w:val="21"/>
                <w:lang w:eastAsia="zh-CN"/>
              </w:rPr>
            </w:pPr>
            <w:r w:rsidRPr="00F44419">
              <w:rPr>
                <w:rFonts w:asciiTheme="minorEastAsia" w:hAnsiTheme="minorEastAsia" w:hint="eastAsia"/>
                <w:b/>
                <w:sz w:val="21"/>
                <w:szCs w:val="21"/>
                <w:lang w:eastAsia="zh-CN"/>
              </w:rPr>
              <w:t>季度</w:t>
            </w:r>
          </w:p>
        </w:tc>
      </w:tr>
      <w:tr w:rsidR="00731134" w:rsidRPr="00F44419" w14:paraId="62FDA481" w14:textId="5850FB94" w:rsidTr="00F44419">
        <w:trPr>
          <w:trHeight w:val="283"/>
        </w:trPr>
        <w:tc>
          <w:tcPr>
            <w:tcW w:w="5684" w:type="dxa"/>
            <w:shd w:val="clear" w:color="auto" w:fill="auto"/>
          </w:tcPr>
          <w:p w14:paraId="110E2487" w14:textId="77777777" w:rsidR="00D924D5" w:rsidRPr="00F44419" w:rsidRDefault="00D924D5" w:rsidP="009E1970">
            <w:pPr>
              <w:spacing w:before="120" w:after="120"/>
              <w:rPr>
                <w:rFonts w:asciiTheme="minorEastAsia" w:hAnsiTheme="minorEastAsia"/>
                <w:b/>
                <w:sz w:val="21"/>
                <w:szCs w:val="21"/>
                <w:lang w:eastAsia="zh-CN"/>
              </w:rPr>
            </w:pPr>
          </w:p>
        </w:tc>
        <w:tc>
          <w:tcPr>
            <w:tcW w:w="2851" w:type="dxa"/>
            <w:gridSpan w:val="4"/>
            <w:tcBorders>
              <w:top w:val="single" w:sz="6" w:space="0" w:color="auto"/>
              <w:bottom w:val="single" w:sz="6" w:space="0" w:color="auto"/>
            </w:tcBorders>
            <w:shd w:val="pct15" w:color="auto" w:fill="auto"/>
          </w:tcPr>
          <w:p w14:paraId="669C067D" w14:textId="41892A4C" w:rsidR="00D924D5" w:rsidRPr="00F44419" w:rsidRDefault="00D924D5" w:rsidP="009E1970">
            <w:pPr>
              <w:spacing w:before="120" w:after="120"/>
              <w:jc w:val="center"/>
              <w:rPr>
                <w:rFonts w:asciiTheme="minorEastAsia" w:hAnsiTheme="minorEastAsia"/>
                <w:b/>
                <w:sz w:val="21"/>
                <w:szCs w:val="21"/>
                <w:lang w:eastAsia="zh-CN"/>
              </w:rPr>
            </w:pPr>
            <w:r w:rsidRPr="00F44419">
              <w:rPr>
                <w:rFonts w:asciiTheme="minorEastAsia" w:hAnsiTheme="minorEastAsia" w:hint="eastAsia"/>
                <w:b/>
                <w:sz w:val="21"/>
                <w:szCs w:val="21"/>
                <w:lang w:eastAsia="zh-CN"/>
              </w:rPr>
              <w:t>2021</w:t>
            </w:r>
            <w:r w:rsidR="0057632F" w:rsidRPr="00F44419">
              <w:rPr>
                <w:rFonts w:asciiTheme="minorEastAsia" w:hAnsiTheme="minorEastAsia" w:hint="eastAsia"/>
                <w:b/>
                <w:sz w:val="21"/>
                <w:szCs w:val="21"/>
                <w:lang w:eastAsia="zh-CN"/>
              </w:rPr>
              <w:t>年</w:t>
            </w:r>
          </w:p>
        </w:tc>
        <w:tc>
          <w:tcPr>
            <w:tcW w:w="2880" w:type="dxa"/>
            <w:gridSpan w:val="4"/>
            <w:shd w:val="clear" w:color="auto" w:fill="auto"/>
          </w:tcPr>
          <w:p w14:paraId="0AB1D323" w14:textId="46287243" w:rsidR="00D924D5" w:rsidRPr="00F44419" w:rsidRDefault="00D924D5" w:rsidP="009E1970">
            <w:pPr>
              <w:spacing w:before="120" w:after="120"/>
              <w:jc w:val="center"/>
              <w:rPr>
                <w:rFonts w:asciiTheme="minorEastAsia" w:hAnsiTheme="minorEastAsia"/>
                <w:b/>
                <w:sz w:val="21"/>
                <w:szCs w:val="21"/>
                <w:lang w:eastAsia="zh-CN"/>
              </w:rPr>
            </w:pPr>
            <w:r w:rsidRPr="00F44419">
              <w:rPr>
                <w:rFonts w:asciiTheme="minorEastAsia" w:hAnsiTheme="minorEastAsia" w:hint="eastAsia"/>
                <w:b/>
                <w:sz w:val="21"/>
                <w:szCs w:val="21"/>
                <w:lang w:eastAsia="zh-CN"/>
              </w:rPr>
              <w:t>2022</w:t>
            </w:r>
            <w:r w:rsidR="0057632F" w:rsidRPr="00F44419">
              <w:rPr>
                <w:rFonts w:asciiTheme="minorEastAsia" w:hAnsiTheme="minorEastAsia" w:hint="eastAsia"/>
                <w:b/>
                <w:sz w:val="21"/>
                <w:szCs w:val="21"/>
                <w:lang w:eastAsia="zh-CN"/>
              </w:rPr>
              <w:t>年</w:t>
            </w:r>
          </w:p>
        </w:tc>
        <w:tc>
          <w:tcPr>
            <w:tcW w:w="2841" w:type="dxa"/>
            <w:gridSpan w:val="4"/>
            <w:tcBorders>
              <w:top w:val="single" w:sz="6" w:space="0" w:color="auto"/>
              <w:bottom w:val="single" w:sz="6" w:space="0" w:color="auto"/>
            </w:tcBorders>
            <w:shd w:val="pct15" w:color="auto" w:fill="auto"/>
          </w:tcPr>
          <w:p w14:paraId="35D04883" w14:textId="18B44737" w:rsidR="00D924D5" w:rsidRPr="00F44419" w:rsidRDefault="00D924D5" w:rsidP="009E1970">
            <w:pPr>
              <w:spacing w:before="120" w:after="120"/>
              <w:ind w:left="-254"/>
              <w:jc w:val="center"/>
              <w:rPr>
                <w:rFonts w:asciiTheme="minorEastAsia" w:hAnsiTheme="minorEastAsia"/>
                <w:b/>
                <w:sz w:val="21"/>
                <w:szCs w:val="21"/>
                <w:lang w:eastAsia="zh-CN"/>
              </w:rPr>
            </w:pPr>
            <w:r w:rsidRPr="00F44419">
              <w:rPr>
                <w:rFonts w:asciiTheme="minorEastAsia" w:hAnsiTheme="minorEastAsia" w:hint="eastAsia"/>
                <w:b/>
                <w:sz w:val="21"/>
                <w:szCs w:val="21"/>
                <w:lang w:eastAsia="zh-CN"/>
              </w:rPr>
              <w:t>2023</w:t>
            </w:r>
            <w:r w:rsidR="0057632F" w:rsidRPr="00F44419">
              <w:rPr>
                <w:rFonts w:asciiTheme="minorEastAsia" w:hAnsiTheme="minorEastAsia" w:hint="eastAsia"/>
                <w:b/>
                <w:sz w:val="21"/>
                <w:szCs w:val="21"/>
                <w:lang w:eastAsia="zh-CN"/>
              </w:rPr>
              <w:t>年</w:t>
            </w:r>
          </w:p>
        </w:tc>
      </w:tr>
      <w:tr w:rsidR="0057632F" w:rsidRPr="00F44419" w14:paraId="08E5FF2B" w14:textId="127AAB13" w:rsidTr="00F44419">
        <w:trPr>
          <w:trHeight w:val="283"/>
        </w:trPr>
        <w:tc>
          <w:tcPr>
            <w:tcW w:w="5684" w:type="dxa"/>
            <w:shd w:val="clear" w:color="auto" w:fill="auto"/>
          </w:tcPr>
          <w:p w14:paraId="379CCAF2" w14:textId="77777777" w:rsidR="0057632F" w:rsidRPr="00F44419" w:rsidRDefault="0057632F" w:rsidP="0057632F">
            <w:pPr>
              <w:spacing w:before="120" w:after="120"/>
              <w:rPr>
                <w:rFonts w:asciiTheme="minorEastAsia" w:hAnsiTheme="minorEastAsia"/>
                <w:sz w:val="21"/>
                <w:szCs w:val="21"/>
                <w:lang w:eastAsia="zh-CN"/>
              </w:rPr>
            </w:pPr>
          </w:p>
        </w:tc>
        <w:tc>
          <w:tcPr>
            <w:tcW w:w="691" w:type="dxa"/>
            <w:tcBorders>
              <w:top w:val="single" w:sz="6" w:space="0" w:color="auto"/>
              <w:bottom w:val="single" w:sz="6" w:space="0" w:color="auto"/>
            </w:tcBorders>
            <w:shd w:val="pct15" w:color="auto" w:fill="auto"/>
          </w:tcPr>
          <w:p w14:paraId="152276D7" w14:textId="68595E02" w:rsidR="0057632F" w:rsidRPr="00F44419" w:rsidRDefault="0057632F" w:rsidP="0057632F">
            <w:pPr>
              <w:spacing w:before="120" w:after="120"/>
              <w:rPr>
                <w:rFonts w:asciiTheme="minorEastAsia" w:hAnsiTheme="minorEastAsia"/>
                <w:sz w:val="21"/>
                <w:szCs w:val="21"/>
                <w:lang w:eastAsia="zh-CN"/>
              </w:rPr>
            </w:pPr>
            <w:r w:rsidRPr="00F44419">
              <w:rPr>
                <w:rFonts w:asciiTheme="minorEastAsia" w:hAnsiTheme="minorEastAsia" w:hint="eastAsia"/>
                <w:sz w:val="21"/>
                <w:szCs w:val="21"/>
                <w:lang w:eastAsia="zh-CN"/>
              </w:rPr>
              <w:t>第一季度</w:t>
            </w:r>
          </w:p>
        </w:tc>
        <w:tc>
          <w:tcPr>
            <w:tcW w:w="720" w:type="dxa"/>
            <w:tcBorders>
              <w:top w:val="single" w:sz="6" w:space="0" w:color="auto"/>
              <w:bottom w:val="single" w:sz="6" w:space="0" w:color="auto"/>
            </w:tcBorders>
            <w:shd w:val="pct15" w:color="auto" w:fill="auto"/>
          </w:tcPr>
          <w:p w14:paraId="6635D02C" w14:textId="4EE80CFE" w:rsidR="0057632F" w:rsidRPr="00F44419" w:rsidRDefault="0057632F" w:rsidP="0057632F">
            <w:pPr>
              <w:spacing w:before="120" w:after="120"/>
              <w:rPr>
                <w:rFonts w:asciiTheme="minorEastAsia" w:hAnsiTheme="minorEastAsia"/>
                <w:sz w:val="21"/>
                <w:szCs w:val="21"/>
                <w:lang w:eastAsia="zh-CN"/>
              </w:rPr>
            </w:pPr>
            <w:r w:rsidRPr="00F44419">
              <w:rPr>
                <w:rFonts w:asciiTheme="minorEastAsia" w:hAnsiTheme="minorEastAsia" w:hint="eastAsia"/>
                <w:sz w:val="21"/>
                <w:szCs w:val="21"/>
                <w:lang w:eastAsia="zh-CN"/>
              </w:rPr>
              <w:t>第二季度</w:t>
            </w:r>
          </w:p>
        </w:tc>
        <w:tc>
          <w:tcPr>
            <w:tcW w:w="720" w:type="dxa"/>
            <w:tcBorders>
              <w:top w:val="single" w:sz="6" w:space="0" w:color="auto"/>
              <w:bottom w:val="single" w:sz="6" w:space="0" w:color="auto"/>
            </w:tcBorders>
            <w:shd w:val="pct15" w:color="auto" w:fill="auto"/>
          </w:tcPr>
          <w:p w14:paraId="39801F6C" w14:textId="1B9130B1" w:rsidR="0057632F" w:rsidRPr="00F44419" w:rsidRDefault="0057632F" w:rsidP="0057632F">
            <w:pPr>
              <w:spacing w:before="120" w:after="120"/>
              <w:rPr>
                <w:rFonts w:asciiTheme="minorEastAsia" w:hAnsiTheme="minorEastAsia"/>
                <w:sz w:val="21"/>
                <w:szCs w:val="21"/>
                <w:lang w:eastAsia="zh-CN"/>
              </w:rPr>
            </w:pPr>
            <w:r w:rsidRPr="00F44419">
              <w:rPr>
                <w:rFonts w:asciiTheme="minorEastAsia" w:hAnsiTheme="minorEastAsia" w:hint="eastAsia"/>
                <w:sz w:val="21"/>
                <w:szCs w:val="21"/>
                <w:lang w:eastAsia="zh-CN"/>
              </w:rPr>
              <w:t>第三季度</w:t>
            </w:r>
          </w:p>
        </w:tc>
        <w:tc>
          <w:tcPr>
            <w:tcW w:w="720" w:type="dxa"/>
            <w:tcBorders>
              <w:top w:val="single" w:sz="6" w:space="0" w:color="auto"/>
              <w:bottom w:val="single" w:sz="6" w:space="0" w:color="auto"/>
            </w:tcBorders>
            <w:shd w:val="pct15" w:color="auto" w:fill="auto"/>
          </w:tcPr>
          <w:p w14:paraId="03423A3F" w14:textId="402B720A" w:rsidR="0057632F" w:rsidRPr="00F44419" w:rsidRDefault="0057632F" w:rsidP="0057632F">
            <w:pPr>
              <w:spacing w:before="120" w:after="120"/>
              <w:rPr>
                <w:rFonts w:asciiTheme="minorEastAsia" w:hAnsiTheme="minorEastAsia"/>
                <w:sz w:val="21"/>
                <w:szCs w:val="21"/>
                <w:lang w:eastAsia="zh-CN"/>
              </w:rPr>
            </w:pPr>
            <w:r w:rsidRPr="00F44419">
              <w:rPr>
                <w:rFonts w:asciiTheme="minorEastAsia" w:hAnsiTheme="minorEastAsia" w:hint="eastAsia"/>
                <w:sz w:val="21"/>
                <w:szCs w:val="21"/>
                <w:lang w:eastAsia="zh-CN"/>
              </w:rPr>
              <w:t>第四季度</w:t>
            </w:r>
          </w:p>
        </w:tc>
        <w:tc>
          <w:tcPr>
            <w:tcW w:w="720" w:type="dxa"/>
            <w:shd w:val="clear" w:color="auto" w:fill="auto"/>
          </w:tcPr>
          <w:p w14:paraId="1EC1255B" w14:textId="3528F755" w:rsidR="0057632F" w:rsidRPr="00F44419" w:rsidRDefault="0057632F" w:rsidP="0057632F">
            <w:pPr>
              <w:spacing w:before="120" w:after="120"/>
              <w:rPr>
                <w:rFonts w:asciiTheme="minorEastAsia" w:hAnsiTheme="minorEastAsia"/>
                <w:sz w:val="21"/>
                <w:szCs w:val="21"/>
                <w:lang w:eastAsia="zh-CN"/>
              </w:rPr>
            </w:pPr>
            <w:r w:rsidRPr="00F44419">
              <w:rPr>
                <w:rFonts w:asciiTheme="minorEastAsia" w:hAnsiTheme="minorEastAsia" w:hint="eastAsia"/>
                <w:sz w:val="21"/>
                <w:szCs w:val="21"/>
                <w:lang w:eastAsia="zh-CN"/>
              </w:rPr>
              <w:t>第一季度</w:t>
            </w:r>
          </w:p>
        </w:tc>
        <w:tc>
          <w:tcPr>
            <w:tcW w:w="720" w:type="dxa"/>
            <w:shd w:val="clear" w:color="auto" w:fill="auto"/>
          </w:tcPr>
          <w:p w14:paraId="72C2DCD0" w14:textId="40F4B13A" w:rsidR="0057632F" w:rsidRPr="00F44419" w:rsidRDefault="0057632F" w:rsidP="0057632F">
            <w:pPr>
              <w:spacing w:before="120" w:after="120"/>
              <w:rPr>
                <w:rFonts w:asciiTheme="minorEastAsia" w:hAnsiTheme="minorEastAsia"/>
                <w:sz w:val="21"/>
                <w:szCs w:val="21"/>
                <w:lang w:eastAsia="zh-CN"/>
              </w:rPr>
            </w:pPr>
            <w:r w:rsidRPr="00F44419">
              <w:rPr>
                <w:rFonts w:asciiTheme="minorEastAsia" w:hAnsiTheme="minorEastAsia" w:hint="eastAsia"/>
                <w:sz w:val="21"/>
                <w:szCs w:val="21"/>
                <w:lang w:eastAsia="zh-CN"/>
              </w:rPr>
              <w:t>第二季度</w:t>
            </w:r>
          </w:p>
        </w:tc>
        <w:tc>
          <w:tcPr>
            <w:tcW w:w="720" w:type="dxa"/>
            <w:shd w:val="clear" w:color="auto" w:fill="auto"/>
          </w:tcPr>
          <w:p w14:paraId="389E16B7" w14:textId="096E2452" w:rsidR="0057632F" w:rsidRPr="00F44419" w:rsidRDefault="0057632F" w:rsidP="0057632F">
            <w:pPr>
              <w:spacing w:before="120" w:after="120"/>
              <w:rPr>
                <w:rFonts w:asciiTheme="minorEastAsia" w:hAnsiTheme="minorEastAsia"/>
                <w:sz w:val="21"/>
                <w:szCs w:val="21"/>
                <w:lang w:eastAsia="zh-CN"/>
              </w:rPr>
            </w:pPr>
            <w:r w:rsidRPr="00F44419">
              <w:rPr>
                <w:rFonts w:asciiTheme="minorEastAsia" w:hAnsiTheme="minorEastAsia" w:hint="eastAsia"/>
                <w:sz w:val="21"/>
                <w:szCs w:val="21"/>
                <w:lang w:eastAsia="zh-CN"/>
              </w:rPr>
              <w:t>第三季度</w:t>
            </w:r>
          </w:p>
        </w:tc>
        <w:tc>
          <w:tcPr>
            <w:tcW w:w="720" w:type="dxa"/>
            <w:shd w:val="clear" w:color="auto" w:fill="auto"/>
          </w:tcPr>
          <w:p w14:paraId="23DA4DC3" w14:textId="7EFF0637" w:rsidR="0057632F" w:rsidRPr="00F44419" w:rsidRDefault="0057632F" w:rsidP="0057632F">
            <w:pPr>
              <w:spacing w:before="120" w:after="120"/>
              <w:rPr>
                <w:rFonts w:asciiTheme="minorEastAsia" w:hAnsiTheme="minorEastAsia"/>
                <w:sz w:val="21"/>
                <w:szCs w:val="21"/>
                <w:lang w:eastAsia="zh-CN"/>
              </w:rPr>
            </w:pPr>
            <w:r w:rsidRPr="00F44419">
              <w:rPr>
                <w:rFonts w:asciiTheme="minorEastAsia" w:hAnsiTheme="minorEastAsia" w:hint="eastAsia"/>
                <w:sz w:val="21"/>
                <w:szCs w:val="21"/>
                <w:lang w:eastAsia="zh-CN"/>
              </w:rPr>
              <w:t>第四季度</w:t>
            </w:r>
          </w:p>
        </w:tc>
        <w:tc>
          <w:tcPr>
            <w:tcW w:w="720" w:type="dxa"/>
            <w:tcBorders>
              <w:top w:val="single" w:sz="6" w:space="0" w:color="auto"/>
              <w:bottom w:val="single" w:sz="6" w:space="0" w:color="auto"/>
            </w:tcBorders>
            <w:shd w:val="pct15" w:color="auto" w:fill="auto"/>
          </w:tcPr>
          <w:p w14:paraId="0463E35E" w14:textId="29CFCF4B" w:rsidR="0057632F" w:rsidRPr="00F44419" w:rsidRDefault="0057632F" w:rsidP="0057632F">
            <w:pPr>
              <w:spacing w:before="120" w:after="120"/>
              <w:rPr>
                <w:rFonts w:asciiTheme="minorEastAsia" w:hAnsiTheme="minorEastAsia"/>
                <w:sz w:val="21"/>
                <w:szCs w:val="21"/>
                <w:lang w:eastAsia="zh-CN"/>
              </w:rPr>
            </w:pPr>
            <w:r w:rsidRPr="00F44419">
              <w:rPr>
                <w:rFonts w:asciiTheme="minorEastAsia" w:hAnsiTheme="minorEastAsia" w:hint="eastAsia"/>
                <w:sz w:val="21"/>
                <w:szCs w:val="21"/>
                <w:lang w:eastAsia="zh-CN"/>
              </w:rPr>
              <w:t>第一季度</w:t>
            </w:r>
          </w:p>
        </w:tc>
        <w:tc>
          <w:tcPr>
            <w:tcW w:w="720" w:type="dxa"/>
            <w:tcBorders>
              <w:top w:val="single" w:sz="6" w:space="0" w:color="auto"/>
              <w:bottom w:val="single" w:sz="6" w:space="0" w:color="auto"/>
            </w:tcBorders>
            <w:shd w:val="pct15" w:color="auto" w:fill="auto"/>
          </w:tcPr>
          <w:p w14:paraId="07164799" w14:textId="5AC671C1" w:rsidR="0057632F" w:rsidRPr="00F44419" w:rsidRDefault="0057632F" w:rsidP="0057632F">
            <w:pPr>
              <w:spacing w:before="120" w:after="120"/>
              <w:rPr>
                <w:rFonts w:asciiTheme="minorEastAsia" w:hAnsiTheme="minorEastAsia"/>
                <w:sz w:val="21"/>
                <w:szCs w:val="21"/>
                <w:lang w:eastAsia="zh-CN"/>
              </w:rPr>
            </w:pPr>
            <w:r w:rsidRPr="00F44419">
              <w:rPr>
                <w:rFonts w:asciiTheme="minorEastAsia" w:hAnsiTheme="minorEastAsia" w:hint="eastAsia"/>
                <w:sz w:val="21"/>
                <w:szCs w:val="21"/>
                <w:lang w:eastAsia="zh-CN"/>
              </w:rPr>
              <w:t>第二季度</w:t>
            </w:r>
          </w:p>
        </w:tc>
        <w:tc>
          <w:tcPr>
            <w:tcW w:w="720" w:type="dxa"/>
            <w:tcBorders>
              <w:top w:val="single" w:sz="6" w:space="0" w:color="auto"/>
              <w:bottom w:val="single" w:sz="6" w:space="0" w:color="auto"/>
            </w:tcBorders>
            <w:shd w:val="pct15" w:color="auto" w:fill="auto"/>
          </w:tcPr>
          <w:p w14:paraId="46FF96CB" w14:textId="3F25B416" w:rsidR="0057632F" w:rsidRPr="00F44419" w:rsidRDefault="0057632F" w:rsidP="0057632F">
            <w:pPr>
              <w:spacing w:before="120" w:after="120"/>
              <w:rPr>
                <w:rFonts w:asciiTheme="minorEastAsia" w:hAnsiTheme="minorEastAsia"/>
                <w:sz w:val="21"/>
                <w:szCs w:val="21"/>
                <w:lang w:eastAsia="zh-CN"/>
              </w:rPr>
            </w:pPr>
            <w:r w:rsidRPr="00F44419">
              <w:rPr>
                <w:rFonts w:asciiTheme="minorEastAsia" w:hAnsiTheme="minorEastAsia" w:hint="eastAsia"/>
                <w:sz w:val="21"/>
                <w:szCs w:val="21"/>
                <w:lang w:eastAsia="zh-CN"/>
              </w:rPr>
              <w:t>第三季度</w:t>
            </w:r>
          </w:p>
        </w:tc>
        <w:tc>
          <w:tcPr>
            <w:tcW w:w="681" w:type="dxa"/>
            <w:tcBorders>
              <w:top w:val="single" w:sz="6" w:space="0" w:color="auto"/>
              <w:bottom w:val="single" w:sz="6" w:space="0" w:color="auto"/>
            </w:tcBorders>
            <w:shd w:val="pct15" w:color="auto" w:fill="auto"/>
          </w:tcPr>
          <w:p w14:paraId="0701B772" w14:textId="0DB51AC3" w:rsidR="0057632F" w:rsidRPr="00F44419" w:rsidRDefault="0057632F" w:rsidP="0057632F">
            <w:pPr>
              <w:spacing w:before="120" w:after="120"/>
              <w:rPr>
                <w:rFonts w:asciiTheme="minorEastAsia" w:hAnsiTheme="minorEastAsia"/>
                <w:sz w:val="21"/>
                <w:szCs w:val="21"/>
                <w:lang w:eastAsia="zh-CN"/>
              </w:rPr>
            </w:pPr>
            <w:r w:rsidRPr="00F44419">
              <w:rPr>
                <w:rFonts w:asciiTheme="minorEastAsia" w:hAnsiTheme="minorEastAsia" w:hint="eastAsia"/>
                <w:sz w:val="21"/>
                <w:szCs w:val="21"/>
                <w:lang w:eastAsia="zh-CN"/>
              </w:rPr>
              <w:t>第四季度</w:t>
            </w:r>
          </w:p>
        </w:tc>
      </w:tr>
      <w:tr w:rsidR="00731134" w:rsidRPr="00F44419" w14:paraId="19BDBE6A" w14:textId="67E74516" w:rsidTr="00F44419">
        <w:trPr>
          <w:trHeight w:val="283"/>
        </w:trPr>
        <w:tc>
          <w:tcPr>
            <w:tcW w:w="5684" w:type="dxa"/>
            <w:shd w:val="clear" w:color="auto" w:fill="auto"/>
          </w:tcPr>
          <w:p w14:paraId="31774CA4" w14:textId="7319DF75" w:rsidR="00A01753" w:rsidRPr="00F44419" w:rsidRDefault="00A01753" w:rsidP="002E389D">
            <w:pPr>
              <w:spacing w:line="340" w:lineRule="atLeast"/>
              <w:rPr>
                <w:rFonts w:asciiTheme="minorEastAsia" w:hAnsiTheme="minorEastAsia"/>
                <w:sz w:val="21"/>
                <w:szCs w:val="21"/>
                <w:lang w:eastAsia="zh-CN"/>
              </w:rPr>
            </w:pPr>
            <w:r w:rsidRPr="00F44419">
              <w:rPr>
                <w:rFonts w:asciiTheme="minorEastAsia" w:hAnsiTheme="minorEastAsia" w:hint="eastAsia"/>
                <w:sz w:val="21"/>
                <w:szCs w:val="21"/>
                <w:lang w:eastAsia="zh-CN"/>
              </w:rPr>
              <w:t>实施前活动</w:t>
            </w:r>
            <w:r w:rsidR="00F44419">
              <w:rPr>
                <w:rFonts w:asciiTheme="minorEastAsia" w:hAnsiTheme="minorEastAsia" w:hint="eastAsia"/>
                <w:sz w:val="21"/>
                <w:szCs w:val="21"/>
                <w:u w:val="single"/>
                <w:lang w:eastAsia="zh-CN"/>
              </w:rPr>
              <w:t>（</w:t>
            </w:r>
            <w:r w:rsidRPr="00F44419">
              <w:rPr>
                <w:rFonts w:ascii="SimHei" w:eastAsia="SimHei" w:hAnsi="SimHei" w:hint="eastAsia"/>
                <w:sz w:val="21"/>
                <w:szCs w:val="21"/>
                <w:u w:val="single"/>
                <w:lang w:eastAsia="zh-CN"/>
              </w:rPr>
              <w:t>已于2020年结束</w:t>
            </w:r>
            <w:r w:rsidR="00F44419">
              <w:rPr>
                <w:rFonts w:asciiTheme="minorEastAsia" w:hAnsiTheme="minorEastAsia" w:hint="eastAsia"/>
                <w:sz w:val="21"/>
                <w:szCs w:val="21"/>
                <w:u w:val="single"/>
                <w:lang w:eastAsia="zh-CN"/>
              </w:rPr>
              <w:t>）</w:t>
            </w:r>
            <w:r w:rsidRPr="00F44419">
              <w:rPr>
                <w:rFonts w:asciiTheme="minorEastAsia" w:hAnsiTheme="minorEastAsia" w:hint="eastAsia"/>
                <w:sz w:val="21"/>
                <w:szCs w:val="21"/>
                <w:lang w:eastAsia="zh-CN"/>
              </w:rPr>
              <w:t>：</w:t>
            </w:r>
          </w:p>
          <w:p w14:paraId="2473567E" w14:textId="7E5175E7" w:rsidR="00A01753" w:rsidRPr="00F44419" w:rsidRDefault="00A01753" w:rsidP="002E389D">
            <w:pPr>
              <w:spacing w:line="340" w:lineRule="atLeast"/>
              <w:rPr>
                <w:rFonts w:asciiTheme="minorEastAsia" w:hAnsiTheme="minorEastAsia"/>
                <w:sz w:val="21"/>
                <w:szCs w:val="21"/>
                <w:lang w:eastAsia="zh-CN"/>
              </w:rPr>
            </w:pPr>
            <w:r w:rsidRPr="00F44419">
              <w:rPr>
                <w:rFonts w:asciiTheme="minorEastAsia" w:hAnsiTheme="minorEastAsia" w:hint="eastAsia"/>
                <w:sz w:val="21"/>
                <w:szCs w:val="21"/>
                <w:lang w:eastAsia="zh-CN"/>
              </w:rPr>
              <w:t>-选定受益国</w:t>
            </w:r>
          </w:p>
          <w:p w14:paraId="5D6D1449" w14:textId="0CECDA9C" w:rsidR="00D924D5" w:rsidRPr="00F44419" w:rsidRDefault="00A01753" w:rsidP="002E389D">
            <w:pPr>
              <w:spacing w:line="340" w:lineRule="atLeast"/>
              <w:rPr>
                <w:rFonts w:asciiTheme="minorEastAsia" w:hAnsiTheme="minorEastAsia"/>
                <w:sz w:val="21"/>
                <w:szCs w:val="21"/>
                <w:lang w:eastAsia="zh-CN"/>
              </w:rPr>
            </w:pPr>
            <w:r w:rsidRPr="00F44419">
              <w:rPr>
                <w:rFonts w:asciiTheme="minorEastAsia" w:hAnsiTheme="minorEastAsia" w:hint="eastAsia"/>
                <w:sz w:val="21"/>
                <w:szCs w:val="21"/>
                <w:lang w:eastAsia="zh-CN"/>
              </w:rPr>
              <w:t>-指定当地联络点</w:t>
            </w:r>
          </w:p>
        </w:tc>
        <w:tc>
          <w:tcPr>
            <w:tcW w:w="691" w:type="dxa"/>
            <w:tcBorders>
              <w:top w:val="single" w:sz="6" w:space="0" w:color="auto"/>
              <w:bottom w:val="single" w:sz="6" w:space="0" w:color="auto"/>
            </w:tcBorders>
            <w:shd w:val="pct15" w:color="auto" w:fill="auto"/>
          </w:tcPr>
          <w:p w14:paraId="3CB01ADF"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4B03BB7F"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693CD2D9"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5D71B542"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720" w:type="dxa"/>
            <w:shd w:val="clear" w:color="auto" w:fill="auto"/>
          </w:tcPr>
          <w:p w14:paraId="6E438A6D"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720" w:type="dxa"/>
            <w:shd w:val="clear" w:color="auto" w:fill="auto"/>
          </w:tcPr>
          <w:p w14:paraId="3022758E"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720" w:type="dxa"/>
            <w:shd w:val="clear" w:color="auto" w:fill="auto"/>
          </w:tcPr>
          <w:p w14:paraId="3504891A"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720" w:type="dxa"/>
            <w:shd w:val="clear" w:color="auto" w:fill="auto"/>
          </w:tcPr>
          <w:p w14:paraId="0A0C6CFC"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3AF7E255"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52B2A1BB"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42C5E92B"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681" w:type="dxa"/>
            <w:tcBorders>
              <w:top w:val="single" w:sz="6" w:space="0" w:color="auto"/>
              <w:bottom w:val="single" w:sz="6" w:space="0" w:color="auto"/>
            </w:tcBorders>
            <w:shd w:val="pct15" w:color="auto" w:fill="auto"/>
          </w:tcPr>
          <w:p w14:paraId="2E52516F" w14:textId="5648D2A5" w:rsidR="00D924D5" w:rsidRPr="00F44419" w:rsidRDefault="00D924D5" w:rsidP="002E389D">
            <w:pPr>
              <w:spacing w:before="120" w:after="120" w:line="340" w:lineRule="atLeast"/>
              <w:rPr>
                <w:rFonts w:asciiTheme="minorEastAsia" w:hAnsiTheme="minorEastAsia"/>
                <w:sz w:val="21"/>
                <w:szCs w:val="21"/>
                <w:lang w:eastAsia="zh-CN"/>
              </w:rPr>
            </w:pPr>
          </w:p>
        </w:tc>
      </w:tr>
      <w:tr w:rsidR="00731134" w:rsidRPr="00F44419" w14:paraId="586D433B" w14:textId="270ACD24" w:rsidTr="00F44419">
        <w:trPr>
          <w:trHeight w:val="283"/>
        </w:trPr>
        <w:tc>
          <w:tcPr>
            <w:tcW w:w="5684" w:type="dxa"/>
            <w:shd w:val="clear" w:color="auto" w:fill="auto"/>
          </w:tcPr>
          <w:p w14:paraId="1F3EAB32" w14:textId="0FCFE9B1" w:rsidR="00D924D5" w:rsidRPr="00F44419" w:rsidRDefault="00A01753" w:rsidP="002E389D">
            <w:pPr>
              <w:spacing w:before="120" w:after="120" w:line="340" w:lineRule="atLeast"/>
              <w:rPr>
                <w:rFonts w:asciiTheme="minorEastAsia" w:hAnsiTheme="minorEastAsia"/>
                <w:sz w:val="21"/>
                <w:szCs w:val="21"/>
                <w:lang w:eastAsia="zh-CN"/>
              </w:rPr>
            </w:pPr>
            <w:r w:rsidRPr="00F44419">
              <w:rPr>
                <w:rFonts w:asciiTheme="minorEastAsia" w:hAnsiTheme="minorEastAsia" w:hint="eastAsia"/>
                <w:sz w:val="21"/>
                <w:szCs w:val="21"/>
                <w:lang w:eastAsia="zh-CN"/>
              </w:rPr>
              <w:t>批准国家项目计划</w:t>
            </w:r>
          </w:p>
        </w:tc>
        <w:tc>
          <w:tcPr>
            <w:tcW w:w="691" w:type="dxa"/>
            <w:tcBorders>
              <w:top w:val="single" w:sz="6" w:space="0" w:color="auto"/>
              <w:bottom w:val="single" w:sz="6" w:space="0" w:color="auto"/>
            </w:tcBorders>
            <w:shd w:val="pct15" w:color="auto" w:fill="auto"/>
          </w:tcPr>
          <w:p w14:paraId="423A69F7"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6" w:space="0" w:color="auto"/>
            </w:tcBorders>
            <w:shd w:val="pct15" w:color="auto" w:fill="auto"/>
          </w:tcPr>
          <w:p w14:paraId="56000989" w14:textId="09B1336F"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6" w:space="0" w:color="auto"/>
            </w:tcBorders>
            <w:shd w:val="pct15" w:color="auto" w:fill="auto"/>
          </w:tcPr>
          <w:p w14:paraId="5A7AC0AF" w14:textId="5A3B3C80"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6" w:space="0" w:color="auto"/>
            </w:tcBorders>
            <w:shd w:val="pct15" w:color="auto" w:fill="auto"/>
          </w:tcPr>
          <w:p w14:paraId="323ED357"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720" w:type="dxa"/>
            <w:shd w:val="clear" w:color="auto" w:fill="auto"/>
          </w:tcPr>
          <w:p w14:paraId="2F3E7B4F"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720" w:type="dxa"/>
            <w:shd w:val="clear" w:color="auto" w:fill="auto"/>
          </w:tcPr>
          <w:p w14:paraId="0B0D6337"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720" w:type="dxa"/>
            <w:shd w:val="clear" w:color="auto" w:fill="auto"/>
          </w:tcPr>
          <w:p w14:paraId="1BA3DC78"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720" w:type="dxa"/>
            <w:shd w:val="clear" w:color="auto" w:fill="auto"/>
          </w:tcPr>
          <w:p w14:paraId="784DB6DD" w14:textId="77777777" w:rsidR="00D924D5" w:rsidRPr="00F44419" w:rsidRDefault="00D924D5" w:rsidP="002E389D">
            <w:pPr>
              <w:tabs>
                <w:tab w:val="left" w:pos="250"/>
              </w:tabs>
              <w:spacing w:before="120" w:after="120" w:line="340" w:lineRule="atLeast"/>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7ADE6B35"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41C3C6A4"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31F33649" w14:textId="77777777" w:rsidR="00D924D5" w:rsidRPr="00F44419" w:rsidRDefault="00D924D5" w:rsidP="002E389D">
            <w:pPr>
              <w:spacing w:before="120" w:after="120" w:line="340" w:lineRule="atLeast"/>
              <w:rPr>
                <w:rFonts w:asciiTheme="minorEastAsia" w:hAnsiTheme="minorEastAsia"/>
                <w:sz w:val="21"/>
                <w:szCs w:val="21"/>
                <w:lang w:eastAsia="zh-CN"/>
              </w:rPr>
            </w:pPr>
          </w:p>
        </w:tc>
        <w:tc>
          <w:tcPr>
            <w:tcW w:w="681" w:type="dxa"/>
            <w:tcBorders>
              <w:top w:val="single" w:sz="6" w:space="0" w:color="auto"/>
              <w:bottom w:val="single" w:sz="6" w:space="0" w:color="auto"/>
            </w:tcBorders>
            <w:shd w:val="pct15" w:color="auto" w:fill="auto"/>
          </w:tcPr>
          <w:p w14:paraId="646CB24C" w14:textId="3D8EFFAC" w:rsidR="00D924D5" w:rsidRPr="00F44419" w:rsidRDefault="00D924D5" w:rsidP="002E389D">
            <w:pPr>
              <w:spacing w:before="120" w:after="120" w:line="340" w:lineRule="atLeast"/>
              <w:rPr>
                <w:rFonts w:asciiTheme="minorEastAsia" w:hAnsiTheme="minorEastAsia"/>
                <w:sz w:val="21"/>
                <w:szCs w:val="21"/>
                <w:lang w:eastAsia="zh-CN"/>
              </w:rPr>
            </w:pPr>
          </w:p>
        </w:tc>
      </w:tr>
      <w:tr w:rsidR="00731134" w:rsidRPr="00F44419" w14:paraId="030297E1" w14:textId="3900EDBE" w:rsidTr="00F44419">
        <w:trPr>
          <w:trHeight w:val="259"/>
        </w:trPr>
        <w:tc>
          <w:tcPr>
            <w:tcW w:w="5684" w:type="dxa"/>
            <w:shd w:val="clear" w:color="auto" w:fill="auto"/>
          </w:tcPr>
          <w:p w14:paraId="72B90D84" w14:textId="12736CE7" w:rsidR="00D924D5" w:rsidRPr="00F44419" w:rsidRDefault="00F42AFB" w:rsidP="002E389D">
            <w:pPr>
              <w:spacing w:before="120" w:after="120" w:line="340" w:lineRule="atLeast"/>
              <w:rPr>
                <w:rFonts w:asciiTheme="minorEastAsia" w:hAnsiTheme="minorEastAsia"/>
                <w:sz w:val="21"/>
                <w:szCs w:val="21"/>
                <w:lang w:eastAsia="zh-CN"/>
              </w:rPr>
            </w:pPr>
            <w:r w:rsidRPr="00F44419">
              <w:rPr>
                <w:rFonts w:asciiTheme="minorEastAsia" w:hAnsiTheme="minorEastAsia" w:hint="eastAsia"/>
                <w:sz w:val="21"/>
                <w:szCs w:val="21"/>
                <w:lang w:eastAsia="zh-CN"/>
              </w:rPr>
              <w:t>每个受益国编写一份范围界定研究报告</w:t>
            </w:r>
          </w:p>
        </w:tc>
        <w:tc>
          <w:tcPr>
            <w:tcW w:w="691" w:type="dxa"/>
            <w:tcBorders>
              <w:top w:val="single" w:sz="6" w:space="0" w:color="auto"/>
              <w:bottom w:val="single" w:sz="6" w:space="0" w:color="auto"/>
            </w:tcBorders>
            <w:shd w:val="pct15" w:color="auto" w:fill="auto"/>
          </w:tcPr>
          <w:p w14:paraId="40486E0D" w14:textId="5263B918" w:rsidR="00D924D5" w:rsidRPr="00F44419" w:rsidRDefault="00B37E90"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6" w:space="0" w:color="auto"/>
            </w:tcBorders>
            <w:shd w:val="pct15" w:color="auto" w:fill="auto"/>
          </w:tcPr>
          <w:p w14:paraId="35B2AE2F"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6" w:space="0" w:color="auto"/>
            </w:tcBorders>
            <w:shd w:val="pct15" w:color="auto" w:fill="auto"/>
          </w:tcPr>
          <w:p w14:paraId="22D1032A" w14:textId="1B56298E"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6" w:space="0" w:color="auto"/>
            </w:tcBorders>
            <w:shd w:val="pct15" w:color="auto" w:fill="auto"/>
          </w:tcPr>
          <w:p w14:paraId="47731DAD" w14:textId="68AD66B4"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shd w:val="clear" w:color="auto" w:fill="auto"/>
          </w:tcPr>
          <w:p w14:paraId="26465143"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shd w:val="clear" w:color="auto" w:fill="auto"/>
          </w:tcPr>
          <w:p w14:paraId="72A841E4"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shd w:val="clear" w:color="auto" w:fill="auto"/>
          </w:tcPr>
          <w:p w14:paraId="3BF4BDC4"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shd w:val="clear" w:color="auto" w:fill="auto"/>
          </w:tcPr>
          <w:p w14:paraId="3720DE72"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6BBC6A0F"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363DAB53"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0C99B712"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681" w:type="dxa"/>
            <w:tcBorders>
              <w:top w:val="single" w:sz="6" w:space="0" w:color="auto"/>
              <w:bottom w:val="single" w:sz="6" w:space="0" w:color="auto"/>
            </w:tcBorders>
            <w:shd w:val="pct15" w:color="auto" w:fill="auto"/>
          </w:tcPr>
          <w:p w14:paraId="73AD6D95" w14:textId="5A766F53" w:rsidR="00D924D5" w:rsidRPr="00F44419" w:rsidRDefault="00D924D5" w:rsidP="002E389D">
            <w:pPr>
              <w:spacing w:before="120" w:after="120" w:line="340" w:lineRule="atLeast"/>
              <w:jc w:val="center"/>
              <w:rPr>
                <w:rFonts w:asciiTheme="minorEastAsia" w:hAnsiTheme="minorEastAsia"/>
                <w:sz w:val="21"/>
                <w:szCs w:val="21"/>
                <w:lang w:eastAsia="zh-CN"/>
              </w:rPr>
            </w:pPr>
          </w:p>
        </w:tc>
      </w:tr>
      <w:tr w:rsidR="00731134" w:rsidRPr="00F44419" w14:paraId="132942CF" w14:textId="5F51EBFB" w:rsidTr="00F44419">
        <w:trPr>
          <w:trHeight w:val="259"/>
        </w:trPr>
        <w:tc>
          <w:tcPr>
            <w:tcW w:w="5684" w:type="dxa"/>
            <w:shd w:val="clear" w:color="auto" w:fill="auto"/>
          </w:tcPr>
          <w:p w14:paraId="15894BC3" w14:textId="3E86939B" w:rsidR="00D924D5" w:rsidRPr="00F44419" w:rsidRDefault="00157AF0" w:rsidP="002E389D">
            <w:pPr>
              <w:spacing w:before="120" w:after="120" w:line="340" w:lineRule="atLeast"/>
              <w:rPr>
                <w:rFonts w:asciiTheme="minorEastAsia" w:hAnsiTheme="minorEastAsia"/>
                <w:sz w:val="21"/>
                <w:szCs w:val="21"/>
                <w:lang w:eastAsia="zh-CN"/>
              </w:rPr>
            </w:pPr>
            <w:r w:rsidRPr="00F44419">
              <w:rPr>
                <w:rFonts w:asciiTheme="minorEastAsia" w:hAnsiTheme="minorEastAsia" w:hint="eastAsia"/>
                <w:sz w:val="21"/>
                <w:szCs w:val="21"/>
                <w:lang w:eastAsia="zh-CN"/>
              </w:rPr>
              <w:t>每个受益国举办面向当地政府机构和企业家的信息沟通会，宣讲使用集体商标的潜在益处</w:t>
            </w:r>
          </w:p>
        </w:tc>
        <w:tc>
          <w:tcPr>
            <w:tcW w:w="691" w:type="dxa"/>
            <w:tcBorders>
              <w:top w:val="single" w:sz="6" w:space="0" w:color="auto"/>
              <w:bottom w:val="single" w:sz="6" w:space="0" w:color="auto"/>
            </w:tcBorders>
            <w:shd w:val="pct15" w:color="auto" w:fill="auto"/>
          </w:tcPr>
          <w:p w14:paraId="4F2C3415"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6B8D39F9"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6" w:space="0" w:color="auto"/>
            </w:tcBorders>
            <w:shd w:val="pct15" w:color="auto" w:fill="auto"/>
          </w:tcPr>
          <w:p w14:paraId="2F7ABF32"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6" w:space="0" w:color="auto"/>
            </w:tcBorders>
            <w:shd w:val="pct15" w:color="auto" w:fill="auto"/>
          </w:tcPr>
          <w:p w14:paraId="1305AF18" w14:textId="5AE1986E"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shd w:val="clear" w:color="auto" w:fill="auto"/>
          </w:tcPr>
          <w:p w14:paraId="5C1ADB99"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shd w:val="clear" w:color="auto" w:fill="auto"/>
          </w:tcPr>
          <w:p w14:paraId="0D67590C"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shd w:val="clear" w:color="auto" w:fill="auto"/>
          </w:tcPr>
          <w:p w14:paraId="50CFDA61"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shd w:val="clear" w:color="auto" w:fill="auto"/>
          </w:tcPr>
          <w:p w14:paraId="50F99DD8"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64EE8072"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2CC28954"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22924842"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681" w:type="dxa"/>
            <w:tcBorders>
              <w:top w:val="single" w:sz="6" w:space="0" w:color="auto"/>
              <w:bottom w:val="single" w:sz="6" w:space="0" w:color="auto"/>
            </w:tcBorders>
            <w:shd w:val="pct15" w:color="auto" w:fill="auto"/>
          </w:tcPr>
          <w:p w14:paraId="64D6E9F4" w14:textId="0010E0F2" w:rsidR="00D924D5" w:rsidRPr="00F44419" w:rsidRDefault="00D924D5" w:rsidP="002E389D">
            <w:pPr>
              <w:spacing w:before="120" w:after="120" w:line="340" w:lineRule="atLeast"/>
              <w:jc w:val="center"/>
              <w:rPr>
                <w:rFonts w:asciiTheme="minorEastAsia" w:hAnsiTheme="minorEastAsia"/>
                <w:sz w:val="21"/>
                <w:szCs w:val="21"/>
                <w:lang w:eastAsia="zh-CN"/>
              </w:rPr>
            </w:pPr>
          </w:p>
        </w:tc>
      </w:tr>
      <w:tr w:rsidR="00731134" w:rsidRPr="00F44419" w14:paraId="30F3D798" w14:textId="23DA1374" w:rsidTr="00F44419">
        <w:trPr>
          <w:trHeight w:val="283"/>
        </w:trPr>
        <w:tc>
          <w:tcPr>
            <w:tcW w:w="5684" w:type="dxa"/>
            <w:shd w:val="clear" w:color="auto" w:fill="auto"/>
          </w:tcPr>
          <w:p w14:paraId="30F4C2C9" w14:textId="79D52BB2" w:rsidR="00D924D5" w:rsidRPr="00F44419" w:rsidRDefault="00B4594A" w:rsidP="002E389D">
            <w:pPr>
              <w:spacing w:before="120" w:after="120" w:line="340" w:lineRule="atLeast"/>
              <w:rPr>
                <w:rFonts w:asciiTheme="minorEastAsia" w:hAnsiTheme="minorEastAsia"/>
                <w:sz w:val="21"/>
                <w:szCs w:val="21"/>
                <w:lang w:eastAsia="zh-CN"/>
              </w:rPr>
            </w:pPr>
            <w:r w:rsidRPr="00F44419">
              <w:rPr>
                <w:rFonts w:asciiTheme="minorEastAsia" w:hAnsiTheme="minorEastAsia" w:hint="eastAsia"/>
                <w:sz w:val="21"/>
                <w:szCs w:val="21"/>
                <w:lang w:eastAsia="zh-CN"/>
              </w:rPr>
              <w:t>每个受益国选定一种产品</w:t>
            </w:r>
            <w:r w:rsidR="004D0AC8" w:rsidRPr="00F44419">
              <w:rPr>
                <w:rFonts w:asciiTheme="minorEastAsia" w:hAnsiTheme="minorEastAsia" w:hint="eastAsia"/>
                <w:sz w:val="21"/>
                <w:szCs w:val="21"/>
                <w:lang w:eastAsia="zh-CN"/>
              </w:rPr>
              <w:t>/服务</w:t>
            </w:r>
            <w:r w:rsidRPr="00F44419">
              <w:rPr>
                <w:rFonts w:asciiTheme="minorEastAsia" w:hAnsiTheme="minorEastAsia" w:hint="eastAsia"/>
                <w:sz w:val="21"/>
                <w:szCs w:val="21"/>
                <w:lang w:eastAsia="zh-CN"/>
              </w:rPr>
              <w:t>，</w:t>
            </w:r>
            <w:r w:rsidR="004D0AC8" w:rsidRPr="00F44419">
              <w:rPr>
                <w:rFonts w:asciiTheme="minorEastAsia" w:hAnsiTheme="minorEastAsia" w:hint="eastAsia"/>
                <w:sz w:val="21"/>
                <w:szCs w:val="21"/>
                <w:lang w:eastAsia="zh-CN"/>
              </w:rPr>
              <w:t>为其</w:t>
            </w:r>
            <w:r w:rsidRPr="00F44419">
              <w:rPr>
                <w:rFonts w:asciiTheme="minorEastAsia" w:hAnsiTheme="minorEastAsia" w:hint="eastAsia"/>
                <w:sz w:val="21"/>
                <w:szCs w:val="21"/>
                <w:lang w:eastAsia="zh-CN"/>
              </w:rPr>
              <w:t>开发和注册一</w:t>
            </w:r>
            <w:r w:rsidR="008B22B3" w:rsidRPr="00F44419">
              <w:rPr>
                <w:rFonts w:asciiTheme="minorEastAsia" w:hAnsiTheme="minorEastAsia" w:hint="eastAsia"/>
                <w:sz w:val="21"/>
                <w:szCs w:val="21"/>
                <w:lang w:eastAsia="zh-CN"/>
              </w:rPr>
              <w:t>件</w:t>
            </w:r>
            <w:r w:rsidRPr="00F44419">
              <w:rPr>
                <w:rFonts w:asciiTheme="minorEastAsia" w:hAnsiTheme="minorEastAsia" w:hint="eastAsia"/>
                <w:sz w:val="21"/>
                <w:szCs w:val="21"/>
                <w:lang w:eastAsia="zh-CN"/>
              </w:rPr>
              <w:t>集体商标</w:t>
            </w:r>
            <w:r w:rsidR="00E3207A" w:rsidRPr="00F44419">
              <w:rPr>
                <w:rFonts w:asciiTheme="minorEastAsia" w:hAnsiTheme="minorEastAsia" w:hint="eastAsia"/>
                <w:sz w:val="21"/>
                <w:szCs w:val="21"/>
                <w:lang w:eastAsia="zh-CN"/>
              </w:rPr>
              <w:t>；</w:t>
            </w:r>
            <w:r w:rsidRPr="00F44419">
              <w:rPr>
                <w:rFonts w:asciiTheme="minorEastAsia" w:hAnsiTheme="minorEastAsia" w:hint="eastAsia"/>
                <w:sz w:val="21"/>
                <w:szCs w:val="21"/>
                <w:lang w:eastAsia="zh-CN"/>
              </w:rPr>
              <w:t>每个受益国成立</w:t>
            </w:r>
            <w:r w:rsidR="003C0734" w:rsidRPr="00F44419">
              <w:rPr>
                <w:rFonts w:asciiTheme="minorEastAsia" w:hAnsiTheme="minorEastAsia" w:hint="eastAsia"/>
                <w:sz w:val="21"/>
                <w:szCs w:val="21"/>
                <w:lang w:eastAsia="zh-CN"/>
              </w:rPr>
              <w:t>一家</w:t>
            </w:r>
            <w:r w:rsidRPr="00F44419">
              <w:rPr>
                <w:rFonts w:asciiTheme="minorEastAsia" w:hAnsiTheme="minorEastAsia" w:hint="eastAsia"/>
                <w:sz w:val="21"/>
                <w:szCs w:val="21"/>
                <w:lang w:eastAsia="zh-CN"/>
              </w:rPr>
              <w:t>协会或指定</w:t>
            </w:r>
            <w:r w:rsidR="003C0734" w:rsidRPr="00F44419">
              <w:rPr>
                <w:rFonts w:asciiTheme="minorEastAsia" w:hAnsiTheme="minorEastAsia" w:hint="eastAsia"/>
                <w:sz w:val="21"/>
                <w:szCs w:val="21"/>
                <w:lang w:eastAsia="zh-CN"/>
              </w:rPr>
              <w:t>一家</w:t>
            </w:r>
            <w:r w:rsidRPr="00F44419">
              <w:rPr>
                <w:rFonts w:asciiTheme="minorEastAsia" w:hAnsiTheme="minorEastAsia" w:hint="eastAsia"/>
                <w:sz w:val="21"/>
                <w:szCs w:val="21"/>
                <w:lang w:eastAsia="zh-CN"/>
              </w:rPr>
              <w:t>现有协会</w:t>
            </w:r>
          </w:p>
        </w:tc>
        <w:tc>
          <w:tcPr>
            <w:tcW w:w="691" w:type="dxa"/>
            <w:tcBorders>
              <w:top w:val="single" w:sz="6" w:space="0" w:color="auto"/>
              <w:bottom w:val="single" w:sz="6" w:space="0" w:color="auto"/>
            </w:tcBorders>
            <w:shd w:val="pct15" w:color="auto" w:fill="auto"/>
          </w:tcPr>
          <w:p w14:paraId="38E16CB7"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1C3A3C94" w14:textId="617AA059"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0F949C0E"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6" w:space="0" w:color="auto"/>
            </w:tcBorders>
            <w:shd w:val="pct15" w:color="auto" w:fill="auto"/>
          </w:tcPr>
          <w:p w14:paraId="53336C59" w14:textId="352AD5E1"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shd w:val="clear" w:color="auto" w:fill="auto"/>
          </w:tcPr>
          <w:p w14:paraId="76D07E90" w14:textId="2E1E1AC5" w:rsidR="00D924D5" w:rsidRPr="00F44419" w:rsidRDefault="003C56A2"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shd w:val="clear" w:color="auto" w:fill="auto"/>
          </w:tcPr>
          <w:p w14:paraId="379455F2" w14:textId="16A8DB3C" w:rsidR="00D924D5" w:rsidRPr="00F44419" w:rsidRDefault="003C56A2"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shd w:val="clear" w:color="auto" w:fill="auto"/>
          </w:tcPr>
          <w:p w14:paraId="50B1F3AA"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shd w:val="clear" w:color="auto" w:fill="auto"/>
          </w:tcPr>
          <w:p w14:paraId="55DD96ED"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34D7D5DC"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5734366E"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294C7E1D"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681" w:type="dxa"/>
            <w:tcBorders>
              <w:top w:val="single" w:sz="6" w:space="0" w:color="auto"/>
              <w:bottom w:val="single" w:sz="6" w:space="0" w:color="auto"/>
            </w:tcBorders>
            <w:shd w:val="pct15" w:color="auto" w:fill="auto"/>
          </w:tcPr>
          <w:p w14:paraId="00290C81" w14:textId="60EAC320" w:rsidR="00D924D5" w:rsidRPr="00F44419" w:rsidRDefault="00D924D5" w:rsidP="002E389D">
            <w:pPr>
              <w:spacing w:before="120" w:after="120" w:line="340" w:lineRule="atLeast"/>
              <w:jc w:val="center"/>
              <w:rPr>
                <w:rFonts w:asciiTheme="minorEastAsia" w:hAnsiTheme="minorEastAsia"/>
                <w:sz w:val="21"/>
                <w:szCs w:val="21"/>
                <w:lang w:eastAsia="zh-CN"/>
              </w:rPr>
            </w:pPr>
          </w:p>
        </w:tc>
      </w:tr>
      <w:tr w:rsidR="00731134" w:rsidRPr="00F44419" w14:paraId="5525C601" w14:textId="41D16FA7" w:rsidTr="00F44419">
        <w:trPr>
          <w:trHeight w:val="283"/>
        </w:trPr>
        <w:tc>
          <w:tcPr>
            <w:tcW w:w="5684" w:type="dxa"/>
            <w:shd w:val="clear" w:color="auto" w:fill="auto"/>
          </w:tcPr>
          <w:p w14:paraId="15A29F5D" w14:textId="14AF7970" w:rsidR="00D924D5" w:rsidRPr="00F44419" w:rsidRDefault="004D0AC8" w:rsidP="002E389D">
            <w:pPr>
              <w:spacing w:before="120" w:after="120" w:line="340" w:lineRule="atLeast"/>
              <w:rPr>
                <w:rFonts w:asciiTheme="minorEastAsia" w:hAnsiTheme="minorEastAsia"/>
                <w:sz w:val="21"/>
                <w:szCs w:val="21"/>
                <w:lang w:eastAsia="zh-CN"/>
              </w:rPr>
            </w:pPr>
            <w:r w:rsidRPr="00F44419">
              <w:rPr>
                <w:rFonts w:asciiTheme="minorEastAsia" w:hAnsiTheme="minorEastAsia" w:hint="eastAsia"/>
                <w:sz w:val="21"/>
                <w:szCs w:val="21"/>
                <w:lang w:eastAsia="zh-CN"/>
              </w:rPr>
              <w:t>每个受益国举办面向协会成员的研讨会</w:t>
            </w:r>
          </w:p>
        </w:tc>
        <w:tc>
          <w:tcPr>
            <w:tcW w:w="691" w:type="dxa"/>
            <w:tcBorders>
              <w:top w:val="single" w:sz="6" w:space="0" w:color="auto"/>
              <w:bottom w:val="single" w:sz="6" w:space="0" w:color="auto"/>
            </w:tcBorders>
            <w:shd w:val="pct15" w:color="auto" w:fill="auto"/>
          </w:tcPr>
          <w:p w14:paraId="1AC86EA8"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1649DB88"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4A97A99E"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6" w:space="0" w:color="auto"/>
            </w:tcBorders>
            <w:shd w:val="pct15" w:color="auto" w:fill="auto"/>
          </w:tcPr>
          <w:p w14:paraId="05431A8F"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shd w:val="clear" w:color="auto" w:fill="auto"/>
          </w:tcPr>
          <w:p w14:paraId="7A5E8616" w14:textId="799B230B"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shd w:val="clear" w:color="auto" w:fill="auto"/>
          </w:tcPr>
          <w:p w14:paraId="174AE54B" w14:textId="1F0F4A2E" w:rsidR="00D924D5" w:rsidRPr="00F44419" w:rsidRDefault="003C56A2"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shd w:val="clear" w:color="auto" w:fill="auto"/>
          </w:tcPr>
          <w:p w14:paraId="2F4B25EB"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shd w:val="clear" w:color="auto" w:fill="auto"/>
          </w:tcPr>
          <w:p w14:paraId="70FA80A2"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2141A3A0"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6E2EEB57"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649C3AE6"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681" w:type="dxa"/>
            <w:tcBorders>
              <w:top w:val="single" w:sz="6" w:space="0" w:color="auto"/>
              <w:bottom w:val="single" w:sz="6" w:space="0" w:color="auto"/>
            </w:tcBorders>
            <w:shd w:val="pct15" w:color="auto" w:fill="auto"/>
          </w:tcPr>
          <w:p w14:paraId="1AB53BC1" w14:textId="768EF00E" w:rsidR="00D924D5" w:rsidRPr="00F44419" w:rsidRDefault="00D924D5" w:rsidP="002E389D">
            <w:pPr>
              <w:spacing w:before="120" w:after="120" w:line="340" w:lineRule="atLeast"/>
              <w:jc w:val="center"/>
              <w:rPr>
                <w:rFonts w:asciiTheme="minorEastAsia" w:hAnsiTheme="minorEastAsia"/>
                <w:sz w:val="21"/>
                <w:szCs w:val="21"/>
                <w:lang w:eastAsia="zh-CN"/>
              </w:rPr>
            </w:pPr>
          </w:p>
        </w:tc>
      </w:tr>
      <w:tr w:rsidR="00731134" w:rsidRPr="00F44419" w14:paraId="347927B2" w14:textId="35C2140F" w:rsidTr="00F44419">
        <w:trPr>
          <w:trHeight w:val="283"/>
        </w:trPr>
        <w:tc>
          <w:tcPr>
            <w:tcW w:w="5684" w:type="dxa"/>
            <w:shd w:val="clear" w:color="auto" w:fill="auto"/>
          </w:tcPr>
          <w:p w14:paraId="2529F7A5" w14:textId="6A4B7BE3" w:rsidR="00D924D5" w:rsidRPr="00F44419" w:rsidRDefault="004D0AC8" w:rsidP="002E389D">
            <w:pPr>
              <w:spacing w:before="120" w:after="120" w:line="340" w:lineRule="atLeast"/>
              <w:rPr>
                <w:rFonts w:asciiTheme="minorEastAsia" w:hAnsiTheme="minorEastAsia"/>
                <w:sz w:val="21"/>
                <w:szCs w:val="21"/>
                <w:lang w:eastAsia="zh-CN"/>
              </w:rPr>
            </w:pPr>
            <w:r w:rsidRPr="00F44419">
              <w:rPr>
                <w:rFonts w:asciiTheme="minorEastAsia" w:hAnsiTheme="minorEastAsia" w:hint="eastAsia"/>
                <w:sz w:val="21"/>
                <w:szCs w:val="21"/>
                <w:lang w:eastAsia="zh-CN"/>
              </w:rPr>
              <w:t>每个受益国起草</w:t>
            </w:r>
            <w:r w:rsidR="00441EE9" w:rsidRPr="00F44419">
              <w:rPr>
                <w:rFonts w:asciiTheme="minorEastAsia" w:hAnsiTheme="minorEastAsia" w:hint="eastAsia"/>
                <w:sz w:val="21"/>
                <w:szCs w:val="21"/>
                <w:lang w:eastAsia="zh-CN"/>
              </w:rPr>
              <w:t>并</w:t>
            </w:r>
            <w:r w:rsidRPr="00F44419">
              <w:rPr>
                <w:rFonts w:asciiTheme="minorEastAsia" w:hAnsiTheme="minorEastAsia" w:hint="eastAsia"/>
                <w:sz w:val="21"/>
                <w:szCs w:val="21"/>
                <w:lang w:eastAsia="zh-CN"/>
              </w:rPr>
              <w:t>通过集体商标使用相关法规</w:t>
            </w:r>
          </w:p>
        </w:tc>
        <w:tc>
          <w:tcPr>
            <w:tcW w:w="691" w:type="dxa"/>
            <w:tcBorders>
              <w:top w:val="single" w:sz="6" w:space="0" w:color="auto"/>
              <w:bottom w:val="single" w:sz="6" w:space="0" w:color="auto"/>
            </w:tcBorders>
            <w:shd w:val="pct15" w:color="auto" w:fill="auto"/>
          </w:tcPr>
          <w:p w14:paraId="560E4244"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7C1115EC"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5A10B3CB"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6" w:space="0" w:color="auto"/>
            </w:tcBorders>
            <w:shd w:val="pct15" w:color="auto" w:fill="auto"/>
          </w:tcPr>
          <w:p w14:paraId="003CF292"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shd w:val="clear" w:color="auto" w:fill="auto"/>
          </w:tcPr>
          <w:p w14:paraId="3D328063" w14:textId="4831A6C3"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shd w:val="clear" w:color="auto" w:fill="auto"/>
          </w:tcPr>
          <w:p w14:paraId="55743C64" w14:textId="57C2700F"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shd w:val="clear" w:color="auto" w:fill="auto"/>
          </w:tcPr>
          <w:p w14:paraId="673DBC2A"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shd w:val="clear" w:color="auto" w:fill="auto"/>
          </w:tcPr>
          <w:p w14:paraId="4668906B"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4D12F5F2"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6B7234DB"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220F2ED7"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681" w:type="dxa"/>
            <w:tcBorders>
              <w:top w:val="single" w:sz="6" w:space="0" w:color="auto"/>
              <w:bottom w:val="single" w:sz="6" w:space="0" w:color="auto"/>
            </w:tcBorders>
            <w:shd w:val="pct15" w:color="auto" w:fill="auto"/>
          </w:tcPr>
          <w:p w14:paraId="71885F15" w14:textId="588C8675" w:rsidR="00D924D5" w:rsidRPr="00F44419" w:rsidRDefault="00D924D5" w:rsidP="002E389D">
            <w:pPr>
              <w:spacing w:before="120" w:after="120" w:line="340" w:lineRule="atLeast"/>
              <w:jc w:val="center"/>
              <w:rPr>
                <w:rFonts w:asciiTheme="minorEastAsia" w:hAnsiTheme="minorEastAsia"/>
                <w:sz w:val="21"/>
                <w:szCs w:val="21"/>
                <w:lang w:eastAsia="zh-CN"/>
              </w:rPr>
            </w:pPr>
          </w:p>
        </w:tc>
      </w:tr>
      <w:tr w:rsidR="00731134" w:rsidRPr="00F44419" w14:paraId="50435256" w14:textId="17B4AE74" w:rsidTr="00F44419">
        <w:trPr>
          <w:trHeight w:val="259"/>
        </w:trPr>
        <w:tc>
          <w:tcPr>
            <w:tcW w:w="5684" w:type="dxa"/>
            <w:shd w:val="clear" w:color="auto" w:fill="auto"/>
          </w:tcPr>
          <w:p w14:paraId="26F4B4CD" w14:textId="686FC99A" w:rsidR="00D924D5" w:rsidRPr="00F44419" w:rsidRDefault="004D0AC8" w:rsidP="002E389D">
            <w:pPr>
              <w:spacing w:before="120" w:after="120" w:line="340" w:lineRule="atLeast"/>
              <w:rPr>
                <w:rFonts w:asciiTheme="minorEastAsia" w:hAnsiTheme="minorEastAsia"/>
                <w:sz w:val="21"/>
                <w:szCs w:val="21"/>
                <w:lang w:eastAsia="zh-CN"/>
              </w:rPr>
            </w:pPr>
            <w:r w:rsidRPr="00F44419">
              <w:rPr>
                <w:rFonts w:asciiTheme="minorEastAsia" w:hAnsiTheme="minorEastAsia" w:hint="eastAsia"/>
                <w:sz w:val="21"/>
                <w:szCs w:val="21"/>
                <w:lang w:eastAsia="zh-CN"/>
              </w:rPr>
              <w:t>每个受益国为集体商标设计图标</w:t>
            </w:r>
          </w:p>
        </w:tc>
        <w:tc>
          <w:tcPr>
            <w:tcW w:w="691" w:type="dxa"/>
            <w:tcBorders>
              <w:top w:val="single" w:sz="6" w:space="0" w:color="auto"/>
              <w:bottom w:val="single" w:sz="6" w:space="0" w:color="auto"/>
            </w:tcBorders>
            <w:shd w:val="pct15" w:color="auto" w:fill="auto"/>
          </w:tcPr>
          <w:p w14:paraId="14C8EDD9"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7B595B58"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0DC92441"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6" w:space="0" w:color="auto"/>
            </w:tcBorders>
            <w:shd w:val="pct15" w:color="auto" w:fill="auto"/>
          </w:tcPr>
          <w:p w14:paraId="758734A3"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shd w:val="clear" w:color="auto" w:fill="auto"/>
          </w:tcPr>
          <w:p w14:paraId="68869D9A" w14:textId="63D61E7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shd w:val="clear" w:color="auto" w:fill="auto"/>
          </w:tcPr>
          <w:p w14:paraId="0F590759" w14:textId="13A09D02"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shd w:val="clear" w:color="auto" w:fill="auto"/>
          </w:tcPr>
          <w:p w14:paraId="657B921C"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shd w:val="clear" w:color="auto" w:fill="auto"/>
          </w:tcPr>
          <w:p w14:paraId="50A11F87"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3D46353B"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4974E90E"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6E53B377"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681" w:type="dxa"/>
            <w:tcBorders>
              <w:top w:val="single" w:sz="6" w:space="0" w:color="auto"/>
              <w:bottom w:val="single" w:sz="6" w:space="0" w:color="auto"/>
            </w:tcBorders>
            <w:shd w:val="pct15" w:color="auto" w:fill="auto"/>
          </w:tcPr>
          <w:p w14:paraId="09955B81" w14:textId="3B84BD01" w:rsidR="00D924D5" w:rsidRPr="00F44419" w:rsidRDefault="00D924D5" w:rsidP="002E389D">
            <w:pPr>
              <w:spacing w:before="120" w:after="120" w:line="340" w:lineRule="atLeast"/>
              <w:jc w:val="center"/>
              <w:rPr>
                <w:rFonts w:asciiTheme="minorEastAsia" w:hAnsiTheme="minorEastAsia"/>
                <w:sz w:val="21"/>
                <w:szCs w:val="21"/>
                <w:lang w:eastAsia="zh-CN"/>
              </w:rPr>
            </w:pPr>
          </w:p>
        </w:tc>
      </w:tr>
      <w:tr w:rsidR="00731134" w:rsidRPr="00F44419" w14:paraId="32562B9D" w14:textId="41E422A7" w:rsidTr="00F44419">
        <w:trPr>
          <w:trHeight w:val="259"/>
        </w:trPr>
        <w:tc>
          <w:tcPr>
            <w:tcW w:w="5684" w:type="dxa"/>
            <w:tcBorders>
              <w:bottom w:val="single" w:sz="6" w:space="0" w:color="auto"/>
            </w:tcBorders>
            <w:shd w:val="clear" w:color="auto" w:fill="auto"/>
          </w:tcPr>
          <w:p w14:paraId="41BA9458" w14:textId="500A9B94" w:rsidR="00D924D5" w:rsidRPr="00F44419" w:rsidRDefault="004D0AC8" w:rsidP="002E389D">
            <w:pPr>
              <w:spacing w:before="120" w:after="120" w:line="340" w:lineRule="atLeast"/>
              <w:rPr>
                <w:rFonts w:asciiTheme="minorEastAsia" w:hAnsiTheme="minorEastAsia"/>
                <w:sz w:val="21"/>
                <w:szCs w:val="21"/>
                <w:lang w:eastAsia="zh-CN"/>
              </w:rPr>
            </w:pPr>
            <w:r w:rsidRPr="00F44419">
              <w:rPr>
                <w:rFonts w:asciiTheme="minorEastAsia" w:hAnsiTheme="minorEastAsia" w:hint="eastAsia"/>
                <w:sz w:val="21"/>
                <w:szCs w:val="21"/>
                <w:lang w:eastAsia="zh-CN"/>
              </w:rPr>
              <w:lastRenderedPageBreak/>
              <w:t>每个受益国注册集体商标</w:t>
            </w:r>
          </w:p>
        </w:tc>
        <w:tc>
          <w:tcPr>
            <w:tcW w:w="691" w:type="dxa"/>
            <w:tcBorders>
              <w:top w:val="single" w:sz="6" w:space="0" w:color="auto"/>
              <w:bottom w:val="single" w:sz="6" w:space="0" w:color="auto"/>
            </w:tcBorders>
            <w:shd w:val="pct15" w:color="auto" w:fill="auto"/>
          </w:tcPr>
          <w:p w14:paraId="2DD9CB69"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175D5403"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726CBAE6"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504AF227"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bottom w:val="single" w:sz="6" w:space="0" w:color="auto"/>
            </w:tcBorders>
            <w:shd w:val="clear" w:color="auto" w:fill="auto"/>
          </w:tcPr>
          <w:p w14:paraId="280D24A3" w14:textId="45D38CC8"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bottom w:val="single" w:sz="6" w:space="0" w:color="auto"/>
            </w:tcBorders>
            <w:shd w:val="clear" w:color="auto" w:fill="auto"/>
          </w:tcPr>
          <w:p w14:paraId="1B434C85" w14:textId="208E137A"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bottom w:val="single" w:sz="6" w:space="0" w:color="auto"/>
            </w:tcBorders>
            <w:shd w:val="clear" w:color="auto" w:fill="auto"/>
          </w:tcPr>
          <w:p w14:paraId="7FDB52D8" w14:textId="23813792"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bottom w:val="single" w:sz="6" w:space="0" w:color="auto"/>
            </w:tcBorders>
            <w:shd w:val="clear" w:color="auto" w:fill="auto"/>
          </w:tcPr>
          <w:p w14:paraId="1C062214" w14:textId="1ED75E82" w:rsidR="00D924D5" w:rsidRPr="00F44419" w:rsidRDefault="003C56A2"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6" w:space="0" w:color="auto"/>
            </w:tcBorders>
            <w:shd w:val="pct15" w:color="auto" w:fill="auto"/>
          </w:tcPr>
          <w:p w14:paraId="7DE99348"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04C41E08"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7EEA75CB"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681" w:type="dxa"/>
            <w:tcBorders>
              <w:top w:val="single" w:sz="6" w:space="0" w:color="auto"/>
              <w:bottom w:val="single" w:sz="6" w:space="0" w:color="auto"/>
            </w:tcBorders>
            <w:shd w:val="pct15" w:color="auto" w:fill="auto"/>
          </w:tcPr>
          <w:p w14:paraId="681242BF" w14:textId="1C18CFD9" w:rsidR="00D924D5" w:rsidRPr="00F44419" w:rsidRDefault="00D924D5" w:rsidP="002E389D">
            <w:pPr>
              <w:spacing w:before="120" w:after="120" w:line="340" w:lineRule="atLeast"/>
              <w:ind w:right="24"/>
              <w:jc w:val="center"/>
              <w:rPr>
                <w:rFonts w:asciiTheme="minorEastAsia" w:hAnsiTheme="minorEastAsia"/>
                <w:sz w:val="21"/>
                <w:szCs w:val="21"/>
                <w:lang w:eastAsia="zh-CN"/>
              </w:rPr>
            </w:pPr>
          </w:p>
        </w:tc>
      </w:tr>
      <w:tr w:rsidR="00731134" w:rsidRPr="00F44419" w14:paraId="4CC2C39A" w14:textId="1F9790AD" w:rsidTr="00F44419">
        <w:trPr>
          <w:trHeight w:val="259"/>
        </w:trPr>
        <w:tc>
          <w:tcPr>
            <w:tcW w:w="5684" w:type="dxa"/>
            <w:tcBorders>
              <w:top w:val="single" w:sz="6" w:space="0" w:color="auto"/>
              <w:bottom w:val="single" w:sz="4" w:space="0" w:color="auto"/>
            </w:tcBorders>
            <w:shd w:val="clear" w:color="auto" w:fill="auto"/>
          </w:tcPr>
          <w:p w14:paraId="2ED3F16A" w14:textId="7EEBE479" w:rsidR="00D924D5" w:rsidRPr="00F44419" w:rsidRDefault="004D0AC8" w:rsidP="002E389D">
            <w:pPr>
              <w:spacing w:before="120" w:after="120" w:line="340" w:lineRule="atLeast"/>
              <w:rPr>
                <w:rFonts w:asciiTheme="minorEastAsia" w:hAnsiTheme="minorEastAsia"/>
                <w:sz w:val="21"/>
                <w:szCs w:val="21"/>
                <w:lang w:eastAsia="zh-CN"/>
              </w:rPr>
            </w:pPr>
            <w:r w:rsidRPr="00F44419">
              <w:rPr>
                <w:rFonts w:asciiTheme="minorEastAsia" w:hAnsiTheme="minorEastAsia" w:hint="eastAsia"/>
                <w:sz w:val="21"/>
                <w:szCs w:val="21"/>
                <w:lang w:eastAsia="zh-CN"/>
              </w:rPr>
              <w:t>每个受益国举办集体商标</w:t>
            </w:r>
            <w:r w:rsidR="003C0734" w:rsidRPr="00F44419">
              <w:rPr>
                <w:rFonts w:asciiTheme="minorEastAsia" w:hAnsiTheme="minorEastAsia" w:hint="eastAsia"/>
                <w:sz w:val="21"/>
                <w:szCs w:val="21"/>
                <w:lang w:eastAsia="zh-CN"/>
              </w:rPr>
              <w:t>启动</w:t>
            </w:r>
            <w:r w:rsidRPr="00F44419">
              <w:rPr>
                <w:rFonts w:asciiTheme="minorEastAsia" w:hAnsiTheme="minorEastAsia" w:hint="eastAsia"/>
                <w:sz w:val="21"/>
                <w:szCs w:val="21"/>
                <w:lang w:eastAsia="zh-CN"/>
              </w:rPr>
              <w:t>活动</w:t>
            </w:r>
          </w:p>
        </w:tc>
        <w:tc>
          <w:tcPr>
            <w:tcW w:w="691" w:type="dxa"/>
            <w:tcBorders>
              <w:top w:val="single" w:sz="6" w:space="0" w:color="auto"/>
              <w:bottom w:val="single" w:sz="4" w:space="0" w:color="auto"/>
            </w:tcBorders>
            <w:shd w:val="pct15" w:color="auto" w:fill="auto"/>
          </w:tcPr>
          <w:p w14:paraId="13E13F02"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4" w:space="0" w:color="auto"/>
            </w:tcBorders>
            <w:shd w:val="pct15" w:color="auto" w:fill="auto"/>
          </w:tcPr>
          <w:p w14:paraId="433AFEDA"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4" w:space="0" w:color="auto"/>
            </w:tcBorders>
            <w:shd w:val="pct15" w:color="auto" w:fill="auto"/>
          </w:tcPr>
          <w:p w14:paraId="494FC3D7"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4" w:space="0" w:color="auto"/>
            </w:tcBorders>
            <w:shd w:val="pct15" w:color="auto" w:fill="auto"/>
          </w:tcPr>
          <w:p w14:paraId="1418F65C"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4" w:space="0" w:color="auto"/>
            </w:tcBorders>
            <w:shd w:val="clear" w:color="auto" w:fill="auto"/>
          </w:tcPr>
          <w:p w14:paraId="1CAFE670"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4" w:space="0" w:color="auto"/>
            </w:tcBorders>
            <w:shd w:val="clear" w:color="auto" w:fill="auto"/>
          </w:tcPr>
          <w:p w14:paraId="5678EC9F" w14:textId="106A159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4" w:space="0" w:color="auto"/>
            </w:tcBorders>
            <w:shd w:val="clear" w:color="auto" w:fill="auto"/>
          </w:tcPr>
          <w:p w14:paraId="781A7151" w14:textId="42A023FC" w:rsidR="00D924D5" w:rsidRPr="00F44419" w:rsidRDefault="003C56A2"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4" w:space="0" w:color="auto"/>
            </w:tcBorders>
            <w:shd w:val="clear" w:color="auto" w:fill="auto"/>
          </w:tcPr>
          <w:p w14:paraId="297A1D4C" w14:textId="04147A72"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4" w:space="0" w:color="auto"/>
            </w:tcBorders>
            <w:shd w:val="pct15" w:color="auto" w:fill="auto"/>
          </w:tcPr>
          <w:p w14:paraId="69006230" w14:textId="7C4D456A"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4" w:space="0" w:color="auto"/>
            </w:tcBorders>
            <w:shd w:val="pct15" w:color="auto" w:fill="auto"/>
          </w:tcPr>
          <w:p w14:paraId="4EC3A7F9" w14:textId="32CD2CE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4" w:space="0" w:color="auto"/>
            </w:tcBorders>
            <w:shd w:val="pct15" w:color="auto" w:fill="auto"/>
          </w:tcPr>
          <w:p w14:paraId="768F09BE"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681" w:type="dxa"/>
            <w:tcBorders>
              <w:top w:val="single" w:sz="6" w:space="0" w:color="auto"/>
              <w:bottom w:val="single" w:sz="4" w:space="0" w:color="auto"/>
            </w:tcBorders>
            <w:shd w:val="pct15" w:color="auto" w:fill="auto"/>
          </w:tcPr>
          <w:p w14:paraId="1495F6EC" w14:textId="03B5F545" w:rsidR="00D924D5" w:rsidRPr="00F44419" w:rsidRDefault="00D924D5" w:rsidP="002E389D">
            <w:pPr>
              <w:spacing w:before="120" w:after="120" w:line="340" w:lineRule="atLeast"/>
              <w:jc w:val="center"/>
              <w:rPr>
                <w:rFonts w:asciiTheme="minorEastAsia" w:hAnsiTheme="minorEastAsia"/>
                <w:sz w:val="21"/>
                <w:szCs w:val="21"/>
                <w:lang w:eastAsia="zh-CN"/>
              </w:rPr>
            </w:pPr>
          </w:p>
        </w:tc>
      </w:tr>
      <w:tr w:rsidR="00731134" w:rsidRPr="00F44419" w14:paraId="29AC6EA2" w14:textId="582E6671" w:rsidTr="007E51E2">
        <w:trPr>
          <w:trHeight w:val="259"/>
        </w:trPr>
        <w:tc>
          <w:tcPr>
            <w:tcW w:w="5684" w:type="dxa"/>
            <w:tcBorders>
              <w:top w:val="single" w:sz="4" w:space="0" w:color="auto"/>
              <w:bottom w:val="single" w:sz="4" w:space="0" w:color="auto"/>
            </w:tcBorders>
            <w:shd w:val="clear" w:color="auto" w:fill="auto"/>
          </w:tcPr>
          <w:p w14:paraId="66D6C05D" w14:textId="5343914E" w:rsidR="00D924D5" w:rsidRPr="00F44419" w:rsidRDefault="00AD2622" w:rsidP="002E389D">
            <w:pPr>
              <w:spacing w:before="120" w:after="120" w:line="340" w:lineRule="atLeast"/>
              <w:rPr>
                <w:rFonts w:asciiTheme="minorEastAsia" w:hAnsiTheme="minorEastAsia"/>
                <w:sz w:val="21"/>
                <w:szCs w:val="21"/>
                <w:lang w:eastAsia="zh-CN"/>
              </w:rPr>
            </w:pPr>
            <w:r w:rsidRPr="00F44419">
              <w:rPr>
                <w:rFonts w:asciiTheme="minorEastAsia" w:hAnsiTheme="minorEastAsia" w:hint="eastAsia"/>
                <w:sz w:val="21"/>
                <w:szCs w:val="21"/>
                <w:lang w:eastAsia="zh-CN"/>
              </w:rPr>
              <w:t>编制</w:t>
            </w:r>
            <w:r w:rsidR="004D0AC8" w:rsidRPr="00F44419">
              <w:rPr>
                <w:rFonts w:asciiTheme="minorEastAsia" w:hAnsiTheme="minorEastAsia" w:hint="eastAsia"/>
                <w:sz w:val="21"/>
                <w:szCs w:val="21"/>
                <w:lang w:eastAsia="zh-CN"/>
              </w:rPr>
              <w:t>集体商标开发注册实用指南，</w:t>
            </w:r>
            <w:r w:rsidR="008B22B3" w:rsidRPr="00F44419">
              <w:rPr>
                <w:rFonts w:asciiTheme="minorEastAsia" w:hAnsiTheme="minorEastAsia" w:hint="eastAsia"/>
                <w:sz w:val="21"/>
                <w:szCs w:val="21"/>
                <w:lang w:eastAsia="zh-CN"/>
              </w:rPr>
              <w:t>供</w:t>
            </w:r>
            <w:r w:rsidR="004D0AC8" w:rsidRPr="00F44419">
              <w:rPr>
                <w:rFonts w:asciiTheme="minorEastAsia" w:hAnsiTheme="minorEastAsia" w:hint="eastAsia"/>
                <w:sz w:val="21"/>
                <w:szCs w:val="21"/>
                <w:lang w:eastAsia="zh-CN"/>
              </w:rPr>
              <w:t>在其他情况下</w:t>
            </w:r>
            <w:r w:rsidRPr="00F44419">
              <w:rPr>
                <w:rFonts w:asciiTheme="minorEastAsia" w:hAnsiTheme="minorEastAsia" w:hint="eastAsia"/>
                <w:sz w:val="21"/>
                <w:szCs w:val="21"/>
                <w:lang w:eastAsia="zh-CN"/>
              </w:rPr>
              <w:t>仿效</w:t>
            </w:r>
            <w:r w:rsidR="004D0AC8" w:rsidRPr="00F44419">
              <w:rPr>
                <w:rFonts w:asciiTheme="minorEastAsia" w:hAnsiTheme="minorEastAsia" w:hint="eastAsia"/>
                <w:sz w:val="21"/>
                <w:szCs w:val="21"/>
                <w:lang w:eastAsia="zh-CN"/>
              </w:rPr>
              <w:t>，并针对每个受益国进行定制</w:t>
            </w:r>
          </w:p>
        </w:tc>
        <w:tc>
          <w:tcPr>
            <w:tcW w:w="691" w:type="dxa"/>
            <w:tcBorders>
              <w:top w:val="single" w:sz="4" w:space="0" w:color="auto"/>
              <w:bottom w:val="single" w:sz="4" w:space="0" w:color="auto"/>
            </w:tcBorders>
            <w:shd w:val="pct15" w:color="auto" w:fill="auto"/>
          </w:tcPr>
          <w:p w14:paraId="579E8C52"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4" w:space="0" w:color="auto"/>
            </w:tcBorders>
            <w:shd w:val="pct15" w:color="auto" w:fill="auto"/>
          </w:tcPr>
          <w:p w14:paraId="787A0C23"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4" w:space="0" w:color="auto"/>
            </w:tcBorders>
            <w:shd w:val="pct15" w:color="auto" w:fill="auto"/>
          </w:tcPr>
          <w:p w14:paraId="7D309F8F"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4" w:space="0" w:color="auto"/>
            </w:tcBorders>
            <w:shd w:val="pct15" w:color="auto" w:fill="auto"/>
          </w:tcPr>
          <w:p w14:paraId="4D663319"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4" w:space="0" w:color="auto"/>
            </w:tcBorders>
            <w:shd w:val="clear" w:color="auto" w:fill="auto"/>
          </w:tcPr>
          <w:p w14:paraId="2F9D9086" w14:textId="0AC6A0FD" w:rsidR="00D924D5" w:rsidRPr="00F44419" w:rsidRDefault="00085F5E"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4" w:space="0" w:color="auto"/>
              <w:bottom w:val="single" w:sz="4" w:space="0" w:color="auto"/>
            </w:tcBorders>
            <w:shd w:val="clear" w:color="auto" w:fill="auto"/>
          </w:tcPr>
          <w:p w14:paraId="7E8B5055"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4" w:space="0" w:color="auto"/>
              <w:bottom w:val="single" w:sz="4" w:space="0" w:color="auto"/>
            </w:tcBorders>
            <w:shd w:val="clear" w:color="auto" w:fill="auto"/>
          </w:tcPr>
          <w:p w14:paraId="4195BD0C" w14:textId="38E36AC8" w:rsidR="00D924D5" w:rsidRPr="00F44419" w:rsidRDefault="00B37E90"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4" w:space="0" w:color="auto"/>
              <w:bottom w:val="single" w:sz="4" w:space="0" w:color="auto"/>
            </w:tcBorders>
            <w:shd w:val="clear" w:color="auto" w:fill="auto"/>
          </w:tcPr>
          <w:p w14:paraId="28824C0E" w14:textId="642B8E3C" w:rsidR="00D924D5" w:rsidRPr="00F44419" w:rsidRDefault="00B37E90"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4" w:space="0" w:color="auto"/>
              <w:bottom w:val="single" w:sz="4" w:space="0" w:color="auto"/>
            </w:tcBorders>
            <w:shd w:val="pct15" w:color="auto" w:fill="auto"/>
          </w:tcPr>
          <w:p w14:paraId="5356A0AF"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4" w:space="0" w:color="auto"/>
            </w:tcBorders>
            <w:shd w:val="pct15" w:color="auto" w:fill="auto"/>
          </w:tcPr>
          <w:p w14:paraId="3D5F3549"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4" w:space="0" w:color="auto"/>
            </w:tcBorders>
            <w:shd w:val="pct15" w:color="auto" w:fill="auto"/>
          </w:tcPr>
          <w:p w14:paraId="04C54ECA"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681" w:type="dxa"/>
            <w:tcBorders>
              <w:top w:val="single" w:sz="4" w:space="0" w:color="auto"/>
              <w:bottom w:val="single" w:sz="4" w:space="0" w:color="auto"/>
            </w:tcBorders>
            <w:shd w:val="pct15" w:color="auto" w:fill="auto"/>
          </w:tcPr>
          <w:p w14:paraId="071CEB6D" w14:textId="6875A845" w:rsidR="00D924D5" w:rsidRPr="00F44419" w:rsidRDefault="00D924D5" w:rsidP="002E389D">
            <w:pPr>
              <w:spacing w:before="120" w:after="120" w:line="340" w:lineRule="atLeast"/>
              <w:jc w:val="center"/>
              <w:rPr>
                <w:rFonts w:asciiTheme="minorEastAsia" w:hAnsiTheme="minorEastAsia"/>
                <w:sz w:val="21"/>
                <w:szCs w:val="21"/>
                <w:lang w:eastAsia="zh-CN"/>
              </w:rPr>
            </w:pPr>
          </w:p>
        </w:tc>
      </w:tr>
      <w:tr w:rsidR="00731134" w:rsidRPr="00F44419" w14:paraId="58889CDE" w14:textId="7B805710" w:rsidTr="007E51E2">
        <w:trPr>
          <w:trHeight w:val="259"/>
        </w:trPr>
        <w:tc>
          <w:tcPr>
            <w:tcW w:w="5684" w:type="dxa"/>
            <w:tcBorders>
              <w:top w:val="single" w:sz="4" w:space="0" w:color="auto"/>
              <w:bottom w:val="single" w:sz="4" w:space="0" w:color="auto"/>
            </w:tcBorders>
            <w:shd w:val="clear" w:color="auto" w:fill="auto"/>
          </w:tcPr>
          <w:p w14:paraId="571D0382" w14:textId="591041E3" w:rsidR="00D924D5" w:rsidRPr="00F44419" w:rsidRDefault="004D0AC8" w:rsidP="002E389D">
            <w:pPr>
              <w:spacing w:before="120" w:after="120" w:line="340" w:lineRule="atLeast"/>
              <w:rPr>
                <w:rFonts w:asciiTheme="minorEastAsia" w:hAnsiTheme="minorEastAsia"/>
                <w:sz w:val="21"/>
                <w:szCs w:val="21"/>
                <w:lang w:eastAsia="zh-CN"/>
              </w:rPr>
            </w:pPr>
            <w:r w:rsidRPr="00F44419">
              <w:rPr>
                <w:rFonts w:asciiTheme="minorEastAsia" w:hAnsiTheme="minorEastAsia" w:hint="eastAsia"/>
                <w:sz w:val="21"/>
                <w:szCs w:val="21"/>
                <w:lang w:eastAsia="zh-CN"/>
              </w:rPr>
              <w:t>开展面向各受益国知识产权官员的培训活动</w:t>
            </w:r>
          </w:p>
        </w:tc>
        <w:tc>
          <w:tcPr>
            <w:tcW w:w="691" w:type="dxa"/>
            <w:tcBorders>
              <w:top w:val="single" w:sz="4" w:space="0" w:color="auto"/>
              <w:bottom w:val="single" w:sz="4" w:space="0" w:color="auto"/>
            </w:tcBorders>
            <w:shd w:val="pct15" w:color="auto" w:fill="auto"/>
          </w:tcPr>
          <w:p w14:paraId="0F1C7715"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4" w:space="0" w:color="auto"/>
            </w:tcBorders>
            <w:shd w:val="pct15" w:color="auto" w:fill="auto"/>
          </w:tcPr>
          <w:p w14:paraId="521126D6"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4" w:space="0" w:color="auto"/>
            </w:tcBorders>
            <w:shd w:val="pct15" w:color="auto" w:fill="auto"/>
          </w:tcPr>
          <w:p w14:paraId="770BC125"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4" w:space="0" w:color="auto"/>
            </w:tcBorders>
            <w:shd w:val="pct15" w:color="auto" w:fill="auto"/>
          </w:tcPr>
          <w:p w14:paraId="18FDADBE"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4" w:space="0" w:color="auto"/>
            </w:tcBorders>
            <w:shd w:val="clear" w:color="auto" w:fill="auto"/>
          </w:tcPr>
          <w:p w14:paraId="56FF0AE5"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4" w:space="0" w:color="auto"/>
            </w:tcBorders>
            <w:shd w:val="clear" w:color="auto" w:fill="auto"/>
          </w:tcPr>
          <w:p w14:paraId="096D2681"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4" w:space="0" w:color="auto"/>
              <w:bottom w:val="single" w:sz="4" w:space="0" w:color="auto"/>
            </w:tcBorders>
            <w:shd w:val="clear" w:color="auto" w:fill="auto"/>
          </w:tcPr>
          <w:p w14:paraId="0EFADEC5"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4" w:space="0" w:color="auto"/>
              <w:bottom w:val="single" w:sz="4" w:space="0" w:color="auto"/>
            </w:tcBorders>
            <w:shd w:val="clear" w:color="auto" w:fill="auto"/>
          </w:tcPr>
          <w:p w14:paraId="4940DDC5" w14:textId="52F128B4"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4" w:space="0" w:color="auto"/>
              <w:bottom w:val="single" w:sz="4" w:space="0" w:color="auto"/>
            </w:tcBorders>
            <w:shd w:val="pct15" w:color="auto" w:fill="auto"/>
          </w:tcPr>
          <w:p w14:paraId="017F845F"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4" w:space="0" w:color="auto"/>
            </w:tcBorders>
            <w:shd w:val="pct15" w:color="auto" w:fill="auto"/>
          </w:tcPr>
          <w:p w14:paraId="1405E1BE"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4" w:space="0" w:color="auto"/>
            </w:tcBorders>
            <w:shd w:val="pct15" w:color="auto" w:fill="auto"/>
          </w:tcPr>
          <w:p w14:paraId="751A4B1A"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681" w:type="dxa"/>
            <w:tcBorders>
              <w:top w:val="single" w:sz="4" w:space="0" w:color="auto"/>
              <w:bottom w:val="single" w:sz="4" w:space="0" w:color="auto"/>
            </w:tcBorders>
            <w:shd w:val="pct15" w:color="auto" w:fill="auto"/>
          </w:tcPr>
          <w:p w14:paraId="0598EFEF" w14:textId="206C4831" w:rsidR="00D924D5" w:rsidRPr="00F44419" w:rsidRDefault="00D924D5" w:rsidP="002E389D">
            <w:pPr>
              <w:spacing w:before="120" w:after="120" w:line="340" w:lineRule="atLeast"/>
              <w:jc w:val="center"/>
              <w:rPr>
                <w:rFonts w:asciiTheme="minorEastAsia" w:hAnsiTheme="minorEastAsia"/>
                <w:sz w:val="21"/>
                <w:szCs w:val="21"/>
                <w:lang w:eastAsia="zh-CN"/>
              </w:rPr>
            </w:pPr>
          </w:p>
        </w:tc>
      </w:tr>
      <w:tr w:rsidR="00731134" w:rsidRPr="00F44419" w14:paraId="5B18548E" w14:textId="573965AF" w:rsidTr="007E51E2">
        <w:trPr>
          <w:trHeight w:val="283"/>
        </w:trPr>
        <w:tc>
          <w:tcPr>
            <w:tcW w:w="5684" w:type="dxa"/>
            <w:tcBorders>
              <w:top w:val="single" w:sz="4" w:space="0" w:color="auto"/>
            </w:tcBorders>
            <w:shd w:val="clear" w:color="auto" w:fill="auto"/>
          </w:tcPr>
          <w:p w14:paraId="0BF6C35F" w14:textId="7E06DF80" w:rsidR="00D924D5" w:rsidRPr="00F44419" w:rsidRDefault="004D0AC8" w:rsidP="002E389D">
            <w:pPr>
              <w:spacing w:before="120" w:after="120" w:line="340" w:lineRule="atLeast"/>
              <w:rPr>
                <w:rFonts w:asciiTheme="minorEastAsia" w:hAnsiTheme="minorEastAsia"/>
                <w:sz w:val="21"/>
                <w:szCs w:val="21"/>
                <w:lang w:eastAsia="zh-CN"/>
              </w:rPr>
            </w:pPr>
            <w:r w:rsidRPr="00F44419">
              <w:rPr>
                <w:rFonts w:asciiTheme="minorEastAsia" w:hAnsiTheme="minorEastAsia" w:hint="eastAsia"/>
                <w:sz w:val="21"/>
                <w:szCs w:val="21"/>
                <w:lang w:eastAsia="zh-CN"/>
              </w:rPr>
              <w:t>制作意识提升材料（每个受益国制作</w:t>
            </w:r>
            <w:r w:rsidR="00C7653B" w:rsidRPr="00F44419">
              <w:rPr>
                <w:rFonts w:asciiTheme="minorEastAsia" w:hAnsiTheme="minorEastAsia" w:hint="eastAsia"/>
                <w:sz w:val="21"/>
                <w:szCs w:val="21"/>
                <w:lang w:eastAsia="zh-CN"/>
              </w:rPr>
              <w:t>宣</w:t>
            </w:r>
            <w:r w:rsidRPr="00F44419">
              <w:rPr>
                <w:rFonts w:asciiTheme="minorEastAsia" w:hAnsiTheme="minorEastAsia" w:hint="eastAsia"/>
                <w:sz w:val="21"/>
                <w:szCs w:val="21"/>
                <w:lang w:eastAsia="zh-CN"/>
              </w:rPr>
              <w:t>传单和短视频）</w:t>
            </w:r>
          </w:p>
        </w:tc>
        <w:tc>
          <w:tcPr>
            <w:tcW w:w="691" w:type="dxa"/>
            <w:tcBorders>
              <w:top w:val="single" w:sz="4" w:space="0" w:color="auto"/>
              <w:bottom w:val="single" w:sz="6" w:space="0" w:color="auto"/>
            </w:tcBorders>
            <w:shd w:val="pct15" w:color="auto" w:fill="auto"/>
          </w:tcPr>
          <w:p w14:paraId="14B1DB5F"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6" w:space="0" w:color="auto"/>
            </w:tcBorders>
            <w:shd w:val="pct15" w:color="auto" w:fill="auto"/>
          </w:tcPr>
          <w:p w14:paraId="06398669"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6" w:space="0" w:color="auto"/>
            </w:tcBorders>
            <w:shd w:val="pct15" w:color="auto" w:fill="auto"/>
          </w:tcPr>
          <w:p w14:paraId="67E614C7"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6" w:space="0" w:color="auto"/>
            </w:tcBorders>
            <w:shd w:val="pct15" w:color="auto" w:fill="auto"/>
          </w:tcPr>
          <w:p w14:paraId="00B7FDB3"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tcBorders>
            <w:shd w:val="clear" w:color="auto" w:fill="auto"/>
          </w:tcPr>
          <w:p w14:paraId="7DB00FC7" w14:textId="391D9894"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tcBorders>
            <w:shd w:val="clear" w:color="auto" w:fill="auto"/>
          </w:tcPr>
          <w:p w14:paraId="2ECE8A82" w14:textId="3F734599"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tcBorders>
            <w:shd w:val="clear" w:color="auto" w:fill="auto"/>
          </w:tcPr>
          <w:p w14:paraId="6FE6AD7B"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4" w:space="0" w:color="auto"/>
            </w:tcBorders>
            <w:shd w:val="clear" w:color="auto" w:fill="auto"/>
          </w:tcPr>
          <w:p w14:paraId="7F9A3CB8" w14:textId="7F3EEC8C"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4" w:space="0" w:color="auto"/>
              <w:bottom w:val="single" w:sz="6" w:space="0" w:color="auto"/>
            </w:tcBorders>
            <w:shd w:val="pct15" w:color="auto" w:fill="auto"/>
          </w:tcPr>
          <w:p w14:paraId="0648FA4E" w14:textId="7B2684BF"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4" w:space="0" w:color="auto"/>
              <w:bottom w:val="single" w:sz="6" w:space="0" w:color="auto"/>
            </w:tcBorders>
            <w:shd w:val="pct15" w:color="auto" w:fill="auto"/>
          </w:tcPr>
          <w:p w14:paraId="38B72DA5"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4" w:space="0" w:color="auto"/>
              <w:bottom w:val="single" w:sz="6" w:space="0" w:color="auto"/>
            </w:tcBorders>
            <w:shd w:val="pct15" w:color="auto" w:fill="auto"/>
          </w:tcPr>
          <w:p w14:paraId="3FB2C3DA"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681" w:type="dxa"/>
            <w:tcBorders>
              <w:top w:val="single" w:sz="4" w:space="0" w:color="auto"/>
              <w:bottom w:val="single" w:sz="6" w:space="0" w:color="auto"/>
            </w:tcBorders>
            <w:shd w:val="pct15" w:color="auto" w:fill="auto"/>
          </w:tcPr>
          <w:p w14:paraId="4FFEDDD0" w14:textId="0CC01358" w:rsidR="00D924D5" w:rsidRPr="00F44419" w:rsidRDefault="00D924D5" w:rsidP="002E389D">
            <w:pPr>
              <w:spacing w:before="120" w:after="120" w:line="340" w:lineRule="atLeast"/>
              <w:jc w:val="center"/>
              <w:rPr>
                <w:rFonts w:asciiTheme="minorEastAsia" w:hAnsiTheme="minorEastAsia"/>
                <w:sz w:val="21"/>
                <w:szCs w:val="21"/>
                <w:lang w:eastAsia="zh-CN"/>
              </w:rPr>
            </w:pPr>
          </w:p>
        </w:tc>
      </w:tr>
      <w:tr w:rsidR="00731134" w:rsidRPr="00F44419" w14:paraId="12C1CA61" w14:textId="7F905C56" w:rsidTr="00F44419">
        <w:trPr>
          <w:trHeight w:val="283"/>
        </w:trPr>
        <w:tc>
          <w:tcPr>
            <w:tcW w:w="5684" w:type="dxa"/>
            <w:shd w:val="clear" w:color="auto" w:fill="auto"/>
          </w:tcPr>
          <w:p w14:paraId="4F70B336" w14:textId="5EBFB369" w:rsidR="00D924D5" w:rsidRPr="00F44419" w:rsidRDefault="004D0AC8" w:rsidP="002E389D">
            <w:pPr>
              <w:spacing w:before="120" w:after="120" w:line="340" w:lineRule="atLeast"/>
              <w:rPr>
                <w:rFonts w:asciiTheme="minorEastAsia" w:hAnsiTheme="minorEastAsia"/>
                <w:sz w:val="21"/>
                <w:szCs w:val="21"/>
                <w:lang w:eastAsia="zh-CN"/>
              </w:rPr>
            </w:pPr>
            <w:r w:rsidRPr="00F44419">
              <w:rPr>
                <w:rFonts w:asciiTheme="minorEastAsia" w:hAnsiTheme="minorEastAsia" w:hint="eastAsia"/>
                <w:sz w:val="21"/>
                <w:szCs w:val="21"/>
                <w:lang w:eastAsia="zh-CN"/>
              </w:rPr>
              <w:t>审评</w:t>
            </w:r>
          </w:p>
        </w:tc>
        <w:tc>
          <w:tcPr>
            <w:tcW w:w="691" w:type="dxa"/>
            <w:tcBorders>
              <w:top w:val="single" w:sz="6" w:space="0" w:color="auto"/>
              <w:bottom w:val="single" w:sz="6" w:space="0" w:color="auto"/>
            </w:tcBorders>
            <w:shd w:val="pct15" w:color="auto" w:fill="auto"/>
          </w:tcPr>
          <w:p w14:paraId="3198007A"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2F570457"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384E440A"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6" w:space="0" w:color="auto"/>
            </w:tcBorders>
            <w:shd w:val="pct15" w:color="auto" w:fill="auto"/>
          </w:tcPr>
          <w:p w14:paraId="2D950395"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shd w:val="clear" w:color="auto" w:fill="auto"/>
          </w:tcPr>
          <w:p w14:paraId="48B73DB3"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shd w:val="clear" w:color="auto" w:fill="auto"/>
          </w:tcPr>
          <w:p w14:paraId="38C6DC50"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shd w:val="clear" w:color="auto" w:fill="auto"/>
          </w:tcPr>
          <w:p w14:paraId="3FFEAC33"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shd w:val="clear" w:color="auto" w:fill="auto"/>
          </w:tcPr>
          <w:p w14:paraId="2820F0C7" w14:textId="789CEDD8"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720" w:type="dxa"/>
            <w:tcBorders>
              <w:top w:val="single" w:sz="6" w:space="0" w:color="auto"/>
              <w:bottom w:val="single" w:sz="12" w:space="0" w:color="auto"/>
            </w:tcBorders>
            <w:shd w:val="pct15" w:color="auto" w:fill="auto"/>
          </w:tcPr>
          <w:p w14:paraId="629D471A" w14:textId="6EB69DC0"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12" w:space="0" w:color="auto"/>
            </w:tcBorders>
            <w:shd w:val="pct15" w:color="auto" w:fill="auto"/>
          </w:tcPr>
          <w:p w14:paraId="46BDA290" w14:textId="74FDF36F" w:rsidR="00D924D5" w:rsidRPr="00F44419" w:rsidRDefault="00D924D5" w:rsidP="002E389D">
            <w:pPr>
              <w:spacing w:before="120" w:after="120" w:line="340" w:lineRule="atLeast"/>
              <w:jc w:val="center"/>
              <w:rPr>
                <w:rFonts w:asciiTheme="minorEastAsia" w:hAnsiTheme="minorEastAsia"/>
                <w:sz w:val="21"/>
                <w:szCs w:val="21"/>
                <w:lang w:eastAsia="zh-CN"/>
              </w:rPr>
            </w:pPr>
            <w:r w:rsidRPr="00F44419">
              <w:rPr>
                <w:rFonts w:asciiTheme="minorEastAsia" w:hAnsiTheme="minorEastAsia" w:hint="eastAsia"/>
                <w:sz w:val="21"/>
                <w:szCs w:val="21"/>
                <w:lang w:eastAsia="zh-CN"/>
              </w:rPr>
              <w:t>X</w:t>
            </w:r>
          </w:p>
        </w:tc>
        <w:tc>
          <w:tcPr>
            <w:tcW w:w="720" w:type="dxa"/>
            <w:tcBorders>
              <w:top w:val="single" w:sz="6" w:space="0" w:color="auto"/>
              <w:bottom w:val="single" w:sz="12" w:space="0" w:color="auto"/>
            </w:tcBorders>
            <w:shd w:val="pct15" w:color="auto" w:fill="auto"/>
          </w:tcPr>
          <w:p w14:paraId="35854401" w14:textId="77777777" w:rsidR="00D924D5" w:rsidRPr="00F44419" w:rsidRDefault="00D924D5" w:rsidP="002E389D">
            <w:pPr>
              <w:spacing w:before="120" w:after="120" w:line="340" w:lineRule="atLeast"/>
              <w:jc w:val="center"/>
              <w:rPr>
                <w:rFonts w:asciiTheme="minorEastAsia" w:hAnsiTheme="minorEastAsia"/>
                <w:sz w:val="21"/>
                <w:szCs w:val="21"/>
                <w:lang w:eastAsia="zh-CN"/>
              </w:rPr>
            </w:pPr>
          </w:p>
        </w:tc>
        <w:tc>
          <w:tcPr>
            <w:tcW w:w="681" w:type="dxa"/>
            <w:tcBorders>
              <w:top w:val="single" w:sz="6" w:space="0" w:color="auto"/>
              <w:bottom w:val="single" w:sz="12" w:space="0" w:color="auto"/>
            </w:tcBorders>
            <w:shd w:val="pct15" w:color="auto" w:fill="auto"/>
          </w:tcPr>
          <w:p w14:paraId="60333F09" w14:textId="67C1832A" w:rsidR="00D924D5" w:rsidRPr="00F44419" w:rsidRDefault="00D924D5" w:rsidP="002E389D">
            <w:pPr>
              <w:spacing w:before="120" w:after="120" w:line="340" w:lineRule="atLeast"/>
              <w:jc w:val="center"/>
              <w:rPr>
                <w:rFonts w:asciiTheme="minorEastAsia" w:hAnsiTheme="minorEastAsia"/>
                <w:sz w:val="21"/>
                <w:szCs w:val="21"/>
                <w:lang w:eastAsia="zh-CN"/>
              </w:rPr>
            </w:pPr>
          </w:p>
        </w:tc>
      </w:tr>
    </w:tbl>
    <w:p w14:paraId="28FDD3C0" w14:textId="5D4FAEAB" w:rsidR="00731134" w:rsidRPr="00F44419" w:rsidRDefault="00731134" w:rsidP="00D661BD">
      <w:pPr>
        <w:pStyle w:val="Endofdocument-Annex"/>
        <w:spacing w:before="480"/>
        <w:ind w:left="8280"/>
        <w:jc w:val="center"/>
        <w:rPr>
          <w:rFonts w:ascii="KaiTi" w:eastAsia="KaiTi" w:hAnsi="KaiTi"/>
          <w:sz w:val="21"/>
          <w:szCs w:val="21"/>
        </w:rPr>
      </w:pPr>
      <w:r w:rsidRPr="00F44419">
        <w:rPr>
          <w:rFonts w:ascii="KaiTi" w:eastAsia="KaiTi" w:hAnsi="KaiTi" w:hint="eastAsia"/>
          <w:sz w:val="21"/>
          <w:szCs w:val="21"/>
        </w:rPr>
        <w:t>[</w:t>
      </w:r>
      <w:r w:rsidR="006D706E" w:rsidRPr="00F44419">
        <w:rPr>
          <w:rFonts w:ascii="KaiTi" w:eastAsia="KaiTi" w:hAnsi="KaiTi" w:hint="eastAsia"/>
          <w:sz w:val="21"/>
          <w:szCs w:val="21"/>
        </w:rPr>
        <w:t>后接附件三</w:t>
      </w:r>
      <w:r w:rsidRPr="00F44419">
        <w:rPr>
          <w:rFonts w:ascii="KaiTi" w:eastAsia="KaiTi" w:hAnsi="KaiTi" w:hint="eastAsia"/>
          <w:sz w:val="21"/>
          <w:szCs w:val="21"/>
        </w:rPr>
        <w:t>]</w:t>
      </w:r>
    </w:p>
    <w:p w14:paraId="47ED4475" w14:textId="44A849D1" w:rsidR="007961D0" w:rsidRPr="007E51E2" w:rsidRDefault="007961D0" w:rsidP="00731134">
      <w:pPr>
        <w:tabs>
          <w:tab w:val="left" w:pos="16638"/>
        </w:tabs>
        <w:rPr>
          <w:rFonts w:ascii="SimSun" w:eastAsia="SimSun" w:hAnsi="SimSun"/>
          <w:sz w:val="24"/>
          <w:szCs w:val="24"/>
          <w:lang w:eastAsia="zh-CN"/>
        </w:rPr>
        <w:sectPr w:rsidR="007961D0" w:rsidRPr="007E51E2" w:rsidSect="001D0A62">
          <w:headerReference w:type="even" r:id="rId28"/>
          <w:headerReference w:type="default" r:id="rId29"/>
          <w:footerReference w:type="even" r:id="rId30"/>
          <w:headerReference w:type="first" r:id="rId31"/>
          <w:footerReference w:type="first" r:id="rId32"/>
          <w:pgSz w:w="16838" w:h="11906" w:orient="landscape" w:code="9"/>
          <w:pgMar w:top="1418" w:right="567" w:bottom="1134" w:left="1418" w:header="510" w:footer="1021" w:gutter="0"/>
          <w:cols w:space="720"/>
          <w:titlePg/>
          <w:docGrid w:linePitch="299"/>
        </w:sect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ject Summary"/>
      </w:tblPr>
      <w:tblGrid>
        <w:gridCol w:w="2742"/>
        <w:gridCol w:w="6892"/>
      </w:tblGrid>
      <w:tr w:rsidR="0022219B" w:rsidRPr="007E51E2" w14:paraId="46959DB9" w14:textId="77777777" w:rsidTr="003E0FD4">
        <w:trPr>
          <w:trHeight w:val="496"/>
        </w:trPr>
        <w:tc>
          <w:tcPr>
            <w:tcW w:w="1423" w:type="pct"/>
            <w:shd w:val="clear" w:color="auto" w:fill="auto"/>
          </w:tcPr>
          <w:p w14:paraId="1C33283E" w14:textId="08724F26" w:rsidR="0022219B" w:rsidRPr="007E51E2" w:rsidRDefault="002376F2" w:rsidP="001C17F2">
            <w:pPr>
              <w:keepNext/>
              <w:spacing w:beforeLines="50" w:before="120" w:after="120" w:line="340" w:lineRule="atLeast"/>
              <w:jc w:val="both"/>
              <w:outlineLvl w:val="2"/>
              <w:rPr>
                <w:rFonts w:ascii="SimSun" w:eastAsia="SimSun" w:hAnsi="SimSun"/>
                <w:bCs/>
                <w:sz w:val="21"/>
                <w:szCs w:val="21"/>
                <w:u w:val="single"/>
                <w:lang w:eastAsia="zh-CN"/>
              </w:rPr>
            </w:pPr>
            <w:r w:rsidRPr="007E51E2">
              <w:rPr>
                <w:rFonts w:ascii="SimSun" w:eastAsia="SimSun" w:hAnsi="SimSun" w:hint="eastAsia"/>
                <w:bCs/>
                <w:sz w:val="21"/>
                <w:szCs w:val="21"/>
                <w:u w:val="single"/>
                <w:lang w:eastAsia="zh-CN"/>
              </w:rPr>
              <w:lastRenderedPageBreak/>
              <w:t>项目代码</w:t>
            </w:r>
          </w:p>
        </w:tc>
        <w:tc>
          <w:tcPr>
            <w:tcW w:w="3577" w:type="pct"/>
            <w:shd w:val="clear" w:color="auto" w:fill="auto"/>
            <w:vAlign w:val="center"/>
          </w:tcPr>
          <w:p w14:paraId="7972DD02" w14:textId="1E57591D" w:rsidR="0022219B" w:rsidRPr="007E51E2" w:rsidRDefault="0022219B" w:rsidP="001C17F2">
            <w:pPr>
              <w:keepNext/>
              <w:spacing w:beforeLines="50" w:before="120" w:after="120" w:line="340" w:lineRule="atLeast"/>
              <w:jc w:val="both"/>
              <w:outlineLvl w:val="2"/>
              <w:rPr>
                <w:rFonts w:ascii="SimSun" w:eastAsia="SimSun" w:hAnsi="SimSun"/>
                <w:bCs/>
                <w:sz w:val="21"/>
                <w:szCs w:val="21"/>
                <w:lang w:eastAsia="zh-CN"/>
              </w:rPr>
            </w:pPr>
            <w:r w:rsidRPr="007E51E2">
              <w:rPr>
                <w:rFonts w:ascii="SimSun" w:eastAsia="SimSun" w:hAnsi="SimSun" w:hint="eastAsia"/>
                <w:bCs/>
                <w:sz w:val="21"/>
                <w:szCs w:val="21"/>
                <w:lang w:eastAsia="zh-CN"/>
              </w:rPr>
              <w:t>DA_01_05_01</w:t>
            </w:r>
          </w:p>
        </w:tc>
      </w:tr>
      <w:tr w:rsidR="0022219B" w:rsidRPr="007E51E2" w14:paraId="326F7221" w14:textId="77777777" w:rsidTr="003E0FD4">
        <w:trPr>
          <w:trHeight w:val="576"/>
        </w:trPr>
        <w:tc>
          <w:tcPr>
            <w:tcW w:w="1423" w:type="pct"/>
            <w:shd w:val="clear" w:color="auto" w:fill="auto"/>
          </w:tcPr>
          <w:p w14:paraId="0027DF3F" w14:textId="1BC6703D" w:rsidR="0022219B" w:rsidRPr="007E51E2" w:rsidRDefault="002376F2" w:rsidP="001C17F2">
            <w:pPr>
              <w:keepNext/>
              <w:spacing w:beforeLines="50" w:before="120" w:after="120" w:line="340" w:lineRule="atLeast"/>
              <w:jc w:val="both"/>
              <w:outlineLvl w:val="2"/>
              <w:rPr>
                <w:rFonts w:ascii="SimSun" w:eastAsia="SimSun" w:hAnsi="SimSun"/>
                <w:bCs/>
                <w:sz w:val="21"/>
                <w:szCs w:val="21"/>
                <w:u w:val="single"/>
                <w:lang w:eastAsia="zh-CN"/>
              </w:rPr>
            </w:pPr>
            <w:r w:rsidRPr="007E51E2">
              <w:rPr>
                <w:rFonts w:ascii="SimSun" w:eastAsia="SimSun" w:hAnsi="SimSun" w:hint="eastAsia"/>
                <w:bCs/>
                <w:sz w:val="21"/>
                <w:szCs w:val="21"/>
                <w:u w:val="single"/>
                <w:lang w:eastAsia="zh-CN"/>
              </w:rPr>
              <w:t>项目标题</w:t>
            </w:r>
          </w:p>
        </w:tc>
        <w:tc>
          <w:tcPr>
            <w:tcW w:w="3577" w:type="pct"/>
            <w:shd w:val="clear" w:color="auto" w:fill="auto"/>
            <w:vAlign w:val="center"/>
          </w:tcPr>
          <w:p w14:paraId="29300653" w14:textId="3525216F" w:rsidR="0022219B" w:rsidRPr="007E51E2" w:rsidRDefault="002376F2" w:rsidP="001C17F2">
            <w:pPr>
              <w:keepNext/>
              <w:spacing w:beforeLines="50" w:before="120" w:after="120" w:line="340" w:lineRule="atLeast"/>
              <w:ind w:right="1050"/>
              <w:jc w:val="both"/>
              <w:outlineLvl w:val="2"/>
              <w:rPr>
                <w:rFonts w:ascii="SimSun" w:eastAsia="SimSun" w:hAnsi="SimSun"/>
                <w:bCs/>
                <w:sz w:val="21"/>
                <w:szCs w:val="21"/>
                <w:lang w:eastAsia="zh-CN"/>
              </w:rPr>
            </w:pPr>
            <w:r w:rsidRPr="007E51E2">
              <w:rPr>
                <w:rFonts w:ascii="SimSun" w:eastAsia="SimSun" w:hAnsi="SimSun" w:hint="eastAsia"/>
                <w:bCs/>
                <w:sz w:val="21"/>
                <w:szCs w:val="21"/>
                <w:lang w:eastAsia="zh-CN"/>
              </w:rPr>
              <w:t>成功的发展议程项目提案用工具</w:t>
            </w:r>
          </w:p>
        </w:tc>
      </w:tr>
      <w:tr w:rsidR="0022219B" w:rsidRPr="00FE5452" w14:paraId="1BC7F87C" w14:textId="77777777" w:rsidTr="003E0FD4">
        <w:tc>
          <w:tcPr>
            <w:tcW w:w="1423" w:type="pct"/>
            <w:shd w:val="clear" w:color="auto" w:fill="auto"/>
          </w:tcPr>
          <w:p w14:paraId="026D2355" w14:textId="2D08D527" w:rsidR="0022219B" w:rsidRPr="00F44419" w:rsidRDefault="002376F2" w:rsidP="001C17F2">
            <w:pPr>
              <w:keepNext/>
              <w:spacing w:beforeLines="50" w:before="120" w:after="60" w:line="340" w:lineRule="atLeast"/>
              <w:jc w:val="both"/>
              <w:outlineLvl w:val="2"/>
              <w:rPr>
                <w:rFonts w:eastAsia="SimSun"/>
                <w:bCs/>
                <w:sz w:val="21"/>
                <w:szCs w:val="21"/>
                <w:u w:val="single"/>
                <w:lang w:eastAsia="zh-CN"/>
              </w:rPr>
            </w:pPr>
            <w:r w:rsidRPr="00F44419">
              <w:rPr>
                <w:rFonts w:eastAsia="SimSun" w:hint="eastAsia"/>
                <w:bCs/>
                <w:sz w:val="21"/>
                <w:szCs w:val="21"/>
                <w:u w:val="single"/>
                <w:lang w:eastAsia="zh-CN"/>
              </w:rPr>
              <w:t>发展议程建议</w:t>
            </w:r>
          </w:p>
        </w:tc>
        <w:tc>
          <w:tcPr>
            <w:tcW w:w="3577" w:type="pct"/>
            <w:shd w:val="clear" w:color="auto" w:fill="auto"/>
          </w:tcPr>
          <w:p w14:paraId="5D378B29" w14:textId="01FA347E" w:rsidR="002376F2" w:rsidRPr="007E51E2" w:rsidRDefault="002376F2" w:rsidP="001C17F2">
            <w:pPr>
              <w:spacing w:beforeLines="50" w:before="120" w:afterLines="50" w:after="120" w:line="340" w:lineRule="atLeast"/>
              <w:jc w:val="both"/>
              <w:outlineLvl w:val="2"/>
              <w:rPr>
                <w:rFonts w:ascii="SimSun" w:eastAsia="SimSun" w:hAnsi="SimSun"/>
                <w:bCs/>
                <w:iCs/>
                <w:sz w:val="21"/>
                <w:szCs w:val="21"/>
                <w:lang w:eastAsia="zh-CN"/>
              </w:rPr>
            </w:pPr>
            <w:r w:rsidRPr="00F44419">
              <w:rPr>
                <w:rFonts w:ascii="KaiTi" w:eastAsia="KaiTi" w:hAnsi="KaiTi" w:hint="eastAsia"/>
                <w:bCs/>
                <w:sz w:val="21"/>
                <w:szCs w:val="21"/>
                <w:lang w:eastAsia="zh-CN"/>
              </w:rPr>
              <w:t>建议1</w:t>
            </w:r>
            <w:r w:rsidRPr="00F44419">
              <w:rPr>
                <w:rFonts w:ascii="KaiTi" w:eastAsia="KaiTi" w:hAnsi="KaiTi" w:hint="eastAsia"/>
                <w:bCs/>
                <w:iCs/>
                <w:sz w:val="21"/>
                <w:szCs w:val="21"/>
                <w:lang w:eastAsia="zh-CN"/>
              </w:rPr>
              <w:t>：</w:t>
            </w:r>
            <w:r w:rsidRPr="007E51E2">
              <w:rPr>
                <w:rFonts w:ascii="SimSun" w:eastAsia="SimSun" w:hAnsi="SimSun" w:hint="eastAsia"/>
                <w:bCs/>
                <w:iCs/>
                <w:sz w:val="21"/>
                <w:szCs w:val="21"/>
                <w:lang w:eastAsia="zh-CN"/>
              </w:rPr>
              <w:t>产权组织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14:paraId="2C17EEC9" w14:textId="76BC7DBE" w:rsidR="002376F2" w:rsidRPr="007E51E2" w:rsidRDefault="002376F2" w:rsidP="001C17F2">
            <w:pPr>
              <w:spacing w:beforeLines="50" w:before="120" w:afterLines="50" w:after="120" w:line="340" w:lineRule="atLeast"/>
              <w:jc w:val="both"/>
              <w:outlineLvl w:val="2"/>
              <w:rPr>
                <w:rFonts w:ascii="SimSun" w:eastAsia="SimSun" w:hAnsi="SimSun"/>
                <w:bCs/>
                <w:iCs/>
                <w:sz w:val="21"/>
                <w:szCs w:val="21"/>
                <w:lang w:eastAsia="zh-CN"/>
              </w:rPr>
            </w:pPr>
            <w:r w:rsidRPr="00F44419">
              <w:rPr>
                <w:rFonts w:ascii="KaiTi" w:eastAsia="KaiTi" w:hAnsi="KaiTi" w:hint="eastAsia"/>
                <w:bCs/>
                <w:sz w:val="21"/>
                <w:szCs w:val="21"/>
                <w:lang w:eastAsia="zh-CN"/>
              </w:rPr>
              <w:t>建议5：</w:t>
            </w:r>
            <w:r w:rsidRPr="007E51E2">
              <w:rPr>
                <w:rFonts w:ascii="SimSun" w:eastAsia="SimSun" w:hAnsi="SimSun" w:hint="eastAsia"/>
                <w:bCs/>
                <w:iCs/>
                <w:sz w:val="21"/>
                <w:szCs w:val="21"/>
                <w:lang w:eastAsia="zh-CN"/>
              </w:rPr>
              <w:t>产权组织应在其网站上介绍关于所有技术援助活动的一般信息，并根据成员国的请求，在得到有关活动所涉成员国及其他受援国同意的情况下，提供具体活动的详情。</w:t>
            </w:r>
          </w:p>
          <w:p w14:paraId="1F9E6CFD" w14:textId="038FC177" w:rsidR="0022219B" w:rsidRPr="00F44419" w:rsidRDefault="002376F2" w:rsidP="001C17F2">
            <w:pPr>
              <w:spacing w:beforeLines="50" w:before="120" w:afterLines="50" w:after="120" w:line="340" w:lineRule="atLeast"/>
              <w:jc w:val="both"/>
              <w:outlineLvl w:val="2"/>
              <w:rPr>
                <w:rFonts w:eastAsia="SimSun"/>
                <w:bCs/>
                <w:iCs/>
                <w:sz w:val="21"/>
                <w:szCs w:val="21"/>
                <w:lang w:eastAsia="zh-CN"/>
              </w:rPr>
            </w:pPr>
            <w:r w:rsidRPr="007E51E2">
              <w:rPr>
                <w:rFonts w:ascii="SimSun" w:eastAsia="SimSun" w:hAnsi="SimSun" w:hint="eastAsia"/>
                <w:bCs/>
                <w:iCs/>
                <w:sz w:val="21"/>
                <w:szCs w:val="21"/>
                <w:lang w:eastAsia="zh-CN"/>
              </w:rPr>
              <w:t>*请注意，</w:t>
            </w:r>
            <w:r w:rsidR="00D87079" w:rsidRPr="007E51E2">
              <w:rPr>
                <w:rFonts w:ascii="SimSun" w:eastAsia="SimSun" w:hAnsi="SimSun" w:hint="eastAsia"/>
                <w:bCs/>
                <w:iCs/>
                <w:sz w:val="21"/>
                <w:szCs w:val="21"/>
                <w:lang w:eastAsia="zh-CN"/>
              </w:rPr>
              <w:t>该项目下开发的工具</w:t>
            </w:r>
            <w:r w:rsidRPr="007E51E2">
              <w:rPr>
                <w:rFonts w:ascii="SimSun" w:eastAsia="SimSun" w:hAnsi="SimSun" w:hint="eastAsia"/>
                <w:bCs/>
                <w:iCs/>
                <w:sz w:val="21"/>
                <w:szCs w:val="21"/>
                <w:lang w:eastAsia="zh-CN"/>
              </w:rPr>
              <w:t>将有可能通过为</w:t>
            </w:r>
            <w:r w:rsidR="00D87079" w:rsidRPr="007E51E2">
              <w:rPr>
                <w:rFonts w:ascii="SimSun" w:eastAsia="SimSun" w:hAnsi="SimSun" w:hint="eastAsia"/>
                <w:bCs/>
                <w:iCs/>
                <w:sz w:val="21"/>
                <w:szCs w:val="21"/>
                <w:lang w:eastAsia="zh-CN"/>
              </w:rPr>
              <w:t>制定</w:t>
            </w:r>
            <w:r w:rsidRPr="007E51E2">
              <w:rPr>
                <w:rFonts w:ascii="SimSun" w:eastAsia="SimSun" w:hAnsi="SimSun" w:hint="eastAsia"/>
                <w:bCs/>
                <w:iCs/>
                <w:sz w:val="21"/>
                <w:szCs w:val="21"/>
                <w:lang w:eastAsia="zh-CN"/>
              </w:rPr>
              <w:t>新的发展议程项目提案提供便利，</w:t>
            </w:r>
            <w:r w:rsidR="00E3207A" w:rsidRPr="007E51E2">
              <w:rPr>
                <w:rFonts w:ascii="SimSun" w:eastAsia="SimSun" w:hAnsi="SimSun" w:hint="eastAsia"/>
                <w:bCs/>
                <w:iCs/>
                <w:sz w:val="21"/>
                <w:szCs w:val="21"/>
                <w:lang w:eastAsia="zh-CN"/>
              </w:rPr>
              <w:t>而对</w:t>
            </w:r>
            <w:r w:rsidRPr="007E51E2">
              <w:rPr>
                <w:rFonts w:ascii="SimSun" w:eastAsia="SimSun" w:hAnsi="SimSun" w:hint="eastAsia"/>
                <w:bCs/>
                <w:iCs/>
                <w:sz w:val="21"/>
                <w:szCs w:val="21"/>
                <w:lang w:eastAsia="zh-CN"/>
              </w:rPr>
              <w:t>其他发展议程建议的落实</w:t>
            </w:r>
            <w:r w:rsidR="00787472" w:rsidRPr="007E51E2">
              <w:rPr>
                <w:rFonts w:ascii="SimSun" w:eastAsia="SimSun" w:hAnsi="SimSun" w:hint="eastAsia"/>
                <w:bCs/>
                <w:iCs/>
                <w:sz w:val="21"/>
                <w:szCs w:val="21"/>
                <w:lang w:eastAsia="zh-CN"/>
              </w:rPr>
              <w:t>工作</w:t>
            </w:r>
            <w:r w:rsidR="00E3207A" w:rsidRPr="007E51E2">
              <w:rPr>
                <w:rFonts w:ascii="SimSun" w:eastAsia="SimSun" w:hAnsi="SimSun" w:hint="eastAsia"/>
                <w:bCs/>
                <w:iCs/>
                <w:sz w:val="21"/>
                <w:szCs w:val="21"/>
                <w:lang w:eastAsia="zh-CN"/>
              </w:rPr>
              <w:t>给予支持</w:t>
            </w:r>
            <w:r w:rsidRPr="007E51E2">
              <w:rPr>
                <w:rFonts w:ascii="SimSun" w:eastAsia="SimSun" w:hAnsi="SimSun" w:hint="eastAsia"/>
                <w:bCs/>
                <w:iCs/>
                <w:sz w:val="21"/>
                <w:szCs w:val="21"/>
                <w:lang w:eastAsia="zh-CN"/>
              </w:rPr>
              <w:t>。</w:t>
            </w:r>
          </w:p>
        </w:tc>
      </w:tr>
      <w:tr w:rsidR="0022219B" w:rsidRPr="007E51E2" w14:paraId="1B155FD5" w14:textId="77777777" w:rsidTr="003E0FD4">
        <w:tc>
          <w:tcPr>
            <w:tcW w:w="1423" w:type="pct"/>
            <w:shd w:val="clear" w:color="auto" w:fill="auto"/>
          </w:tcPr>
          <w:p w14:paraId="153EFB3C" w14:textId="63410D4C" w:rsidR="0022219B" w:rsidRPr="007E51E2" w:rsidRDefault="00000F49" w:rsidP="001C17F2">
            <w:pPr>
              <w:keepNext/>
              <w:spacing w:beforeLines="50" w:before="120" w:after="120" w:line="340" w:lineRule="atLeast"/>
              <w:jc w:val="both"/>
              <w:outlineLvl w:val="2"/>
              <w:rPr>
                <w:rFonts w:ascii="SimSun" w:eastAsia="SimSun" w:hAnsi="SimSun"/>
                <w:bCs/>
                <w:sz w:val="21"/>
                <w:szCs w:val="21"/>
                <w:u w:val="single"/>
                <w:lang w:eastAsia="zh-CN"/>
              </w:rPr>
            </w:pPr>
            <w:r w:rsidRPr="007E51E2">
              <w:rPr>
                <w:rFonts w:ascii="SimSun" w:eastAsia="SimSun" w:hAnsi="SimSun" w:hint="eastAsia"/>
                <w:bCs/>
                <w:sz w:val="21"/>
                <w:szCs w:val="21"/>
                <w:u w:val="single"/>
                <w:lang w:eastAsia="zh-CN"/>
              </w:rPr>
              <w:t>项目预算</w:t>
            </w:r>
          </w:p>
        </w:tc>
        <w:tc>
          <w:tcPr>
            <w:tcW w:w="3577" w:type="pct"/>
            <w:shd w:val="clear" w:color="auto" w:fill="auto"/>
          </w:tcPr>
          <w:p w14:paraId="1B90BFA8" w14:textId="0D8C2A42" w:rsidR="0022219B" w:rsidRPr="007E51E2" w:rsidRDefault="000705D4" w:rsidP="001C17F2">
            <w:pPr>
              <w:spacing w:beforeLines="50" w:before="120" w:afterLines="50" w:after="120" w:line="340" w:lineRule="atLeast"/>
              <w:jc w:val="both"/>
              <w:outlineLvl w:val="2"/>
              <w:rPr>
                <w:rFonts w:ascii="SimSun" w:eastAsia="SimSun" w:hAnsi="SimSun"/>
                <w:bCs/>
                <w:iCs/>
                <w:sz w:val="21"/>
                <w:szCs w:val="21"/>
                <w:lang w:val="fr-CH" w:eastAsia="zh-CN"/>
              </w:rPr>
            </w:pPr>
            <w:r w:rsidRPr="007E51E2">
              <w:rPr>
                <w:rFonts w:ascii="SimSun" w:eastAsia="SimSun" w:hAnsi="SimSun" w:hint="eastAsia"/>
                <w:bCs/>
                <w:iCs/>
                <w:sz w:val="21"/>
                <w:szCs w:val="21"/>
                <w:lang w:val="fr-CH" w:eastAsia="zh-CN"/>
              </w:rPr>
              <w:t>非人事费用：</w:t>
            </w:r>
            <w:r w:rsidR="00CA6D19" w:rsidRPr="007E51E2">
              <w:rPr>
                <w:rFonts w:ascii="SimSun" w:eastAsia="SimSun" w:hAnsi="SimSun" w:hint="eastAsia"/>
                <w:bCs/>
                <w:iCs/>
                <w:sz w:val="21"/>
                <w:szCs w:val="21"/>
                <w:lang w:val="fr-CH" w:eastAsia="zh-CN"/>
              </w:rPr>
              <w:t>210,</w:t>
            </w:r>
            <w:r w:rsidR="00F16C58" w:rsidRPr="007E51E2">
              <w:rPr>
                <w:rFonts w:ascii="SimSun" w:eastAsia="SimSun" w:hAnsi="SimSun" w:hint="eastAsia"/>
                <w:bCs/>
                <w:iCs/>
                <w:sz w:val="21"/>
                <w:szCs w:val="21"/>
                <w:lang w:val="fr-CH" w:eastAsia="zh-CN"/>
              </w:rPr>
              <w:t>000</w:t>
            </w:r>
            <w:r w:rsidR="00D15CBF" w:rsidRPr="007E51E2">
              <w:rPr>
                <w:rFonts w:ascii="SimSun" w:eastAsia="SimSun" w:hAnsi="SimSun" w:hint="eastAsia"/>
                <w:bCs/>
                <w:iCs/>
                <w:sz w:val="21"/>
                <w:szCs w:val="21"/>
                <w:lang w:val="fr-CH" w:eastAsia="zh-CN"/>
              </w:rPr>
              <w:t>瑞郎</w:t>
            </w:r>
          </w:p>
        </w:tc>
      </w:tr>
      <w:tr w:rsidR="0022219B" w:rsidRPr="007E51E2" w14:paraId="7597BB4F" w14:textId="77777777" w:rsidTr="003E0FD4">
        <w:tc>
          <w:tcPr>
            <w:tcW w:w="1423" w:type="pct"/>
            <w:shd w:val="clear" w:color="auto" w:fill="auto"/>
          </w:tcPr>
          <w:p w14:paraId="0853E29E" w14:textId="71688905" w:rsidR="0022219B" w:rsidRPr="007E51E2" w:rsidRDefault="00000F49" w:rsidP="001C17F2">
            <w:pPr>
              <w:keepNext/>
              <w:spacing w:beforeLines="50" w:before="120" w:after="120" w:line="340" w:lineRule="atLeast"/>
              <w:jc w:val="both"/>
              <w:outlineLvl w:val="2"/>
              <w:rPr>
                <w:rFonts w:ascii="SimSun" w:eastAsia="SimSun" w:hAnsi="SimSun"/>
                <w:bCs/>
                <w:sz w:val="21"/>
                <w:szCs w:val="21"/>
                <w:u w:val="single"/>
                <w:lang w:eastAsia="zh-CN"/>
              </w:rPr>
            </w:pPr>
            <w:r w:rsidRPr="007E51E2">
              <w:rPr>
                <w:rFonts w:ascii="SimSun" w:eastAsia="SimSun" w:hAnsi="SimSun" w:hint="eastAsia"/>
                <w:bCs/>
                <w:sz w:val="21"/>
                <w:szCs w:val="21"/>
                <w:u w:val="single"/>
                <w:lang w:eastAsia="zh-CN"/>
              </w:rPr>
              <w:t>项目开始日期</w:t>
            </w:r>
          </w:p>
        </w:tc>
        <w:tc>
          <w:tcPr>
            <w:tcW w:w="3577" w:type="pct"/>
            <w:shd w:val="clear" w:color="auto" w:fill="auto"/>
          </w:tcPr>
          <w:p w14:paraId="152989CA" w14:textId="0B1ED2E3" w:rsidR="0022219B" w:rsidRPr="007E51E2" w:rsidRDefault="0022219B" w:rsidP="001C17F2">
            <w:pPr>
              <w:spacing w:beforeLines="50" w:before="120" w:afterLines="50" w:after="120" w:line="340" w:lineRule="atLeast"/>
              <w:jc w:val="both"/>
              <w:outlineLvl w:val="2"/>
              <w:rPr>
                <w:rFonts w:ascii="SimSun" w:eastAsia="SimSun" w:hAnsi="SimSun"/>
                <w:bCs/>
                <w:sz w:val="21"/>
                <w:szCs w:val="21"/>
                <w:lang w:eastAsia="zh-CN"/>
              </w:rPr>
            </w:pPr>
            <w:r w:rsidRPr="007E51E2">
              <w:rPr>
                <w:rFonts w:ascii="SimSun" w:eastAsia="SimSun" w:hAnsi="SimSun" w:hint="eastAsia"/>
                <w:bCs/>
                <w:sz w:val="21"/>
                <w:szCs w:val="21"/>
                <w:lang w:eastAsia="zh-CN"/>
              </w:rPr>
              <w:t>2020</w:t>
            </w:r>
            <w:r w:rsidR="00000F49" w:rsidRPr="007E51E2">
              <w:rPr>
                <w:rFonts w:ascii="SimSun" w:eastAsia="SimSun" w:hAnsi="SimSun" w:hint="eastAsia"/>
                <w:bCs/>
                <w:sz w:val="21"/>
                <w:szCs w:val="21"/>
                <w:lang w:eastAsia="zh-CN"/>
              </w:rPr>
              <w:t>年1月</w:t>
            </w:r>
          </w:p>
        </w:tc>
      </w:tr>
      <w:tr w:rsidR="0022219B" w:rsidRPr="007E51E2" w14:paraId="16BD38EA" w14:textId="77777777" w:rsidTr="003E0FD4">
        <w:tc>
          <w:tcPr>
            <w:tcW w:w="1423" w:type="pct"/>
            <w:shd w:val="clear" w:color="auto" w:fill="auto"/>
          </w:tcPr>
          <w:p w14:paraId="7EEDFA52" w14:textId="7A269C1A" w:rsidR="0022219B" w:rsidRPr="007E51E2" w:rsidRDefault="00000F49" w:rsidP="001C17F2">
            <w:pPr>
              <w:keepNext/>
              <w:spacing w:beforeLines="50" w:before="120" w:after="120" w:line="340" w:lineRule="atLeast"/>
              <w:jc w:val="both"/>
              <w:outlineLvl w:val="2"/>
              <w:rPr>
                <w:rFonts w:ascii="SimSun" w:eastAsia="SimSun" w:hAnsi="SimSun"/>
                <w:bCs/>
                <w:sz w:val="21"/>
                <w:szCs w:val="21"/>
                <w:u w:val="single"/>
                <w:lang w:eastAsia="zh-CN"/>
              </w:rPr>
            </w:pPr>
            <w:r w:rsidRPr="007E51E2">
              <w:rPr>
                <w:rFonts w:ascii="SimSun" w:eastAsia="SimSun" w:hAnsi="SimSun" w:hint="eastAsia"/>
                <w:bCs/>
                <w:sz w:val="21"/>
                <w:szCs w:val="21"/>
                <w:u w:val="single"/>
                <w:lang w:eastAsia="zh-CN"/>
              </w:rPr>
              <w:t>项目期限</w:t>
            </w:r>
          </w:p>
        </w:tc>
        <w:tc>
          <w:tcPr>
            <w:tcW w:w="3577" w:type="pct"/>
            <w:shd w:val="clear" w:color="auto" w:fill="auto"/>
          </w:tcPr>
          <w:p w14:paraId="0AA92A02" w14:textId="3A99DC31" w:rsidR="0022219B" w:rsidRPr="007E51E2" w:rsidRDefault="0022219B" w:rsidP="001C17F2">
            <w:pPr>
              <w:spacing w:beforeLines="50" w:before="120" w:afterLines="50" w:after="120" w:line="340" w:lineRule="atLeast"/>
              <w:jc w:val="both"/>
              <w:outlineLvl w:val="2"/>
              <w:rPr>
                <w:rFonts w:ascii="SimSun" w:eastAsia="SimSun" w:hAnsi="SimSun"/>
                <w:bCs/>
                <w:sz w:val="21"/>
                <w:szCs w:val="21"/>
                <w:lang w:eastAsia="zh-CN"/>
              </w:rPr>
            </w:pPr>
            <w:r w:rsidRPr="007E51E2">
              <w:rPr>
                <w:rFonts w:ascii="SimSun" w:eastAsia="SimSun" w:hAnsi="SimSun" w:hint="eastAsia"/>
                <w:bCs/>
                <w:sz w:val="21"/>
                <w:szCs w:val="21"/>
                <w:lang w:eastAsia="zh-CN"/>
              </w:rPr>
              <w:t>24</w:t>
            </w:r>
            <w:r w:rsidR="00000F49" w:rsidRPr="007E51E2">
              <w:rPr>
                <w:rFonts w:ascii="SimSun" w:eastAsia="SimSun" w:hAnsi="SimSun" w:hint="eastAsia"/>
                <w:bCs/>
                <w:sz w:val="21"/>
                <w:szCs w:val="21"/>
                <w:lang w:eastAsia="zh-CN"/>
              </w:rPr>
              <w:t>个月</w:t>
            </w:r>
          </w:p>
        </w:tc>
      </w:tr>
      <w:tr w:rsidR="0022219B" w:rsidRPr="007E51E2" w14:paraId="6114D544" w14:textId="77777777" w:rsidTr="003E0FD4">
        <w:tc>
          <w:tcPr>
            <w:tcW w:w="1423" w:type="pct"/>
            <w:shd w:val="clear" w:color="auto" w:fill="auto"/>
          </w:tcPr>
          <w:p w14:paraId="743D2699" w14:textId="43E0984E" w:rsidR="0022219B" w:rsidRPr="007E51E2" w:rsidRDefault="00000F49" w:rsidP="001C17F2">
            <w:pPr>
              <w:keepNext/>
              <w:spacing w:beforeLines="50" w:before="120" w:after="60" w:line="340" w:lineRule="atLeast"/>
              <w:jc w:val="both"/>
              <w:outlineLvl w:val="2"/>
              <w:rPr>
                <w:rFonts w:ascii="SimSun" w:eastAsia="SimSun" w:hAnsi="SimSun"/>
                <w:bCs/>
                <w:sz w:val="21"/>
                <w:szCs w:val="21"/>
                <w:u w:val="single"/>
                <w:lang w:eastAsia="zh-CN"/>
              </w:rPr>
            </w:pPr>
            <w:r w:rsidRPr="007E51E2">
              <w:rPr>
                <w:rFonts w:ascii="SimSun" w:eastAsia="SimSun" w:hAnsi="SimSun" w:hint="eastAsia"/>
                <w:bCs/>
                <w:sz w:val="21"/>
                <w:szCs w:val="21"/>
                <w:u w:val="single"/>
                <w:lang w:eastAsia="zh-CN"/>
              </w:rPr>
              <w:t>所涉的产权组织重要部门和所关联的产权组织计划</w:t>
            </w:r>
          </w:p>
        </w:tc>
        <w:tc>
          <w:tcPr>
            <w:tcW w:w="3577" w:type="pct"/>
            <w:shd w:val="clear" w:color="auto" w:fill="auto"/>
          </w:tcPr>
          <w:p w14:paraId="0660CE56" w14:textId="20C68648" w:rsidR="006539DF" w:rsidRPr="007E51E2" w:rsidRDefault="00C82B6C" w:rsidP="001C17F2">
            <w:pPr>
              <w:spacing w:beforeLines="50" w:before="120" w:afterLines="50" w:after="120" w:line="340" w:lineRule="atLeast"/>
              <w:jc w:val="both"/>
              <w:outlineLvl w:val="2"/>
              <w:rPr>
                <w:rFonts w:ascii="SimSun" w:eastAsia="SimSun" w:hAnsi="SimSun"/>
                <w:bCs/>
                <w:iCs/>
                <w:sz w:val="21"/>
                <w:szCs w:val="21"/>
                <w:lang w:eastAsia="zh-CN"/>
              </w:rPr>
            </w:pPr>
            <w:r w:rsidRPr="007E51E2">
              <w:rPr>
                <w:rFonts w:ascii="SimSun" w:eastAsia="SimSun" w:hAnsi="SimSun" w:hint="eastAsia"/>
                <w:bCs/>
                <w:iCs/>
                <w:sz w:val="21"/>
                <w:szCs w:val="21"/>
                <w:lang w:eastAsia="zh-CN"/>
              </w:rPr>
              <w:t>与涉及发展议程各项建议的所有计划均</w:t>
            </w:r>
            <w:r w:rsidR="002C1F13" w:rsidRPr="007E51E2">
              <w:rPr>
                <w:rFonts w:ascii="SimSun" w:eastAsia="SimSun" w:hAnsi="SimSun" w:hint="eastAsia"/>
                <w:bCs/>
                <w:iCs/>
                <w:sz w:val="21"/>
                <w:szCs w:val="21"/>
                <w:lang w:eastAsia="zh-CN"/>
              </w:rPr>
              <w:t>相关</w:t>
            </w:r>
            <w:r w:rsidR="006539DF" w:rsidRPr="007E51E2">
              <w:rPr>
                <w:rFonts w:ascii="SimSun" w:eastAsia="SimSun" w:hAnsi="SimSun" w:hint="eastAsia"/>
                <w:bCs/>
                <w:iCs/>
                <w:sz w:val="21"/>
                <w:szCs w:val="21"/>
                <w:lang w:eastAsia="zh-CN"/>
              </w:rPr>
              <w:t>，即</w:t>
            </w:r>
            <w:r w:rsidRPr="007E51E2">
              <w:rPr>
                <w:rFonts w:ascii="SimSun" w:eastAsia="SimSun" w:hAnsi="SimSun" w:hint="eastAsia"/>
                <w:bCs/>
                <w:iCs/>
                <w:sz w:val="21"/>
                <w:szCs w:val="21"/>
                <w:lang w:eastAsia="zh-CN"/>
              </w:rPr>
              <w:t>计划</w:t>
            </w:r>
            <w:r w:rsidR="006539DF" w:rsidRPr="007E51E2">
              <w:rPr>
                <w:rFonts w:ascii="SimSun" w:eastAsia="SimSun" w:hAnsi="SimSun" w:hint="eastAsia"/>
                <w:bCs/>
                <w:iCs/>
                <w:sz w:val="21"/>
                <w:szCs w:val="21"/>
                <w:lang w:eastAsia="zh-CN"/>
              </w:rPr>
              <w:t>1、2、3、4、5、6、9、10、11、14、15、16、17、30、31和32。</w:t>
            </w:r>
          </w:p>
          <w:p w14:paraId="0B7D4D8D" w14:textId="033BA892" w:rsidR="0022219B" w:rsidRPr="007E51E2" w:rsidRDefault="00C82B6C" w:rsidP="001C17F2">
            <w:pPr>
              <w:spacing w:beforeLines="50" w:before="120" w:afterLines="50" w:after="120" w:line="340" w:lineRule="atLeast"/>
              <w:jc w:val="both"/>
              <w:outlineLvl w:val="2"/>
              <w:rPr>
                <w:rFonts w:ascii="SimSun" w:eastAsia="SimSun" w:hAnsi="SimSun"/>
                <w:bCs/>
                <w:sz w:val="21"/>
                <w:szCs w:val="21"/>
                <w:u w:val="single"/>
                <w:lang w:eastAsia="zh-CN"/>
              </w:rPr>
            </w:pPr>
            <w:r w:rsidRPr="007E51E2">
              <w:rPr>
                <w:rFonts w:ascii="SimSun" w:eastAsia="SimSun" w:hAnsi="SimSun" w:hint="eastAsia"/>
                <w:bCs/>
                <w:iCs/>
                <w:sz w:val="21"/>
                <w:szCs w:val="21"/>
                <w:lang w:eastAsia="zh-CN"/>
              </w:rPr>
              <w:t>与所有已获批准的发展议程项目</w:t>
            </w:r>
            <w:r w:rsidR="006F2352" w:rsidRPr="007E51E2">
              <w:rPr>
                <w:rFonts w:ascii="SimSun" w:eastAsia="SimSun" w:hAnsi="SimSun" w:hint="eastAsia"/>
                <w:bCs/>
                <w:iCs/>
                <w:sz w:val="21"/>
                <w:szCs w:val="21"/>
                <w:vertAlign w:val="superscript"/>
                <w:lang w:eastAsia="zh-CN"/>
              </w:rPr>
              <w:footnoteReference w:id="4"/>
            </w:r>
            <w:r w:rsidRPr="007E51E2">
              <w:rPr>
                <w:rFonts w:ascii="SimSun" w:eastAsia="SimSun" w:hAnsi="SimSun" w:hint="eastAsia"/>
                <w:bCs/>
                <w:iCs/>
                <w:sz w:val="21"/>
                <w:szCs w:val="21"/>
                <w:lang w:eastAsia="zh-CN"/>
              </w:rPr>
              <w:t>均</w:t>
            </w:r>
            <w:r w:rsidR="002C1F13" w:rsidRPr="007E51E2">
              <w:rPr>
                <w:rFonts w:ascii="SimSun" w:eastAsia="SimSun" w:hAnsi="SimSun" w:hint="eastAsia"/>
                <w:bCs/>
                <w:iCs/>
                <w:sz w:val="21"/>
                <w:szCs w:val="21"/>
                <w:lang w:eastAsia="zh-CN"/>
              </w:rPr>
              <w:t>相关</w:t>
            </w:r>
          </w:p>
        </w:tc>
      </w:tr>
      <w:tr w:rsidR="0022219B" w:rsidRPr="00FE5452" w14:paraId="6B10320F" w14:textId="77777777" w:rsidTr="000D1AC6">
        <w:trPr>
          <w:trHeight w:val="1732"/>
        </w:trPr>
        <w:tc>
          <w:tcPr>
            <w:tcW w:w="1423" w:type="pct"/>
            <w:shd w:val="clear" w:color="auto" w:fill="auto"/>
          </w:tcPr>
          <w:p w14:paraId="774670A2" w14:textId="37360777" w:rsidR="0022219B" w:rsidRPr="000D1AC6" w:rsidRDefault="00045F12" w:rsidP="001C17F2">
            <w:pPr>
              <w:spacing w:beforeLines="50" w:before="120" w:after="60" w:line="340" w:lineRule="atLeast"/>
              <w:jc w:val="both"/>
              <w:outlineLvl w:val="2"/>
              <w:rPr>
                <w:rFonts w:asciiTheme="minorEastAsia" w:hAnsiTheme="minorEastAsia"/>
                <w:bCs/>
                <w:sz w:val="21"/>
                <w:szCs w:val="21"/>
                <w:u w:val="single"/>
                <w:lang w:eastAsia="zh-CN"/>
              </w:rPr>
            </w:pPr>
            <w:r w:rsidRPr="000D1AC6">
              <w:rPr>
                <w:rFonts w:asciiTheme="minorEastAsia" w:hAnsiTheme="minorEastAsia" w:hint="eastAsia"/>
                <w:bCs/>
                <w:sz w:val="21"/>
                <w:szCs w:val="21"/>
                <w:u w:val="single"/>
                <w:lang w:eastAsia="zh-CN"/>
              </w:rPr>
              <w:t>项目简介</w:t>
            </w:r>
          </w:p>
        </w:tc>
        <w:tc>
          <w:tcPr>
            <w:tcW w:w="3577" w:type="pct"/>
            <w:shd w:val="clear" w:color="auto" w:fill="auto"/>
          </w:tcPr>
          <w:p w14:paraId="645BFC5F" w14:textId="077C1B7F" w:rsidR="0022219B" w:rsidRPr="000D1AC6" w:rsidRDefault="009111A6" w:rsidP="001C17F2">
            <w:pPr>
              <w:spacing w:beforeLines="50" w:before="120" w:afterLines="50" w:after="120" w:line="340" w:lineRule="atLeast"/>
              <w:jc w:val="both"/>
              <w:outlineLvl w:val="2"/>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该项目致力于促进发展与知识产权委员会（CDIP）正在审议的发展议程项目提案的制定工作，并确保其</w:t>
            </w:r>
            <w:r w:rsidR="00625D99" w:rsidRPr="000D1AC6">
              <w:rPr>
                <w:rFonts w:asciiTheme="minorEastAsia" w:hAnsiTheme="minorEastAsia" w:hint="eastAsia"/>
                <w:bCs/>
                <w:iCs/>
                <w:sz w:val="21"/>
                <w:szCs w:val="21"/>
                <w:lang w:eastAsia="zh-CN"/>
              </w:rPr>
              <w:t>得到</w:t>
            </w:r>
            <w:r w:rsidRPr="000D1AC6">
              <w:rPr>
                <w:rFonts w:asciiTheme="minorEastAsia" w:hAnsiTheme="minorEastAsia" w:hint="eastAsia"/>
                <w:bCs/>
                <w:iCs/>
                <w:sz w:val="21"/>
                <w:szCs w:val="21"/>
                <w:lang w:eastAsia="zh-CN"/>
              </w:rPr>
              <w:t>有效实施。</w:t>
            </w:r>
            <w:r w:rsidR="00625D99" w:rsidRPr="000D1AC6">
              <w:rPr>
                <w:rFonts w:asciiTheme="minorEastAsia" w:hAnsiTheme="minorEastAsia" w:hint="eastAsia"/>
                <w:bCs/>
                <w:iCs/>
                <w:sz w:val="21"/>
                <w:szCs w:val="21"/>
                <w:lang w:eastAsia="zh-CN"/>
              </w:rPr>
              <w:t>该项目</w:t>
            </w:r>
            <w:r w:rsidRPr="000D1AC6">
              <w:rPr>
                <w:rFonts w:asciiTheme="minorEastAsia" w:hAnsiTheme="minorEastAsia" w:hint="eastAsia"/>
                <w:bCs/>
                <w:iCs/>
                <w:sz w:val="21"/>
                <w:szCs w:val="21"/>
                <w:lang w:eastAsia="zh-CN"/>
              </w:rPr>
              <w:t>旨在增加</w:t>
            </w:r>
            <w:r w:rsidR="00E22EBE" w:rsidRPr="000D1AC6">
              <w:rPr>
                <w:rFonts w:asciiTheme="minorEastAsia" w:hAnsiTheme="minorEastAsia" w:hint="eastAsia"/>
                <w:bCs/>
                <w:iCs/>
                <w:sz w:val="21"/>
                <w:szCs w:val="21"/>
                <w:lang w:eastAsia="zh-CN"/>
              </w:rPr>
              <w:t>成功的发展议程项目提案关键要素所涉及的知识基础</w:t>
            </w:r>
            <w:r w:rsidRPr="000D1AC6">
              <w:rPr>
                <w:rFonts w:asciiTheme="minorEastAsia" w:hAnsiTheme="minorEastAsia" w:hint="eastAsia"/>
                <w:bCs/>
                <w:iCs/>
                <w:sz w:val="21"/>
                <w:szCs w:val="21"/>
                <w:lang w:eastAsia="zh-CN"/>
              </w:rPr>
              <w:t>；推动以需求为导向的方法</w:t>
            </w:r>
            <w:r w:rsidR="00652B51" w:rsidRPr="000D1AC6">
              <w:rPr>
                <w:rFonts w:asciiTheme="minorEastAsia" w:hAnsiTheme="minorEastAsia" w:hint="eastAsia"/>
                <w:bCs/>
                <w:iCs/>
                <w:sz w:val="21"/>
                <w:szCs w:val="21"/>
                <w:lang w:eastAsia="zh-CN"/>
              </w:rPr>
              <w:t>落实</w:t>
            </w:r>
            <w:r w:rsidRPr="000D1AC6">
              <w:rPr>
                <w:rFonts w:asciiTheme="minorEastAsia" w:hAnsiTheme="minorEastAsia" w:hint="eastAsia"/>
                <w:bCs/>
                <w:iCs/>
                <w:sz w:val="21"/>
                <w:szCs w:val="21"/>
                <w:lang w:eastAsia="zh-CN"/>
              </w:rPr>
              <w:t>成员国的发展议程</w:t>
            </w:r>
            <w:r w:rsidR="00E22EBE" w:rsidRPr="000D1AC6">
              <w:rPr>
                <w:rFonts w:asciiTheme="minorEastAsia" w:hAnsiTheme="minorEastAsia" w:hint="eastAsia"/>
                <w:bCs/>
                <w:iCs/>
                <w:sz w:val="21"/>
                <w:szCs w:val="21"/>
                <w:lang w:eastAsia="zh-CN"/>
              </w:rPr>
              <w:t>各项</w:t>
            </w:r>
            <w:r w:rsidRPr="000D1AC6">
              <w:rPr>
                <w:rFonts w:asciiTheme="minorEastAsia" w:hAnsiTheme="minorEastAsia" w:hint="eastAsia"/>
                <w:bCs/>
                <w:iCs/>
                <w:sz w:val="21"/>
                <w:szCs w:val="21"/>
                <w:lang w:eastAsia="zh-CN"/>
              </w:rPr>
              <w:t>建议；鼓励他们向CDIP提交全面的</w:t>
            </w:r>
            <w:r w:rsidR="00E22EBE" w:rsidRPr="000D1AC6">
              <w:rPr>
                <w:rFonts w:asciiTheme="minorEastAsia" w:hAnsiTheme="minorEastAsia" w:hint="eastAsia"/>
                <w:bCs/>
                <w:iCs/>
                <w:sz w:val="21"/>
                <w:szCs w:val="21"/>
                <w:lang w:eastAsia="zh-CN"/>
              </w:rPr>
              <w:t>新</w:t>
            </w:r>
            <w:r w:rsidRPr="000D1AC6">
              <w:rPr>
                <w:rFonts w:asciiTheme="minorEastAsia" w:hAnsiTheme="minorEastAsia" w:hint="eastAsia"/>
                <w:bCs/>
                <w:iCs/>
                <w:sz w:val="21"/>
                <w:szCs w:val="21"/>
                <w:lang w:eastAsia="zh-CN"/>
              </w:rPr>
              <w:t>项目提案；加快或简化</w:t>
            </w:r>
            <w:r w:rsidR="00E22EBE" w:rsidRPr="000D1AC6">
              <w:rPr>
                <w:rFonts w:asciiTheme="minorEastAsia" w:hAnsiTheme="minorEastAsia" w:hint="eastAsia"/>
                <w:bCs/>
                <w:iCs/>
                <w:sz w:val="21"/>
                <w:szCs w:val="21"/>
                <w:lang w:eastAsia="zh-CN"/>
              </w:rPr>
              <w:t>CDIP通过新提案的速度</w:t>
            </w:r>
            <w:r w:rsidR="00885657" w:rsidRP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促进</w:t>
            </w:r>
            <w:r w:rsidR="00E22EBE" w:rsidRPr="000D1AC6">
              <w:rPr>
                <w:rFonts w:asciiTheme="minorEastAsia" w:hAnsiTheme="minorEastAsia" w:hint="eastAsia"/>
                <w:bCs/>
                <w:iCs/>
                <w:sz w:val="21"/>
                <w:szCs w:val="21"/>
                <w:lang w:eastAsia="zh-CN"/>
              </w:rPr>
              <w:t>发展议程项目</w:t>
            </w:r>
            <w:r w:rsidRPr="000D1AC6">
              <w:rPr>
                <w:rFonts w:asciiTheme="minorEastAsia" w:hAnsiTheme="minorEastAsia" w:hint="eastAsia"/>
                <w:bCs/>
                <w:iCs/>
                <w:sz w:val="21"/>
                <w:szCs w:val="21"/>
                <w:lang w:eastAsia="zh-CN"/>
              </w:rPr>
              <w:t>成功</w:t>
            </w:r>
            <w:r w:rsidR="00885657" w:rsidRPr="000D1AC6">
              <w:rPr>
                <w:rFonts w:asciiTheme="minorEastAsia" w:hAnsiTheme="minorEastAsia" w:hint="eastAsia"/>
                <w:bCs/>
                <w:iCs/>
                <w:sz w:val="21"/>
                <w:szCs w:val="21"/>
                <w:lang w:eastAsia="zh-CN"/>
              </w:rPr>
              <w:t>落实，</w:t>
            </w:r>
            <w:r w:rsidRPr="000D1AC6">
              <w:rPr>
                <w:rFonts w:asciiTheme="minorEastAsia" w:hAnsiTheme="minorEastAsia" w:hint="eastAsia"/>
                <w:bCs/>
                <w:iCs/>
                <w:sz w:val="21"/>
                <w:szCs w:val="21"/>
                <w:lang w:eastAsia="zh-CN"/>
              </w:rPr>
              <w:t>并提高已</w:t>
            </w:r>
            <w:r w:rsidR="00885657" w:rsidRPr="000D1AC6">
              <w:rPr>
                <w:rFonts w:asciiTheme="minorEastAsia" w:hAnsiTheme="minorEastAsia" w:hint="eastAsia"/>
                <w:bCs/>
                <w:iCs/>
                <w:sz w:val="21"/>
                <w:szCs w:val="21"/>
                <w:lang w:eastAsia="zh-CN"/>
              </w:rPr>
              <w:t>获</w:t>
            </w:r>
            <w:r w:rsidRPr="000D1AC6">
              <w:rPr>
                <w:rFonts w:asciiTheme="minorEastAsia" w:hAnsiTheme="minorEastAsia" w:hint="eastAsia"/>
                <w:bCs/>
                <w:iCs/>
                <w:sz w:val="21"/>
                <w:szCs w:val="21"/>
                <w:lang w:eastAsia="zh-CN"/>
              </w:rPr>
              <w:t>批准的发展议程项目的可持续性。</w:t>
            </w:r>
          </w:p>
          <w:p w14:paraId="37EDBCBA" w14:textId="4C85CF3E" w:rsidR="0022219B" w:rsidRPr="000D1AC6" w:rsidRDefault="00625D99" w:rsidP="001C17F2">
            <w:pPr>
              <w:spacing w:beforeLines="50" w:before="120" w:afterLines="50" w:after="120" w:line="340" w:lineRule="atLeast"/>
              <w:jc w:val="both"/>
              <w:outlineLvl w:val="2"/>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这将通过制定和传播一套工具来实现，例如：（i）</w:t>
            </w:r>
            <w:r w:rsidR="008D30B0" w:rsidRPr="000D1AC6">
              <w:rPr>
                <w:rFonts w:asciiTheme="minorEastAsia" w:hAnsiTheme="minorEastAsia" w:hint="eastAsia"/>
                <w:bCs/>
                <w:iCs/>
                <w:sz w:val="21"/>
                <w:szCs w:val="21"/>
                <w:lang w:eastAsia="zh-CN"/>
              </w:rPr>
              <w:t>面向</w:t>
            </w:r>
            <w:r w:rsidRPr="000D1AC6">
              <w:rPr>
                <w:rFonts w:asciiTheme="minorEastAsia" w:hAnsiTheme="minorEastAsia" w:hint="eastAsia"/>
                <w:bCs/>
                <w:iCs/>
                <w:sz w:val="21"/>
                <w:szCs w:val="21"/>
                <w:lang w:eastAsia="zh-CN"/>
              </w:rPr>
              <w:t>成员国的</w:t>
            </w:r>
            <w:r w:rsidR="00274960" w:rsidRPr="000D1AC6">
              <w:rPr>
                <w:rFonts w:asciiTheme="minorEastAsia" w:hAnsiTheme="minorEastAsia" w:hint="eastAsia"/>
                <w:bCs/>
                <w:iCs/>
                <w:sz w:val="21"/>
                <w:szCs w:val="21"/>
                <w:lang w:eastAsia="zh-CN"/>
              </w:rPr>
              <w:t>辅助材料</w:t>
            </w:r>
            <w:r w:rsidR="008D30B0" w:rsidRPr="000D1AC6">
              <w:rPr>
                <w:rFonts w:asciiTheme="minorEastAsia" w:hAnsiTheme="minorEastAsia" w:hint="eastAsia"/>
                <w:bCs/>
                <w:iCs/>
                <w:sz w:val="21"/>
                <w:szCs w:val="21"/>
                <w:vertAlign w:val="superscript"/>
                <w:lang w:eastAsia="zh-CN"/>
              </w:rPr>
              <w:footnoteReference w:id="5"/>
            </w:r>
            <w:r w:rsidRPr="000D1AC6">
              <w:rPr>
                <w:rFonts w:asciiTheme="minorEastAsia" w:hAnsiTheme="minorEastAsia" w:hint="eastAsia"/>
                <w:bCs/>
                <w:iCs/>
                <w:sz w:val="21"/>
                <w:szCs w:val="21"/>
                <w:lang w:eastAsia="zh-CN"/>
              </w:rPr>
              <w:t>，</w:t>
            </w:r>
            <w:r w:rsidR="008D30B0" w:rsidRPr="000D1AC6">
              <w:rPr>
                <w:rFonts w:asciiTheme="minorEastAsia" w:hAnsiTheme="minorEastAsia" w:hint="eastAsia"/>
                <w:bCs/>
                <w:iCs/>
                <w:sz w:val="21"/>
                <w:szCs w:val="21"/>
                <w:lang w:eastAsia="zh-CN"/>
              </w:rPr>
              <w:t>其中</w:t>
            </w:r>
            <w:r w:rsidRPr="000D1AC6">
              <w:rPr>
                <w:rFonts w:asciiTheme="minorEastAsia" w:hAnsiTheme="minorEastAsia" w:hint="eastAsia"/>
                <w:bCs/>
                <w:iCs/>
                <w:sz w:val="21"/>
                <w:szCs w:val="21"/>
                <w:lang w:eastAsia="zh-CN"/>
              </w:rPr>
              <w:t>提供有关如何设计</w:t>
            </w:r>
            <w:r w:rsidR="008D30B0" w:rsidRP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制定和实施发展议程项目提案</w:t>
            </w:r>
            <w:r w:rsidR="008D30B0" w:rsidRPr="000D1AC6">
              <w:rPr>
                <w:rFonts w:asciiTheme="minorEastAsia" w:hAnsiTheme="minorEastAsia" w:hint="eastAsia"/>
                <w:bCs/>
                <w:iCs/>
                <w:sz w:val="21"/>
                <w:szCs w:val="21"/>
                <w:lang w:eastAsia="zh-CN"/>
              </w:rPr>
              <w:t>的全面信息、</w:t>
            </w:r>
            <w:r w:rsidRPr="000D1AC6">
              <w:rPr>
                <w:rFonts w:asciiTheme="minorEastAsia" w:hAnsiTheme="minorEastAsia" w:hint="eastAsia"/>
                <w:bCs/>
                <w:iCs/>
                <w:sz w:val="21"/>
                <w:szCs w:val="21"/>
                <w:lang w:eastAsia="zh-CN"/>
              </w:rPr>
              <w:t>后续流程</w:t>
            </w:r>
            <w:r w:rsidR="008D30B0" w:rsidRP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以及</w:t>
            </w:r>
            <w:r w:rsidR="008D30B0" w:rsidRPr="000D1AC6">
              <w:rPr>
                <w:rFonts w:asciiTheme="minorEastAsia" w:hAnsiTheme="minorEastAsia" w:hint="eastAsia"/>
                <w:bCs/>
                <w:iCs/>
                <w:sz w:val="21"/>
                <w:szCs w:val="21"/>
                <w:lang w:eastAsia="zh-CN"/>
              </w:rPr>
              <w:t>行之有效</w:t>
            </w:r>
            <w:r w:rsidRPr="000D1AC6">
              <w:rPr>
                <w:rFonts w:asciiTheme="minorEastAsia" w:hAnsiTheme="minorEastAsia" w:hint="eastAsia"/>
                <w:bCs/>
                <w:iCs/>
                <w:sz w:val="21"/>
                <w:szCs w:val="21"/>
                <w:lang w:eastAsia="zh-CN"/>
              </w:rPr>
              <w:t>的带注释的模板；（ii）所有正在进行和已完成的发展议程项目及其产出的在线检索目录；</w:t>
            </w:r>
            <w:r w:rsidR="008D30B0" w:rsidRPr="000D1AC6">
              <w:rPr>
                <w:rFonts w:asciiTheme="minorEastAsia" w:hAnsiTheme="minorEastAsia" w:hint="eastAsia"/>
                <w:bCs/>
                <w:iCs/>
                <w:sz w:val="21"/>
                <w:szCs w:val="21"/>
                <w:lang w:eastAsia="zh-CN"/>
              </w:rPr>
              <w:t>以及</w:t>
            </w:r>
            <w:r w:rsidRPr="000D1AC6">
              <w:rPr>
                <w:rFonts w:asciiTheme="minorEastAsia" w:hAnsiTheme="minorEastAsia" w:hint="eastAsia"/>
                <w:bCs/>
                <w:iCs/>
                <w:sz w:val="21"/>
                <w:szCs w:val="21"/>
                <w:lang w:eastAsia="zh-CN"/>
              </w:rPr>
              <w:t>（iii）关于发展议程和基本项目管理的远程学习（DL）课程。</w:t>
            </w:r>
          </w:p>
          <w:p w14:paraId="25C3FEBC" w14:textId="7AEF5846" w:rsidR="0022219B" w:rsidRPr="000D1AC6" w:rsidRDefault="006D7C09" w:rsidP="001C17F2">
            <w:pPr>
              <w:spacing w:beforeLines="50" w:before="120" w:afterLines="50" w:after="120" w:line="340" w:lineRule="atLeast"/>
              <w:jc w:val="both"/>
              <w:outlineLvl w:val="2"/>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一旦</w:t>
            </w:r>
            <w:r w:rsidR="00E22EBE" w:rsidRPr="000D1AC6">
              <w:rPr>
                <w:rFonts w:asciiTheme="minorEastAsia" w:hAnsiTheme="minorEastAsia" w:hint="eastAsia"/>
                <w:bCs/>
                <w:iCs/>
                <w:sz w:val="21"/>
                <w:szCs w:val="21"/>
                <w:lang w:eastAsia="zh-CN"/>
              </w:rPr>
              <w:t>编制</w:t>
            </w:r>
            <w:r w:rsidR="00043D5F" w:rsidRPr="000D1AC6">
              <w:rPr>
                <w:rFonts w:asciiTheme="minorEastAsia" w:hAnsiTheme="minorEastAsia" w:hint="eastAsia"/>
                <w:bCs/>
                <w:iCs/>
                <w:sz w:val="21"/>
                <w:szCs w:val="21"/>
                <w:lang w:eastAsia="zh-CN"/>
              </w:rPr>
              <w:t>完成</w:t>
            </w:r>
            <w:r w:rsidR="00625D99" w:rsidRP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该项目</w:t>
            </w:r>
            <w:r w:rsidR="00625D99" w:rsidRPr="000D1AC6">
              <w:rPr>
                <w:rFonts w:asciiTheme="minorEastAsia" w:hAnsiTheme="minorEastAsia" w:hint="eastAsia"/>
                <w:bCs/>
                <w:iCs/>
                <w:sz w:val="21"/>
                <w:szCs w:val="21"/>
                <w:lang w:eastAsia="zh-CN"/>
              </w:rPr>
              <w:t>将确保</w:t>
            </w:r>
            <w:r w:rsidR="00E22EBE" w:rsidRPr="000D1AC6">
              <w:rPr>
                <w:rFonts w:asciiTheme="minorEastAsia" w:hAnsiTheme="minorEastAsia" w:hint="eastAsia"/>
                <w:bCs/>
                <w:iCs/>
                <w:sz w:val="21"/>
                <w:szCs w:val="21"/>
                <w:lang w:eastAsia="zh-CN"/>
              </w:rPr>
              <w:t>希望拟定</w:t>
            </w:r>
            <w:r w:rsidR="00043D5F" w:rsidRPr="000D1AC6">
              <w:rPr>
                <w:rFonts w:asciiTheme="minorEastAsia" w:hAnsiTheme="minorEastAsia" w:hint="eastAsia"/>
                <w:bCs/>
                <w:iCs/>
                <w:sz w:val="21"/>
                <w:szCs w:val="21"/>
                <w:lang w:eastAsia="zh-CN"/>
              </w:rPr>
              <w:t>、</w:t>
            </w:r>
            <w:r w:rsidR="00E22EBE" w:rsidRPr="000D1AC6">
              <w:rPr>
                <w:rFonts w:asciiTheme="minorEastAsia" w:hAnsiTheme="minorEastAsia" w:hint="eastAsia"/>
                <w:bCs/>
                <w:iCs/>
                <w:sz w:val="21"/>
                <w:szCs w:val="21"/>
                <w:lang w:eastAsia="zh-CN"/>
              </w:rPr>
              <w:t>提交</w:t>
            </w:r>
            <w:r w:rsidR="00625D99" w:rsidRPr="000D1AC6">
              <w:rPr>
                <w:rFonts w:asciiTheme="minorEastAsia" w:hAnsiTheme="minorEastAsia" w:hint="eastAsia"/>
                <w:bCs/>
                <w:iCs/>
                <w:sz w:val="21"/>
                <w:szCs w:val="21"/>
                <w:lang w:eastAsia="zh-CN"/>
              </w:rPr>
              <w:t>和实施新的发展议程项目的成员国能够</w:t>
            </w:r>
            <w:r w:rsidR="00EF01CA" w:rsidRPr="000D1AC6">
              <w:rPr>
                <w:rFonts w:asciiTheme="minorEastAsia" w:hAnsiTheme="minorEastAsia" w:hint="eastAsia"/>
                <w:bCs/>
                <w:iCs/>
                <w:sz w:val="21"/>
                <w:szCs w:val="21"/>
                <w:lang w:eastAsia="zh-CN"/>
              </w:rPr>
              <w:t>对上述工具</w:t>
            </w:r>
            <w:r w:rsidR="00103080" w:rsidRPr="000D1AC6">
              <w:rPr>
                <w:rFonts w:asciiTheme="minorEastAsia" w:hAnsiTheme="minorEastAsia" w:hint="eastAsia"/>
                <w:bCs/>
                <w:iCs/>
                <w:sz w:val="21"/>
                <w:szCs w:val="21"/>
                <w:lang w:eastAsia="zh-CN"/>
              </w:rPr>
              <w:t>清晰了解，并能够有效</w:t>
            </w:r>
            <w:r w:rsidR="00625D99" w:rsidRPr="000D1AC6">
              <w:rPr>
                <w:rFonts w:asciiTheme="minorEastAsia" w:hAnsiTheme="minorEastAsia" w:hint="eastAsia"/>
                <w:bCs/>
                <w:iCs/>
                <w:sz w:val="21"/>
                <w:szCs w:val="21"/>
                <w:lang w:eastAsia="zh-CN"/>
              </w:rPr>
              <w:t>传播</w:t>
            </w:r>
            <w:r w:rsidR="00EF01CA" w:rsidRPr="000D1AC6">
              <w:rPr>
                <w:rFonts w:asciiTheme="minorEastAsia" w:hAnsiTheme="minorEastAsia" w:hint="eastAsia"/>
                <w:bCs/>
                <w:iCs/>
                <w:sz w:val="21"/>
                <w:szCs w:val="21"/>
                <w:lang w:eastAsia="zh-CN"/>
              </w:rPr>
              <w:t>和</w:t>
            </w:r>
            <w:r w:rsidR="00103080" w:rsidRPr="000D1AC6">
              <w:rPr>
                <w:rFonts w:asciiTheme="minorEastAsia" w:hAnsiTheme="minorEastAsia" w:hint="eastAsia"/>
                <w:bCs/>
                <w:iCs/>
                <w:sz w:val="21"/>
                <w:szCs w:val="21"/>
                <w:lang w:eastAsia="zh-CN"/>
              </w:rPr>
              <w:t>广泛</w:t>
            </w:r>
            <w:r w:rsidR="00625D99" w:rsidRPr="000D1AC6">
              <w:rPr>
                <w:rFonts w:asciiTheme="minorEastAsia" w:hAnsiTheme="minorEastAsia" w:hint="eastAsia"/>
                <w:bCs/>
                <w:iCs/>
                <w:sz w:val="21"/>
                <w:szCs w:val="21"/>
                <w:lang w:eastAsia="zh-CN"/>
              </w:rPr>
              <w:t>使用。</w:t>
            </w:r>
          </w:p>
        </w:tc>
      </w:tr>
      <w:tr w:rsidR="00336B55" w:rsidRPr="00FE5452" w14:paraId="1579596E" w14:textId="77777777" w:rsidTr="003E0FD4">
        <w:trPr>
          <w:trHeight w:val="432"/>
        </w:trPr>
        <w:tc>
          <w:tcPr>
            <w:tcW w:w="1423" w:type="pct"/>
            <w:shd w:val="clear" w:color="auto" w:fill="auto"/>
          </w:tcPr>
          <w:p w14:paraId="12999930" w14:textId="48346E52" w:rsidR="00336B55" w:rsidRPr="000D1AC6" w:rsidRDefault="00336B55" w:rsidP="001C17F2">
            <w:pPr>
              <w:spacing w:beforeLines="50" w:before="120" w:after="120" w:line="340" w:lineRule="atLeast"/>
              <w:jc w:val="both"/>
              <w:outlineLvl w:val="2"/>
              <w:rPr>
                <w:rFonts w:asciiTheme="minorEastAsia" w:hAnsiTheme="minorEastAsia"/>
                <w:bCs/>
                <w:sz w:val="21"/>
                <w:szCs w:val="21"/>
                <w:u w:val="single"/>
                <w:lang w:eastAsia="zh-CN"/>
              </w:rPr>
            </w:pPr>
            <w:r w:rsidRPr="000D1AC6">
              <w:rPr>
                <w:rFonts w:asciiTheme="minorEastAsia" w:hAnsiTheme="minorEastAsia" w:hint="eastAsia"/>
                <w:bCs/>
                <w:sz w:val="21"/>
                <w:szCs w:val="21"/>
                <w:u w:val="single"/>
                <w:lang w:eastAsia="zh-CN"/>
              </w:rPr>
              <w:lastRenderedPageBreak/>
              <w:br w:type="page"/>
            </w:r>
            <w:r w:rsidR="00676EF7" w:rsidRPr="000D1AC6">
              <w:rPr>
                <w:rFonts w:asciiTheme="minorEastAsia" w:hAnsiTheme="minorEastAsia" w:hint="eastAsia"/>
                <w:bCs/>
                <w:sz w:val="21"/>
                <w:szCs w:val="21"/>
                <w:u w:val="single"/>
                <w:lang w:eastAsia="zh-CN"/>
              </w:rPr>
              <w:t>项目管理人</w:t>
            </w:r>
          </w:p>
        </w:tc>
        <w:tc>
          <w:tcPr>
            <w:tcW w:w="3577" w:type="pct"/>
            <w:shd w:val="clear" w:color="auto" w:fill="auto"/>
          </w:tcPr>
          <w:p w14:paraId="6A428871" w14:textId="74901CA7" w:rsidR="00336B55" w:rsidRPr="000D1AC6" w:rsidRDefault="00676EF7" w:rsidP="001C17F2">
            <w:pPr>
              <w:spacing w:beforeLines="50" w:before="120" w:after="120" w:line="340" w:lineRule="atLeast"/>
              <w:jc w:val="both"/>
              <w:outlineLvl w:val="2"/>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发展议程协调司高级顾问</w:t>
            </w:r>
            <w:r w:rsidR="000D1AC6" w:rsidRPr="000D1AC6">
              <w:rPr>
                <w:rFonts w:asciiTheme="minorEastAsia" w:hAnsiTheme="minorEastAsia" w:hint="eastAsia"/>
                <w:bCs/>
                <w:iCs/>
                <w:sz w:val="21"/>
                <w:szCs w:val="21"/>
                <w:lang w:eastAsia="zh-CN"/>
              </w:rPr>
              <w:t>乔治·甘杜尔</w:t>
            </w:r>
            <w:r w:rsidRPr="000D1AC6">
              <w:rPr>
                <w:rFonts w:asciiTheme="minorEastAsia" w:hAnsiTheme="minorEastAsia" w:hint="eastAsia"/>
                <w:bCs/>
                <w:iCs/>
                <w:sz w:val="21"/>
                <w:szCs w:val="21"/>
                <w:lang w:eastAsia="zh-CN"/>
              </w:rPr>
              <w:t>先生</w:t>
            </w:r>
          </w:p>
        </w:tc>
      </w:tr>
      <w:tr w:rsidR="00336B55" w:rsidRPr="00FE5452" w14:paraId="557DF99B" w14:textId="77777777" w:rsidTr="003E0FD4">
        <w:trPr>
          <w:trHeight w:val="432"/>
        </w:trPr>
        <w:tc>
          <w:tcPr>
            <w:tcW w:w="1423" w:type="pct"/>
            <w:tcBorders>
              <w:top w:val="single" w:sz="4" w:space="0" w:color="auto"/>
              <w:left w:val="single" w:sz="4" w:space="0" w:color="auto"/>
              <w:bottom w:val="single" w:sz="4" w:space="0" w:color="auto"/>
              <w:right w:val="single" w:sz="4" w:space="0" w:color="auto"/>
            </w:tcBorders>
            <w:shd w:val="clear" w:color="auto" w:fill="auto"/>
          </w:tcPr>
          <w:p w14:paraId="004F4392" w14:textId="2F5EB766" w:rsidR="00336B55" w:rsidRPr="000D1AC6" w:rsidDel="00196374" w:rsidRDefault="0069550E" w:rsidP="001C17F2">
            <w:pPr>
              <w:spacing w:beforeLines="50" w:before="120" w:after="120" w:line="340" w:lineRule="atLeast"/>
              <w:jc w:val="both"/>
              <w:rPr>
                <w:rFonts w:asciiTheme="minorEastAsia" w:hAnsiTheme="minorEastAsia"/>
                <w:bCs/>
                <w:sz w:val="21"/>
                <w:szCs w:val="21"/>
                <w:u w:val="single"/>
                <w:lang w:eastAsia="zh-CN"/>
              </w:rPr>
            </w:pPr>
            <w:r w:rsidRPr="000D1AC6">
              <w:rPr>
                <w:rFonts w:asciiTheme="minorEastAsia" w:hAnsiTheme="minorEastAsia" w:hint="eastAsia"/>
                <w:bCs/>
                <w:sz w:val="21"/>
                <w:szCs w:val="21"/>
                <w:u w:val="single"/>
                <w:lang w:eastAsia="zh-CN"/>
              </w:rPr>
              <w:t>所关联的计划和预算预期成果</w:t>
            </w:r>
          </w:p>
        </w:tc>
        <w:tc>
          <w:tcPr>
            <w:tcW w:w="3577" w:type="pct"/>
            <w:tcBorders>
              <w:top w:val="single" w:sz="4" w:space="0" w:color="auto"/>
              <w:left w:val="single" w:sz="4" w:space="0" w:color="auto"/>
              <w:bottom w:val="single" w:sz="4" w:space="0" w:color="auto"/>
              <w:right w:val="single" w:sz="4" w:space="0" w:color="auto"/>
            </w:tcBorders>
            <w:shd w:val="clear" w:color="auto" w:fill="auto"/>
          </w:tcPr>
          <w:p w14:paraId="7BDFD868" w14:textId="05F747D6" w:rsidR="00336B55" w:rsidRPr="000D1AC6" w:rsidDel="00196374" w:rsidRDefault="0069550E" w:rsidP="001C17F2">
            <w:pPr>
              <w:spacing w:beforeLines="50" w:before="120" w:after="120" w:line="340" w:lineRule="atLeast"/>
              <w:jc w:val="both"/>
              <w:rPr>
                <w:rFonts w:asciiTheme="minorEastAsia" w:hAnsiTheme="minorEastAsia"/>
                <w:bCs/>
                <w:iCs/>
                <w:sz w:val="21"/>
                <w:szCs w:val="21"/>
                <w:lang w:eastAsia="zh-CN"/>
              </w:rPr>
            </w:pPr>
            <w:r w:rsidRPr="000D1AC6">
              <w:rPr>
                <w:rFonts w:ascii="KaiTi" w:eastAsia="KaiTi" w:hAnsi="KaiTi" w:hint="eastAsia"/>
                <w:bCs/>
                <w:sz w:val="21"/>
                <w:szCs w:val="21"/>
                <w:lang w:eastAsia="zh-CN"/>
              </w:rPr>
              <w:t>预期成果三.3</w:t>
            </w:r>
            <w:r w:rsidRPr="000D1AC6">
              <w:rPr>
                <w:rFonts w:ascii="KaiTi" w:eastAsia="KaiTi" w:hAnsi="KaiTi" w:hint="eastAsia"/>
                <w:bCs/>
                <w:iCs/>
                <w:sz w:val="21"/>
                <w:szCs w:val="21"/>
                <w:lang w:eastAsia="zh-CN"/>
              </w:rPr>
              <w:t>：</w:t>
            </w:r>
            <w:r w:rsidRPr="000D1AC6">
              <w:rPr>
                <w:rFonts w:asciiTheme="minorEastAsia" w:hAnsiTheme="minorEastAsia" w:hint="eastAsia"/>
                <w:bCs/>
                <w:iCs/>
                <w:sz w:val="21"/>
                <w:szCs w:val="21"/>
                <w:lang w:eastAsia="zh-CN"/>
              </w:rPr>
              <w:t>将发展议程各项建议纳入产权组织工作的主流。</w:t>
            </w:r>
          </w:p>
        </w:tc>
      </w:tr>
      <w:tr w:rsidR="00B91B27" w:rsidRPr="00FE5452" w14:paraId="417D8B2C" w14:textId="77777777" w:rsidTr="003E0FD4">
        <w:trPr>
          <w:trHeight w:val="432"/>
        </w:trPr>
        <w:tc>
          <w:tcPr>
            <w:tcW w:w="1423" w:type="pct"/>
            <w:tcBorders>
              <w:top w:val="single" w:sz="4" w:space="0" w:color="auto"/>
              <w:left w:val="single" w:sz="4" w:space="0" w:color="auto"/>
              <w:bottom w:val="single" w:sz="4" w:space="0" w:color="auto"/>
              <w:right w:val="single" w:sz="4" w:space="0" w:color="auto"/>
            </w:tcBorders>
            <w:shd w:val="clear" w:color="auto" w:fill="auto"/>
          </w:tcPr>
          <w:p w14:paraId="1980D4BC" w14:textId="51224CED" w:rsidR="00B91B27" w:rsidRPr="000D1AC6" w:rsidRDefault="00123FCF" w:rsidP="001C17F2">
            <w:pPr>
              <w:spacing w:beforeLines="50" w:before="120" w:after="120" w:line="340" w:lineRule="atLeast"/>
              <w:jc w:val="both"/>
              <w:rPr>
                <w:rFonts w:asciiTheme="minorEastAsia" w:hAnsiTheme="minorEastAsia"/>
                <w:bCs/>
                <w:sz w:val="21"/>
                <w:szCs w:val="21"/>
                <w:u w:val="single"/>
                <w:lang w:eastAsia="zh-CN"/>
              </w:rPr>
            </w:pPr>
            <w:r w:rsidRPr="000D1AC6">
              <w:rPr>
                <w:rFonts w:asciiTheme="minorEastAsia" w:hAnsiTheme="minorEastAsia" w:hint="eastAsia"/>
                <w:bCs/>
                <w:sz w:val="21"/>
                <w:szCs w:val="21"/>
                <w:u w:val="single"/>
                <w:lang w:eastAsia="zh-CN"/>
              </w:rPr>
              <w:t>项目落实进展</w:t>
            </w:r>
          </w:p>
        </w:tc>
        <w:tc>
          <w:tcPr>
            <w:tcW w:w="3577" w:type="pct"/>
            <w:tcBorders>
              <w:top w:val="single" w:sz="4" w:space="0" w:color="auto"/>
              <w:left w:val="single" w:sz="4" w:space="0" w:color="auto"/>
              <w:bottom w:val="single" w:sz="4" w:space="0" w:color="auto"/>
              <w:right w:val="single" w:sz="4" w:space="0" w:color="auto"/>
            </w:tcBorders>
            <w:shd w:val="clear" w:color="auto" w:fill="auto"/>
          </w:tcPr>
          <w:p w14:paraId="5A32244E" w14:textId="6500A7F9" w:rsidR="00B91B27" w:rsidRPr="000D1AC6" w:rsidRDefault="00E22EBE"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该项目于2020年1月开始实施，产权组织</w:t>
            </w:r>
            <w:r w:rsidR="006E7ED9" w:rsidRPr="000D1AC6">
              <w:rPr>
                <w:rFonts w:asciiTheme="minorEastAsia" w:hAnsiTheme="minorEastAsia" w:hint="eastAsia"/>
                <w:bCs/>
                <w:iCs/>
                <w:sz w:val="21"/>
                <w:szCs w:val="21"/>
                <w:lang w:eastAsia="zh-CN"/>
              </w:rPr>
              <w:t>已</w:t>
            </w:r>
            <w:r w:rsidRPr="000D1AC6">
              <w:rPr>
                <w:rFonts w:asciiTheme="minorEastAsia" w:hAnsiTheme="minorEastAsia" w:hint="eastAsia"/>
                <w:bCs/>
                <w:iCs/>
                <w:sz w:val="21"/>
                <w:szCs w:val="21"/>
                <w:lang w:eastAsia="zh-CN"/>
              </w:rPr>
              <w:t>成立了一个项目小组。2020年，主要项目产出取得了重大进展，即：</w:t>
            </w:r>
          </w:p>
          <w:p w14:paraId="4C06D804" w14:textId="1CF2C63C" w:rsidR="00B91B27" w:rsidRPr="000D1AC6" w:rsidRDefault="001F5670" w:rsidP="001C17F2">
            <w:pPr>
              <w:pStyle w:val="ListParagraph"/>
              <w:numPr>
                <w:ilvl w:val="0"/>
                <w:numId w:val="9"/>
              </w:numPr>
              <w:spacing w:beforeLines="50" w:before="120" w:afterLines="50" w:after="120" w:line="340" w:lineRule="atLeast"/>
              <w:contextualSpacing w:val="0"/>
              <w:jc w:val="both"/>
              <w:rPr>
                <w:rFonts w:asciiTheme="minorEastAsia" w:hAnsiTheme="minorEastAsia"/>
                <w:b/>
                <w:bCs/>
                <w:iCs/>
                <w:sz w:val="21"/>
                <w:szCs w:val="21"/>
                <w:lang w:eastAsia="zh-CN"/>
              </w:rPr>
            </w:pPr>
            <w:r w:rsidRPr="000D1AC6">
              <w:rPr>
                <w:rFonts w:asciiTheme="minorEastAsia" w:hAnsiTheme="minorEastAsia" w:hint="eastAsia"/>
                <w:b/>
                <w:bCs/>
                <w:iCs/>
                <w:sz w:val="21"/>
                <w:szCs w:val="21"/>
                <w:lang w:eastAsia="zh-CN"/>
              </w:rPr>
              <w:t>产出1–提高对有关发展议程项目拟定和管理的方法、挑战、问题和最佳做法的认识。</w:t>
            </w:r>
          </w:p>
          <w:p w14:paraId="1CA49134" w14:textId="741AA8B3" w:rsidR="005778C3" w:rsidRPr="000D1AC6" w:rsidRDefault="00E35F8D"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为了实现这一产出，现已开展了三项活动，具体如下：</w:t>
            </w:r>
          </w:p>
          <w:p w14:paraId="2CF512F6" w14:textId="7A1D032A" w:rsidR="00B91B27" w:rsidRPr="000D1AC6" w:rsidRDefault="00E35F8D" w:rsidP="001C17F2">
            <w:pPr>
              <w:spacing w:beforeLines="50" w:before="120" w:afterLines="50" w:after="120" w:line="340" w:lineRule="atLeast"/>
              <w:jc w:val="both"/>
              <w:rPr>
                <w:rFonts w:asciiTheme="minorEastAsia" w:hAnsiTheme="minorEastAsia"/>
                <w:bCs/>
                <w:iCs/>
                <w:sz w:val="21"/>
                <w:szCs w:val="21"/>
                <w:u w:val="single"/>
                <w:lang w:eastAsia="zh-CN"/>
              </w:rPr>
            </w:pPr>
            <w:r w:rsidRPr="000D1AC6">
              <w:rPr>
                <w:rFonts w:asciiTheme="minorEastAsia" w:hAnsiTheme="minorEastAsia" w:hint="eastAsia"/>
                <w:bCs/>
                <w:iCs/>
                <w:sz w:val="21"/>
                <w:szCs w:val="21"/>
                <w:u w:val="single"/>
                <w:lang w:eastAsia="zh-CN"/>
              </w:rPr>
              <w:t>内部回顾</w:t>
            </w:r>
          </w:p>
          <w:p w14:paraId="033A8001" w14:textId="34290CB6" w:rsidR="00B91B27" w:rsidRPr="000D1AC6" w:rsidRDefault="000E6F9F"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项目小组</w:t>
            </w:r>
            <w:r w:rsidR="00E35F8D" w:rsidRPr="000D1AC6">
              <w:rPr>
                <w:rFonts w:asciiTheme="minorEastAsia" w:hAnsiTheme="minorEastAsia" w:hint="eastAsia"/>
                <w:bCs/>
                <w:iCs/>
                <w:sz w:val="21"/>
                <w:szCs w:val="21"/>
                <w:lang w:eastAsia="zh-CN"/>
              </w:rPr>
              <w:t>回顾了与发展议程项目拟定和管理有关的现有资源（项目提案、流程、现有模板、报告方法等的制定</w:t>
            </w:r>
            <w:r w:rsidR="008E7A93" w:rsidRPr="000D1AC6">
              <w:rPr>
                <w:rFonts w:asciiTheme="minorEastAsia" w:hAnsiTheme="minorEastAsia" w:hint="eastAsia"/>
                <w:bCs/>
                <w:iCs/>
                <w:sz w:val="21"/>
                <w:szCs w:val="21"/>
                <w:lang w:eastAsia="zh-CN"/>
              </w:rPr>
              <w:t>工作</w:t>
            </w:r>
            <w:r w:rsidR="00E35F8D" w:rsidRPr="000D1AC6">
              <w:rPr>
                <w:rFonts w:asciiTheme="minorEastAsia" w:hAnsiTheme="minorEastAsia" w:hint="eastAsia"/>
                <w:bCs/>
                <w:iCs/>
                <w:sz w:val="21"/>
                <w:szCs w:val="21"/>
                <w:lang w:eastAsia="zh-CN"/>
              </w:rPr>
              <w:t>），</w:t>
            </w:r>
            <w:r w:rsidR="00C55E06" w:rsidRPr="000D1AC6">
              <w:rPr>
                <w:rFonts w:asciiTheme="minorEastAsia" w:hAnsiTheme="minorEastAsia" w:hint="eastAsia"/>
                <w:bCs/>
                <w:iCs/>
                <w:sz w:val="21"/>
                <w:szCs w:val="21"/>
                <w:lang w:eastAsia="zh-CN"/>
              </w:rPr>
              <w:t>审查了</w:t>
            </w:r>
            <w:r w:rsidR="00E35F8D" w:rsidRPr="000D1AC6">
              <w:rPr>
                <w:rFonts w:asciiTheme="minorEastAsia" w:hAnsiTheme="minorEastAsia" w:hint="eastAsia"/>
                <w:bCs/>
                <w:iCs/>
                <w:sz w:val="21"/>
                <w:szCs w:val="21"/>
                <w:lang w:eastAsia="zh-CN"/>
              </w:rPr>
              <w:t>发展议程项目</w:t>
            </w:r>
            <w:r w:rsidR="009065B3" w:rsidRPr="000D1AC6">
              <w:rPr>
                <w:rFonts w:asciiTheme="minorEastAsia" w:hAnsiTheme="minorEastAsia" w:hint="eastAsia"/>
                <w:bCs/>
                <w:iCs/>
                <w:sz w:val="21"/>
                <w:szCs w:val="21"/>
                <w:lang w:eastAsia="zh-CN"/>
              </w:rPr>
              <w:t>审评员</w:t>
            </w:r>
            <w:r w:rsidR="00E35F8D" w:rsidRPr="000D1AC6">
              <w:rPr>
                <w:rFonts w:asciiTheme="minorEastAsia" w:hAnsiTheme="minorEastAsia" w:hint="eastAsia"/>
                <w:bCs/>
                <w:iCs/>
                <w:sz w:val="21"/>
                <w:szCs w:val="21"/>
                <w:lang w:eastAsia="zh-CN"/>
              </w:rPr>
              <w:t>提出的</w:t>
            </w:r>
            <w:r w:rsidR="00C55E06" w:rsidRPr="000D1AC6">
              <w:rPr>
                <w:rFonts w:asciiTheme="minorEastAsia" w:hAnsiTheme="minorEastAsia" w:hint="eastAsia"/>
                <w:bCs/>
                <w:iCs/>
                <w:sz w:val="21"/>
                <w:szCs w:val="21"/>
                <w:lang w:eastAsia="zh-CN"/>
              </w:rPr>
              <w:t>各项</w:t>
            </w:r>
            <w:r w:rsidR="00E35F8D" w:rsidRPr="000D1AC6">
              <w:rPr>
                <w:rFonts w:asciiTheme="minorEastAsia" w:hAnsiTheme="minorEastAsia" w:hint="eastAsia"/>
                <w:bCs/>
                <w:iCs/>
                <w:sz w:val="21"/>
                <w:szCs w:val="21"/>
                <w:lang w:eastAsia="zh-CN"/>
              </w:rPr>
              <w:t>建议，尤其是关于项目设计</w:t>
            </w:r>
            <w:r w:rsidR="00C55E06" w:rsidRPr="000D1AC6">
              <w:rPr>
                <w:rFonts w:asciiTheme="minorEastAsia" w:hAnsiTheme="minorEastAsia" w:hint="eastAsia"/>
                <w:bCs/>
                <w:iCs/>
                <w:sz w:val="21"/>
                <w:szCs w:val="21"/>
                <w:lang w:eastAsia="zh-CN"/>
              </w:rPr>
              <w:t>、</w:t>
            </w:r>
            <w:r w:rsidR="00E35F8D" w:rsidRPr="000D1AC6">
              <w:rPr>
                <w:rFonts w:asciiTheme="minorEastAsia" w:hAnsiTheme="minorEastAsia" w:hint="eastAsia"/>
                <w:bCs/>
                <w:iCs/>
                <w:sz w:val="21"/>
                <w:szCs w:val="21"/>
                <w:lang w:eastAsia="zh-CN"/>
              </w:rPr>
              <w:t>规划和管理</w:t>
            </w:r>
            <w:r w:rsidR="00C55E06" w:rsidRPr="000D1AC6">
              <w:rPr>
                <w:rFonts w:asciiTheme="minorEastAsia" w:hAnsiTheme="minorEastAsia" w:hint="eastAsia"/>
                <w:bCs/>
                <w:iCs/>
                <w:sz w:val="21"/>
                <w:szCs w:val="21"/>
                <w:lang w:eastAsia="zh-CN"/>
              </w:rPr>
              <w:t>的建议。</w:t>
            </w:r>
            <w:r w:rsidR="00E35F8D" w:rsidRPr="000D1AC6">
              <w:rPr>
                <w:rFonts w:asciiTheme="minorEastAsia" w:hAnsiTheme="minorEastAsia" w:hint="eastAsia"/>
                <w:bCs/>
                <w:iCs/>
                <w:sz w:val="21"/>
                <w:szCs w:val="21"/>
                <w:lang w:eastAsia="zh-CN"/>
              </w:rPr>
              <w:t>这是确定</w:t>
            </w:r>
            <w:r w:rsidR="00C53399" w:rsidRPr="000D1AC6">
              <w:rPr>
                <w:rFonts w:asciiTheme="minorEastAsia" w:hAnsiTheme="minorEastAsia" w:hint="eastAsia"/>
                <w:bCs/>
                <w:iCs/>
                <w:sz w:val="21"/>
                <w:szCs w:val="21"/>
                <w:lang w:eastAsia="zh-CN"/>
              </w:rPr>
              <w:t>需要在</w:t>
            </w:r>
            <w:r w:rsidR="00E35F8D" w:rsidRPr="000D1AC6">
              <w:rPr>
                <w:rFonts w:asciiTheme="minorEastAsia" w:hAnsiTheme="minorEastAsia" w:hint="eastAsia"/>
                <w:bCs/>
                <w:iCs/>
                <w:sz w:val="21"/>
                <w:szCs w:val="21"/>
                <w:lang w:eastAsia="zh-CN"/>
              </w:rPr>
              <w:t>项目实施过程中考虑</w:t>
            </w:r>
            <w:r w:rsidR="00C53399" w:rsidRPr="000D1AC6">
              <w:rPr>
                <w:rFonts w:asciiTheme="minorEastAsia" w:hAnsiTheme="minorEastAsia" w:hint="eastAsia"/>
                <w:bCs/>
                <w:iCs/>
                <w:sz w:val="21"/>
                <w:szCs w:val="21"/>
                <w:lang w:eastAsia="zh-CN"/>
              </w:rPr>
              <w:t>在内</w:t>
            </w:r>
            <w:r w:rsidR="00E35F8D" w:rsidRPr="000D1AC6">
              <w:rPr>
                <w:rFonts w:asciiTheme="minorEastAsia" w:hAnsiTheme="minorEastAsia" w:hint="eastAsia"/>
                <w:bCs/>
                <w:iCs/>
                <w:sz w:val="21"/>
                <w:szCs w:val="21"/>
                <w:lang w:eastAsia="zh-CN"/>
              </w:rPr>
              <w:t>的现有差距的</w:t>
            </w:r>
            <w:r w:rsidR="00177F94" w:rsidRPr="000D1AC6">
              <w:rPr>
                <w:rFonts w:asciiTheme="minorEastAsia" w:hAnsiTheme="minorEastAsia" w:hint="eastAsia"/>
                <w:bCs/>
                <w:iCs/>
                <w:sz w:val="21"/>
                <w:szCs w:val="21"/>
                <w:lang w:eastAsia="zh-CN"/>
              </w:rPr>
              <w:t>出发点</w:t>
            </w:r>
            <w:r w:rsidR="00E35F8D" w:rsidRPr="000D1AC6">
              <w:rPr>
                <w:rFonts w:asciiTheme="minorEastAsia" w:hAnsiTheme="minorEastAsia" w:hint="eastAsia"/>
                <w:bCs/>
                <w:iCs/>
                <w:sz w:val="21"/>
                <w:szCs w:val="21"/>
                <w:lang w:eastAsia="zh-CN"/>
              </w:rPr>
              <w:t>。</w:t>
            </w:r>
          </w:p>
          <w:p w14:paraId="0E5A375B" w14:textId="01BA5306" w:rsidR="00B91B27" w:rsidRPr="000D1AC6" w:rsidRDefault="00834FD2" w:rsidP="001C17F2">
            <w:pPr>
              <w:spacing w:beforeLines="50" w:before="120" w:afterLines="50" w:after="120" w:line="340" w:lineRule="atLeast"/>
              <w:jc w:val="both"/>
              <w:rPr>
                <w:rFonts w:asciiTheme="minorEastAsia" w:hAnsiTheme="minorEastAsia"/>
                <w:bCs/>
                <w:iCs/>
                <w:sz w:val="21"/>
                <w:szCs w:val="21"/>
                <w:u w:val="single"/>
                <w:lang w:eastAsia="zh-CN"/>
              </w:rPr>
            </w:pPr>
            <w:r w:rsidRPr="000D1AC6">
              <w:rPr>
                <w:rFonts w:asciiTheme="minorEastAsia" w:hAnsiTheme="minorEastAsia" w:hint="eastAsia"/>
                <w:bCs/>
                <w:iCs/>
                <w:sz w:val="21"/>
                <w:szCs w:val="21"/>
                <w:u w:val="single"/>
                <w:lang w:eastAsia="zh-CN"/>
              </w:rPr>
              <w:t>与</w:t>
            </w:r>
            <w:r w:rsidR="005318B1" w:rsidRPr="000D1AC6">
              <w:rPr>
                <w:rFonts w:asciiTheme="minorEastAsia" w:hAnsiTheme="minorEastAsia" w:hint="eastAsia"/>
                <w:bCs/>
                <w:iCs/>
                <w:sz w:val="21"/>
                <w:szCs w:val="21"/>
                <w:u w:val="single"/>
                <w:lang w:eastAsia="zh-CN"/>
              </w:rPr>
              <w:t>各</w:t>
            </w:r>
            <w:r w:rsidRPr="000D1AC6">
              <w:rPr>
                <w:rFonts w:asciiTheme="minorEastAsia" w:hAnsiTheme="minorEastAsia" w:hint="eastAsia"/>
                <w:bCs/>
                <w:iCs/>
                <w:sz w:val="21"/>
                <w:szCs w:val="21"/>
                <w:u w:val="single"/>
                <w:lang w:eastAsia="zh-CN"/>
              </w:rPr>
              <w:t>利益</w:t>
            </w:r>
            <w:r w:rsidR="004228D2" w:rsidRPr="000D1AC6">
              <w:rPr>
                <w:rFonts w:asciiTheme="minorEastAsia" w:hAnsiTheme="minorEastAsia" w:hint="eastAsia"/>
                <w:bCs/>
                <w:iCs/>
                <w:sz w:val="21"/>
                <w:szCs w:val="21"/>
                <w:u w:val="single"/>
                <w:lang w:eastAsia="zh-CN"/>
              </w:rPr>
              <w:t>攸关方</w:t>
            </w:r>
            <w:r w:rsidR="00403FCD" w:rsidRPr="000D1AC6">
              <w:rPr>
                <w:rFonts w:asciiTheme="minorEastAsia" w:hAnsiTheme="minorEastAsia" w:hint="eastAsia"/>
                <w:bCs/>
                <w:iCs/>
                <w:sz w:val="21"/>
                <w:szCs w:val="21"/>
                <w:u w:val="single"/>
                <w:lang w:eastAsia="zh-CN"/>
              </w:rPr>
              <w:t>举办</w:t>
            </w:r>
            <w:r w:rsidRPr="000D1AC6">
              <w:rPr>
                <w:rFonts w:asciiTheme="minorEastAsia" w:hAnsiTheme="minorEastAsia" w:hint="eastAsia"/>
                <w:bCs/>
                <w:iCs/>
                <w:sz w:val="21"/>
                <w:szCs w:val="21"/>
                <w:u w:val="single"/>
                <w:lang w:eastAsia="zh-CN"/>
              </w:rPr>
              <w:t>磋商会议</w:t>
            </w:r>
          </w:p>
          <w:p w14:paraId="44E6C671" w14:textId="4FE31D39" w:rsidR="00B91B27" w:rsidRPr="000D1AC6" w:rsidRDefault="00017BCC"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为了更好地了解参与</w:t>
            </w:r>
            <w:r w:rsidR="00D049E8" w:rsidRPr="000D1AC6">
              <w:rPr>
                <w:rFonts w:asciiTheme="minorEastAsia" w:hAnsiTheme="minorEastAsia" w:hint="eastAsia"/>
                <w:bCs/>
                <w:iCs/>
                <w:sz w:val="21"/>
                <w:szCs w:val="21"/>
                <w:lang w:eastAsia="zh-CN"/>
              </w:rPr>
              <w:t>编制、</w:t>
            </w:r>
            <w:r w:rsidRPr="000D1AC6">
              <w:rPr>
                <w:rFonts w:asciiTheme="minorEastAsia" w:hAnsiTheme="minorEastAsia" w:hint="eastAsia"/>
                <w:bCs/>
                <w:iCs/>
                <w:sz w:val="21"/>
                <w:szCs w:val="21"/>
                <w:lang w:eastAsia="zh-CN"/>
              </w:rPr>
              <w:t>审议和实施发展议程项目的各利益</w:t>
            </w:r>
            <w:r w:rsidR="00D049E8" w:rsidRPr="000D1AC6">
              <w:rPr>
                <w:rFonts w:asciiTheme="minorEastAsia" w:hAnsiTheme="minorEastAsia" w:hint="eastAsia"/>
                <w:bCs/>
                <w:iCs/>
                <w:sz w:val="21"/>
                <w:szCs w:val="21"/>
                <w:lang w:eastAsia="zh-CN"/>
              </w:rPr>
              <w:t>攸关方</w:t>
            </w:r>
            <w:r w:rsidRPr="000D1AC6">
              <w:rPr>
                <w:rFonts w:asciiTheme="minorEastAsia" w:hAnsiTheme="minorEastAsia" w:hint="eastAsia"/>
                <w:bCs/>
                <w:iCs/>
                <w:sz w:val="21"/>
                <w:szCs w:val="21"/>
                <w:lang w:eastAsia="zh-CN"/>
              </w:rPr>
              <w:t>的现有挑战和经验，</w:t>
            </w:r>
            <w:r w:rsidR="00D049E8" w:rsidRPr="000D1AC6">
              <w:rPr>
                <w:rFonts w:asciiTheme="minorEastAsia" w:hAnsiTheme="minorEastAsia" w:hint="eastAsia"/>
                <w:bCs/>
                <w:iCs/>
                <w:sz w:val="21"/>
                <w:szCs w:val="21"/>
                <w:lang w:eastAsia="zh-CN"/>
              </w:rPr>
              <w:t>起初曾经计划</w:t>
            </w:r>
            <w:r w:rsidRPr="000D1AC6">
              <w:rPr>
                <w:rFonts w:asciiTheme="minorEastAsia" w:hAnsiTheme="minorEastAsia" w:hint="eastAsia"/>
                <w:bCs/>
                <w:iCs/>
                <w:sz w:val="21"/>
                <w:szCs w:val="21"/>
                <w:lang w:eastAsia="zh-CN"/>
              </w:rPr>
              <w:t>组织一次为期两天的</w:t>
            </w:r>
            <w:r w:rsidR="00223DE5" w:rsidRPr="000D1AC6">
              <w:rPr>
                <w:rFonts w:asciiTheme="minorEastAsia" w:hAnsiTheme="minorEastAsia" w:hint="eastAsia"/>
                <w:bCs/>
                <w:iCs/>
                <w:sz w:val="21"/>
                <w:szCs w:val="21"/>
                <w:lang w:eastAsia="zh-CN"/>
              </w:rPr>
              <w:t>讲习班</w:t>
            </w:r>
            <w:r w:rsidRPr="000D1AC6">
              <w:rPr>
                <w:rFonts w:asciiTheme="minorEastAsia" w:hAnsiTheme="minorEastAsia" w:hint="eastAsia"/>
                <w:bCs/>
                <w:iCs/>
                <w:sz w:val="21"/>
                <w:szCs w:val="21"/>
                <w:lang w:eastAsia="zh-CN"/>
              </w:rPr>
              <w:t>，由</w:t>
            </w:r>
            <w:r w:rsidR="00223DE5" w:rsidRPr="000D1AC6">
              <w:rPr>
                <w:rFonts w:asciiTheme="minorEastAsia" w:hAnsiTheme="minorEastAsia" w:hint="eastAsia"/>
                <w:bCs/>
                <w:iCs/>
                <w:sz w:val="21"/>
                <w:szCs w:val="21"/>
                <w:lang w:eastAsia="zh-CN"/>
              </w:rPr>
              <w:t>选定项目管理人、原受益成员国和负责对发展议程项目进行审评的外部审评员参会</w:t>
            </w:r>
            <w:r w:rsidRPr="000D1AC6">
              <w:rPr>
                <w:rFonts w:asciiTheme="minorEastAsia" w:hAnsiTheme="minorEastAsia" w:hint="eastAsia"/>
                <w:bCs/>
                <w:iCs/>
                <w:sz w:val="21"/>
                <w:szCs w:val="21"/>
                <w:lang w:eastAsia="zh-CN"/>
              </w:rPr>
              <w:t>。鉴于</w:t>
            </w:r>
            <w:r w:rsidR="00AD399B" w:rsidRPr="000D1AC6">
              <w:rPr>
                <w:rFonts w:asciiTheme="minorEastAsia" w:hAnsiTheme="minorEastAsia" w:hint="eastAsia"/>
                <w:bCs/>
                <w:iCs/>
                <w:sz w:val="21"/>
                <w:szCs w:val="21"/>
                <w:lang w:eastAsia="zh-CN"/>
              </w:rPr>
              <w:t>2019冠状病毒病</w:t>
            </w:r>
            <w:r w:rsidR="00C31FEB" w:rsidRPr="000D1AC6">
              <w:rPr>
                <w:rFonts w:asciiTheme="minorEastAsia" w:hAnsiTheme="minorEastAsia" w:hint="eastAsia"/>
                <w:bCs/>
                <w:iCs/>
                <w:sz w:val="21"/>
                <w:szCs w:val="21"/>
                <w:lang w:eastAsia="zh-CN"/>
              </w:rPr>
              <w:t>疫情</w:t>
            </w:r>
            <w:r w:rsidRPr="000D1AC6">
              <w:rPr>
                <w:rFonts w:asciiTheme="minorEastAsia" w:hAnsiTheme="minorEastAsia" w:hint="eastAsia"/>
                <w:bCs/>
                <w:iCs/>
                <w:sz w:val="21"/>
                <w:szCs w:val="21"/>
                <w:lang w:eastAsia="zh-CN"/>
              </w:rPr>
              <w:t>带来的限制，为期两天的研讨会已由与上述</w:t>
            </w:r>
            <w:r w:rsidR="005318B1" w:rsidRPr="000D1AC6">
              <w:rPr>
                <w:rFonts w:asciiTheme="minorEastAsia" w:hAnsiTheme="minorEastAsia" w:hint="eastAsia"/>
                <w:bCs/>
                <w:iCs/>
                <w:sz w:val="21"/>
                <w:szCs w:val="21"/>
                <w:lang w:eastAsia="zh-CN"/>
              </w:rPr>
              <w:t>各</w:t>
            </w:r>
            <w:r w:rsidRPr="000D1AC6">
              <w:rPr>
                <w:rFonts w:asciiTheme="minorEastAsia" w:hAnsiTheme="minorEastAsia" w:hint="eastAsia"/>
                <w:bCs/>
                <w:iCs/>
                <w:sz w:val="21"/>
                <w:szCs w:val="21"/>
                <w:lang w:eastAsia="zh-CN"/>
              </w:rPr>
              <w:t>利益</w:t>
            </w:r>
            <w:r w:rsidR="00C31FEB" w:rsidRPr="000D1AC6">
              <w:rPr>
                <w:rFonts w:asciiTheme="minorEastAsia" w:hAnsiTheme="minorEastAsia" w:hint="eastAsia"/>
                <w:bCs/>
                <w:iCs/>
                <w:sz w:val="21"/>
                <w:szCs w:val="21"/>
                <w:lang w:eastAsia="zh-CN"/>
              </w:rPr>
              <w:t>攸关方</w:t>
            </w:r>
            <w:r w:rsidRPr="000D1AC6">
              <w:rPr>
                <w:rFonts w:asciiTheme="minorEastAsia" w:hAnsiTheme="minorEastAsia" w:hint="eastAsia"/>
                <w:bCs/>
                <w:iCs/>
                <w:sz w:val="21"/>
                <w:szCs w:val="21"/>
                <w:lang w:eastAsia="zh-CN"/>
              </w:rPr>
              <w:t>进行的一系列虚拟</w:t>
            </w:r>
            <w:r w:rsidR="00741934" w:rsidRPr="000D1AC6">
              <w:rPr>
                <w:rFonts w:asciiTheme="minorEastAsia" w:hAnsiTheme="minorEastAsia" w:hint="eastAsia"/>
                <w:bCs/>
                <w:iCs/>
                <w:sz w:val="21"/>
                <w:szCs w:val="21"/>
                <w:lang w:eastAsia="zh-CN"/>
              </w:rPr>
              <w:t>磋商</w:t>
            </w:r>
            <w:r w:rsidRPr="000D1AC6">
              <w:rPr>
                <w:rFonts w:asciiTheme="minorEastAsia" w:hAnsiTheme="minorEastAsia" w:hint="eastAsia"/>
                <w:bCs/>
                <w:iCs/>
                <w:sz w:val="21"/>
                <w:szCs w:val="21"/>
                <w:lang w:eastAsia="zh-CN"/>
              </w:rPr>
              <w:t>会议取代。</w:t>
            </w:r>
            <w:r w:rsidR="00E4138E" w:rsidRPr="000D1AC6">
              <w:rPr>
                <w:rFonts w:asciiTheme="minorEastAsia" w:hAnsiTheme="minorEastAsia" w:hint="eastAsia"/>
                <w:bCs/>
                <w:iCs/>
                <w:sz w:val="21"/>
                <w:szCs w:val="21"/>
                <w:lang w:eastAsia="zh-CN"/>
              </w:rPr>
              <w:t>为此，</w:t>
            </w:r>
            <w:r w:rsidRPr="000D1AC6">
              <w:rPr>
                <w:rFonts w:asciiTheme="minorEastAsia" w:hAnsiTheme="minorEastAsia" w:hint="eastAsia"/>
                <w:bCs/>
                <w:iCs/>
                <w:sz w:val="21"/>
                <w:szCs w:val="21"/>
                <w:lang w:eastAsia="zh-CN"/>
              </w:rPr>
              <w:t>磋商</w:t>
            </w:r>
            <w:r w:rsidR="00C31FEB" w:rsidRPr="000D1AC6">
              <w:rPr>
                <w:rFonts w:asciiTheme="minorEastAsia" w:hAnsiTheme="minorEastAsia" w:hint="eastAsia"/>
                <w:bCs/>
                <w:iCs/>
                <w:sz w:val="21"/>
                <w:szCs w:val="21"/>
                <w:lang w:eastAsia="zh-CN"/>
              </w:rPr>
              <w:t>会议</w:t>
            </w:r>
            <w:r w:rsidR="00741934" w:rsidRPr="000D1AC6">
              <w:rPr>
                <w:rFonts w:asciiTheme="minorEastAsia" w:hAnsiTheme="minorEastAsia" w:hint="eastAsia"/>
                <w:bCs/>
                <w:iCs/>
                <w:sz w:val="21"/>
                <w:szCs w:val="21"/>
                <w:lang w:eastAsia="zh-CN"/>
              </w:rPr>
              <w:t>列举</w:t>
            </w:r>
            <w:r w:rsidRPr="000D1AC6">
              <w:rPr>
                <w:rFonts w:asciiTheme="minorEastAsia" w:hAnsiTheme="minorEastAsia" w:hint="eastAsia"/>
                <w:bCs/>
                <w:iCs/>
                <w:sz w:val="21"/>
                <w:szCs w:val="21"/>
                <w:lang w:eastAsia="zh-CN"/>
              </w:rPr>
              <w:t>如下：</w:t>
            </w:r>
          </w:p>
          <w:p w14:paraId="6CFC26E6" w14:textId="1F17CA24" w:rsidR="00741934" w:rsidRPr="000D1AC6" w:rsidRDefault="00741934" w:rsidP="001C17F2">
            <w:pPr>
              <w:pStyle w:val="ListParagraph"/>
              <w:numPr>
                <w:ilvl w:val="0"/>
                <w:numId w:val="8"/>
              </w:numPr>
              <w:spacing w:beforeLines="50" w:before="120" w:afterLines="50" w:after="120" w:line="340" w:lineRule="atLeast"/>
              <w:contextualSpacing w:val="0"/>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与成员国进行的磋商会议</w:t>
            </w:r>
            <w:r w:rsid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2020年7月27日</w:t>
            </w:r>
          </w:p>
          <w:p w14:paraId="206D3653" w14:textId="2463695E" w:rsidR="00741934" w:rsidRPr="000D1AC6" w:rsidRDefault="00741934" w:rsidP="001C17F2">
            <w:pPr>
              <w:pStyle w:val="ListParagraph"/>
              <w:numPr>
                <w:ilvl w:val="0"/>
                <w:numId w:val="8"/>
              </w:numPr>
              <w:spacing w:beforeLines="50" w:before="120" w:afterLines="50" w:after="120" w:line="340" w:lineRule="atLeast"/>
              <w:contextualSpacing w:val="0"/>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与产权组织工作人员（发展议程项目管理人、产权组织有关同仁）进行的磋商会议</w:t>
            </w:r>
            <w:r w:rsid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2020年7月28日</w:t>
            </w:r>
          </w:p>
          <w:p w14:paraId="74601600" w14:textId="45822DF2" w:rsidR="00741934" w:rsidRPr="000D1AC6" w:rsidRDefault="00741934" w:rsidP="001C17F2">
            <w:pPr>
              <w:pStyle w:val="ListParagraph"/>
              <w:numPr>
                <w:ilvl w:val="0"/>
                <w:numId w:val="8"/>
              </w:numPr>
              <w:spacing w:beforeLines="50" w:before="120" w:afterLines="50" w:after="120" w:line="340" w:lineRule="atLeast"/>
              <w:contextualSpacing w:val="0"/>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与专家进行的磋商会议（发展议程项目审评员、发展专家）</w:t>
            </w:r>
            <w:r w:rsidR="000D1AC6">
              <w:rPr>
                <w:rFonts w:asciiTheme="minorEastAsia" w:hAnsiTheme="minorEastAsia" w:hint="eastAsia"/>
                <w:bCs/>
                <w:iCs/>
                <w:sz w:val="21"/>
                <w:szCs w:val="21"/>
                <w:lang w:eastAsia="zh-CN"/>
              </w:rPr>
              <w:br/>
            </w:r>
            <w:r w:rsidR="000D1AC6" w:rsidRP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2020年7月29日</w:t>
            </w:r>
          </w:p>
          <w:p w14:paraId="2D7224A5" w14:textId="63826338" w:rsidR="00B91B27" w:rsidRPr="000D1AC6" w:rsidRDefault="00D60EA4"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磋商会议期间，</w:t>
            </w:r>
            <w:r w:rsidR="001762D2" w:rsidRPr="000D1AC6">
              <w:rPr>
                <w:rFonts w:asciiTheme="minorEastAsia" w:hAnsiTheme="minorEastAsia" w:hint="eastAsia"/>
                <w:bCs/>
                <w:iCs/>
                <w:sz w:val="21"/>
                <w:szCs w:val="21"/>
                <w:lang w:eastAsia="zh-CN"/>
              </w:rPr>
              <w:t>与会者</w:t>
            </w:r>
            <w:r w:rsidRPr="000D1AC6">
              <w:rPr>
                <w:rFonts w:asciiTheme="minorEastAsia" w:hAnsiTheme="minorEastAsia" w:hint="eastAsia"/>
                <w:bCs/>
                <w:iCs/>
                <w:sz w:val="21"/>
                <w:szCs w:val="21"/>
                <w:lang w:eastAsia="zh-CN"/>
              </w:rPr>
              <w:t>就由注重成果的管理</w:t>
            </w:r>
            <w:r w:rsidRPr="000D1AC6">
              <w:rPr>
                <w:rStyle w:val="FootnoteReference"/>
                <w:rFonts w:asciiTheme="minorEastAsia" w:hAnsiTheme="minorEastAsia" w:hint="eastAsia"/>
                <w:sz w:val="21"/>
                <w:szCs w:val="21"/>
                <w:lang w:eastAsia="zh-CN"/>
              </w:rPr>
              <w:footnoteReference w:id="6"/>
            </w:r>
            <w:r w:rsidRPr="000D1AC6">
              <w:rPr>
                <w:rFonts w:asciiTheme="minorEastAsia" w:hAnsiTheme="minorEastAsia" w:hint="eastAsia"/>
                <w:bCs/>
                <w:iCs/>
                <w:sz w:val="21"/>
                <w:szCs w:val="21"/>
                <w:lang w:eastAsia="zh-CN"/>
              </w:rPr>
              <w:t>方面的外部专家</w:t>
            </w:r>
            <w:r w:rsidR="00635344" w:rsidRPr="000D1AC6">
              <w:rPr>
                <w:rFonts w:asciiTheme="minorEastAsia" w:hAnsiTheme="minorEastAsia" w:hint="eastAsia"/>
                <w:bCs/>
                <w:iCs/>
                <w:sz w:val="21"/>
                <w:szCs w:val="21"/>
                <w:lang w:eastAsia="zh-CN"/>
              </w:rPr>
              <w:t>所</w:t>
            </w:r>
            <w:r w:rsidRPr="000D1AC6">
              <w:rPr>
                <w:rFonts w:asciiTheme="minorEastAsia" w:hAnsiTheme="minorEastAsia" w:hint="eastAsia"/>
                <w:bCs/>
                <w:iCs/>
                <w:sz w:val="21"/>
                <w:szCs w:val="21"/>
                <w:lang w:eastAsia="zh-CN"/>
              </w:rPr>
              <w:t>预先编写、分享的一份概念说明</w:t>
            </w:r>
            <w:r w:rsidR="001414B9" w:rsidRPr="000D1AC6">
              <w:rPr>
                <w:rFonts w:asciiTheme="minorEastAsia" w:hAnsiTheme="minorEastAsia" w:hint="eastAsia"/>
                <w:bCs/>
                <w:iCs/>
                <w:sz w:val="21"/>
                <w:szCs w:val="21"/>
                <w:lang w:eastAsia="zh-CN"/>
              </w:rPr>
              <w:t>提出</w:t>
            </w:r>
            <w:r w:rsidRPr="000D1AC6">
              <w:rPr>
                <w:rFonts w:asciiTheme="minorEastAsia" w:hAnsiTheme="minorEastAsia" w:hint="eastAsia"/>
                <w:bCs/>
                <w:iCs/>
                <w:sz w:val="21"/>
                <w:szCs w:val="21"/>
                <w:lang w:eastAsia="zh-CN"/>
              </w:rPr>
              <w:t>了意见和建议。编写概念说明时依据了对发展议程项目</w:t>
            </w:r>
            <w:r w:rsidR="00E24CF5" w:rsidRPr="000D1AC6">
              <w:rPr>
                <w:rFonts w:asciiTheme="minorEastAsia" w:hAnsiTheme="minorEastAsia" w:hint="eastAsia"/>
                <w:bCs/>
                <w:iCs/>
                <w:sz w:val="21"/>
                <w:szCs w:val="21"/>
                <w:lang w:eastAsia="zh-CN"/>
              </w:rPr>
              <w:t>编拟过程中</w:t>
            </w:r>
            <w:r w:rsidRPr="000D1AC6">
              <w:rPr>
                <w:rFonts w:asciiTheme="minorEastAsia" w:hAnsiTheme="minorEastAsia" w:hint="eastAsia"/>
                <w:bCs/>
                <w:iCs/>
                <w:sz w:val="21"/>
                <w:szCs w:val="21"/>
                <w:lang w:eastAsia="zh-CN"/>
              </w:rPr>
              <w:t>所面临的挑战的分析，这些挑战是根据2020年3月</w:t>
            </w:r>
            <w:r w:rsidR="00E24CF5" w:rsidRPr="000D1AC6">
              <w:rPr>
                <w:rFonts w:asciiTheme="minorEastAsia" w:hAnsiTheme="minorEastAsia" w:hint="eastAsia"/>
                <w:bCs/>
                <w:iCs/>
                <w:sz w:val="21"/>
                <w:szCs w:val="21"/>
                <w:lang w:eastAsia="zh-CN"/>
              </w:rPr>
              <w:t>在产权组织总部</w:t>
            </w:r>
            <w:r w:rsidR="00BB36FB" w:rsidRPr="000D1AC6">
              <w:rPr>
                <w:rFonts w:asciiTheme="minorEastAsia" w:hAnsiTheme="minorEastAsia" w:hint="eastAsia"/>
                <w:bCs/>
                <w:iCs/>
                <w:sz w:val="21"/>
                <w:szCs w:val="21"/>
                <w:lang w:eastAsia="zh-CN"/>
              </w:rPr>
              <w:t>举办</w:t>
            </w:r>
            <w:r w:rsidRPr="000D1AC6">
              <w:rPr>
                <w:rFonts w:asciiTheme="minorEastAsia" w:hAnsiTheme="minorEastAsia" w:hint="eastAsia"/>
                <w:bCs/>
                <w:iCs/>
                <w:sz w:val="21"/>
                <w:szCs w:val="21"/>
                <w:lang w:eastAsia="zh-CN"/>
              </w:rPr>
              <w:t>的启动会议</w:t>
            </w:r>
            <w:r w:rsidR="00E24CF5" w:rsidRPr="000D1AC6">
              <w:rPr>
                <w:rFonts w:asciiTheme="minorEastAsia" w:hAnsiTheme="minorEastAsia" w:hint="eastAsia"/>
                <w:bCs/>
                <w:iCs/>
                <w:sz w:val="21"/>
                <w:szCs w:val="21"/>
                <w:lang w:eastAsia="zh-CN"/>
              </w:rPr>
              <w:t>期间进行的</w:t>
            </w:r>
            <w:r w:rsidRPr="000D1AC6">
              <w:rPr>
                <w:rFonts w:asciiTheme="minorEastAsia" w:hAnsiTheme="minorEastAsia" w:hint="eastAsia"/>
                <w:bCs/>
                <w:iCs/>
                <w:sz w:val="21"/>
                <w:szCs w:val="21"/>
                <w:lang w:eastAsia="zh-CN"/>
              </w:rPr>
              <w:t>案头审查和初步访谈</w:t>
            </w:r>
            <w:r w:rsidR="00987284" w:rsidRPr="000D1AC6">
              <w:rPr>
                <w:rFonts w:asciiTheme="minorEastAsia" w:hAnsiTheme="minorEastAsia" w:hint="eastAsia"/>
                <w:bCs/>
                <w:iCs/>
                <w:sz w:val="21"/>
                <w:szCs w:val="21"/>
                <w:lang w:eastAsia="zh-CN"/>
              </w:rPr>
              <w:t>查明</w:t>
            </w:r>
            <w:r w:rsidRPr="000D1AC6">
              <w:rPr>
                <w:rFonts w:asciiTheme="minorEastAsia" w:hAnsiTheme="minorEastAsia" w:hint="eastAsia"/>
                <w:bCs/>
                <w:iCs/>
                <w:sz w:val="21"/>
                <w:szCs w:val="21"/>
                <w:lang w:eastAsia="zh-CN"/>
              </w:rPr>
              <w:t>的。</w:t>
            </w:r>
            <w:r w:rsidR="00274960" w:rsidRPr="000D1AC6">
              <w:rPr>
                <w:rFonts w:asciiTheme="minorEastAsia" w:hAnsiTheme="minorEastAsia" w:hint="eastAsia"/>
                <w:bCs/>
                <w:iCs/>
                <w:sz w:val="21"/>
                <w:szCs w:val="21"/>
                <w:lang w:eastAsia="zh-CN"/>
              </w:rPr>
              <w:t>辅助材料</w:t>
            </w:r>
            <w:r w:rsidRPr="000D1AC6">
              <w:rPr>
                <w:rFonts w:asciiTheme="minorEastAsia" w:hAnsiTheme="minorEastAsia" w:hint="eastAsia"/>
                <w:bCs/>
                <w:iCs/>
                <w:sz w:val="21"/>
                <w:szCs w:val="21"/>
                <w:lang w:eastAsia="zh-CN"/>
              </w:rPr>
              <w:t>的大纲</w:t>
            </w:r>
            <w:r w:rsidR="00E24CF5" w:rsidRPr="000D1AC6">
              <w:rPr>
                <w:rFonts w:asciiTheme="minorEastAsia" w:hAnsiTheme="minorEastAsia" w:hint="eastAsia"/>
                <w:bCs/>
                <w:iCs/>
                <w:sz w:val="21"/>
                <w:szCs w:val="21"/>
                <w:lang w:eastAsia="zh-CN"/>
              </w:rPr>
              <w:t>体现</w:t>
            </w:r>
            <w:r w:rsidRPr="000D1AC6">
              <w:rPr>
                <w:rFonts w:asciiTheme="minorEastAsia" w:hAnsiTheme="minorEastAsia" w:hint="eastAsia"/>
                <w:bCs/>
                <w:iCs/>
                <w:sz w:val="21"/>
                <w:szCs w:val="21"/>
                <w:lang w:eastAsia="zh-CN"/>
              </w:rPr>
              <w:t>了已查明的挑战</w:t>
            </w:r>
            <w:r w:rsidR="00E24CF5" w:rsidRPr="000D1AC6">
              <w:rPr>
                <w:rFonts w:asciiTheme="minorEastAsia" w:hAnsiTheme="minorEastAsia" w:hint="eastAsia"/>
                <w:bCs/>
                <w:iCs/>
                <w:sz w:val="21"/>
                <w:szCs w:val="21"/>
                <w:lang w:eastAsia="zh-CN"/>
              </w:rPr>
              <w:t>和关于即将</w:t>
            </w:r>
            <w:r w:rsidRPr="000D1AC6">
              <w:rPr>
                <w:rFonts w:asciiTheme="minorEastAsia" w:hAnsiTheme="minorEastAsia" w:hint="eastAsia"/>
                <w:bCs/>
                <w:iCs/>
                <w:sz w:val="21"/>
                <w:szCs w:val="21"/>
                <w:lang w:eastAsia="zh-CN"/>
              </w:rPr>
              <w:t>用于发展议程项目的项目管理方法学的关键概念</w:t>
            </w:r>
            <w:r w:rsidR="00E24CF5" w:rsidRPr="000D1AC6">
              <w:rPr>
                <w:rFonts w:asciiTheme="minorEastAsia" w:hAnsiTheme="minorEastAsia" w:hint="eastAsia"/>
                <w:bCs/>
                <w:iCs/>
                <w:sz w:val="21"/>
                <w:szCs w:val="21"/>
                <w:lang w:eastAsia="zh-CN"/>
              </w:rPr>
              <w:t>，并描述</w:t>
            </w:r>
            <w:r w:rsidRPr="000D1AC6">
              <w:rPr>
                <w:rFonts w:asciiTheme="minorEastAsia" w:hAnsiTheme="minorEastAsia" w:hint="eastAsia"/>
                <w:bCs/>
                <w:iCs/>
                <w:sz w:val="21"/>
                <w:szCs w:val="21"/>
                <w:lang w:eastAsia="zh-CN"/>
              </w:rPr>
              <w:t>了发展议程项目的</w:t>
            </w:r>
            <w:r w:rsidR="00E24CF5" w:rsidRPr="000D1AC6">
              <w:rPr>
                <w:rFonts w:asciiTheme="minorEastAsia" w:hAnsiTheme="minorEastAsia" w:hint="eastAsia"/>
                <w:bCs/>
                <w:iCs/>
                <w:sz w:val="21"/>
                <w:szCs w:val="21"/>
                <w:lang w:eastAsia="zh-CN"/>
              </w:rPr>
              <w:t>拟定</w:t>
            </w:r>
            <w:r w:rsidRPr="000D1AC6">
              <w:rPr>
                <w:rFonts w:asciiTheme="minorEastAsia" w:hAnsiTheme="minorEastAsia" w:hint="eastAsia"/>
                <w:bCs/>
                <w:iCs/>
                <w:sz w:val="21"/>
                <w:szCs w:val="21"/>
                <w:lang w:eastAsia="zh-CN"/>
              </w:rPr>
              <w:t>流程。</w:t>
            </w:r>
          </w:p>
          <w:p w14:paraId="5A347C92" w14:textId="1952201C" w:rsidR="00B91B27" w:rsidRPr="000D1AC6" w:rsidRDefault="00341FA4"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lastRenderedPageBreak/>
              <w:t>因此，磋商会议期间的讨论主要集中在：（i）分析发展议程项目</w:t>
            </w:r>
            <w:r w:rsidR="006172D9" w:rsidRPr="000D1AC6">
              <w:rPr>
                <w:rFonts w:asciiTheme="minorEastAsia" w:hAnsiTheme="minorEastAsia" w:hint="eastAsia"/>
                <w:bCs/>
                <w:iCs/>
                <w:sz w:val="21"/>
                <w:szCs w:val="21"/>
                <w:lang w:eastAsia="zh-CN"/>
              </w:rPr>
              <w:t>编拟过程</w:t>
            </w:r>
            <w:r w:rsidRPr="000D1AC6">
              <w:rPr>
                <w:rFonts w:asciiTheme="minorEastAsia" w:hAnsiTheme="minorEastAsia" w:hint="eastAsia"/>
                <w:bCs/>
                <w:iCs/>
                <w:sz w:val="21"/>
                <w:szCs w:val="21"/>
                <w:lang w:eastAsia="zh-CN"/>
              </w:rPr>
              <w:t>中已查明的挑战（</w:t>
            </w:r>
            <w:r w:rsidR="006172D9" w:rsidRPr="000D1AC6">
              <w:rPr>
                <w:rFonts w:asciiTheme="minorEastAsia" w:hAnsiTheme="minorEastAsia" w:hint="eastAsia"/>
                <w:bCs/>
                <w:iCs/>
                <w:sz w:val="21"/>
                <w:szCs w:val="21"/>
                <w:lang w:eastAsia="zh-CN"/>
              </w:rPr>
              <w:t>不管在</w:t>
            </w:r>
            <w:r w:rsidRPr="000D1AC6">
              <w:rPr>
                <w:rFonts w:asciiTheme="minorEastAsia" w:hAnsiTheme="minorEastAsia" w:hint="eastAsia"/>
                <w:bCs/>
                <w:iCs/>
                <w:sz w:val="21"/>
                <w:szCs w:val="21"/>
                <w:lang w:eastAsia="zh-CN"/>
              </w:rPr>
              <w:t>质量</w:t>
            </w:r>
            <w:r w:rsidR="006172D9" w:rsidRPr="000D1AC6">
              <w:rPr>
                <w:rFonts w:asciiTheme="minorEastAsia" w:hAnsiTheme="minorEastAsia" w:hint="eastAsia"/>
                <w:bCs/>
                <w:iCs/>
                <w:sz w:val="21"/>
                <w:szCs w:val="21"/>
                <w:lang w:eastAsia="zh-CN"/>
              </w:rPr>
              <w:t>还是</w:t>
            </w:r>
            <w:r w:rsidRPr="000D1AC6">
              <w:rPr>
                <w:rFonts w:asciiTheme="minorEastAsia" w:hAnsiTheme="minorEastAsia" w:hint="eastAsia"/>
                <w:bCs/>
                <w:iCs/>
                <w:sz w:val="21"/>
                <w:szCs w:val="21"/>
                <w:lang w:eastAsia="zh-CN"/>
              </w:rPr>
              <w:t>过程方面）；（ii）审核</w:t>
            </w:r>
            <w:r w:rsidR="00274960" w:rsidRPr="000D1AC6">
              <w:rPr>
                <w:rFonts w:asciiTheme="minorEastAsia" w:hAnsiTheme="minorEastAsia" w:hint="eastAsia"/>
                <w:bCs/>
                <w:iCs/>
                <w:sz w:val="21"/>
                <w:szCs w:val="21"/>
                <w:lang w:eastAsia="zh-CN"/>
              </w:rPr>
              <w:t>辅助材料</w:t>
            </w:r>
            <w:r w:rsidRPr="000D1AC6">
              <w:rPr>
                <w:rFonts w:asciiTheme="minorEastAsia" w:hAnsiTheme="minorEastAsia" w:hint="eastAsia"/>
                <w:bCs/>
                <w:iCs/>
                <w:sz w:val="21"/>
                <w:szCs w:val="21"/>
                <w:lang w:eastAsia="zh-CN"/>
              </w:rPr>
              <w:t>的拟议大纲；</w:t>
            </w:r>
            <w:r w:rsidR="006172D9" w:rsidRPr="000D1AC6">
              <w:rPr>
                <w:rFonts w:asciiTheme="minorEastAsia" w:hAnsiTheme="minorEastAsia" w:hint="eastAsia"/>
                <w:bCs/>
                <w:iCs/>
                <w:sz w:val="21"/>
                <w:szCs w:val="21"/>
                <w:lang w:eastAsia="zh-CN"/>
              </w:rPr>
              <w:t>以及</w:t>
            </w:r>
            <w:r w:rsidRPr="000D1AC6">
              <w:rPr>
                <w:rFonts w:asciiTheme="minorEastAsia" w:hAnsiTheme="minorEastAsia" w:hint="eastAsia"/>
                <w:bCs/>
                <w:iCs/>
                <w:sz w:val="21"/>
                <w:szCs w:val="21"/>
                <w:lang w:eastAsia="zh-CN"/>
              </w:rPr>
              <w:t>（iii）审查</w:t>
            </w:r>
            <w:r w:rsidR="00BB36FB" w:rsidRPr="000D1AC6">
              <w:rPr>
                <w:rFonts w:asciiTheme="minorEastAsia" w:hAnsiTheme="minorEastAsia" w:hint="eastAsia"/>
                <w:bCs/>
                <w:iCs/>
                <w:sz w:val="21"/>
                <w:szCs w:val="21"/>
                <w:lang w:eastAsia="zh-CN"/>
              </w:rPr>
              <w:t>所建议的发展议程项目</w:t>
            </w:r>
            <w:r w:rsidR="00D21C0F" w:rsidRPr="000D1AC6">
              <w:rPr>
                <w:rFonts w:asciiTheme="minorEastAsia" w:hAnsiTheme="minorEastAsia" w:hint="eastAsia"/>
                <w:bCs/>
                <w:iCs/>
                <w:sz w:val="21"/>
                <w:szCs w:val="21"/>
                <w:lang w:eastAsia="zh-CN"/>
              </w:rPr>
              <w:t>编拟</w:t>
            </w:r>
            <w:r w:rsidRPr="000D1AC6">
              <w:rPr>
                <w:rFonts w:asciiTheme="minorEastAsia" w:hAnsiTheme="minorEastAsia" w:hint="eastAsia"/>
                <w:bCs/>
                <w:iCs/>
                <w:sz w:val="21"/>
                <w:szCs w:val="21"/>
                <w:lang w:eastAsia="zh-CN"/>
              </w:rPr>
              <w:t>提交</w:t>
            </w:r>
            <w:r w:rsidR="00BB36FB" w:rsidRPr="000D1AC6">
              <w:rPr>
                <w:rFonts w:asciiTheme="minorEastAsia" w:hAnsiTheme="minorEastAsia" w:hint="eastAsia"/>
                <w:bCs/>
                <w:iCs/>
                <w:sz w:val="21"/>
                <w:szCs w:val="21"/>
                <w:lang w:eastAsia="zh-CN"/>
              </w:rPr>
              <w:t>流程</w:t>
            </w:r>
            <w:r w:rsidRPr="000D1AC6">
              <w:rPr>
                <w:rFonts w:asciiTheme="minorEastAsia" w:hAnsiTheme="minorEastAsia" w:hint="eastAsia"/>
                <w:bCs/>
                <w:iCs/>
                <w:sz w:val="21"/>
                <w:szCs w:val="21"/>
                <w:lang w:eastAsia="zh-CN"/>
              </w:rPr>
              <w:t>。</w:t>
            </w:r>
          </w:p>
          <w:p w14:paraId="5D852CEB" w14:textId="55EC8E44" w:rsidR="00887E93" w:rsidRPr="000D1AC6" w:rsidRDefault="00D21C0F"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专家编写了一份总结磋商</w:t>
            </w:r>
            <w:r w:rsidR="00072D4E" w:rsidRPr="000D1AC6">
              <w:rPr>
                <w:rFonts w:asciiTheme="minorEastAsia" w:hAnsiTheme="minorEastAsia" w:hint="eastAsia"/>
                <w:bCs/>
                <w:iCs/>
                <w:sz w:val="21"/>
                <w:szCs w:val="21"/>
                <w:lang w:eastAsia="zh-CN"/>
              </w:rPr>
              <w:t>会议</w:t>
            </w:r>
            <w:r w:rsidRPr="000D1AC6">
              <w:rPr>
                <w:rFonts w:asciiTheme="minorEastAsia" w:hAnsiTheme="minorEastAsia" w:hint="eastAsia"/>
                <w:bCs/>
                <w:iCs/>
                <w:sz w:val="21"/>
                <w:szCs w:val="21"/>
                <w:lang w:eastAsia="zh-CN"/>
              </w:rPr>
              <w:t>期间讨论情况的报告，并在会后与</w:t>
            </w:r>
            <w:r w:rsidR="00597EA2" w:rsidRPr="000D1AC6">
              <w:rPr>
                <w:rFonts w:asciiTheme="minorEastAsia" w:hAnsiTheme="minorEastAsia" w:hint="eastAsia"/>
                <w:bCs/>
                <w:iCs/>
                <w:sz w:val="21"/>
                <w:szCs w:val="21"/>
                <w:lang w:eastAsia="zh-CN"/>
              </w:rPr>
              <w:t>各方</w:t>
            </w:r>
            <w:r w:rsidR="00072D4E" w:rsidRPr="000D1AC6">
              <w:rPr>
                <w:rFonts w:asciiTheme="minorEastAsia" w:hAnsiTheme="minorEastAsia" w:hint="eastAsia"/>
                <w:bCs/>
                <w:iCs/>
                <w:sz w:val="21"/>
                <w:szCs w:val="21"/>
                <w:lang w:eastAsia="zh-CN"/>
              </w:rPr>
              <w:t>进行了</w:t>
            </w:r>
            <w:r w:rsidRPr="000D1AC6">
              <w:rPr>
                <w:rFonts w:asciiTheme="minorEastAsia" w:hAnsiTheme="minorEastAsia" w:hint="eastAsia"/>
                <w:bCs/>
                <w:iCs/>
                <w:sz w:val="21"/>
                <w:szCs w:val="21"/>
                <w:lang w:eastAsia="zh-CN"/>
              </w:rPr>
              <w:t>分享。</w:t>
            </w:r>
          </w:p>
          <w:p w14:paraId="5CA38666" w14:textId="06C2C11D" w:rsidR="00B91B27" w:rsidRPr="000D1AC6" w:rsidRDefault="00072D4E" w:rsidP="001C17F2">
            <w:pPr>
              <w:spacing w:beforeLines="50" w:before="120" w:afterLines="50" w:after="120" w:line="340" w:lineRule="atLeast"/>
              <w:jc w:val="both"/>
              <w:rPr>
                <w:rFonts w:asciiTheme="minorEastAsia" w:hAnsiTheme="minorEastAsia"/>
                <w:bCs/>
                <w:iCs/>
                <w:sz w:val="21"/>
                <w:szCs w:val="21"/>
                <w:u w:val="single"/>
                <w:lang w:eastAsia="zh-CN"/>
              </w:rPr>
            </w:pPr>
            <w:r w:rsidRPr="000D1AC6">
              <w:rPr>
                <w:rFonts w:asciiTheme="minorEastAsia" w:hAnsiTheme="minorEastAsia" w:hint="eastAsia"/>
                <w:bCs/>
                <w:iCs/>
                <w:sz w:val="21"/>
                <w:szCs w:val="21"/>
                <w:u w:val="single"/>
                <w:lang w:eastAsia="zh-CN"/>
              </w:rPr>
              <w:t>产权组织各成员国调查问卷</w:t>
            </w:r>
          </w:p>
          <w:p w14:paraId="146094DD" w14:textId="397DB1F6" w:rsidR="00B91B27" w:rsidRPr="000D1AC6" w:rsidRDefault="004C55A8"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现已</w:t>
            </w:r>
            <w:r w:rsidR="00DC3EB7" w:rsidRPr="000D1AC6">
              <w:rPr>
                <w:rFonts w:asciiTheme="minorEastAsia" w:hAnsiTheme="minorEastAsia" w:hint="eastAsia"/>
                <w:bCs/>
                <w:iCs/>
                <w:sz w:val="21"/>
                <w:szCs w:val="21"/>
                <w:lang w:eastAsia="zh-CN"/>
              </w:rPr>
              <w:t>向日内瓦常驻代表团和</w:t>
            </w:r>
            <w:r w:rsidRPr="000D1AC6">
              <w:rPr>
                <w:rFonts w:asciiTheme="minorEastAsia" w:hAnsiTheme="minorEastAsia" w:hint="eastAsia"/>
                <w:bCs/>
                <w:iCs/>
                <w:sz w:val="21"/>
                <w:szCs w:val="21"/>
                <w:lang w:eastAsia="zh-CN"/>
              </w:rPr>
              <w:t>产权组织</w:t>
            </w:r>
            <w:r w:rsidR="00DC3EB7" w:rsidRPr="000D1AC6">
              <w:rPr>
                <w:rFonts w:asciiTheme="minorEastAsia" w:hAnsiTheme="minorEastAsia" w:hint="eastAsia"/>
                <w:bCs/>
                <w:iCs/>
                <w:sz w:val="21"/>
                <w:szCs w:val="21"/>
                <w:lang w:eastAsia="zh-CN"/>
              </w:rPr>
              <w:t>成员国的知识产权局（工业产权</w:t>
            </w:r>
            <w:r w:rsidRPr="000D1AC6">
              <w:rPr>
                <w:rFonts w:asciiTheme="minorEastAsia" w:hAnsiTheme="minorEastAsia" w:hint="eastAsia"/>
                <w:bCs/>
                <w:iCs/>
                <w:sz w:val="21"/>
                <w:szCs w:val="21"/>
                <w:lang w:eastAsia="zh-CN"/>
              </w:rPr>
              <w:t>局</w:t>
            </w:r>
            <w:r w:rsidR="00DC3EB7" w:rsidRPr="000D1AC6">
              <w:rPr>
                <w:rFonts w:asciiTheme="minorEastAsia" w:hAnsiTheme="minorEastAsia" w:hint="eastAsia"/>
                <w:bCs/>
                <w:iCs/>
                <w:sz w:val="21"/>
                <w:szCs w:val="21"/>
                <w:lang w:eastAsia="zh-CN"/>
              </w:rPr>
              <w:t>和版权局）发送了一份调查</w:t>
            </w:r>
            <w:r w:rsidRPr="000D1AC6">
              <w:rPr>
                <w:rFonts w:asciiTheme="minorEastAsia" w:hAnsiTheme="minorEastAsia" w:hint="eastAsia"/>
                <w:bCs/>
                <w:iCs/>
                <w:sz w:val="21"/>
                <w:szCs w:val="21"/>
                <w:lang w:eastAsia="zh-CN"/>
              </w:rPr>
              <w:t>问卷</w:t>
            </w:r>
            <w:r w:rsidR="00DC3EB7" w:rsidRPr="000D1AC6">
              <w:rPr>
                <w:rFonts w:asciiTheme="minorEastAsia" w:hAnsiTheme="minorEastAsia" w:hint="eastAsia"/>
                <w:bCs/>
                <w:iCs/>
                <w:sz w:val="21"/>
                <w:szCs w:val="21"/>
                <w:lang w:eastAsia="zh-CN"/>
              </w:rPr>
              <w:t>。该问卷</w:t>
            </w:r>
            <w:r w:rsidRPr="000D1AC6">
              <w:rPr>
                <w:rFonts w:asciiTheme="minorEastAsia" w:hAnsiTheme="minorEastAsia" w:hint="eastAsia"/>
                <w:bCs/>
                <w:iCs/>
                <w:sz w:val="21"/>
                <w:szCs w:val="21"/>
                <w:lang w:eastAsia="zh-CN"/>
              </w:rPr>
              <w:t>旨在</w:t>
            </w:r>
            <w:r w:rsidR="00DC3EB7" w:rsidRPr="000D1AC6">
              <w:rPr>
                <w:rFonts w:asciiTheme="minorEastAsia" w:hAnsiTheme="minorEastAsia" w:hint="eastAsia"/>
                <w:bCs/>
                <w:iCs/>
                <w:sz w:val="21"/>
                <w:szCs w:val="21"/>
                <w:lang w:eastAsia="zh-CN"/>
              </w:rPr>
              <w:t>评估已</w:t>
            </w:r>
            <w:r w:rsidR="00191A6A" w:rsidRPr="000D1AC6">
              <w:rPr>
                <w:rFonts w:asciiTheme="minorEastAsia" w:hAnsiTheme="minorEastAsia" w:hint="eastAsia"/>
                <w:bCs/>
                <w:iCs/>
                <w:sz w:val="21"/>
                <w:szCs w:val="21"/>
                <w:lang w:eastAsia="zh-CN"/>
              </w:rPr>
              <w:t>拟定提案</w:t>
            </w:r>
            <w:r w:rsidR="00DC3EB7" w:rsidRPr="000D1AC6">
              <w:rPr>
                <w:rFonts w:asciiTheme="minorEastAsia" w:hAnsiTheme="minorEastAsia" w:hint="eastAsia"/>
                <w:bCs/>
                <w:iCs/>
                <w:sz w:val="21"/>
                <w:szCs w:val="21"/>
                <w:lang w:eastAsia="zh-CN"/>
              </w:rPr>
              <w:t>或愿意向CDIP提交发展议程项目提案的成员国所面临的困难程度</w:t>
            </w:r>
            <w:r w:rsidRPr="000D1AC6">
              <w:rPr>
                <w:rFonts w:asciiTheme="minorEastAsia" w:hAnsiTheme="minorEastAsia" w:hint="eastAsia"/>
                <w:bCs/>
                <w:iCs/>
                <w:sz w:val="21"/>
                <w:szCs w:val="21"/>
                <w:lang w:eastAsia="zh-CN"/>
              </w:rPr>
              <w:t>、</w:t>
            </w:r>
            <w:r w:rsidR="00CE732E" w:rsidRPr="000D1AC6">
              <w:rPr>
                <w:rFonts w:asciiTheme="minorEastAsia" w:hAnsiTheme="minorEastAsia" w:hint="eastAsia"/>
                <w:bCs/>
                <w:iCs/>
                <w:sz w:val="21"/>
                <w:szCs w:val="21"/>
                <w:lang w:eastAsia="zh-CN"/>
              </w:rPr>
              <w:t>它们</w:t>
            </w:r>
            <w:r w:rsidR="00DC3EB7" w:rsidRPr="000D1AC6">
              <w:rPr>
                <w:rFonts w:asciiTheme="minorEastAsia" w:hAnsiTheme="minorEastAsia" w:hint="eastAsia"/>
                <w:bCs/>
                <w:iCs/>
                <w:sz w:val="21"/>
                <w:szCs w:val="21"/>
                <w:lang w:eastAsia="zh-CN"/>
              </w:rPr>
              <w:t>需要</w:t>
            </w:r>
            <w:r w:rsidRPr="000D1AC6">
              <w:rPr>
                <w:rFonts w:asciiTheme="minorEastAsia" w:hAnsiTheme="minorEastAsia" w:hint="eastAsia"/>
                <w:bCs/>
                <w:iCs/>
                <w:sz w:val="21"/>
                <w:szCs w:val="21"/>
                <w:lang w:eastAsia="zh-CN"/>
              </w:rPr>
              <w:t>产权组织提供</w:t>
            </w:r>
            <w:r w:rsidR="00DC3EB7" w:rsidRPr="000D1AC6">
              <w:rPr>
                <w:rFonts w:asciiTheme="minorEastAsia" w:hAnsiTheme="minorEastAsia" w:hint="eastAsia"/>
                <w:bCs/>
                <w:iCs/>
                <w:sz w:val="21"/>
                <w:szCs w:val="21"/>
                <w:lang w:eastAsia="zh-CN"/>
              </w:rPr>
              <w:t>更多支持</w:t>
            </w:r>
            <w:r w:rsidRPr="000D1AC6">
              <w:rPr>
                <w:rFonts w:asciiTheme="minorEastAsia" w:hAnsiTheme="minorEastAsia" w:hint="eastAsia"/>
                <w:bCs/>
                <w:iCs/>
                <w:sz w:val="21"/>
                <w:szCs w:val="21"/>
                <w:lang w:eastAsia="zh-CN"/>
              </w:rPr>
              <w:t>的领域</w:t>
            </w:r>
            <w:r w:rsidR="00DC3EB7" w:rsidRPr="000D1AC6">
              <w:rPr>
                <w:rFonts w:asciiTheme="minorEastAsia" w:hAnsiTheme="minorEastAsia" w:hint="eastAsia"/>
                <w:bCs/>
                <w:iCs/>
                <w:sz w:val="21"/>
                <w:szCs w:val="21"/>
                <w:lang w:eastAsia="zh-CN"/>
              </w:rPr>
              <w:t>，以及</w:t>
            </w:r>
            <w:r w:rsidR="00CE732E" w:rsidRPr="000D1AC6">
              <w:rPr>
                <w:rFonts w:asciiTheme="minorEastAsia" w:hAnsiTheme="minorEastAsia" w:hint="eastAsia"/>
                <w:bCs/>
                <w:iCs/>
                <w:sz w:val="21"/>
                <w:szCs w:val="21"/>
                <w:lang w:eastAsia="zh-CN"/>
              </w:rPr>
              <w:t>CDIP在审议发展议程项目提案时应加以重视的各种问题</w:t>
            </w:r>
            <w:r w:rsidR="00DC3EB7" w:rsidRPr="000D1AC6">
              <w:rPr>
                <w:rFonts w:asciiTheme="minorEastAsia" w:hAnsiTheme="minorEastAsia" w:hint="eastAsia"/>
                <w:bCs/>
                <w:iCs/>
                <w:sz w:val="21"/>
                <w:szCs w:val="21"/>
                <w:lang w:eastAsia="zh-CN"/>
              </w:rPr>
              <w:t>。问卷从2020年8月24日至2020年9月15日开放</w:t>
            </w:r>
            <w:r w:rsidR="00CE732E" w:rsidRPr="000D1AC6">
              <w:rPr>
                <w:rFonts w:asciiTheme="minorEastAsia" w:hAnsiTheme="minorEastAsia" w:hint="eastAsia"/>
                <w:bCs/>
                <w:iCs/>
                <w:sz w:val="21"/>
                <w:szCs w:val="21"/>
                <w:lang w:eastAsia="zh-CN"/>
              </w:rPr>
              <w:t>调查</w:t>
            </w:r>
            <w:r w:rsidR="00DC3EB7" w:rsidRPr="000D1AC6">
              <w:rPr>
                <w:rFonts w:asciiTheme="minorEastAsia" w:hAnsiTheme="minorEastAsia" w:hint="eastAsia"/>
                <w:bCs/>
                <w:iCs/>
                <w:sz w:val="21"/>
                <w:szCs w:val="21"/>
                <w:lang w:eastAsia="zh-CN"/>
              </w:rPr>
              <w:t>。</w:t>
            </w:r>
          </w:p>
          <w:p w14:paraId="014EE71E" w14:textId="12AA3B51" w:rsidR="00B91B27" w:rsidRPr="000D1AC6" w:rsidRDefault="00191A6A"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有</w:t>
            </w:r>
            <w:r w:rsidR="00CE732E" w:rsidRPr="000D1AC6">
              <w:rPr>
                <w:rFonts w:asciiTheme="minorEastAsia" w:hAnsiTheme="minorEastAsia" w:hint="eastAsia"/>
                <w:bCs/>
                <w:iCs/>
                <w:sz w:val="21"/>
                <w:szCs w:val="21"/>
                <w:lang w:eastAsia="zh-CN"/>
              </w:rPr>
              <w:t>31位受访者完全</w:t>
            </w:r>
            <w:r w:rsidRPr="000D1AC6">
              <w:rPr>
                <w:rFonts w:asciiTheme="minorEastAsia" w:hAnsiTheme="minorEastAsia" w:hint="eastAsia"/>
                <w:bCs/>
                <w:iCs/>
                <w:sz w:val="21"/>
                <w:szCs w:val="21"/>
                <w:lang w:eastAsia="zh-CN"/>
              </w:rPr>
              <w:t>答复</w:t>
            </w:r>
            <w:r w:rsidR="00CE732E" w:rsidRPr="000D1AC6">
              <w:rPr>
                <w:rFonts w:asciiTheme="minorEastAsia" w:hAnsiTheme="minorEastAsia" w:hint="eastAsia"/>
                <w:bCs/>
                <w:iCs/>
                <w:sz w:val="21"/>
                <w:szCs w:val="21"/>
                <w:lang w:eastAsia="zh-CN"/>
              </w:rPr>
              <w:t>了问卷，其中48</w:t>
            </w:r>
            <w:r w:rsidR="007E51E2">
              <w:rPr>
                <w:rFonts w:asciiTheme="minorEastAsia" w:hAnsiTheme="minorEastAsia" w:hint="eastAsia"/>
                <w:bCs/>
                <w:iCs/>
                <w:sz w:val="21"/>
                <w:szCs w:val="21"/>
                <w:lang w:eastAsia="zh-CN"/>
              </w:rPr>
              <w:t>%</w:t>
            </w:r>
            <w:r w:rsidR="00CE732E" w:rsidRPr="000D1AC6">
              <w:rPr>
                <w:rFonts w:asciiTheme="minorEastAsia" w:hAnsiTheme="minorEastAsia" w:hint="eastAsia"/>
                <w:bCs/>
                <w:iCs/>
                <w:sz w:val="21"/>
                <w:szCs w:val="21"/>
                <w:lang w:eastAsia="zh-CN"/>
              </w:rPr>
              <w:t>（15位受访者）</w:t>
            </w:r>
            <w:r w:rsidR="00C46504" w:rsidRPr="000D1AC6">
              <w:rPr>
                <w:rFonts w:asciiTheme="minorEastAsia" w:hAnsiTheme="minorEastAsia" w:hint="eastAsia"/>
                <w:bCs/>
                <w:iCs/>
                <w:sz w:val="21"/>
                <w:szCs w:val="21"/>
                <w:lang w:eastAsia="zh-CN"/>
              </w:rPr>
              <w:t>来自过去</w:t>
            </w:r>
            <w:r w:rsidR="00CE732E" w:rsidRPr="000D1AC6">
              <w:rPr>
                <w:rFonts w:asciiTheme="minorEastAsia" w:hAnsiTheme="minorEastAsia" w:hint="eastAsia"/>
                <w:bCs/>
                <w:iCs/>
                <w:sz w:val="21"/>
                <w:szCs w:val="21"/>
                <w:lang w:eastAsia="zh-CN"/>
              </w:rPr>
              <w:t>已制定项目提案交由CDIP审议的成员国。简而言之，调查问卷</w:t>
            </w:r>
            <w:r w:rsidR="00023130" w:rsidRPr="000D1AC6">
              <w:rPr>
                <w:rFonts w:asciiTheme="minorEastAsia" w:hAnsiTheme="minorEastAsia" w:hint="eastAsia"/>
                <w:bCs/>
                <w:iCs/>
                <w:sz w:val="21"/>
                <w:szCs w:val="21"/>
                <w:lang w:eastAsia="zh-CN"/>
              </w:rPr>
              <w:t>的</w:t>
            </w:r>
            <w:r w:rsidR="00CE732E" w:rsidRPr="000D1AC6">
              <w:rPr>
                <w:rFonts w:asciiTheme="minorEastAsia" w:hAnsiTheme="minorEastAsia" w:hint="eastAsia"/>
                <w:bCs/>
                <w:iCs/>
                <w:sz w:val="21"/>
                <w:szCs w:val="21"/>
                <w:lang w:eastAsia="zh-CN"/>
              </w:rPr>
              <w:t>结论</w:t>
            </w:r>
            <w:r w:rsidR="00023130" w:rsidRPr="000D1AC6">
              <w:rPr>
                <w:rFonts w:asciiTheme="minorEastAsia" w:hAnsiTheme="minorEastAsia" w:hint="eastAsia"/>
                <w:bCs/>
                <w:iCs/>
                <w:sz w:val="21"/>
                <w:szCs w:val="21"/>
                <w:lang w:eastAsia="zh-CN"/>
              </w:rPr>
              <w:t>如下</w:t>
            </w:r>
            <w:r w:rsidR="00CE732E" w:rsidRPr="000D1AC6">
              <w:rPr>
                <w:rFonts w:asciiTheme="minorEastAsia" w:hAnsiTheme="minorEastAsia" w:hint="eastAsia"/>
                <w:bCs/>
                <w:iCs/>
                <w:sz w:val="21"/>
                <w:szCs w:val="21"/>
                <w:lang w:eastAsia="zh-CN"/>
              </w:rPr>
              <w:t>：</w:t>
            </w:r>
          </w:p>
          <w:p w14:paraId="40A0B99F" w14:textId="01D165C3" w:rsidR="00C46504" w:rsidRPr="000D1AC6" w:rsidRDefault="00C46504" w:rsidP="001C17F2">
            <w:pPr>
              <w:pStyle w:val="ListParagraph"/>
              <w:numPr>
                <w:ilvl w:val="0"/>
                <w:numId w:val="10"/>
              </w:numPr>
              <w:spacing w:beforeLines="50" w:before="120" w:afterLines="50" w:after="120" w:line="340" w:lineRule="atLeast"/>
              <w:contextualSpacing w:val="0"/>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38</w:t>
            </w:r>
            <w:r w:rsidR="007E51E2">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的受访者认为</w:t>
            </w:r>
            <w:r w:rsidR="002B61EA" w:rsidRP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他们“很难”将想法转化为项目提案；</w:t>
            </w:r>
          </w:p>
          <w:p w14:paraId="2033274E" w14:textId="10D6AF4E" w:rsidR="00B91B27" w:rsidRPr="000D1AC6" w:rsidRDefault="00C46504" w:rsidP="001C17F2">
            <w:pPr>
              <w:pStyle w:val="ListParagraph"/>
              <w:numPr>
                <w:ilvl w:val="0"/>
                <w:numId w:val="10"/>
              </w:numPr>
              <w:spacing w:beforeLines="50" w:before="120" w:afterLines="50" w:after="120" w:line="340" w:lineRule="atLeast"/>
              <w:contextualSpacing w:val="0"/>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22.5</w:t>
            </w:r>
            <w:r w:rsidR="007E51E2">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的受访者认为</w:t>
            </w:r>
            <w:r w:rsidR="002B61EA" w:rsidRP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他们“很难”理解向CDIP提交发展议程项目提案的流程；</w:t>
            </w:r>
          </w:p>
          <w:p w14:paraId="7C97FCAC" w14:textId="59C46383" w:rsidR="00C46504" w:rsidRPr="000D1AC6" w:rsidRDefault="00C46504" w:rsidP="001C17F2">
            <w:pPr>
              <w:pStyle w:val="ListParagraph"/>
              <w:numPr>
                <w:ilvl w:val="0"/>
                <w:numId w:val="10"/>
              </w:numPr>
              <w:spacing w:beforeLines="50" w:before="120" w:afterLines="50" w:after="120" w:line="340" w:lineRule="atLeast"/>
              <w:contextualSpacing w:val="0"/>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35</w:t>
            </w:r>
            <w:r w:rsidR="007E51E2">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的受访者认为</w:t>
            </w:r>
            <w:r w:rsidR="002B61EA" w:rsidRP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秘书处在指导他们编拟项目提案（包括提供主题</w:t>
            </w:r>
            <w:r w:rsidR="00A411C0" w:rsidRPr="000D1AC6">
              <w:rPr>
                <w:rFonts w:asciiTheme="minorEastAsia" w:hAnsiTheme="minorEastAsia" w:hint="eastAsia"/>
                <w:bCs/>
                <w:iCs/>
                <w:sz w:val="21"/>
                <w:szCs w:val="21"/>
                <w:lang w:eastAsia="zh-CN"/>
              </w:rPr>
              <w:t>思路</w:t>
            </w:r>
            <w:r w:rsidRPr="000D1AC6">
              <w:rPr>
                <w:rFonts w:asciiTheme="minorEastAsia" w:hAnsiTheme="minorEastAsia" w:hint="eastAsia"/>
                <w:bCs/>
                <w:iCs/>
                <w:sz w:val="21"/>
                <w:szCs w:val="21"/>
                <w:lang w:eastAsia="zh-CN"/>
              </w:rPr>
              <w:t>和/或起草提案）方面起“支持”作用；</w:t>
            </w:r>
          </w:p>
          <w:p w14:paraId="6577ADE8" w14:textId="7A79EAA4" w:rsidR="00B91B27" w:rsidRPr="000D1AC6" w:rsidRDefault="00C46504" w:rsidP="001C17F2">
            <w:pPr>
              <w:pStyle w:val="ListParagraph"/>
              <w:numPr>
                <w:ilvl w:val="0"/>
                <w:numId w:val="10"/>
              </w:numPr>
              <w:spacing w:beforeLines="50" w:before="120" w:afterLines="50" w:after="120" w:line="340" w:lineRule="atLeast"/>
              <w:contextualSpacing w:val="0"/>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74</w:t>
            </w:r>
            <w:r w:rsidR="007E51E2">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的</w:t>
            </w:r>
            <w:r w:rsidR="00A411C0" w:rsidRPr="000D1AC6">
              <w:rPr>
                <w:rFonts w:asciiTheme="minorEastAsia" w:hAnsiTheme="minorEastAsia" w:hint="eastAsia"/>
                <w:bCs/>
                <w:iCs/>
                <w:sz w:val="21"/>
                <w:szCs w:val="21"/>
                <w:lang w:eastAsia="zh-CN"/>
              </w:rPr>
              <w:t>受访者</w:t>
            </w:r>
            <w:r w:rsidRPr="000D1AC6">
              <w:rPr>
                <w:rFonts w:asciiTheme="minorEastAsia" w:hAnsiTheme="minorEastAsia" w:hint="eastAsia"/>
                <w:bCs/>
                <w:iCs/>
                <w:sz w:val="21"/>
                <w:szCs w:val="21"/>
                <w:lang w:eastAsia="zh-CN"/>
              </w:rPr>
              <w:t>认为</w:t>
            </w:r>
            <w:r w:rsidR="002B61EA" w:rsidRP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CDIP在</w:t>
            </w:r>
            <w:r w:rsidR="00A411C0" w:rsidRPr="000D1AC6">
              <w:rPr>
                <w:rFonts w:asciiTheme="minorEastAsia" w:hAnsiTheme="minorEastAsia" w:hint="eastAsia"/>
                <w:bCs/>
                <w:iCs/>
                <w:sz w:val="21"/>
                <w:szCs w:val="21"/>
                <w:lang w:eastAsia="zh-CN"/>
              </w:rPr>
              <w:t>审议</w:t>
            </w:r>
            <w:r w:rsidRPr="000D1AC6">
              <w:rPr>
                <w:rFonts w:asciiTheme="minorEastAsia" w:hAnsiTheme="minorEastAsia" w:hint="eastAsia"/>
                <w:bCs/>
                <w:iCs/>
                <w:sz w:val="21"/>
                <w:szCs w:val="21"/>
                <w:lang w:eastAsia="zh-CN"/>
              </w:rPr>
              <w:t>项目时应</w:t>
            </w:r>
            <w:r w:rsidR="002B61EA" w:rsidRPr="000D1AC6">
              <w:rPr>
                <w:rFonts w:asciiTheme="minorEastAsia" w:hAnsiTheme="minorEastAsia" w:hint="eastAsia"/>
                <w:bCs/>
                <w:iCs/>
                <w:sz w:val="21"/>
                <w:szCs w:val="21"/>
                <w:lang w:eastAsia="zh-CN"/>
              </w:rPr>
              <w:t>“高度”重视</w:t>
            </w:r>
            <w:r w:rsidRPr="000D1AC6">
              <w:rPr>
                <w:rFonts w:asciiTheme="minorEastAsia" w:hAnsiTheme="minorEastAsia" w:hint="eastAsia"/>
                <w:bCs/>
                <w:iCs/>
                <w:sz w:val="21"/>
                <w:szCs w:val="21"/>
                <w:lang w:eastAsia="zh-CN"/>
              </w:rPr>
              <w:t>提案的清晰度；</w:t>
            </w:r>
          </w:p>
          <w:p w14:paraId="2678E6D0" w14:textId="38D7980B" w:rsidR="00B91B27" w:rsidRPr="000D1AC6" w:rsidRDefault="00BF0F89" w:rsidP="001C17F2">
            <w:pPr>
              <w:pStyle w:val="ListParagraph"/>
              <w:numPr>
                <w:ilvl w:val="0"/>
                <w:numId w:val="10"/>
              </w:numPr>
              <w:spacing w:beforeLines="50" w:before="120" w:afterLines="50" w:after="120" w:line="340" w:lineRule="atLeast"/>
              <w:contextualSpacing w:val="0"/>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64</w:t>
            </w:r>
            <w:r w:rsidR="007E51E2">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的</w:t>
            </w:r>
            <w:r w:rsidR="00B3469E" w:rsidRPr="000D1AC6">
              <w:rPr>
                <w:rFonts w:asciiTheme="minorEastAsia" w:hAnsiTheme="minorEastAsia" w:hint="eastAsia"/>
                <w:bCs/>
                <w:iCs/>
                <w:sz w:val="21"/>
                <w:szCs w:val="21"/>
                <w:lang w:eastAsia="zh-CN"/>
              </w:rPr>
              <w:t>受访者</w:t>
            </w:r>
            <w:r w:rsidRPr="000D1AC6">
              <w:rPr>
                <w:rFonts w:asciiTheme="minorEastAsia" w:hAnsiTheme="minorEastAsia" w:hint="eastAsia"/>
                <w:bCs/>
                <w:iCs/>
                <w:sz w:val="21"/>
                <w:szCs w:val="21"/>
                <w:lang w:eastAsia="zh-CN"/>
              </w:rPr>
              <w:t>认为</w:t>
            </w:r>
            <w:r w:rsidR="002B61EA" w:rsidRP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CDIP应</w:t>
            </w:r>
            <w:r w:rsidR="00B3469E" w:rsidRPr="000D1AC6">
              <w:rPr>
                <w:rFonts w:asciiTheme="minorEastAsia" w:hAnsiTheme="minorEastAsia" w:hint="eastAsia"/>
                <w:bCs/>
                <w:iCs/>
                <w:sz w:val="21"/>
                <w:szCs w:val="21"/>
                <w:lang w:eastAsia="zh-CN"/>
              </w:rPr>
              <w:t>“高度”重视</w:t>
            </w:r>
            <w:r w:rsidRPr="000D1AC6">
              <w:rPr>
                <w:rFonts w:asciiTheme="minorEastAsia" w:hAnsiTheme="minorEastAsia" w:hint="eastAsia"/>
                <w:bCs/>
                <w:iCs/>
                <w:sz w:val="21"/>
                <w:szCs w:val="21"/>
                <w:lang w:eastAsia="zh-CN"/>
              </w:rPr>
              <w:t>项目中</w:t>
            </w:r>
            <w:r w:rsidR="00205A4F" w:rsidRPr="000D1AC6">
              <w:rPr>
                <w:rFonts w:asciiTheme="minorEastAsia" w:hAnsiTheme="minorEastAsia" w:hint="eastAsia"/>
                <w:bCs/>
                <w:iCs/>
                <w:sz w:val="21"/>
                <w:szCs w:val="21"/>
                <w:lang w:eastAsia="zh-CN"/>
              </w:rPr>
              <w:t>确定的</w:t>
            </w:r>
            <w:r w:rsidRPr="000D1AC6">
              <w:rPr>
                <w:rFonts w:asciiTheme="minorEastAsia" w:hAnsiTheme="minorEastAsia" w:hint="eastAsia"/>
                <w:bCs/>
                <w:iCs/>
                <w:sz w:val="21"/>
                <w:szCs w:val="21"/>
                <w:lang w:eastAsia="zh-CN"/>
              </w:rPr>
              <w:t>明确目标；</w:t>
            </w:r>
            <w:r w:rsidR="00B3469E" w:rsidRPr="000D1AC6">
              <w:rPr>
                <w:rFonts w:asciiTheme="minorEastAsia" w:hAnsiTheme="minorEastAsia" w:hint="eastAsia"/>
                <w:bCs/>
                <w:iCs/>
                <w:sz w:val="21"/>
                <w:szCs w:val="21"/>
                <w:lang w:eastAsia="zh-CN"/>
              </w:rPr>
              <w:t>以及</w:t>
            </w:r>
          </w:p>
          <w:p w14:paraId="1222B8A6" w14:textId="1F6291DE" w:rsidR="00B91B27" w:rsidRPr="000D1AC6" w:rsidRDefault="00BF0F89" w:rsidP="001C17F2">
            <w:pPr>
              <w:pStyle w:val="ListParagraph"/>
              <w:numPr>
                <w:ilvl w:val="0"/>
                <w:numId w:val="10"/>
              </w:numPr>
              <w:spacing w:beforeLines="50" w:before="120" w:afterLines="50" w:after="120" w:line="340" w:lineRule="atLeast"/>
              <w:contextualSpacing w:val="0"/>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41</w:t>
            </w:r>
            <w:r w:rsidR="007E51E2">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的</w:t>
            </w:r>
            <w:r w:rsidR="00B3469E" w:rsidRPr="000D1AC6">
              <w:rPr>
                <w:rFonts w:asciiTheme="minorEastAsia" w:hAnsiTheme="minorEastAsia" w:hint="eastAsia"/>
                <w:bCs/>
                <w:iCs/>
                <w:sz w:val="21"/>
                <w:szCs w:val="21"/>
                <w:lang w:eastAsia="zh-CN"/>
              </w:rPr>
              <w:t>受访者认为</w:t>
            </w:r>
            <w:r w:rsidR="002B61EA" w:rsidRP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CDIP应</w:t>
            </w:r>
            <w:r w:rsidR="00205A4F" w:rsidRPr="000D1AC6">
              <w:rPr>
                <w:rFonts w:asciiTheme="minorEastAsia" w:hAnsiTheme="minorEastAsia" w:hint="eastAsia"/>
                <w:bCs/>
                <w:iCs/>
                <w:sz w:val="21"/>
                <w:szCs w:val="21"/>
                <w:lang w:eastAsia="zh-CN"/>
              </w:rPr>
              <w:t>重视</w:t>
            </w:r>
            <w:r w:rsidRPr="000D1AC6">
              <w:rPr>
                <w:rFonts w:asciiTheme="minorEastAsia" w:hAnsiTheme="minorEastAsia" w:hint="eastAsia"/>
                <w:bCs/>
                <w:iCs/>
                <w:sz w:val="21"/>
                <w:szCs w:val="21"/>
                <w:lang w:eastAsia="zh-CN"/>
              </w:rPr>
              <w:t>项目的预期产出，以免与其他发展议程项目</w:t>
            </w:r>
            <w:r w:rsidR="00205A4F" w:rsidRPr="000D1AC6">
              <w:rPr>
                <w:rFonts w:asciiTheme="minorEastAsia" w:hAnsiTheme="minorEastAsia" w:hint="eastAsia"/>
                <w:bCs/>
                <w:iCs/>
                <w:sz w:val="21"/>
                <w:szCs w:val="21"/>
                <w:lang w:eastAsia="zh-CN"/>
              </w:rPr>
              <w:t>重复</w:t>
            </w:r>
            <w:r w:rsidRPr="000D1AC6">
              <w:rPr>
                <w:rFonts w:asciiTheme="minorEastAsia" w:hAnsiTheme="minorEastAsia" w:hint="eastAsia"/>
                <w:bCs/>
                <w:iCs/>
                <w:sz w:val="21"/>
                <w:szCs w:val="21"/>
                <w:lang w:eastAsia="zh-CN"/>
              </w:rPr>
              <w:t>。</w:t>
            </w:r>
          </w:p>
          <w:p w14:paraId="313C7AA9" w14:textId="3FA57EBB" w:rsidR="00B91B27" w:rsidRPr="000D1AC6" w:rsidRDefault="00BF0F89"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调查</w:t>
            </w:r>
            <w:r w:rsidR="00BA5302" w:rsidRPr="000D1AC6">
              <w:rPr>
                <w:rFonts w:asciiTheme="minorEastAsia" w:hAnsiTheme="minorEastAsia" w:hint="eastAsia"/>
                <w:bCs/>
                <w:iCs/>
                <w:sz w:val="21"/>
                <w:szCs w:val="21"/>
                <w:lang w:eastAsia="zh-CN"/>
              </w:rPr>
              <w:t>问卷</w:t>
            </w:r>
            <w:r w:rsidRPr="000D1AC6">
              <w:rPr>
                <w:rFonts w:asciiTheme="minorEastAsia" w:hAnsiTheme="minorEastAsia" w:hint="eastAsia"/>
                <w:bCs/>
                <w:iCs/>
                <w:sz w:val="21"/>
                <w:szCs w:val="21"/>
                <w:lang w:eastAsia="zh-CN"/>
              </w:rPr>
              <w:t>的结果</w:t>
            </w:r>
            <w:r w:rsidR="00BA5302" w:rsidRPr="000D1AC6">
              <w:rPr>
                <w:rFonts w:asciiTheme="minorEastAsia" w:hAnsiTheme="minorEastAsia" w:hint="eastAsia"/>
                <w:bCs/>
                <w:iCs/>
                <w:sz w:val="21"/>
                <w:szCs w:val="21"/>
                <w:lang w:eastAsia="zh-CN"/>
              </w:rPr>
              <w:t>对</w:t>
            </w:r>
            <w:r w:rsidRPr="000D1AC6">
              <w:rPr>
                <w:rFonts w:asciiTheme="minorEastAsia" w:hAnsiTheme="minorEastAsia" w:hint="eastAsia"/>
                <w:bCs/>
                <w:iCs/>
                <w:sz w:val="21"/>
                <w:szCs w:val="21"/>
                <w:lang w:eastAsia="zh-CN"/>
              </w:rPr>
              <w:t>磋商期间收到的</w:t>
            </w:r>
            <w:r w:rsidR="00BA5302" w:rsidRPr="000D1AC6">
              <w:rPr>
                <w:rFonts w:asciiTheme="minorEastAsia" w:hAnsiTheme="minorEastAsia" w:hint="eastAsia"/>
                <w:bCs/>
                <w:iCs/>
                <w:sz w:val="21"/>
                <w:szCs w:val="21"/>
                <w:lang w:eastAsia="zh-CN"/>
              </w:rPr>
              <w:t>各种</w:t>
            </w:r>
            <w:r w:rsidRPr="000D1AC6">
              <w:rPr>
                <w:rFonts w:asciiTheme="minorEastAsia" w:hAnsiTheme="minorEastAsia" w:hint="eastAsia"/>
                <w:bCs/>
                <w:iCs/>
                <w:sz w:val="21"/>
                <w:szCs w:val="21"/>
                <w:lang w:eastAsia="zh-CN"/>
              </w:rPr>
              <w:t>意见</w:t>
            </w:r>
            <w:r w:rsidR="00BA5302" w:rsidRPr="000D1AC6">
              <w:rPr>
                <w:rFonts w:asciiTheme="minorEastAsia" w:hAnsiTheme="minorEastAsia" w:hint="eastAsia"/>
                <w:bCs/>
                <w:iCs/>
                <w:sz w:val="21"/>
                <w:szCs w:val="21"/>
                <w:lang w:eastAsia="zh-CN"/>
              </w:rPr>
              <w:t>予以了补充</w:t>
            </w:r>
            <w:r w:rsidR="001A63B8" w:rsidRP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编制</w:t>
            </w:r>
            <w:r w:rsidR="00274960" w:rsidRPr="000D1AC6">
              <w:rPr>
                <w:rFonts w:asciiTheme="minorEastAsia" w:hAnsiTheme="minorEastAsia" w:hint="eastAsia"/>
                <w:bCs/>
                <w:iCs/>
                <w:sz w:val="21"/>
                <w:szCs w:val="21"/>
                <w:lang w:eastAsia="zh-CN"/>
              </w:rPr>
              <w:t>辅助材料</w:t>
            </w:r>
            <w:r w:rsidRPr="000D1AC6">
              <w:rPr>
                <w:rFonts w:asciiTheme="minorEastAsia" w:hAnsiTheme="minorEastAsia" w:hint="eastAsia"/>
                <w:bCs/>
                <w:iCs/>
                <w:sz w:val="21"/>
                <w:szCs w:val="21"/>
                <w:lang w:eastAsia="zh-CN"/>
              </w:rPr>
              <w:t>时</w:t>
            </w:r>
            <w:r w:rsidR="001A63B8" w:rsidRPr="000D1AC6">
              <w:rPr>
                <w:rFonts w:asciiTheme="minorEastAsia" w:hAnsiTheme="minorEastAsia" w:hint="eastAsia"/>
                <w:bCs/>
                <w:iCs/>
                <w:sz w:val="21"/>
                <w:szCs w:val="21"/>
                <w:lang w:eastAsia="zh-CN"/>
              </w:rPr>
              <w:t>，</w:t>
            </w:r>
            <w:r w:rsidR="00BA5302" w:rsidRPr="000D1AC6">
              <w:rPr>
                <w:rFonts w:asciiTheme="minorEastAsia" w:hAnsiTheme="minorEastAsia" w:hint="eastAsia"/>
                <w:bCs/>
                <w:iCs/>
                <w:sz w:val="21"/>
                <w:szCs w:val="21"/>
                <w:lang w:eastAsia="zh-CN"/>
              </w:rPr>
              <w:t>已</w:t>
            </w:r>
            <w:r w:rsidR="001A63B8" w:rsidRPr="000D1AC6">
              <w:rPr>
                <w:rFonts w:asciiTheme="minorEastAsia" w:hAnsiTheme="minorEastAsia" w:hint="eastAsia"/>
                <w:bCs/>
                <w:iCs/>
                <w:sz w:val="21"/>
                <w:szCs w:val="21"/>
                <w:lang w:eastAsia="zh-CN"/>
              </w:rPr>
              <w:t>将其考虑在内</w:t>
            </w:r>
            <w:r w:rsidRPr="000D1AC6">
              <w:rPr>
                <w:rFonts w:asciiTheme="minorEastAsia" w:hAnsiTheme="minorEastAsia" w:hint="eastAsia"/>
                <w:bCs/>
                <w:iCs/>
                <w:sz w:val="21"/>
                <w:szCs w:val="21"/>
                <w:lang w:eastAsia="zh-CN"/>
              </w:rPr>
              <w:t>。</w:t>
            </w:r>
          </w:p>
          <w:p w14:paraId="73A39B55" w14:textId="540C89E1" w:rsidR="00B91B27" w:rsidRPr="000D1AC6" w:rsidRDefault="001F5670" w:rsidP="001C17F2">
            <w:pPr>
              <w:pStyle w:val="ListParagraph"/>
              <w:keepNext/>
              <w:numPr>
                <w:ilvl w:val="0"/>
                <w:numId w:val="9"/>
              </w:numPr>
              <w:spacing w:beforeLines="50" w:before="120" w:afterLines="50" w:after="120" w:line="340" w:lineRule="atLeast"/>
              <w:contextualSpacing w:val="0"/>
              <w:jc w:val="both"/>
              <w:rPr>
                <w:rFonts w:asciiTheme="minorEastAsia" w:hAnsiTheme="minorEastAsia"/>
                <w:b/>
                <w:bCs/>
                <w:iCs/>
                <w:sz w:val="21"/>
                <w:szCs w:val="21"/>
                <w:lang w:eastAsia="zh-CN"/>
              </w:rPr>
            </w:pPr>
            <w:r w:rsidRPr="000D1AC6">
              <w:rPr>
                <w:rFonts w:asciiTheme="minorEastAsia" w:hAnsiTheme="minorEastAsia" w:hint="eastAsia"/>
                <w:b/>
                <w:bCs/>
                <w:iCs/>
                <w:sz w:val="21"/>
                <w:szCs w:val="21"/>
                <w:lang w:eastAsia="zh-CN"/>
              </w:rPr>
              <w:t>产出2–以可检索和方便用户的格式提供已完成和正在进行的发展议程项目的全面信息。</w:t>
            </w:r>
          </w:p>
          <w:p w14:paraId="7EFF5783" w14:textId="3B7DE59D" w:rsidR="00B91B27" w:rsidRPr="000D1AC6" w:rsidRDefault="001A63B8" w:rsidP="001C17F2">
            <w:pPr>
              <w:keepNext/>
              <w:spacing w:beforeLines="50" w:before="120" w:afterLines="50" w:after="120" w:line="340" w:lineRule="atLeast"/>
              <w:jc w:val="both"/>
              <w:rPr>
                <w:rFonts w:asciiTheme="minorEastAsia" w:hAnsiTheme="minorEastAsia"/>
                <w:bCs/>
                <w:iCs/>
                <w:sz w:val="21"/>
                <w:szCs w:val="21"/>
                <w:u w:val="single"/>
                <w:lang w:eastAsia="zh-CN"/>
              </w:rPr>
            </w:pPr>
            <w:r w:rsidRPr="000D1AC6">
              <w:rPr>
                <w:rFonts w:asciiTheme="minorEastAsia" w:hAnsiTheme="minorEastAsia" w:hint="eastAsia"/>
                <w:bCs/>
                <w:iCs/>
                <w:sz w:val="21"/>
                <w:szCs w:val="21"/>
                <w:u w:val="single"/>
                <w:lang w:eastAsia="zh-CN"/>
              </w:rPr>
              <w:t>发展议程项目</w:t>
            </w:r>
            <w:r w:rsidR="00A4349A" w:rsidRPr="000D1AC6">
              <w:rPr>
                <w:rFonts w:asciiTheme="minorEastAsia" w:hAnsiTheme="minorEastAsia" w:hint="eastAsia"/>
                <w:bCs/>
                <w:iCs/>
                <w:sz w:val="21"/>
                <w:szCs w:val="21"/>
                <w:u w:val="single"/>
                <w:lang w:eastAsia="zh-CN"/>
              </w:rPr>
              <w:t>及</w:t>
            </w:r>
            <w:r w:rsidRPr="000D1AC6">
              <w:rPr>
                <w:rFonts w:asciiTheme="minorEastAsia" w:hAnsiTheme="minorEastAsia" w:hint="eastAsia"/>
                <w:bCs/>
                <w:iCs/>
                <w:sz w:val="21"/>
                <w:szCs w:val="21"/>
                <w:u w:val="single"/>
                <w:lang w:eastAsia="zh-CN"/>
              </w:rPr>
              <w:t>产出在线检索目录</w:t>
            </w:r>
          </w:p>
          <w:p w14:paraId="6E60438F" w14:textId="69B301A8" w:rsidR="00B91B27" w:rsidRPr="000D1AC6" w:rsidRDefault="000E6F9F"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项目小组</w:t>
            </w:r>
            <w:r w:rsidR="001A63B8" w:rsidRPr="000D1AC6">
              <w:rPr>
                <w:rFonts w:asciiTheme="minorEastAsia" w:hAnsiTheme="minorEastAsia" w:hint="eastAsia"/>
                <w:bCs/>
                <w:iCs/>
                <w:sz w:val="21"/>
                <w:szCs w:val="21"/>
                <w:lang w:eastAsia="zh-CN"/>
              </w:rPr>
              <w:t>已于2020年初内部编制了发展议程项目</w:t>
            </w:r>
            <w:r w:rsidR="00A4349A" w:rsidRPr="000D1AC6">
              <w:rPr>
                <w:rFonts w:asciiTheme="minorEastAsia" w:hAnsiTheme="minorEastAsia" w:hint="eastAsia"/>
                <w:bCs/>
                <w:iCs/>
                <w:sz w:val="21"/>
                <w:szCs w:val="21"/>
                <w:lang w:eastAsia="zh-CN"/>
              </w:rPr>
              <w:t>及</w:t>
            </w:r>
            <w:r w:rsidR="001A63B8" w:rsidRPr="000D1AC6">
              <w:rPr>
                <w:rFonts w:asciiTheme="minorEastAsia" w:hAnsiTheme="minorEastAsia" w:hint="eastAsia"/>
                <w:bCs/>
                <w:iCs/>
                <w:sz w:val="21"/>
                <w:szCs w:val="21"/>
                <w:lang w:eastAsia="zh-CN"/>
              </w:rPr>
              <w:t>产出在线检索目录</w:t>
            </w:r>
            <w:hyperlink r:id="rId33" w:history="1">
              <w:r w:rsidR="001A63B8" w:rsidRPr="000D1AC6">
                <w:rPr>
                  <w:rStyle w:val="Hyperlink"/>
                  <w:rFonts w:asciiTheme="minorEastAsia" w:hAnsiTheme="minorEastAsia" w:hint="eastAsia"/>
                  <w:bCs/>
                  <w:iCs/>
                  <w:sz w:val="21"/>
                  <w:szCs w:val="21"/>
                  <w:lang w:eastAsia="zh-CN"/>
                </w:rPr>
                <w:t>概念验证</w:t>
              </w:r>
            </w:hyperlink>
            <w:r w:rsidR="001A63B8" w:rsidRPr="000D1AC6">
              <w:rPr>
                <w:rFonts w:asciiTheme="minorEastAsia" w:hAnsiTheme="minorEastAsia" w:hint="eastAsia"/>
                <w:bCs/>
                <w:iCs/>
                <w:sz w:val="21"/>
                <w:szCs w:val="21"/>
                <w:lang w:eastAsia="zh-CN"/>
              </w:rPr>
              <w:t>，目的是确定新平台预期的主要功能并估算工作量。</w:t>
            </w:r>
          </w:p>
          <w:p w14:paraId="4AA0DEBD" w14:textId="594399F3" w:rsidR="00B91B27" w:rsidRPr="000D1AC6" w:rsidRDefault="0055639A"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在2020年11月9日至13日举行的CDIP第</w:t>
            </w:r>
            <w:r w:rsidR="00C569E8" w:rsidRPr="000D1AC6">
              <w:rPr>
                <w:rFonts w:asciiTheme="minorEastAsia" w:hAnsiTheme="minorEastAsia" w:hint="eastAsia"/>
                <w:bCs/>
                <w:iCs/>
                <w:sz w:val="21"/>
                <w:szCs w:val="21"/>
                <w:lang w:eastAsia="zh-CN"/>
              </w:rPr>
              <w:t>二十五</w:t>
            </w:r>
            <w:r w:rsidRPr="000D1AC6">
              <w:rPr>
                <w:rFonts w:asciiTheme="minorEastAsia" w:hAnsiTheme="minorEastAsia" w:hint="eastAsia"/>
                <w:bCs/>
                <w:iCs/>
                <w:sz w:val="21"/>
                <w:szCs w:val="21"/>
                <w:lang w:eastAsia="zh-CN"/>
              </w:rPr>
              <w:t>届会议上</w:t>
            </w:r>
            <w:r w:rsidR="00642223" w:rsidRPr="000D1AC6">
              <w:rPr>
                <w:rFonts w:asciiTheme="minorEastAsia" w:hAnsiTheme="minorEastAsia" w:hint="eastAsia"/>
                <w:bCs/>
                <w:iCs/>
                <w:sz w:val="21"/>
                <w:szCs w:val="21"/>
                <w:lang w:eastAsia="zh-CN"/>
              </w:rPr>
              <w:t>提交</w:t>
            </w:r>
            <w:r w:rsidRPr="000D1AC6">
              <w:rPr>
                <w:rFonts w:asciiTheme="minorEastAsia" w:hAnsiTheme="minorEastAsia" w:hint="eastAsia"/>
                <w:bCs/>
                <w:iCs/>
                <w:sz w:val="21"/>
                <w:szCs w:val="21"/>
                <w:lang w:eastAsia="zh-CN"/>
              </w:rPr>
              <w:t>了</w:t>
            </w:r>
            <w:r w:rsidR="00C569E8" w:rsidRPr="000D1AC6">
              <w:rPr>
                <w:rFonts w:asciiTheme="minorEastAsia" w:hAnsiTheme="minorEastAsia" w:hint="eastAsia"/>
                <w:bCs/>
                <w:iCs/>
                <w:sz w:val="21"/>
                <w:szCs w:val="21"/>
                <w:lang w:eastAsia="zh-CN"/>
              </w:rPr>
              <w:t>一份说明</w:t>
            </w:r>
            <w:hyperlink r:id="rId34" w:history="1">
              <w:r w:rsidR="00C569E8" w:rsidRPr="000D1AC6">
                <w:rPr>
                  <w:rStyle w:val="Hyperlink"/>
                  <w:rFonts w:asciiTheme="minorEastAsia" w:hAnsiTheme="minorEastAsia" w:hint="eastAsia"/>
                  <w:bCs/>
                  <w:iCs/>
                  <w:sz w:val="21"/>
                  <w:szCs w:val="21"/>
                  <w:lang w:eastAsia="zh-CN"/>
                </w:rPr>
                <w:t>概念验证</w:t>
              </w:r>
            </w:hyperlink>
            <w:r w:rsidRPr="000D1AC6">
              <w:rPr>
                <w:rFonts w:asciiTheme="minorEastAsia" w:hAnsiTheme="minorEastAsia" w:hint="eastAsia"/>
                <w:bCs/>
                <w:iCs/>
                <w:sz w:val="21"/>
                <w:szCs w:val="21"/>
                <w:lang w:eastAsia="zh-CN"/>
              </w:rPr>
              <w:t>的文件（</w:t>
            </w:r>
            <w:r w:rsidR="00C569E8" w:rsidRPr="000D1AC6">
              <w:rPr>
                <w:rFonts w:asciiTheme="minorEastAsia" w:hAnsiTheme="minorEastAsia" w:hint="eastAsia"/>
                <w:bCs/>
                <w:iCs/>
                <w:sz w:val="21"/>
                <w:szCs w:val="21"/>
                <w:lang w:eastAsia="zh-CN"/>
              </w:rPr>
              <w:t>CDIP/25/INF/2</w:t>
            </w:r>
            <w:r w:rsidRPr="000D1AC6">
              <w:rPr>
                <w:rFonts w:asciiTheme="minorEastAsia" w:hAnsiTheme="minorEastAsia" w:hint="eastAsia"/>
                <w:bCs/>
                <w:iCs/>
                <w:sz w:val="21"/>
                <w:szCs w:val="21"/>
                <w:lang w:eastAsia="zh-CN"/>
              </w:rPr>
              <w:t>）。该文件展示了在线目录的主要功</w:t>
            </w:r>
            <w:r w:rsidRPr="000D1AC6">
              <w:rPr>
                <w:rFonts w:asciiTheme="minorEastAsia" w:hAnsiTheme="minorEastAsia" w:hint="eastAsia"/>
                <w:bCs/>
                <w:iCs/>
                <w:sz w:val="21"/>
                <w:szCs w:val="21"/>
                <w:lang w:eastAsia="zh-CN"/>
              </w:rPr>
              <w:lastRenderedPageBreak/>
              <w:t>能，确定了目标受众</w:t>
            </w:r>
            <w:r w:rsidR="00C569E8" w:rsidRP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并提供了一些屏幕截图，</w:t>
            </w:r>
            <w:r w:rsidR="000A3C86" w:rsidRPr="000D1AC6">
              <w:rPr>
                <w:rFonts w:asciiTheme="minorEastAsia" w:hAnsiTheme="minorEastAsia" w:hint="eastAsia"/>
                <w:bCs/>
                <w:iCs/>
                <w:sz w:val="21"/>
                <w:szCs w:val="21"/>
                <w:lang w:eastAsia="zh-CN"/>
              </w:rPr>
              <w:t>加强了新工具</w:t>
            </w:r>
            <w:r w:rsidR="00943510" w:rsidRPr="000D1AC6">
              <w:rPr>
                <w:rFonts w:asciiTheme="minorEastAsia" w:hAnsiTheme="minorEastAsia" w:hint="eastAsia"/>
                <w:bCs/>
                <w:iCs/>
                <w:sz w:val="21"/>
                <w:szCs w:val="21"/>
                <w:lang w:eastAsia="zh-CN"/>
              </w:rPr>
              <w:t>所</w:t>
            </w:r>
            <w:r w:rsidR="000A3C86" w:rsidRPr="000D1AC6">
              <w:rPr>
                <w:rFonts w:asciiTheme="minorEastAsia" w:hAnsiTheme="minorEastAsia" w:hint="eastAsia"/>
                <w:bCs/>
                <w:iCs/>
                <w:sz w:val="21"/>
                <w:szCs w:val="21"/>
                <w:lang w:eastAsia="zh-CN"/>
              </w:rPr>
              <w:t>将提供的检索工具和过滤功能的</w:t>
            </w:r>
            <w:r w:rsidRPr="000D1AC6">
              <w:rPr>
                <w:rFonts w:asciiTheme="minorEastAsia" w:hAnsiTheme="minorEastAsia" w:hint="eastAsia"/>
                <w:bCs/>
                <w:iCs/>
                <w:sz w:val="21"/>
                <w:szCs w:val="21"/>
                <w:lang w:eastAsia="zh-CN"/>
              </w:rPr>
              <w:t>可视</w:t>
            </w:r>
            <w:r w:rsidR="000A3C86" w:rsidRPr="000D1AC6">
              <w:rPr>
                <w:rFonts w:asciiTheme="minorEastAsia" w:hAnsiTheme="minorEastAsia" w:hint="eastAsia"/>
                <w:bCs/>
                <w:iCs/>
                <w:sz w:val="21"/>
                <w:szCs w:val="21"/>
                <w:lang w:eastAsia="zh-CN"/>
              </w:rPr>
              <w:t>效果</w:t>
            </w:r>
            <w:r w:rsidRPr="000D1AC6">
              <w:rPr>
                <w:rFonts w:asciiTheme="minorEastAsia" w:hAnsiTheme="minorEastAsia" w:hint="eastAsia"/>
                <w:bCs/>
                <w:iCs/>
                <w:sz w:val="21"/>
                <w:szCs w:val="21"/>
                <w:lang w:eastAsia="zh-CN"/>
              </w:rPr>
              <w:t>。</w:t>
            </w:r>
          </w:p>
          <w:p w14:paraId="72C522EB" w14:textId="29349280" w:rsidR="0055639A" w:rsidRPr="000D1AC6" w:rsidRDefault="0055639A"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成员国注意到了拟议的概念</w:t>
            </w:r>
            <w:r w:rsidR="00943510" w:rsidRPr="000D1AC6">
              <w:rPr>
                <w:rFonts w:asciiTheme="minorEastAsia" w:hAnsiTheme="minorEastAsia" w:hint="eastAsia"/>
                <w:bCs/>
                <w:iCs/>
                <w:sz w:val="21"/>
                <w:szCs w:val="21"/>
                <w:lang w:eastAsia="zh-CN"/>
              </w:rPr>
              <w:t>验证文件</w:t>
            </w:r>
            <w:r w:rsidRPr="000D1AC6">
              <w:rPr>
                <w:rFonts w:asciiTheme="minorEastAsia" w:hAnsiTheme="minorEastAsia" w:hint="eastAsia"/>
                <w:bCs/>
                <w:iCs/>
                <w:sz w:val="21"/>
                <w:szCs w:val="21"/>
                <w:lang w:eastAsia="zh-CN"/>
              </w:rPr>
              <w:t>，并向秘书处提出了意见。开发在线目录时已</w:t>
            </w:r>
            <w:r w:rsidR="00943510" w:rsidRPr="000D1AC6">
              <w:rPr>
                <w:rFonts w:asciiTheme="minorEastAsia" w:hAnsiTheme="minorEastAsia" w:hint="eastAsia"/>
                <w:bCs/>
                <w:iCs/>
                <w:sz w:val="21"/>
                <w:szCs w:val="21"/>
                <w:lang w:eastAsia="zh-CN"/>
              </w:rPr>
              <w:t>将这些意见</w:t>
            </w:r>
            <w:r w:rsidRPr="000D1AC6">
              <w:rPr>
                <w:rFonts w:asciiTheme="minorEastAsia" w:hAnsiTheme="minorEastAsia" w:hint="eastAsia"/>
                <w:bCs/>
                <w:iCs/>
                <w:sz w:val="21"/>
                <w:szCs w:val="21"/>
                <w:lang w:eastAsia="zh-CN"/>
              </w:rPr>
              <w:t>考虑</w:t>
            </w:r>
            <w:r w:rsidR="00943510" w:rsidRPr="000D1AC6">
              <w:rPr>
                <w:rFonts w:asciiTheme="minorEastAsia" w:hAnsiTheme="minorEastAsia" w:hint="eastAsia"/>
                <w:bCs/>
                <w:iCs/>
                <w:sz w:val="21"/>
                <w:szCs w:val="21"/>
                <w:lang w:eastAsia="zh-CN"/>
              </w:rPr>
              <w:t>在内</w:t>
            </w:r>
            <w:r w:rsidRPr="000D1AC6">
              <w:rPr>
                <w:rFonts w:asciiTheme="minorEastAsia" w:hAnsiTheme="minorEastAsia" w:hint="eastAsia"/>
                <w:bCs/>
                <w:iCs/>
                <w:sz w:val="21"/>
                <w:szCs w:val="21"/>
                <w:lang w:eastAsia="zh-CN"/>
              </w:rPr>
              <w:t>。</w:t>
            </w:r>
          </w:p>
          <w:p w14:paraId="16832B23" w14:textId="28AFD247" w:rsidR="00B91B27" w:rsidRPr="000D1AC6" w:rsidRDefault="0055639A"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2020年10月，开发人员开始着手</w:t>
            </w:r>
            <w:r w:rsidR="00514CFC" w:rsidRPr="000D1AC6">
              <w:rPr>
                <w:rFonts w:asciiTheme="minorEastAsia" w:hAnsiTheme="minorEastAsia" w:hint="eastAsia"/>
                <w:bCs/>
                <w:iCs/>
                <w:sz w:val="21"/>
                <w:szCs w:val="21"/>
                <w:lang w:eastAsia="zh-CN"/>
              </w:rPr>
              <w:t>创建</w:t>
            </w:r>
            <w:r w:rsidRPr="000D1AC6">
              <w:rPr>
                <w:rFonts w:asciiTheme="minorEastAsia" w:hAnsiTheme="minorEastAsia" w:hint="eastAsia"/>
                <w:bCs/>
                <w:iCs/>
                <w:sz w:val="21"/>
                <w:szCs w:val="21"/>
                <w:lang w:eastAsia="zh-CN"/>
              </w:rPr>
              <w:t>在线目录。由于</w:t>
            </w:r>
            <w:r w:rsidR="00AD399B" w:rsidRPr="000D1AC6">
              <w:rPr>
                <w:rFonts w:asciiTheme="minorEastAsia" w:hAnsiTheme="minorEastAsia" w:hint="eastAsia"/>
                <w:bCs/>
                <w:iCs/>
                <w:sz w:val="21"/>
                <w:szCs w:val="21"/>
                <w:lang w:eastAsia="zh-CN"/>
              </w:rPr>
              <w:t>2019冠状病毒病</w:t>
            </w:r>
            <w:r w:rsidR="00514CFC" w:rsidRPr="000D1AC6">
              <w:rPr>
                <w:rFonts w:asciiTheme="minorEastAsia" w:hAnsiTheme="minorEastAsia" w:hint="eastAsia"/>
                <w:bCs/>
                <w:iCs/>
                <w:sz w:val="21"/>
                <w:szCs w:val="21"/>
                <w:lang w:eastAsia="zh-CN"/>
              </w:rPr>
              <w:t>疫情</w:t>
            </w:r>
            <w:r w:rsidRPr="000D1AC6">
              <w:rPr>
                <w:rFonts w:asciiTheme="minorEastAsia" w:hAnsiTheme="minorEastAsia" w:hint="eastAsia"/>
                <w:bCs/>
                <w:iCs/>
                <w:sz w:val="21"/>
                <w:szCs w:val="21"/>
                <w:lang w:eastAsia="zh-CN"/>
              </w:rPr>
              <w:t>相关原因，目录</w:t>
            </w:r>
            <w:r w:rsidR="00514CFC" w:rsidRPr="000D1AC6">
              <w:rPr>
                <w:rFonts w:asciiTheme="minorEastAsia" w:hAnsiTheme="minorEastAsia" w:hint="eastAsia"/>
                <w:bCs/>
                <w:iCs/>
                <w:sz w:val="21"/>
                <w:szCs w:val="21"/>
                <w:lang w:eastAsia="zh-CN"/>
              </w:rPr>
              <w:t>开发工作</w:t>
            </w:r>
            <w:r w:rsidRPr="000D1AC6">
              <w:rPr>
                <w:rFonts w:asciiTheme="minorEastAsia" w:hAnsiTheme="minorEastAsia" w:hint="eastAsia"/>
                <w:bCs/>
                <w:iCs/>
                <w:sz w:val="21"/>
                <w:szCs w:val="21"/>
                <w:lang w:eastAsia="zh-CN"/>
              </w:rPr>
              <w:t>被推迟</w:t>
            </w:r>
            <w:r w:rsidR="00514CFC" w:rsidRPr="000D1AC6">
              <w:rPr>
                <w:rFonts w:asciiTheme="minorEastAsia" w:hAnsiTheme="minorEastAsia" w:hint="eastAsia"/>
                <w:bCs/>
                <w:iCs/>
                <w:sz w:val="21"/>
                <w:szCs w:val="21"/>
                <w:lang w:eastAsia="zh-CN"/>
              </w:rPr>
              <w:t>进行</w:t>
            </w:r>
            <w:r w:rsidRPr="000D1AC6">
              <w:rPr>
                <w:rFonts w:asciiTheme="minorEastAsia" w:hAnsiTheme="minorEastAsia" w:hint="eastAsia"/>
                <w:bCs/>
                <w:iCs/>
                <w:sz w:val="21"/>
                <w:szCs w:val="21"/>
                <w:lang w:eastAsia="zh-CN"/>
              </w:rPr>
              <w:t>，预计最终</w:t>
            </w:r>
            <w:r w:rsidR="00514CFC" w:rsidRPr="000D1AC6">
              <w:rPr>
                <w:rFonts w:asciiTheme="minorEastAsia" w:hAnsiTheme="minorEastAsia" w:hint="eastAsia"/>
                <w:bCs/>
                <w:iCs/>
                <w:sz w:val="21"/>
                <w:szCs w:val="21"/>
                <w:lang w:eastAsia="zh-CN"/>
              </w:rPr>
              <w:t>完成时间</w:t>
            </w:r>
            <w:r w:rsidRPr="000D1AC6">
              <w:rPr>
                <w:rFonts w:asciiTheme="minorEastAsia" w:hAnsiTheme="minorEastAsia" w:hint="eastAsia"/>
                <w:bCs/>
                <w:iCs/>
                <w:sz w:val="21"/>
                <w:szCs w:val="21"/>
                <w:lang w:eastAsia="zh-CN"/>
              </w:rPr>
              <w:t>将</w:t>
            </w:r>
            <w:r w:rsidR="00514CFC" w:rsidRPr="000D1AC6">
              <w:rPr>
                <w:rFonts w:asciiTheme="minorEastAsia" w:hAnsiTheme="minorEastAsia" w:hint="eastAsia"/>
                <w:bCs/>
                <w:iCs/>
                <w:sz w:val="21"/>
                <w:szCs w:val="21"/>
                <w:lang w:eastAsia="zh-CN"/>
              </w:rPr>
              <w:t>迟于</w:t>
            </w:r>
            <w:r w:rsidRPr="000D1AC6">
              <w:rPr>
                <w:rFonts w:asciiTheme="minorEastAsia" w:hAnsiTheme="minorEastAsia" w:hint="eastAsia"/>
                <w:bCs/>
                <w:iCs/>
                <w:sz w:val="21"/>
                <w:szCs w:val="21"/>
                <w:lang w:eastAsia="zh-CN"/>
              </w:rPr>
              <w:t>最初</w:t>
            </w:r>
            <w:r w:rsidR="00514CFC" w:rsidRPr="000D1AC6">
              <w:rPr>
                <w:rFonts w:asciiTheme="minorEastAsia" w:hAnsiTheme="minorEastAsia" w:hint="eastAsia"/>
                <w:bCs/>
                <w:iCs/>
                <w:sz w:val="21"/>
                <w:szCs w:val="21"/>
                <w:lang w:eastAsia="zh-CN"/>
              </w:rPr>
              <w:t>的</w:t>
            </w:r>
            <w:r w:rsidRPr="000D1AC6">
              <w:rPr>
                <w:rFonts w:asciiTheme="minorEastAsia" w:hAnsiTheme="minorEastAsia" w:hint="eastAsia"/>
                <w:bCs/>
                <w:iCs/>
                <w:sz w:val="21"/>
                <w:szCs w:val="21"/>
                <w:lang w:eastAsia="zh-CN"/>
              </w:rPr>
              <w:t>计划。</w:t>
            </w:r>
          </w:p>
          <w:p w14:paraId="321C8F0D" w14:textId="2343E8E4" w:rsidR="00B91B27" w:rsidRPr="000D1AC6" w:rsidRDefault="001F5670" w:rsidP="001C17F2">
            <w:pPr>
              <w:pStyle w:val="ListParagraph"/>
              <w:numPr>
                <w:ilvl w:val="0"/>
                <w:numId w:val="9"/>
              </w:numPr>
              <w:spacing w:beforeLines="50" w:before="120" w:afterLines="50" w:after="120" w:line="340" w:lineRule="atLeast"/>
              <w:contextualSpacing w:val="0"/>
              <w:jc w:val="both"/>
              <w:rPr>
                <w:rFonts w:asciiTheme="minorEastAsia" w:hAnsiTheme="minorEastAsia"/>
                <w:b/>
                <w:bCs/>
                <w:iCs/>
                <w:sz w:val="21"/>
                <w:szCs w:val="21"/>
                <w:lang w:eastAsia="zh-CN"/>
              </w:rPr>
            </w:pPr>
            <w:r w:rsidRPr="000D1AC6">
              <w:rPr>
                <w:rFonts w:asciiTheme="minorEastAsia" w:hAnsiTheme="minorEastAsia" w:hint="eastAsia"/>
                <w:b/>
                <w:bCs/>
                <w:iCs/>
                <w:sz w:val="21"/>
                <w:szCs w:val="21"/>
                <w:lang w:eastAsia="zh-CN"/>
              </w:rPr>
              <w:t>产出3–编制书面手册和补充资源材料，让成员国更清楚地了解编制项目提案</w:t>
            </w:r>
            <w:r w:rsidR="00D3475F" w:rsidRPr="000D1AC6">
              <w:rPr>
                <w:rFonts w:asciiTheme="minorEastAsia" w:hAnsiTheme="minorEastAsia" w:hint="eastAsia"/>
                <w:b/>
                <w:bCs/>
                <w:iCs/>
                <w:sz w:val="21"/>
                <w:szCs w:val="21"/>
                <w:lang w:eastAsia="zh-CN"/>
              </w:rPr>
              <w:t>的方法</w:t>
            </w:r>
            <w:r w:rsidRPr="000D1AC6">
              <w:rPr>
                <w:rFonts w:asciiTheme="minorEastAsia" w:hAnsiTheme="minorEastAsia" w:hint="eastAsia"/>
                <w:b/>
                <w:bCs/>
                <w:iCs/>
                <w:sz w:val="21"/>
                <w:szCs w:val="21"/>
                <w:lang w:eastAsia="zh-CN"/>
              </w:rPr>
              <w:t>、所涉步骤，以及促进落实已批准项目的关键因素。</w:t>
            </w:r>
          </w:p>
          <w:p w14:paraId="41D99BAC" w14:textId="7F782F6D" w:rsidR="0088626F" w:rsidRPr="000D1AC6" w:rsidRDefault="0088626F"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此产出包含两部分，即手册的编制和远程学习课程的开发。2020年已取得以下进展：</w:t>
            </w:r>
          </w:p>
          <w:p w14:paraId="285ACBB6" w14:textId="7D7FE4A7" w:rsidR="00B91B27" w:rsidRPr="000D1AC6" w:rsidRDefault="0088626F" w:rsidP="001C17F2">
            <w:pPr>
              <w:spacing w:beforeLines="50" w:before="120" w:afterLines="50" w:after="120" w:line="340" w:lineRule="atLeast"/>
              <w:jc w:val="both"/>
              <w:rPr>
                <w:rFonts w:asciiTheme="minorEastAsia" w:hAnsiTheme="minorEastAsia"/>
                <w:bCs/>
                <w:iCs/>
                <w:sz w:val="21"/>
                <w:szCs w:val="21"/>
                <w:u w:val="single"/>
                <w:lang w:eastAsia="zh-CN"/>
              </w:rPr>
            </w:pPr>
            <w:r w:rsidRPr="000D1AC6">
              <w:rPr>
                <w:rFonts w:asciiTheme="minorEastAsia" w:hAnsiTheme="minorEastAsia" w:hint="eastAsia"/>
                <w:bCs/>
                <w:iCs/>
                <w:sz w:val="21"/>
                <w:szCs w:val="21"/>
                <w:u w:val="single"/>
                <w:lang w:eastAsia="zh-CN"/>
              </w:rPr>
              <w:t>手册</w:t>
            </w:r>
            <w:r w:rsidR="00DC06C9" w:rsidRPr="000D1AC6">
              <w:rPr>
                <w:rStyle w:val="FootnoteReference"/>
                <w:rFonts w:asciiTheme="minorEastAsia" w:hAnsiTheme="minorEastAsia" w:hint="eastAsia"/>
                <w:sz w:val="21"/>
                <w:szCs w:val="21"/>
                <w:u w:val="single"/>
                <w:lang w:eastAsia="zh-CN"/>
              </w:rPr>
              <w:footnoteReference w:id="7"/>
            </w:r>
          </w:p>
          <w:p w14:paraId="150C4248" w14:textId="66423167" w:rsidR="00B91B27" w:rsidRPr="000D1AC6" w:rsidRDefault="00E57FB0"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2020年2月，任命了一名外部专家</w:t>
            </w:r>
            <w:r w:rsidR="00CA69ED" w:rsidRPr="000D1AC6">
              <w:rPr>
                <w:rFonts w:asciiTheme="minorEastAsia" w:hAnsiTheme="minorEastAsia" w:hint="eastAsia"/>
                <w:bCs/>
                <w:iCs/>
                <w:sz w:val="21"/>
                <w:szCs w:val="21"/>
                <w:lang w:eastAsia="zh-CN"/>
              </w:rPr>
              <w:t>负责编制</w:t>
            </w:r>
            <w:r w:rsidR="00274960" w:rsidRPr="000D1AC6">
              <w:rPr>
                <w:rFonts w:asciiTheme="minorEastAsia" w:hAnsiTheme="minorEastAsia" w:hint="eastAsia"/>
                <w:bCs/>
                <w:iCs/>
                <w:sz w:val="21"/>
                <w:szCs w:val="21"/>
                <w:lang w:eastAsia="zh-CN"/>
              </w:rPr>
              <w:t>辅助材料</w:t>
            </w:r>
            <w:r w:rsidR="005C7564" w:rsidRP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该材料将为成员国提供一个综合工具，供其在制定新的发展议程项目提案</w:t>
            </w:r>
            <w:r w:rsidR="002765E9" w:rsidRPr="000D1AC6">
              <w:rPr>
                <w:rFonts w:asciiTheme="minorEastAsia" w:hAnsiTheme="minorEastAsia" w:hint="eastAsia"/>
                <w:bCs/>
                <w:iCs/>
                <w:sz w:val="21"/>
                <w:szCs w:val="21"/>
                <w:lang w:eastAsia="zh-CN"/>
              </w:rPr>
              <w:t>交由</w:t>
            </w:r>
            <w:r w:rsidRPr="000D1AC6">
              <w:rPr>
                <w:rFonts w:asciiTheme="minorEastAsia" w:hAnsiTheme="minorEastAsia" w:hint="eastAsia"/>
                <w:bCs/>
                <w:iCs/>
                <w:sz w:val="21"/>
                <w:szCs w:val="21"/>
                <w:lang w:eastAsia="zh-CN"/>
              </w:rPr>
              <w:t>CDIP审议时使用。</w:t>
            </w:r>
            <w:r w:rsidR="00274960" w:rsidRPr="000D1AC6">
              <w:rPr>
                <w:rFonts w:asciiTheme="minorEastAsia" w:hAnsiTheme="minorEastAsia" w:hint="eastAsia"/>
                <w:bCs/>
                <w:iCs/>
                <w:sz w:val="21"/>
                <w:szCs w:val="21"/>
                <w:lang w:eastAsia="zh-CN"/>
              </w:rPr>
              <w:t>辅助材料</w:t>
            </w:r>
            <w:r w:rsidR="00173F3C" w:rsidRPr="000D1AC6">
              <w:rPr>
                <w:rFonts w:asciiTheme="minorEastAsia" w:hAnsiTheme="minorEastAsia" w:hint="eastAsia"/>
                <w:bCs/>
                <w:iCs/>
                <w:sz w:val="21"/>
                <w:szCs w:val="21"/>
                <w:lang w:eastAsia="zh-CN"/>
              </w:rPr>
              <w:t>相关</w:t>
            </w:r>
            <w:r w:rsidRPr="000D1AC6">
              <w:rPr>
                <w:rFonts w:asciiTheme="minorEastAsia" w:hAnsiTheme="minorEastAsia" w:hint="eastAsia"/>
                <w:bCs/>
                <w:iCs/>
                <w:sz w:val="21"/>
                <w:szCs w:val="21"/>
                <w:lang w:eastAsia="zh-CN"/>
              </w:rPr>
              <w:t>工作始于</w:t>
            </w:r>
            <w:r w:rsidR="000E6F9F" w:rsidRPr="000D1AC6">
              <w:rPr>
                <w:rFonts w:asciiTheme="minorEastAsia" w:hAnsiTheme="minorEastAsia" w:hint="eastAsia"/>
                <w:bCs/>
                <w:iCs/>
                <w:sz w:val="21"/>
                <w:szCs w:val="21"/>
                <w:lang w:eastAsia="zh-CN"/>
              </w:rPr>
              <w:t>项目小组</w:t>
            </w:r>
            <w:r w:rsidR="00173F3C" w:rsidRP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外部专家</w:t>
            </w:r>
            <w:r w:rsidR="007E318C" w:rsidRPr="000D1AC6">
              <w:rPr>
                <w:rFonts w:asciiTheme="minorEastAsia" w:hAnsiTheme="minorEastAsia" w:hint="eastAsia"/>
                <w:bCs/>
                <w:iCs/>
                <w:sz w:val="21"/>
                <w:szCs w:val="21"/>
                <w:lang w:eastAsia="zh-CN"/>
              </w:rPr>
              <w:t>与</w:t>
            </w:r>
            <w:r w:rsidR="00A739DE" w:rsidRPr="000D1AC6">
              <w:rPr>
                <w:rFonts w:asciiTheme="minorEastAsia" w:hAnsiTheme="minorEastAsia" w:hint="eastAsia"/>
                <w:bCs/>
                <w:iCs/>
                <w:sz w:val="21"/>
                <w:szCs w:val="21"/>
                <w:lang w:eastAsia="zh-CN"/>
              </w:rPr>
              <w:t>产权组织</w:t>
            </w:r>
            <w:r w:rsidRPr="000D1AC6">
              <w:rPr>
                <w:rFonts w:asciiTheme="minorEastAsia" w:hAnsiTheme="minorEastAsia" w:hint="eastAsia"/>
                <w:bCs/>
                <w:iCs/>
                <w:sz w:val="21"/>
                <w:szCs w:val="21"/>
                <w:lang w:eastAsia="zh-CN"/>
              </w:rPr>
              <w:t>内外的其他有关</w:t>
            </w:r>
            <w:r w:rsidR="005669F6" w:rsidRPr="000D1AC6">
              <w:rPr>
                <w:rFonts w:asciiTheme="minorEastAsia" w:hAnsiTheme="minorEastAsia" w:hint="eastAsia"/>
                <w:bCs/>
                <w:iCs/>
                <w:sz w:val="21"/>
                <w:szCs w:val="21"/>
                <w:lang w:eastAsia="zh-CN"/>
              </w:rPr>
              <w:t>同仁举行</w:t>
            </w:r>
            <w:r w:rsidRPr="000D1AC6">
              <w:rPr>
                <w:rFonts w:asciiTheme="minorEastAsia" w:hAnsiTheme="minorEastAsia" w:hint="eastAsia"/>
                <w:bCs/>
                <w:iCs/>
                <w:sz w:val="21"/>
                <w:szCs w:val="21"/>
                <w:lang w:eastAsia="zh-CN"/>
              </w:rPr>
              <w:t>的</w:t>
            </w:r>
            <w:r w:rsidR="005669F6" w:rsidRPr="000D1AC6">
              <w:rPr>
                <w:rFonts w:asciiTheme="minorEastAsia" w:hAnsiTheme="minorEastAsia" w:hint="eastAsia"/>
                <w:bCs/>
                <w:iCs/>
                <w:sz w:val="21"/>
                <w:szCs w:val="21"/>
                <w:lang w:eastAsia="zh-CN"/>
              </w:rPr>
              <w:t>一次</w:t>
            </w:r>
            <w:r w:rsidRPr="000D1AC6">
              <w:rPr>
                <w:rFonts w:asciiTheme="minorEastAsia" w:hAnsiTheme="minorEastAsia" w:hint="eastAsia"/>
                <w:bCs/>
                <w:iCs/>
                <w:sz w:val="21"/>
                <w:szCs w:val="21"/>
                <w:lang w:eastAsia="zh-CN"/>
              </w:rPr>
              <w:t>筹备会议。会议于2020年3月在</w:t>
            </w:r>
            <w:r w:rsidR="0059680C" w:rsidRPr="000D1AC6">
              <w:rPr>
                <w:rFonts w:asciiTheme="minorEastAsia" w:hAnsiTheme="minorEastAsia" w:hint="eastAsia"/>
                <w:bCs/>
                <w:iCs/>
                <w:sz w:val="21"/>
                <w:szCs w:val="21"/>
                <w:lang w:eastAsia="zh-CN"/>
              </w:rPr>
              <w:t>产权组织</w:t>
            </w:r>
            <w:r w:rsidRPr="000D1AC6">
              <w:rPr>
                <w:rFonts w:asciiTheme="minorEastAsia" w:hAnsiTheme="minorEastAsia" w:hint="eastAsia"/>
                <w:bCs/>
                <w:iCs/>
                <w:sz w:val="21"/>
                <w:szCs w:val="21"/>
                <w:lang w:eastAsia="zh-CN"/>
              </w:rPr>
              <w:t>总部举行</w:t>
            </w:r>
            <w:r w:rsidR="00194D98" w:rsidRPr="000D1AC6">
              <w:rPr>
                <w:rFonts w:asciiTheme="minorEastAsia" w:hAnsiTheme="minorEastAsia" w:hint="eastAsia"/>
                <w:bCs/>
                <w:iCs/>
                <w:sz w:val="21"/>
                <w:szCs w:val="21"/>
                <w:lang w:eastAsia="zh-CN"/>
              </w:rPr>
              <w:t>，</w:t>
            </w:r>
            <w:r w:rsidRPr="000D1AC6">
              <w:rPr>
                <w:rFonts w:asciiTheme="minorEastAsia" w:hAnsiTheme="minorEastAsia" w:hint="eastAsia"/>
                <w:bCs/>
                <w:iCs/>
                <w:sz w:val="21"/>
                <w:szCs w:val="21"/>
                <w:lang w:eastAsia="zh-CN"/>
              </w:rPr>
              <w:t>目的是介绍</w:t>
            </w:r>
            <w:r w:rsidR="002E017D" w:rsidRPr="000D1AC6">
              <w:rPr>
                <w:rFonts w:asciiTheme="minorEastAsia" w:hAnsiTheme="minorEastAsia" w:hint="eastAsia"/>
                <w:bCs/>
                <w:iCs/>
                <w:sz w:val="21"/>
                <w:szCs w:val="21"/>
                <w:lang w:eastAsia="zh-CN"/>
              </w:rPr>
              <w:t>并</w:t>
            </w:r>
            <w:r w:rsidRPr="000D1AC6">
              <w:rPr>
                <w:rFonts w:asciiTheme="minorEastAsia" w:hAnsiTheme="minorEastAsia" w:hint="eastAsia"/>
                <w:bCs/>
                <w:iCs/>
                <w:sz w:val="21"/>
                <w:szCs w:val="21"/>
                <w:lang w:eastAsia="zh-CN"/>
              </w:rPr>
              <w:t>审查</w:t>
            </w:r>
            <w:r w:rsidR="000E6F9F" w:rsidRPr="000D1AC6">
              <w:rPr>
                <w:rFonts w:asciiTheme="minorEastAsia" w:hAnsiTheme="minorEastAsia" w:hint="eastAsia"/>
                <w:bCs/>
                <w:iCs/>
                <w:sz w:val="21"/>
                <w:szCs w:val="21"/>
                <w:lang w:eastAsia="zh-CN"/>
              </w:rPr>
              <w:t>项目小组</w:t>
            </w:r>
            <w:r w:rsidRPr="000D1AC6">
              <w:rPr>
                <w:rFonts w:asciiTheme="minorEastAsia" w:hAnsiTheme="minorEastAsia" w:hint="eastAsia"/>
                <w:bCs/>
                <w:iCs/>
                <w:sz w:val="21"/>
                <w:szCs w:val="21"/>
                <w:lang w:eastAsia="zh-CN"/>
              </w:rPr>
              <w:t>收集的可用资源和信息，讨论</w:t>
            </w:r>
            <w:r w:rsidR="00274960" w:rsidRPr="000D1AC6">
              <w:rPr>
                <w:rFonts w:asciiTheme="minorEastAsia" w:hAnsiTheme="minorEastAsia" w:hint="eastAsia"/>
                <w:bCs/>
                <w:iCs/>
                <w:sz w:val="21"/>
                <w:szCs w:val="21"/>
                <w:lang w:eastAsia="zh-CN"/>
              </w:rPr>
              <w:t>辅助材料</w:t>
            </w:r>
            <w:r w:rsidRPr="000D1AC6">
              <w:rPr>
                <w:rFonts w:asciiTheme="minorEastAsia" w:hAnsiTheme="minorEastAsia" w:hint="eastAsia"/>
                <w:bCs/>
                <w:iCs/>
                <w:sz w:val="21"/>
                <w:szCs w:val="21"/>
                <w:lang w:eastAsia="zh-CN"/>
              </w:rPr>
              <w:t>的概念，并</w:t>
            </w:r>
            <w:r w:rsidR="00A5097D" w:rsidRPr="000D1AC6">
              <w:rPr>
                <w:rFonts w:asciiTheme="minorEastAsia" w:hAnsiTheme="minorEastAsia" w:hint="eastAsia"/>
                <w:bCs/>
                <w:iCs/>
                <w:sz w:val="21"/>
                <w:szCs w:val="21"/>
                <w:lang w:eastAsia="zh-CN"/>
              </w:rPr>
              <w:t>就</w:t>
            </w:r>
            <w:r w:rsidRPr="000D1AC6">
              <w:rPr>
                <w:rFonts w:asciiTheme="minorEastAsia" w:hAnsiTheme="minorEastAsia" w:hint="eastAsia"/>
                <w:bCs/>
                <w:iCs/>
                <w:sz w:val="21"/>
                <w:szCs w:val="21"/>
                <w:lang w:eastAsia="zh-CN"/>
              </w:rPr>
              <w:t>项目实施计划</w:t>
            </w:r>
            <w:r w:rsidR="00A5097D" w:rsidRPr="000D1AC6">
              <w:rPr>
                <w:rFonts w:asciiTheme="minorEastAsia" w:hAnsiTheme="minorEastAsia" w:hint="eastAsia"/>
                <w:bCs/>
                <w:iCs/>
                <w:sz w:val="21"/>
                <w:szCs w:val="21"/>
                <w:lang w:eastAsia="zh-CN"/>
              </w:rPr>
              <w:t>达成一致</w:t>
            </w:r>
            <w:r w:rsidRPr="000D1AC6">
              <w:rPr>
                <w:rFonts w:asciiTheme="minorEastAsia" w:hAnsiTheme="minorEastAsia" w:hint="eastAsia"/>
                <w:bCs/>
                <w:iCs/>
                <w:sz w:val="21"/>
                <w:szCs w:val="21"/>
                <w:lang w:eastAsia="zh-CN"/>
              </w:rPr>
              <w:t>。会议期间，外部专家</w:t>
            </w:r>
            <w:r w:rsidR="00974CB6" w:rsidRPr="000D1AC6">
              <w:rPr>
                <w:rFonts w:asciiTheme="minorEastAsia" w:hAnsiTheme="minorEastAsia" w:hint="eastAsia"/>
                <w:bCs/>
                <w:iCs/>
                <w:sz w:val="21"/>
                <w:szCs w:val="21"/>
                <w:lang w:eastAsia="zh-CN"/>
              </w:rPr>
              <w:t>借此机会</w:t>
            </w:r>
            <w:r w:rsidRPr="000D1AC6">
              <w:rPr>
                <w:rFonts w:asciiTheme="minorEastAsia" w:hAnsiTheme="minorEastAsia" w:hint="eastAsia"/>
                <w:bCs/>
                <w:iCs/>
                <w:sz w:val="21"/>
                <w:szCs w:val="21"/>
                <w:lang w:eastAsia="zh-CN"/>
              </w:rPr>
              <w:t>对一些</w:t>
            </w:r>
            <w:r w:rsidR="009D355A" w:rsidRPr="000D1AC6">
              <w:rPr>
                <w:rFonts w:asciiTheme="minorEastAsia" w:hAnsiTheme="minorEastAsia" w:hint="eastAsia"/>
                <w:bCs/>
                <w:iCs/>
                <w:sz w:val="21"/>
                <w:szCs w:val="21"/>
                <w:lang w:eastAsia="zh-CN"/>
              </w:rPr>
              <w:t>曾</w:t>
            </w:r>
            <w:r w:rsidRPr="000D1AC6">
              <w:rPr>
                <w:rFonts w:asciiTheme="minorEastAsia" w:hAnsiTheme="minorEastAsia" w:hint="eastAsia"/>
                <w:bCs/>
                <w:iCs/>
                <w:sz w:val="21"/>
                <w:szCs w:val="21"/>
                <w:lang w:eastAsia="zh-CN"/>
              </w:rPr>
              <w:t>向CDIP</w:t>
            </w:r>
            <w:r w:rsidR="00974CB6" w:rsidRPr="000D1AC6">
              <w:rPr>
                <w:rFonts w:asciiTheme="minorEastAsia" w:hAnsiTheme="minorEastAsia" w:hint="eastAsia"/>
                <w:bCs/>
                <w:iCs/>
                <w:sz w:val="21"/>
                <w:szCs w:val="21"/>
                <w:lang w:eastAsia="zh-CN"/>
              </w:rPr>
              <w:t>提交</w:t>
            </w:r>
            <w:r w:rsidR="009D355A" w:rsidRPr="000D1AC6">
              <w:rPr>
                <w:rFonts w:asciiTheme="minorEastAsia" w:hAnsiTheme="minorEastAsia" w:hint="eastAsia"/>
                <w:bCs/>
                <w:iCs/>
                <w:sz w:val="21"/>
                <w:szCs w:val="21"/>
                <w:lang w:eastAsia="zh-CN"/>
              </w:rPr>
              <w:t>过</w:t>
            </w:r>
            <w:r w:rsidRPr="000D1AC6">
              <w:rPr>
                <w:rFonts w:asciiTheme="minorEastAsia" w:hAnsiTheme="minorEastAsia" w:hint="eastAsia"/>
                <w:bCs/>
                <w:iCs/>
                <w:sz w:val="21"/>
                <w:szCs w:val="21"/>
                <w:lang w:eastAsia="zh-CN"/>
              </w:rPr>
              <w:t>发展议程项目的成员国代表进行了初步</w:t>
            </w:r>
            <w:r w:rsidR="00974CB6" w:rsidRPr="000D1AC6">
              <w:rPr>
                <w:rFonts w:asciiTheme="minorEastAsia" w:hAnsiTheme="minorEastAsia" w:hint="eastAsia"/>
                <w:bCs/>
                <w:iCs/>
                <w:sz w:val="21"/>
                <w:szCs w:val="21"/>
                <w:lang w:eastAsia="zh-CN"/>
              </w:rPr>
              <w:t>访谈</w:t>
            </w:r>
            <w:r w:rsidRPr="000D1AC6">
              <w:rPr>
                <w:rFonts w:asciiTheme="minorEastAsia" w:hAnsiTheme="minorEastAsia" w:hint="eastAsia"/>
                <w:bCs/>
                <w:iCs/>
                <w:sz w:val="21"/>
                <w:szCs w:val="21"/>
                <w:lang w:eastAsia="zh-CN"/>
              </w:rPr>
              <w:t>。专家还研究了</w:t>
            </w:r>
            <w:r w:rsidR="0059680C" w:rsidRPr="000D1AC6">
              <w:rPr>
                <w:rFonts w:asciiTheme="minorEastAsia" w:hAnsiTheme="minorEastAsia" w:hint="eastAsia"/>
                <w:bCs/>
                <w:iCs/>
                <w:sz w:val="21"/>
                <w:szCs w:val="21"/>
                <w:lang w:eastAsia="zh-CN"/>
              </w:rPr>
              <w:t>产权组织</w:t>
            </w:r>
            <w:r w:rsidRPr="000D1AC6">
              <w:rPr>
                <w:rFonts w:asciiTheme="minorEastAsia" w:hAnsiTheme="minorEastAsia" w:hint="eastAsia"/>
                <w:bCs/>
                <w:iCs/>
                <w:sz w:val="21"/>
                <w:szCs w:val="21"/>
                <w:lang w:eastAsia="zh-CN"/>
              </w:rPr>
              <w:t>的项目管理框架，以确保</w:t>
            </w:r>
            <w:r w:rsidR="00274960" w:rsidRPr="000D1AC6">
              <w:rPr>
                <w:rFonts w:asciiTheme="minorEastAsia" w:hAnsiTheme="minorEastAsia" w:hint="eastAsia"/>
                <w:bCs/>
                <w:iCs/>
                <w:sz w:val="21"/>
                <w:szCs w:val="21"/>
                <w:lang w:eastAsia="zh-CN"/>
              </w:rPr>
              <w:t>辅助材料</w:t>
            </w:r>
            <w:r w:rsidRPr="000D1AC6">
              <w:rPr>
                <w:rFonts w:asciiTheme="minorEastAsia" w:hAnsiTheme="minorEastAsia" w:hint="eastAsia"/>
                <w:bCs/>
                <w:iCs/>
                <w:sz w:val="21"/>
                <w:szCs w:val="21"/>
                <w:lang w:eastAsia="zh-CN"/>
              </w:rPr>
              <w:t>的内容</w:t>
            </w:r>
            <w:r w:rsidR="00FA454F" w:rsidRPr="000D1AC6">
              <w:rPr>
                <w:rFonts w:asciiTheme="minorEastAsia" w:hAnsiTheme="minorEastAsia" w:hint="eastAsia"/>
                <w:bCs/>
                <w:iCs/>
                <w:sz w:val="21"/>
                <w:szCs w:val="21"/>
                <w:lang w:eastAsia="zh-CN"/>
              </w:rPr>
              <w:t>符合</w:t>
            </w:r>
            <w:r w:rsidRPr="000D1AC6">
              <w:rPr>
                <w:rFonts w:asciiTheme="minorEastAsia" w:hAnsiTheme="minorEastAsia" w:hint="eastAsia"/>
                <w:bCs/>
                <w:iCs/>
                <w:sz w:val="21"/>
                <w:szCs w:val="21"/>
                <w:lang w:eastAsia="zh-CN"/>
              </w:rPr>
              <w:t>现有框架。</w:t>
            </w:r>
          </w:p>
          <w:p w14:paraId="3FB7FD7B" w14:textId="6B6894A2" w:rsidR="00B91B27" w:rsidRPr="000D1AC6" w:rsidRDefault="001A5B35"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根据这次会议期间收集的信息，专家编写了</w:t>
            </w:r>
            <w:r w:rsidR="009D355A" w:rsidRPr="000D1AC6">
              <w:rPr>
                <w:rFonts w:asciiTheme="minorEastAsia" w:hAnsiTheme="minorEastAsia" w:hint="eastAsia"/>
                <w:bCs/>
                <w:iCs/>
                <w:sz w:val="21"/>
                <w:szCs w:val="21"/>
                <w:lang w:eastAsia="zh-CN"/>
              </w:rPr>
              <w:t>一份概念说明，</w:t>
            </w:r>
            <w:r w:rsidRPr="000D1AC6">
              <w:rPr>
                <w:rFonts w:asciiTheme="minorEastAsia" w:hAnsiTheme="minorEastAsia" w:hint="eastAsia"/>
                <w:bCs/>
                <w:iCs/>
                <w:sz w:val="21"/>
                <w:szCs w:val="21"/>
                <w:lang w:eastAsia="zh-CN"/>
              </w:rPr>
              <w:t>描述</w:t>
            </w:r>
            <w:r w:rsidR="009D355A" w:rsidRPr="000D1AC6">
              <w:rPr>
                <w:rFonts w:asciiTheme="minorEastAsia" w:hAnsiTheme="minorEastAsia" w:hint="eastAsia"/>
                <w:bCs/>
                <w:iCs/>
                <w:sz w:val="21"/>
                <w:szCs w:val="21"/>
                <w:lang w:eastAsia="zh-CN"/>
              </w:rPr>
              <w:t>了</w:t>
            </w:r>
            <w:r w:rsidR="00274960" w:rsidRPr="000D1AC6">
              <w:rPr>
                <w:rFonts w:asciiTheme="minorEastAsia" w:hAnsiTheme="minorEastAsia" w:hint="eastAsia"/>
                <w:bCs/>
                <w:iCs/>
                <w:sz w:val="21"/>
                <w:szCs w:val="21"/>
                <w:lang w:eastAsia="zh-CN"/>
              </w:rPr>
              <w:t>辅助材料</w:t>
            </w:r>
            <w:r w:rsidR="009D355A" w:rsidRPr="000D1AC6">
              <w:rPr>
                <w:rFonts w:asciiTheme="minorEastAsia" w:hAnsiTheme="minorEastAsia" w:hint="eastAsia"/>
                <w:bCs/>
                <w:iCs/>
                <w:sz w:val="21"/>
                <w:szCs w:val="21"/>
                <w:lang w:eastAsia="zh-CN"/>
              </w:rPr>
              <w:t>的</w:t>
            </w:r>
            <w:r w:rsidRPr="000D1AC6">
              <w:rPr>
                <w:rFonts w:asciiTheme="minorEastAsia" w:hAnsiTheme="minorEastAsia" w:hint="eastAsia"/>
                <w:bCs/>
                <w:iCs/>
                <w:sz w:val="21"/>
                <w:szCs w:val="21"/>
                <w:lang w:eastAsia="zh-CN"/>
              </w:rPr>
              <w:t>内容。如</w:t>
            </w:r>
            <w:r w:rsidR="007819EB" w:rsidRPr="000D1AC6">
              <w:rPr>
                <w:rFonts w:asciiTheme="minorEastAsia" w:hAnsiTheme="minorEastAsia" w:hint="eastAsia"/>
                <w:bCs/>
                <w:iCs/>
                <w:sz w:val="21"/>
                <w:szCs w:val="21"/>
                <w:lang w:eastAsia="zh-CN"/>
              </w:rPr>
              <w:t>产出1相关报告</w:t>
            </w:r>
            <w:r w:rsidRPr="000D1AC6">
              <w:rPr>
                <w:rFonts w:asciiTheme="minorEastAsia" w:hAnsiTheme="minorEastAsia" w:hint="eastAsia"/>
                <w:bCs/>
                <w:iCs/>
                <w:sz w:val="21"/>
                <w:szCs w:val="21"/>
                <w:lang w:eastAsia="zh-CN"/>
              </w:rPr>
              <w:t>所述，在与利益</w:t>
            </w:r>
            <w:r w:rsidR="007819EB" w:rsidRPr="000D1AC6">
              <w:rPr>
                <w:rFonts w:asciiTheme="minorEastAsia" w:hAnsiTheme="minorEastAsia" w:hint="eastAsia"/>
                <w:bCs/>
                <w:iCs/>
                <w:sz w:val="21"/>
                <w:szCs w:val="21"/>
                <w:lang w:eastAsia="zh-CN"/>
              </w:rPr>
              <w:t>攸关方</w:t>
            </w:r>
            <w:r w:rsidRPr="000D1AC6">
              <w:rPr>
                <w:rFonts w:asciiTheme="minorEastAsia" w:hAnsiTheme="minorEastAsia" w:hint="eastAsia"/>
                <w:bCs/>
                <w:iCs/>
                <w:sz w:val="21"/>
                <w:szCs w:val="21"/>
                <w:lang w:eastAsia="zh-CN"/>
              </w:rPr>
              <w:t>的磋商中也使用了该概念说明。</w:t>
            </w:r>
          </w:p>
          <w:p w14:paraId="3BEB0227" w14:textId="5E053A51" w:rsidR="00B91B27" w:rsidRPr="000D1AC6" w:rsidRDefault="001A5B35" w:rsidP="001C17F2">
            <w:pPr>
              <w:spacing w:beforeLines="50" w:before="120" w:afterLines="50" w:after="120" w:line="340" w:lineRule="atLeast"/>
              <w:jc w:val="both"/>
              <w:rPr>
                <w:rFonts w:asciiTheme="minorEastAsia" w:hAnsiTheme="minorEastAsia"/>
                <w:bCs/>
                <w:iCs/>
                <w:sz w:val="21"/>
                <w:szCs w:val="21"/>
                <w:u w:val="single"/>
                <w:lang w:eastAsia="zh-CN"/>
              </w:rPr>
            </w:pPr>
            <w:r w:rsidRPr="000D1AC6">
              <w:rPr>
                <w:rFonts w:asciiTheme="minorEastAsia" w:hAnsiTheme="minorEastAsia" w:hint="eastAsia"/>
                <w:bCs/>
                <w:iCs/>
                <w:sz w:val="21"/>
                <w:szCs w:val="21"/>
                <w:u w:val="single"/>
                <w:lang w:eastAsia="zh-CN"/>
              </w:rPr>
              <w:t>远程学习课程</w:t>
            </w:r>
          </w:p>
          <w:p w14:paraId="3F8A8E30" w14:textId="2CA41616" w:rsidR="00B91B27" w:rsidRPr="000D1AC6" w:rsidRDefault="001A5B35" w:rsidP="001C17F2">
            <w:pPr>
              <w:spacing w:beforeLines="50" w:before="120" w:afterLines="50" w:after="120" w:line="340" w:lineRule="atLeast"/>
              <w:jc w:val="both"/>
              <w:rPr>
                <w:rFonts w:asciiTheme="minorEastAsia" w:hAnsiTheme="minorEastAsia"/>
                <w:bCs/>
                <w:iCs/>
                <w:sz w:val="21"/>
                <w:szCs w:val="21"/>
                <w:lang w:eastAsia="zh-CN"/>
              </w:rPr>
            </w:pPr>
            <w:r w:rsidRPr="000D1AC6">
              <w:rPr>
                <w:rFonts w:asciiTheme="minorEastAsia" w:hAnsiTheme="minorEastAsia" w:hint="eastAsia"/>
                <w:bCs/>
                <w:iCs/>
                <w:sz w:val="21"/>
                <w:szCs w:val="21"/>
                <w:lang w:eastAsia="zh-CN"/>
              </w:rPr>
              <w:t>2020年，</w:t>
            </w:r>
            <w:r w:rsidR="000E6F9F" w:rsidRPr="000D1AC6">
              <w:rPr>
                <w:rFonts w:asciiTheme="minorEastAsia" w:hAnsiTheme="minorEastAsia" w:hint="eastAsia"/>
                <w:bCs/>
                <w:iCs/>
                <w:sz w:val="21"/>
                <w:szCs w:val="21"/>
                <w:lang w:eastAsia="zh-CN"/>
              </w:rPr>
              <w:t>项目小组</w:t>
            </w:r>
            <w:r w:rsidRPr="000D1AC6">
              <w:rPr>
                <w:rFonts w:asciiTheme="minorEastAsia" w:hAnsiTheme="minorEastAsia" w:hint="eastAsia"/>
                <w:bCs/>
                <w:iCs/>
                <w:sz w:val="21"/>
                <w:szCs w:val="21"/>
                <w:lang w:eastAsia="zh-CN"/>
              </w:rPr>
              <w:t>启动了发展议程和基本项目管理远程学习课程的开发</w:t>
            </w:r>
            <w:r w:rsidR="007B1BA0" w:rsidRPr="000D1AC6">
              <w:rPr>
                <w:rFonts w:asciiTheme="minorEastAsia" w:hAnsiTheme="minorEastAsia" w:hint="eastAsia"/>
                <w:bCs/>
                <w:iCs/>
                <w:sz w:val="21"/>
                <w:szCs w:val="21"/>
                <w:lang w:eastAsia="zh-CN"/>
              </w:rPr>
              <w:t>工作</w:t>
            </w:r>
            <w:r w:rsidRPr="000D1AC6">
              <w:rPr>
                <w:rFonts w:asciiTheme="minorEastAsia" w:hAnsiTheme="minorEastAsia" w:hint="eastAsia"/>
                <w:bCs/>
                <w:iCs/>
                <w:sz w:val="21"/>
                <w:szCs w:val="21"/>
                <w:lang w:eastAsia="zh-CN"/>
              </w:rPr>
              <w:t>。</w:t>
            </w:r>
            <w:r w:rsidR="00F10AA2" w:rsidRPr="000D1AC6">
              <w:rPr>
                <w:rFonts w:asciiTheme="minorEastAsia" w:hAnsiTheme="minorEastAsia" w:hint="eastAsia"/>
                <w:bCs/>
                <w:iCs/>
                <w:sz w:val="21"/>
                <w:szCs w:val="21"/>
                <w:lang w:eastAsia="zh-CN"/>
              </w:rPr>
              <w:t>现</w:t>
            </w:r>
            <w:r w:rsidRPr="000D1AC6">
              <w:rPr>
                <w:rFonts w:asciiTheme="minorEastAsia" w:hAnsiTheme="minorEastAsia" w:hint="eastAsia"/>
                <w:bCs/>
                <w:iCs/>
                <w:sz w:val="21"/>
                <w:szCs w:val="21"/>
                <w:lang w:eastAsia="zh-CN"/>
              </w:rPr>
              <w:t>已选择</w:t>
            </w:r>
            <w:r w:rsidR="006D0BCE" w:rsidRPr="000D1AC6">
              <w:rPr>
                <w:rFonts w:asciiTheme="minorEastAsia" w:hAnsiTheme="minorEastAsia" w:hint="eastAsia"/>
                <w:bCs/>
                <w:iCs/>
                <w:sz w:val="21"/>
                <w:szCs w:val="21"/>
                <w:lang w:eastAsia="zh-CN"/>
              </w:rPr>
              <w:t>了</w:t>
            </w:r>
            <w:r w:rsidRPr="000D1AC6">
              <w:rPr>
                <w:rFonts w:asciiTheme="minorEastAsia" w:hAnsiTheme="minorEastAsia" w:hint="eastAsia"/>
                <w:bCs/>
                <w:iCs/>
                <w:sz w:val="21"/>
                <w:szCs w:val="21"/>
                <w:lang w:eastAsia="zh-CN"/>
              </w:rPr>
              <w:t>一名远程学习专家</w:t>
            </w:r>
            <w:r w:rsidR="006D0BCE" w:rsidRPr="000D1AC6">
              <w:rPr>
                <w:rFonts w:asciiTheme="minorEastAsia" w:hAnsiTheme="minorEastAsia" w:hint="eastAsia"/>
                <w:bCs/>
                <w:iCs/>
                <w:sz w:val="21"/>
                <w:szCs w:val="21"/>
                <w:lang w:eastAsia="zh-CN"/>
              </w:rPr>
              <w:t>负责</w:t>
            </w:r>
            <w:r w:rsidRPr="000D1AC6">
              <w:rPr>
                <w:rFonts w:asciiTheme="minorEastAsia" w:hAnsiTheme="minorEastAsia" w:hint="eastAsia"/>
                <w:bCs/>
                <w:iCs/>
                <w:sz w:val="21"/>
                <w:szCs w:val="21"/>
                <w:lang w:eastAsia="zh-CN"/>
              </w:rPr>
              <w:t>这项工作，并</w:t>
            </w:r>
            <w:r w:rsidR="00674605" w:rsidRPr="000D1AC6">
              <w:rPr>
                <w:rFonts w:asciiTheme="minorEastAsia" w:hAnsiTheme="minorEastAsia" w:hint="eastAsia"/>
                <w:bCs/>
                <w:iCs/>
                <w:sz w:val="21"/>
                <w:szCs w:val="21"/>
                <w:lang w:eastAsia="zh-CN"/>
              </w:rPr>
              <w:t>预计</w:t>
            </w:r>
            <w:r w:rsidR="002F4DA8" w:rsidRPr="000D1AC6">
              <w:rPr>
                <w:rFonts w:asciiTheme="minorEastAsia" w:hAnsiTheme="minorEastAsia" w:hint="eastAsia"/>
                <w:bCs/>
                <w:iCs/>
                <w:sz w:val="21"/>
                <w:szCs w:val="21"/>
                <w:lang w:eastAsia="zh-CN"/>
              </w:rPr>
              <w:t>于</w:t>
            </w:r>
            <w:r w:rsidRPr="000D1AC6">
              <w:rPr>
                <w:rFonts w:asciiTheme="minorEastAsia" w:hAnsiTheme="minorEastAsia" w:hint="eastAsia"/>
                <w:bCs/>
                <w:iCs/>
                <w:sz w:val="21"/>
                <w:szCs w:val="21"/>
                <w:lang w:eastAsia="zh-CN"/>
              </w:rPr>
              <w:t>2021年初</w:t>
            </w:r>
            <w:r w:rsidR="00674605" w:rsidRPr="000D1AC6">
              <w:rPr>
                <w:rFonts w:asciiTheme="minorEastAsia" w:hAnsiTheme="minorEastAsia" w:hint="eastAsia"/>
                <w:bCs/>
                <w:iCs/>
                <w:sz w:val="21"/>
                <w:szCs w:val="21"/>
                <w:lang w:eastAsia="zh-CN"/>
              </w:rPr>
              <w:t>举办</w:t>
            </w:r>
            <w:r w:rsidR="002A65CF" w:rsidRPr="000D1AC6">
              <w:rPr>
                <w:rFonts w:asciiTheme="minorEastAsia" w:hAnsiTheme="minorEastAsia" w:hint="eastAsia"/>
                <w:bCs/>
                <w:iCs/>
                <w:sz w:val="21"/>
                <w:szCs w:val="21"/>
                <w:lang w:eastAsia="zh-CN"/>
              </w:rPr>
              <w:t>首次</w:t>
            </w:r>
            <w:r w:rsidRPr="000D1AC6">
              <w:rPr>
                <w:rFonts w:asciiTheme="minorEastAsia" w:hAnsiTheme="minorEastAsia" w:hint="eastAsia"/>
                <w:bCs/>
                <w:iCs/>
                <w:sz w:val="21"/>
                <w:szCs w:val="21"/>
                <w:lang w:eastAsia="zh-CN"/>
              </w:rPr>
              <w:t>会议，</w:t>
            </w:r>
            <w:r w:rsidR="00B84F2B" w:rsidRPr="000D1AC6">
              <w:rPr>
                <w:rFonts w:asciiTheme="minorEastAsia" w:hAnsiTheme="minorEastAsia" w:hint="eastAsia"/>
                <w:bCs/>
                <w:iCs/>
                <w:sz w:val="21"/>
                <w:szCs w:val="21"/>
                <w:lang w:eastAsia="zh-CN"/>
              </w:rPr>
              <w:t>内容涉及为</w:t>
            </w:r>
            <w:r w:rsidR="002A65CF" w:rsidRPr="000D1AC6">
              <w:rPr>
                <w:rFonts w:asciiTheme="minorEastAsia" w:hAnsiTheme="minorEastAsia" w:hint="eastAsia"/>
                <w:bCs/>
                <w:iCs/>
                <w:sz w:val="21"/>
                <w:szCs w:val="21"/>
                <w:lang w:eastAsia="zh-CN"/>
              </w:rPr>
              <w:t>远程学习</w:t>
            </w:r>
            <w:r w:rsidRPr="000D1AC6">
              <w:rPr>
                <w:rFonts w:asciiTheme="minorEastAsia" w:hAnsiTheme="minorEastAsia" w:hint="eastAsia"/>
                <w:bCs/>
                <w:iCs/>
                <w:sz w:val="21"/>
                <w:szCs w:val="21"/>
                <w:lang w:eastAsia="zh-CN"/>
              </w:rPr>
              <w:t>课程的目标用户设定学习目标。</w:t>
            </w:r>
          </w:p>
        </w:tc>
      </w:tr>
      <w:tr w:rsidR="001E6396" w:rsidRPr="00FE5452" w14:paraId="1FC51E38" w14:textId="77777777" w:rsidTr="003E0FD4">
        <w:trPr>
          <w:trHeight w:val="432"/>
        </w:trPr>
        <w:tc>
          <w:tcPr>
            <w:tcW w:w="1423" w:type="pct"/>
            <w:tcBorders>
              <w:top w:val="single" w:sz="4" w:space="0" w:color="auto"/>
              <w:left w:val="single" w:sz="4" w:space="0" w:color="auto"/>
              <w:bottom w:val="single" w:sz="4" w:space="0" w:color="auto"/>
              <w:right w:val="single" w:sz="4" w:space="0" w:color="auto"/>
            </w:tcBorders>
            <w:shd w:val="clear" w:color="auto" w:fill="auto"/>
          </w:tcPr>
          <w:p w14:paraId="315B4761" w14:textId="4A707977" w:rsidR="001E6396" w:rsidRPr="00432A54" w:rsidRDefault="001F5670" w:rsidP="001C17F2">
            <w:pPr>
              <w:spacing w:beforeLines="50" w:before="120" w:afterLines="50" w:after="120" w:line="340" w:lineRule="atLeast"/>
              <w:jc w:val="both"/>
              <w:rPr>
                <w:rFonts w:asciiTheme="minorEastAsia" w:hAnsiTheme="minorEastAsia"/>
                <w:bCs/>
                <w:sz w:val="21"/>
                <w:szCs w:val="21"/>
                <w:u w:val="single"/>
                <w:lang w:eastAsia="zh-CN"/>
              </w:rPr>
            </w:pPr>
            <w:r w:rsidRPr="00432A54">
              <w:rPr>
                <w:rFonts w:asciiTheme="minorEastAsia" w:hAnsiTheme="minorEastAsia" w:hint="eastAsia"/>
                <w:sz w:val="21"/>
                <w:szCs w:val="21"/>
                <w:lang w:eastAsia="zh-CN"/>
              </w:rPr>
              <w:lastRenderedPageBreak/>
              <w:t>成功/影响实例和主要经验教训</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15CE2098" w14:textId="4E074C5C" w:rsidR="001E6396" w:rsidRPr="00432A54" w:rsidRDefault="00F10AA2" w:rsidP="001C17F2">
            <w:pPr>
              <w:spacing w:beforeLines="50" w:before="120" w:afterLines="50" w:after="120" w:line="340" w:lineRule="atLeast"/>
              <w:jc w:val="both"/>
              <w:rPr>
                <w:rFonts w:asciiTheme="minorEastAsia" w:hAnsiTheme="minorEastAsia"/>
                <w:bCs/>
                <w:iCs/>
                <w:sz w:val="21"/>
                <w:szCs w:val="21"/>
                <w:lang w:eastAsia="zh-CN"/>
              </w:rPr>
            </w:pPr>
            <w:r w:rsidRPr="00432A54">
              <w:rPr>
                <w:rFonts w:asciiTheme="minorEastAsia" w:hAnsiTheme="minorEastAsia" w:hint="eastAsia"/>
                <w:sz w:val="21"/>
                <w:szCs w:val="21"/>
                <w:lang w:eastAsia="zh-CN"/>
              </w:rPr>
              <w:t>现在评估项目影响/</w:t>
            </w:r>
            <w:r w:rsidR="00AE2645" w:rsidRPr="00432A54">
              <w:rPr>
                <w:rFonts w:asciiTheme="minorEastAsia" w:hAnsiTheme="minorEastAsia" w:hint="eastAsia"/>
                <w:sz w:val="21"/>
                <w:szCs w:val="21"/>
                <w:lang w:eastAsia="zh-CN"/>
              </w:rPr>
              <w:t>经验</w:t>
            </w:r>
            <w:r w:rsidRPr="00432A54">
              <w:rPr>
                <w:rFonts w:asciiTheme="minorEastAsia" w:hAnsiTheme="minorEastAsia" w:hint="eastAsia"/>
                <w:sz w:val="21"/>
                <w:szCs w:val="21"/>
                <w:lang w:eastAsia="zh-CN"/>
              </w:rPr>
              <w:t>教训，为时尚早。</w:t>
            </w:r>
          </w:p>
        </w:tc>
      </w:tr>
      <w:tr w:rsidR="001E6396" w:rsidRPr="00FE5452" w14:paraId="56D88C8A" w14:textId="77777777" w:rsidTr="003E0FD4">
        <w:trPr>
          <w:trHeight w:val="432"/>
        </w:trPr>
        <w:tc>
          <w:tcPr>
            <w:tcW w:w="1423" w:type="pct"/>
            <w:tcBorders>
              <w:top w:val="single" w:sz="4" w:space="0" w:color="auto"/>
              <w:left w:val="single" w:sz="4" w:space="0" w:color="auto"/>
              <w:bottom w:val="single" w:sz="4" w:space="0" w:color="auto"/>
              <w:right w:val="single" w:sz="4" w:space="0" w:color="auto"/>
            </w:tcBorders>
            <w:shd w:val="clear" w:color="auto" w:fill="auto"/>
          </w:tcPr>
          <w:p w14:paraId="424A22C2" w14:textId="79924062" w:rsidR="001E6396" w:rsidRPr="00432A54" w:rsidRDefault="00AD399B" w:rsidP="001C17F2">
            <w:pPr>
              <w:spacing w:beforeLines="50" w:before="120" w:afterLines="50" w:after="120" w:line="340" w:lineRule="atLeast"/>
              <w:jc w:val="both"/>
              <w:rPr>
                <w:rFonts w:asciiTheme="minorEastAsia" w:hAnsiTheme="minorEastAsia"/>
                <w:bCs/>
                <w:sz w:val="21"/>
                <w:szCs w:val="21"/>
                <w:u w:val="single"/>
                <w:lang w:eastAsia="zh-CN"/>
              </w:rPr>
            </w:pPr>
            <w:r w:rsidRPr="00432A54">
              <w:rPr>
                <w:rFonts w:asciiTheme="minorEastAsia" w:hAnsiTheme="minorEastAsia" w:hint="eastAsia"/>
                <w:sz w:val="21"/>
                <w:szCs w:val="21"/>
                <w:lang w:eastAsia="zh-CN"/>
              </w:rPr>
              <w:lastRenderedPageBreak/>
              <w:t>2019冠状病毒病</w:t>
            </w:r>
            <w:r w:rsidR="001F5670" w:rsidRPr="00432A54">
              <w:rPr>
                <w:rFonts w:asciiTheme="minorEastAsia" w:hAnsiTheme="minorEastAsia" w:hint="eastAsia"/>
                <w:sz w:val="21"/>
                <w:szCs w:val="21"/>
                <w:lang w:eastAsia="zh-CN"/>
              </w:rPr>
              <w:t>疫情对项目落实工作的影响</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4C25370C" w14:textId="3AF58C26" w:rsidR="001E6396" w:rsidRPr="00432A54" w:rsidRDefault="00182C02" w:rsidP="001C17F2">
            <w:pPr>
              <w:pStyle w:val="Heading3"/>
              <w:spacing w:beforeLines="50" w:before="120" w:afterLines="50" w:after="120" w:line="340" w:lineRule="atLeast"/>
              <w:jc w:val="both"/>
              <w:rPr>
                <w:rFonts w:asciiTheme="minorEastAsia" w:eastAsiaTheme="minorEastAsia" w:hAnsiTheme="minorEastAsia"/>
                <w:sz w:val="21"/>
                <w:szCs w:val="21"/>
                <w:lang w:eastAsia="zh-CN"/>
              </w:rPr>
            </w:pPr>
            <w:r w:rsidRPr="00432A54">
              <w:rPr>
                <w:rFonts w:asciiTheme="minorEastAsia" w:eastAsiaTheme="minorEastAsia" w:hAnsiTheme="minorEastAsia" w:hint="eastAsia"/>
                <w:sz w:val="21"/>
                <w:szCs w:val="21"/>
                <w:u w:val="none"/>
                <w:lang w:eastAsia="zh-CN"/>
              </w:rPr>
              <w:t>如上所述，</w:t>
            </w:r>
            <w:r w:rsidR="00AD399B" w:rsidRPr="00432A54">
              <w:rPr>
                <w:rFonts w:asciiTheme="minorEastAsia" w:eastAsiaTheme="minorEastAsia" w:hAnsiTheme="minorEastAsia" w:hint="eastAsia"/>
                <w:sz w:val="21"/>
                <w:szCs w:val="21"/>
                <w:u w:val="none"/>
                <w:lang w:eastAsia="zh-CN"/>
              </w:rPr>
              <w:t>2019冠状病毒病</w:t>
            </w:r>
            <w:r w:rsidR="003E1CED" w:rsidRPr="00432A54">
              <w:rPr>
                <w:rFonts w:asciiTheme="minorEastAsia" w:eastAsiaTheme="minorEastAsia" w:hAnsiTheme="minorEastAsia" w:hint="eastAsia"/>
                <w:sz w:val="21"/>
                <w:szCs w:val="21"/>
                <w:u w:val="none"/>
                <w:lang w:eastAsia="zh-CN"/>
              </w:rPr>
              <w:t>疫情</w:t>
            </w:r>
            <w:r w:rsidR="007B0857" w:rsidRPr="00432A54">
              <w:rPr>
                <w:rFonts w:asciiTheme="minorEastAsia" w:eastAsiaTheme="minorEastAsia" w:hAnsiTheme="minorEastAsia" w:hint="eastAsia"/>
                <w:sz w:val="21"/>
                <w:szCs w:val="21"/>
                <w:u w:val="none"/>
                <w:lang w:eastAsia="zh-CN"/>
              </w:rPr>
              <w:t>造成</w:t>
            </w:r>
            <w:r w:rsidR="003E1CED" w:rsidRPr="00432A54">
              <w:rPr>
                <w:rFonts w:asciiTheme="minorEastAsia" w:eastAsiaTheme="minorEastAsia" w:hAnsiTheme="minorEastAsia" w:hint="eastAsia"/>
                <w:sz w:val="21"/>
                <w:szCs w:val="21"/>
                <w:u w:val="none"/>
                <w:lang w:eastAsia="zh-CN"/>
              </w:rPr>
              <w:t>的影响</w:t>
            </w:r>
            <w:r w:rsidR="00DC3221" w:rsidRPr="00432A54">
              <w:rPr>
                <w:rFonts w:asciiTheme="minorEastAsia" w:eastAsiaTheme="minorEastAsia" w:hAnsiTheme="minorEastAsia" w:hint="eastAsia"/>
                <w:sz w:val="21"/>
                <w:szCs w:val="21"/>
                <w:u w:val="none"/>
                <w:lang w:eastAsia="zh-CN"/>
              </w:rPr>
              <w:t>，</w:t>
            </w:r>
            <w:r w:rsidR="003E1CED" w:rsidRPr="00432A54">
              <w:rPr>
                <w:rFonts w:asciiTheme="minorEastAsia" w:eastAsiaTheme="minorEastAsia" w:hAnsiTheme="minorEastAsia" w:hint="eastAsia"/>
                <w:sz w:val="21"/>
                <w:szCs w:val="21"/>
                <w:u w:val="none"/>
                <w:lang w:eastAsia="zh-CN"/>
              </w:rPr>
              <w:t>涉及</w:t>
            </w:r>
            <w:r w:rsidR="000D3FF2" w:rsidRPr="00432A54">
              <w:rPr>
                <w:rFonts w:asciiTheme="minorEastAsia" w:eastAsiaTheme="minorEastAsia" w:hAnsiTheme="minorEastAsia" w:hint="eastAsia"/>
                <w:sz w:val="21"/>
                <w:szCs w:val="21"/>
                <w:u w:val="none"/>
                <w:lang w:eastAsia="zh-CN"/>
              </w:rPr>
              <w:t>了</w:t>
            </w:r>
            <w:r w:rsidRPr="00432A54">
              <w:rPr>
                <w:rFonts w:asciiTheme="minorEastAsia" w:eastAsiaTheme="minorEastAsia" w:hAnsiTheme="minorEastAsia" w:hint="eastAsia"/>
                <w:sz w:val="21"/>
                <w:szCs w:val="21"/>
                <w:u w:val="none"/>
                <w:lang w:eastAsia="zh-CN"/>
              </w:rPr>
              <w:t>项目实施的最初时间</w:t>
            </w:r>
            <w:r w:rsidR="003E1CED" w:rsidRPr="00432A54">
              <w:rPr>
                <w:rFonts w:asciiTheme="minorEastAsia" w:eastAsiaTheme="minorEastAsia" w:hAnsiTheme="minorEastAsia" w:hint="eastAsia"/>
                <w:sz w:val="21"/>
                <w:szCs w:val="21"/>
                <w:u w:val="none"/>
                <w:lang w:eastAsia="zh-CN"/>
              </w:rPr>
              <w:t>安排，以及</w:t>
            </w:r>
            <w:r w:rsidRPr="00432A54">
              <w:rPr>
                <w:rFonts w:asciiTheme="minorEastAsia" w:eastAsiaTheme="minorEastAsia" w:hAnsiTheme="minorEastAsia" w:hint="eastAsia"/>
                <w:sz w:val="21"/>
                <w:szCs w:val="21"/>
                <w:u w:val="none"/>
                <w:lang w:eastAsia="zh-CN"/>
              </w:rPr>
              <w:t>项目文件中最初预见的开展某些活动的方式。</w:t>
            </w:r>
          </w:p>
          <w:p w14:paraId="312440D9" w14:textId="73B51B1E" w:rsidR="001E6396" w:rsidRPr="00432A54" w:rsidRDefault="00182C02"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尽管如此，</w:t>
            </w:r>
            <w:r w:rsidR="005A4614" w:rsidRPr="00432A54">
              <w:rPr>
                <w:rFonts w:asciiTheme="minorEastAsia" w:hAnsiTheme="minorEastAsia" w:hint="eastAsia"/>
                <w:sz w:val="21"/>
                <w:szCs w:val="21"/>
                <w:lang w:eastAsia="zh-CN"/>
              </w:rPr>
              <w:t>如上文关于产出1、2和3的进展报告中所述，</w:t>
            </w:r>
            <w:r w:rsidR="000E6F9F" w:rsidRPr="00432A54">
              <w:rPr>
                <w:rFonts w:asciiTheme="minorEastAsia" w:hAnsiTheme="minorEastAsia" w:hint="eastAsia"/>
                <w:sz w:val="21"/>
                <w:szCs w:val="21"/>
                <w:lang w:eastAsia="zh-CN"/>
              </w:rPr>
              <w:t>项目小组</w:t>
            </w:r>
            <w:r w:rsidR="007B0857" w:rsidRPr="00432A54">
              <w:rPr>
                <w:rFonts w:asciiTheme="minorEastAsia" w:hAnsiTheme="minorEastAsia" w:hint="eastAsia"/>
                <w:sz w:val="21"/>
                <w:szCs w:val="21"/>
                <w:lang w:eastAsia="zh-CN"/>
              </w:rPr>
              <w:t>根据</w:t>
            </w:r>
            <w:r w:rsidRPr="00432A54">
              <w:rPr>
                <w:rFonts w:asciiTheme="minorEastAsia" w:hAnsiTheme="minorEastAsia" w:hint="eastAsia"/>
                <w:sz w:val="21"/>
                <w:szCs w:val="21"/>
                <w:lang w:eastAsia="zh-CN"/>
              </w:rPr>
              <w:t>这种情况</w:t>
            </w:r>
            <w:r w:rsidR="005A4614" w:rsidRPr="00432A54">
              <w:rPr>
                <w:rFonts w:asciiTheme="minorEastAsia" w:hAnsiTheme="minorEastAsia" w:hint="eastAsia"/>
                <w:sz w:val="21"/>
                <w:szCs w:val="21"/>
                <w:lang w:eastAsia="zh-CN"/>
              </w:rPr>
              <w:t>，</w:t>
            </w:r>
            <w:r w:rsidRPr="00432A54">
              <w:rPr>
                <w:rFonts w:asciiTheme="minorEastAsia" w:hAnsiTheme="minorEastAsia" w:hint="eastAsia"/>
                <w:sz w:val="21"/>
                <w:szCs w:val="21"/>
                <w:lang w:eastAsia="zh-CN"/>
              </w:rPr>
              <w:t>重新设计了其中一些活动。</w:t>
            </w:r>
          </w:p>
        </w:tc>
      </w:tr>
      <w:tr w:rsidR="001E6396" w:rsidRPr="00FE5452" w14:paraId="33D9836F" w14:textId="77777777" w:rsidTr="003E0FD4">
        <w:trPr>
          <w:trHeight w:val="432"/>
        </w:trPr>
        <w:tc>
          <w:tcPr>
            <w:tcW w:w="1423" w:type="pct"/>
            <w:tcBorders>
              <w:top w:val="single" w:sz="4" w:space="0" w:color="auto"/>
              <w:left w:val="single" w:sz="4" w:space="0" w:color="auto"/>
              <w:bottom w:val="single" w:sz="4" w:space="0" w:color="auto"/>
              <w:right w:val="single" w:sz="4" w:space="0" w:color="auto"/>
            </w:tcBorders>
            <w:shd w:val="clear" w:color="auto" w:fill="auto"/>
          </w:tcPr>
          <w:p w14:paraId="1A8D3921" w14:textId="726B7FD9" w:rsidR="001E6396" w:rsidRPr="00432A54" w:rsidRDefault="00DD68E2"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提出的缓解战略</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36D566E7" w14:textId="6833F41C" w:rsidR="001E6396" w:rsidRPr="00432A54" w:rsidRDefault="00182C02" w:rsidP="001C17F2">
            <w:pPr>
              <w:pStyle w:val="Heading3"/>
              <w:spacing w:beforeLines="50" w:before="120" w:afterLines="50" w:after="120" w:line="340" w:lineRule="atLeast"/>
              <w:jc w:val="both"/>
              <w:rPr>
                <w:rFonts w:asciiTheme="minorEastAsia" w:eastAsiaTheme="minorEastAsia" w:hAnsiTheme="minorEastAsia"/>
                <w:sz w:val="21"/>
                <w:szCs w:val="21"/>
                <w:u w:val="none"/>
                <w:lang w:eastAsia="zh-CN"/>
              </w:rPr>
            </w:pPr>
            <w:r w:rsidRPr="00432A54">
              <w:rPr>
                <w:rFonts w:asciiTheme="minorEastAsia" w:eastAsiaTheme="minorEastAsia" w:hAnsiTheme="minorEastAsia" w:hint="eastAsia"/>
                <w:sz w:val="21"/>
                <w:szCs w:val="21"/>
                <w:u w:val="none"/>
                <w:lang w:eastAsia="zh-CN"/>
              </w:rPr>
              <w:t>为了应对</w:t>
            </w:r>
            <w:r w:rsidR="00AD399B" w:rsidRPr="00432A54">
              <w:rPr>
                <w:rFonts w:asciiTheme="minorEastAsia" w:eastAsiaTheme="minorEastAsia" w:hAnsiTheme="minorEastAsia" w:hint="eastAsia"/>
                <w:sz w:val="21"/>
                <w:szCs w:val="21"/>
                <w:u w:val="none"/>
                <w:lang w:eastAsia="zh-CN"/>
              </w:rPr>
              <w:t>2019冠状病毒病</w:t>
            </w:r>
            <w:r w:rsidR="0040470A" w:rsidRPr="00432A54">
              <w:rPr>
                <w:rFonts w:asciiTheme="minorEastAsia" w:eastAsiaTheme="minorEastAsia" w:hAnsiTheme="minorEastAsia" w:hint="eastAsia"/>
                <w:sz w:val="21"/>
                <w:szCs w:val="21"/>
                <w:u w:val="none"/>
                <w:lang w:eastAsia="zh-CN"/>
              </w:rPr>
              <w:t>疫情</w:t>
            </w:r>
            <w:r w:rsidRPr="00432A54">
              <w:rPr>
                <w:rFonts w:asciiTheme="minorEastAsia" w:eastAsiaTheme="minorEastAsia" w:hAnsiTheme="minorEastAsia" w:hint="eastAsia"/>
                <w:sz w:val="21"/>
                <w:szCs w:val="21"/>
                <w:u w:val="none"/>
                <w:lang w:eastAsia="zh-CN"/>
              </w:rPr>
              <w:t>所带来的挑战，</w:t>
            </w:r>
            <w:r w:rsidR="000E6F9F" w:rsidRPr="00432A54">
              <w:rPr>
                <w:rFonts w:asciiTheme="minorEastAsia" w:eastAsiaTheme="minorEastAsia" w:hAnsiTheme="minorEastAsia" w:hint="eastAsia"/>
                <w:sz w:val="21"/>
                <w:szCs w:val="21"/>
                <w:u w:val="none"/>
                <w:lang w:eastAsia="zh-CN"/>
              </w:rPr>
              <w:t>项目小组</w:t>
            </w:r>
            <w:r w:rsidRPr="00432A54">
              <w:rPr>
                <w:rFonts w:asciiTheme="minorEastAsia" w:eastAsiaTheme="minorEastAsia" w:hAnsiTheme="minorEastAsia" w:hint="eastAsia"/>
                <w:sz w:val="21"/>
                <w:szCs w:val="21"/>
                <w:u w:val="none"/>
                <w:lang w:eastAsia="zh-CN"/>
              </w:rPr>
              <w:t>修订了</w:t>
            </w:r>
            <w:r w:rsidR="0040470A" w:rsidRPr="00432A54">
              <w:rPr>
                <w:rFonts w:asciiTheme="minorEastAsia" w:eastAsiaTheme="minorEastAsia" w:hAnsiTheme="minorEastAsia" w:hint="eastAsia"/>
                <w:sz w:val="21"/>
                <w:szCs w:val="21"/>
                <w:u w:val="none"/>
                <w:lang w:eastAsia="zh-CN"/>
              </w:rPr>
              <w:t>项目</w:t>
            </w:r>
            <w:r w:rsidRPr="00432A54">
              <w:rPr>
                <w:rFonts w:asciiTheme="minorEastAsia" w:eastAsiaTheme="minorEastAsia" w:hAnsiTheme="minorEastAsia" w:hint="eastAsia"/>
                <w:sz w:val="21"/>
                <w:szCs w:val="21"/>
                <w:u w:val="none"/>
                <w:lang w:eastAsia="zh-CN"/>
              </w:rPr>
              <w:t>时间</w:t>
            </w:r>
            <w:r w:rsidR="0040470A" w:rsidRPr="00432A54">
              <w:rPr>
                <w:rFonts w:asciiTheme="minorEastAsia" w:eastAsiaTheme="minorEastAsia" w:hAnsiTheme="minorEastAsia" w:hint="eastAsia"/>
                <w:sz w:val="21"/>
                <w:szCs w:val="21"/>
                <w:u w:val="none"/>
                <w:lang w:eastAsia="zh-CN"/>
              </w:rPr>
              <w:t>安排</w:t>
            </w:r>
            <w:r w:rsidRPr="00432A54">
              <w:rPr>
                <w:rFonts w:asciiTheme="minorEastAsia" w:eastAsiaTheme="minorEastAsia" w:hAnsiTheme="minorEastAsia" w:hint="eastAsia"/>
                <w:sz w:val="21"/>
                <w:szCs w:val="21"/>
                <w:u w:val="none"/>
                <w:lang w:eastAsia="zh-CN"/>
              </w:rPr>
              <w:t>。因此，对某些产出的预期截止日期进行了一些调整。这些更改包括延长三个月的时间，以便为项目的完成和</w:t>
            </w:r>
            <w:r w:rsidR="0040470A" w:rsidRPr="00432A54">
              <w:rPr>
                <w:rFonts w:asciiTheme="minorEastAsia" w:eastAsiaTheme="minorEastAsia" w:hAnsiTheme="minorEastAsia" w:hint="eastAsia"/>
                <w:sz w:val="21"/>
                <w:szCs w:val="21"/>
                <w:u w:val="none"/>
                <w:lang w:eastAsia="zh-CN"/>
              </w:rPr>
              <w:t>审评</w:t>
            </w:r>
            <w:r w:rsidRPr="00432A54">
              <w:rPr>
                <w:rFonts w:asciiTheme="minorEastAsia" w:eastAsiaTheme="minorEastAsia" w:hAnsiTheme="minorEastAsia" w:hint="eastAsia"/>
                <w:sz w:val="21"/>
                <w:szCs w:val="21"/>
                <w:u w:val="none"/>
                <w:lang w:eastAsia="zh-CN"/>
              </w:rPr>
              <w:t>留出</w:t>
            </w:r>
            <w:r w:rsidR="00705D10" w:rsidRPr="00432A54">
              <w:rPr>
                <w:rFonts w:asciiTheme="minorEastAsia" w:eastAsiaTheme="minorEastAsia" w:hAnsiTheme="minorEastAsia" w:hint="eastAsia"/>
                <w:sz w:val="21"/>
                <w:szCs w:val="21"/>
                <w:u w:val="none"/>
                <w:lang w:eastAsia="zh-CN"/>
              </w:rPr>
              <w:t>充足</w:t>
            </w:r>
            <w:r w:rsidRPr="00432A54">
              <w:rPr>
                <w:rFonts w:asciiTheme="minorEastAsia" w:eastAsiaTheme="minorEastAsia" w:hAnsiTheme="minorEastAsia" w:hint="eastAsia"/>
                <w:sz w:val="21"/>
                <w:szCs w:val="21"/>
                <w:u w:val="none"/>
                <w:lang w:eastAsia="zh-CN"/>
              </w:rPr>
              <w:t>的时间。</w:t>
            </w:r>
            <w:r w:rsidR="0040470A" w:rsidRPr="00432A54">
              <w:rPr>
                <w:rFonts w:asciiTheme="minorEastAsia" w:eastAsiaTheme="minorEastAsia" w:hAnsiTheme="minorEastAsia" w:hint="eastAsia"/>
                <w:sz w:val="21"/>
                <w:szCs w:val="21"/>
                <w:u w:val="none"/>
                <w:lang w:eastAsia="zh-CN"/>
              </w:rPr>
              <w:t>修订后的时间安排见下文</w:t>
            </w:r>
            <w:r w:rsidRPr="00432A54">
              <w:rPr>
                <w:rFonts w:asciiTheme="minorEastAsia" w:eastAsiaTheme="minorEastAsia" w:hAnsiTheme="minorEastAsia" w:hint="eastAsia"/>
                <w:sz w:val="21"/>
                <w:szCs w:val="21"/>
                <w:u w:val="none"/>
                <w:lang w:eastAsia="zh-CN"/>
              </w:rPr>
              <w:t>。拟议的时间</w:t>
            </w:r>
            <w:r w:rsidR="0040470A" w:rsidRPr="00432A54">
              <w:rPr>
                <w:rFonts w:asciiTheme="minorEastAsia" w:eastAsiaTheme="minorEastAsia" w:hAnsiTheme="minorEastAsia" w:hint="eastAsia"/>
                <w:sz w:val="21"/>
                <w:szCs w:val="21"/>
                <w:u w:val="none"/>
                <w:lang w:eastAsia="zh-CN"/>
              </w:rPr>
              <w:t>安排</w:t>
            </w:r>
            <w:r w:rsidRPr="00432A54">
              <w:rPr>
                <w:rFonts w:asciiTheme="minorEastAsia" w:eastAsiaTheme="minorEastAsia" w:hAnsiTheme="minorEastAsia" w:hint="eastAsia"/>
                <w:sz w:val="21"/>
                <w:szCs w:val="21"/>
                <w:u w:val="none"/>
                <w:lang w:eastAsia="zh-CN"/>
              </w:rPr>
              <w:t>对项目预算没有任何影响。</w:t>
            </w:r>
          </w:p>
        </w:tc>
      </w:tr>
      <w:tr w:rsidR="001E6396" w:rsidRPr="00FE5452" w14:paraId="2EF44A66" w14:textId="77777777" w:rsidTr="003E0FD4">
        <w:trPr>
          <w:trHeight w:val="901"/>
        </w:trPr>
        <w:tc>
          <w:tcPr>
            <w:tcW w:w="1423" w:type="pct"/>
            <w:shd w:val="clear" w:color="auto" w:fill="auto"/>
          </w:tcPr>
          <w:p w14:paraId="3EEBE64F" w14:textId="5F8974F3" w:rsidR="001E6396" w:rsidRPr="00432A54" w:rsidRDefault="001F5670" w:rsidP="001C17F2">
            <w:pPr>
              <w:pStyle w:val="Heading3"/>
              <w:spacing w:beforeLines="50" w:before="120" w:afterLines="50" w:after="120" w:line="340" w:lineRule="atLeast"/>
              <w:jc w:val="both"/>
              <w:rPr>
                <w:rFonts w:asciiTheme="minorEastAsia" w:eastAsiaTheme="minorEastAsia" w:hAnsiTheme="minorEastAsia"/>
                <w:sz w:val="21"/>
                <w:szCs w:val="21"/>
                <w:lang w:eastAsia="zh-CN"/>
              </w:rPr>
            </w:pPr>
            <w:r w:rsidRPr="00432A54">
              <w:rPr>
                <w:rFonts w:asciiTheme="minorEastAsia" w:eastAsiaTheme="minorEastAsia" w:hAnsiTheme="minorEastAsia" w:hint="eastAsia"/>
                <w:sz w:val="21"/>
                <w:szCs w:val="21"/>
                <w:lang w:eastAsia="zh-CN"/>
              </w:rPr>
              <w:t>需立即支持/关注的问题</w:t>
            </w:r>
            <w:r w:rsidR="007E6575">
              <w:rPr>
                <w:rFonts w:asciiTheme="minorEastAsia" w:eastAsiaTheme="minorEastAsia" w:hAnsiTheme="minorEastAsia" w:hint="eastAsia"/>
                <w:sz w:val="21"/>
                <w:szCs w:val="21"/>
                <w:lang w:eastAsia="zh-CN"/>
              </w:rPr>
              <w:t>/</w:t>
            </w:r>
            <w:r w:rsidRPr="00432A54">
              <w:rPr>
                <w:rFonts w:asciiTheme="minorEastAsia" w:eastAsiaTheme="minorEastAsia" w:hAnsiTheme="minorEastAsia" w:hint="eastAsia"/>
                <w:sz w:val="21"/>
                <w:szCs w:val="21"/>
                <w:lang w:eastAsia="zh-CN"/>
              </w:rPr>
              <w:t>下一步工作</w:t>
            </w:r>
          </w:p>
        </w:tc>
        <w:tc>
          <w:tcPr>
            <w:tcW w:w="3577" w:type="pct"/>
          </w:tcPr>
          <w:p w14:paraId="7AEF2AC1" w14:textId="243B7B1E" w:rsidR="001E6396" w:rsidRPr="00432A54" w:rsidRDefault="004C4944" w:rsidP="001C17F2">
            <w:pPr>
              <w:pStyle w:val="Heading3"/>
              <w:spacing w:beforeLines="50" w:before="120" w:afterLines="50" w:after="120" w:line="340" w:lineRule="atLeast"/>
              <w:jc w:val="both"/>
              <w:rPr>
                <w:rFonts w:asciiTheme="minorEastAsia" w:eastAsiaTheme="minorEastAsia" w:hAnsiTheme="minorEastAsia"/>
                <w:sz w:val="21"/>
                <w:szCs w:val="21"/>
                <w:u w:val="none"/>
                <w:lang w:eastAsia="zh-CN"/>
              </w:rPr>
            </w:pPr>
            <w:r w:rsidRPr="00432A54">
              <w:rPr>
                <w:rFonts w:asciiTheme="minorEastAsia" w:eastAsiaTheme="minorEastAsia" w:hAnsiTheme="minorEastAsia" w:hint="eastAsia"/>
                <w:sz w:val="21"/>
                <w:szCs w:val="21"/>
                <w:u w:val="none"/>
                <w:lang w:eastAsia="zh-CN"/>
              </w:rPr>
              <w:t>2021年上半年，将优先完成</w:t>
            </w:r>
            <w:r w:rsidR="008B296F" w:rsidRPr="00432A54">
              <w:rPr>
                <w:rFonts w:asciiTheme="minorEastAsia" w:eastAsiaTheme="minorEastAsia" w:hAnsiTheme="minorEastAsia" w:hint="eastAsia"/>
                <w:sz w:val="21"/>
                <w:szCs w:val="21"/>
                <w:u w:val="none"/>
                <w:lang w:eastAsia="zh-CN"/>
              </w:rPr>
              <w:t>三</w:t>
            </w:r>
            <w:r w:rsidRPr="00432A54">
              <w:rPr>
                <w:rFonts w:asciiTheme="minorEastAsia" w:eastAsiaTheme="minorEastAsia" w:hAnsiTheme="minorEastAsia" w:hint="eastAsia"/>
                <w:sz w:val="21"/>
                <w:szCs w:val="21"/>
                <w:u w:val="none"/>
                <w:lang w:eastAsia="zh-CN"/>
              </w:rPr>
              <w:t>个主要项目产出：</w:t>
            </w:r>
            <w:r w:rsidR="00274960" w:rsidRPr="00432A54">
              <w:rPr>
                <w:rFonts w:asciiTheme="minorEastAsia" w:eastAsiaTheme="minorEastAsia" w:hAnsiTheme="minorEastAsia" w:hint="eastAsia"/>
                <w:sz w:val="21"/>
                <w:szCs w:val="21"/>
                <w:u w:val="none"/>
                <w:lang w:eastAsia="zh-CN"/>
              </w:rPr>
              <w:t>辅助材料</w:t>
            </w:r>
            <w:r w:rsidRPr="00432A54">
              <w:rPr>
                <w:rFonts w:asciiTheme="minorEastAsia" w:eastAsiaTheme="minorEastAsia" w:hAnsiTheme="minorEastAsia" w:hint="eastAsia"/>
                <w:sz w:val="21"/>
                <w:szCs w:val="21"/>
                <w:u w:val="none"/>
                <w:lang w:eastAsia="zh-CN"/>
              </w:rPr>
              <w:t>；在线目录；</w:t>
            </w:r>
            <w:r w:rsidR="008B296F" w:rsidRPr="00432A54">
              <w:rPr>
                <w:rFonts w:asciiTheme="minorEastAsia" w:eastAsiaTheme="minorEastAsia" w:hAnsiTheme="minorEastAsia" w:hint="eastAsia"/>
                <w:sz w:val="21"/>
                <w:szCs w:val="21"/>
                <w:u w:val="none"/>
                <w:lang w:eastAsia="zh-CN"/>
              </w:rPr>
              <w:t>以及</w:t>
            </w:r>
            <w:r w:rsidRPr="00432A54">
              <w:rPr>
                <w:rFonts w:asciiTheme="minorEastAsia" w:eastAsiaTheme="minorEastAsia" w:hAnsiTheme="minorEastAsia" w:hint="eastAsia"/>
                <w:sz w:val="21"/>
                <w:szCs w:val="21"/>
                <w:u w:val="none"/>
                <w:lang w:eastAsia="zh-CN"/>
              </w:rPr>
              <w:t>远程学习课程。</w:t>
            </w:r>
          </w:p>
          <w:p w14:paraId="444827F2" w14:textId="6D9387B5" w:rsidR="001E6396" w:rsidRPr="00432A54" w:rsidRDefault="00141093" w:rsidP="001C17F2">
            <w:pPr>
              <w:pStyle w:val="Heading3"/>
              <w:spacing w:beforeLines="50" w:before="120" w:afterLines="50" w:after="120" w:line="340" w:lineRule="atLeast"/>
              <w:jc w:val="both"/>
              <w:rPr>
                <w:rFonts w:asciiTheme="minorEastAsia" w:eastAsiaTheme="minorEastAsia" w:hAnsiTheme="minorEastAsia"/>
                <w:sz w:val="21"/>
                <w:szCs w:val="21"/>
                <w:u w:val="none"/>
                <w:lang w:eastAsia="zh-CN"/>
              </w:rPr>
            </w:pPr>
            <w:r w:rsidRPr="00432A54">
              <w:rPr>
                <w:rFonts w:asciiTheme="minorEastAsia" w:eastAsiaTheme="minorEastAsia" w:hAnsiTheme="minorEastAsia" w:hint="eastAsia"/>
                <w:sz w:val="21"/>
                <w:szCs w:val="21"/>
                <w:u w:val="none"/>
                <w:lang w:eastAsia="zh-CN"/>
              </w:rPr>
              <w:t>待</w:t>
            </w:r>
            <w:r w:rsidR="008B296F" w:rsidRPr="00432A54">
              <w:rPr>
                <w:rFonts w:asciiTheme="minorEastAsia" w:eastAsiaTheme="minorEastAsia" w:hAnsiTheme="minorEastAsia" w:hint="eastAsia"/>
                <w:sz w:val="21"/>
                <w:szCs w:val="21"/>
                <w:u w:val="none"/>
                <w:lang w:eastAsia="zh-CN"/>
              </w:rPr>
              <w:t>准备就绪，</w:t>
            </w:r>
            <w:r w:rsidR="00274960" w:rsidRPr="00432A54">
              <w:rPr>
                <w:rFonts w:asciiTheme="minorEastAsia" w:eastAsiaTheme="minorEastAsia" w:hAnsiTheme="minorEastAsia" w:hint="eastAsia"/>
                <w:sz w:val="21"/>
                <w:szCs w:val="21"/>
                <w:u w:val="none"/>
                <w:lang w:eastAsia="zh-CN"/>
              </w:rPr>
              <w:t>辅助材料</w:t>
            </w:r>
            <w:r w:rsidR="008B296F" w:rsidRPr="00432A54">
              <w:rPr>
                <w:rFonts w:asciiTheme="minorEastAsia" w:eastAsiaTheme="minorEastAsia" w:hAnsiTheme="minorEastAsia" w:hint="eastAsia"/>
                <w:sz w:val="21"/>
                <w:szCs w:val="21"/>
                <w:u w:val="none"/>
                <w:lang w:eastAsia="zh-CN"/>
              </w:rPr>
              <w:t>将被译成联合国所有正式语言并提交给CDIP。</w:t>
            </w:r>
            <w:r w:rsidR="00274960" w:rsidRPr="00432A54">
              <w:rPr>
                <w:rFonts w:asciiTheme="minorEastAsia" w:eastAsiaTheme="minorEastAsia" w:hAnsiTheme="minorEastAsia" w:hint="eastAsia"/>
                <w:sz w:val="21"/>
                <w:szCs w:val="21"/>
                <w:u w:val="none"/>
                <w:lang w:eastAsia="zh-CN"/>
              </w:rPr>
              <w:t>辅助材料</w:t>
            </w:r>
            <w:r w:rsidR="008B296F" w:rsidRPr="00432A54">
              <w:rPr>
                <w:rFonts w:asciiTheme="minorEastAsia" w:eastAsiaTheme="minorEastAsia" w:hAnsiTheme="minorEastAsia" w:hint="eastAsia"/>
                <w:sz w:val="21"/>
                <w:szCs w:val="21"/>
                <w:u w:val="none"/>
                <w:lang w:eastAsia="zh-CN"/>
              </w:rPr>
              <w:t>还将包括指向在线目录的链接，以方便参考。</w:t>
            </w:r>
          </w:p>
          <w:p w14:paraId="1F31563E" w14:textId="097290E3" w:rsidR="001E6396" w:rsidRPr="00432A54" w:rsidRDefault="00F3557A" w:rsidP="001C17F2">
            <w:pPr>
              <w:pStyle w:val="Heading3"/>
              <w:spacing w:beforeLines="50" w:before="120" w:afterLines="50" w:after="120" w:line="340" w:lineRule="atLeast"/>
              <w:jc w:val="both"/>
              <w:rPr>
                <w:rFonts w:asciiTheme="minorEastAsia" w:eastAsiaTheme="minorEastAsia" w:hAnsiTheme="minorEastAsia"/>
                <w:sz w:val="21"/>
                <w:szCs w:val="21"/>
                <w:u w:val="none"/>
                <w:lang w:eastAsia="zh-CN"/>
              </w:rPr>
            </w:pPr>
            <w:r w:rsidRPr="00432A54">
              <w:rPr>
                <w:rFonts w:asciiTheme="minorEastAsia" w:eastAsiaTheme="minorEastAsia" w:hAnsiTheme="minorEastAsia" w:hint="eastAsia"/>
                <w:sz w:val="21"/>
                <w:szCs w:val="21"/>
                <w:u w:val="none"/>
                <w:lang w:eastAsia="zh-CN"/>
              </w:rPr>
              <w:t>一旦在线目录可用并在</w:t>
            </w:r>
            <w:r w:rsidR="00B8298D" w:rsidRPr="00432A54">
              <w:rPr>
                <w:rFonts w:asciiTheme="minorEastAsia" w:eastAsiaTheme="minorEastAsia" w:hAnsiTheme="minorEastAsia" w:hint="eastAsia"/>
                <w:sz w:val="21"/>
                <w:szCs w:val="21"/>
                <w:u w:val="none"/>
                <w:lang w:eastAsia="zh-CN"/>
              </w:rPr>
              <w:t>产权组织</w:t>
            </w:r>
            <w:r w:rsidRPr="00432A54">
              <w:rPr>
                <w:rFonts w:asciiTheme="minorEastAsia" w:eastAsiaTheme="minorEastAsia" w:hAnsiTheme="minorEastAsia" w:hint="eastAsia"/>
                <w:sz w:val="21"/>
                <w:szCs w:val="21"/>
                <w:u w:val="none"/>
                <w:lang w:eastAsia="zh-CN"/>
              </w:rPr>
              <w:t>网站上提供，</w:t>
            </w:r>
            <w:r w:rsidR="000E6F9F" w:rsidRPr="00432A54">
              <w:rPr>
                <w:rFonts w:asciiTheme="minorEastAsia" w:eastAsiaTheme="minorEastAsia" w:hAnsiTheme="minorEastAsia" w:hint="eastAsia"/>
                <w:sz w:val="21"/>
                <w:szCs w:val="21"/>
                <w:u w:val="none"/>
                <w:lang w:eastAsia="zh-CN"/>
              </w:rPr>
              <w:t>项目小组</w:t>
            </w:r>
            <w:r w:rsidRPr="00432A54">
              <w:rPr>
                <w:rFonts w:asciiTheme="minorEastAsia" w:eastAsiaTheme="minorEastAsia" w:hAnsiTheme="minorEastAsia" w:hint="eastAsia"/>
                <w:sz w:val="21"/>
                <w:szCs w:val="21"/>
                <w:u w:val="none"/>
                <w:lang w:eastAsia="zh-CN"/>
              </w:rPr>
              <w:t>还将</w:t>
            </w:r>
            <w:r w:rsidR="004D1437" w:rsidRPr="00432A54">
              <w:rPr>
                <w:rFonts w:asciiTheme="minorEastAsia" w:eastAsiaTheme="minorEastAsia" w:hAnsiTheme="minorEastAsia" w:hint="eastAsia"/>
                <w:sz w:val="21"/>
                <w:szCs w:val="21"/>
                <w:u w:val="none"/>
                <w:lang w:eastAsia="zh-CN"/>
              </w:rPr>
              <w:t>对其给予演示</w:t>
            </w:r>
            <w:r w:rsidRPr="00432A54">
              <w:rPr>
                <w:rFonts w:asciiTheme="minorEastAsia" w:eastAsiaTheme="minorEastAsia" w:hAnsiTheme="minorEastAsia" w:hint="eastAsia"/>
                <w:sz w:val="21"/>
                <w:szCs w:val="21"/>
                <w:u w:val="none"/>
                <w:lang w:eastAsia="zh-CN"/>
              </w:rPr>
              <w:t>。在线目录将以联合国所有正式语言提供。</w:t>
            </w:r>
          </w:p>
          <w:p w14:paraId="4CBE9DBA" w14:textId="61084C97" w:rsidR="001E6396" w:rsidRPr="00432A54" w:rsidRDefault="00141093"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待</w:t>
            </w:r>
            <w:r w:rsidR="009C0943" w:rsidRPr="00432A54">
              <w:rPr>
                <w:rFonts w:asciiTheme="minorEastAsia" w:hAnsiTheme="minorEastAsia" w:hint="eastAsia"/>
                <w:sz w:val="21"/>
                <w:szCs w:val="21"/>
                <w:lang w:eastAsia="zh-CN"/>
              </w:rPr>
              <w:t>远程学习课程准备就绪，将面向</w:t>
            </w:r>
            <w:r w:rsidR="00C846CB" w:rsidRPr="00432A54">
              <w:rPr>
                <w:rFonts w:asciiTheme="minorEastAsia" w:hAnsiTheme="minorEastAsia" w:hint="eastAsia"/>
                <w:sz w:val="21"/>
                <w:szCs w:val="21"/>
                <w:lang w:eastAsia="zh-CN"/>
              </w:rPr>
              <w:t>一些</w:t>
            </w:r>
            <w:r w:rsidR="009C0943" w:rsidRPr="00432A54">
              <w:rPr>
                <w:rFonts w:asciiTheme="minorEastAsia" w:hAnsiTheme="minorEastAsia" w:hint="eastAsia"/>
                <w:sz w:val="21"/>
                <w:szCs w:val="21"/>
                <w:lang w:eastAsia="zh-CN"/>
              </w:rPr>
              <w:t>成员国和项目管理人组织一系列试</w:t>
            </w:r>
            <w:r w:rsidR="00C846CB" w:rsidRPr="00432A54">
              <w:rPr>
                <w:rFonts w:asciiTheme="minorEastAsia" w:hAnsiTheme="minorEastAsia" w:hint="eastAsia"/>
                <w:sz w:val="21"/>
                <w:szCs w:val="21"/>
                <w:lang w:eastAsia="zh-CN"/>
              </w:rPr>
              <w:t>行</w:t>
            </w:r>
            <w:r w:rsidR="009C0943" w:rsidRPr="00432A54">
              <w:rPr>
                <w:rFonts w:asciiTheme="minorEastAsia" w:hAnsiTheme="minorEastAsia" w:hint="eastAsia"/>
                <w:sz w:val="21"/>
                <w:szCs w:val="21"/>
                <w:lang w:eastAsia="zh-CN"/>
              </w:rPr>
              <w:t>课程。</w:t>
            </w:r>
          </w:p>
          <w:p w14:paraId="659C0EE5" w14:textId="5FAA3BE6" w:rsidR="001E6396" w:rsidRPr="00432A54" w:rsidRDefault="00C846CB"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2021年下半年，</w:t>
            </w:r>
            <w:r w:rsidR="000E6F9F" w:rsidRPr="00432A54">
              <w:rPr>
                <w:rFonts w:asciiTheme="minorEastAsia" w:hAnsiTheme="minorEastAsia" w:hint="eastAsia"/>
                <w:sz w:val="21"/>
                <w:szCs w:val="21"/>
                <w:lang w:eastAsia="zh-CN"/>
              </w:rPr>
              <w:t>项目小组</w:t>
            </w:r>
            <w:r w:rsidRPr="00432A54">
              <w:rPr>
                <w:rFonts w:asciiTheme="minorEastAsia" w:hAnsiTheme="minorEastAsia" w:hint="eastAsia"/>
                <w:sz w:val="21"/>
                <w:szCs w:val="21"/>
                <w:lang w:eastAsia="zh-CN"/>
              </w:rPr>
              <w:t>将专注于传播项目产出，确保成员国</w:t>
            </w:r>
            <w:r w:rsidR="00AC04C8" w:rsidRPr="00432A54">
              <w:rPr>
                <w:rFonts w:asciiTheme="minorEastAsia" w:hAnsiTheme="minorEastAsia" w:hint="eastAsia"/>
                <w:sz w:val="21"/>
                <w:szCs w:val="21"/>
                <w:lang w:eastAsia="zh-CN"/>
              </w:rPr>
              <w:t>对其予以</w:t>
            </w:r>
            <w:r w:rsidRPr="00432A54">
              <w:rPr>
                <w:rFonts w:asciiTheme="minorEastAsia" w:hAnsiTheme="minorEastAsia" w:hint="eastAsia"/>
                <w:sz w:val="21"/>
                <w:szCs w:val="21"/>
                <w:lang w:eastAsia="zh-CN"/>
              </w:rPr>
              <w:t>更广泛地</w:t>
            </w:r>
            <w:r w:rsidR="00AC04C8" w:rsidRPr="00432A54">
              <w:rPr>
                <w:rFonts w:asciiTheme="minorEastAsia" w:hAnsiTheme="minorEastAsia" w:hint="eastAsia"/>
                <w:sz w:val="21"/>
                <w:szCs w:val="21"/>
                <w:lang w:eastAsia="zh-CN"/>
              </w:rPr>
              <w:t>运用</w:t>
            </w:r>
            <w:r w:rsidRPr="00432A54">
              <w:rPr>
                <w:rFonts w:asciiTheme="minorEastAsia" w:hAnsiTheme="minorEastAsia" w:hint="eastAsia"/>
                <w:sz w:val="21"/>
                <w:szCs w:val="21"/>
                <w:lang w:eastAsia="zh-CN"/>
              </w:rPr>
              <w:t>，并评估其对项目</w:t>
            </w:r>
            <w:r w:rsidR="00CD7EB4" w:rsidRPr="00432A54">
              <w:rPr>
                <w:rFonts w:asciiTheme="minorEastAsia" w:hAnsiTheme="minorEastAsia" w:hint="eastAsia"/>
                <w:sz w:val="21"/>
                <w:szCs w:val="21"/>
                <w:lang w:eastAsia="zh-CN"/>
              </w:rPr>
              <w:t>总体</w:t>
            </w:r>
            <w:r w:rsidRPr="00432A54">
              <w:rPr>
                <w:rFonts w:asciiTheme="minorEastAsia" w:hAnsiTheme="minorEastAsia" w:hint="eastAsia"/>
                <w:sz w:val="21"/>
                <w:szCs w:val="21"/>
                <w:lang w:eastAsia="zh-CN"/>
              </w:rPr>
              <w:t>成果的潜在贡献。</w:t>
            </w:r>
          </w:p>
        </w:tc>
      </w:tr>
      <w:tr w:rsidR="001E6396" w:rsidRPr="00FE5452" w14:paraId="299BEA41" w14:textId="77777777" w:rsidTr="00432A54">
        <w:trPr>
          <w:trHeight w:val="688"/>
        </w:trPr>
        <w:tc>
          <w:tcPr>
            <w:tcW w:w="1423" w:type="pct"/>
            <w:shd w:val="clear" w:color="auto" w:fill="auto"/>
          </w:tcPr>
          <w:p w14:paraId="6CD6F169" w14:textId="22ED4D34" w:rsidR="001E6396" w:rsidRPr="00432A54" w:rsidRDefault="001F5670" w:rsidP="001C17F2">
            <w:pPr>
              <w:pStyle w:val="Heading3"/>
              <w:spacing w:beforeLines="50" w:before="120" w:afterLines="50" w:after="120" w:line="340" w:lineRule="atLeast"/>
              <w:jc w:val="both"/>
              <w:rPr>
                <w:rFonts w:asciiTheme="minorEastAsia" w:eastAsiaTheme="minorEastAsia" w:hAnsiTheme="minorEastAsia"/>
                <w:sz w:val="21"/>
                <w:szCs w:val="21"/>
                <w:lang w:eastAsia="zh-CN"/>
              </w:rPr>
            </w:pPr>
            <w:r w:rsidRPr="00432A54">
              <w:rPr>
                <w:rFonts w:asciiTheme="minorEastAsia" w:eastAsiaTheme="minorEastAsia" w:hAnsiTheme="minorEastAsia" w:hint="eastAsia"/>
                <w:sz w:val="21"/>
                <w:szCs w:val="21"/>
                <w:lang w:eastAsia="zh-CN"/>
              </w:rPr>
              <w:t>项目实施率</w:t>
            </w:r>
          </w:p>
        </w:tc>
        <w:tc>
          <w:tcPr>
            <w:tcW w:w="3577" w:type="pct"/>
          </w:tcPr>
          <w:p w14:paraId="0CF8387E" w14:textId="6A94FB0B" w:rsidR="001E6396" w:rsidRPr="00432A54" w:rsidRDefault="00D4599F" w:rsidP="001C17F2">
            <w:pPr>
              <w:pStyle w:val="Heading3"/>
              <w:spacing w:beforeLines="50" w:before="120" w:afterLines="50" w:after="120" w:line="340" w:lineRule="atLeast"/>
              <w:jc w:val="both"/>
              <w:rPr>
                <w:rFonts w:asciiTheme="minorEastAsia" w:eastAsiaTheme="minorEastAsia" w:hAnsiTheme="minorEastAsia"/>
                <w:sz w:val="21"/>
                <w:szCs w:val="21"/>
                <w:u w:val="none"/>
                <w:lang w:eastAsia="zh-CN"/>
              </w:rPr>
            </w:pPr>
            <w:r w:rsidRPr="00432A54">
              <w:rPr>
                <w:rFonts w:asciiTheme="minorEastAsia" w:eastAsiaTheme="minorEastAsia" w:hAnsiTheme="minorEastAsia" w:hint="eastAsia"/>
                <w:sz w:val="21"/>
                <w:szCs w:val="21"/>
                <w:u w:val="none"/>
                <w:lang w:eastAsia="zh-CN"/>
              </w:rPr>
              <w:t>到2020年12月底的预算利用率：</w:t>
            </w:r>
            <w:r w:rsidR="001E6396" w:rsidRPr="00432A54">
              <w:rPr>
                <w:rFonts w:asciiTheme="minorEastAsia" w:eastAsiaTheme="minorEastAsia" w:hAnsiTheme="minorEastAsia" w:hint="eastAsia"/>
                <w:sz w:val="21"/>
                <w:szCs w:val="21"/>
                <w:u w:val="none"/>
                <w:lang w:eastAsia="zh-CN"/>
              </w:rPr>
              <w:t>19%</w:t>
            </w:r>
          </w:p>
        </w:tc>
      </w:tr>
      <w:tr w:rsidR="001E6396" w:rsidRPr="00FE5452" w14:paraId="7F6655BC" w14:textId="77777777" w:rsidTr="00432A54">
        <w:trPr>
          <w:trHeight w:val="625"/>
        </w:trPr>
        <w:tc>
          <w:tcPr>
            <w:tcW w:w="1423" w:type="pct"/>
            <w:shd w:val="clear" w:color="auto" w:fill="auto"/>
          </w:tcPr>
          <w:p w14:paraId="5D768718" w14:textId="68E7F603" w:rsidR="001E6396" w:rsidRPr="00432A54" w:rsidRDefault="001F5670" w:rsidP="001C17F2">
            <w:pPr>
              <w:pStyle w:val="Heading3"/>
              <w:spacing w:beforeLines="50" w:before="120" w:afterLines="50" w:after="120" w:line="340" w:lineRule="atLeast"/>
              <w:jc w:val="both"/>
              <w:rPr>
                <w:rFonts w:asciiTheme="minorEastAsia" w:eastAsiaTheme="minorEastAsia" w:hAnsiTheme="minorEastAsia"/>
                <w:sz w:val="21"/>
                <w:szCs w:val="21"/>
                <w:lang w:eastAsia="zh-CN"/>
              </w:rPr>
            </w:pPr>
            <w:r w:rsidRPr="00432A54">
              <w:rPr>
                <w:rFonts w:asciiTheme="minorEastAsia" w:eastAsiaTheme="minorEastAsia" w:hAnsiTheme="minorEastAsia" w:hint="eastAsia"/>
                <w:sz w:val="21"/>
                <w:szCs w:val="21"/>
                <w:lang w:eastAsia="zh-CN"/>
              </w:rPr>
              <w:t>以前的报告</w:t>
            </w:r>
          </w:p>
        </w:tc>
        <w:tc>
          <w:tcPr>
            <w:tcW w:w="3577" w:type="pct"/>
          </w:tcPr>
          <w:p w14:paraId="27298880" w14:textId="1D6054A7" w:rsidR="001E6396" w:rsidRPr="00432A54" w:rsidRDefault="00D4599F" w:rsidP="001C17F2">
            <w:pPr>
              <w:pStyle w:val="Heading3"/>
              <w:spacing w:beforeLines="50" w:before="120" w:afterLines="50" w:after="120" w:line="340" w:lineRule="atLeast"/>
              <w:jc w:val="both"/>
              <w:rPr>
                <w:rFonts w:asciiTheme="minorEastAsia" w:eastAsiaTheme="minorEastAsia" w:hAnsiTheme="minorEastAsia"/>
                <w:sz w:val="21"/>
                <w:szCs w:val="21"/>
                <w:u w:val="none"/>
                <w:lang w:eastAsia="zh-CN"/>
              </w:rPr>
            </w:pPr>
            <w:r w:rsidRPr="00432A54">
              <w:rPr>
                <w:rFonts w:asciiTheme="minorEastAsia" w:eastAsiaTheme="minorEastAsia" w:hAnsiTheme="minorEastAsia" w:hint="eastAsia"/>
                <w:sz w:val="21"/>
                <w:szCs w:val="21"/>
                <w:u w:val="none"/>
                <w:lang w:eastAsia="zh-CN"/>
              </w:rPr>
              <w:t>这是</w:t>
            </w:r>
            <w:r w:rsidR="004D0122" w:rsidRPr="00432A54">
              <w:rPr>
                <w:rFonts w:asciiTheme="minorEastAsia" w:eastAsiaTheme="minorEastAsia" w:hAnsiTheme="minorEastAsia" w:hint="eastAsia"/>
                <w:sz w:val="21"/>
                <w:szCs w:val="21"/>
                <w:u w:val="none"/>
                <w:lang w:eastAsia="zh-CN"/>
              </w:rPr>
              <w:t>向</w:t>
            </w:r>
            <w:r w:rsidRPr="00432A54">
              <w:rPr>
                <w:rFonts w:asciiTheme="minorEastAsia" w:eastAsiaTheme="minorEastAsia" w:hAnsiTheme="minorEastAsia" w:hint="eastAsia"/>
                <w:sz w:val="21"/>
                <w:szCs w:val="21"/>
                <w:u w:val="none"/>
                <w:lang w:eastAsia="zh-CN"/>
              </w:rPr>
              <w:t>CDIP</w:t>
            </w:r>
            <w:r w:rsidR="004D0122" w:rsidRPr="00432A54">
              <w:rPr>
                <w:rFonts w:asciiTheme="minorEastAsia" w:eastAsiaTheme="minorEastAsia" w:hAnsiTheme="minorEastAsia" w:hint="eastAsia"/>
                <w:sz w:val="21"/>
                <w:szCs w:val="21"/>
                <w:u w:val="none"/>
                <w:lang w:eastAsia="zh-CN"/>
              </w:rPr>
              <w:t>提交</w:t>
            </w:r>
            <w:r w:rsidRPr="00432A54">
              <w:rPr>
                <w:rFonts w:asciiTheme="minorEastAsia" w:eastAsiaTheme="minorEastAsia" w:hAnsiTheme="minorEastAsia" w:hint="eastAsia"/>
                <w:sz w:val="21"/>
                <w:szCs w:val="21"/>
                <w:u w:val="none"/>
                <w:lang w:eastAsia="zh-CN"/>
              </w:rPr>
              <w:t>的第一份进展报告。</w:t>
            </w:r>
          </w:p>
        </w:tc>
      </w:tr>
    </w:tbl>
    <w:p w14:paraId="13F41931" w14:textId="77777777" w:rsidR="009331F9" w:rsidRPr="007E51E2" w:rsidRDefault="009331F9" w:rsidP="009331F9">
      <w:pPr>
        <w:rPr>
          <w:rFonts w:ascii="SimSun" w:eastAsia="SimSun" w:hAnsi="SimSun"/>
          <w:lang w:eastAsia="zh-CN"/>
        </w:rPr>
      </w:pPr>
      <w:r w:rsidRPr="007E51E2">
        <w:rPr>
          <w:rFonts w:ascii="SimSun" w:eastAsia="SimSun" w:hAnsi="SimSun" w:hint="eastAsia"/>
          <w:lang w:eastAsia="zh-CN"/>
        </w:rPr>
        <w:br w:type="page"/>
      </w:r>
    </w:p>
    <w:tbl>
      <w:tblPr>
        <w:tblW w:w="0" w:type="auto"/>
        <w:tblLook w:val="01E0" w:firstRow="1" w:lastRow="1" w:firstColumn="1" w:lastColumn="1" w:noHBand="0" w:noVBand="0"/>
        <w:tblCaption w:val="Project Self-Evaluation"/>
      </w:tblPr>
      <w:tblGrid>
        <w:gridCol w:w="9071"/>
      </w:tblGrid>
      <w:tr w:rsidR="001E6396" w:rsidRPr="00FE5452" w14:paraId="2B6B8E3D" w14:textId="77777777" w:rsidTr="005D6C2C">
        <w:trPr>
          <w:trHeight w:val="494"/>
        </w:trPr>
        <w:tc>
          <w:tcPr>
            <w:tcW w:w="9071" w:type="dxa"/>
            <w:vAlign w:val="center"/>
          </w:tcPr>
          <w:p w14:paraId="594E49A1" w14:textId="0ACC066F" w:rsidR="001E6396" w:rsidRPr="00FE5452" w:rsidRDefault="001E6396" w:rsidP="00432A54">
            <w:pPr>
              <w:spacing w:beforeLines="50" w:before="120" w:afterLines="50" w:after="120" w:line="340" w:lineRule="atLeast"/>
              <w:ind w:left="-109"/>
              <w:jc w:val="both"/>
              <w:rPr>
                <w:lang w:eastAsia="zh-CN"/>
              </w:rPr>
            </w:pPr>
            <w:r w:rsidRPr="00FE5452">
              <w:rPr>
                <w:rFonts w:hint="eastAsia"/>
                <w:lang w:eastAsia="zh-CN"/>
              </w:rPr>
              <w:lastRenderedPageBreak/>
              <w:br w:type="page"/>
            </w:r>
            <w:r w:rsidR="001F5670" w:rsidRPr="00432A54">
              <w:rPr>
                <w:rFonts w:ascii="SimHei" w:eastAsia="SimHei" w:hAnsi="SimHei" w:hint="eastAsia"/>
                <w:sz w:val="21"/>
                <w:szCs w:val="21"/>
                <w:lang w:eastAsia="zh-CN"/>
              </w:rPr>
              <w:t>项目自我审评</w:t>
            </w:r>
          </w:p>
        </w:tc>
      </w:tr>
    </w:tbl>
    <w:p w14:paraId="75C4C89F" w14:textId="5CD184CD" w:rsidR="009331F9" w:rsidRPr="00432A54" w:rsidRDefault="002877F2" w:rsidP="00432A54">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红绿灯系统（TLS）标识</w:t>
      </w:r>
    </w:p>
    <w:tbl>
      <w:tblPr>
        <w:tblW w:w="90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98"/>
        <w:gridCol w:w="1643"/>
        <w:gridCol w:w="1756"/>
        <w:gridCol w:w="1848"/>
        <w:gridCol w:w="2442"/>
      </w:tblGrid>
      <w:tr w:rsidR="002877F2" w:rsidRPr="00432A54" w14:paraId="4A21866A" w14:textId="77777777" w:rsidTr="002877F2">
        <w:trPr>
          <w:trHeight w:val="469"/>
        </w:trPr>
        <w:tc>
          <w:tcPr>
            <w:tcW w:w="1398" w:type="dxa"/>
            <w:shd w:val="clear" w:color="auto" w:fill="auto"/>
          </w:tcPr>
          <w:p w14:paraId="1951620B" w14:textId="0326311F" w:rsidR="002877F2" w:rsidRPr="00432A54" w:rsidRDefault="002877F2" w:rsidP="002877F2">
            <w:pPr>
              <w:pStyle w:val="Heading4"/>
              <w:rPr>
                <w:rFonts w:asciiTheme="minorEastAsia" w:eastAsiaTheme="minorEastAsia" w:hAnsiTheme="minorEastAsia"/>
                <w:i w:val="0"/>
                <w:iCs/>
                <w:sz w:val="21"/>
                <w:szCs w:val="21"/>
                <w:lang w:eastAsia="zh-CN"/>
              </w:rPr>
            </w:pPr>
            <w:r w:rsidRPr="00432A54">
              <w:rPr>
                <w:rFonts w:asciiTheme="minorEastAsia" w:eastAsiaTheme="minorEastAsia" w:hAnsiTheme="minorEastAsia" w:hint="eastAsia"/>
                <w:i w:val="0"/>
                <w:iCs/>
                <w:sz w:val="21"/>
                <w:szCs w:val="21"/>
                <w:lang w:eastAsia="zh-CN"/>
              </w:rPr>
              <w:t>****</w:t>
            </w:r>
          </w:p>
        </w:tc>
        <w:tc>
          <w:tcPr>
            <w:tcW w:w="1643" w:type="dxa"/>
            <w:shd w:val="clear" w:color="auto" w:fill="auto"/>
          </w:tcPr>
          <w:p w14:paraId="622AF139" w14:textId="3E05D174" w:rsidR="002877F2" w:rsidRPr="00432A54" w:rsidRDefault="002877F2" w:rsidP="002877F2">
            <w:pPr>
              <w:pStyle w:val="Heading4"/>
              <w:rPr>
                <w:rFonts w:asciiTheme="minorEastAsia" w:eastAsiaTheme="minorEastAsia" w:hAnsiTheme="minorEastAsia"/>
                <w:i w:val="0"/>
                <w:iCs/>
                <w:sz w:val="21"/>
                <w:szCs w:val="21"/>
                <w:lang w:eastAsia="zh-CN"/>
              </w:rPr>
            </w:pPr>
            <w:r w:rsidRPr="00432A54">
              <w:rPr>
                <w:rFonts w:asciiTheme="minorEastAsia" w:eastAsiaTheme="minorEastAsia" w:hAnsiTheme="minorEastAsia" w:hint="eastAsia"/>
                <w:i w:val="0"/>
                <w:iCs/>
                <w:sz w:val="21"/>
                <w:szCs w:val="21"/>
                <w:lang w:eastAsia="zh-CN"/>
              </w:rPr>
              <w:t>***</w:t>
            </w:r>
          </w:p>
        </w:tc>
        <w:tc>
          <w:tcPr>
            <w:tcW w:w="1756" w:type="dxa"/>
            <w:shd w:val="clear" w:color="auto" w:fill="auto"/>
          </w:tcPr>
          <w:p w14:paraId="2474FE83" w14:textId="60EA5E8A" w:rsidR="002877F2" w:rsidRPr="00432A54" w:rsidRDefault="002877F2" w:rsidP="002877F2">
            <w:pPr>
              <w:pStyle w:val="Heading4"/>
              <w:rPr>
                <w:rFonts w:asciiTheme="minorEastAsia" w:eastAsiaTheme="minorEastAsia" w:hAnsiTheme="minorEastAsia"/>
                <w:i w:val="0"/>
                <w:iCs/>
                <w:sz w:val="21"/>
                <w:szCs w:val="21"/>
                <w:lang w:eastAsia="zh-CN"/>
              </w:rPr>
            </w:pPr>
            <w:r w:rsidRPr="00432A54">
              <w:rPr>
                <w:rFonts w:asciiTheme="minorEastAsia" w:eastAsiaTheme="minorEastAsia" w:hAnsiTheme="minorEastAsia" w:hint="eastAsia"/>
                <w:i w:val="0"/>
                <w:iCs/>
                <w:sz w:val="21"/>
                <w:szCs w:val="21"/>
                <w:lang w:eastAsia="zh-CN"/>
              </w:rPr>
              <w:t>**</w:t>
            </w:r>
          </w:p>
        </w:tc>
        <w:tc>
          <w:tcPr>
            <w:tcW w:w="1848" w:type="dxa"/>
            <w:shd w:val="clear" w:color="auto" w:fill="auto"/>
          </w:tcPr>
          <w:p w14:paraId="3754A329" w14:textId="36631502" w:rsidR="002877F2" w:rsidRPr="00432A54" w:rsidRDefault="002877F2" w:rsidP="002877F2">
            <w:pPr>
              <w:pStyle w:val="Heading4"/>
              <w:rPr>
                <w:rFonts w:asciiTheme="minorEastAsia" w:eastAsiaTheme="minorEastAsia" w:hAnsiTheme="minorEastAsia"/>
                <w:i w:val="0"/>
                <w:iCs/>
                <w:sz w:val="21"/>
                <w:szCs w:val="21"/>
                <w:lang w:eastAsia="zh-CN"/>
              </w:rPr>
            </w:pPr>
            <w:r w:rsidRPr="00432A54">
              <w:rPr>
                <w:rFonts w:asciiTheme="minorEastAsia" w:eastAsiaTheme="minorEastAsia" w:hAnsiTheme="minorEastAsia" w:hint="eastAsia"/>
                <w:i w:val="0"/>
                <w:iCs/>
                <w:sz w:val="21"/>
                <w:szCs w:val="21"/>
                <w:lang w:eastAsia="zh-CN"/>
              </w:rPr>
              <w:t>无进展</w:t>
            </w:r>
          </w:p>
        </w:tc>
        <w:tc>
          <w:tcPr>
            <w:tcW w:w="2442" w:type="dxa"/>
            <w:shd w:val="clear" w:color="auto" w:fill="auto"/>
          </w:tcPr>
          <w:p w14:paraId="45041EE1" w14:textId="6949C6CB" w:rsidR="002877F2" w:rsidRPr="00432A54" w:rsidRDefault="002877F2" w:rsidP="002877F2">
            <w:pPr>
              <w:pStyle w:val="Heading4"/>
              <w:rPr>
                <w:rFonts w:asciiTheme="minorEastAsia" w:eastAsiaTheme="minorEastAsia" w:hAnsiTheme="minorEastAsia"/>
                <w:i w:val="0"/>
                <w:iCs/>
                <w:sz w:val="21"/>
                <w:szCs w:val="21"/>
                <w:lang w:eastAsia="zh-CN"/>
              </w:rPr>
            </w:pPr>
            <w:r w:rsidRPr="00432A54">
              <w:rPr>
                <w:rFonts w:asciiTheme="minorEastAsia" w:eastAsiaTheme="minorEastAsia" w:hAnsiTheme="minorEastAsia" w:hint="eastAsia"/>
                <w:i w:val="0"/>
                <w:iCs/>
                <w:sz w:val="21"/>
                <w:szCs w:val="21"/>
                <w:lang w:eastAsia="zh-CN"/>
              </w:rPr>
              <w:t>不适用</w:t>
            </w:r>
          </w:p>
        </w:tc>
      </w:tr>
      <w:tr w:rsidR="002877F2" w:rsidRPr="00432A54" w14:paraId="1AA190B8" w14:textId="77777777" w:rsidTr="002877F2">
        <w:tc>
          <w:tcPr>
            <w:tcW w:w="1398" w:type="dxa"/>
            <w:shd w:val="clear" w:color="auto" w:fill="auto"/>
          </w:tcPr>
          <w:p w14:paraId="032E60D6" w14:textId="43928363" w:rsidR="002877F2" w:rsidRPr="00432A54" w:rsidRDefault="002877F2" w:rsidP="002877F2">
            <w:pPr>
              <w:pStyle w:val="Heading4"/>
              <w:spacing w:after="120"/>
              <w:rPr>
                <w:rFonts w:asciiTheme="minorEastAsia" w:eastAsiaTheme="minorEastAsia" w:hAnsiTheme="minorEastAsia"/>
                <w:i w:val="0"/>
                <w:iCs/>
                <w:sz w:val="21"/>
                <w:szCs w:val="21"/>
                <w:lang w:eastAsia="zh-CN"/>
              </w:rPr>
            </w:pPr>
            <w:r w:rsidRPr="00432A54">
              <w:rPr>
                <w:rFonts w:asciiTheme="minorEastAsia" w:eastAsiaTheme="minorEastAsia" w:hAnsiTheme="minorEastAsia" w:hint="eastAsia"/>
                <w:i w:val="0"/>
                <w:iCs/>
                <w:sz w:val="21"/>
                <w:szCs w:val="21"/>
                <w:lang w:eastAsia="zh-CN"/>
              </w:rPr>
              <w:t>全部实现</w:t>
            </w:r>
          </w:p>
        </w:tc>
        <w:tc>
          <w:tcPr>
            <w:tcW w:w="1643" w:type="dxa"/>
            <w:shd w:val="clear" w:color="auto" w:fill="auto"/>
          </w:tcPr>
          <w:p w14:paraId="25459A6E" w14:textId="0547A645" w:rsidR="002877F2" w:rsidRPr="00432A54" w:rsidRDefault="002877F2" w:rsidP="002877F2">
            <w:pPr>
              <w:pStyle w:val="Heading4"/>
              <w:spacing w:after="120"/>
              <w:rPr>
                <w:rFonts w:asciiTheme="minorEastAsia" w:eastAsiaTheme="minorEastAsia" w:hAnsiTheme="minorEastAsia"/>
                <w:i w:val="0"/>
                <w:iCs/>
                <w:sz w:val="21"/>
                <w:szCs w:val="21"/>
                <w:lang w:eastAsia="zh-CN"/>
              </w:rPr>
            </w:pPr>
            <w:r w:rsidRPr="00432A54">
              <w:rPr>
                <w:rFonts w:asciiTheme="minorEastAsia" w:eastAsiaTheme="minorEastAsia" w:hAnsiTheme="minorEastAsia" w:hint="eastAsia"/>
                <w:i w:val="0"/>
                <w:iCs/>
                <w:sz w:val="21"/>
                <w:szCs w:val="21"/>
                <w:lang w:eastAsia="zh-CN"/>
              </w:rPr>
              <w:t>显著进展</w:t>
            </w:r>
          </w:p>
        </w:tc>
        <w:tc>
          <w:tcPr>
            <w:tcW w:w="1756" w:type="dxa"/>
            <w:shd w:val="clear" w:color="auto" w:fill="auto"/>
          </w:tcPr>
          <w:p w14:paraId="7A4239A3" w14:textId="4549C175" w:rsidR="002877F2" w:rsidRPr="00432A54" w:rsidRDefault="002877F2" w:rsidP="002877F2">
            <w:pPr>
              <w:pStyle w:val="Heading4"/>
              <w:spacing w:after="120"/>
              <w:rPr>
                <w:rFonts w:asciiTheme="minorEastAsia" w:eastAsiaTheme="minorEastAsia" w:hAnsiTheme="minorEastAsia"/>
                <w:i w:val="0"/>
                <w:iCs/>
                <w:sz w:val="21"/>
                <w:szCs w:val="21"/>
                <w:lang w:eastAsia="zh-CN"/>
              </w:rPr>
            </w:pPr>
            <w:r w:rsidRPr="00432A54">
              <w:rPr>
                <w:rFonts w:asciiTheme="minorEastAsia" w:eastAsiaTheme="minorEastAsia" w:hAnsiTheme="minorEastAsia" w:hint="eastAsia"/>
                <w:i w:val="0"/>
                <w:iCs/>
                <w:sz w:val="21"/>
                <w:szCs w:val="21"/>
                <w:lang w:eastAsia="zh-CN"/>
              </w:rPr>
              <w:t>一定进展</w:t>
            </w:r>
          </w:p>
        </w:tc>
        <w:tc>
          <w:tcPr>
            <w:tcW w:w="1848" w:type="dxa"/>
            <w:shd w:val="clear" w:color="auto" w:fill="auto"/>
          </w:tcPr>
          <w:p w14:paraId="59AA2497" w14:textId="51E41B54" w:rsidR="002877F2" w:rsidRPr="00432A54" w:rsidRDefault="002877F2" w:rsidP="002877F2">
            <w:pPr>
              <w:pStyle w:val="Heading4"/>
              <w:spacing w:after="120"/>
              <w:rPr>
                <w:rFonts w:asciiTheme="minorEastAsia" w:eastAsiaTheme="minorEastAsia" w:hAnsiTheme="minorEastAsia"/>
                <w:i w:val="0"/>
                <w:iCs/>
                <w:sz w:val="21"/>
                <w:szCs w:val="21"/>
                <w:lang w:eastAsia="zh-CN"/>
              </w:rPr>
            </w:pPr>
            <w:r w:rsidRPr="00432A54">
              <w:rPr>
                <w:rFonts w:asciiTheme="minorEastAsia" w:eastAsiaTheme="minorEastAsia" w:hAnsiTheme="minorEastAsia" w:hint="eastAsia"/>
                <w:i w:val="0"/>
                <w:iCs/>
                <w:sz w:val="21"/>
                <w:szCs w:val="21"/>
                <w:lang w:eastAsia="zh-CN"/>
              </w:rPr>
              <w:t>毫无进展</w:t>
            </w:r>
          </w:p>
        </w:tc>
        <w:tc>
          <w:tcPr>
            <w:tcW w:w="2442" w:type="dxa"/>
            <w:shd w:val="clear" w:color="auto" w:fill="auto"/>
          </w:tcPr>
          <w:p w14:paraId="6F4A90CA" w14:textId="3C3D0055" w:rsidR="002877F2" w:rsidRPr="00432A54" w:rsidRDefault="002877F2" w:rsidP="002877F2">
            <w:pPr>
              <w:pStyle w:val="Heading4"/>
              <w:spacing w:after="120"/>
              <w:rPr>
                <w:rFonts w:asciiTheme="minorEastAsia" w:eastAsiaTheme="minorEastAsia" w:hAnsiTheme="minorEastAsia"/>
                <w:i w:val="0"/>
                <w:iCs/>
                <w:sz w:val="21"/>
                <w:szCs w:val="21"/>
                <w:lang w:eastAsia="zh-CN"/>
              </w:rPr>
            </w:pPr>
            <w:r w:rsidRPr="00432A54">
              <w:rPr>
                <w:rFonts w:asciiTheme="minorEastAsia" w:eastAsiaTheme="minorEastAsia" w:hAnsiTheme="minorEastAsia" w:hint="eastAsia"/>
                <w:i w:val="0"/>
                <w:iCs/>
                <w:sz w:val="21"/>
                <w:szCs w:val="21"/>
                <w:lang w:eastAsia="zh-CN"/>
              </w:rPr>
              <w:t>尚未评估/业已停止</w:t>
            </w:r>
          </w:p>
        </w:tc>
      </w:tr>
    </w:tbl>
    <w:p w14:paraId="433995B8" w14:textId="77777777" w:rsidR="009331F9" w:rsidRPr="007E51E2" w:rsidRDefault="009331F9" w:rsidP="001C17F2">
      <w:pPr>
        <w:spacing w:beforeLines="50" w:before="120" w:line="340" w:lineRule="atLeast"/>
        <w:rPr>
          <w:rFonts w:ascii="SimSun" w:eastAsia="SimSun" w:hAnsi="SimSun"/>
          <w:sz w:val="16"/>
          <w:szCs w:val="16"/>
          <w:lang w:eastAsia="zh-CN"/>
        </w:rPr>
      </w:pPr>
    </w:p>
    <w:tbl>
      <w:tblPr>
        <w:tblStyle w:val="TableGrid"/>
        <w:tblpPr w:leftFromText="180" w:rightFromText="180" w:vertAnchor="text" w:tblpY="1"/>
        <w:tblOverlap w:val="never"/>
        <w:tblW w:w="9351" w:type="dxa"/>
        <w:tblLook w:val="04A0" w:firstRow="1" w:lastRow="0" w:firstColumn="1" w:lastColumn="0" w:noHBand="0" w:noVBand="1"/>
        <w:tblCaption w:val="Project Self-Evaluation"/>
        <w:tblDescription w:val="Key to Traffic Light System"/>
      </w:tblPr>
      <w:tblGrid>
        <w:gridCol w:w="2301"/>
        <w:gridCol w:w="3364"/>
        <w:gridCol w:w="2835"/>
        <w:gridCol w:w="851"/>
      </w:tblGrid>
      <w:tr w:rsidR="009331F9" w:rsidRPr="00FE5452" w14:paraId="1E9A3FAB" w14:textId="77777777" w:rsidTr="000755E9">
        <w:trPr>
          <w:trHeight w:val="20"/>
          <w:tblHeader/>
        </w:trPr>
        <w:tc>
          <w:tcPr>
            <w:tcW w:w="2301" w:type="dxa"/>
          </w:tcPr>
          <w:p w14:paraId="436AFC88" w14:textId="77777777" w:rsidR="00432A54" w:rsidRDefault="001F5670" w:rsidP="001C17F2">
            <w:pPr>
              <w:spacing w:beforeLines="50" w:before="120" w:line="340" w:lineRule="atLeast"/>
              <w:jc w:val="center"/>
              <w:rPr>
                <w:rFonts w:asciiTheme="minorEastAsia" w:hAnsiTheme="minorEastAsia"/>
                <w:sz w:val="21"/>
                <w:szCs w:val="21"/>
                <w:lang w:eastAsia="zh-CN"/>
              </w:rPr>
            </w:pPr>
            <w:r w:rsidRPr="00432A54">
              <w:rPr>
                <w:rFonts w:asciiTheme="minorEastAsia" w:hAnsiTheme="minorEastAsia" w:hint="eastAsia"/>
                <w:sz w:val="21"/>
                <w:szCs w:val="21"/>
                <w:lang w:eastAsia="zh-CN"/>
              </w:rPr>
              <w:t>项目成果</w:t>
            </w:r>
            <w:r w:rsidR="009331F9" w:rsidRPr="00432A54">
              <w:rPr>
                <w:rFonts w:asciiTheme="minorEastAsia" w:hAnsiTheme="minorEastAsia" w:hint="eastAsia"/>
                <w:sz w:val="21"/>
                <w:szCs w:val="21"/>
                <w:vertAlign w:val="superscript"/>
                <w:lang w:eastAsia="zh-CN"/>
              </w:rPr>
              <w:footnoteReference w:id="8"/>
            </w:r>
          </w:p>
          <w:p w14:paraId="13319A80" w14:textId="6AE4DC61" w:rsidR="009331F9" w:rsidRPr="00432A54" w:rsidRDefault="00432A54" w:rsidP="001C17F2">
            <w:pPr>
              <w:spacing w:beforeLines="50" w:before="120" w:line="340" w:lineRule="atLeast"/>
              <w:jc w:val="center"/>
              <w:rPr>
                <w:rFonts w:asciiTheme="minorEastAsia" w:hAnsiTheme="minorEastAsia"/>
                <w:sz w:val="21"/>
                <w:szCs w:val="21"/>
                <w:lang w:eastAsia="zh-CN"/>
              </w:rPr>
            </w:pPr>
            <w:r>
              <w:rPr>
                <w:rFonts w:asciiTheme="minorEastAsia" w:hAnsiTheme="minorEastAsia" w:hint="eastAsia"/>
                <w:sz w:val="21"/>
                <w:szCs w:val="21"/>
                <w:lang w:eastAsia="zh-CN"/>
              </w:rPr>
              <w:t>（</w:t>
            </w:r>
            <w:r w:rsidR="001F5670" w:rsidRPr="00432A54">
              <w:rPr>
                <w:rFonts w:asciiTheme="minorEastAsia" w:hAnsiTheme="minorEastAsia" w:hint="eastAsia"/>
                <w:sz w:val="21"/>
                <w:szCs w:val="21"/>
                <w:lang w:eastAsia="zh-CN"/>
              </w:rPr>
              <w:t>预期结果</w:t>
            </w:r>
            <w:r w:rsidR="002D6C23">
              <w:rPr>
                <w:rFonts w:asciiTheme="minorEastAsia" w:hAnsiTheme="minorEastAsia" w:hint="eastAsia"/>
                <w:sz w:val="21"/>
                <w:szCs w:val="21"/>
                <w:lang w:eastAsia="zh-CN"/>
              </w:rPr>
              <w:t>）</w:t>
            </w:r>
          </w:p>
        </w:tc>
        <w:tc>
          <w:tcPr>
            <w:tcW w:w="3364" w:type="dxa"/>
          </w:tcPr>
          <w:p w14:paraId="73155724" w14:textId="77777777" w:rsidR="001F5670" w:rsidRPr="00432A54" w:rsidRDefault="001F5670" w:rsidP="001C17F2">
            <w:pPr>
              <w:spacing w:beforeLines="50" w:before="120" w:line="340" w:lineRule="atLeast"/>
              <w:jc w:val="center"/>
              <w:rPr>
                <w:rFonts w:asciiTheme="minorEastAsia" w:hAnsiTheme="minorEastAsia"/>
                <w:sz w:val="21"/>
                <w:szCs w:val="21"/>
                <w:lang w:eastAsia="zh-CN"/>
              </w:rPr>
            </w:pPr>
            <w:r w:rsidRPr="00432A54">
              <w:rPr>
                <w:rFonts w:asciiTheme="minorEastAsia" w:hAnsiTheme="minorEastAsia" w:hint="eastAsia"/>
                <w:sz w:val="21"/>
                <w:szCs w:val="21"/>
                <w:lang w:eastAsia="zh-CN"/>
              </w:rPr>
              <w:t>成功完成的指标</w:t>
            </w:r>
          </w:p>
          <w:p w14:paraId="7100CE21" w14:textId="14BD06E1" w:rsidR="009331F9" w:rsidRPr="00432A54" w:rsidRDefault="001F5670" w:rsidP="001C17F2">
            <w:pPr>
              <w:spacing w:beforeLines="50" w:before="120" w:line="340" w:lineRule="atLeast"/>
              <w:jc w:val="center"/>
              <w:rPr>
                <w:rFonts w:asciiTheme="minorEastAsia" w:hAnsiTheme="minorEastAsia"/>
                <w:sz w:val="21"/>
                <w:szCs w:val="21"/>
                <w:lang w:eastAsia="zh-CN"/>
              </w:rPr>
            </w:pPr>
            <w:r w:rsidRPr="00432A54">
              <w:rPr>
                <w:rFonts w:asciiTheme="minorEastAsia" w:hAnsiTheme="minorEastAsia" w:hint="eastAsia"/>
                <w:sz w:val="21"/>
                <w:szCs w:val="21"/>
                <w:lang w:eastAsia="zh-CN"/>
              </w:rPr>
              <w:t>（成果指标）</w:t>
            </w:r>
          </w:p>
        </w:tc>
        <w:tc>
          <w:tcPr>
            <w:tcW w:w="2835" w:type="dxa"/>
          </w:tcPr>
          <w:p w14:paraId="46F0B994" w14:textId="143399B5" w:rsidR="009331F9" w:rsidRPr="00432A54" w:rsidRDefault="000F597C" w:rsidP="001C17F2">
            <w:pPr>
              <w:spacing w:beforeLines="50" w:before="120" w:line="340" w:lineRule="atLeast"/>
              <w:jc w:val="center"/>
              <w:rPr>
                <w:rFonts w:asciiTheme="minorEastAsia" w:hAnsiTheme="minorEastAsia"/>
                <w:sz w:val="21"/>
                <w:szCs w:val="21"/>
                <w:lang w:eastAsia="zh-CN"/>
              </w:rPr>
            </w:pPr>
            <w:r w:rsidRPr="00432A54">
              <w:rPr>
                <w:rFonts w:asciiTheme="minorEastAsia" w:hAnsiTheme="minorEastAsia" w:hint="eastAsia"/>
                <w:sz w:val="21"/>
                <w:szCs w:val="21"/>
                <w:lang w:eastAsia="zh-CN"/>
              </w:rPr>
              <w:t>绩效数据</w:t>
            </w:r>
          </w:p>
        </w:tc>
        <w:tc>
          <w:tcPr>
            <w:tcW w:w="851" w:type="dxa"/>
          </w:tcPr>
          <w:p w14:paraId="1C0C4AB2" w14:textId="7AD6348C" w:rsidR="009331F9" w:rsidRPr="00432A54" w:rsidRDefault="002877F2" w:rsidP="001C17F2">
            <w:pPr>
              <w:spacing w:beforeLines="50" w:before="120" w:line="340" w:lineRule="atLeast"/>
              <w:jc w:val="center"/>
              <w:rPr>
                <w:rFonts w:asciiTheme="minorEastAsia" w:hAnsiTheme="minorEastAsia"/>
                <w:sz w:val="21"/>
                <w:szCs w:val="21"/>
                <w:lang w:eastAsia="zh-CN"/>
              </w:rPr>
            </w:pPr>
            <w:r w:rsidRPr="00432A54">
              <w:rPr>
                <w:rFonts w:asciiTheme="minorEastAsia" w:hAnsiTheme="minorEastAsia" w:hint="eastAsia"/>
                <w:sz w:val="21"/>
                <w:szCs w:val="21"/>
                <w:lang w:eastAsia="zh-CN"/>
              </w:rPr>
              <w:t>红绿灯系统</w:t>
            </w:r>
          </w:p>
        </w:tc>
      </w:tr>
      <w:tr w:rsidR="009331F9" w:rsidRPr="00FE5452" w14:paraId="3E07006C" w14:textId="77777777" w:rsidTr="000755E9">
        <w:tc>
          <w:tcPr>
            <w:tcW w:w="2301" w:type="dxa"/>
          </w:tcPr>
          <w:p w14:paraId="1E895505" w14:textId="0FE2AF0E" w:rsidR="009331F9" w:rsidRPr="00432A54" w:rsidRDefault="00AE295A"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提高对有关发展议程项目拟定和管理的方法、挑战、问题和最佳做法的认识。</w:t>
            </w:r>
          </w:p>
        </w:tc>
        <w:tc>
          <w:tcPr>
            <w:tcW w:w="3364" w:type="dxa"/>
          </w:tcPr>
          <w:p w14:paraId="158F68C0" w14:textId="47F2154E" w:rsidR="009331F9" w:rsidRPr="00432A54" w:rsidRDefault="00AE295A"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第一稿</w:t>
            </w:r>
            <w:r w:rsidR="002E70FB" w:rsidRPr="00432A54">
              <w:rPr>
                <w:rFonts w:asciiTheme="minorEastAsia" w:hAnsiTheme="minorEastAsia" w:hint="eastAsia"/>
                <w:sz w:val="21"/>
                <w:szCs w:val="21"/>
                <w:lang w:eastAsia="zh-CN"/>
              </w:rPr>
              <w:t>的回顾工作</w:t>
            </w:r>
            <w:r w:rsidRPr="00432A54">
              <w:rPr>
                <w:rFonts w:asciiTheme="minorEastAsia" w:hAnsiTheme="minorEastAsia" w:hint="eastAsia"/>
                <w:sz w:val="21"/>
                <w:szCs w:val="21"/>
                <w:lang w:eastAsia="zh-CN"/>
              </w:rPr>
              <w:t>以及讲习班和磋商成果的报告工作</w:t>
            </w:r>
            <w:r w:rsidR="00067AE4" w:rsidRPr="00432A54">
              <w:rPr>
                <w:rFonts w:asciiTheme="minorEastAsia" w:hAnsiTheme="minorEastAsia" w:hint="eastAsia"/>
                <w:sz w:val="21"/>
                <w:szCs w:val="21"/>
                <w:lang w:eastAsia="zh-CN"/>
              </w:rPr>
              <w:t>，已</w:t>
            </w:r>
            <w:r w:rsidRPr="00432A54">
              <w:rPr>
                <w:rFonts w:asciiTheme="minorEastAsia" w:hAnsiTheme="minorEastAsia" w:hint="eastAsia"/>
                <w:sz w:val="21"/>
                <w:szCs w:val="21"/>
                <w:lang w:eastAsia="zh-CN"/>
              </w:rPr>
              <w:t>在项目</w:t>
            </w:r>
            <w:r w:rsidR="002E70FB" w:rsidRPr="00432A54">
              <w:rPr>
                <w:rFonts w:asciiTheme="minorEastAsia" w:hAnsiTheme="minorEastAsia" w:hint="eastAsia"/>
                <w:sz w:val="21"/>
                <w:szCs w:val="21"/>
                <w:lang w:eastAsia="zh-CN"/>
              </w:rPr>
              <w:t>启动</w:t>
            </w:r>
            <w:r w:rsidRPr="00432A54">
              <w:rPr>
                <w:rFonts w:asciiTheme="minorEastAsia" w:hAnsiTheme="minorEastAsia" w:hint="eastAsia"/>
                <w:sz w:val="21"/>
                <w:szCs w:val="21"/>
                <w:lang w:eastAsia="zh-CN"/>
              </w:rPr>
              <w:t>九个月内完成</w:t>
            </w:r>
            <w:r w:rsidR="00274960" w:rsidRPr="00432A54">
              <w:rPr>
                <w:rFonts w:asciiTheme="minorEastAsia" w:hAnsiTheme="minorEastAsia" w:hint="eastAsia"/>
                <w:sz w:val="21"/>
                <w:szCs w:val="21"/>
                <w:lang w:eastAsia="zh-CN"/>
              </w:rPr>
              <w:t>。</w:t>
            </w:r>
          </w:p>
        </w:tc>
        <w:tc>
          <w:tcPr>
            <w:tcW w:w="2835" w:type="dxa"/>
          </w:tcPr>
          <w:p w14:paraId="39B24F9D" w14:textId="592FD071" w:rsidR="009331F9" w:rsidRPr="00432A54" w:rsidRDefault="00756659"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全部实现：</w:t>
            </w:r>
            <w:r w:rsidR="000E6F9F" w:rsidRPr="00432A54">
              <w:rPr>
                <w:rFonts w:asciiTheme="minorEastAsia" w:hAnsiTheme="minorEastAsia" w:hint="eastAsia"/>
                <w:sz w:val="21"/>
                <w:szCs w:val="21"/>
                <w:lang w:eastAsia="zh-CN"/>
              </w:rPr>
              <w:t>项目小组</w:t>
            </w:r>
            <w:r w:rsidR="00274960" w:rsidRPr="00432A54">
              <w:rPr>
                <w:rFonts w:asciiTheme="minorEastAsia" w:hAnsiTheme="minorEastAsia" w:hint="eastAsia"/>
                <w:sz w:val="21"/>
                <w:szCs w:val="21"/>
                <w:lang w:eastAsia="zh-CN"/>
              </w:rPr>
              <w:t>开展</w:t>
            </w:r>
            <w:r w:rsidRPr="00432A54">
              <w:rPr>
                <w:rFonts w:asciiTheme="minorEastAsia" w:hAnsiTheme="minorEastAsia" w:hint="eastAsia"/>
                <w:sz w:val="21"/>
                <w:szCs w:val="21"/>
                <w:lang w:eastAsia="zh-CN"/>
              </w:rPr>
              <w:t>了</w:t>
            </w:r>
            <w:r w:rsidR="007B6FA7" w:rsidRPr="00432A54">
              <w:rPr>
                <w:rFonts w:asciiTheme="minorEastAsia" w:hAnsiTheme="minorEastAsia" w:hint="eastAsia"/>
                <w:sz w:val="21"/>
                <w:szCs w:val="21"/>
                <w:lang w:eastAsia="zh-CN"/>
              </w:rPr>
              <w:t>回顾工作</w:t>
            </w:r>
            <w:r w:rsidRPr="00432A54">
              <w:rPr>
                <w:rFonts w:asciiTheme="minorEastAsia" w:hAnsiTheme="minorEastAsia" w:hint="eastAsia"/>
                <w:sz w:val="21"/>
                <w:szCs w:val="21"/>
                <w:lang w:eastAsia="zh-CN"/>
              </w:rPr>
              <w:t>，并与负责</w:t>
            </w:r>
            <w:r w:rsidR="00274960" w:rsidRPr="00432A54">
              <w:rPr>
                <w:rFonts w:asciiTheme="minorEastAsia" w:hAnsiTheme="minorEastAsia" w:hint="eastAsia"/>
                <w:sz w:val="21"/>
                <w:szCs w:val="21"/>
                <w:lang w:eastAsia="zh-CN"/>
              </w:rPr>
              <w:t>编制辅助材料</w:t>
            </w:r>
            <w:r w:rsidRPr="00432A54">
              <w:rPr>
                <w:rFonts w:asciiTheme="minorEastAsia" w:hAnsiTheme="minorEastAsia" w:hint="eastAsia"/>
                <w:sz w:val="21"/>
                <w:szCs w:val="21"/>
                <w:lang w:eastAsia="zh-CN"/>
              </w:rPr>
              <w:t>的外部专家</w:t>
            </w:r>
            <w:r w:rsidR="001D11E7" w:rsidRPr="00432A54">
              <w:rPr>
                <w:rFonts w:asciiTheme="minorEastAsia" w:hAnsiTheme="minorEastAsia" w:hint="eastAsia"/>
                <w:sz w:val="21"/>
                <w:szCs w:val="21"/>
                <w:lang w:eastAsia="zh-CN"/>
              </w:rPr>
              <w:t>进行了分享</w:t>
            </w:r>
            <w:r w:rsidRPr="00432A54">
              <w:rPr>
                <w:rFonts w:asciiTheme="minorEastAsia" w:hAnsiTheme="minorEastAsia" w:hint="eastAsia"/>
                <w:sz w:val="21"/>
                <w:szCs w:val="21"/>
                <w:lang w:eastAsia="zh-CN"/>
              </w:rPr>
              <w:t>。</w:t>
            </w:r>
            <w:r w:rsidR="001D11E7" w:rsidRPr="00432A54">
              <w:rPr>
                <w:rFonts w:asciiTheme="minorEastAsia" w:hAnsiTheme="minorEastAsia" w:hint="eastAsia"/>
                <w:sz w:val="21"/>
                <w:szCs w:val="21"/>
                <w:lang w:eastAsia="zh-CN"/>
              </w:rPr>
              <w:t>专家</w:t>
            </w:r>
            <w:r w:rsidR="00E915D6" w:rsidRPr="00432A54">
              <w:rPr>
                <w:rFonts w:asciiTheme="minorEastAsia" w:hAnsiTheme="minorEastAsia" w:hint="eastAsia"/>
                <w:sz w:val="21"/>
                <w:szCs w:val="21"/>
                <w:lang w:eastAsia="zh-CN"/>
              </w:rPr>
              <w:t>于</w:t>
            </w:r>
            <w:r w:rsidR="001D11E7" w:rsidRPr="00432A54">
              <w:rPr>
                <w:rFonts w:asciiTheme="minorEastAsia" w:hAnsiTheme="minorEastAsia" w:hint="eastAsia"/>
                <w:sz w:val="21"/>
                <w:szCs w:val="21"/>
                <w:lang w:eastAsia="zh-CN"/>
              </w:rPr>
              <w:t>2020年3月在</w:t>
            </w:r>
            <w:r w:rsidR="00301BD0" w:rsidRPr="00432A54">
              <w:rPr>
                <w:rFonts w:asciiTheme="minorEastAsia" w:hAnsiTheme="minorEastAsia" w:hint="eastAsia"/>
                <w:sz w:val="21"/>
                <w:szCs w:val="21"/>
                <w:lang w:eastAsia="zh-CN"/>
              </w:rPr>
              <w:t>产权组织</w:t>
            </w:r>
            <w:r w:rsidR="001D11E7" w:rsidRPr="00432A54">
              <w:rPr>
                <w:rFonts w:asciiTheme="minorEastAsia" w:hAnsiTheme="minorEastAsia" w:hint="eastAsia"/>
                <w:sz w:val="21"/>
                <w:szCs w:val="21"/>
                <w:lang w:eastAsia="zh-CN"/>
              </w:rPr>
              <w:t>总部举行的启动会议上进行了案头审查。</w:t>
            </w:r>
            <w:r w:rsidR="00E915D6" w:rsidRPr="00432A54">
              <w:rPr>
                <w:rFonts w:asciiTheme="minorEastAsia" w:hAnsiTheme="minorEastAsia" w:hint="eastAsia"/>
                <w:sz w:val="21"/>
                <w:szCs w:val="21"/>
                <w:lang w:eastAsia="zh-CN"/>
              </w:rPr>
              <w:t>2020年6月27日至29日间，以虚拟形式与不同利益</w:t>
            </w:r>
            <w:r w:rsidR="00C40D13" w:rsidRPr="00432A54">
              <w:rPr>
                <w:rFonts w:asciiTheme="minorEastAsia" w:hAnsiTheme="minorEastAsia" w:hint="eastAsia"/>
                <w:sz w:val="21"/>
                <w:szCs w:val="21"/>
                <w:lang w:eastAsia="zh-CN"/>
              </w:rPr>
              <w:t>攸关方</w:t>
            </w:r>
            <w:r w:rsidR="00E915D6" w:rsidRPr="00432A54">
              <w:rPr>
                <w:rFonts w:asciiTheme="minorEastAsia" w:hAnsiTheme="minorEastAsia" w:hint="eastAsia"/>
                <w:sz w:val="21"/>
                <w:szCs w:val="21"/>
                <w:lang w:eastAsia="zh-CN"/>
              </w:rPr>
              <w:t>进行了磋商，并</w:t>
            </w:r>
            <w:r w:rsidR="00C40D13" w:rsidRPr="00432A54">
              <w:rPr>
                <w:rFonts w:asciiTheme="minorEastAsia" w:hAnsiTheme="minorEastAsia" w:hint="eastAsia"/>
                <w:sz w:val="21"/>
                <w:szCs w:val="21"/>
                <w:lang w:eastAsia="zh-CN"/>
              </w:rPr>
              <w:t>经由</w:t>
            </w:r>
            <w:r w:rsidR="00E915D6" w:rsidRPr="00432A54">
              <w:rPr>
                <w:rFonts w:asciiTheme="minorEastAsia" w:hAnsiTheme="minorEastAsia" w:hint="eastAsia"/>
                <w:sz w:val="21"/>
                <w:szCs w:val="21"/>
                <w:lang w:eastAsia="zh-CN"/>
              </w:rPr>
              <w:t>向</w:t>
            </w:r>
            <w:r w:rsidR="00C40D13" w:rsidRPr="00432A54">
              <w:rPr>
                <w:rFonts w:asciiTheme="minorEastAsia" w:hAnsiTheme="minorEastAsia" w:hint="eastAsia"/>
                <w:sz w:val="21"/>
                <w:szCs w:val="21"/>
                <w:lang w:eastAsia="zh-CN"/>
              </w:rPr>
              <w:t>产权组织所有</w:t>
            </w:r>
            <w:r w:rsidR="00E915D6" w:rsidRPr="00432A54">
              <w:rPr>
                <w:rFonts w:asciiTheme="minorEastAsia" w:hAnsiTheme="minorEastAsia" w:hint="eastAsia"/>
                <w:sz w:val="21"/>
                <w:szCs w:val="21"/>
                <w:lang w:eastAsia="zh-CN"/>
              </w:rPr>
              <w:t>成员国发送的</w:t>
            </w:r>
            <w:r w:rsidR="00C40D13" w:rsidRPr="00432A54">
              <w:rPr>
                <w:rFonts w:asciiTheme="minorEastAsia" w:hAnsiTheme="minorEastAsia" w:hint="eastAsia"/>
                <w:sz w:val="21"/>
                <w:szCs w:val="21"/>
                <w:lang w:eastAsia="zh-CN"/>
              </w:rPr>
              <w:t>调查</w:t>
            </w:r>
            <w:r w:rsidR="00E915D6" w:rsidRPr="00432A54">
              <w:rPr>
                <w:rFonts w:asciiTheme="minorEastAsia" w:hAnsiTheme="minorEastAsia" w:hint="eastAsia"/>
                <w:sz w:val="21"/>
                <w:szCs w:val="21"/>
                <w:lang w:eastAsia="zh-CN"/>
              </w:rPr>
              <w:t>问卷收集了信息。</w:t>
            </w:r>
            <w:r w:rsidR="00C40D13" w:rsidRPr="00432A54">
              <w:rPr>
                <w:rFonts w:asciiTheme="minorEastAsia" w:hAnsiTheme="minorEastAsia" w:hint="eastAsia"/>
                <w:sz w:val="21"/>
                <w:szCs w:val="21"/>
                <w:lang w:eastAsia="zh-CN"/>
              </w:rPr>
              <w:t>现已编写了一份磋商报告，并与</w:t>
            </w:r>
            <w:r w:rsidR="00274960" w:rsidRPr="00432A54">
              <w:rPr>
                <w:rFonts w:asciiTheme="minorEastAsia" w:hAnsiTheme="minorEastAsia" w:hint="eastAsia"/>
                <w:sz w:val="21"/>
                <w:szCs w:val="21"/>
                <w:lang w:eastAsia="zh-CN"/>
              </w:rPr>
              <w:t>有关各方</w:t>
            </w:r>
            <w:r w:rsidR="00C40D13" w:rsidRPr="00432A54">
              <w:rPr>
                <w:rFonts w:asciiTheme="minorEastAsia" w:hAnsiTheme="minorEastAsia" w:hint="eastAsia"/>
                <w:sz w:val="21"/>
                <w:szCs w:val="21"/>
                <w:lang w:eastAsia="zh-CN"/>
              </w:rPr>
              <w:t>进行了分享。该报告可在</w:t>
            </w:r>
            <w:hyperlink r:id="rId35" w:history="1">
              <w:r w:rsidR="00C40D13" w:rsidRPr="001C17F2">
                <w:rPr>
                  <w:rStyle w:val="Hyperlink"/>
                  <w:rFonts w:asciiTheme="minorEastAsia" w:hAnsiTheme="minorEastAsia" w:hint="eastAsia"/>
                  <w:sz w:val="21"/>
                  <w:szCs w:val="21"/>
                  <w:lang w:eastAsia="zh-CN"/>
                </w:rPr>
                <w:t>此处</w:t>
              </w:r>
            </w:hyperlink>
            <w:r w:rsidR="00C40D13" w:rsidRPr="00432A54">
              <w:rPr>
                <w:rFonts w:asciiTheme="minorEastAsia" w:hAnsiTheme="minorEastAsia" w:hint="eastAsia"/>
                <w:sz w:val="21"/>
                <w:szCs w:val="21"/>
                <w:lang w:eastAsia="zh-CN"/>
              </w:rPr>
              <w:t>获得。</w:t>
            </w:r>
          </w:p>
        </w:tc>
        <w:tc>
          <w:tcPr>
            <w:tcW w:w="851" w:type="dxa"/>
          </w:tcPr>
          <w:p w14:paraId="08A506EA" w14:textId="77777777" w:rsidR="009331F9" w:rsidRPr="00432A54" w:rsidRDefault="009331F9"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w:t>
            </w:r>
          </w:p>
        </w:tc>
      </w:tr>
      <w:tr w:rsidR="009331F9" w:rsidRPr="00FE5452" w14:paraId="519CDACE" w14:textId="77777777" w:rsidTr="000755E9">
        <w:tc>
          <w:tcPr>
            <w:tcW w:w="2301" w:type="dxa"/>
          </w:tcPr>
          <w:p w14:paraId="1FFB6BE6" w14:textId="308CCD1F" w:rsidR="009331F9" w:rsidRPr="00432A54" w:rsidRDefault="00AE295A"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以可检索和方便用户的格式提供关于已完成和正在进行的发展议程项目的全面信</w:t>
            </w:r>
            <w:r w:rsidR="00432A54">
              <w:rPr>
                <w:rFonts w:asciiTheme="minorEastAsia" w:hAnsiTheme="minorEastAsia" w:hint="eastAsia"/>
                <w:sz w:val="21"/>
                <w:szCs w:val="21"/>
                <w:lang w:eastAsia="zh-CN"/>
              </w:rPr>
              <w:t>‍</w:t>
            </w:r>
            <w:r w:rsidRPr="00432A54">
              <w:rPr>
                <w:rFonts w:asciiTheme="minorEastAsia" w:hAnsiTheme="minorEastAsia" w:hint="eastAsia"/>
                <w:sz w:val="21"/>
                <w:szCs w:val="21"/>
                <w:lang w:eastAsia="zh-CN"/>
              </w:rPr>
              <w:t>息。</w:t>
            </w:r>
          </w:p>
        </w:tc>
        <w:tc>
          <w:tcPr>
            <w:tcW w:w="3364" w:type="dxa"/>
          </w:tcPr>
          <w:p w14:paraId="0B671DBD" w14:textId="37DFAFE6" w:rsidR="009331F9" w:rsidRPr="00432A54" w:rsidRDefault="00AE295A" w:rsidP="001C17F2">
            <w:pPr>
              <w:pStyle w:val="Heading3"/>
              <w:spacing w:beforeLines="50" w:before="120" w:afterLines="50" w:after="120" w:line="340" w:lineRule="atLeast"/>
              <w:jc w:val="both"/>
              <w:rPr>
                <w:rFonts w:asciiTheme="minorEastAsia" w:eastAsiaTheme="minorEastAsia" w:hAnsiTheme="minorEastAsia"/>
                <w:sz w:val="21"/>
                <w:szCs w:val="21"/>
                <w:u w:val="none"/>
                <w:lang w:eastAsia="zh-CN"/>
              </w:rPr>
            </w:pPr>
            <w:r w:rsidRPr="00432A54">
              <w:rPr>
                <w:rFonts w:asciiTheme="minorEastAsia" w:eastAsiaTheme="minorEastAsia" w:hAnsiTheme="minorEastAsia" w:hint="eastAsia"/>
                <w:sz w:val="21"/>
                <w:szCs w:val="21"/>
                <w:u w:val="none"/>
                <w:lang w:eastAsia="zh-CN"/>
              </w:rPr>
              <w:t>创建了所有过去和正在进行的发展议程项目的在线检索目录，并在项目启动后第二年的前三个月在产权组织发展议程网站上提供</w:t>
            </w:r>
          </w:p>
        </w:tc>
        <w:tc>
          <w:tcPr>
            <w:tcW w:w="2835" w:type="dxa"/>
          </w:tcPr>
          <w:p w14:paraId="4A721E66" w14:textId="128AC73E" w:rsidR="009331F9" w:rsidRPr="00432A54" w:rsidRDefault="00756659"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一定进展</w:t>
            </w:r>
            <w:r w:rsidR="00215740" w:rsidRPr="00432A54">
              <w:rPr>
                <w:rFonts w:asciiTheme="minorEastAsia" w:hAnsiTheme="minorEastAsia" w:hint="eastAsia"/>
                <w:sz w:val="21"/>
                <w:szCs w:val="21"/>
                <w:lang w:eastAsia="zh-CN"/>
              </w:rPr>
              <w:t>：</w:t>
            </w:r>
            <w:r w:rsidR="00C40D13" w:rsidRPr="00432A54">
              <w:rPr>
                <w:rFonts w:asciiTheme="minorEastAsia" w:hAnsiTheme="minorEastAsia" w:hint="eastAsia"/>
                <w:sz w:val="21"/>
                <w:szCs w:val="21"/>
                <w:lang w:eastAsia="zh-CN"/>
              </w:rPr>
              <w:t>正在进行的发展议程项目</w:t>
            </w:r>
            <w:r w:rsidR="008D1154" w:rsidRPr="00432A54">
              <w:rPr>
                <w:rFonts w:asciiTheme="minorEastAsia" w:hAnsiTheme="minorEastAsia" w:hint="eastAsia"/>
                <w:sz w:val="21"/>
                <w:szCs w:val="21"/>
                <w:lang w:eastAsia="zh-CN"/>
              </w:rPr>
              <w:t>产出</w:t>
            </w:r>
            <w:r w:rsidR="00C40D13" w:rsidRPr="00432A54">
              <w:rPr>
                <w:rFonts w:asciiTheme="minorEastAsia" w:hAnsiTheme="minorEastAsia" w:hint="eastAsia"/>
                <w:sz w:val="21"/>
                <w:szCs w:val="21"/>
                <w:lang w:eastAsia="zh-CN"/>
              </w:rPr>
              <w:t>在线</w:t>
            </w:r>
            <w:r w:rsidR="008D1154" w:rsidRPr="00432A54">
              <w:rPr>
                <w:rFonts w:asciiTheme="minorEastAsia" w:hAnsiTheme="minorEastAsia" w:hint="eastAsia"/>
                <w:sz w:val="21"/>
                <w:szCs w:val="21"/>
                <w:lang w:eastAsia="zh-CN"/>
              </w:rPr>
              <w:t>检索</w:t>
            </w:r>
            <w:r w:rsidR="00C40D13" w:rsidRPr="00432A54">
              <w:rPr>
                <w:rFonts w:asciiTheme="minorEastAsia" w:hAnsiTheme="minorEastAsia" w:hint="eastAsia"/>
                <w:sz w:val="21"/>
                <w:szCs w:val="21"/>
                <w:lang w:eastAsia="zh-CN"/>
              </w:rPr>
              <w:t>目录开发工作已经</w:t>
            </w:r>
            <w:r w:rsidR="008D1154" w:rsidRPr="00432A54">
              <w:rPr>
                <w:rFonts w:asciiTheme="minorEastAsia" w:hAnsiTheme="minorEastAsia" w:hint="eastAsia"/>
                <w:sz w:val="21"/>
                <w:szCs w:val="21"/>
                <w:lang w:eastAsia="zh-CN"/>
              </w:rPr>
              <w:t>启动</w:t>
            </w:r>
            <w:r w:rsidR="00C40D13" w:rsidRPr="00432A54">
              <w:rPr>
                <w:rFonts w:asciiTheme="minorEastAsia" w:hAnsiTheme="minorEastAsia" w:hint="eastAsia"/>
                <w:sz w:val="21"/>
                <w:szCs w:val="21"/>
                <w:lang w:eastAsia="zh-CN"/>
              </w:rPr>
              <w:t>。</w:t>
            </w:r>
          </w:p>
        </w:tc>
        <w:tc>
          <w:tcPr>
            <w:tcW w:w="851" w:type="dxa"/>
          </w:tcPr>
          <w:p w14:paraId="38B9F947" w14:textId="77777777" w:rsidR="009331F9" w:rsidRPr="00432A54" w:rsidRDefault="009331F9"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w:t>
            </w:r>
          </w:p>
        </w:tc>
      </w:tr>
      <w:tr w:rsidR="009331F9" w:rsidRPr="00FE5452" w14:paraId="4AF23079" w14:textId="77777777" w:rsidTr="001C17F2">
        <w:tc>
          <w:tcPr>
            <w:tcW w:w="2301" w:type="dxa"/>
            <w:vMerge w:val="restart"/>
          </w:tcPr>
          <w:p w14:paraId="0982EBA7" w14:textId="232D4C5C" w:rsidR="009331F9" w:rsidRPr="00432A54" w:rsidRDefault="00AE295A"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编制书面手册和补充资源材料，让成员国更清楚地了解编制项目提案</w:t>
            </w:r>
            <w:r w:rsidR="002B1447" w:rsidRPr="00432A54">
              <w:rPr>
                <w:rFonts w:asciiTheme="minorEastAsia" w:hAnsiTheme="minorEastAsia" w:hint="eastAsia"/>
                <w:sz w:val="21"/>
                <w:szCs w:val="21"/>
                <w:lang w:eastAsia="zh-CN"/>
              </w:rPr>
              <w:t>的方法</w:t>
            </w:r>
            <w:r w:rsidRPr="00432A54">
              <w:rPr>
                <w:rFonts w:asciiTheme="minorEastAsia" w:hAnsiTheme="minorEastAsia" w:hint="eastAsia"/>
                <w:sz w:val="21"/>
                <w:szCs w:val="21"/>
                <w:lang w:eastAsia="zh-CN"/>
              </w:rPr>
              <w:t>、所涉步骤，以及促进落实</w:t>
            </w:r>
            <w:r w:rsidRPr="00432A54">
              <w:rPr>
                <w:rFonts w:asciiTheme="minorEastAsia" w:hAnsiTheme="minorEastAsia" w:hint="eastAsia"/>
                <w:sz w:val="21"/>
                <w:szCs w:val="21"/>
                <w:lang w:eastAsia="zh-CN"/>
              </w:rPr>
              <w:lastRenderedPageBreak/>
              <w:t>已批准项目的关键因</w:t>
            </w:r>
            <w:r w:rsidR="00432A54" w:rsidRPr="00432A54">
              <w:rPr>
                <w:rFonts w:ascii="MS Gothic" w:eastAsia="MS Gothic" w:hAnsi="MS Gothic" w:cs="MS Gothic" w:hint="eastAsia"/>
                <w:sz w:val="21"/>
                <w:szCs w:val="21"/>
                <w:lang w:eastAsia="zh-CN"/>
              </w:rPr>
              <w:t>‍</w:t>
            </w:r>
            <w:r w:rsidRPr="00432A54">
              <w:rPr>
                <w:rFonts w:asciiTheme="minorEastAsia" w:hAnsiTheme="minorEastAsia" w:hint="eastAsia"/>
                <w:sz w:val="21"/>
                <w:szCs w:val="21"/>
                <w:lang w:eastAsia="zh-CN"/>
              </w:rPr>
              <w:t>素。</w:t>
            </w:r>
          </w:p>
        </w:tc>
        <w:tc>
          <w:tcPr>
            <w:tcW w:w="3364" w:type="dxa"/>
          </w:tcPr>
          <w:p w14:paraId="7E971ED6" w14:textId="6C7B2CFF" w:rsidR="009331F9" w:rsidRPr="00432A54" w:rsidRDefault="00AE295A"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lastRenderedPageBreak/>
              <w:t>关于拟定发展议程项目提案的书面手册初稿已在项目第二年的头三个月内编写完成，并在项目第二年的六个月内以联合国所有正式</w:t>
            </w:r>
            <w:r w:rsidR="002B1447" w:rsidRPr="00432A54">
              <w:rPr>
                <w:rFonts w:asciiTheme="minorEastAsia" w:hAnsiTheme="minorEastAsia" w:hint="eastAsia"/>
                <w:sz w:val="21"/>
                <w:szCs w:val="21"/>
                <w:lang w:eastAsia="zh-CN"/>
              </w:rPr>
              <w:t>语言</w:t>
            </w:r>
            <w:r w:rsidRPr="00432A54">
              <w:rPr>
                <w:rFonts w:asciiTheme="minorEastAsia" w:hAnsiTheme="minorEastAsia" w:hint="eastAsia"/>
                <w:sz w:val="21"/>
                <w:szCs w:val="21"/>
                <w:lang w:eastAsia="zh-CN"/>
              </w:rPr>
              <w:t>翻译</w:t>
            </w:r>
            <w:r w:rsidR="006F3B40" w:rsidRPr="00432A54">
              <w:rPr>
                <w:rFonts w:asciiTheme="minorEastAsia" w:hAnsiTheme="minorEastAsia" w:hint="eastAsia"/>
                <w:sz w:val="21"/>
                <w:szCs w:val="21"/>
                <w:lang w:eastAsia="zh-CN"/>
              </w:rPr>
              <w:t>。</w:t>
            </w:r>
          </w:p>
        </w:tc>
        <w:tc>
          <w:tcPr>
            <w:tcW w:w="2835" w:type="dxa"/>
          </w:tcPr>
          <w:p w14:paraId="0686E84A" w14:textId="636B88A4" w:rsidR="009331F9" w:rsidRPr="00432A54" w:rsidRDefault="00756659"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一定进展</w:t>
            </w:r>
            <w:r w:rsidR="003B6778" w:rsidRPr="00432A54">
              <w:rPr>
                <w:rFonts w:asciiTheme="minorEastAsia" w:hAnsiTheme="minorEastAsia" w:hint="eastAsia"/>
                <w:sz w:val="21"/>
                <w:szCs w:val="21"/>
                <w:lang w:eastAsia="zh-CN"/>
              </w:rPr>
              <w:t>：在与不同利益</w:t>
            </w:r>
            <w:r w:rsidR="00D61D39" w:rsidRPr="00432A54">
              <w:rPr>
                <w:rFonts w:asciiTheme="minorEastAsia" w:hAnsiTheme="minorEastAsia" w:hint="eastAsia"/>
                <w:sz w:val="21"/>
                <w:szCs w:val="21"/>
                <w:lang w:eastAsia="zh-CN"/>
              </w:rPr>
              <w:t>攸关方</w:t>
            </w:r>
            <w:r w:rsidR="003B6778" w:rsidRPr="00432A54">
              <w:rPr>
                <w:rFonts w:asciiTheme="minorEastAsia" w:hAnsiTheme="minorEastAsia" w:hint="eastAsia"/>
                <w:sz w:val="21"/>
                <w:szCs w:val="21"/>
                <w:lang w:eastAsia="zh-CN"/>
              </w:rPr>
              <w:t>进行磋商之后，</w:t>
            </w:r>
            <w:r w:rsidR="00E53FA8" w:rsidRPr="00432A54">
              <w:rPr>
                <w:rFonts w:asciiTheme="minorEastAsia" w:hAnsiTheme="minorEastAsia" w:hint="eastAsia"/>
                <w:sz w:val="21"/>
                <w:szCs w:val="21"/>
                <w:lang w:eastAsia="zh-CN"/>
              </w:rPr>
              <w:t>现</w:t>
            </w:r>
            <w:r w:rsidR="003B6778" w:rsidRPr="00432A54">
              <w:rPr>
                <w:rFonts w:asciiTheme="minorEastAsia" w:hAnsiTheme="minorEastAsia" w:hint="eastAsia"/>
                <w:sz w:val="21"/>
                <w:szCs w:val="21"/>
                <w:lang w:eastAsia="zh-CN"/>
              </w:rPr>
              <w:t>已</w:t>
            </w:r>
            <w:r w:rsidR="006E59D4" w:rsidRPr="00432A54">
              <w:rPr>
                <w:rFonts w:asciiTheme="minorEastAsia" w:hAnsiTheme="minorEastAsia" w:hint="eastAsia"/>
                <w:sz w:val="21"/>
                <w:szCs w:val="21"/>
                <w:lang w:eastAsia="zh-CN"/>
              </w:rPr>
              <w:t>启动</w:t>
            </w:r>
            <w:r w:rsidR="003B6778" w:rsidRPr="00432A54">
              <w:rPr>
                <w:rFonts w:asciiTheme="minorEastAsia" w:hAnsiTheme="minorEastAsia" w:hint="eastAsia"/>
                <w:sz w:val="21"/>
                <w:szCs w:val="21"/>
                <w:lang w:eastAsia="zh-CN"/>
              </w:rPr>
              <w:t>了</w:t>
            </w:r>
            <w:r w:rsidR="002B1447" w:rsidRPr="00432A54">
              <w:rPr>
                <w:rFonts w:asciiTheme="minorEastAsia" w:hAnsiTheme="minorEastAsia" w:hint="eastAsia"/>
                <w:sz w:val="21"/>
                <w:szCs w:val="21"/>
                <w:lang w:eastAsia="zh-CN"/>
              </w:rPr>
              <w:t>编制</w:t>
            </w:r>
            <w:r w:rsidR="00274960" w:rsidRPr="00432A54">
              <w:rPr>
                <w:rFonts w:asciiTheme="minorEastAsia" w:hAnsiTheme="minorEastAsia" w:hint="eastAsia"/>
                <w:sz w:val="21"/>
                <w:szCs w:val="21"/>
                <w:lang w:eastAsia="zh-CN"/>
              </w:rPr>
              <w:t>辅助材料</w:t>
            </w:r>
            <w:r w:rsidR="003B6778" w:rsidRPr="00432A54">
              <w:rPr>
                <w:rFonts w:asciiTheme="minorEastAsia" w:hAnsiTheme="minorEastAsia" w:hint="eastAsia"/>
                <w:sz w:val="21"/>
                <w:szCs w:val="21"/>
                <w:lang w:eastAsia="zh-CN"/>
              </w:rPr>
              <w:t>（手册）初稿的工作。</w:t>
            </w:r>
          </w:p>
        </w:tc>
        <w:tc>
          <w:tcPr>
            <w:tcW w:w="851" w:type="dxa"/>
          </w:tcPr>
          <w:p w14:paraId="008A0BC5" w14:textId="77777777" w:rsidR="009331F9" w:rsidRPr="00432A54" w:rsidRDefault="009331F9"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w:t>
            </w:r>
          </w:p>
        </w:tc>
      </w:tr>
      <w:tr w:rsidR="009331F9" w:rsidRPr="00FE5452" w14:paraId="6B7F74BC" w14:textId="77777777" w:rsidTr="001C17F2">
        <w:tc>
          <w:tcPr>
            <w:tcW w:w="2301" w:type="dxa"/>
            <w:vMerge/>
          </w:tcPr>
          <w:p w14:paraId="483A7CBB" w14:textId="77777777" w:rsidR="009331F9" w:rsidRPr="00432A54" w:rsidRDefault="009331F9" w:rsidP="001C17F2">
            <w:pPr>
              <w:spacing w:beforeLines="50" w:before="120" w:afterLines="50" w:after="120" w:line="340" w:lineRule="atLeast"/>
              <w:jc w:val="both"/>
              <w:rPr>
                <w:rFonts w:asciiTheme="minorEastAsia" w:hAnsiTheme="minorEastAsia"/>
                <w:sz w:val="21"/>
                <w:szCs w:val="21"/>
                <w:lang w:eastAsia="zh-CN"/>
              </w:rPr>
            </w:pPr>
          </w:p>
        </w:tc>
        <w:tc>
          <w:tcPr>
            <w:tcW w:w="3364" w:type="dxa"/>
          </w:tcPr>
          <w:p w14:paraId="06CFF105" w14:textId="2AB657C1" w:rsidR="009331F9" w:rsidRPr="00432A54" w:rsidRDefault="00AE295A"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根据需求，在项目第二年内，至少组织了一次关于如何拟定和实施发展议程项目的网络研讨会</w:t>
            </w:r>
          </w:p>
        </w:tc>
        <w:tc>
          <w:tcPr>
            <w:tcW w:w="2835" w:type="dxa"/>
          </w:tcPr>
          <w:p w14:paraId="725E138C" w14:textId="409F9C13" w:rsidR="009331F9" w:rsidRPr="00432A54" w:rsidRDefault="00D20095"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不适用</w:t>
            </w:r>
          </w:p>
        </w:tc>
        <w:tc>
          <w:tcPr>
            <w:tcW w:w="851" w:type="dxa"/>
          </w:tcPr>
          <w:p w14:paraId="1E20CDAF" w14:textId="61769CD4" w:rsidR="009331F9" w:rsidRPr="00432A54" w:rsidRDefault="00D20095"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无进展</w:t>
            </w:r>
          </w:p>
        </w:tc>
      </w:tr>
      <w:tr w:rsidR="009331F9" w:rsidRPr="00FE5452" w14:paraId="0FF8D51C" w14:textId="77777777" w:rsidTr="001C17F2">
        <w:tc>
          <w:tcPr>
            <w:tcW w:w="2301" w:type="dxa"/>
            <w:vMerge/>
          </w:tcPr>
          <w:p w14:paraId="13AE390D" w14:textId="77777777" w:rsidR="009331F9" w:rsidRPr="00432A54" w:rsidRDefault="009331F9" w:rsidP="001C17F2">
            <w:pPr>
              <w:spacing w:beforeLines="50" w:before="120" w:afterLines="50" w:after="120" w:line="340" w:lineRule="atLeast"/>
              <w:jc w:val="both"/>
              <w:rPr>
                <w:rFonts w:asciiTheme="minorEastAsia" w:hAnsiTheme="minorEastAsia"/>
                <w:sz w:val="21"/>
                <w:szCs w:val="21"/>
                <w:lang w:eastAsia="zh-CN"/>
              </w:rPr>
            </w:pPr>
          </w:p>
        </w:tc>
        <w:tc>
          <w:tcPr>
            <w:tcW w:w="3364" w:type="dxa"/>
          </w:tcPr>
          <w:p w14:paraId="1DCF58CE" w14:textId="6DCAFC50" w:rsidR="009331F9" w:rsidRPr="00432A54" w:rsidRDefault="00AE295A"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在项目第二年的六个月内开发了关于产权组织发展议程和基本项目管理的</w:t>
            </w:r>
            <w:r w:rsidR="00885CF6" w:rsidRPr="00432A54">
              <w:rPr>
                <w:rFonts w:asciiTheme="minorEastAsia" w:hAnsiTheme="minorEastAsia" w:hint="eastAsia"/>
                <w:sz w:val="21"/>
                <w:szCs w:val="21"/>
                <w:lang w:eastAsia="zh-CN"/>
              </w:rPr>
              <w:t>入门</w:t>
            </w:r>
            <w:r w:rsidRPr="00432A54">
              <w:rPr>
                <w:rFonts w:asciiTheme="minorEastAsia" w:hAnsiTheme="minorEastAsia" w:hint="eastAsia"/>
                <w:sz w:val="21"/>
                <w:szCs w:val="21"/>
                <w:lang w:eastAsia="zh-CN"/>
              </w:rPr>
              <w:t>远程学习课程</w:t>
            </w:r>
          </w:p>
        </w:tc>
        <w:tc>
          <w:tcPr>
            <w:tcW w:w="2835" w:type="dxa"/>
          </w:tcPr>
          <w:p w14:paraId="368E8957" w14:textId="50C0B1F5" w:rsidR="009331F9" w:rsidRPr="00432A54" w:rsidRDefault="00756659"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一定进展</w:t>
            </w:r>
            <w:r w:rsidR="00D64467" w:rsidRPr="00432A54">
              <w:rPr>
                <w:rFonts w:asciiTheme="minorEastAsia" w:hAnsiTheme="minorEastAsia" w:hint="eastAsia"/>
                <w:sz w:val="21"/>
                <w:szCs w:val="21"/>
                <w:lang w:eastAsia="zh-CN"/>
              </w:rPr>
              <w:t>：有关开发远程学习课程教学内容的工作</w:t>
            </w:r>
            <w:r w:rsidR="00E53FA8" w:rsidRPr="00432A54">
              <w:rPr>
                <w:rFonts w:asciiTheme="minorEastAsia" w:hAnsiTheme="minorEastAsia" w:hint="eastAsia"/>
                <w:sz w:val="21"/>
                <w:szCs w:val="21"/>
                <w:lang w:eastAsia="zh-CN"/>
              </w:rPr>
              <w:t>已</w:t>
            </w:r>
            <w:r w:rsidR="00D64467" w:rsidRPr="00432A54">
              <w:rPr>
                <w:rFonts w:asciiTheme="minorEastAsia" w:hAnsiTheme="minorEastAsia" w:hint="eastAsia"/>
                <w:sz w:val="21"/>
                <w:szCs w:val="21"/>
                <w:lang w:eastAsia="zh-CN"/>
              </w:rPr>
              <w:t>启</w:t>
            </w:r>
            <w:r w:rsidR="00432A54">
              <w:rPr>
                <w:rFonts w:asciiTheme="minorEastAsia" w:hAnsiTheme="minorEastAsia" w:hint="eastAsia"/>
                <w:sz w:val="21"/>
                <w:szCs w:val="21"/>
                <w:lang w:eastAsia="zh-CN"/>
              </w:rPr>
              <w:t>‍</w:t>
            </w:r>
            <w:r w:rsidR="00D64467" w:rsidRPr="00432A54">
              <w:rPr>
                <w:rFonts w:asciiTheme="minorEastAsia" w:hAnsiTheme="minorEastAsia" w:hint="eastAsia"/>
                <w:sz w:val="21"/>
                <w:szCs w:val="21"/>
                <w:lang w:eastAsia="zh-CN"/>
              </w:rPr>
              <w:t>动</w:t>
            </w:r>
            <w:r w:rsidR="00E53FA8" w:rsidRPr="00432A54">
              <w:rPr>
                <w:rFonts w:asciiTheme="minorEastAsia" w:hAnsiTheme="minorEastAsia" w:hint="eastAsia"/>
                <w:sz w:val="21"/>
                <w:szCs w:val="21"/>
                <w:lang w:eastAsia="zh-CN"/>
              </w:rPr>
              <w:t>。</w:t>
            </w:r>
          </w:p>
        </w:tc>
        <w:tc>
          <w:tcPr>
            <w:tcW w:w="851" w:type="dxa"/>
          </w:tcPr>
          <w:p w14:paraId="1537926B" w14:textId="77777777" w:rsidR="009331F9" w:rsidRPr="00432A54" w:rsidRDefault="009331F9"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w:t>
            </w:r>
          </w:p>
        </w:tc>
      </w:tr>
      <w:tr w:rsidR="00D20095" w:rsidRPr="00FE5452" w14:paraId="0B7B955E" w14:textId="77777777" w:rsidTr="001C17F2">
        <w:tc>
          <w:tcPr>
            <w:tcW w:w="2301" w:type="dxa"/>
            <w:vMerge w:val="restart"/>
          </w:tcPr>
          <w:p w14:paraId="202E7A37" w14:textId="4FA9063A" w:rsidR="00D20095" w:rsidRPr="00432A54" w:rsidRDefault="00D20095"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传播手册</w:t>
            </w:r>
            <w:r w:rsidR="004F3B35" w:rsidRPr="00432A54">
              <w:rPr>
                <w:rFonts w:asciiTheme="minorEastAsia" w:hAnsiTheme="minorEastAsia" w:hint="eastAsia"/>
                <w:sz w:val="21"/>
                <w:szCs w:val="21"/>
                <w:lang w:eastAsia="zh-CN"/>
              </w:rPr>
              <w:t>并</w:t>
            </w:r>
            <w:r w:rsidRPr="00432A54">
              <w:rPr>
                <w:rFonts w:asciiTheme="minorEastAsia" w:hAnsiTheme="minorEastAsia" w:hint="eastAsia"/>
                <w:sz w:val="21"/>
                <w:szCs w:val="21"/>
                <w:lang w:eastAsia="zh-CN"/>
              </w:rPr>
              <w:t>鼓励使用补充资源。</w:t>
            </w:r>
          </w:p>
        </w:tc>
        <w:tc>
          <w:tcPr>
            <w:tcW w:w="3364" w:type="dxa"/>
          </w:tcPr>
          <w:p w14:paraId="32135B49" w14:textId="6D88B8CB" w:rsidR="00D20095" w:rsidRPr="00432A54" w:rsidRDefault="00D20095"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在项目第二年的九个月内，产权组织网站得到更新，</w:t>
            </w:r>
            <w:r w:rsidR="00F865D4" w:rsidRPr="00432A54">
              <w:rPr>
                <w:rFonts w:asciiTheme="minorEastAsia" w:hAnsiTheme="minorEastAsia" w:hint="eastAsia"/>
                <w:sz w:val="21"/>
                <w:szCs w:val="21"/>
                <w:lang w:eastAsia="zh-CN"/>
              </w:rPr>
              <w:t>加强了</w:t>
            </w:r>
            <w:r w:rsidRPr="00432A54">
              <w:rPr>
                <w:rFonts w:asciiTheme="minorEastAsia" w:hAnsiTheme="minorEastAsia" w:hint="eastAsia"/>
                <w:sz w:val="21"/>
                <w:szCs w:val="21"/>
                <w:lang w:eastAsia="zh-CN"/>
              </w:rPr>
              <w:t>对手册</w:t>
            </w:r>
            <w:r w:rsidR="00F865D4" w:rsidRPr="00432A54">
              <w:rPr>
                <w:rFonts w:asciiTheme="minorEastAsia" w:hAnsiTheme="minorEastAsia" w:hint="eastAsia"/>
                <w:sz w:val="21"/>
                <w:szCs w:val="21"/>
                <w:lang w:eastAsia="zh-CN"/>
              </w:rPr>
              <w:t>和补充资源的</w:t>
            </w:r>
            <w:r w:rsidRPr="00432A54">
              <w:rPr>
                <w:rFonts w:asciiTheme="minorEastAsia" w:hAnsiTheme="minorEastAsia" w:hint="eastAsia"/>
                <w:sz w:val="21"/>
                <w:szCs w:val="21"/>
                <w:lang w:eastAsia="zh-CN"/>
              </w:rPr>
              <w:t>访问</w:t>
            </w:r>
            <w:r w:rsidR="00F865D4" w:rsidRPr="00432A54">
              <w:rPr>
                <w:rFonts w:asciiTheme="minorEastAsia" w:hAnsiTheme="minorEastAsia" w:hint="eastAsia"/>
                <w:sz w:val="21"/>
                <w:szCs w:val="21"/>
                <w:lang w:eastAsia="zh-CN"/>
              </w:rPr>
              <w:t>，</w:t>
            </w:r>
            <w:r w:rsidR="0042159D" w:rsidRPr="00432A54">
              <w:rPr>
                <w:rFonts w:asciiTheme="minorEastAsia" w:hAnsiTheme="minorEastAsia" w:hint="eastAsia"/>
                <w:sz w:val="21"/>
                <w:szCs w:val="21"/>
                <w:lang w:eastAsia="zh-CN"/>
              </w:rPr>
              <w:t>并</w:t>
            </w:r>
            <w:r w:rsidR="00F865D4" w:rsidRPr="00432A54">
              <w:rPr>
                <w:rFonts w:asciiTheme="minorEastAsia" w:hAnsiTheme="minorEastAsia" w:hint="eastAsia"/>
                <w:sz w:val="21"/>
                <w:szCs w:val="21"/>
                <w:lang w:eastAsia="zh-CN"/>
              </w:rPr>
              <w:t>提高了</w:t>
            </w:r>
            <w:r w:rsidRPr="00432A54">
              <w:rPr>
                <w:rFonts w:asciiTheme="minorEastAsia" w:hAnsiTheme="minorEastAsia" w:hint="eastAsia"/>
                <w:sz w:val="21"/>
                <w:szCs w:val="21"/>
                <w:lang w:eastAsia="zh-CN"/>
              </w:rPr>
              <w:t>其可见度</w:t>
            </w:r>
            <w:r w:rsidR="00F865D4" w:rsidRPr="00432A54">
              <w:rPr>
                <w:rFonts w:asciiTheme="minorEastAsia" w:hAnsiTheme="minorEastAsia" w:hint="eastAsia"/>
                <w:sz w:val="21"/>
                <w:szCs w:val="21"/>
                <w:lang w:eastAsia="zh-CN"/>
              </w:rPr>
              <w:t>。</w:t>
            </w:r>
          </w:p>
        </w:tc>
        <w:tc>
          <w:tcPr>
            <w:tcW w:w="2835" w:type="dxa"/>
          </w:tcPr>
          <w:p w14:paraId="2BA1C80D" w14:textId="55229D98" w:rsidR="00D20095" w:rsidRPr="00432A54" w:rsidRDefault="00D20095"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不适用</w:t>
            </w:r>
          </w:p>
        </w:tc>
        <w:tc>
          <w:tcPr>
            <w:tcW w:w="851" w:type="dxa"/>
          </w:tcPr>
          <w:p w14:paraId="78846DF7" w14:textId="4C2A7A08" w:rsidR="00D20095" w:rsidRPr="00432A54" w:rsidRDefault="00D20095"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无进展</w:t>
            </w:r>
          </w:p>
        </w:tc>
      </w:tr>
      <w:tr w:rsidR="00D20095" w:rsidRPr="00FE5452" w14:paraId="1C670B75" w14:textId="77777777" w:rsidTr="001C17F2">
        <w:tc>
          <w:tcPr>
            <w:tcW w:w="2301" w:type="dxa"/>
            <w:vMerge/>
          </w:tcPr>
          <w:p w14:paraId="1F1DFBB6" w14:textId="77777777" w:rsidR="00D20095" w:rsidRPr="00432A54" w:rsidRDefault="00D20095" w:rsidP="001C17F2">
            <w:pPr>
              <w:spacing w:beforeLines="50" w:before="120" w:afterLines="50" w:after="120" w:line="340" w:lineRule="atLeast"/>
              <w:jc w:val="both"/>
              <w:rPr>
                <w:rFonts w:asciiTheme="minorEastAsia" w:hAnsiTheme="minorEastAsia"/>
                <w:sz w:val="21"/>
                <w:szCs w:val="21"/>
                <w:lang w:eastAsia="zh-CN"/>
              </w:rPr>
            </w:pPr>
          </w:p>
        </w:tc>
        <w:tc>
          <w:tcPr>
            <w:tcW w:w="3364" w:type="dxa"/>
          </w:tcPr>
          <w:p w14:paraId="5C4E304F" w14:textId="77536B66" w:rsidR="00D20095" w:rsidRPr="00432A54" w:rsidRDefault="00D20095"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手册和补充资源的推广已被纳入国际局和各地区局在项目第二年的现有活动中</w:t>
            </w:r>
          </w:p>
        </w:tc>
        <w:tc>
          <w:tcPr>
            <w:tcW w:w="2835" w:type="dxa"/>
          </w:tcPr>
          <w:p w14:paraId="3EA03392" w14:textId="192B4D1E" w:rsidR="00D20095" w:rsidRPr="00432A54" w:rsidRDefault="00D20095"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不适用</w:t>
            </w:r>
          </w:p>
        </w:tc>
        <w:tc>
          <w:tcPr>
            <w:tcW w:w="851" w:type="dxa"/>
          </w:tcPr>
          <w:p w14:paraId="22E73EF5" w14:textId="2AFDDACA" w:rsidR="00D20095" w:rsidRPr="00432A54" w:rsidRDefault="00D20095"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无进展</w:t>
            </w:r>
          </w:p>
        </w:tc>
      </w:tr>
      <w:tr w:rsidR="00D20095" w:rsidRPr="00FE5452" w14:paraId="3FAB0145" w14:textId="77777777" w:rsidTr="001C17F2">
        <w:tc>
          <w:tcPr>
            <w:tcW w:w="2301" w:type="dxa"/>
            <w:vMerge/>
          </w:tcPr>
          <w:p w14:paraId="382F41CD" w14:textId="77777777" w:rsidR="00D20095" w:rsidRPr="00432A54" w:rsidRDefault="00D20095" w:rsidP="001C17F2">
            <w:pPr>
              <w:spacing w:beforeLines="50" w:before="120" w:afterLines="50" w:after="120" w:line="340" w:lineRule="atLeast"/>
              <w:jc w:val="both"/>
              <w:rPr>
                <w:rFonts w:asciiTheme="minorEastAsia" w:hAnsiTheme="minorEastAsia"/>
                <w:sz w:val="21"/>
                <w:szCs w:val="21"/>
                <w:lang w:eastAsia="zh-CN"/>
              </w:rPr>
            </w:pPr>
          </w:p>
        </w:tc>
        <w:tc>
          <w:tcPr>
            <w:tcW w:w="3364" w:type="dxa"/>
          </w:tcPr>
          <w:p w14:paraId="07FC1517" w14:textId="6A9B2311" w:rsidR="00D20095" w:rsidRPr="00432A54" w:rsidRDefault="00D20095"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手册和目录网页在产权组织发展议程网站提供的第一年至少得到40次访问</w:t>
            </w:r>
          </w:p>
        </w:tc>
        <w:tc>
          <w:tcPr>
            <w:tcW w:w="2835" w:type="dxa"/>
          </w:tcPr>
          <w:p w14:paraId="6CC1CEFF" w14:textId="27AA88AA" w:rsidR="00D20095" w:rsidRPr="00432A54" w:rsidRDefault="00D20095"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不适用</w:t>
            </w:r>
          </w:p>
        </w:tc>
        <w:tc>
          <w:tcPr>
            <w:tcW w:w="851" w:type="dxa"/>
          </w:tcPr>
          <w:p w14:paraId="622EFCF4" w14:textId="289B11B1" w:rsidR="00D20095" w:rsidRPr="00432A54" w:rsidRDefault="00D20095" w:rsidP="001C17F2">
            <w:pPr>
              <w:spacing w:beforeLines="50" w:before="120" w:afterLines="50" w:after="120" w:line="340" w:lineRule="atLeast"/>
              <w:jc w:val="both"/>
              <w:rPr>
                <w:rFonts w:asciiTheme="minorEastAsia" w:hAnsiTheme="minorEastAsia"/>
                <w:sz w:val="21"/>
                <w:szCs w:val="21"/>
                <w:lang w:eastAsia="zh-CN"/>
              </w:rPr>
            </w:pPr>
            <w:r w:rsidRPr="00432A54">
              <w:rPr>
                <w:rFonts w:asciiTheme="minorEastAsia" w:hAnsiTheme="minorEastAsia" w:hint="eastAsia"/>
                <w:sz w:val="21"/>
                <w:szCs w:val="21"/>
                <w:lang w:eastAsia="zh-CN"/>
              </w:rPr>
              <w:t>无进展</w:t>
            </w:r>
          </w:p>
        </w:tc>
      </w:tr>
    </w:tbl>
    <w:p w14:paraId="4AEFDCE4" w14:textId="77777777" w:rsidR="00432A54" w:rsidRDefault="00432A54" w:rsidP="001C17F2">
      <w:pPr>
        <w:spacing w:beforeLines="50" w:before="120" w:line="340" w:lineRule="atLeast"/>
        <w:rPr>
          <w:lang w:eastAsia="zh-CN"/>
        </w:rPr>
      </w:pPr>
      <w:r w:rsidRPr="007E51E2">
        <w:rPr>
          <w:rFonts w:ascii="SimSun" w:eastAsia="SimSun" w:hAnsi="SimSun" w:hint="eastAsia"/>
          <w:bCs/>
          <w:lang w:eastAsia="zh-CN"/>
        </w:rPr>
        <w:br w:type="page"/>
      </w:r>
    </w:p>
    <w:tbl>
      <w:tblPr>
        <w:tblpPr w:leftFromText="180" w:rightFromText="180" w:horzAnchor="margin" w:tblpY="72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roject Self-Evaluation"/>
        <w:tblDescription w:val="Key to Traffic Light System"/>
      </w:tblPr>
      <w:tblGrid>
        <w:gridCol w:w="2345"/>
        <w:gridCol w:w="3320"/>
        <w:gridCol w:w="2700"/>
        <w:gridCol w:w="991"/>
      </w:tblGrid>
      <w:tr w:rsidR="008B6329" w:rsidRPr="00432A54" w14:paraId="6C9E0950" w14:textId="77777777" w:rsidTr="00432A54">
        <w:trPr>
          <w:trHeight w:val="616"/>
        </w:trPr>
        <w:tc>
          <w:tcPr>
            <w:tcW w:w="2345" w:type="dxa"/>
            <w:shd w:val="clear" w:color="auto" w:fill="auto"/>
          </w:tcPr>
          <w:p w14:paraId="5F6972B4" w14:textId="5546B11C" w:rsidR="008B6329" w:rsidRPr="00432A54" w:rsidRDefault="008B6329" w:rsidP="001C17F2">
            <w:pPr>
              <w:pStyle w:val="Heading3"/>
              <w:spacing w:beforeLines="50" w:before="120" w:after="0" w:line="340" w:lineRule="atLeast"/>
              <w:jc w:val="center"/>
              <w:rPr>
                <w:rFonts w:asciiTheme="minorEastAsia" w:eastAsiaTheme="minorEastAsia" w:hAnsiTheme="minorEastAsia"/>
                <w:sz w:val="21"/>
                <w:szCs w:val="21"/>
                <w:lang w:eastAsia="zh-CN"/>
              </w:rPr>
            </w:pPr>
            <w:r w:rsidRPr="00432A54">
              <w:rPr>
                <w:rFonts w:asciiTheme="minorEastAsia" w:eastAsiaTheme="minorEastAsia" w:hAnsiTheme="minorEastAsia" w:hint="eastAsia"/>
                <w:sz w:val="21"/>
                <w:szCs w:val="21"/>
                <w:lang w:eastAsia="zh-CN"/>
              </w:rPr>
              <w:lastRenderedPageBreak/>
              <w:t>项目目标</w:t>
            </w:r>
          </w:p>
        </w:tc>
        <w:tc>
          <w:tcPr>
            <w:tcW w:w="3320" w:type="dxa"/>
            <w:shd w:val="clear" w:color="auto" w:fill="auto"/>
          </w:tcPr>
          <w:p w14:paraId="6B624133" w14:textId="1B473DC7" w:rsidR="008B6329" w:rsidRPr="00432A54" w:rsidRDefault="008B6329" w:rsidP="001C17F2">
            <w:pPr>
              <w:pStyle w:val="Heading3"/>
              <w:spacing w:beforeLines="50" w:before="120" w:after="0" w:line="340" w:lineRule="atLeast"/>
              <w:jc w:val="center"/>
              <w:rPr>
                <w:rFonts w:asciiTheme="minorEastAsia" w:eastAsiaTheme="minorEastAsia" w:hAnsiTheme="minorEastAsia"/>
                <w:sz w:val="21"/>
                <w:szCs w:val="21"/>
                <w:lang w:eastAsia="zh-CN"/>
              </w:rPr>
            </w:pPr>
            <w:r w:rsidRPr="00432A54">
              <w:rPr>
                <w:rFonts w:asciiTheme="minorEastAsia" w:eastAsiaTheme="minorEastAsia" w:hAnsiTheme="minorEastAsia" w:hint="eastAsia"/>
                <w:sz w:val="21"/>
                <w:szCs w:val="21"/>
                <w:lang w:eastAsia="zh-CN"/>
              </w:rPr>
              <w:t>成功实现项目目标的指标</w:t>
            </w:r>
          </w:p>
          <w:p w14:paraId="336C2B41" w14:textId="271FB377" w:rsidR="008B6329" w:rsidRPr="00432A54" w:rsidRDefault="008B6329" w:rsidP="001C17F2">
            <w:pPr>
              <w:pStyle w:val="Heading3"/>
              <w:spacing w:beforeLines="50" w:before="120" w:after="0" w:line="340" w:lineRule="atLeast"/>
              <w:jc w:val="center"/>
              <w:rPr>
                <w:rFonts w:asciiTheme="minorEastAsia" w:eastAsiaTheme="minorEastAsia" w:hAnsiTheme="minorEastAsia"/>
                <w:sz w:val="21"/>
                <w:szCs w:val="21"/>
                <w:lang w:eastAsia="zh-CN"/>
              </w:rPr>
            </w:pPr>
            <w:r w:rsidRPr="00432A54">
              <w:rPr>
                <w:rFonts w:asciiTheme="minorEastAsia" w:eastAsiaTheme="minorEastAsia" w:hAnsiTheme="minorEastAsia" w:hint="eastAsia"/>
                <w:sz w:val="21"/>
                <w:szCs w:val="21"/>
                <w:lang w:eastAsia="zh-CN"/>
              </w:rPr>
              <w:t>（成果指标）</w:t>
            </w:r>
          </w:p>
        </w:tc>
        <w:tc>
          <w:tcPr>
            <w:tcW w:w="2700" w:type="dxa"/>
            <w:shd w:val="clear" w:color="auto" w:fill="auto"/>
          </w:tcPr>
          <w:p w14:paraId="57C41B7A" w14:textId="2D42F487" w:rsidR="008B6329" w:rsidRPr="00432A54" w:rsidRDefault="008B6329" w:rsidP="001C17F2">
            <w:pPr>
              <w:pStyle w:val="Heading3"/>
              <w:spacing w:beforeLines="50" w:before="120" w:after="0" w:line="340" w:lineRule="atLeast"/>
              <w:jc w:val="center"/>
              <w:rPr>
                <w:rFonts w:asciiTheme="minorEastAsia" w:eastAsiaTheme="minorEastAsia" w:hAnsiTheme="minorEastAsia"/>
                <w:sz w:val="21"/>
                <w:szCs w:val="21"/>
                <w:lang w:eastAsia="zh-CN"/>
              </w:rPr>
            </w:pPr>
            <w:r w:rsidRPr="00432A54">
              <w:rPr>
                <w:rFonts w:asciiTheme="minorEastAsia" w:eastAsiaTheme="minorEastAsia" w:hAnsiTheme="minorEastAsia" w:hint="eastAsia"/>
                <w:sz w:val="21"/>
                <w:szCs w:val="21"/>
                <w:lang w:eastAsia="zh-CN"/>
              </w:rPr>
              <w:t>绩效数据</w:t>
            </w:r>
          </w:p>
        </w:tc>
        <w:tc>
          <w:tcPr>
            <w:tcW w:w="991" w:type="dxa"/>
            <w:shd w:val="clear" w:color="auto" w:fill="auto"/>
          </w:tcPr>
          <w:p w14:paraId="195F005F" w14:textId="611D3C13" w:rsidR="008B6329" w:rsidRPr="00432A54" w:rsidRDefault="008B6329" w:rsidP="001C17F2">
            <w:pPr>
              <w:pStyle w:val="Heading3"/>
              <w:spacing w:beforeLines="50" w:before="120" w:after="0" w:line="340" w:lineRule="atLeast"/>
              <w:jc w:val="center"/>
              <w:rPr>
                <w:rFonts w:asciiTheme="minorEastAsia" w:eastAsiaTheme="minorEastAsia" w:hAnsiTheme="minorEastAsia"/>
                <w:sz w:val="21"/>
                <w:szCs w:val="21"/>
                <w:lang w:eastAsia="zh-CN"/>
              </w:rPr>
            </w:pPr>
            <w:r w:rsidRPr="00432A54">
              <w:rPr>
                <w:rFonts w:asciiTheme="minorEastAsia" w:eastAsiaTheme="minorEastAsia" w:hAnsiTheme="minorEastAsia" w:hint="eastAsia"/>
                <w:sz w:val="21"/>
                <w:szCs w:val="21"/>
                <w:lang w:eastAsia="zh-CN"/>
              </w:rPr>
              <w:t>红绿灯系统</w:t>
            </w:r>
          </w:p>
        </w:tc>
      </w:tr>
      <w:tr w:rsidR="009331F9" w:rsidRPr="00432A54" w14:paraId="59CB449A" w14:textId="77777777" w:rsidTr="00432A54">
        <w:trPr>
          <w:trHeight w:val="509"/>
        </w:trPr>
        <w:tc>
          <w:tcPr>
            <w:tcW w:w="2345" w:type="dxa"/>
            <w:vMerge w:val="restart"/>
            <w:shd w:val="clear" w:color="auto" w:fill="auto"/>
          </w:tcPr>
          <w:p w14:paraId="05D822E0" w14:textId="19CC9ED6" w:rsidR="009331F9" w:rsidRPr="00432A54" w:rsidRDefault="00E81028" w:rsidP="001C17F2">
            <w:pPr>
              <w:pStyle w:val="Heading3"/>
              <w:spacing w:beforeLines="50" w:before="120" w:afterLines="50" w:after="120" w:line="340" w:lineRule="atLeast"/>
              <w:jc w:val="both"/>
              <w:rPr>
                <w:rFonts w:asciiTheme="minorEastAsia" w:eastAsiaTheme="minorEastAsia" w:hAnsiTheme="minorEastAsia"/>
                <w:sz w:val="21"/>
                <w:szCs w:val="21"/>
                <w:u w:val="none"/>
                <w:lang w:eastAsia="zh-CN"/>
              </w:rPr>
            </w:pPr>
            <w:r w:rsidRPr="00432A54">
              <w:rPr>
                <w:rFonts w:asciiTheme="minorEastAsia" w:eastAsiaTheme="minorEastAsia" w:hAnsiTheme="minorEastAsia" w:hint="eastAsia"/>
                <w:iCs/>
                <w:sz w:val="21"/>
                <w:szCs w:val="21"/>
                <w:u w:val="none"/>
                <w:lang w:eastAsia="zh-CN"/>
              </w:rPr>
              <w:t>为成员国拟定项目提案供CDIP审议提供便利，并提高提交给CDIP的提案的初步完整性</w:t>
            </w:r>
          </w:p>
        </w:tc>
        <w:tc>
          <w:tcPr>
            <w:tcW w:w="3320" w:type="dxa"/>
            <w:shd w:val="clear" w:color="auto" w:fill="auto"/>
          </w:tcPr>
          <w:p w14:paraId="4FBE9290" w14:textId="1D914F47" w:rsidR="009331F9" w:rsidRPr="00432A54" w:rsidRDefault="00E81028" w:rsidP="001C17F2">
            <w:pPr>
              <w:pStyle w:val="Heading3"/>
              <w:spacing w:beforeLines="50" w:before="120" w:afterLines="50" w:after="120" w:line="340" w:lineRule="atLeast"/>
              <w:jc w:val="both"/>
              <w:rPr>
                <w:rFonts w:asciiTheme="minorEastAsia" w:eastAsiaTheme="minorEastAsia" w:hAnsiTheme="minorEastAsia"/>
                <w:sz w:val="21"/>
                <w:szCs w:val="21"/>
                <w:u w:val="none"/>
                <w:lang w:eastAsia="zh-CN"/>
              </w:rPr>
            </w:pPr>
            <w:r w:rsidRPr="00432A54">
              <w:rPr>
                <w:rFonts w:asciiTheme="minorEastAsia" w:eastAsiaTheme="minorEastAsia" w:hAnsiTheme="minorEastAsia" w:hint="eastAsia"/>
                <w:sz w:val="21"/>
                <w:szCs w:val="21"/>
                <w:u w:val="none"/>
                <w:lang w:eastAsia="zh-CN"/>
              </w:rPr>
              <w:t>手册和目录网页在产权组织发展议程网站提供的第一年至少得到40次访问</w:t>
            </w:r>
          </w:p>
        </w:tc>
        <w:tc>
          <w:tcPr>
            <w:tcW w:w="2700" w:type="dxa"/>
            <w:shd w:val="clear" w:color="auto" w:fill="auto"/>
          </w:tcPr>
          <w:p w14:paraId="5D097813" w14:textId="19BB74C1" w:rsidR="009331F9" w:rsidRPr="00432A54" w:rsidRDefault="00AA6269" w:rsidP="001C17F2">
            <w:pPr>
              <w:pStyle w:val="Heading3"/>
              <w:spacing w:beforeLines="50" w:before="120" w:afterLines="50" w:after="120" w:line="340" w:lineRule="atLeast"/>
              <w:jc w:val="both"/>
              <w:rPr>
                <w:rFonts w:asciiTheme="minorEastAsia" w:eastAsiaTheme="minorEastAsia" w:hAnsiTheme="minorEastAsia"/>
                <w:sz w:val="21"/>
                <w:szCs w:val="21"/>
                <w:u w:val="none"/>
                <w:lang w:eastAsia="zh-CN"/>
              </w:rPr>
            </w:pPr>
            <w:r w:rsidRPr="00432A54">
              <w:rPr>
                <w:rFonts w:asciiTheme="minorEastAsia" w:eastAsiaTheme="minorEastAsia" w:hAnsiTheme="minorEastAsia" w:hint="eastAsia"/>
                <w:sz w:val="21"/>
                <w:szCs w:val="21"/>
                <w:u w:val="none"/>
                <w:lang w:eastAsia="zh-CN"/>
              </w:rPr>
              <w:t>现在评估，为时尚早</w:t>
            </w:r>
            <w:r w:rsidR="008151A3" w:rsidRPr="00432A54">
              <w:rPr>
                <w:rFonts w:asciiTheme="minorEastAsia" w:eastAsiaTheme="minorEastAsia" w:hAnsiTheme="minorEastAsia" w:hint="eastAsia"/>
                <w:sz w:val="21"/>
                <w:szCs w:val="21"/>
                <w:u w:val="none"/>
                <w:lang w:eastAsia="zh-CN"/>
              </w:rPr>
              <w:t>。</w:t>
            </w:r>
          </w:p>
        </w:tc>
        <w:tc>
          <w:tcPr>
            <w:tcW w:w="991" w:type="dxa"/>
            <w:shd w:val="clear" w:color="auto" w:fill="auto"/>
          </w:tcPr>
          <w:p w14:paraId="4F5061F8" w14:textId="538AD725" w:rsidR="009331F9" w:rsidRPr="00432A54" w:rsidRDefault="008B6329" w:rsidP="001C17F2">
            <w:pPr>
              <w:pStyle w:val="Heading3"/>
              <w:spacing w:beforeLines="50" w:before="120" w:afterLines="50" w:after="120" w:line="340" w:lineRule="atLeast"/>
              <w:jc w:val="both"/>
              <w:rPr>
                <w:rFonts w:asciiTheme="minorEastAsia" w:eastAsiaTheme="minorEastAsia" w:hAnsiTheme="minorEastAsia"/>
                <w:sz w:val="21"/>
                <w:szCs w:val="21"/>
                <w:u w:val="none"/>
                <w:lang w:eastAsia="zh-CN"/>
              </w:rPr>
            </w:pPr>
            <w:r w:rsidRPr="00432A54">
              <w:rPr>
                <w:rFonts w:asciiTheme="minorEastAsia" w:eastAsiaTheme="minorEastAsia" w:hAnsiTheme="minorEastAsia" w:hint="eastAsia"/>
                <w:sz w:val="21"/>
                <w:szCs w:val="21"/>
                <w:u w:val="none"/>
                <w:lang w:eastAsia="zh-CN"/>
              </w:rPr>
              <w:t>不适用</w:t>
            </w:r>
          </w:p>
        </w:tc>
      </w:tr>
      <w:tr w:rsidR="009331F9" w:rsidRPr="00432A54" w14:paraId="6F3B64AE" w14:textId="77777777" w:rsidTr="00432A54">
        <w:trPr>
          <w:trHeight w:val="509"/>
        </w:trPr>
        <w:tc>
          <w:tcPr>
            <w:tcW w:w="2345" w:type="dxa"/>
            <w:vMerge/>
            <w:shd w:val="clear" w:color="auto" w:fill="auto"/>
          </w:tcPr>
          <w:p w14:paraId="6613BC28" w14:textId="77777777" w:rsidR="009331F9" w:rsidRPr="00432A54" w:rsidRDefault="009331F9" w:rsidP="001C17F2">
            <w:pPr>
              <w:pStyle w:val="Heading3"/>
              <w:spacing w:beforeLines="50" w:before="120" w:afterLines="50" w:after="120" w:line="340" w:lineRule="atLeast"/>
              <w:jc w:val="both"/>
              <w:rPr>
                <w:rFonts w:asciiTheme="minorEastAsia" w:eastAsiaTheme="minorEastAsia" w:hAnsiTheme="minorEastAsia"/>
                <w:sz w:val="21"/>
                <w:szCs w:val="21"/>
                <w:lang w:eastAsia="zh-CN"/>
              </w:rPr>
            </w:pPr>
          </w:p>
        </w:tc>
        <w:tc>
          <w:tcPr>
            <w:tcW w:w="3320" w:type="dxa"/>
            <w:shd w:val="clear" w:color="auto" w:fill="auto"/>
          </w:tcPr>
          <w:p w14:paraId="1E26402C" w14:textId="01C50A11" w:rsidR="009331F9" w:rsidRPr="00432A54" w:rsidRDefault="00700DF5" w:rsidP="001C17F2">
            <w:pPr>
              <w:pStyle w:val="Heading3"/>
              <w:spacing w:beforeLines="50" w:before="120" w:afterLines="50" w:after="120" w:line="340" w:lineRule="atLeast"/>
              <w:jc w:val="both"/>
              <w:rPr>
                <w:rFonts w:asciiTheme="minorEastAsia" w:eastAsiaTheme="minorEastAsia" w:hAnsiTheme="minorEastAsia"/>
                <w:sz w:val="21"/>
                <w:szCs w:val="21"/>
                <w:u w:val="none"/>
                <w:lang w:eastAsia="zh-CN"/>
              </w:rPr>
            </w:pPr>
            <w:r w:rsidRPr="00432A54">
              <w:rPr>
                <w:rFonts w:asciiTheme="minorEastAsia" w:eastAsiaTheme="minorEastAsia" w:hAnsiTheme="minorEastAsia" w:hint="eastAsia"/>
                <w:sz w:val="21"/>
                <w:szCs w:val="21"/>
                <w:u w:val="none"/>
                <w:lang w:eastAsia="zh-CN"/>
              </w:rPr>
              <w:t>至少有50%的成员国在手册和补充资源提供后两年内提交了供CDIP审议的项目提案，并且报告称这些工具在其提案编制过程中对其有所帮助</w:t>
            </w:r>
          </w:p>
        </w:tc>
        <w:tc>
          <w:tcPr>
            <w:tcW w:w="2700" w:type="dxa"/>
            <w:shd w:val="clear" w:color="auto" w:fill="auto"/>
          </w:tcPr>
          <w:p w14:paraId="3C789234" w14:textId="505A13BA" w:rsidR="009331F9" w:rsidRPr="00432A54" w:rsidRDefault="00AA6269" w:rsidP="001C17F2">
            <w:pPr>
              <w:pStyle w:val="Heading3"/>
              <w:spacing w:beforeLines="50" w:before="120" w:afterLines="50" w:after="120" w:line="340" w:lineRule="atLeast"/>
              <w:jc w:val="both"/>
              <w:rPr>
                <w:rFonts w:asciiTheme="minorEastAsia" w:eastAsiaTheme="minorEastAsia" w:hAnsiTheme="minorEastAsia"/>
                <w:sz w:val="21"/>
                <w:szCs w:val="21"/>
                <w:u w:val="none"/>
                <w:lang w:eastAsia="zh-CN"/>
              </w:rPr>
            </w:pPr>
            <w:r w:rsidRPr="00432A54">
              <w:rPr>
                <w:rFonts w:asciiTheme="minorEastAsia" w:eastAsiaTheme="minorEastAsia" w:hAnsiTheme="minorEastAsia" w:hint="eastAsia"/>
                <w:sz w:val="21"/>
                <w:szCs w:val="21"/>
                <w:u w:val="none"/>
                <w:lang w:eastAsia="zh-CN"/>
              </w:rPr>
              <w:t>现在评估，为时尚早</w:t>
            </w:r>
            <w:r w:rsidR="008B6329" w:rsidRPr="00432A54">
              <w:rPr>
                <w:rFonts w:asciiTheme="minorEastAsia" w:eastAsiaTheme="minorEastAsia" w:hAnsiTheme="minorEastAsia" w:hint="eastAsia"/>
                <w:sz w:val="21"/>
                <w:szCs w:val="21"/>
                <w:u w:val="none"/>
                <w:lang w:eastAsia="zh-CN"/>
              </w:rPr>
              <w:t>。</w:t>
            </w:r>
          </w:p>
        </w:tc>
        <w:tc>
          <w:tcPr>
            <w:tcW w:w="991" w:type="dxa"/>
            <w:shd w:val="clear" w:color="auto" w:fill="auto"/>
          </w:tcPr>
          <w:p w14:paraId="788DB3E6" w14:textId="2CF8220A" w:rsidR="009331F9" w:rsidRPr="00432A54" w:rsidRDefault="008B6329" w:rsidP="001C17F2">
            <w:pPr>
              <w:pStyle w:val="Heading3"/>
              <w:spacing w:beforeLines="50" w:before="120" w:afterLines="50" w:after="120" w:line="340" w:lineRule="atLeast"/>
              <w:jc w:val="both"/>
              <w:rPr>
                <w:rFonts w:asciiTheme="minorEastAsia" w:eastAsiaTheme="minorEastAsia" w:hAnsiTheme="minorEastAsia"/>
                <w:sz w:val="21"/>
                <w:szCs w:val="21"/>
                <w:u w:val="none"/>
                <w:lang w:eastAsia="zh-CN"/>
              </w:rPr>
            </w:pPr>
            <w:r w:rsidRPr="00432A54">
              <w:rPr>
                <w:rFonts w:asciiTheme="minorEastAsia" w:eastAsiaTheme="minorEastAsia" w:hAnsiTheme="minorEastAsia" w:hint="eastAsia"/>
                <w:sz w:val="21"/>
                <w:szCs w:val="21"/>
                <w:u w:val="none"/>
                <w:lang w:eastAsia="zh-CN"/>
              </w:rPr>
              <w:t>不适用</w:t>
            </w:r>
          </w:p>
        </w:tc>
      </w:tr>
      <w:tr w:rsidR="009331F9" w:rsidRPr="00432A54" w14:paraId="114CFABE" w14:textId="77777777" w:rsidTr="00432A54">
        <w:trPr>
          <w:trHeight w:val="509"/>
        </w:trPr>
        <w:tc>
          <w:tcPr>
            <w:tcW w:w="2345" w:type="dxa"/>
            <w:vMerge/>
            <w:shd w:val="clear" w:color="auto" w:fill="auto"/>
          </w:tcPr>
          <w:p w14:paraId="5492573A" w14:textId="77777777" w:rsidR="009331F9" w:rsidRPr="00432A54" w:rsidRDefault="009331F9" w:rsidP="001C17F2">
            <w:pPr>
              <w:pStyle w:val="Heading3"/>
              <w:spacing w:beforeLines="50" w:before="120" w:afterLines="50" w:after="120" w:line="340" w:lineRule="atLeast"/>
              <w:jc w:val="both"/>
              <w:rPr>
                <w:rFonts w:asciiTheme="minorEastAsia" w:eastAsiaTheme="minorEastAsia" w:hAnsiTheme="minorEastAsia"/>
                <w:sz w:val="21"/>
                <w:szCs w:val="21"/>
                <w:lang w:eastAsia="zh-CN"/>
              </w:rPr>
            </w:pPr>
          </w:p>
        </w:tc>
        <w:tc>
          <w:tcPr>
            <w:tcW w:w="3320" w:type="dxa"/>
            <w:shd w:val="clear" w:color="auto" w:fill="auto"/>
          </w:tcPr>
          <w:p w14:paraId="0D293B31" w14:textId="269BAF2D" w:rsidR="009331F9" w:rsidRPr="00432A54" w:rsidRDefault="008B6329" w:rsidP="001C17F2">
            <w:pPr>
              <w:pStyle w:val="Heading3"/>
              <w:spacing w:beforeLines="50" w:before="120" w:afterLines="50" w:after="120" w:line="340" w:lineRule="atLeast"/>
              <w:jc w:val="both"/>
              <w:rPr>
                <w:rFonts w:asciiTheme="minorEastAsia" w:eastAsiaTheme="minorEastAsia" w:hAnsiTheme="minorEastAsia"/>
                <w:sz w:val="21"/>
                <w:szCs w:val="21"/>
                <w:u w:val="none"/>
                <w:lang w:eastAsia="zh-CN"/>
              </w:rPr>
            </w:pPr>
            <w:r w:rsidRPr="00432A54">
              <w:rPr>
                <w:rFonts w:asciiTheme="minorEastAsia" w:eastAsiaTheme="minorEastAsia" w:hAnsiTheme="minorEastAsia" w:hint="eastAsia"/>
                <w:sz w:val="21"/>
                <w:szCs w:val="21"/>
                <w:u w:val="none"/>
                <w:lang w:eastAsia="zh-CN"/>
              </w:rPr>
              <w:t>至少有50%参加网络研讨会（如举办）或参加远程学习课程的个人报告称</w:t>
            </w:r>
            <w:r w:rsidR="00E21137" w:rsidRPr="00432A54">
              <w:rPr>
                <w:rFonts w:asciiTheme="minorEastAsia" w:eastAsiaTheme="minorEastAsia" w:hAnsiTheme="minorEastAsia" w:hint="eastAsia"/>
                <w:sz w:val="21"/>
                <w:szCs w:val="21"/>
                <w:u w:val="none"/>
                <w:lang w:eastAsia="zh-CN"/>
              </w:rPr>
              <w:t>，</w:t>
            </w:r>
            <w:r w:rsidRPr="00432A54">
              <w:rPr>
                <w:rFonts w:asciiTheme="minorEastAsia" w:eastAsiaTheme="minorEastAsia" w:hAnsiTheme="minorEastAsia" w:hint="eastAsia"/>
                <w:sz w:val="21"/>
                <w:szCs w:val="21"/>
                <w:u w:val="none"/>
                <w:lang w:eastAsia="zh-CN"/>
              </w:rPr>
              <w:t>其对发展议程项目的拟定和管理的</w:t>
            </w:r>
            <w:r w:rsidR="00F865D4" w:rsidRPr="00432A54">
              <w:rPr>
                <w:rFonts w:asciiTheme="minorEastAsia" w:eastAsiaTheme="minorEastAsia" w:hAnsiTheme="minorEastAsia" w:hint="eastAsia"/>
                <w:sz w:val="21"/>
                <w:szCs w:val="21"/>
                <w:u w:val="none"/>
                <w:lang w:eastAsia="zh-CN"/>
              </w:rPr>
              <w:t>认识</w:t>
            </w:r>
            <w:r w:rsidRPr="00432A54">
              <w:rPr>
                <w:rFonts w:asciiTheme="minorEastAsia" w:eastAsiaTheme="minorEastAsia" w:hAnsiTheme="minorEastAsia" w:hint="eastAsia"/>
                <w:sz w:val="21"/>
                <w:szCs w:val="21"/>
                <w:u w:val="none"/>
                <w:lang w:eastAsia="zh-CN"/>
              </w:rPr>
              <w:t>有所提高</w:t>
            </w:r>
          </w:p>
        </w:tc>
        <w:tc>
          <w:tcPr>
            <w:tcW w:w="2700" w:type="dxa"/>
            <w:shd w:val="clear" w:color="auto" w:fill="auto"/>
          </w:tcPr>
          <w:p w14:paraId="01D08898" w14:textId="1F74A4E1" w:rsidR="009331F9" w:rsidRPr="00432A54" w:rsidRDefault="00AA6269" w:rsidP="001C17F2">
            <w:pPr>
              <w:pStyle w:val="Heading3"/>
              <w:spacing w:beforeLines="50" w:before="120" w:afterLines="50" w:after="120" w:line="340" w:lineRule="atLeast"/>
              <w:jc w:val="both"/>
              <w:rPr>
                <w:rFonts w:asciiTheme="minorEastAsia" w:eastAsiaTheme="minorEastAsia" w:hAnsiTheme="minorEastAsia"/>
                <w:sz w:val="21"/>
                <w:szCs w:val="21"/>
                <w:lang w:eastAsia="zh-CN"/>
              </w:rPr>
            </w:pPr>
            <w:r w:rsidRPr="00432A54">
              <w:rPr>
                <w:rFonts w:asciiTheme="minorEastAsia" w:eastAsiaTheme="minorEastAsia" w:hAnsiTheme="minorEastAsia" w:hint="eastAsia"/>
                <w:sz w:val="21"/>
                <w:szCs w:val="21"/>
                <w:u w:val="none"/>
                <w:lang w:eastAsia="zh-CN"/>
              </w:rPr>
              <w:t>现在评估，为时尚早</w:t>
            </w:r>
            <w:r w:rsidR="008B6329" w:rsidRPr="00432A54">
              <w:rPr>
                <w:rFonts w:asciiTheme="minorEastAsia" w:eastAsiaTheme="minorEastAsia" w:hAnsiTheme="minorEastAsia" w:hint="eastAsia"/>
                <w:sz w:val="21"/>
                <w:szCs w:val="21"/>
                <w:u w:val="none"/>
                <w:lang w:eastAsia="zh-CN"/>
              </w:rPr>
              <w:t>。</w:t>
            </w:r>
          </w:p>
        </w:tc>
        <w:tc>
          <w:tcPr>
            <w:tcW w:w="991" w:type="dxa"/>
            <w:shd w:val="clear" w:color="auto" w:fill="auto"/>
          </w:tcPr>
          <w:p w14:paraId="3814CEC4" w14:textId="25C70C27" w:rsidR="009331F9" w:rsidRPr="00432A54" w:rsidRDefault="008B6329" w:rsidP="001C17F2">
            <w:pPr>
              <w:pStyle w:val="Heading3"/>
              <w:spacing w:beforeLines="50" w:before="120" w:afterLines="50" w:after="120" w:line="340" w:lineRule="atLeast"/>
              <w:jc w:val="both"/>
              <w:rPr>
                <w:rFonts w:asciiTheme="minorEastAsia" w:eastAsiaTheme="minorEastAsia" w:hAnsiTheme="minorEastAsia"/>
                <w:sz w:val="21"/>
                <w:szCs w:val="21"/>
                <w:u w:val="none"/>
                <w:lang w:eastAsia="zh-CN"/>
              </w:rPr>
            </w:pPr>
            <w:r w:rsidRPr="00432A54">
              <w:rPr>
                <w:rFonts w:asciiTheme="minorEastAsia" w:eastAsiaTheme="minorEastAsia" w:hAnsiTheme="minorEastAsia" w:hint="eastAsia"/>
                <w:sz w:val="21"/>
                <w:szCs w:val="21"/>
                <w:u w:val="none"/>
                <w:lang w:eastAsia="zh-CN"/>
              </w:rPr>
              <w:t>不适用</w:t>
            </w:r>
          </w:p>
        </w:tc>
      </w:tr>
    </w:tbl>
    <w:p w14:paraId="7E3E63FC" w14:textId="72C5E631" w:rsidR="004A3B14" w:rsidRPr="007E51E2" w:rsidRDefault="004A3B14">
      <w:pPr>
        <w:rPr>
          <w:rFonts w:ascii="SimSun" w:eastAsia="SimSun" w:hAnsi="SimSun"/>
          <w:sz w:val="24"/>
          <w:szCs w:val="24"/>
          <w:lang w:eastAsia="zh-CN"/>
        </w:rPr>
        <w:sectPr w:rsidR="004A3B14" w:rsidRPr="007E51E2" w:rsidSect="001D0A62">
          <w:headerReference w:type="default" r:id="rId36"/>
          <w:footerReference w:type="default" r:id="rId37"/>
          <w:headerReference w:type="first" r:id="rId38"/>
          <w:pgSz w:w="11906" w:h="16838" w:code="9"/>
          <w:pgMar w:top="567" w:right="1134" w:bottom="1418" w:left="1418" w:header="510" w:footer="1021" w:gutter="0"/>
          <w:pgNumType w:start="1" w:chapStyle="1"/>
          <w:cols w:space="720"/>
          <w:titlePg/>
          <w:docGrid w:linePitch="299"/>
        </w:sectPr>
      </w:pPr>
    </w:p>
    <w:p w14:paraId="22D0D640" w14:textId="1ABC3031" w:rsidR="004A3B14" w:rsidRPr="00D661BD" w:rsidRDefault="005E42F0" w:rsidP="00D661BD">
      <w:pPr>
        <w:pStyle w:val="ListParagraph"/>
        <w:spacing w:beforeLines="100" w:before="240" w:afterLines="100" w:after="240"/>
        <w:ind w:left="187" w:right="-619"/>
        <w:contextualSpacing w:val="0"/>
        <w:rPr>
          <w:rFonts w:ascii="SimHei" w:eastAsia="SimHei" w:hAnsi="SimHei"/>
          <w:sz w:val="21"/>
          <w:szCs w:val="21"/>
          <w:lang w:eastAsia="zh-CN"/>
        </w:rPr>
      </w:pPr>
      <w:r w:rsidRPr="00D661BD">
        <w:rPr>
          <w:rFonts w:ascii="SimHei" w:eastAsia="SimHei" w:hAnsi="SimHei" w:hint="eastAsia"/>
          <w:sz w:val="21"/>
          <w:szCs w:val="21"/>
          <w:lang w:eastAsia="zh-CN"/>
        </w:rPr>
        <w:t>修订后的落实时间安排</w:t>
      </w:r>
    </w:p>
    <w:tbl>
      <w:tblPr>
        <w:tblStyle w:val="TableGrid"/>
        <w:tblW w:w="13628" w:type="dxa"/>
        <w:tblInd w:w="137" w:type="dxa"/>
        <w:tblLayout w:type="fixed"/>
        <w:tblLook w:val="04A0" w:firstRow="1" w:lastRow="0" w:firstColumn="1" w:lastColumn="0" w:noHBand="0" w:noVBand="1"/>
        <w:tblCaption w:val="Revised Implementation Timeline"/>
        <w:tblDescription w:val="Activities"/>
      </w:tblPr>
      <w:tblGrid>
        <w:gridCol w:w="6698"/>
        <w:gridCol w:w="810"/>
        <w:gridCol w:w="720"/>
        <w:gridCol w:w="720"/>
        <w:gridCol w:w="810"/>
        <w:gridCol w:w="720"/>
        <w:gridCol w:w="720"/>
        <w:gridCol w:w="720"/>
        <w:gridCol w:w="810"/>
        <w:gridCol w:w="900"/>
      </w:tblGrid>
      <w:tr w:rsidR="0012093D" w:rsidRPr="00D661BD" w14:paraId="5A1CCAF3" w14:textId="77777777" w:rsidTr="00D661BD">
        <w:trPr>
          <w:tblHeader/>
        </w:trPr>
        <w:tc>
          <w:tcPr>
            <w:tcW w:w="6698" w:type="dxa"/>
            <w:vMerge w:val="restart"/>
          </w:tcPr>
          <w:p w14:paraId="273001CB" w14:textId="051B4005" w:rsidR="0012093D" w:rsidRPr="00D661BD" w:rsidRDefault="00B941B1"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活动</w:t>
            </w:r>
          </w:p>
        </w:tc>
        <w:tc>
          <w:tcPr>
            <w:tcW w:w="6930" w:type="dxa"/>
            <w:gridSpan w:val="9"/>
          </w:tcPr>
          <w:p w14:paraId="77C19FCF" w14:textId="4DAC81B0" w:rsidR="0012093D" w:rsidRPr="00D661BD" w:rsidRDefault="00B941B1"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季度</w:t>
            </w:r>
          </w:p>
        </w:tc>
      </w:tr>
      <w:tr w:rsidR="0012093D" w:rsidRPr="00D661BD" w14:paraId="6E64DAB2" w14:textId="77777777" w:rsidTr="00D661BD">
        <w:tc>
          <w:tcPr>
            <w:tcW w:w="6698" w:type="dxa"/>
            <w:vMerge/>
          </w:tcPr>
          <w:p w14:paraId="1DA2A4C5"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3060" w:type="dxa"/>
            <w:gridSpan w:val="4"/>
          </w:tcPr>
          <w:p w14:paraId="0397E0E7" w14:textId="6DF80DB5"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2020</w:t>
            </w:r>
            <w:r w:rsidR="00B941B1" w:rsidRPr="00D661BD">
              <w:rPr>
                <w:rFonts w:asciiTheme="minorEastAsia" w:hAnsiTheme="minorEastAsia" w:hint="eastAsia"/>
                <w:sz w:val="21"/>
                <w:szCs w:val="21"/>
                <w:lang w:eastAsia="zh-CN"/>
              </w:rPr>
              <w:t>年</w:t>
            </w:r>
          </w:p>
        </w:tc>
        <w:tc>
          <w:tcPr>
            <w:tcW w:w="2970" w:type="dxa"/>
            <w:gridSpan w:val="4"/>
          </w:tcPr>
          <w:p w14:paraId="749BAE65" w14:textId="6032DD13"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2021</w:t>
            </w:r>
            <w:r w:rsidR="00B941B1" w:rsidRPr="00D661BD">
              <w:rPr>
                <w:rFonts w:asciiTheme="minorEastAsia" w:hAnsiTheme="minorEastAsia" w:hint="eastAsia"/>
                <w:sz w:val="21"/>
                <w:szCs w:val="21"/>
                <w:lang w:eastAsia="zh-CN"/>
              </w:rPr>
              <w:t>年</w:t>
            </w:r>
          </w:p>
        </w:tc>
        <w:tc>
          <w:tcPr>
            <w:tcW w:w="900" w:type="dxa"/>
          </w:tcPr>
          <w:p w14:paraId="137E468A" w14:textId="48CD8CA3"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2022</w:t>
            </w:r>
            <w:r w:rsidR="00703068" w:rsidRPr="00D661BD">
              <w:rPr>
                <w:rFonts w:asciiTheme="minorEastAsia" w:hAnsiTheme="minorEastAsia" w:hint="eastAsia"/>
                <w:sz w:val="21"/>
                <w:szCs w:val="21"/>
                <w:lang w:eastAsia="zh-CN"/>
              </w:rPr>
              <w:t>年</w:t>
            </w:r>
          </w:p>
        </w:tc>
      </w:tr>
      <w:tr w:rsidR="00B941B1" w:rsidRPr="00D661BD" w14:paraId="1CC344CE" w14:textId="77777777" w:rsidTr="00D661BD">
        <w:tc>
          <w:tcPr>
            <w:tcW w:w="6698" w:type="dxa"/>
            <w:vMerge/>
          </w:tcPr>
          <w:p w14:paraId="2E26D234" w14:textId="77777777" w:rsidR="00B941B1" w:rsidRPr="00D661BD" w:rsidRDefault="00B941B1" w:rsidP="001C17F2">
            <w:pPr>
              <w:spacing w:beforeLines="50" w:before="120" w:afterLines="50" w:after="120" w:line="340" w:lineRule="atLeast"/>
              <w:rPr>
                <w:rFonts w:asciiTheme="minorEastAsia" w:hAnsiTheme="minorEastAsia"/>
                <w:sz w:val="21"/>
                <w:szCs w:val="21"/>
                <w:lang w:eastAsia="zh-CN"/>
              </w:rPr>
            </w:pPr>
          </w:p>
        </w:tc>
        <w:tc>
          <w:tcPr>
            <w:tcW w:w="810" w:type="dxa"/>
          </w:tcPr>
          <w:p w14:paraId="225AF254" w14:textId="6C7822A2" w:rsidR="00B941B1" w:rsidRPr="00D661BD" w:rsidRDefault="00B941B1" w:rsidP="001C17F2">
            <w:pPr>
              <w:spacing w:beforeLines="50" w:before="120" w:afterLines="50" w:after="120" w:line="340" w:lineRule="atLeast"/>
              <w:rPr>
                <w:rFonts w:asciiTheme="minorEastAsia" w:hAnsiTheme="minorEastAsia"/>
                <w:sz w:val="21"/>
                <w:szCs w:val="21"/>
                <w:lang w:eastAsia="zh-CN"/>
              </w:rPr>
            </w:pPr>
            <w:r w:rsidRPr="00D661BD">
              <w:rPr>
                <w:rFonts w:asciiTheme="minorEastAsia" w:hAnsiTheme="minorEastAsia" w:hint="eastAsia"/>
                <w:sz w:val="21"/>
                <w:szCs w:val="21"/>
                <w:lang w:eastAsia="zh-CN"/>
              </w:rPr>
              <w:t>第一季度</w:t>
            </w:r>
          </w:p>
        </w:tc>
        <w:tc>
          <w:tcPr>
            <w:tcW w:w="720" w:type="dxa"/>
          </w:tcPr>
          <w:p w14:paraId="160F4767" w14:textId="4892139E" w:rsidR="00B941B1" w:rsidRPr="00D661BD" w:rsidRDefault="00B941B1" w:rsidP="001C17F2">
            <w:pPr>
              <w:spacing w:beforeLines="50" w:before="120" w:afterLines="50" w:after="120" w:line="340" w:lineRule="atLeast"/>
              <w:rPr>
                <w:rFonts w:asciiTheme="minorEastAsia" w:hAnsiTheme="minorEastAsia"/>
                <w:sz w:val="21"/>
                <w:szCs w:val="21"/>
                <w:lang w:eastAsia="zh-CN"/>
              </w:rPr>
            </w:pPr>
            <w:r w:rsidRPr="00D661BD">
              <w:rPr>
                <w:rFonts w:asciiTheme="minorEastAsia" w:hAnsiTheme="minorEastAsia" w:hint="eastAsia"/>
                <w:sz w:val="21"/>
                <w:szCs w:val="21"/>
                <w:lang w:eastAsia="zh-CN"/>
              </w:rPr>
              <w:t>第二季度</w:t>
            </w:r>
          </w:p>
        </w:tc>
        <w:tc>
          <w:tcPr>
            <w:tcW w:w="720" w:type="dxa"/>
          </w:tcPr>
          <w:p w14:paraId="6332E773" w14:textId="638FE6A8" w:rsidR="00B941B1" w:rsidRPr="00D661BD" w:rsidRDefault="00B941B1" w:rsidP="001C17F2">
            <w:pPr>
              <w:spacing w:beforeLines="50" w:before="120" w:afterLines="50" w:after="120" w:line="340" w:lineRule="atLeast"/>
              <w:rPr>
                <w:rFonts w:asciiTheme="minorEastAsia" w:hAnsiTheme="minorEastAsia"/>
                <w:sz w:val="21"/>
                <w:szCs w:val="21"/>
                <w:lang w:eastAsia="zh-CN"/>
              </w:rPr>
            </w:pPr>
            <w:r w:rsidRPr="00D661BD">
              <w:rPr>
                <w:rFonts w:asciiTheme="minorEastAsia" w:hAnsiTheme="minorEastAsia" w:hint="eastAsia"/>
                <w:sz w:val="21"/>
                <w:szCs w:val="21"/>
                <w:lang w:eastAsia="zh-CN"/>
              </w:rPr>
              <w:t>第三季度</w:t>
            </w:r>
          </w:p>
        </w:tc>
        <w:tc>
          <w:tcPr>
            <w:tcW w:w="810" w:type="dxa"/>
          </w:tcPr>
          <w:p w14:paraId="32E606FD" w14:textId="23A592E7" w:rsidR="00B941B1" w:rsidRPr="00D661BD" w:rsidRDefault="00B941B1" w:rsidP="001C17F2">
            <w:pPr>
              <w:spacing w:beforeLines="50" w:before="120" w:afterLines="50" w:after="120" w:line="340" w:lineRule="atLeast"/>
              <w:rPr>
                <w:rFonts w:asciiTheme="minorEastAsia" w:hAnsiTheme="minorEastAsia"/>
                <w:sz w:val="21"/>
                <w:szCs w:val="21"/>
                <w:lang w:eastAsia="zh-CN"/>
              </w:rPr>
            </w:pPr>
            <w:r w:rsidRPr="00D661BD">
              <w:rPr>
                <w:rFonts w:asciiTheme="minorEastAsia" w:hAnsiTheme="minorEastAsia" w:hint="eastAsia"/>
                <w:sz w:val="21"/>
                <w:szCs w:val="21"/>
                <w:lang w:eastAsia="zh-CN"/>
              </w:rPr>
              <w:t>第四季度</w:t>
            </w:r>
          </w:p>
        </w:tc>
        <w:tc>
          <w:tcPr>
            <w:tcW w:w="720" w:type="dxa"/>
          </w:tcPr>
          <w:p w14:paraId="3DA6D414" w14:textId="2E9F01D8" w:rsidR="00B941B1" w:rsidRPr="00D661BD" w:rsidRDefault="00B941B1" w:rsidP="001C17F2">
            <w:pPr>
              <w:spacing w:beforeLines="50" w:before="120" w:afterLines="50" w:after="120" w:line="340" w:lineRule="atLeast"/>
              <w:rPr>
                <w:rFonts w:asciiTheme="minorEastAsia" w:hAnsiTheme="minorEastAsia"/>
                <w:sz w:val="21"/>
                <w:szCs w:val="21"/>
                <w:lang w:eastAsia="zh-CN"/>
              </w:rPr>
            </w:pPr>
            <w:r w:rsidRPr="00D661BD">
              <w:rPr>
                <w:rFonts w:asciiTheme="minorEastAsia" w:hAnsiTheme="minorEastAsia" w:hint="eastAsia"/>
                <w:sz w:val="21"/>
                <w:szCs w:val="21"/>
                <w:lang w:eastAsia="zh-CN"/>
              </w:rPr>
              <w:t>第一季度</w:t>
            </w:r>
          </w:p>
        </w:tc>
        <w:tc>
          <w:tcPr>
            <w:tcW w:w="720" w:type="dxa"/>
          </w:tcPr>
          <w:p w14:paraId="4422D7A3" w14:textId="2EA243BC" w:rsidR="00B941B1" w:rsidRPr="00D661BD" w:rsidRDefault="00B941B1" w:rsidP="001C17F2">
            <w:pPr>
              <w:spacing w:beforeLines="50" w:before="120" w:afterLines="50" w:after="120" w:line="340" w:lineRule="atLeast"/>
              <w:rPr>
                <w:rFonts w:asciiTheme="minorEastAsia" w:hAnsiTheme="minorEastAsia"/>
                <w:sz w:val="21"/>
                <w:szCs w:val="21"/>
                <w:lang w:eastAsia="zh-CN"/>
              </w:rPr>
            </w:pPr>
            <w:r w:rsidRPr="00D661BD">
              <w:rPr>
                <w:rFonts w:asciiTheme="minorEastAsia" w:hAnsiTheme="minorEastAsia" w:hint="eastAsia"/>
                <w:sz w:val="21"/>
                <w:szCs w:val="21"/>
                <w:lang w:eastAsia="zh-CN"/>
              </w:rPr>
              <w:t>第二季度</w:t>
            </w:r>
          </w:p>
        </w:tc>
        <w:tc>
          <w:tcPr>
            <w:tcW w:w="720" w:type="dxa"/>
          </w:tcPr>
          <w:p w14:paraId="07B74FED" w14:textId="76841055" w:rsidR="00B941B1" w:rsidRPr="00D661BD" w:rsidRDefault="00B941B1" w:rsidP="001C17F2">
            <w:pPr>
              <w:spacing w:beforeLines="50" w:before="120" w:afterLines="50" w:after="120" w:line="340" w:lineRule="atLeast"/>
              <w:rPr>
                <w:rFonts w:asciiTheme="minorEastAsia" w:hAnsiTheme="minorEastAsia"/>
                <w:sz w:val="21"/>
                <w:szCs w:val="21"/>
                <w:lang w:eastAsia="zh-CN"/>
              </w:rPr>
            </w:pPr>
            <w:r w:rsidRPr="00D661BD">
              <w:rPr>
                <w:rFonts w:asciiTheme="minorEastAsia" w:hAnsiTheme="minorEastAsia" w:hint="eastAsia"/>
                <w:sz w:val="21"/>
                <w:szCs w:val="21"/>
                <w:lang w:eastAsia="zh-CN"/>
              </w:rPr>
              <w:t>第三季度</w:t>
            </w:r>
          </w:p>
        </w:tc>
        <w:tc>
          <w:tcPr>
            <w:tcW w:w="810" w:type="dxa"/>
          </w:tcPr>
          <w:p w14:paraId="1E81E40F" w14:textId="3FEA538D" w:rsidR="00B941B1" w:rsidRPr="00D661BD" w:rsidRDefault="00B941B1" w:rsidP="001C17F2">
            <w:pPr>
              <w:spacing w:beforeLines="50" w:before="120" w:afterLines="50" w:after="120" w:line="340" w:lineRule="atLeast"/>
              <w:rPr>
                <w:rFonts w:asciiTheme="minorEastAsia" w:hAnsiTheme="minorEastAsia"/>
                <w:sz w:val="21"/>
                <w:szCs w:val="21"/>
                <w:lang w:eastAsia="zh-CN"/>
              </w:rPr>
            </w:pPr>
            <w:r w:rsidRPr="00D661BD">
              <w:rPr>
                <w:rFonts w:asciiTheme="minorEastAsia" w:hAnsiTheme="minorEastAsia" w:hint="eastAsia"/>
                <w:sz w:val="21"/>
                <w:szCs w:val="21"/>
                <w:lang w:eastAsia="zh-CN"/>
              </w:rPr>
              <w:t>第四季度</w:t>
            </w:r>
          </w:p>
        </w:tc>
        <w:tc>
          <w:tcPr>
            <w:tcW w:w="900" w:type="dxa"/>
          </w:tcPr>
          <w:p w14:paraId="7816C653" w14:textId="100CF0CB" w:rsidR="00B941B1" w:rsidRPr="00D661BD" w:rsidRDefault="00B941B1" w:rsidP="001C17F2">
            <w:pPr>
              <w:spacing w:beforeLines="50" w:before="120" w:afterLines="50" w:after="120" w:line="340" w:lineRule="atLeast"/>
              <w:rPr>
                <w:rFonts w:asciiTheme="minorEastAsia" w:hAnsiTheme="minorEastAsia"/>
                <w:sz w:val="21"/>
                <w:szCs w:val="21"/>
                <w:lang w:eastAsia="zh-CN"/>
              </w:rPr>
            </w:pPr>
            <w:r w:rsidRPr="00D661BD">
              <w:rPr>
                <w:rFonts w:asciiTheme="minorEastAsia" w:hAnsiTheme="minorEastAsia" w:hint="eastAsia"/>
                <w:sz w:val="21"/>
                <w:szCs w:val="21"/>
                <w:lang w:eastAsia="zh-CN"/>
              </w:rPr>
              <w:t>第一</w:t>
            </w:r>
            <w:r w:rsidR="00D661BD">
              <w:rPr>
                <w:rFonts w:asciiTheme="minorEastAsia" w:hAnsiTheme="minorEastAsia" w:hint="eastAsia"/>
                <w:sz w:val="21"/>
                <w:szCs w:val="21"/>
                <w:lang w:eastAsia="zh-CN"/>
              </w:rPr>
              <w:br/>
            </w:r>
            <w:r w:rsidRPr="00D661BD">
              <w:rPr>
                <w:rFonts w:asciiTheme="minorEastAsia" w:hAnsiTheme="minorEastAsia" w:hint="eastAsia"/>
                <w:sz w:val="21"/>
                <w:szCs w:val="21"/>
                <w:lang w:eastAsia="zh-CN"/>
              </w:rPr>
              <w:t>季度</w:t>
            </w:r>
          </w:p>
        </w:tc>
      </w:tr>
      <w:tr w:rsidR="0012093D" w:rsidRPr="00D661BD" w14:paraId="180F510B" w14:textId="77777777" w:rsidTr="00D661BD">
        <w:trPr>
          <w:trHeight w:val="831"/>
        </w:trPr>
        <w:tc>
          <w:tcPr>
            <w:tcW w:w="6698" w:type="dxa"/>
          </w:tcPr>
          <w:p w14:paraId="71028458" w14:textId="390B873F" w:rsidR="0012093D" w:rsidRPr="00D661BD" w:rsidRDefault="005E42F0" w:rsidP="001C17F2">
            <w:pPr>
              <w:spacing w:beforeLines="50" w:before="120" w:afterLines="50" w:after="120" w:line="340" w:lineRule="atLeast"/>
              <w:rPr>
                <w:rFonts w:asciiTheme="minorEastAsia" w:hAnsiTheme="minorEastAsia"/>
                <w:sz w:val="21"/>
                <w:szCs w:val="21"/>
                <w:lang w:eastAsia="zh-CN"/>
              </w:rPr>
            </w:pPr>
            <w:r w:rsidRPr="00D661BD">
              <w:rPr>
                <w:rFonts w:asciiTheme="minorEastAsia" w:hAnsiTheme="minorEastAsia" w:hint="eastAsia"/>
                <w:sz w:val="21"/>
                <w:szCs w:val="21"/>
                <w:lang w:eastAsia="zh-CN"/>
              </w:rPr>
              <w:t>回顾与发展议程项目的拟定和管理有关的现有模板和资源，并组织一次讲习班以审查现有的发展议程项目管理方法和工具，并就可能的改进提出建议</w:t>
            </w:r>
          </w:p>
        </w:tc>
        <w:tc>
          <w:tcPr>
            <w:tcW w:w="810" w:type="dxa"/>
            <w:shd w:val="clear" w:color="auto" w:fill="BFBFBF" w:themeFill="background1" w:themeFillShade="BF"/>
          </w:tcPr>
          <w:p w14:paraId="089C2A05" w14:textId="2473B834"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720" w:type="dxa"/>
            <w:shd w:val="clear" w:color="auto" w:fill="BFBFBF" w:themeFill="background1" w:themeFillShade="BF"/>
          </w:tcPr>
          <w:p w14:paraId="6A04B3A4" w14:textId="5272A021"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720" w:type="dxa"/>
            <w:shd w:val="clear" w:color="auto" w:fill="BFBFBF" w:themeFill="background1" w:themeFillShade="BF"/>
          </w:tcPr>
          <w:p w14:paraId="516C92C3" w14:textId="5266245B"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810" w:type="dxa"/>
            <w:shd w:val="clear" w:color="auto" w:fill="BFBFBF" w:themeFill="background1" w:themeFillShade="BF"/>
          </w:tcPr>
          <w:p w14:paraId="4D472A2A"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3E29799B"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582AFBCF"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040B1F80"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810" w:type="dxa"/>
          </w:tcPr>
          <w:p w14:paraId="39C4292C"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900" w:type="dxa"/>
            <w:shd w:val="clear" w:color="auto" w:fill="A6A6A6" w:themeFill="background1" w:themeFillShade="A6"/>
          </w:tcPr>
          <w:p w14:paraId="356C5540"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r>
      <w:tr w:rsidR="0012093D" w:rsidRPr="00D661BD" w14:paraId="605F7BEF" w14:textId="77777777" w:rsidTr="00D661BD">
        <w:trPr>
          <w:trHeight w:val="1243"/>
        </w:trPr>
        <w:tc>
          <w:tcPr>
            <w:tcW w:w="6698" w:type="dxa"/>
          </w:tcPr>
          <w:p w14:paraId="33C63177" w14:textId="7D1F11B7" w:rsidR="0012093D" w:rsidRPr="00D661BD" w:rsidRDefault="005E42F0" w:rsidP="001C17F2">
            <w:pPr>
              <w:spacing w:beforeLines="50" w:before="120" w:afterLines="50" w:after="120" w:line="340" w:lineRule="atLeast"/>
              <w:rPr>
                <w:rFonts w:asciiTheme="minorEastAsia" w:hAnsiTheme="minorEastAsia"/>
                <w:sz w:val="21"/>
                <w:szCs w:val="21"/>
                <w:lang w:eastAsia="zh-CN"/>
              </w:rPr>
            </w:pPr>
            <w:r w:rsidRPr="00D661BD">
              <w:rPr>
                <w:rFonts w:asciiTheme="minorEastAsia" w:hAnsiTheme="minorEastAsia" w:hint="eastAsia"/>
                <w:sz w:val="21"/>
                <w:szCs w:val="21"/>
                <w:lang w:eastAsia="zh-CN"/>
              </w:rPr>
              <w:t>收集关于希望提交项目提案的成员国的下述信息：所面临的疑惑、挑战和问题的共同来源；导致提案被否决的共同错误和关于如何避免这些错误的建议；以及成员国过去成功提交项目提案的任何最佳做法或经验教训</w:t>
            </w:r>
          </w:p>
        </w:tc>
        <w:tc>
          <w:tcPr>
            <w:tcW w:w="810" w:type="dxa"/>
            <w:shd w:val="clear" w:color="auto" w:fill="BFBFBF" w:themeFill="background1" w:themeFillShade="BF"/>
          </w:tcPr>
          <w:p w14:paraId="0871CD50" w14:textId="5C6671E9"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720" w:type="dxa"/>
            <w:shd w:val="clear" w:color="auto" w:fill="BFBFBF" w:themeFill="background1" w:themeFillShade="BF"/>
          </w:tcPr>
          <w:p w14:paraId="36D53A55" w14:textId="1155FDBD"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720" w:type="dxa"/>
            <w:shd w:val="clear" w:color="auto" w:fill="BFBFBF" w:themeFill="background1" w:themeFillShade="BF"/>
          </w:tcPr>
          <w:p w14:paraId="7ADB3BB7"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810" w:type="dxa"/>
            <w:shd w:val="clear" w:color="auto" w:fill="BFBFBF" w:themeFill="background1" w:themeFillShade="BF"/>
          </w:tcPr>
          <w:p w14:paraId="478EE340"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4FB0ED2F"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5188033B"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69F0E27F"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810" w:type="dxa"/>
          </w:tcPr>
          <w:p w14:paraId="592E09D6"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900" w:type="dxa"/>
            <w:shd w:val="clear" w:color="auto" w:fill="A6A6A6" w:themeFill="background1" w:themeFillShade="A6"/>
          </w:tcPr>
          <w:p w14:paraId="563C3F91"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r>
      <w:tr w:rsidR="0012093D" w:rsidRPr="00D661BD" w14:paraId="1190A673" w14:textId="77777777" w:rsidTr="00D661BD">
        <w:tc>
          <w:tcPr>
            <w:tcW w:w="6698" w:type="dxa"/>
          </w:tcPr>
          <w:p w14:paraId="25BC3F11" w14:textId="4F5D4170" w:rsidR="0012093D" w:rsidRPr="00D661BD" w:rsidRDefault="001B28E6" w:rsidP="001C17F2">
            <w:pPr>
              <w:spacing w:beforeLines="50" w:before="120" w:afterLines="50" w:after="120" w:line="340" w:lineRule="atLeast"/>
              <w:rPr>
                <w:rFonts w:asciiTheme="minorEastAsia" w:hAnsiTheme="minorEastAsia"/>
                <w:sz w:val="21"/>
                <w:szCs w:val="21"/>
                <w:lang w:eastAsia="zh-CN"/>
              </w:rPr>
            </w:pPr>
            <w:r w:rsidRPr="00D661BD">
              <w:rPr>
                <w:rFonts w:asciiTheme="minorEastAsia" w:hAnsiTheme="minorEastAsia" w:hint="eastAsia"/>
                <w:sz w:val="21"/>
                <w:szCs w:val="21"/>
                <w:lang w:eastAsia="zh-CN"/>
              </w:rPr>
              <w:t>创建所有过去和正在进行的发展议程项目的在线检索目录并在产权组织发展议程网站上提供</w:t>
            </w:r>
          </w:p>
        </w:tc>
        <w:tc>
          <w:tcPr>
            <w:tcW w:w="810" w:type="dxa"/>
            <w:shd w:val="clear" w:color="auto" w:fill="BFBFBF" w:themeFill="background1" w:themeFillShade="BF"/>
          </w:tcPr>
          <w:p w14:paraId="41CC2D24"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shd w:val="clear" w:color="auto" w:fill="BFBFBF" w:themeFill="background1" w:themeFillShade="BF"/>
          </w:tcPr>
          <w:p w14:paraId="20CBF5B1" w14:textId="4CF26F19"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shd w:val="clear" w:color="auto" w:fill="BFBFBF" w:themeFill="background1" w:themeFillShade="BF"/>
          </w:tcPr>
          <w:p w14:paraId="6A4391B2" w14:textId="09967BCA"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810" w:type="dxa"/>
            <w:shd w:val="clear" w:color="auto" w:fill="BFBFBF" w:themeFill="background1" w:themeFillShade="BF"/>
          </w:tcPr>
          <w:p w14:paraId="5906302D" w14:textId="19AB7582"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720" w:type="dxa"/>
          </w:tcPr>
          <w:p w14:paraId="24862326" w14:textId="46B1C6C9"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720" w:type="dxa"/>
          </w:tcPr>
          <w:p w14:paraId="027EB332" w14:textId="535CAE9D"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720" w:type="dxa"/>
          </w:tcPr>
          <w:p w14:paraId="7EEC8B88" w14:textId="345D58E9" w:rsidR="0012093D" w:rsidRPr="00D661BD" w:rsidRDefault="00DC641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810" w:type="dxa"/>
          </w:tcPr>
          <w:p w14:paraId="53B1DBAA"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900" w:type="dxa"/>
            <w:shd w:val="clear" w:color="auto" w:fill="A6A6A6" w:themeFill="background1" w:themeFillShade="A6"/>
          </w:tcPr>
          <w:p w14:paraId="6944DAF4"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r>
      <w:tr w:rsidR="0012093D" w:rsidRPr="00D661BD" w14:paraId="2F7BAFD1" w14:textId="77777777" w:rsidTr="00D661BD">
        <w:tc>
          <w:tcPr>
            <w:tcW w:w="6698" w:type="dxa"/>
          </w:tcPr>
          <w:p w14:paraId="754E3B27" w14:textId="2BD09D74" w:rsidR="0012093D" w:rsidRPr="00D661BD" w:rsidRDefault="001B28E6" w:rsidP="001C17F2">
            <w:pPr>
              <w:spacing w:beforeLines="50" w:before="120" w:afterLines="50" w:after="120" w:line="340" w:lineRule="atLeast"/>
              <w:rPr>
                <w:rFonts w:asciiTheme="minorEastAsia" w:hAnsiTheme="minorEastAsia"/>
                <w:bCs/>
                <w:sz w:val="21"/>
                <w:szCs w:val="21"/>
                <w:lang w:eastAsia="zh-CN"/>
              </w:rPr>
            </w:pPr>
            <w:r w:rsidRPr="00D661BD">
              <w:rPr>
                <w:rFonts w:asciiTheme="minorEastAsia" w:hAnsiTheme="minorEastAsia" w:hint="eastAsia"/>
                <w:bCs/>
                <w:iCs/>
                <w:sz w:val="21"/>
                <w:szCs w:val="21"/>
                <w:lang w:eastAsia="zh-CN"/>
              </w:rPr>
              <w:t>编写一本手册</w:t>
            </w:r>
          </w:p>
        </w:tc>
        <w:tc>
          <w:tcPr>
            <w:tcW w:w="810" w:type="dxa"/>
            <w:shd w:val="clear" w:color="auto" w:fill="BFBFBF" w:themeFill="background1" w:themeFillShade="BF"/>
          </w:tcPr>
          <w:p w14:paraId="55403BE8"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shd w:val="clear" w:color="auto" w:fill="BFBFBF" w:themeFill="background1" w:themeFillShade="BF"/>
          </w:tcPr>
          <w:p w14:paraId="1C470D1F"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shd w:val="clear" w:color="auto" w:fill="BFBFBF" w:themeFill="background1" w:themeFillShade="BF"/>
          </w:tcPr>
          <w:p w14:paraId="636EBD36" w14:textId="1080D9CF"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810" w:type="dxa"/>
            <w:shd w:val="clear" w:color="auto" w:fill="BFBFBF" w:themeFill="background1" w:themeFillShade="BF"/>
          </w:tcPr>
          <w:p w14:paraId="68005DE0" w14:textId="738FB954"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720" w:type="dxa"/>
          </w:tcPr>
          <w:p w14:paraId="31D3D07A" w14:textId="1B39C538"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720" w:type="dxa"/>
          </w:tcPr>
          <w:p w14:paraId="42FF2F91" w14:textId="15A1CB3D"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720" w:type="dxa"/>
          </w:tcPr>
          <w:p w14:paraId="52D0B8BF" w14:textId="24B05E6F" w:rsidR="0012093D" w:rsidRPr="00D661BD" w:rsidRDefault="00DC641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810" w:type="dxa"/>
          </w:tcPr>
          <w:p w14:paraId="2C4C66E2"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900" w:type="dxa"/>
            <w:shd w:val="clear" w:color="auto" w:fill="A6A6A6" w:themeFill="background1" w:themeFillShade="A6"/>
          </w:tcPr>
          <w:p w14:paraId="0A13AA5F"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r>
      <w:tr w:rsidR="0012093D" w:rsidRPr="00D661BD" w14:paraId="3D023534" w14:textId="77777777" w:rsidTr="00D661BD">
        <w:tc>
          <w:tcPr>
            <w:tcW w:w="6698" w:type="dxa"/>
          </w:tcPr>
          <w:p w14:paraId="2F2416B1" w14:textId="54FD586D" w:rsidR="0012093D" w:rsidRPr="00D661BD" w:rsidRDefault="001B28E6" w:rsidP="001C17F2">
            <w:pPr>
              <w:spacing w:beforeLines="50" w:before="120" w:afterLines="50" w:after="120" w:line="340" w:lineRule="atLeast"/>
              <w:rPr>
                <w:rFonts w:asciiTheme="minorEastAsia" w:hAnsiTheme="minorEastAsia"/>
                <w:sz w:val="21"/>
                <w:szCs w:val="21"/>
                <w:lang w:eastAsia="zh-CN"/>
              </w:rPr>
            </w:pPr>
            <w:r w:rsidRPr="00D661BD">
              <w:rPr>
                <w:rFonts w:asciiTheme="minorEastAsia" w:hAnsiTheme="minorEastAsia" w:hint="eastAsia"/>
                <w:sz w:val="21"/>
                <w:szCs w:val="21"/>
                <w:lang w:eastAsia="zh-CN"/>
              </w:rPr>
              <w:t>将书面手册翻译为联合国所有正式</w:t>
            </w:r>
            <w:r w:rsidR="005A0DF0" w:rsidRPr="00D661BD">
              <w:rPr>
                <w:rFonts w:asciiTheme="minorEastAsia" w:hAnsiTheme="minorEastAsia" w:hint="eastAsia"/>
                <w:sz w:val="21"/>
                <w:szCs w:val="21"/>
                <w:lang w:eastAsia="zh-CN"/>
              </w:rPr>
              <w:t>语言</w:t>
            </w:r>
          </w:p>
        </w:tc>
        <w:tc>
          <w:tcPr>
            <w:tcW w:w="810" w:type="dxa"/>
            <w:shd w:val="clear" w:color="auto" w:fill="BFBFBF" w:themeFill="background1" w:themeFillShade="BF"/>
          </w:tcPr>
          <w:p w14:paraId="168747AA"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shd w:val="clear" w:color="auto" w:fill="BFBFBF" w:themeFill="background1" w:themeFillShade="BF"/>
          </w:tcPr>
          <w:p w14:paraId="5ED5038C"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shd w:val="clear" w:color="auto" w:fill="BFBFBF" w:themeFill="background1" w:themeFillShade="BF"/>
          </w:tcPr>
          <w:p w14:paraId="2CF5F3F1"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810" w:type="dxa"/>
            <w:shd w:val="clear" w:color="auto" w:fill="BFBFBF" w:themeFill="background1" w:themeFillShade="BF"/>
          </w:tcPr>
          <w:p w14:paraId="729C3578"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6DBC4363"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6A722479" w14:textId="6022C70B"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37EE2B5F" w14:textId="16970E8E"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810" w:type="dxa"/>
          </w:tcPr>
          <w:p w14:paraId="4702A730" w14:textId="39C0F4A2"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900" w:type="dxa"/>
            <w:shd w:val="clear" w:color="auto" w:fill="A6A6A6" w:themeFill="background1" w:themeFillShade="A6"/>
          </w:tcPr>
          <w:p w14:paraId="4BD4C7CF" w14:textId="546BFBEF"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r>
      <w:tr w:rsidR="0012093D" w:rsidRPr="00D661BD" w14:paraId="45276AD7" w14:textId="77777777" w:rsidTr="00D661BD">
        <w:trPr>
          <w:trHeight w:val="740"/>
        </w:trPr>
        <w:tc>
          <w:tcPr>
            <w:tcW w:w="6698" w:type="dxa"/>
          </w:tcPr>
          <w:p w14:paraId="14029270" w14:textId="1C061E08" w:rsidR="0012093D" w:rsidRPr="00D661BD" w:rsidRDefault="001B28E6" w:rsidP="001C17F2">
            <w:pPr>
              <w:spacing w:beforeLines="50" w:before="120" w:afterLines="50" w:after="120" w:line="340" w:lineRule="atLeast"/>
              <w:rPr>
                <w:rFonts w:asciiTheme="minorEastAsia" w:hAnsiTheme="minorEastAsia"/>
                <w:sz w:val="21"/>
                <w:szCs w:val="21"/>
                <w:lang w:eastAsia="zh-CN"/>
              </w:rPr>
            </w:pPr>
            <w:r w:rsidRPr="00D661BD">
              <w:rPr>
                <w:rFonts w:asciiTheme="minorEastAsia" w:hAnsiTheme="minorEastAsia" w:hint="eastAsia"/>
                <w:sz w:val="21"/>
                <w:szCs w:val="21"/>
                <w:lang w:eastAsia="zh-CN"/>
              </w:rPr>
              <w:t>开发一门关于产权组织发展议程和基本项目管理的入门远程学习课程</w:t>
            </w:r>
          </w:p>
        </w:tc>
        <w:tc>
          <w:tcPr>
            <w:tcW w:w="810" w:type="dxa"/>
            <w:shd w:val="clear" w:color="auto" w:fill="BFBFBF" w:themeFill="background1" w:themeFillShade="BF"/>
          </w:tcPr>
          <w:p w14:paraId="41B88C02"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shd w:val="clear" w:color="auto" w:fill="BFBFBF" w:themeFill="background1" w:themeFillShade="BF"/>
          </w:tcPr>
          <w:p w14:paraId="5FE000D7"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shd w:val="clear" w:color="auto" w:fill="BFBFBF" w:themeFill="background1" w:themeFillShade="BF"/>
          </w:tcPr>
          <w:p w14:paraId="2F8D2953"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810" w:type="dxa"/>
            <w:shd w:val="clear" w:color="auto" w:fill="BFBFBF" w:themeFill="background1" w:themeFillShade="BF"/>
          </w:tcPr>
          <w:p w14:paraId="55365BC4" w14:textId="7EFE3432"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720" w:type="dxa"/>
          </w:tcPr>
          <w:p w14:paraId="2FFECE65" w14:textId="2BAB7158"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720" w:type="dxa"/>
          </w:tcPr>
          <w:p w14:paraId="1B329912" w14:textId="78ACFB26"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720" w:type="dxa"/>
          </w:tcPr>
          <w:p w14:paraId="796EFC3D" w14:textId="702D6970"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810" w:type="dxa"/>
          </w:tcPr>
          <w:p w14:paraId="08A7C65C" w14:textId="38576A62" w:rsidR="0012093D" w:rsidRPr="00D661BD" w:rsidRDefault="00DC641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900" w:type="dxa"/>
            <w:shd w:val="clear" w:color="auto" w:fill="A6A6A6" w:themeFill="background1" w:themeFillShade="A6"/>
          </w:tcPr>
          <w:p w14:paraId="27716B20"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r>
      <w:tr w:rsidR="0012093D" w:rsidRPr="00D661BD" w14:paraId="701D1269" w14:textId="77777777" w:rsidTr="00D661BD">
        <w:tc>
          <w:tcPr>
            <w:tcW w:w="6698" w:type="dxa"/>
          </w:tcPr>
          <w:p w14:paraId="143A8722" w14:textId="0A478D50" w:rsidR="0012093D" w:rsidRPr="00D661BD" w:rsidRDefault="001B28E6" w:rsidP="001C17F2">
            <w:pPr>
              <w:spacing w:beforeLines="50" w:before="120" w:afterLines="50" w:after="120" w:line="340" w:lineRule="atLeast"/>
              <w:rPr>
                <w:rFonts w:asciiTheme="minorEastAsia" w:hAnsiTheme="minorEastAsia"/>
                <w:bCs/>
                <w:iCs/>
                <w:sz w:val="21"/>
                <w:szCs w:val="21"/>
                <w:lang w:eastAsia="zh-CN"/>
              </w:rPr>
            </w:pPr>
            <w:r w:rsidRPr="00D661BD">
              <w:rPr>
                <w:rFonts w:asciiTheme="minorEastAsia" w:hAnsiTheme="minorEastAsia" w:hint="eastAsia"/>
                <w:bCs/>
                <w:iCs/>
                <w:sz w:val="21"/>
                <w:szCs w:val="21"/>
                <w:lang w:eastAsia="zh-CN"/>
              </w:rPr>
              <w:t>更新产权组织网站，为手册和补充资源提供便利获得的途径，并提高其可见度</w:t>
            </w:r>
          </w:p>
        </w:tc>
        <w:tc>
          <w:tcPr>
            <w:tcW w:w="810" w:type="dxa"/>
            <w:shd w:val="clear" w:color="auto" w:fill="BFBFBF" w:themeFill="background1" w:themeFillShade="BF"/>
          </w:tcPr>
          <w:p w14:paraId="245EF2B4"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shd w:val="clear" w:color="auto" w:fill="BFBFBF" w:themeFill="background1" w:themeFillShade="BF"/>
          </w:tcPr>
          <w:p w14:paraId="6991A493"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shd w:val="clear" w:color="auto" w:fill="BFBFBF" w:themeFill="background1" w:themeFillShade="BF"/>
          </w:tcPr>
          <w:p w14:paraId="13639CA8"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810" w:type="dxa"/>
            <w:shd w:val="clear" w:color="auto" w:fill="BFBFBF" w:themeFill="background1" w:themeFillShade="BF"/>
          </w:tcPr>
          <w:p w14:paraId="6F7D992B"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4069F30B"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3B9DC08B" w14:textId="15520881"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2DF05C47" w14:textId="797C02B6"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810" w:type="dxa"/>
          </w:tcPr>
          <w:p w14:paraId="7910EA14" w14:textId="01064656" w:rsidR="0012093D" w:rsidRPr="00D661BD" w:rsidRDefault="00DC641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900" w:type="dxa"/>
            <w:shd w:val="clear" w:color="auto" w:fill="A6A6A6" w:themeFill="background1" w:themeFillShade="A6"/>
          </w:tcPr>
          <w:p w14:paraId="18F0FCC0" w14:textId="726B4CAC" w:rsidR="0012093D" w:rsidRPr="00D661BD" w:rsidRDefault="00DC641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r>
      <w:tr w:rsidR="0012093D" w:rsidRPr="00D661BD" w14:paraId="5C0779D7" w14:textId="77777777" w:rsidTr="00D661BD">
        <w:tc>
          <w:tcPr>
            <w:tcW w:w="6698" w:type="dxa"/>
          </w:tcPr>
          <w:p w14:paraId="22284652" w14:textId="78D70643" w:rsidR="0012093D" w:rsidRPr="00D661BD" w:rsidRDefault="00A134DE" w:rsidP="001C17F2">
            <w:pPr>
              <w:spacing w:beforeLines="50" w:before="120" w:afterLines="50" w:after="120" w:line="340" w:lineRule="atLeast"/>
              <w:rPr>
                <w:rFonts w:asciiTheme="minorEastAsia" w:hAnsiTheme="minorEastAsia"/>
                <w:sz w:val="21"/>
                <w:szCs w:val="21"/>
                <w:lang w:eastAsia="zh-CN"/>
              </w:rPr>
            </w:pPr>
            <w:r w:rsidRPr="00D661BD">
              <w:rPr>
                <w:rFonts w:asciiTheme="minorEastAsia" w:hAnsiTheme="minorEastAsia" w:hint="eastAsia"/>
                <w:sz w:val="21"/>
                <w:szCs w:val="21"/>
                <w:lang w:eastAsia="zh-CN"/>
              </w:rPr>
              <w:t>为感兴趣的成员国举办按需网络研讨会，就如何拟定和实施发展议程项目提供指导</w:t>
            </w:r>
            <w:r w:rsidR="0012093D" w:rsidRPr="00D661BD">
              <w:rPr>
                <w:rStyle w:val="FootnoteReference"/>
                <w:rFonts w:asciiTheme="minorEastAsia" w:hAnsiTheme="minorEastAsia" w:hint="eastAsia"/>
                <w:sz w:val="21"/>
                <w:szCs w:val="21"/>
                <w:lang w:eastAsia="zh-CN"/>
              </w:rPr>
              <w:footnoteReference w:id="9"/>
            </w:r>
          </w:p>
        </w:tc>
        <w:tc>
          <w:tcPr>
            <w:tcW w:w="810" w:type="dxa"/>
            <w:shd w:val="clear" w:color="auto" w:fill="BFBFBF" w:themeFill="background1" w:themeFillShade="BF"/>
          </w:tcPr>
          <w:p w14:paraId="7E1E8928"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shd w:val="clear" w:color="auto" w:fill="BFBFBF" w:themeFill="background1" w:themeFillShade="BF"/>
          </w:tcPr>
          <w:p w14:paraId="7480CDC5"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shd w:val="clear" w:color="auto" w:fill="BFBFBF" w:themeFill="background1" w:themeFillShade="BF"/>
          </w:tcPr>
          <w:p w14:paraId="0C6303B8"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810" w:type="dxa"/>
            <w:shd w:val="clear" w:color="auto" w:fill="BFBFBF" w:themeFill="background1" w:themeFillShade="BF"/>
          </w:tcPr>
          <w:p w14:paraId="4D9254C7"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01CB3335"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6B7834B8"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7D8B6716"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810" w:type="dxa"/>
          </w:tcPr>
          <w:p w14:paraId="67FEABA7" w14:textId="23B2BBC5"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900" w:type="dxa"/>
            <w:shd w:val="clear" w:color="auto" w:fill="A6A6A6" w:themeFill="background1" w:themeFillShade="A6"/>
          </w:tcPr>
          <w:p w14:paraId="300C1ED4" w14:textId="4086856A"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r>
      <w:tr w:rsidR="0012093D" w:rsidRPr="00D661BD" w14:paraId="4D382A19" w14:textId="77777777" w:rsidTr="00D661BD">
        <w:tc>
          <w:tcPr>
            <w:tcW w:w="6698" w:type="dxa"/>
          </w:tcPr>
          <w:p w14:paraId="38C7BDE5" w14:textId="03F32C0E" w:rsidR="0012093D" w:rsidRPr="00D661BD" w:rsidRDefault="00A134DE" w:rsidP="001C17F2">
            <w:pPr>
              <w:spacing w:beforeLines="50" w:before="120" w:afterLines="50" w:after="120" w:line="340" w:lineRule="atLeast"/>
              <w:rPr>
                <w:rFonts w:asciiTheme="minorEastAsia" w:hAnsiTheme="minorEastAsia"/>
                <w:bCs/>
                <w:iCs/>
                <w:sz w:val="21"/>
                <w:szCs w:val="21"/>
                <w:lang w:eastAsia="zh-CN"/>
              </w:rPr>
            </w:pPr>
            <w:r w:rsidRPr="00D661BD">
              <w:rPr>
                <w:rFonts w:asciiTheme="minorEastAsia" w:hAnsiTheme="minorEastAsia" w:hint="eastAsia"/>
                <w:bCs/>
                <w:iCs/>
                <w:sz w:val="21"/>
                <w:szCs w:val="21"/>
                <w:lang w:eastAsia="zh-CN"/>
              </w:rPr>
              <w:t>举办讲习班或其他活动，并在国际局和各地区局的现有活动中纳入对手册和补充资源的推广</w:t>
            </w:r>
            <w:r w:rsidR="0012093D" w:rsidRPr="00D661BD">
              <w:rPr>
                <w:rStyle w:val="FootnoteReference"/>
                <w:rFonts w:asciiTheme="minorEastAsia" w:hAnsiTheme="minorEastAsia" w:hint="eastAsia"/>
                <w:bCs/>
                <w:iCs/>
                <w:sz w:val="21"/>
                <w:szCs w:val="21"/>
                <w:lang w:eastAsia="zh-CN"/>
              </w:rPr>
              <w:footnoteReference w:id="10"/>
            </w:r>
          </w:p>
        </w:tc>
        <w:tc>
          <w:tcPr>
            <w:tcW w:w="810" w:type="dxa"/>
            <w:shd w:val="clear" w:color="auto" w:fill="BFBFBF" w:themeFill="background1" w:themeFillShade="BF"/>
          </w:tcPr>
          <w:p w14:paraId="61CCDE12"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shd w:val="clear" w:color="auto" w:fill="BFBFBF" w:themeFill="background1" w:themeFillShade="BF"/>
          </w:tcPr>
          <w:p w14:paraId="0B703741"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shd w:val="clear" w:color="auto" w:fill="BFBFBF" w:themeFill="background1" w:themeFillShade="BF"/>
          </w:tcPr>
          <w:p w14:paraId="6B045C80"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810" w:type="dxa"/>
            <w:shd w:val="clear" w:color="auto" w:fill="BFBFBF" w:themeFill="background1" w:themeFillShade="BF"/>
          </w:tcPr>
          <w:p w14:paraId="215D9AEE"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1F0D5CD4"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5EAEE59D"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76ABA581" w14:textId="6E4D34F9"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810" w:type="dxa"/>
          </w:tcPr>
          <w:p w14:paraId="31F92E2A" w14:textId="5A4C2958"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c>
          <w:tcPr>
            <w:tcW w:w="900" w:type="dxa"/>
            <w:shd w:val="clear" w:color="auto" w:fill="A6A6A6" w:themeFill="background1" w:themeFillShade="A6"/>
          </w:tcPr>
          <w:p w14:paraId="3F6CD51A" w14:textId="6BEA6B7E" w:rsidR="0012093D" w:rsidRPr="00D661BD" w:rsidRDefault="00DC641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r>
      <w:tr w:rsidR="0012093D" w:rsidRPr="00D661BD" w14:paraId="450D6402" w14:textId="77777777" w:rsidTr="00D661BD">
        <w:tc>
          <w:tcPr>
            <w:tcW w:w="6698" w:type="dxa"/>
          </w:tcPr>
          <w:p w14:paraId="583AFADE" w14:textId="3E0EEC43" w:rsidR="0012093D" w:rsidRPr="00D661BD" w:rsidRDefault="00A134DE" w:rsidP="001C17F2">
            <w:pPr>
              <w:spacing w:beforeLines="50" w:before="120" w:afterLines="50" w:after="120" w:line="340" w:lineRule="atLeast"/>
              <w:rPr>
                <w:rFonts w:asciiTheme="minorEastAsia" w:hAnsiTheme="minorEastAsia"/>
                <w:sz w:val="21"/>
                <w:szCs w:val="21"/>
                <w:lang w:eastAsia="zh-CN"/>
              </w:rPr>
            </w:pPr>
            <w:r w:rsidRPr="00D661BD">
              <w:rPr>
                <w:rFonts w:asciiTheme="minorEastAsia" w:hAnsiTheme="minorEastAsia" w:hint="eastAsia"/>
                <w:sz w:val="21"/>
                <w:szCs w:val="21"/>
                <w:lang w:eastAsia="zh-CN"/>
              </w:rPr>
              <w:t>项目审评</w:t>
            </w:r>
          </w:p>
        </w:tc>
        <w:tc>
          <w:tcPr>
            <w:tcW w:w="810" w:type="dxa"/>
            <w:shd w:val="clear" w:color="auto" w:fill="BFBFBF" w:themeFill="background1" w:themeFillShade="BF"/>
          </w:tcPr>
          <w:p w14:paraId="69B6EF96"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shd w:val="clear" w:color="auto" w:fill="BFBFBF" w:themeFill="background1" w:themeFillShade="BF"/>
          </w:tcPr>
          <w:p w14:paraId="2A123EA3"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shd w:val="clear" w:color="auto" w:fill="BFBFBF" w:themeFill="background1" w:themeFillShade="BF"/>
          </w:tcPr>
          <w:p w14:paraId="18F9B155"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810" w:type="dxa"/>
            <w:shd w:val="clear" w:color="auto" w:fill="BFBFBF" w:themeFill="background1" w:themeFillShade="BF"/>
          </w:tcPr>
          <w:p w14:paraId="3E14D39C"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4006D752"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617F41D9"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720" w:type="dxa"/>
          </w:tcPr>
          <w:p w14:paraId="6A0E1299"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810" w:type="dxa"/>
          </w:tcPr>
          <w:p w14:paraId="38EC5F95" w14:textId="77777777" w:rsidR="0012093D" w:rsidRPr="00D661BD" w:rsidRDefault="0012093D" w:rsidP="001C17F2">
            <w:pPr>
              <w:spacing w:beforeLines="50" w:before="120" w:afterLines="50" w:after="120" w:line="340" w:lineRule="atLeast"/>
              <w:jc w:val="center"/>
              <w:rPr>
                <w:rFonts w:asciiTheme="minorEastAsia" w:hAnsiTheme="minorEastAsia"/>
                <w:sz w:val="21"/>
                <w:szCs w:val="21"/>
                <w:lang w:eastAsia="zh-CN"/>
              </w:rPr>
            </w:pPr>
          </w:p>
        </w:tc>
        <w:tc>
          <w:tcPr>
            <w:tcW w:w="900" w:type="dxa"/>
            <w:shd w:val="clear" w:color="auto" w:fill="A6A6A6" w:themeFill="background1" w:themeFillShade="A6"/>
          </w:tcPr>
          <w:p w14:paraId="5F1BB576" w14:textId="0AABCE7C" w:rsidR="0012093D" w:rsidRPr="00D661BD" w:rsidRDefault="00F16C58" w:rsidP="001C17F2">
            <w:pPr>
              <w:spacing w:beforeLines="50" w:before="120" w:afterLines="50" w:after="120" w:line="340" w:lineRule="atLeast"/>
              <w:jc w:val="center"/>
              <w:rPr>
                <w:rFonts w:asciiTheme="minorEastAsia" w:hAnsiTheme="minorEastAsia"/>
                <w:sz w:val="21"/>
                <w:szCs w:val="21"/>
                <w:lang w:eastAsia="zh-CN"/>
              </w:rPr>
            </w:pPr>
            <w:r w:rsidRPr="00D661BD">
              <w:rPr>
                <w:rFonts w:asciiTheme="minorEastAsia" w:hAnsiTheme="minorEastAsia" w:hint="eastAsia"/>
                <w:sz w:val="21"/>
                <w:szCs w:val="21"/>
                <w:lang w:eastAsia="zh-CN"/>
              </w:rPr>
              <w:t>X</w:t>
            </w:r>
          </w:p>
        </w:tc>
      </w:tr>
    </w:tbl>
    <w:p w14:paraId="7EBCA496" w14:textId="2CE6F76C" w:rsidR="00AB0613" w:rsidRPr="00D661BD" w:rsidRDefault="00614CE2" w:rsidP="00F16C58">
      <w:pPr>
        <w:pStyle w:val="Endofdocument-Annex"/>
        <w:spacing w:before="480"/>
        <w:ind w:left="8280"/>
        <w:jc w:val="center"/>
        <w:rPr>
          <w:rFonts w:ascii="KaiTi" w:eastAsia="KaiTi" w:hAnsi="KaiTi"/>
          <w:sz w:val="21"/>
          <w:szCs w:val="21"/>
        </w:rPr>
        <w:sectPr w:rsidR="00AB0613" w:rsidRPr="00D661BD" w:rsidSect="001D0A62">
          <w:headerReference w:type="default" r:id="rId39"/>
          <w:headerReference w:type="first" r:id="rId40"/>
          <w:pgSz w:w="16838" w:h="11906" w:orient="landscape" w:code="9"/>
          <w:pgMar w:top="1418" w:right="567" w:bottom="1134" w:left="1418" w:header="510" w:footer="1021" w:gutter="0"/>
          <w:cols w:space="720"/>
          <w:titlePg/>
          <w:docGrid w:linePitch="299"/>
        </w:sectPr>
      </w:pPr>
      <w:r w:rsidRPr="00D661BD">
        <w:rPr>
          <w:rFonts w:ascii="KaiTi" w:eastAsia="KaiTi" w:hAnsi="KaiTi" w:hint="eastAsia"/>
          <w:sz w:val="21"/>
          <w:szCs w:val="21"/>
        </w:rPr>
        <w:t>[</w:t>
      </w:r>
      <w:r w:rsidR="00814BC5" w:rsidRPr="00D661BD">
        <w:rPr>
          <w:rFonts w:ascii="KaiTi" w:eastAsia="KaiTi" w:hAnsi="KaiTi" w:hint="eastAsia"/>
          <w:sz w:val="21"/>
          <w:szCs w:val="21"/>
        </w:rPr>
        <w:t>后接附件四</w:t>
      </w:r>
      <w:r w:rsidRPr="00D661BD">
        <w:rPr>
          <w:rFonts w:ascii="KaiTi" w:eastAsia="KaiTi" w:hAnsi="KaiTi" w:hint="eastAsia"/>
          <w:sz w:val="21"/>
          <w:szCs w:val="21"/>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D069E" w:rsidRPr="001A3FC9" w14:paraId="2B8D7D9F" w14:textId="77777777" w:rsidTr="001A3FC9">
        <w:trPr>
          <w:trHeight w:val="432"/>
        </w:trPr>
        <w:tc>
          <w:tcPr>
            <w:tcW w:w="9288" w:type="dxa"/>
            <w:gridSpan w:val="2"/>
            <w:shd w:val="clear" w:color="auto" w:fill="auto"/>
            <w:vAlign w:val="center"/>
          </w:tcPr>
          <w:p w14:paraId="3B3CEE44" w14:textId="60EB782F" w:rsidR="001D069E" w:rsidRPr="001A3FC9" w:rsidRDefault="00180985" w:rsidP="002E389D">
            <w:pPr>
              <w:pStyle w:val="Heading2"/>
              <w:keepNext w:val="0"/>
              <w:widowControl w:val="0"/>
              <w:spacing w:before="0" w:afterLines="50" w:after="120" w:line="340" w:lineRule="atLeast"/>
              <w:jc w:val="both"/>
              <w:rPr>
                <w:rFonts w:ascii="SimHei" w:eastAsia="SimHei" w:hAnsi="SimHei"/>
                <w:sz w:val="21"/>
                <w:szCs w:val="21"/>
                <w:lang w:eastAsia="zh-CN"/>
              </w:rPr>
            </w:pPr>
            <w:r w:rsidRPr="001A3FC9">
              <w:rPr>
                <w:rFonts w:ascii="SimHei" w:eastAsia="SimHei" w:hAnsi="SimHei" w:hint="eastAsia"/>
                <w:sz w:val="21"/>
                <w:szCs w:val="21"/>
                <w:lang w:eastAsia="zh-CN"/>
              </w:rPr>
              <w:t>项目提要</w:t>
            </w:r>
          </w:p>
        </w:tc>
      </w:tr>
      <w:tr w:rsidR="001D069E" w:rsidRPr="007E51E2" w14:paraId="324E1E8F" w14:textId="77777777" w:rsidTr="001A3FC9">
        <w:trPr>
          <w:trHeight w:val="496"/>
        </w:trPr>
        <w:tc>
          <w:tcPr>
            <w:tcW w:w="2376" w:type="dxa"/>
            <w:shd w:val="clear" w:color="auto" w:fill="auto"/>
          </w:tcPr>
          <w:p w14:paraId="6E190B36" w14:textId="1DB0794F" w:rsidR="001D069E" w:rsidRPr="007E51E2" w:rsidRDefault="00180985" w:rsidP="002E389D">
            <w:pPr>
              <w:pStyle w:val="Heading3"/>
              <w:keepNext w:val="0"/>
              <w:widowControl w:val="0"/>
              <w:spacing w:before="0" w:afterLines="50" w:after="120" w:line="340" w:lineRule="atLeast"/>
              <w:rPr>
                <w:rFonts w:ascii="SimSun" w:hAnsi="SimSun"/>
                <w:sz w:val="21"/>
                <w:szCs w:val="21"/>
                <w:lang w:eastAsia="zh-CN"/>
              </w:rPr>
            </w:pPr>
            <w:r w:rsidRPr="007E51E2">
              <w:rPr>
                <w:rFonts w:ascii="SimSun" w:hAnsi="SimSun" w:hint="eastAsia"/>
                <w:sz w:val="21"/>
                <w:szCs w:val="21"/>
                <w:lang w:eastAsia="zh-CN"/>
              </w:rPr>
              <w:t>项目代码</w:t>
            </w:r>
          </w:p>
        </w:tc>
        <w:tc>
          <w:tcPr>
            <w:tcW w:w="6912" w:type="dxa"/>
            <w:shd w:val="clear" w:color="auto" w:fill="auto"/>
            <w:vAlign w:val="center"/>
          </w:tcPr>
          <w:p w14:paraId="51CFF746" w14:textId="77777777" w:rsidR="001D069E" w:rsidRPr="007E51E2" w:rsidRDefault="001D069E" w:rsidP="002E389D">
            <w:pPr>
              <w:widowControl w:val="0"/>
              <w:spacing w:afterLines="50" w:after="120" w:line="340" w:lineRule="atLeast"/>
              <w:jc w:val="both"/>
              <w:rPr>
                <w:rFonts w:ascii="SimSun" w:eastAsia="SimSun" w:hAnsi="SimSun"/>
                <w:sz w:val="21"/>
                <w:szCs w:val="21"/>
                <w:lang w:eastAsia="zh-CN"/>
              </w:rPr>
            </w:pPr>
            <w:r w:rsidRPr="007E51E2">
              <w:rPr>
                <w:rFonts w:ascii="SimSun" w:eastAsia="SimSun" w:hAnsi="SimSun" w:hint="eastAsia"/>
                <w:sz w:val="21"/>
                <w:szCs w:val="21"/>
                <w:lang w:eastAsia="zh-CN"/>
              </w:rPr>
              <w:t>DA_11_23_24_27_01</w:t>
            </w:r>
          </w:p>
        </w:tc>
      </w:tr>
      <w:tr w:rsidR="001D069E" w:rsidRPr="007E51E2" w14:paraId="5ABB4A84" w14:textId="77777777" w:rsidTr="001A3FC9">
        <w:trPr>
          <w:trHeight w:val="404"/>
        </w:trPr>
        <w:tc>
          <w:tcPr>
            <w:tcW w:w="2376" w:type="dxa"/>
            <w:shd w:val="clear" w:color="auto" w:fill="auto"/>
          </w:tcPr>
          <w:p w14:paraId="1834AC1F" w14:textId="51812CA1" w:rsidR="001D069E" w:rsidRPr="007E51E2" w:rsidRDefault="00180985" w:rsidP="002E389D">
            <w:pPr>
              <w:pStyle w:val="Heading3"/>
              <w:keepNext w:val="0"/>
              <w:widowControl w:val="0"/>
              <w:spacing w:before="0" w:afterLines="50" w:after="120" w:line="340" w:lineRule="atLeast"/>
              <w:rPr>
                <w:rFonts w:ascii="SimSun" w:hAnsi="SimSun"/>
                <w:sz w:val="21"/>
                <w:szCs w:val="21"/>
                <w:lang w:eastAsia="zh-CN"/>
              </w:rPr>
            </w:pPr>
            <w:r w:rsidRPr="007E51E2">
              <w:rPr>
                <w:rFonts w:ascii="SimSun" w:hAnsi="SimSun" w:hint="eastAsia"/>
                <w:sz w:val="21"/>
                <w:szCs w:val="21"/>
                <w:lang w:eastAsia="zh-CN"/>
              </w:rPr>
              <w:t>项目标题</w:t>
            </w:r>
          </w:p>
        </w:tc>
        <w:tc>
          <w:tcPr>
            <w:tcW w:w="6912" w:type="dxa"/>
            <w:shd w:val="clear" w:color="auto" w:fill="auto"/>
            <w:vAlign w:val="center"/>
          </w:tcPr>
          <w:p w14:paraId="04BCD16F" w14:textId="5841059D" w:rsidR="001D069E" w:rsidRPr="007E51E2" w:rsidRDefault="00180985" w:rsidP="002E389D">
            <w:pPr>
              <w:widowControl w:val="0"/>
              <w:spacing w:afterLines="50" w:after="120" w:line="340" w:lineRule="atLeast"/>
              <w:jc w:val="both"/>
              <w:rPr>
                <w:rFonts w:ascii="SimSun" w:eastAsia="SimSun" w:hAnsi="SimSun"/>
                <w:iCs/>
                <w:sz w:val="21"/>
                <w:szCs w:val="21"/>
                <w:lang w:eastAsia="zh-CN"/>
              </w:rPr>
            </w:pPr>
            <w:r w:rsidRPr="007E51E2">
              <w:rPr>
                <w:rFonts w:ascii="SimSun" w:eastAsia="SimSun" w:hAnsi="SimSun" w:hint="eastAsia"/>
                <w:iCs/>
                <w:sz w:val="21"/>
                <w:szCs w:val="21"/>
                <w:lang w:eastAsia="zh-CN"/>
              </w:rPr>
              <w:t>加强软件部门运用知识产权开发移动应用程序</w:t>
            </w:r>
          </w:p>
        </w:tc>
      </w:tr>
      <w:tr w:rsidR="001D069E" w:rsidRPr="001A3FC9" w14:paraId="3635EFBE" w14:textId="77777777" w:rsidTr="001A3FC9">
        <w:tc>
          <w:tcPr>
            <w:tcW w:w="2376" w:type="dxa"/>
            <w:shd w:val="clear" w:color="auto" w:fill="auto"/>
          </w:tcPr>
          <w:p w14:paraId="0974F393" w14:textId="66723788" w:rsidR="001D069E" w:rsidRPr="001A3FC9" w:rsidRDefault="00180985" w:rsidP="002E389D">
            <w:pPr>
              <w:widowControl w:val="0"/>
              <w:spacing w:afterLines="50" w:after="120" w:line="340" w:lineRule="atLeast"/>
              <w:rPr>
                <w:sz w:val="21"/>
                <w:szCs w:val="21"/>
                <w:lang w:eastAsia="zh-CN"/>
              </w:rPr>
            </w:pPr>
            <w:r w:rsidRPr="001A3FC9">
              <w:rPr>
                <w:rFonts w:eastAsia="SimSun" w:hint="eastAsia"/>
                <w:bCs/>
                <w:sz w:val="21"/>
                <w:szCs w:val="21"/>
                <w:u w:val="single"/>
                <w:lang w:eastAsia="zh-CN"/>
              </w:rPr>
              <w:t>发展议程建议</w:t>
            </w:r>
          </w:p>
        </w:tc>
        <w:tc>
          <w:tcPr>
            <w:tcW w:w="6912" w:type="dxa"/>
            <w:shd w:val="clear" w:color="auto" w:fill="auto"/>
          </w:tcPr>
          <w:p w14:paraId="561B947A" w14:textId="4E8CF42B" w:rsidR="00180985" w:rsidRPr="007E51E2" w:rsidRDefault="00180985" w:rsidP="002E389D">
            <w:pPr>
              <w:widowControl w:val="0"/>
              <w:spacing w:afterLines="50" w:after="120" w:line="340" w:lineRule="atLeast"/>
              <w:jc w:val="both"/>
              <w:rPr>
                <w:rFonts w:ascii="SimSun" w:eastAsia="SimSun" w:hAnsi="SimSun"/>
                <w:bCs/>
                <w:sz w:val="21"/>
                <w:szCs w:val="21"/>
                <w:lang w:eastAsia="zh-CN"/>
              </w:rPr>
            </w:pPr>
            <w:r w:rsidRPr="001A3FC9">
              <w:rPr>
                <w:rFonts w:ascii="KaiTi" w:eastAsia="KaiTi" w:hAnsi="KaiTi" w:hint="eastAsia"/>
                <w:bCs/>
                <w:iCs/>
                <w:sz w:val="21"/>
                <w:szCs w:val="21"/>
                <w:lang w:eastAsia="zh-CN"/>
              </w:rPr>
              <w:t>建议4：</w:t>
            </w:r>
            <w:r w:rsidRPr="007E51E2">
              <w:rPr>
                <w:rFonts w:ascii="SimSun" w:eastAsia="SimSun" w:hAnsi="SimSun" w:hint="eastAsia"/>
                <w:bCs/>
                <w:sz w:val="21"/>
                <w:szCs w:val="21"/>
                <w:lang w:eastAsia="zh-CN"/>
              </w:rPr>
              <w:t>尤其重视中小企业以及从事科研和文化产业工作的各机构的需求，并根据成员国的请求，帮助其制定知识产权领域的适当国家战略。</w:t>
            </w:r>
          </w:p>
          <w:p w14:paraId="7B56222A" w14:textId="50F34A7C" w:rsidR="00180985" w:rsidRPr="007E51E2" w:rsidRDefault="00180985" w:rsidP="002E389D">
            <w:pPr>
              <w:widowControl w:val="0"/>
              <w:spacing w:afterLines="50" w:after="120" w:line="340" w:lineRule="atLeast"/>
              <w:jc w:val="both"/>
              <w:rPr>
                <w:rFonts w:ascii="SimSun" w:eastAsia="SimSun" w:hAnsi="SimSun"/>
                <w:bCs/>
                <w:sz w:val="21"/>
                <w:szCs w:val="21"/>
                <w:lang w:eastAsia="zh-CN"/>
              </w:rPr>
            </w:pPr>
            <w:r w:rsidRPr="001A3FC9">
              <w:rPr>
                <w:rFonts w:ascii="KaiTi" w:eastAsia="KaiTi" w:hAnsi="KaiTi" w:hint="eastAsia"/>
                <w:bCs/>
                <w:iCs/>
                <w:sz w:val="21"/>
                <w:szCs w:val="21"/>
                <w:lang w:eastAsia="zh-CN"/>
              </w:rPr>
              <w:t>建议11：</w:t>
            </w:r>
            <w:r w:rsidRPr="007E51E2">
              <w:rPr>
                <w:rFonts w:ascii="SimSun" w:eastAsia="SimSun" w:hAnsi="SimSun" w:hint="eastAsia"/>
                <w:bCs/>
                <w:sz w:val="21"/>
                <w:szCs w:val="21"/>
                <w:lang w:eastAsia="zh-CN"/>
              </w:rPr>
              <w:t>帮助成员国加强各国保护当地创造、创新与发明的能力，并酌情根据产权组织的任务授权为发展国家科技基础设施提供支持。</w:t>
            </w:r>
          </w:p>
          <w:p w14:paraId="169F186A" w14:textId="207D5B4E" w:rsidR="00180985" w:rsidRPr="007E51E2" w:rsidRDefault="00180985" w:rsidP="002E389D">
            <w:pPr>
              <w:widowControl w:val="0"/>
              <w:spacing w:afterLines="50" w:after="120" w:line="340" w:lineRule="atLeast"/>
              <w:jc w:val="both"/>
              <w:rPr>
                <w:rFonts w:ascii="SimSun" w:eastAsia="SimSun" w:hAnsi="SimSun"/>
                <w:bCs/>
                <w:sz w:val="21"/>
                <w:szCs w:val="21"/>
                <w:lang w:eastAsia="zh-CN"/>
              </w:rPr>
            </w:pPr>
            <w:r w:rsidRPr="001A3FC9">
              <w:rPr>
                <w:rFonts w:ascii="KaiTi" w:eastAsia="KaiTi" w:hAnsi="KaiTi" w:hint="eastAsia"/>
                <w:bCs/>
                <w:iCs/>
                <w:sz w:val="21"/>
                <w:szCs w:val="21"/>
                <w:lang w:eastAsia="zh-CN"/>
              </w:rPr>
              <w:t>建议23：</w:t>
            </w:r>
            <w:r w:rsidRPr="007E51E2">
              <w:rPr>
                <w:rFonts w:ascii="SimSun" w:eastAsia="SimSun" w:hAnsi="SimSun" w:hint="eastAsia"/>
                <w:bCs/>
                <w:sz w:val="21"/>
                <w:szCs w:val="21"/>
                <w:lang w:eastAsia="zh-CN"/>
              </w:rPr>
              <w:t>考虑如何更好地推动有利于竞争的知识产权许可做法，以尤其鼓励创造、创新、以及向有关国家尤其是发展中国家和最不发达国家转让和传播技术。</w:t>
            </w:r>
          </w:p>
          <w:p w14:paraId="549C13F7" w14:textId="058924E9" w:rsidR="00180985" w:rsidRPr="007E51E2" w:rsidRDefault="00180985" w:rsidP="002E389D">
            <w:pPr>
              <w:widowControl w:val="0"/>
              <w:spacing w:afterLines="50" w:after="120" w:line="340" w:lineRule="atLeast"/>
              <w:jc w:val="both"/>
              <w:rPr>
                <w:rFonts w:ascii="SimSun" w:eastAsia="SimSun" w:hAnsi="SimSun"/>
                <w:bCs/>
                <w:sz w:val="21"/>
                <w:szCs w:val="21"/>
                <w:lang w:eastAsia="zh-CN"/>
              </w:rPr>
            </w:pPr>
            <w:r w:rsidRPr="001A3FC9">
              <w:rPr>
                <w:rFonts w:ascii="KaiTi" w:eastAsia="KaiTi" w:hAnsi="KaiTi" w:hint="eastAsia"/>
                <w:bCs/>
                <w:iCs/>
                <w:sz w:val="21"/>
                <w:szCs w:val="21"/>
                <w:lang w:eastAsia="zh-CN"/>
              </w:rPr>
              <w:t>建议24：</w:t>
            </w:r>
            <w:r w:rsidRPr="007E51E2">
              <w:rPr>
                <w:rFonts w:ascii="SimSun" w:eastAsia="SimSun" w:hAnsi="SimSun" w:hint="eastAsia"/>
                <w:bCs/>
                <w:sz w:val="21"/>
                <w:szCs w:val="21"/>
                <w:lang w:eastAsia="zh-CN"/>
              </w:rPr>
              <w:t>请产权组织在不超出其权限的情况下，扩大活动范围，争取根据信息社会世界峰会（WSIS）的成果，并考虑数字团结基金（DSF）的重要意义，缩小数字鸿沟。</w:t>
            </w:r>
          </w:p>
          <w:p w14:paraId="57D23486" w14:textId="531A3796" w:rsidR="001D069E" w:rsidRPr="001A3FC9" w:rsidRDefault="00180985" w:rsidP="002E389D">
            <w:pPr>
              <w:widowControl w:val="0"/>
              <w:spacing w:afterLines="50" w:after="120" w:line="340" w:lineRule="atLeast"/>
              <w:jc w:val="both"/>
              <w:rPr>
                <w:sz w:val="21"/>
                <w:szCs w:val="21"/>
                <w:lang w:eastAsia="zh-CN"/>
              </w:rPr>
            </w:pPr>
            <w:r w:rsidRPr="001A3FC9">
              <w:rPr>
                <w:rFonts w:ascii="KaiTi" w:eastAsia="KaiTi" w:hAnsi="KaiTi" w:hint="eastAsia"/>
                <w:bCs/>
                <w:iCs/>
                <w:sz w:val="21"/>
                <w:szCs w:val="21"/>
                <w:lang w:eastAsia="zh-CN"/>
              </w:rPr>
              <w:t>建议27：</w:t>
            </w:r>
            <w:r w:rsidRPr="007E51E2">
              <w:rPr>
                <w:rFonts w:ascii="SimSun" w:eastAsia="SimSun" w:hAnsi="SimSun" w:hint="eastAsia"/>
                <w:bCs/>
                <w:sz w:val="21"/>
                <w:szCs w:val="21"/>
                <w:lang w:eastAsia="zh-CN"/>
              </w:rPr>
              <w:t>为利用与知识产权有关的信通技术促进增长与发展提供便利：在产权组织的一个适当机构中进行讨论，重点探讨与知识产权有关的信通技术的重要性，及其在经济和文化发展中的作用，并着重帮助各成员国确定与知识产权有关的实际战略，利用信通技术促进经济、社会和文化发展。</w:t>
            </w:r>
          </w:p>
        </w:tc>
      </w:tr>
      <w:tr w:rsidR="001D069E" w:rsidRPr="001A3FC9" w14:paraId="0ED6637A" w14:textId="77777777" w:rsidTr="001A3FC9">
        <w:tc>
          <w:tcPr>
            <w:tcW w:w="2376" w:type="dxa"/>
            <w:shd w:val="clear" w:color="auto" w:fill="auto"/>
          </w:tcPr>
          <w:p w14:paraId="4C0359A8" w14:textId="59C2D39C" w:rsidR="001D069E" w:rsidRPr="001A3FC9" w:rsidRDefault="00ED6C61"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A3FC9">
              <w:rPr>
                <w:rFonts w:asciiTheme="minorEastAsia" w:eastAsiaTheme="minorEastAsia" w:hAnsiTheme="minorEastAsia" w:hint="eastAsia"/>
                <w:sz w:val="21"/>
                <w:szCs w:val="21"/>
                <w:lang w:eastAsia="zh-CN"/>
              </w:rPr>
              <w:t>项目预算</w:t>
            </w:r>
          </w:p>
        </w:tc>
        <w:tc>
          <w:tcPr>
            <w:tcW w:w="6912" w:type="dxa"/>
            <w:shd w:val="clear" w:color="auto" w:fill="auto"/>
          </w:tcPr>
          <w:p w14:paraId="3AF973A5" w14:textId="01639D51" w:rsidR="001D069E" w:rsidRPr="001A3FC9" w:rsidRDefault="00ED6C61" w:rsidP="002E389D">
            <w:pPr>
              <w:widowControl w:val="0"/>
              <w:spacing w:afterLines="50" w:after="120" w:line="340" w:lineRule="atLeast"/>
              <w:jc w:val="both"/>
              <w:rPr>
                <w:rFonts w:asciiTheme="minorEastAsia" w:hAnsiTheme="minorEastAsia"/>
                <w:sz w:val="21"/>
                <w:szCs w:val="21"/>
                <w:lang w:val="fr-CH" w:eastAsia="zh-CN"/>
              </w:rPr>
            </w:pPr>
            <w:r w:rsidRPr="001A3FC9">
              <w:rPr>
                <w:rFonts w:asciiTheme="minorEastAsia" w:hAnsiTheme="minorEastAsia" w:hint="eastAsia"/>
                <w:sz w:val="21"/>
                <w:szCs w:val="21"/>
                <w:lang w:val="fr-CH" w:eastAsia="zh-CN"/>
              </w:rPr>
              <w:t>非人事总费用：361,000瑞郎</w:t>
            </w:r>
          </w:p>
        </w:tc>
      </w:tr>
      <w:tr w:rsidR="001D069E" w:rsidRPr="001A3FC9" w14:paraId="4EBF314F" w14:textId="77777777" w:rsidTr="001A3FC9">
        <w:tc>
          <w:tcPr>
            <w:tcW w:w="2376" w:type="dxa"/>
            <w:shd w:val="clear" w:color="auto" w:fill="auto"/>
          </w:tcPr>
          <w:p w14:paraId="58477739" w14:textId="4CD7CA6A" w:rsidR="001D069E" w:rsidRPr="001A3FC9" w:rsidRDefault="00ED6C61"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A3FC9">
              <w:rPr>
                <w:rFonts w:asciiTheme="minorEastAsia" w:eastAsiaTheme="minorEastAsia" w:hAnsiTheme="minorEastAsia" w:hint="eastAsia"/>
                <w:sz w:val="21"/>
                <w:szCs w:val="21"/>
                <w:lang w:eastAsia="zh-CN"/>
              </w:rPr>
              <w:t>项目开始日期</w:t>
            </w:r>
          </w:p>
        </w:tc>
        <w:tc>
          <w:tcPr>
            <w:tcW w:w="6912" w:type="dxa"/>
            <w:shd w:val="clear" w:color="auto" w:fill="auto"/>
          </w:tcPr>
          <w:p w14:paraId="79BC7AC8" w14:textId="6596DF4D" w:rsidR="001D069E" w:rsidRPr="001A3FC9" w:rsidRDefault="00ED6C61" w:rsidP="002E389D">
            <w:pPr>
              <w:widowControl w:val="0"/>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2019年1月</w:t>
            </w:r>
          </w:p>
        </w:tc>
      </w:tr>
      <w:tr w:rsidR="001D069E" w:rsidRPr="001A3FC9" w14:paraId="1A006252" w14:textId="77777777" w:rsidTr="001A3FC9">
        <w:tc>
          <w:tcPr>
            <w:tcW w:w="2376" w:type="dxa"/>
            <w:shd w:val="clear" w:color="auto" w:fill="auto"/>
          </w:tcPr>
          <w:p w14:paraId="26A972A3" w14:textId="441AE926" w:rsidR="001D069E" w:rsidRPr="001A3FC9" w:rsidRDefault="00ED6C61"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A3FC9">
              <w:rPr>
                <w:rFonts w:asciiTheme="minorEastAsia" w:eastAsiaTheme="minorEastAsia" w:hAnsiTheme="minorEastAsia" w:hint="eastAsia"/>
                <w:sz w:val="21"/>
                <w:szCs w:val="21"/>
                <w:lang w:eastAsia="zh-CN"/>
              </w:rPr>
              <w:t>项目期限</w:t>
            </w:r>
          </w:p>
        </w:tc>
        <w:tc>
          <w:tcPr>
            <w:tcW w:w="6912" w:type="dxa"/>
            <w:shd w:val="clear" w:color="auto" w:fill="auto"/>
          </w:tcPr>
          <w:p w14:paraId="7D78AFE2" w14:textId="745E30D2" w:rsidR="001D069E" w:rsidRPr="001A3FC9" w:rsidRDefault="00ED6C61" w:rsidP="002E389D">
            <w:pPr>
              <w:widowControl w:val="0"/>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36个月</w:t>
            </w:r>
          </w:p>
        </w:tc>
      </w:tr>
      <w:tr w:rsidR="001D069E" w:rsidRPr="001A3FC9" w14:paraId="0ABD942C" w14:textId="77777777" w:rsidTr="001A3FC9">
        <w:tc>
          <w:tcPr>
            <w:tcW w:w="2376" w:type="dxa"/>
            <w:shd w:val="clear" w:color="auto" w:fill="auto"/>
          </w:tcPr>
          <w:p w14:paraId="1BC8A8F3" w14:textId="4E8A881B" w:rsidR="001D069E" w:rsidRPr="001A3FC9" w:rsidRDefault="00ED6C61" w:rsidP="002E389D">
            <w:pPr>
              <w:pStyle w:val="Heading3"/>
              <w:keepNext w:val="0"/>
              <w:widowControl w:val="0"/>
              <w:spacing w:before="0" w:afterLines="50" w:after="120" w:line="340" w:lineRule="atLeast"/>
              <w:jc w:val="both"/>
              <w:rPr>
                <w:rFonts w:asciiTheme="minorEastAsia" w:eastAsiaTheme="minorEastAsia" w:hAnsiTheme="minorEastAsia"/>
                <w:sz w:val="21"/>
                <w:szCs w:val="21"/>
                <w:highlight w:val="yellow"/>
                <w:lang w:eastAsia="zh-CN"/>
              </w:rPr>
            </w:pPr>
            <w:r w:rsidRPr="001A3FC9">
              <w:rPr>
                <w:rFonts w:asciiTheme="minorEastAsia" w:eastAsiaTheme="minorEastAsia" w:hAnsiTheme="minorEastAsia" w:hint="eastAsia"/>
                <w:sz w:val="21"/>
                <w:szCs w:val="21"/>
                <w:lang w:eastAsia="zh-CN"/>
              </w:rPr>
              <w:t>所涉的产权组织重要部门和所关联的产权组织计划</w:t>
            </w:r>
          </w:p>
        </w:tc>
        <w:tc>
          <w:tcPr>
            <w:tcW w:w="6912" w:type="dxa"/>
            <w:shd w:val="clear" w:color="auto" w:fill="auto"/>
          </w:tcPr>
          <w:p w14:paraId="7C063EDA" w14:textId="6F46C7BC" w:rsidR="001D069E" w:rsidRPr="001A3FC9" w:rsidRDefault="001E21EA" w:rsidP="002E389D">
            <w:pPr>
              <w:widowControl w:val="0"/>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版权/专利/实用新型/商标/外观设计/商业秘密/竞争/</w:t>
            </w:r>
            <w:r w:rsidR="00D2716B" w:rsidRPr="001A3FC9">
              <w:rPr>
                <w:rFonts w:asciiTheme="minorEastAsia" w:hAnsiTheme="minorEastAsia" w:hint="eastAsia"/>
                <w:sz w:val="21"/>
                <w:szCs w:val="21"/>
                <w:lang w:eastAsia="zh-CN"/>
              </w:rPr>
              <w:t>替代性争议解决办</w:t>
            </w:r>
            <w:r w:rsidR="001A3FC9" w:rsidRPr="001A3FC9">
              <w:rPr>
                <w:rFonts w:ascii="MS Gothic" w:eastAsia="MS Gothic" w:hAnsi="MS Gothic" w:cs="MS Gothic" w:hint="eastAsia"/>
                <w:sz w:val="21"/>
                <w:szCs w:val="21"/>
                <w:lang w:eastAsia="zh-CN"/>
              </w:rPr>
              <w:t>‍</w:t>
            </w:r>
            <w:r w:rsidR="00D2716B" w:rsidRPr="001A3FC9">
              <w:rPr>
                <w:rFonts w:asciiTheme="minorEastAsia" w:hAnsiTheme="minorEastAsia" w:hint="eastAsia"/>
                <w:sz w:val="21"/>
                <w:szCs w:val="21"/>
                <w:lang w:eastAsia="zh-CN"/>
              </w:rPr>
              <w:t>法</w:t>
            </w:r>
          </w:p>
          <w:p w14:paraId="16A62377" w14:textId="67924361" w:rsidR="001D069E" w:rsidRPr="001A3FC9" w:rsidRDefault="00ED6C61" w:rsidP="002E389D">
            <w:pPr>
              <w:widowControl w:val="0"/>
              <w:spacing w:afterLines="50" w:after="120" w:line="340" w:lineRule="atLeast"/>
              <w:jc w:val="both"/>
              <w:rPr>
                <w:rFonts w:asciiTheme="minorEastAsia" w:hAnsiTheme="minorEastAsia"/>
                <w:sz w:val="21"/>
                <w:szCs w:val="21"/>
                <w:lang w:val="de-CH" w:eastAsia="zh-CN"/>
              </w:rPr>
            </w:pPr>
            <w:r w:rsidRPr="001A3FC9">
              <w:rPr>
                <w:rFonts w:asciiTheme="minorEastAsia" w:hAnsiTheme="minorEastAsia" w:hint="eastAsia"/>
                <w:sz w:val="21"/>
                <w:szCs w:val="21"/>
                <w:lang w:val="de-CH" w:eastAsia="zh-CN"/>
              </w:rPr>
              <w:t>计划1、2、3、7、11、17和30。</w:t>
            </w:r>
          </w:p>
          <w:p w14:paraId="7EAB3FDA" w14:textId="553DEBCF" w:rsidR="001D069E" w:rsidRPr="001A3FC9" w:rsidRDefault="001D069E" w:rsidP="002E389D">
            <w:pPr>
              <w:widowControl w:val="0"/>
              <w:spacing w:afterLines="50" w:after="120" w:line="340" w:lineRule="atLeast"/>
              <w:rPr>
                <w:rFonts w:asciiTheme="minorEastAsia" w:hAnsiTheme="minorEastAsia"/>
                <w:sz w:val="21"/>
                <w:szCs w:val="21"/>
                <w:highlight w:val="yellow"/>
                <w:lang w:val="de-CH" w:eastAsia="zh-CN"/>
              </w:rPr>
            </w:pPr>
            <w:r w:rsidRPr="001A3FC9">
              <w:rPr>
                <w:rFonts w:asciiTheme="minorEastAsia" w:hAnsiTheme="minorEastAsia" w:hint="eastAsia"/>
                <w:sz w:val="21"/>
                <w:szCs w:val="21"/>
                <w:lang w:val="de-CH" w:eastAsia="zh-CN"/>
              </w:rPr>
              <w:t>DA_7_23_32_01</w:t>
            </w:r>
            <w:r w:rsidR="00ED6C61" w:rsidRPr="001A3FC9">
              <w:rPr>
                <w:rFonts w:asciiTheme="minorEastAsia" w:hAnsiTheme="minorEastAsia" w:hint="eastAsia"/>
                <w:sz w:val="21"/>
                <w:szCs w:val="21"/>
                <w:lang w:val="de-CH" w:eastAsia="zh-CN"/>
              </w:rPr>
              <w:t>；</w:t>
            </w:r>
            <w:r w:rsidRPr="001A3FC9">
              <w:rPr>
                <w:rFonts w:asciiTheme="minorEastAsia" w:hAnsiTheme="minorEastAsia" w:hint="eastAsia"/>
                <w:sz w:val="21"/>
                <w:szCs w:val="21"/>
                <w:lang w:val="de-CH" w:eastAsia="zh-CN"/>
              </w:rPr>
              <w:t>DA_19_24_27_01</w:t>
            </w:r>
            <w:r w:rsidR="00ED6C61" w:rsidRPr="001A3FC9">
              <w:rPr>
                <w:rFonts w:asciiTheme="minorEastAsia" w:hAnsiTheme="minorEastAsia" w:hint="eastAsia"/>
                <w:sz w:val="21"/>
                <w:szCs w:val="21"/>
                <w:lang w:val="de-CH" w:eastAsia="zh-CN"/>
              </w:rPr>
              <w:t>；</w:t>
            </w:r>
            <w:r w:rsidRPr="001A3FC9">
              <w:rPr>
                <w:rFonts w:asciiTheme="minorEastAsia" w:hAnsiTheme="minorEastAsia" w:hint="eastAsia"/>
                <w:sz w:val="21"/>
                <w:szCs w:val="21"/>
                <w:lang w:val="de-CH" w:eastAsia="zh-CN"/>
              </w:rPr>
              <w:t>DA_1_2_4_10_11_01</w:t>
            </w:r>
            <w:r w:rsidR="00ED6C61" w:rsidRPr="001A3FC9">
              <w:rPr>
                <w:rFonts w:asciiTheme="minorEastAsia" w:hAnsiTheme="minorEastAsia" w:hint="eastAsia"/>
                <w:sz w:val="21"/>
                <w:szCs w:val="21"/>
                <w:lang w:val="de-CH" w:eastAsia="zh-CN"/>
              </w:rPr>
              <w:t>；</w:t>
            </w:r>
            <w:r w:rsidRPr="001A3FC9">
              <w:rPr>
                <w:rFonts w:asciiTheme="minorEastAsia" w:hAnsiTheme="minorEastAsia" w:hint="eastAsia"/>
                <w:sz w:val="21"/>
                <w:szCs w:val="21"/>
                <w:lang w:val="de-CH" w:eastAsia="zh-CN"/>
              </w:rPr>
              <w:t>DA_1_2_4_10_11_02</w:t>
            </w:r>
            <w:r w:rsidR="00ED6C61" w:rsidRPr="001A3FC9">
              <w:rPr>
                <w:rFonts w:asciiTheme="minorEastAsia" w:hAnsiTheme="minorEastAsia" w:hint="eastAsia"/>
                <w:sz w:val="21"/>
                <w:szCs w:val="21"/>
                <w:lang w:val="de-CH" w:eastAsia="zh-CN"/>
              </w:rPr>
              <w:t>。</w:t>
            </w:r>
          </w:p>
        </w:tc>
      </w:tr>
      <w:tr w:rsidR="001D069E" w:rsidRPr="001A3FC9" w14:paraId="04449C1B" w14:textId="77777777" w:rsidTr="001A3FC9">
        <w:trPr>
          <w:trHeight w:val="2664"/>
        </w:trPr>
        <w:tc>
          <w:tcPr>
            <w:tcW w:w="2376" w:type="dxa"/>
            <w:shd w:val="clear" w:color="auto" w:fill="auto"/>
          </w:tcPr>
          <w:p w14:paraId="25EA06C5" w14:textId="0BDF26A5" w:rsidR="001D069E" w:rsidRPr="001A3FC9" w:rsidRDefault="00ED6C61"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A3FC9">
              <w:rPr>
                <w:rFonts w:asciiTheme="minorEastAsia" w:eastAsiaTheme="minorEastAsia" w:hAnsiTheme="minorEastAsia" w:hint="eastAsia"/>
                <w:sz w:val="21"/>
                <w:szCs w:val="21"/>
                <w:lang w:eastAsia="zh-CN"/>
              </w:rPr>
              <w:t>项目简介</w:t>
            </w:r>
          </w:p>
        </w:tc>
        <w:tc>
          <w:tcPr>
            <w:tcW w:w="6912" w:type="dxa"/>
            <w:shd w:val="clear" w:color="auto" w:fill="auto"/>
          </w:tcPr>
          <w:p w14:paraId="0042BAF2" w14:textId="77777777" w:rsidR="00A737C1" w:rsidRPr="001A3FC9" w:rsidRDefault="00ED6C61" w:rsidP="002E389D">
            <w:pPr>
              <w:widowControl w:val="0"/>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该项目旨在加强软件部门运用知识产权</w:t>
            </w:r>
            <w:r w:rsidR="00A737C1" w:rsidRPr="001A3FC9">
              <w:rPr>
                <w:rFonts w:asciiTheme="minorEastAsia" w:hAnsiTheme="minorEastAsia" w:hint="eastAsia"/>
                <w:sz w:val="21"/>
                <w:szCs w:val="21"/>
                <w:lang w:eastAsia="zh-CN"/>
              </w:rPr>
              <w:t>开发移动应用程序</w:t>
            </w:r>
            <w:r w:rsidRPr="001A3FC9">
              <w:rPr>
                <w:rFonts w:asciiTheme="minorEastAsia" w:hAnsiTheme="minorEastAsia" w:hint="eastAsia"/>
                <w:sz w:val="21"/>
                <w:szCs w:val="21"/>
                <w:lang w:eastAsia="zh-CN"/>
              </w:rPr>
              <w:t>，提供亦可供他国使用的工具，促进三个受益国</w:t>
            </w:r>
            <w:r w:rsidR="00FE702F" w:rsidRPr="001A3FC9">
              <w:rPr>
                <w:rFonts w:asciiTheme="minorEastAsia" w:hAnsiTheme="minorEastAsia" w:hint="eastAsia"/>
                <w:sz w:val="21"/>
                <w:szCs w:val="21"/>
                <w:lang w:eastAsia="zh-CN"/>
              </w:rPr>
              <w:t>（肯尼亚、菲律宾、特立尼达和多巴哥）</w:t>
            </w:r>
            <w:r w:rsidRPr="001A3FC9">
              <w:rPr>
                <w:rFonts w:asciiTheme="minorEastAsia" w:hAnsiTheme="minorEastAsia" w:hint="eastAsia"/>
                <w:sz w:val="21"/>
                <w:szCs w:val="21"/>
                <w:lang w:eastAsia="zh-CN"/>
              </w:rPr>
              <w:t>的经济增长。</w:t>
            </w:r>
          </w:p>
          <w:p w14:paraId="2125E4C6" w14:textId="712FC96F" w:rsidR="00ED6C61" w:rsidRPr="001A3FC9" w:rsidRDefault="00ED6C61" w:rsidP="002E389D">
            <w:pPr>
              <w:widowControl w:val="0"/>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该项目将通过相关活动和交付成果，营建软件部门利益攸关方的知识和专业技能，内容涉及何时及怎样运用各种知识产权工具，支持开发移动应用并对其实现商业化。</w:t>
            </w:r>
          </w:p>
          <w:p w14:paraId="7981D13A" w14:textId="49442F79" w:rsidR="001D069E" w:rsidRPr="001A3FC9" w:rsidRDefault="00ED6C61" w:rsidP="002E389D">
            <w:pPr>
              <w:widowControl w:val="0"/>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该项目将使受益国之间，以及每个国家的知识产权局、信通技术中心、研究机构和产业界之间建立联系。</w:t>
            </w:r>
          </w:p>
        </w:tc>
      </w:tr>
      <w:tr w:rsidR="001D069E" w:rsidRPr="001A3FC9" w14:paraId="7A27EA8C" w14:textId="77777777" w:rsidTr="001A3FC9">
        <w:trPr>
          <w:trHeight w:val="484"/>
        </w:trPr>
        <w:tc>
          <w:tcPr>
            <w:tcW w:w="2376" w:type="dxa"/>
            <w:shd w:val="clear" w:color="auto" w:fill="auto"/>
          </w:tcPr>
          <w:p w14:paraId="57255900" w14:textId="6F937972" w:rsidR="001D069E" w:rsidRPr="001A3FC9" w:rsidRDefault="00992404"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A3FC9">
              <w:rPr>
                <w:rFonts w:asciiTheme="minorEastAsia" w:eastAsiaTheme="minorEastAsia" w:hAnsiTheme="minorEastAsia" w:hint="eastAsia"/>
                <w:sz w:val="21"/>
                <w:szCs w:val="21"/>
                <w:lang w:eastAsia="zh-CN"/>
              </w:rPr>
              <w:t>项目管理人</w:t>
            </w:r>
          </w:p>
        </w:tc>
        <w:tc>
          <w:tcPr>
            <w:tcW w:w="6912" w:type="dxa"/>
            <w:vAlign w:val="center"/>
          </w:tcPr>
          <w:p w14:paraId="3FC4C0DE" w14:textId="1FF9D55E" w:rsidR="001D069E" w:rsidRPr="001A3FC9" w:rsidRDefault="00992404" w:rsidP="002E389D">
            <w:pPr>
              <w:widowControl w:val="0"/>
              <w:spacing w:afterLines="50" w:after="120" w:line="340" w:lineRule="atLeast"/>
              <w:jc w:val="both"/>
              <w:rPr>
                <w:rFonts w:asciiTheme="minorEastAsia" w:hAnsiTheme="minorEastAsia"/>
                <w:iCs/>
                <w:sz w:val="21"/>
                <w:szCs w:val="21"/>
                <w:lang w:eastAsia="zh-CN"/>
              </w:rPr>
            </w:pPr>
            <w:r w:rsidRPr="001A3FC9">
              <w:rPr>
                <w:rFonts w:asciiTheme="minorEastAsia" w:hAnsiTheme="minorEastAsia" w:hint="eastAsia"/>
                <w:iCs/>
                <w:sz w:val="21"/>
                <w:szCs w:val="21"/>
                <w:lang w:eastAsia="zh-CN"/>
              </w:rPr>
              <w:t>版权基础设施司副司长迪米特·甘切夫先生</w:t>
            </w:r>
          </w:p>
        </w:tc>
      </w:tr>
      <w:tr w:rsidR="001D069E" w:rsidRPr="001A3FC9" w14:paraId="3D40DE9C" w14:textId="77777777" w:rsidTr="001A3FC9">
        <w:trPr>
          <w:trHeight w:val="1165"/>
        </w:trPr>
        <w:tc>
          <w:tcPr>
            <w:tcW w:w="2376" w:type="dxa"/>
            <w:shd w:val="clear" w:color="auto" w:fill="auto"/>
          </w:tcPr>
          <w:p w14:paraId="78F01E7D" w14:textId="0EC34CD9" w:rsidR="001D069E" w:rsidRPr="001A3FC9" w:rsidDel="00196374" w:rsidRDefault="00992404"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A3FC9">
              <w:rPr>
                <w:rFonts w:asciiTheme="minorEastAsia" w:eastAsiaTheme="minorEastAsia" w:hAnsiTheme="minorEastAsia" w:hint="eastAsia"/>
                <w:sz w:val="21"/>
                <w:szCs w:val="21"/>
                <w:lang w:eastAsia="zh-CN"/>
              </w:rPr>
              <w:t>所关联的计划和预算预期成果</w:t>
            </w:r>
          </w:p>
        </w:tc>
        <w:tc>
          <w:tcPr>
            <w:tcW w:w="6912" w:type="dxa"/>
            <w:shd w:val="clear" w:color="auto" w:fill="auto"/>
          </w:tcPr>
          <w:p w14:paraId="2ECE8C8F" w14:textId="514FA86D" w:rsidR="001D069E" w:rsidRPr="001A3FC9" w:rsidRDefault="00992404" w:rsidP="002E389D">
            <w:pPr>
              <w:widowControl w:val="0"/>
              <w:spacing w:afterLines="50" w:after="120" w:line="340" w:lineRule="atLeast"/>
              <w:jc w:val="both"/>
              <w:rPr>
                <w:rFonts w:asciiTheme="minorEastAsia" w:hAnsiTheme="minorEastAsia"/>
                <w:sz w:val="21"/>
                <w:szCs w:val="21"/>
                <w:lang w:val="de-CH" w:eastAsia="zh-CN"/>
              </w:rPr>
            </w:pPr>
            <w:r w:rsidRPr="001A3FC9">
              <w:rPr>
                <w:rFonts w:asciiTheme="minorEastAsia" w:hAnsiTheme="minorEastAsia" w:hint="eastAsia"/>
                <w:sz w:val="21"/>
                <w:szCs w:val="21"/>
                <w:lang w:val="de-CH" w:eastAsia="zh-CN"/>
              </w:rPr>
              <w:t>计划</w:t>
            </w:r>
            <w:r w:rsidR="001D069E" w:rsidRPr="001A3FC9">
              <w:rPr>
                <w:rFonts w:asciiTheme="minorEastAsia" w:hAnsiTheme="minorEastAsia" w:hint="eastAsia"/>
                <w:sz w:val="21"/>
                <w:szCs w:val="21"/>
                <w:lang w:val="de-CH" w:eastAsia="zh-CN"/>
              </w:rPr>
              <w:t>1</w:t>
            </w:r>
            <w:r w:rsidRPr="001A3FC9">
              <w:rPr>
                <w:rFonts w:asciiTheme="minorEastAsia" w:hAnsiTheme="minorEastAsia" w:hint="eastAsia"/>
                <w:sz w:val="21"/>
                <w:szCs w:val="21"/>
                <w:lang w:val="de-CH" w:eastAsia="zh-CN"/>
              </w:rPr>
              <w:t>、</w:t>
            </w:r>
            <w:r w:rsidR="001D069E" w:rsidRPr="001A3FC9">
              <w:rPr>
                <w:rFonts w:asciiTheme="minorEastAsia" w:hAnsiTheme="minorEastAsia" w:hint="eastAsia"/>
                <w:sz w:val="21"/>
                <w:szCs w:val="21"/>
                <w:lang w:val="de-CH" w:eastAsia="zh-CN"/>
              </w:rPr>
              <w:t>2</w:t>
            </w:r>
            <w:r w:rsidRPr="001A3FC9">
              <w:rPr>
                <w:rFonts w:asciiTheme="minorEastAsia" w:hAnsiTheme="minorEastAsia" w:hint="eastAsia"/>
                <w:sz w:val="21"/>
                <w:szCs w:val="21"/>
                <w:lang w:val="de-CH" w:eastAsia="zh-CN"/>
              </w:rPr>
              <w:t>、</w:t>
            </w:r>
            <w:r w:rsidR="001D069E" w:rsidRPr="001A3FC9">
              <w:rPr>
                <w:rFonts w:asciiTheme="minorEastAsia" w:hAnsiTheme="minorEastAsia" w:hint="eastAsia"/>
                <w:sz w:val="21"/>
                <w:szCs w:val="21"/>
                <w:lang w:val="de-CH" w:eastAsia="zh-CN"/>
              </w:rPr>
              <w:t>3</w:t>
            </w:r>
            <w:r w:rsidRPr="001A3FC9">
              <w:rPr>
                <w:rFonts w:asciiTheme="minorEastAsia" w:hAnsiTheme="minorEastAsia" w:hint="eastAsia"/>
                <w:sz w:val="21"/>
                <w:szCs w:val="21"/>
                <w:lang w:val="de-CH" w:eastAsia="zh-CN"/>
              </w:rPr>
              <w:t>、</w:t>
            </w:r>
            <w:r w:rsidR="001D069E" w:rsidRPr="001A3FC9">
              <w:rPr>
                <w:rFonts w:asciiTheme="minorEastAsia" w:hAnsiTheme="minorEastAsia" w:hint="eastAsia"/>
                <w:sz w:val="21"/>
                <w:szCs w:val="21"/>
                <w:lang w:val="de-CH" w:eastAsia="zh-CN"/>
              </w:rPr>
              <w:t>7</w:t>
            </w:r>
            <w:r w:rsidRPr="001A3FC9">
              <w:rPr>
                <w:rFonts w:asciiTheme="minorEastAsia" w:hAnsiTheme="minorEastAsia" w:hint="eastAsia"/>
                <w:sz w:val="21"/>
                <w:szCs w:val="21"/>
                <w:lang w:val="de-CH" w:eastAsia="zh-CN"/>
              </w:rPr>
              <w:t>、</w:t>
            </w:r>
            <w:r w:rsidR="001D069E" w:rsidRPr="001A3FC9">
              <w:rPr>
                <w:rFonts w:asciiTheme="minorEastAsia" w:hAnsiTheme="minorEastAsia" w:hint="eastAsia"/>
                <w:sz w:val="21"/>
                <w:szCs w:val="21"/>
                <w:lang w:val="de-CH" w:eastAsia="zh-CN"/>
              </w:rPr>
              <w:t>11</w:t>
            </w:r>
            <w:r w:rsidRPr="001A3FC9">
              <w:rPr>
                <w:rFonts w:asciiTheme="minorEastAsia" w:hAnsiTheme="minorEastAsia" w:hint="eastAsia"/>
                <w:sz w:val="21"/>
                <w:szCs w:val="21"/>
                <w:lang w:val="de-CH" w:eastAsia="zh-CN"/>
              </w:rPr>
              <w:t>、</w:t>
            </w:r>
            <w:r w:rsidR="001D069E" w:rsidRPr="001A3FC9">
              <w:rPr>
                <w:rFonts w:asciiTheme="minorEastAsia" w:hAnsiTheme="minorEastAsia" w:hint="eastAsia"/>
                <w:sz w:val="21"/>
                <w:szCs w:val="21"/>
                <w:lang w:val="de-CH" w:eastAsia="zh-CN"/>
              </w:rPr>
              <w:t>17</w:t>
            </w:r>
            <w:r w:rsidRPr="001A3FC9">
              <w:rPr>
                <w:rFonts w:asciiTheme="minorEastAsia" w:hAnsiTheme="minorEastAsia" w:hint="eastAsia"/>
                <w:sz w:val="21"/>
                <w:szCs w:val="21"/>
                <w:lang w:val="de-CH" w:eastAsia="zh-CN"/>
              </w:rPr>
              <w:t>和</w:t>
            </w:r>
            <w:r w:rsidR="001D069E" w:rsidRPr="001A3FC9">
              <w:rPr>
                <w:rFonts w:asciiTheme="minorEastAsia" w:hAnsiTheme="minorEastAsia" w:hint="eastAsia"/>
                <w:sz w:val="21"/>
                <w:szCs w:val="21"/>
                <w:lang w:val="de-CH" w:eastAsia="zh-CN"/>
              </w:rPr>
              <w:t>30</w:t>
            </w:r>
          </w:p>
          <w:p w14:paraId="44F31A33" w14:textId="77FD363C" w:rsidR="001D069E" w:rsidRPr="001A3FC9" w:rsidDel="00196374" w:rsidRDefault="001D069E" w:rsidP="002E389D">
            <w:pPr>
              <w:widowControl w:val="0"/>
              <w:spacing w:afterLines="50" w:after="120" w:line="340" w:lineRule="atLeast"/>
              <w:rPr>
                <w:rFonts w:asciiTheme="minorEastAsia" w:hAnsiTheme="minorEastAsia"/>
                <w:iCs/>
                <w:sz w:val="21"/>
                <w:szCs w:val="21"/>
                <w:lang w:val="de-CH" w:eastAsia="zh-CN"/>
              </w:rPr>
            </w:pPr>
            <w:r w:rsidRPr="001A3FC9">
              <w:rPr>
                <w:rFonts w:asciiTheme="minorEastAsia" w:hAnsiTheme="minorEastAsia" w:hint="eastAsia"/>
                <w:sz w:val="21"/>
                <w:szCs w:val="21"/>
                <w:lang w:val="de-CH" w:eastAsia="zh-CN"/>
              </w:rPr>
              <w:t>DA_7_23_32_01</w:t>
            </w:r>
            <w:r w:rsidR="00992404" w:rsidRPr="001A3FC9">
              <w:rPr>
                <w:rFonts w:asciiTheme="minorEastAsia" w:hAnsiTheme="minorEastAsia" w:hint="eastAsia"/>
                <w:sz w:val="21"/>
                <w:szCs w:val="21"/>
                <w:lang w:val="de-CH" w:eastAsia="zh-CN"/>
              </w:rPr>
              <w:t>；</w:t>
            </w:r>
            <w:r w:rsidRPr="001A3FC9">
              <w:rPr>
                <w:rFonts w:asciiTheme="minorEastAsia" w:hAnsiTheme="minorEastAsia" w:hint="eastAsia"/>
                <w:sz w:val="21"/>
                <w:szCs w:val="21"/>
                <w:lang w:val="de-CH" w:eastAsia="zh-CN"/>
              </w:rPr>
              <w:t>DA_19_24_27_01</w:t>
            </w:r>
            <w:r w:rsidR="00992404" w:rsidRPr="001A3FC9">
              <w:rPr>
                <w:rFonts w:asciiTheme="minorEastAsia" w:hAnsiTheme="minorEastAsia" w:hint="eastAsia"/>
                <w:sz w:val="21"/>
                <w:szCs w:val="21"/>
                <w:lang w:val="de-CH" w:eastAsia="zh-CN"/>
              </w:rPr>
              <w:t>；</w:t>
            </w:r>
            <w:r w:rsidRPr="001A3FC9">
              <w:rPr>
                <w:rFonts w:asciiTheme="minorEastAsia" w:hAnsiTheme="minorEastAsia" w:hint="eastAsia"/>
                <w:sz w:val="21"/>
                <w:szCs w:val="21"/>
                <w:lang w:val="de-CH" w:eastAsia="zh-CN"/>
              </w:rPr>
              <w:t>DA_1_2_4_10_11_01</w:t>
            </w:r>
            <w:r w:rsidR="00992404" w:rsidRPr="001A3FC9">
              <w:rPr>
                <w:rFonts w:asciiTheme="minorEastAsia" w:hAnsiTheme="minorEastAsia" w:hint="eastAsia"/>
                <w:sz w:val="21"/>
                <w:szCs w:val="21"/>
                <w:lang w:val="de-CH" w:eastAsia="zh-CN"/>
              </w:rPr>
              <w:t>；</w:t>
            </w:r>
            <w:r w:rsidRPr="001A3FC9">
              <w:rPr>
                <w:rFonts w:asciiTheme="minorEastAsia" w:hAnsiTheme="minorEastAsia" w:hint="eastAsia"/>
                <w:sz w:val="21"/>
                <w:szCs w:val="21"/>
                <w:lang w:val="de-CH" w:eastAsia="zh-CN"/>
              </w:rPr>
              <w:t>DA_1_2_4_10_11_02</w:t>
            </w:r>
            <w:r w:rsidR="00992404" w:rsidRPr="001A3FC9">
              <w:rPr>
                <w:rFonts w:asciiTheme="minorEastAsia" w:hAnsiTheme="minorEastAsia" w:hint="eastAsia"/>
                <w:sz w:val="21"/>
                <w:szCs w:val="21"/>
                <w:lang w:val="de-CH" w:eastAsia="zh-CN"/>
              </w:rPr>
              <w:t>。</w:t>
            </w:r>
          </w:p>
        </w:tc>
      </w:tr>
      <w:tr w:rsidR="001D069E" w:rsidRPr="001A3FC9" w14:paraId="0A7E5132" w14:textId="77777777" w:rsidTr="001A3FC9">
        <w:trPr>
          <w:trHeight w:val="1735"/>
        </w:trPr>
        <w:tc>
          <w:tcPr>
            <w:tcW w:w="2376" w:type="dxa"/>
            <w:shd w:val="clear" w:color="auto" w:fill="auto"/>
          </w:tcPr>
          <w:p w14:paraId="7438A497" w14:textId="3DFF8D49" w:rsidR="001D069E" w:rsidRPr="001A3FC9" w:rsidRDefault="001064B9" w:rsidP="002E389D">
            <w:pPr>
              <w:widowControl w:val="0"/>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bCs/>
                <w:sz w:val="21"/>
                <w:szCs w:val="21"/>
                <w:u w:val="single"/>
                <w:lang w:eastAsia="zh-CN"/>
              </w:rPr>
              <w:t>项目实施进展</w:t>
            </w:r>
          </w:p>
        </w:tc>
        <w:tc>
          <w:tcPr>
            <w:tcW w:w="6912" w:type="dxa"/>
          </w:tcPr>
          <w:p w14:paraId="3C0F1D62" w14:textId="05D2F999" w:rsidR="001D069E" w:rsidRPr="001A3FC9" w:rsidRDefault="001E21EA" w:rsidP="002E389D">
            <w:pPr>
              <w:widowControl w:val="0"/>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2019年7月至2020年12月，项目实施取得了重大进展，特别是：</w:t>
            </w:r>
          </w:p>
          <w:p w14:paraId="2AE6FB11" w14:textId="70696014" w:rsidR="001D069E" w:rsidRPr="001A3FC9" w:rsidRDefault="00594066" w:rsidP="002E389D">
            <w:pPr>
              <w:widowControl w:val="0"/>
              <w:numPr>
                <w:ilvl w:val="0"/>
                <w:numId w:val="12"/>
              </w:numPr>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第一</w:t>
            </w:r>
            <w:r w:rsidR="00027063" w:rsidRPr="001A3FC9">
              <w:rPr>
                <w:rFonts w:asciiTheme="minorEastAsia" w:hAnsiTheme="minorEastAsia" w:hint="eastAsia"/>
                <w:sz w:val="21"/>
                <w:szCs w:val="21"/>
                <w:lang w:eastAsia="zh-CN"/>
              </w:rPr>
              <w:t>批</w:t>
            </w:r>
            <w:r w:rsidRPr="001A3FC9">
              <w:rPr>
                <w:rFonts w:asciiTheme="minorEastAsia" w:hAnsiTheme="minorEastAsia" w:hint="eastAsia"/>
                <w:sz w:val="21"/>
                <w:szCs w:val="21"/>
                <w:lang w:eastAsia="zh-CN"/>
              </w:rPr>
              <w:t>讲习班分别</w:t>
            </w:r>
            <w:r w:rsidR="00027063" w:rsidRPr="001A3FC9">
              <w:rPr>
                <w:rFonts w:asciiTheme="minorEastAsia" w:hAnsiTheme="minorEastAsia" w:hint="eastAsia"/>
                <w:sz w:val="21"/>
                <w:szCs w:val="21"/>
                <w:lang w:eastAsia="zh-CN"/>
              </w:rPr>
              <w:t>于</w:t>
            </w:r>
            <w:r w:rsidRPr="001A3FC9">
              <w:rPr>
                <w:rFonts w:asciiTheme="minorEastAsia" w:hAnsiTheme="minorEastAsia" w:hint="eastAsia"/>
                <w:sz w:val="21"/>
                <w:szCs w:val="21"/>
                <w:lang w:eastAsia="zh-CN"/>
              </w:rPr>
              <w:t>2019年第四季度和2020年第一季度在</w:t>
            </w:r>
            <w:r w:rsidR="00027063" w:rsidRPr="001A3FC9">
              <w:rPr>
                <w:rFonts w:asciiTheme="minorEastAsia" w:hAnsiTheme="minorEastAsia" w:hint="eastAsia"/>
                <w:sz w:val="21"/>
                <w:szCs w:val="21"/>
                <w:lang w:eastAsia="zh-CN"/>
              </w:rPr>
              <w:t>肯尼亚、菲律宾及特立尼达和多巴哥这</w:t>
            </w:r>
            <w:r w:rsidRPr="001A3FC9">
              <w:rPr>
                <w:rFonts w:asciiTheme="minorEastAsia" w:hAnsiTheme="minorEastAsia" w:hint="eastAsia"/>
                <w:sz w:val="21"/>
                <w:szCs w:val="21"/>
                <w:lang w:eastAsia="zh-CN"/>
              </w:rPr>
              <w:t>三个受益国举</w:t>
            </w:r>
            <w:r w:rsidR="004B0EF5" w:rsidRPr="001A3FC9">
              <w:rPr>
                <w:rFonts w:asciiTheme="minorEastAsia" w:hAnsiTheme="minorEastAsia" w:hint="eastAsia"/>
                <w:sz w:val="21"/>
                <w:szCs w:val="21"/>
                <w:lang w:eastAsia="zh-CN"/>
              </w:rPr>
              <w:t>办</w:t>
            </w:r>
            <w:r w:rsidRPr="001A3FC9">
              <w:rPr>
                <w:rFonts w:asciiTheme="minorEastAsia" w:hAnsiTheme="minorEastAsia" w:hint="eastAsia"/>
                <w:sz w:val="21"/>
                <w:szCs w:val="21"/>
                <w:lang w:eastAsia="zh-CN"/>
              </w:rPr>
              <w:t>。这些</w:t>
            </w:r>
            <w:r w:rsidR="00027063" w:rsidRPr="001A3FC9">
              <w:rPr>
                <w:rFonts w:asciiTheme="minorEastAsia" w:hAnsiTheme="minorEastAsia" w:hint="eastAsia"/>
                <w:sz w:val="21"/>
                <w:szCs w:val="21"/>
                <w:lang w:eastAsia="zh-CN"/>
              </w:rPr>
              <w:t>讲习班</w:t>
            </w:r>
            <w:r w:rsidRPr="001A3FC9">
              <w:rPr>
                <w:rFonts w:asciiTheme="minorEastAsia" w:hAnsiTheme="minorEastAsia" w:hint="eastAsia"/>
                <w:sz w:val="21"/>
                <w:szCs w:val="21"/>
                <w:lang w:eastAsia="zh-CN"/>
              </w:rPr>
              <w:t>有助于确定</w:t>
            </w:r>
            <w:r w:rsidR="00027063" w:rsidRPr="001A3FC9">
              <w:rPr>
                <w:rFonts w:asciiTheme="minorEastAsia" w:hAnsiTheme="minorEastAsia" w:hint="eastAsia"/>
                <w:sz w:val="21"/>
                <w:szCs w:val="21"/>
                <w:lang w:eastAsia="zh-CN"/>
              </w:rPr>
              <w:t>当</w:t>
            </w:r>
            <w:r w:rsidRPr="001A3FC9">
              <w:rPr>
                <w:rFonts w:asciiTheme="minorEastAsia" w:hAnsiTheme="minorEastAsia" w:hint="eastAsia"/>
                <w:sz w:val="21"/>
                <w:szCs w:val="21"/>
                <w:lang w:eastAsia="zh-CN"/>
              </w:rPr>
              <w:t>地移动应用行业及其利益</w:t>
            </w:r>
            <w:r w:rsidR="00027063" w:rsidRPr="001A3FC9">
              <w:rPr>
                <w:rFonts w:asciiTheme="minorEastAsia" w:hAnsiTheme="minorEastAsia" w:hint="eastAsia"/>
                <w:sz w:val="21"/>
                <w:szCs w:val="21"/>
                <w:lang w:eastAsia="zh-CN"/>
              </w:rPr>
              <w:t>攸关方</w:t>
            </w:r>
            <w:r w:rsidRPr="001A3FC9">
              <w:rPr>
                <w:rFonts w:asciiTheme="minorEastAsia" w:hAnsiTheme="minorEastAsia" w:hint="eastAsia"/>
                <w:sz w:val="21"/>
                <w:szCs w:val="21"/>
                <w:lang w:eastAsia="zh-CN"/>
              </w:rPr>
              <w:t>的范围。每个国家都</w:t>
            </w:r>
            <w:r w:rsidR="00CD66DA" w:rsidRPr="001A3FC9">
              <w:rPr>
                <w:rFonts w:asciiTheme="minorEastAsia" w:hAnsiTheme="minorEastAsia" w:hint="eastAsia"/>
                <w:sz w:val="21"/>
                <w:szCs w:val="21"/>
                <w:lang w:eastAsia="zh-CN"/>
              </w:rPr>
              <w:t>查明</w:t>
            </w:r>
            <w:r w:rsidRPr="001A3FC9">
              <w:rPr>
                <w:rFonts w:asciiTheme="minorEastAsia" w:hAnsiTheme="minorEastAsia" w:hint="eastAsia"/>
                <w:sz w:val="21"/>
                <w:szCs w:val="21"/>
                <w:lang w:eastAsia="zh-CN"/>
              </w:rPr>
              <w:t>了要解决的关键特定问题。</w:t>
            </w:r>
          </w:p>
          <w:p w14:paraId="7A3A7312" w14:textId="3B1472EA" w:rsidR="001D069E" w:rsidRPr="001A3FC9" w:rsidRDefault="00C31844" w:rsidP="002E389D">
            <w:pPr>
              <w:widowControl w:val="0"/>
              <w:numPr>
                <w:ilvl w:val="0"/>
                <w:numId w:val="12"/>
              </w:numPr>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培训工具和宣传材料已得到充分编制，其中包括：</w:t>
            </w:r>
          </w:p>
          <w:p w14:paraId="2F5D66B6" w14:textId="29270648" w:rsidR="001D069E" w:rsidRPr="001A3FC9" w:rsidRDefault="005E73B1" w:rsidP="002E389D">
            <w:pPr>
              <w:widowControl w:val="0"/>
              <w:numPr>
                <w:ilvl w:val="1"/>
                <w:numId w:val="12"/>
              </w:numPr>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移动应用替代性争议解决办法指南</w:t>
            </w:r>
          </w:p>
          <w:p w14:paraId="2D3A209F" w14:textId="49397FB8" w:rsidR="001D069E" w:rsidRPr="001A3FC9" w:rsidRDefault="00C31844" w:rsidP="002E389D">
            <w:pPr>
              <w:widowControl w:val="0"/>
              <w:numPr>
                <w:ilvl w:val="1"/>
                <w:numId w:val="12"/>
              </w:numPr>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移动应用关键知识产权合同手册</w:t>
            </w:r>
          </w:p>
          <w:p w14:paraId="2A0238B3" w14:textId="00E0851F" w:rsidR="001D069E" w:rsidRPr="001A3FC9" w:rsidRDefault="005E73B1" w:rsidP="002E389D">
            <w:pPr>
              <w:widowControl w:val="0"/>
              <w:numPr>
                <w:ilvl w:val="1"/>
                <w:numId w:val="12"/>
              </w:numPr>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移动应用知识产权工具箱</w:t>
            </w:r>
          </w:p>
          <w:p w14:paraId="3245E2B3" w14:textId="4CDD81A5" w:rsidR="001D069E" w:rsidRPr="001A3FC9" w:rsidRDefault="00C31844" w:rsidP="002E389D">
            <w:pPr>
              <w:widowControl w:val="0"/>
              <w:numPr>
                <w:ilvl w:val="1"/>
                <w:numId w:val="12"/>
              </w:numPr>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知识产权在保护和商业化移动应用中的作用研究报告</w:t>
            </w:r>
          </w:p>
          <w:p w14:paraId="3E16C54B" w14:textId="7F26ABB0" w:rsidR="001D069E" w:rsidRPr="001A3FC9" w:rsidRDefault="00111D4B" w:rsidP="002E389D">
            <w:pPr>
              <w:widowControl w:val="0"/>
              <w:numPr>
                <w:ilvl w:val="1"/>
                <w:numId w:val="12"/>
              </w:numPr>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关于</w:t>
            </w:r>
            <w:r w:rsidR="00F25C51" w:rsidRPr="001A3FC9">
              <w:rPr>
                <w:rFonts w:asciiTheme="minorEastAsia" w:hAnsiTheme="minorEastAsia" w:hint="eastAsia"/>
                <w:sz w:val="21"/>
                <w:szCs w:val="21"/>
                <w:lang w:eastAsia="zh-CN"/>
              </w:rPr>
              <w:t>营建</w:t>
            </w:r>
            <w:r w:rsidR="00C31844" w:rsidRPr="001A3FC9">
              <w:rPr>
                <w:rFonts w:asciiTheme="minorEastAsia" w:hAnsiTheme="minorEastAsia" w:hint="eastAsia"/>
                <w:sz w:val="21"/>
                <w:szCs w:val="21"/>
                <w:lang w:eastAsia="zh-CN"/>
              </w:rPr>
              <w:t>学生</w:t>
            </w:r>
            <w:r w:rsidR="00F25C51" w:rsidRPr="001A3FC9">
              <w:rPr>
                <w:rFonts w:asciiTheme="minorEastAsia" w:hAnsiTheme="minorEastAsia" w:hint="eastAsia"/>
                <w:sz w:val="21"/>
                <w:szCs w:val="21"/>
                <w:lang w:eastAsia="zh-CN"/>
              </w:rPr>
              <w:t>的</w:t>
            </w:r>
            <w:r w:rsidR="00C31844" w:rsidRPr="001A3FC9">
              <w:rPr>
                <w:rFonts w:asciiTheme="minorEastAsia" w:hAnsiTheme="minorEastAsia" w:hint="eastAsia"/>
                <w:sz w:val="21"/>
                <w:szCs w:val="21"/>
                <w:lang w:eastAsia="zh-CN"/>
              </w:rPr>
              <w:t>知识产权意识的五个模块</w:t>
            </w:r>
          </w:p>
          <w:p w14:paraId="0A9BA70A" w14:textId="76E6A290" w:rsidR="001D069E" w:rsidRPr="001A3FC9" w:rsidRDefault="00111D4B" w:rsidP="002E389D">
            <w:pPr>
              <w:widowControl w:val="0"/>
              <w:numPr>
                <w:ilvl w:val="0"/>
                <w:numId w:val="12"/>
              </w:numPr>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该项目的网站已于2020年7月启动，</w:t>
            </w:r>
            <w:r w:rsidR="00F25C51" w:rsidRPr="001A3FC9">
              <w:rPr>
                <w:rFonts w:asciiTheme="minorEastAsia" w:hAnsiTheme="minorEastAsia" w:hint="eastAsia"/>
                <w:sz w:val="21"/>
                <w:szCs w:val="21"/>
                <w:lang w:eastAsia="zh-CN"/>
              </w:rPr>
              <w:t>其中</w:t>
            </w:r>
            <w:r w:rsidR="002238E3" w:rsidRPr="001A3FC9">
              <w:rPr>
                <w:rFonts w:asciiTheme="minorEastAsia" w:hAnsiTheme="minorEastAsia" w:hint="eastAsia"/>
                <w:sz w:val="21"/>
                <w:szCs w:val="21"/>
                <w:lang w:eastAsia="zh-CN"/>
              </w:rPr>
              <w:t>列有</w:t>
            </w:r>
            <w:r w:rsidRPr="001A3FC9">
              <w:rPr>
                <w:rFonts w:asciiTheme="minorEastAsia" w:hAnsiTheme="minorEastAsia" w:hint="eastAsia"/>
                <w:sz w:val="21"/>
                <w:szCs w:val="21"/>
                <w:lang w:eastAsia="zh-CN"/>
              </w:rPr>
              <w:t>视觉材料和图表</w:t>
            </w:r>
            <w:r w:rsidR="00F25C51" w:rsidRPr="001A3FC9">
              <w:rPr>
                <w:rFonts w:asciiTheme="minorEastAsia" w:hAnsiTheme="minorEastAsia" w:hint="eastAsia"/>
                <w:sz w:val="21"/>
                <w:szCs w:val="21"/>
                <w:lang w:eastAsia="zh-CN"/>
              </w:rPr>
              <w:t>、</w:t>
            </w:r>
            <w:r w:rsidRPr="001A3FC9">
              <w:rPr>
                <w:rFonts w:asciiTheme="minorEastAsia" w:hAnsiTheme="minorEastAsia" w:hint="eastAsia"/>
                <w:sz w:val="21"/>
                <w:szCs w:val="21"/>
                <w:lang w:eastAsia="zh-CN"/>
              </w:rPr>
              <w:t>上述工具的链接</w:t>
            </w:r>
            <w:r w:rsidR="00F25C51" w:rsidRPr="001A3FC9">
              <w:rPr>
                <w:rFonts w:asciiTheme="minorEastAsia" w:hAnsiTheme="minorEastAsia" w:hint="eastAsia"/>
                <w:sz w:val="21"/>
                <w:szCs w:val="21"/>
                <w:lang w:eastAsia="zh-CN"/>
              </w:rPr>
              <w:t>、活动</w:t>
            </w:r>
            <w:r w:rsidRPr="001A3FC9">
              <w:rPr>
                <w:rFonts w:asciiTheme="minorEastAsia" w:hAnsiTheme="minorEastAsia" w:hint="eastAsia"/>
                <w:sz w:val="21"/>
                <w:szCs w:val="21"/>
                <w:lang w:eastAsia="zh-CN"/>
              </w:rPr>
              <w:t>信息</w:t>
            </w:r>
            <w:r w:rsidR="00F25C51" w:rsidRPr="001A3FC9">
              <w:rPr>
                <w:rFonts w:asciiTheme="minorEastAsia" w:hAnsiTheme="minorEastAsia" w:hint="eastAsia"/>
                <w:sz w:val="21"/>
                <w:szCs w:val="21"/>
                <w:lang w:eastAsia="zh-CN"/>
              </w:rPr>
              <w:t>及</w:t>
            </w:r>
            <w:r w:rsidRPr="001A3FC9">
              <w:rPr>
                <w:rFonts w:asciiTheme="minorEastAsia" w:hAnsiTheme="minorEastAsia" w:hint="eastAsia"/>
                <w:sz w:val="21"/>
                <w:szCs w:val="21"/>
                <w:lang w:eastAsia="zh-CN"/>
              </w:rPr>
              <w:t>其他参考材料。该页面</w:t>
            </w:r>
            <w:r w:rsidR="00F25C51" w:rsidRPr="001A3FC9">
              <w:rPr>
                <w:rFonts w:asciiTheme="minorEastAsia" w:hAnsiTheme="minorEastAsia" w:hint="eastAsia"/>
                <w:sz w:val="21"/>
                <w:szCs w:val="21"/>
                <w:lang w:eastAsia="zh-CN"/>
              </w:rPr>
              <w:t>见</w:t>
            </w:r>
            <w:r w:rsidRPr="001A3FC9">
              <w:rPr>
                <w:rFonts w:asciiTheme="minorEastAsia" w:hAnsiTheme="minorEastAsia" w:hint="eastAsia"/>
                <w:sz w:val="21"/>
                <w:szCs w:val="21"/>
                <w:lang w:eastAsia="zh-CN"/>
              </w:rPr>
              <w:t>：</w:t>
            </w:r>
            <w:hyperlink r:id="rId41" w:history="1">
              <w:r w:rsidR="00F25C51" w:rsidRPr="001A3FC9">
                <w:rPr>
                  <w:rStyle w:val="Hyperlink"/>
                  <w:rFonts w:asciiTheme="minorEastAsia" w:hAnsiTheme="minorEastAsia" w:hint="eastAsia"/>
                  <w:sz w:val="21"/>
                  <w:szCs w:val="21"/>
                  <w:lang w:eastAsia="zh-CN"/>
                </w:rPr>
                <w:t>知识产权和移动应用程序</w:t>
              </w:r>
            </w:hyperlink>
            <w:r w:rsidRPr="001A3FC9">
              <w:rPr>
                <w:rFonts w:asciiTheme="minorEastAsia" w:hAnsiTheme="minorEastAsia" w:hint="eastAsia"/>
                <w:sz w:val="21"/>
                <w:szCs w:val="21"/>
                <w:lang w:eastAsia="zh-CN"/>
              </w:rPr>
              <w:t>。该网页在</w:t>
            </w:r>
            <w:hyperlink r:id="rId42" w:history="1">
              <w:r w:rsidR="001A3FC9">
                <w:rPr>
                  <w:rStyle w:val="Hyperlink"/>
                  <w:rFonts w:asciiTheme="minorEastAsia" w:hAnsiTheme="minorEastAsia" w:hint="eastAsia"/>
                  <w:sz w:val="21"/>
                  <w:szCs w:val="21"/>
                  <w:lang w:eastAsia="zh-CN"/>
                </w:rPr>
                <w:t>WIPO Wire</w:t>
              </w:r>
              <w:r w:rsidR="00F25C51" w:rsidRPr="001A3FC9">
                <w:rPr>
                  <w:rStyle w:val="Hyperlink"/>
                  <w:rFonts w:asciiTheme="minorEastAsia" w:hAnsiTheme="minorEastAsia" w:hint="eastAsia"/>
                  <w:sz w:val="21"/>
                  <w:szCs w:val="21"/>
                  <w:lang w:eastAsia="zh-CN"/>
                </w:rPr>
                <w:t>通讯</w:t>
              </w:r>
            </w:hyperlink>
            <w:r w:rsidR="00F25C51" w:rsidRPr="001A3FC9">
              <w:rPr>
                <w:rFonts w:asciiTheme="minorEastAsia" w:hAnsiTheme="minorEastAsia" w:hint="eastAsia"/>
                <w:sz w:val="21"/>
                <w:szCs w:val="21"/>
                <w:lang w:eastAsia="zh-CN"/>
              </w:rPr>
              <w:t>、</w:t>
            </w:r>
            <w:r w:rsidRPr="001A3FC9">
              <w:rPr>
                <w:rFonts w:asciiTheme="minorEastAsia" w:hAnsiTheme="minorEastAsia" w:hint="eastAsia"/>
                <w:sz w:val="21"/>
                <w:szCs w:val="21"/>
                <w:lang w:eastAsia="zh-CN"/>
              </w:rPr>
              <w:t>社交媒体和</w:t>
            </w:r>
            <w:r w:rsidR="00F25C51" w:rsidRPr="001A3FC9">
              <w:rPr>
                <w:rFonts w:asciiTheme="minorEastAsia" w:hAnsiTheme="minorEastAsia" w:hint="eastAsia"/>
                <w:sz w:val="21"/>
                <w:szCs w:val="21"/>
                <w:lang w:eastAsia="zh-CN"/>
              </w:rPr>
              <w:t>产权组织发展议程</w:t>
            </w:r>
            <w:r w:rsidRPr="001A3FC9">
              <w:rPr>
                <w:rFonts w:asciiTheme="minorEastAsia" w:hAnsiTheme="minorEastAsia" w:hint="eastAsia"/>
                <w:sz w:val="21"/>
                <w:szCs w:val="21"/>
                <w:lang w:eastAsia="zh-CN"/>
              </w:rPr>
              <w:t>网页上</w:t>
            </w:r>
            <w:r w:rsidR="00F25C51" w:rsidRPr="001A3FC9">
              <w:rPr>
                <w:rFonts w:asciiTheme="minorEastAsia" w:hAnsiTheme="minorEastAsia" w:hint="eastAsia"/>
                <w:sz w:val="21"/>
                <w:szCs w:val="21"/>
                <w:lang w:eastAsia="zh-CN"/>
              </w:rPr>
              <w:t>进行了宣传</w:t>
            </w:r>
            <w:r w:rsidRPr="001A3FC9">
              <w:rPr>
                <w:rFonts w:asciiTheme="minorEastAsia" w:hAnsiTheme="minorEastAsia" w:hint="eastAsia"/>
                <w:sz w:val="21"/>
                <w:szCs w:val="21"/>
                <w:lang w:eastAsia="zh-CN"/>
              </w:rPr>
              <w:t>。</w:t>
            </w:r>
          </w:p>
          <w:p w14:paraId="1063E77A" w14:textId="69C276C0" w:rsidR="001D069E" w:rsidRPr="001A3FC9" w:rsidRDefault="0093015D" w:rsidP="002E389D">
            <w:pPr>
              <w:widowControl w:val="0"/>
              <w:numPr>
                <w:ilvl w:val="0"/>
                <w:numId w:val="12"/>
              </w:numPr>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与受益</w:t>
            </w:r>
            <w:r w:rsidR="00C959CF" w:rsidRPr="001A3FC9">
              <w:rPr>
                <w:rFonts w:asciiTheme="minorEastAsia" w:hAnsiTheme="minorEastAsia" w:hint="eastAsia"/>
                <w:sz w:val="21"/>
                <w:szCs w:val="21"/>
                <w:lang w:eastAsia="zh-CN"/>
              </w:rPr>
              <w:t>国</w:t>
            </w:r>
            <w:r w:rsidR="00F64D5A" w:rsidRPr="001A3FC9">
              <w:rPr>
                <w:rFonts w:asciiTheme="minorEastAsia" w:hAnsiTheme="minorEastAsia" w:hint="eastAsia"/>
                <w:sz w:val="21"/>
                <w:szCs w:val="21"/>
                <w:lang w:eastAsia="zh-CN"/>
              </w:rPr>
              <w:t>的互动</w:t>
            </w:r>
            <w:r w:rsidRPr="001A3FC9">
              <w:rPr>
                <w:rFonts w:asciiTheme="minorEastAsia" w:hAnsiTheme="minorEastAsia" w:hint="eastAsia"/>
                <w:sz w:val="21"/>
                <w:szCs w:val="21"/>
                <w:lang w:eastAsia="zh-CN"/>
              </w:rPr>
              <w:t>以及受益人之间的互动正在进行</w:t>
            </w:r>
            <w:r w:rsidR="00F64D5A" w:rsidRPr="001A3FC9">
              <w:rPr>
                <w:rFonts w:asciiTheme="minorEastAsia" w:hAnsiTheme="minorEastAsia" w:hint="eastAsia"/>
                <w:sz w:val="21"/>
                <w:szCs w:val="21"/>
                <w:lang w:eastAsia="zh-CN"/>
              </w:rPr>
              <w:t>中</w:t>
            </w:r>
            <w:r w:rsidRPr="001A3FC9">
              <w:rPr>
                <w:rFonts w:asciiTheme="minorEastAsia" w:hAnsiTheme="minorEastAsia" w:hint="eastAsia"/>
                <w:sz w:val="21"/>
                <w:szCs w:val="21"/>
                <w:lang w:eastAsia="zh-CN"/>
              </w:rPr>
              <w:t>。</w:t>
            </w:r>
            <w:r w:rsidR="00F64D5A" w:rsidRPr="001A3FC9">
              <w:rPr>
                <w:rFonts w:asciiTheme="minorEastAsia" w:hAnsiTheme="minorEastAsia" w:hint="eastAsia"/>
                <w:sz w:val="21"/>
                <w:szCs w:val="21"/>
                <w:lang w:eastAsia="zh-CN"/>
              </w:rPr>
              <w:t>现已</w:t>
            </w:r>
            <w:r w:rsidR="00C11C34" w:rsidRPr="001A3FC9">
              <w:rPr>
                <w:rFonts w:asciiTheme="minorEastAsia" w:hAnsiTheme="minorEastAsia" w:hint="eastAsia"/>
                <w:sz w:val="21"/>
                <w:szCs w:val="21"/>
                <w:lang w:eastAsia="zh-CN"/>
              </w:rPr>
              <w:t>借助</w:t>
            </w:r>
            <w:r w:rsidR="00F64D5A" w:rsidRPr="001A3FC9">
              <w:rPr>
                <w:rFonts w:asciiTheme="minorEastAsia" w:hAnsiTheme="minorEastAsia" w:hint="eastAsia"/>
                <w:sz w:val="21"/>
                <w:szCs w:val="21"/>
                <w:lang w:eastAsia="zh-CN"/>
              </w:rPr>
              <w:t>各种</w:t>
            </w:r>
            <w:r w:rsidRPr="001A3FC9">
              <w:rPr>
                <w:rFonts w:asciiTheme="minorEastAsia" w:hAnsiTheme="minorEastAsia" w:hint="eastAsia"/>
                <w:sz w:val="21"/>
                <w:szCs w:val="21"/>
                <w:lang w:eastAsia="zh-CN"/>
              </w:rPr>
              <w:t>虚拟</w:t>
            </w:r>
            <w:r w:rsidR="00F64D5A" w:rsidRPr="001A3FC9">
              <w:rPr>
                <w:rFonts w:asciiTheme="minorEastAsia" w:hAnsiTheme="minorEastAsia" w:hint="eastAsia"/>
                <w:sz w:val="21"/>
                <w:szCs w:val="21"/>
                <w:lang w:eastAsia="zh-CN"/>
              </w:rPr>
              <w:t>活动</w:t>
            </w:r>
            <w:r w:rsidR="00070433" w:rsidRPr="001A3FC9">
              <w:rPr>
                <w:rFonts w:asciiTheme="minorEastAsia" w:hAnsiTheme="minorEastAsia" w:hint="eastAsia"/>
                <w:sz w:val="21"/>
                <w:szCs w:val="21"/>
                <w:lang w:eastAsia="zh-CN"/>
              </w:rPr>
              <w:t>动员</w:t>
            </w:r>
            <w:r w:rsidR="00F64D5A" w:rsidRPr="001A3FC9">
              <w:rPr>
                <w:rFonts w:asciiTheme="minorEastAsia" w:hAnsiTheme="minorEastAsia" w:hint="eastAsia"/>
                <w:sz w:val="21"/>
                <w:szCs w:val="21"/>
                <w:lang w:eastAsia="zh-CN"/>
              </w:rPr>
              <w:t>了当</w:t>
            </w:r>
            <w:r w:rsidRPr="001A3FC9">
              <w:rPr>
                <w:rFonts w:asciiTheme="minorEastAsia" w:hAnsiTheme="minorEastAsia" w:hint="eastAsia"/>
                <w:sz w:val="21"/>
                <w:szCs w:val="21"/>
                <w:lang w:eastAsia="zh-CN"/>
              </w:rPr>
              <w:t>地移动应用网络。</w:t>
            </w:r>
          </w:p>
          <w:p w14:paraId="63B3F9AD" w14:textId="437F4CC4" w:rsidR="001D069E" w:rsidRPr="001A3FC9" w:rsidRDefault="008F61E7" w:rsidP="002E389D">
            <w:pPr>
              <w:widowControl w:val="0"/>
              <w:numPr>
                <w:ilvl w:val="0"/>
                <w:numId w:val="12"/>
              </w:numPr>
              <w:spacing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现</w:t>
            </w:r>
            <w:r w:rsidR="0093015D" w:rsidRPr="001A3FC9">
              <w:rPr>
                <w:rFonts w:asciiTheme="minorEastAsia" w:hAnsiTheme="minorEastAsia" w:hint="eastAsia"/>
                <w:sz w:val="21"/>
                <w:szCs w:val="21"/>
                <w:lang w:eastAsia="zh-CN"/>
              </w:rPr>
              <w:t>已启动了不同利益</w:t>
            </w:r>
            <w:r w:rsidRPr="001A3FC9">
              <w:rPr>
                <w:rFonts w:asciiTheme="minorEastAsia" w:hAnsiTheme="minorEastAsia" w:hint="eastAsia"/>
                <w:sz w:val="21"/>
                <w:szCs w:val="21"/>
                <w:lang w:eastAsia="zh-CN"/>
              </w:rPr>
              <w:t>攸关方</w:t>
            </w:r>
            <w:r w:rsidR="0093015D" w:rsidRPr="001A3FC9">
              <w:rPr>
                <w:rFonts w:asciiTheme="minorEastAsia" w:hAnsiTheme="minorEastAsia" w:hint="eastAsia"/>
                <w:sz w:val="21"/>
                <w:szCs w:val="21"/>
                <w:lang w:eastAsia="zh-CN"/>
              </w:rPr>
              <w:t>之间的</w:t>
            </w:r>
            <w:r w:rsidR="00292FC2" w:rsidRPr="001A3FC9">
              <w:rPr>
                <w:rFonts w:asciiTheme="minorEastAsia" w:hAnsiTheme="minorEastAsia" w:hint="eastAsia"/>
                <w:sz w:val="21"/>
                <w:szCs w:val="21"/>
                <w:lang w:eastAsia="zh-CN"/>
              </w:rPr>
              <w:t>辅导</w:t>
            </w:r>
            <w:r w:rsidR="0093015D" w:rsidRPr="001A3FC9">
              <w:rPr>
                <w:rFonts w:asciiTheme="minorEastAsia" w:hAnsiTheme="minorEastAsia" w:hint="eastAsia"/>
                <w:sz w:val="21"/>
                <w:szCs w:val="21"/>
                <w:lang w:eastAsia="zh-CN"/>
              </w:rPr>
              <w:t>交流</w:t>
            </w:r>
            <w:r w:rsidRPr="001A3FC9">
              <w:rPr>
                <w:rFonts w:asciiTheme="minorEastAsia" w:hAnsiTheme="minorEastAsia" w:hint="eastAsia"/>
                <w:sz w:val="21"/>
                <w:szCs w:val="21"/>
                <w:lang w:eastAsia="zh-CN"/>
              </w:rPr>
              <w:t>工作</w:t>
            </w:r>
            <w:r w:rsidR="0093015D" w:rsidRPr="001A3FC9">
              <w:rPr>
                <w:rFonts w:asciiTheme="minorEastAsia" w:hAnsiTheme="minorEastAsia" w:hint="eastAsia"/>
                <w:sz w:val="21"/>
                <w:szCs w:val="21"/>
                <w:lang w:eastAsia="zh-CN"/>
              </w:rPr>
              <w:t>。</w:t>
            </w:r>
          </w:p>
        </w:tc>
      </w:tr>
      <w:tr w:rsidR="001D069E" w:rsidRPr="001A3FC9" w14:paraId="37B84C4A" w14:textId="77777777" w:rsidTr="001A3FC9">
        <w:trPr>
          <w:trHeight w:val="1212"/>
        </w:trPr>
        <w:tc>
          <w:tcPr>
            <w:tcW w:w="2376" w:type="dxa"/>
            <w:shd w:val="clear" w:color="auto" w:fill="auto"/>
          </w:tcPr>
          <w:p w14:paraId="2AFD9B7F" w14:textId="4FE13659" w:rsidR="001D069E" w:rsidRPr="001A3FC9" w:rsidRDefault="005D2AA9" w:rsidP="002E389D">
            <w:pPr>
              <w:pStyle w:val="Heading3"/>
              <w:keepNext w:val="0"/>
              <w:widowControl w:val="0"/>
              <w:spacing w:before="0" w:afterLines="50" w:after="120" w:line="340" w:lineRule="atLeast"/>
              <w:rPr>
                <w:rFonts w:asciiTheme="minorEastAsia" w:eastAsiaTheme="minorEastAsia" w:hAnsiTheme="minorEastAsia"/>
                <w:sz w:val="21"/>
                <w:szCs w:val="21"/>
                <w:lang w:eastAsia="zh-CN"/>
              </w:rPr>
            </w:pPr>
            <w:r w:rsidRPr="001A3FC9">
              <w:rPr>
                <w:rFonts w:asciiTheme="minorEastAsia" w:eastAsiaTheme="minorEastAsia" w:hAnsiTheme="minorEastAsia" w:hint="eastAsia"/>
                <w:sz w:val="21"/>
                <w:szCs w:val="21"/>
                <w:lang w:eastAsia="zh-CN"/>
              </w:rPr>
              <w:t>成功/影响实例和主要经验教训</w:t>
            </w:r>
          </w:p>
        </w:tc>
        <w:tc>
          <w:tcPr>
            <w:tcW w:w="6912" w:type="dxa"/>
            <w:vAlign w:val="center"/>
          </w:tcPr>
          <w:p w14:paraId="5E4310AE" w14:textId="628663A4" w:rsidR="001D069E" w:rsidRPr="001A3FC9" w:rsidRDefault="00DC562A" w:rsidP="002E389D">
            <w:pPr>
              <w:widowControl w:val="0"/>
              <w:spacing w:afterLines="50" w:after="120" w:line="340" w:lineRule="atLeast"/>
              <w:jc w:val="both"/>
              <w:rPr>
                <w:rFonts w:asciiTheme="minorEastAsia" w:hAnsiTheme="minorEastAsia"/>
                <w:iCs/>
                <w:sz w:val="21"/>
                <w:szCs w:val="21"/>
                <w:lang w:eastAsia="zh-CN"/>
              </w:rPr>
            </w:pPr>
            <w:r w:rsidRPr="001A3FC9">
              <w:rPr>
                <w:rFonts w:asciiTheme="minorEastAsia" w:hAnsiTheme="minorEastAsia" w:hint="eastAsia"/>
                <w:iCs/>
                <w:sz w:val="21"/>
                <w:szCs w:val="21"/>
                <w:lang w:eastAsia="zh-CN"/>
              </w:rPr>
              <w:t>重要经验教训：</w:t>
            </w:r>
            <w:r w:rsidR="0064006F" w:rsidRPr="001A3FC9">
              <w:rPr>
                <w:rFonts w:asciiTheme="minorEastAsia" w:hAnsiTheme="minorEastAsia" w:hint="eastAsia"/>
                <w:iCs/>
                <w:sz w:val="21"/>
                <w:szCs w:val="21"/>
                <w:lang w:eastAsia="zh-CN"/>
              </w:rPr>
              <w:t>提高迅速调整工作</w:t>
            </w:r>
            <w:r w:rsidRPr="001A3FC9">
              <w:rPr>
                <w:rFonts w:asciiTheme="minorEastAsia" w:hAnsiTheme="minorEastAsia" w:hint="eastAsia"/>
                <w:iCs/>
                <w:sz w:val="21"/>
                <w:szCs w:val="21"/>
                <w:lang w:eastAsia="zh-CN"/>
              </w:rPr>
              <w:t>优先</w:t>
            </w:r>
            <w:r w:rsidR="0064006F" w:rsidRPr="001A3FC9">
              <w:rPr>
                <w:rFonts w:asciiTheme="minorEastAsia" w:hAnsiTheme="minorEastAsia" w:hint="eastAsia"/>
                <w:iCs/>
                <w:sz w:val="21"/>
                <w:szCs w:val="21"/>
                <w:lang w:eastAsia="zh-CN"/>
              </w:rPr>
              <w:t>次序的能力，</w:t>
            </w:r>
            <w:r w:rsidRPr="001A3FC9">
              <w:rPr>
                <w:rFonts w:asciiTheme="minorEastAsia" w:hAnsiTheme="minorEastAsia" w:hint="eastAsia"/>
                <w:iCs/>
                <w:sz w:val="21"/>
                <w:szCs w:val="21"/>
                <w:lang w:eastAsia="zh-CN"/>
              </w:rPr>
              <w:t>以应对全球</w:t>
            </w:r>
            <w:r w:rsidR="00207D87" w:rsidRPr="001A3FC9">
              <w:rPr>
                <w:rFonts w:asciiTheme="minorEastAsia" w:hAnsiTheme="minorEastAsia" w:hint="eastAsia"/>
                <w:iCs/>
                <w:sz w:val="21"/>
                <w:szCs w:val="21"/>
                <w:lang w:eastAsia="zh-CN"/>
              </w:rPr>
              <w:t>卫生疫情</w:t>
            </w:r>
            <w:r w:rsidRPr="001A3FC9">
              <w:rPr>
                <w:rFonts w:asciiTheme="minorEastAsia" w:hAnsiTheme="minorEastAsia" w:hint="eastAsia"/>
                <w:iCs/>
                <w:sz w:val="21"/>
                <w:szCs w:val="21"/>
                <w:lang w:eastAsia="zh-CN"/>
              </w:rPr>
              <w:t>所</w:t>
            </w:r>
            <w:r w:rsidR="00207D87" w:rsidRPr="001A3FC9">
              <w:rPr>
                <w:rFonts w:asciiTheme="minorEastAsia" w:hAnsiTheme="minorEastAsia" w:hint="eastAsia"/>
                <w:iCs/>
                <w:sz w:val="21"/>
                <w:szCs w:val="21"/>
                <w:lang w:eastAsia="zh-CN"/>
              </w:rPr>
              <w:t>带来</w:t>
            </w:r>
            <w:r w:rsidRPr="001A3FC9">
              <w:rPr>
                <w:rFonts w:asciiTheme="minorEastAsia" w:hAnsiTheme="minorEastAsia" w:hint="eastAsia"/>
                <w:iCs/>
                <w:sz w:val="21"/>
                <w:szCs w:val="21"/>
                <w:lang w:eastAsia="zh-CN"/>
              </w:rPr>
              <w:t>的挑战性环境</w:t>
            </w:r>
            <w:r w:rsidR="0064006F" w:rsidRPr="001A3FC9">
              <w:rPr>
                <w:rFonts w:asciiTheme="minorEastAsia" w:hAnsiTheme="minorEastAsia" w:hint="eastAsia"/>
                <w:iCs/>
                <w:sz w:val="21"/>
                <w:szCs w:val="21"/>
                <w:lang w:eastAsia="zh-CN"/>
              </w:rPr>
              <w:t>，</w:t>
            </w:r>
            <w:r w:rsidRPr="001A3FC9">
              <w:rPr>
                <w:rFonts w:asciiTheme="minorEastAsia" w:hAnsiTheme="minorEastAsia" w:hint="eastAsia"/>
                <w:iCs/>
                <w:sz w:val="21"/>
                <w:szCs w:val="21"/>
                <w:lang w:eastAsia="zh-CN"/>
              </w:rPr>
              <w:t>至关重要。考虑到</w:t>
            </w:r>
            <w:r w:rsidR="00AD399B" w:rsidRPr="001A3FC9">
              <w:rPr>
                <w:rFonts w:asciiTheme="minorEastAsia" w:hAnsiTheme="minorEastAsia" w:hint="eastAsia"/>
                <w:iCs/>
                <w:sz w:val="21"/>
                <w:szCs w:val="21"/>
                <w:lang w:eastAsia="zh-CN"/>
              </w:rPr>
              <w:t>2019冠状病毒病</w:t>
            </w:r>
            <w:r w:rsidR="00FF05D3" w:rsidRPr="001A3FC9">
              <w:rPr>
                <w:rFonts w:asciiTheme="minorEastAsia" w:hAnsiTheme="minorEastAsia" w:hint="eastAsia"/>
                <w:iCs/>
                <w:sz w:val="21"/>
                <w:szCs w:val="21"/>
                <w:lang w:eastAsia="zh-CN"/>
              </w:rPr>
              <w:t>疫情</w:t>
            </w:r>
            <w:r w:rsidRPr="001A3FC9">
              <w:rPr>
                <w:rFonts w:asciiTheme="minorEastAsia" w:hAnsiTheme="minorEastAsia" w:hint="eastAsia"/>
                <w:iCs/>
                <w:sz w:val="21"/>
                <w:szCs w:val="21"/>
                <w:lang w:eastAsia="zh-CN"/>
              </w:rPr>
              <w:t>施加的限制，必须</w:t>
            </w:r>
            <w:r w:rsidR="004A5179" w:rsidRPr="001A3FC9">
              <w:rPr>
                <w:rFonts w:asciiTheme="minorEastAsia" w:hAnsiTheme="minorEastAsia" w:hint="eastAsia"/>
                <w:iCs/>
                <w:sz w:val="21"/>
                <w:szCs w:val="21"/>
                <w:lang w:eastAsia="zh-CN"/>
              </w:rPr>
              <w:t>对</w:t>
            </w:r>
            <w:r w:rsidRPr="001A3FC9">
              <w:rPr>
                <w:rFonts w:asciiTheme="minorEastAsia" w:hAnsiTheme="minorEastAsia" w:hint="eastAsia"/>
                <w:iCs/>
                <w:sz w:val="21"/>
                <w:szCs w:val="21"/>
                <w:lang w:eastAsia="zh-CN"/>
              </w:rPr>
              <w:t>一些活动</w:t>
            </w:r>
            <w:r w:rsidR="004A5179" w:rsidRPr="001A3FC9">
              <w:rPr>
                <w:rFonts w:asciiTheme="minorEastAsia" w:hAnsiTheme="minorEastAsia" w:hint="eastAsia"/>
                <w:iCs/>
                <w:sz w:val="21"/>
                <w:szCs w:val="21"/>
                <w:lang w:eastAsia="zh-CN"/>
              </w:rPr>
              <w:t>重作安排</w:t>
            </w:r>
            <w:r w:rsidRPr="001A3FC9">
              <w:rPr>
                <w:rFonts w:asciiTheme="minorEastAsia" w:hAnsiTheme="minorEastAsia" w:hint="eastAsia"/>
                <w:iCs/>
                <w:sz w:val="21"/>
                <w:szCs w:val="21"/>
                <w:lang w:eastAsia="zh-CN"/>
              </w:rPr>
              <w:t>。因此，2020年</w:t>
            </w:r>
            <w:r w:rsidR="00FF05D3" w:rsidRPr="001A3FC9">
              <w:rPr>
                <w:rFonts w:asciiTheme="minorEastAsia" w:hAnsiTheme="minorEastAsia" w:hint="eastAsia"/>
                <w:iCs/>
                <w:sz w:val="21"/>
                <w:szCs w:val="21"/>
                <w:lang w:eastAsia="zh-CN"/>
              </w:rPr>
              <w:t>着重开展了</w:t>
            </w:r>
            <w:r w:rsidRPr="001A3FC9">
              <w:rPr>
                <w:rFonts w:asciiTheme="minorEastAsia" w:hAnsiTheme="minorEastAsia" w:hint="eastAsia"/>
                <w:iCs/>
                <w:sz w:val="21"/>
                <w:szCs w:val="21"/>
                <w:lang w:eastAsia="zh-CN"/>
              </w:rPr>
              <w:t>该项目</w:t>
            </w:r>
            <w:r w:rsidR="00FF05D3" w:rsidRPr="001A3FC9">
              <w:rPr>
                <w:rFonts w:asciiTheme="minorEastAsia" w:hAnsiTheme="minorEastAsia" w:hint="eastAsia"/>
                <w:iCs/>
                <w:sz w:val="21"/>
                <w:szCs w:val="21"/>
                <w:lang w:eastAsia="zh-CN"/>
              </w:rPr>
              <w:t>下计划进行</w:t>
            </w:r>
            <w:r w:rsidRPr="001A3FC9">
              <w:rPr>
                <w:rFonts w:asciiTheme="minorEastAsia" w:hAnsiTheme="minorEastAsia" w:hint="eastAsia"/>
                <w:iCs/>
                <w:sz w:val="21"/>
                <w:szCs w:val="21"/>
                <w:lang w:eastAsia="zh-CN"/>
              </w:rPr>
              <w:t>的材料</w:t>
            </w:r>
            <w:r w:rsidR="00FF05D3" w:rsidRPr="001A3FC9">
              <w:rPr>
                <w:rFonts w:asciiTheme="minorEastAsia" w:hAnsiTheme="minorEastAsia" w:hint="eastAsia"/>
                <w:iCs/>
                <w:sz w:val="21"/>
                <w:szCs w:val="21"/>
                <w:lang w:eastAsia="zh-CN"/>
              </w:rPr>
              <w:t>编制工作</w:t>
            </w:r>
            <w:r w:rsidRPr="001A3FC9">
              <w:rPr>
                <w:rFonts w:asciiTheme="minorEastAsia" w:hAnsiTheme="minorEastAsia" w:hint="eastAsia"/>
                <w:iCs/>
                <w:sz w:val="21"/>
                <w:szCs w:val="21"/>
                <w:lang w:eastAsia="zh-CN"/>
              </w:rPr>
              <w:t>，因为</w:t>
            </w:r>
            <w:r w:rsidR="0064006F" w:rsidRPr="001A3FC9">
              <w:rPr>
                <w:rFonts w:asciiTheme="minorEastAsia" w:hAnsiTheme="minorEastAsia" w:hint="eastAsia"/>
                <w:iCs/>
                <w:sz w:val="21"/>
                <w:szCs w:val="21"/>
                <w:lang w:eastAsia="zh-CN"/>
              </w:rPr>
              <w:t>编者们</w:t>
            </w:r>
            <w:r w:rsidRPr="001A3FC9">
              <w:rPr>
                <w:rFonts w:asciiTheme="minorEastAsia" w:hAnsiTheme="minorEastAsia" w:hint="eastAsia"/>
                <w:iCs/>
                <w:sz w:val="21"/>
                <w:szCs w:val="21"/>
                <w:lang w:eastAsia="zh-CN"/>
              </w:rPr>
              <w:t>对此时间</w:t>
            </w:r>
            <w:r w:rsidR="0064006F" w:rsidRPr="001A3FC9">
              <w:rPr>
                <w:rFonts w:asciiTheme="minorEastAsia" w:hAnsiTheme="minorEastAsia" w:hint="eastAsia"/>
                <w:iCs/>
                <w:sz w:val="21"/>
                <w:szCs w:val="21"/>
                <w:lang w:eastAsia="zh-CN"/>
              </w:rPr>
              <w:t>充足</w:t>
            </w:r>
            <w:r w:rsidRPr="001A3FC9">
              <w:rPr>
                <w:rFonts w:asciiTheme="minorEastAsia" w:hAnsiTheme="minorEastAsia" w:hint="eastAsia"/>
                <w:iCs/>
                <w:sz w:val="21"/>
                <w:szCs w:val="21"/>
                <w:lang w:eastAsia="zh-CN"/>
              </w:rPr>
              <w:t>。如上所述，所有材料均已成功</w:t>
            </w:r>
            <w:r w:rsidR="00FF05D3" w:rsidRPr="001A3FC9">
              <w:rPr>
                <w:rFonts w:asciiTheme="minorEastAsia" w:hAnsiTheme="minorEastAsia" w:hint="eastAsia"/>
                <w:iCs/>
                <w:sz w:val="21"/>
                <w:szCs w:val="21"/>
                <w:lang w:eastAsia="zh-CN"/>
              </w:rPr>
              <w:t>编制</w:t>
            </w:r>
            <w:r w:rsidRPr="001A3FC9">
              <w:rPr>
                <w:rFonts w:asciiTheme="minorEastAsia" w:hAnsiTheme="minorEastAsia" w:hint="eastAsia"/>
                <w:iCs/>
                <w:sz w:val="21"/>
                <w:szCs w:val="21"/>
                <w:lang w:eastAsia="zh-CN"/>
              </w:rPr>
              <w:t>完成。</w:t>
            </w:r>
          </w:p>
          <w:p w14:paraId="4DE3D03B" w14:textId="2DC5ADAD" w:rsidR="001D069E" w:rsidRPr="001A3FC9" w:rsidRDefault="001F683B" w:rsidP="002E389D">
            <w:pPr>
              <w:widowControl w:val="0"/>
              <w:spacing w:afterLines="50" w:after="120" w:line="340" w:lineRule="atLeast"/>
              <w:jc w:val="both"/>
              <w:rPr>
                <w:rFonts w:asciiTheme="minorEastAsia" w:hAnsiTheme="minorEastAsia"/>
                <w:iCs/>
                <w:sz w:val="21"/>
                <w:szCs w:val="21"/>
                <w:lang w:eastAsia="zh-CN"/>
              </w:rPr>
            </w:pPr>
            <w:r w:rsidRPr="001A3FC9">
              <w:rPr>
                <w:rFonts w:asciiTheme="minorEastAsia" w:hAnsiTheme="minorEastAsia" w:hint="eastAsia"/>
                <w:iCs/>
                <w:sz w:val="21"/>
                <w:szCs w:val="21"/>
                <w:lang w:eastAsia="zh-CN"/>
              </w:rPr>
              <w:t>影响：该项目</w:t>
            </w:r>
            <w:r w:rsidR="00C22D96" w:rsidRPr="001A3FC9">
              <w:rPr>
                <w:rFonts w:asciiTheme="minorEastAsia" w:hAnsiTheme="minorEastAsia" w:hint="eastAsia"/>
                <w:iCs/>
                <w:sz w:val="21"/>
                <w:szCs w:val="21"/>
                <w:lang w:eastAsia="zh-CN"/>
              </w:rPr>
              <w:t>引起了</w:t>
            </w:r>
            <w:r w:rsidRPr="001A3FC9">
              <w:rPr>
                <w:rFonts w:asciiTheme="minorEastAsia" w:hAnsiTheme="minorEastAsia" w:hint="eastAsia"/>
                <w:iCs/>
                <w:sz w:val="21"/>
                <w:szCs w:val="21"/>
                <w:lang w:eastAsia="zh-CN"/>
              </w:rPr>
              <w:t>非直接受益</w:t>
            </w:r>
            <w:r w:rsidR="00C22D96" w:rsidRPr="001A3FC9">
              <w:rPr>
                <w:rFonts w:asciiTheme="minorEastAsia" w:hAnsiTheme="minorEastAsia" w:hint="eastAsia"/>
                <w:iCs/>
                <w:sz w:val="21"/>
                <w:szCs w:val="21"/>
                <w:lang w:eastAsia="zh-CN"/>
              </w:rPr>
              <w:t>成员</w:t>
            </w:r>
            <w:r w:rsidRPr="001A3FC9">
              <w:rPr>
                <w:rFonts w:asciiTheme="minorEastAsia" w:hAnsiTheme="minorEastAsia" w:hint="eastAsia"/>
                <w:iCs/>
                <w:sz w:val="21"/>
                <w:szCs w:val="21"/>
                <w:lang w:eastAsia="zh-CN"/>
              </w:rPr>
              <w:t>国的关注。</w:t>
            </w:r>
            <w:r w:rsidR="007C4272" w:rsidRPr="001A3FC9">
              <w:rPr>
                <w:rFonts w:asciiTheme="minorEastAsia" w:hAnsiTheme="minorEastAsia" w:hint="eastAsia"/>
                <w:iCs/>
                <w:sz w:val="21"/>
                <w:szCs w:val="21"/>
                <w:lang w:eastAsia="zh-CN"/>
              </w:rPr>
              <w:t>它</w:t>
            </w:r>
            <w:r w:rsidRPr="001A3FC9">
              <w:rPr>
                <w:rFonts w:asciiTheme="minorEastAsia" w:hAnsiTheme="minorEastAsia" w:hint="eastAsia"/>
                <w:iCs/>
                <w:sz w:val="21"/>
                <w:szCs w:val="21"/>
                <w:lang w:eastAsia="zh-CN"/>
              </w:rPr>
              <w:t>们对项目的具体交付成果表现出了兴趣，并询问了</w:t>
            </w:r>
            <w:r w:rsidR="009673C1" w:rsidRPr="001A3FC9">
              <w:rPr>
                <w:rFonts w:asciiTheme="minorEastAsia" w:hAnsiTheme="minorEastAsia" w:hint="eastAsia"/>
                <w:iCs/>
                <w:sz w:val="21"/>
                <w:szCs w:val="21"/>
                <w:lang w:eastAsia="zh-CN"/>
              </w:rPr>
              <w:t>能否在其</w:t>
            </w:r>
            <w:r w:rsidRPr="001A3FC9">
              <w:rPr>
                <w:rFonts w:asciiTheme="minorEastAsia" w:hAnsiTheme="minorEastAsia" w:hint="eastAsia"/>
                <w:iCs/>
                <w:sz w:val="21"/>
                <w:szCs w:val="21"/>
                <w:lang w:eastAsia="zh-CN"/>
              </w:rPr>
              <w:t>国</w:t>
            </w:r>
            <w:r w:rsidR="009673C1" w:rsidRPr="001A3FC9">
              <w:rPr>
                <w:rFonts w:asciiTheme="minorEastAsia" w:hAnsiTheme="minorEastAsia" w:hint="eastAsia"/>
                <w:iCs/>
                <w:sz w:val="21"/>
                <w:szCs w:val="21"/>
                <w:lang w:eastAsia="zh-CN"/>
              </w:rPr>
              <w:t>家实施</w:t>
            </w:r>
            <w:r w:rsidRPr="001A3FC9">
              <w:rPr>
                <w:rFonts w:asciiTheme="minorEastAsia" w:hAnsiTheme="minorEastAsia" w:hint="eastAsia"/>
                <w:iCs/>
                <w:sz w:val="21"/>
                <w:szCs w:val="21"/>
                <w:lang w:eastAsia="zh-CN"/>
              </w:rPr>
              <w:t>类似项目。与产权组织巴西办事处</w:t>
            </w:r>
            <w:r w:rsidR="009673C1" w:rsidRPr="001A3FC9">
              <w:rPr>
                <w:rFonts w:asciiTheme="minorEastAsia" w:hAnsiTheme="minorEastAsia" w:hint="eastAsia"/>
                <w:iCs/>
                <w:sz w:val="21"/>
                <w:szCs w:val="21"/>
                <w:lang w:eastAsia="zh-CN"/>
              </w:rPr>
              <w:t>共同</w:t>
            </w:r>
            <w:r w:rsidRPr="001A3FC9">
              <w:rPr>
                <w:rFonts w:asciiTheme="minorEastAsia" w:hAnsiTheme="minorEastAsia" w:hint="eastAsia"/>
                <w:iCs/>
                <w:sz w:val="21"/>
                <w:szCs w:val="21"/>
                <w:lang w:eastAsia="zh-CN"/>
              </w:rPr>
              <w:t>组织了一次关于知识产权和移动应用程序的网络研讨会，传播</w:t>
            </w:r>
            <w:r w:rsidR="007C4272" w:rsidRPr="001A3FC9">
              <w:rPr>
                <w:rFonts w:asciiTheme="minorEastAsia" w:hAnsiTheme="minorEastAsia" w:hint="eastAsia"/>
                <w:iCs/>
                <w:sz w:val="21"/>
                <w:szCs w:val="21"/>
                <w:lang w:eastAsia="zh-CN"/>
              </w:rPr>
              <w:t>了</w:t>
            </w:r>
            <w:r w:rsidRPr="001A3FC9">
              <w:rPr>
                <w:rFonts w:asciiTheme="minorEastAsia" w:hAnsiTheme="minorEastAsia" w:hint="eastAsia"/>
                <w:iCs/>
                <w:sz w:val="21"/>
                <w:szCs w:val="21"/>
                <w:lang w:eastAsia="zh-CN"/>
              </w:rPr>
              <w:t>有关</w:t>
            </w:r>
            <w:r w:rsidR="004D6FCE" w:rsidRPr="001A3FC9">
              <w:rPr>
                <w:rFonts w:asciiTheme="minorEastAsia" w:hAnsiTheme="minorEastAsia" w:hint="eastAsia"/>
                <w:iCs/>
                <w:sz w:val="21"/>
                <w:szCs w:val="21"/>
                <w:lang w:eastAsia="zh-CN"/>
              </w:rPr>
              <w:t>项目</w:t>
            </w:r>
            <w:r w:rsidR="00533157" w:rsidRPr="001A3FC9">
              <w:rPr>
                <w:rFonts w:asciiTheme="minorEastAsia" w:hAnsiTheme="minorEastAsia" w:hint="eastAsia"/>
                <w:iCs/>
                <w:sz w:val="21"/>
                <w:szCs w:val="21"/>
                <w:lang w:eastAsia="zh-CN"/>
              </w:rPr>
              <w:t>主题和</w:t>
            </w:r>
            <w:r w:rsidRPr="001A3FC9">
              <w:rPr>
                <w:rFonts w:asciiTheme="minorEastAsia" w:hAnsiTheme="minorEastAsia" w:hint="eastAsia"/>
                <w:iCs/>
                <w:sz w:val="21"/>
                <w:szCs w:val="21"/>
                <w:lang w:eastAsia="zh-CN"/>
              </w:rPr>
              <w:t>在该项目框架内</w:t>
            </w:r>
            <w:r w:rsidR="00533157" w:rsidRPr="001A3FC9">
              <w:rPr>
                <w:rFonts w:asciiTheme="minorEastAsia" w:hAnsiTheme="minorEastAsia" w:hint="eastAsia"/>
                <w:iCs/>
                <w:sz w:val="21"/>
                <w:szCs w:val="21"/>
                <w:lang w:eastAsia="zh-CN"/>
              </w:rPr>
              <w:t>编制</w:t>
            </w:r>
            <w:r w:rsidRPr="001A3FC9">
              <w:rPr>
                <w:rFonts w:asciiTheme="minorEastAsia" w:hAnsiTheme="minorEastAsia" w:hint="eastAsia"/>
                <w:iCs/>
                <w:sz w:val="21"/>
                <w:szCs w:val="21"/>
                <w:lang w:eastAsia="zh-CN"/>
              </w:rPr>
              <w:t>的材料的信息。</w:t>
            </w:r>
          </w:p>
        </w:tc>
      </w:tr>
      <w:tr w:rsidR="001D069E" w:rsidRPr="001A3FC9" w14:paraId="6A206E16" w14:textId="77777777" w:rsidTr="001A3FC9">
        <w:trPr>
          <w:trHeight w:val="713"/>
        </w:trPr>
        <w:tc>
          <w:tcPr>
            <w:tcW w:w="2376" w:type="dxa"/>
            <w:shd w:val="clear" w:color="auto" w:fill="auto"/>
          </w:tcPr>
          <w:p w14:paraId="64E637F9" w14:textId="1D87C91D" w:rsidR="001D069E" w:rsidRPr="007C3A79" w:rsidRDefault="00AD399B" w:rsidP="002E389D">
            <w:pPr>
              <w:pStyle w:val="Heading3"/>
              <w:keepNext w:val="0"/>
              <w:widowControl w:val="0"/>
              <w:spacing w:before="0" w:afterLines="50" w:after="120" w:line="340" w:lineRule="atLeast"/>
              <w:rPr>
                <w:rFonts w:asciiTheme="minorEastAsia" w:eastAsiaTheme="minorEastAsia" w:hAnsiTheme="minorEastAsia"/>
                <w:sz w:val="21"/>
                <w:szCs w:val="21"/>
                <w:lang w:eastAsia="zh-CN"/>
              </w:rPr>
            </w:pPr>
            <w:r w:rsidRPr="007C3A79">
              <w:rPr>
                <w:rFonts w:asciiTheme="minorEastAsia" w:eastAsiaTheme="minorEastAsia" w:hAnsiTheme="minorEastAsia" w:hint="eastAsia"/>
                <w:sz w:val="21"/>
                <w:szCs w:val="21"/>
                <w:lang w:eastAsia="zh-CN"/>
              </w:rPr>
              <w:t>2019冠状病毒病</w:t>
            </w:r>
            <w:r w:rsidR="002747AC" w:rsidRPr="007C3A79">
              <w:rPr>
                <w:rFonts w:asciiTheme="minorEastAsia" w:eastAsiaTheme="minorEastAsia" w:hAnsiTheme="minorEastAsia" w:hint="eastAsia"/>
                <w:sz w:val="21"/>
                <w:szCs w:val="21"/>
                <w:lang w:eastAsia="zh-CN"/>
              </w:rPr>
              <w:t>疫情对项目落实工作的影响</w:t>
            </w:r>
          </w:p>
          <w:p w14:paraId="34537917" w14:textId="432E5E58" w:rsidR="002747AC" w:rsidRPr="001A3FC9" w:rsidRDefault="002747AC" w:rsidP="002E389D">
            <w:pPr>
              <w:widowControl w:val="0"/>
              <w:spacing w:afterLines="50" w:after="120" w:line="340" w:lineRule="atLeast"/>
              <w:rPr>
                <w:sz w:val="21"/>
                <w:szCs w:val="21"/>
                <w:lang w:eastAsia="zh-CN"/>
              </w:rPr>
            </w:pPr>
          </w:p>
        </w:tc>
        <w:tc>
          <w:tcPr>
            <w:tcW w:w="6912" w:type="dxa"/>
          </w:tcPr>
          <w:p w14:paraId="47AB7423" w14:textId="7B7AA286" w:rsidR="00A71137" w:rsidRPr="001A3FC9" w:rsidRDefault="00AD399B" w:rsidP="002E389D">
            <w:pPr>
              <w:widowControl w:val="0"/>
              <w:spacing w:afterLines="50" w:after="120" w:line="340" w:lineRule="atLeast"/>
              <w:jc w:val="both"/>
              <w:rPr>
                <w:rFonts w:asciiTheme="minorEastAsia" w:hAnsiTheme="minorEastAsia"/>
                <w:iCs/>
                <w:sz w:val="21"/>
                <w:szCs w:val="21"/>
                <w:lang w:eastAsia="zh-CN"/>
              </w:rPr>
            </w:pPr>
            <w:r w:rsidRPr="001A3FC9">
              <w:rPr>
                <w:rFonts w:asciiTheme="minorEastAsia" w:hAnsiTheme="minorEastAsia" w:hint="eastAsia"/>
                <w:iCs/>
                <w:sz w:val="21"/>
                <w:szCs w:val="21"/>
                <w:lang w:eastAsia="zh-CN"/>
              </w:rPr>
              <w:t>2019冠状病毒病</w:t>
            </w:r>
            <w:r w:rsidR="001307EB" w:rsidRPr="001A3FC9">
              <w:rPr>
                <w:rFonts w:asciiTheme="minorEastAsia" w:hAnsiTheme="minorEastAsia" w:hint="eastAsia"/>
                <w:iCs/>
                <w:sz w:val="21"/>
                <w:szCs w:val="21"/>
                <w:lang w:eastAsia="zh-CN"/>
              </w:rPr>
              <w:t>疫情</w:t>
            </w:r>
            <w:r w:rsidR="00A71137" w:rsidRPr="001A3FC9">
              <w:rPr>
                <w:rFonts w:asciiTheme="minorEastAsia" w:hAnsiTheme="minorEastAsia" w:hint="eastAsia"/>
                <w:iCs/>
                <w:sz w:val="21"/>
                <w:szCs w:val="21"/>
                <w:lang w:eastAsia="zh-CN"/>
              </w:rPr>
              <w:t>对某些项目活动的交付方式产生了影响，也影响了项目的</w:t>
            </w:r>
            <w:r w:rsidR="001307EB" w:rsidRPr="001A3FC9">
              <w:rPr>
                <w:rFonts w:asciiTheme="minorEastAsia" w:hAnsiTheme="minorEastAsia" w:hint="eastAsia"/>
                <w:iCs/>
                <w:sz w:val="21"/>
                <w:szCs w:val="21"/>
                <w:lang w:eastAsia="zh-CN"/>
              </w:rPr>
              <w:t>进展，由此也</w:t>
            </w:r>
            <w:r w:rsidR="00A71137" w:rsidRPr="001A3FC9">
              <w:rPr>
                <w:rFonts w:asciiTheme="minorEastAsia" w:hAnsiTheme="minorEastAsia" w:hint="eastAsia"/>
                <w:iCs/>
                <w:sz w:val="21"/>
                <w:szCs w:val="21"/>
                <w:lang w:eastAsia="zh-CN"/>
              </w:rPr>
              <w:t>导致2020年的</w:t>
            </w:r>
            <w:r w:rsidR="00841018" w:rsidRPr="001A3FC9">
              <w:rPr>
                <w:rFonts w:asciiTheme="minorEastAsia" w:hAnsiTheme="minorEastAsia" w:hint="eastAsia"/>
                <w:iCs/>
                <w:sz w:val="21"/>
                <w:szCs w:val="21"/>
                <w:lang w:eastAsia="zh-CN"/>
              </w:rPr>
              <w:t>工作</w:t>
            </w:r>
            <w:r w:rsidR="00A71137" w:rsidRPr="001A3FC9">
              <w:rPr>
                <w:rFonts w:asciiTheme="minorEastAsia" w:hAnsiTheme="minorEastAsia" w:hint="eastAsia"/>
                <w:iCs/>
                <w:sz w:val="21"/>
                <w:szCs w:val="21"/>
                <w:lang w:eastAsia="zh-CN"/>
              </w:rPr>
              <w:t>重点转移到</w:t>
            </w:r>
            <w:r w:rsidR="00841018" w:rsidRPr="001A3FC9">
              <w:rPr>
                <w:rFonts w:asciiTheme="minorEastAsia" w:hAnsiTheme="minorEastAsia" w:hint="eastAsia"/>
                <w:iCs/>
                <w:sz w:val="21"/>
                <w:szCs w:val="21"/>
                <w:lang w:eastAsia="zh-CN"/>
              </w:rPr>
              <w:t>了</w:t>
            </w:r>
            <w:r w:rsidR="00A71137" w:rsidRPr="001A3FC9">
              <w:rPr>
                <w:rFonts w:asciiTheme="minorEastAsia" w:hAnsiTheme="minorEastAsia" w:hint="eastAsia"/>
                <w:iCs/>
                <w:sz w:val="21"/>
                <w:szCs w:val="21"/>
                <w:lang w:eastAsia="zh-CN"/>
              </w:rPr>
              <w:t>不需</w:t>
            </w:r>
            <w:r w:rsidR="00841018" w:rsidRPr="001A3FC9">
              <w:rPr>
                <w:rFonts w:asciiTheme="minorEastAsia" w:hAnsiTheme="minorEastAsia" w:hint="eastAsia"/>
                <w:iCs/>
                <w:sz w:val="21"/>
                <w:szCs w:val="21"/>
                <w:lang w:eastAsia="zh-CN"/>
              </w:rPr>
              <w:t>差旅</w:t>
            </w:r>
            <w:r w:rsidR="00A71137" w:rsidRPr="001A3FC9">
              <w:rPr>
                <w:rFonts w:asciiTheme="minorEastAsia" w:hAnsiTheme="minorEastAsia" w:hint="eastAsia"/>
                <w:iCs/>
                <w:sz w:val="21"/>
                <w:szCs w:val="21"/>
                <w:lang w:eastAsia="zh-CN"/>
              </w:rPr>
              <w:t>或亲自开会的活动和产出</w:t>
            </w:r>
            <w:r w:rsidR="00841018" w:rsidRPr="001A3FC9">
              <w:rPr>
                <w:rFonts w:asciiTheme="minorEastAsia" w:hAnsiTheme="minorEastAsia" w:hint="eastAsia"/>
                <w:iCs/>
                <w:sz w:val="21"/>
                <w:szCs w:val="21"/>
                <w:lang w:eastAsia="zh-CN"/>
              </w:rPr>
              <w:t>上</w:t>
            </w:r>
            <w:r w:rsidR="00A71137" w:rsidRPr="001A3FC9">
              <w:rPr>
                <w:rFonts w:asciiTheme="minorEastAsia" w:hAnsiTheme="minorEastAsia" w:hint="eastAsia"/>
                <w:iCs/>
                <w:sz w:val="21"/>
                <w:szCs w:val="21"/>
                <w:lang w:eastAsia="zh-CN"/>
              </w:rPr>
              <w:t>，例如编写研究报告和指南</w:t>
            </w:r>
            <w:r w:rsidR="00841018" w:rsidRPr="001A3FC9">
              <w:rPr>
                <w:rFonts w:asciiTheme="minorEastAsia" w:hAnsiTheme="minorEastAsia" w:hint="eastAsia"/>
                <w:iCs/>
                <w:sz w:val="21"/>
                <w:szCs w:val="21"/>
                <w:lang w:eastAsia="zh-CN"/>
              </w:rPr>
              <w:t>，</w:t>
            </w:r>
            <w:r w:rsidR="00A71137" w:rsidRPr="001A3FC9">
              <w:rPr>
                <w:rFonts w:asciiTheme="minorEastAsia" w:hAnsiTheme="minorEastAsia" w:hint="eastAsia"/>
                <w:iCs/>
                <w:sz w:val="21"/>
                <w:szCs w:val="21"/>
                <w:lang w:eastAsia="zh-CN"/>
              </w:rPr>
              <w:t>以及启动网页</w:t>
            </w:r>
            <w:r w:rsidR="00C73E42" w:rsidRPr="001A3FC9">
              <w:rPr>
                <w:rFonts w:asciiTheme="minorEastAsia" w:hAnsiTheme="minorEastAsia" w:hint="eastAsia"/>
                <w:iCs/>
                <w:sz w:val="21"/>
                <w:szCs w:val="21"/>
                <w:lang w:eastAsia="zh-CN"/>
              </w:rPr>
              <w:t>工作</w:t>
            </w:r>
            <w:r w:rsidR="00A71137" w:rsidRPr="001A3FC9">
              <w:rPr>
                <w:rFonts w:asciiTheme="minorEastAsia" w:hAnsiTheme="minorEastAsia" w:hint="eastAsia"/>
                <w:iCs/>
                <w:sz w:val="21"/>
                <w:szCs w:val="21"/>
                <w:lang w:eastAsia="zh-CN"/>
              </w:rPr>
              <w:t>。</w:t>
            </w:r>
            <w:r w:rsidR="00841018" w:rsidRPr="001A3FC9">
              <w:rPr>
                <w:rFonts w:asciiTheme="minorEastAsia" w:hAnsiTheme="minorEastAsia" w:hint="eastAsia"/>
                <w:iCs/>
                <w:sz w:val="21"/>
                <w:szCs w:val="21"/>
                <w:lang w:eastAsia="zh-CN"/>
              </w:rPr>
              <w:t>网络</w:t>
            </w:r>
            <w:r w:rsidR="00A71137" w:rsidRPr="001A3FC9">
              <w:rPr>
                <w:rFonts w:asciiTheme="minorEastAsia" w:hAnsiTheme="minorEastAsia" w:hint="eastAsia"/>
                <w:iCs/>
                <w:sz w:val="21"/>
                <w:szCs w:val="21"/>
                <w:lang w:eastAsia="zh-CN"/>
              </w:rPr>
              <w:t>会议于2020年下半年开始</w:t>
            </w:r>
            <w:r w:rsidR="00C73E42" w:rsidRPr="001A3FC9">
              <w:rPr>
                <w:rFonts w:asciiTheme="minorEastAsia" w:hAnsiTheme="minorEastAsia" w:hint="eastAsia"/>
                <w:iCs/>
                <w:sz w:val="21"/>
                <w:szCs w:val="21"/>
                <w:lang w:eastAsia="zh-CN"/>
              </w:rPr>
              <w:t>进行</w:t>
            </w:r>
            <w:r w:rsidR="00A71137" w:rsidRPr="001A3FC9">
              <w:rPr>
                <w:rFonts w:asciiTheme="minorEastAsia" w:hAnsiTheme="minorEastAsia" w:hint="eastAsia"/>
                <w:iCs/>
                <w:sz w:val="21"/>
                <w:szCs w:val="21"/>
                <w:lang w:eastAsia="zh-CN"/>
              </w:rPr>
              <w:t>，</w:t>
            </w:r>
            <w:r w:rsidR="00841018" w:rsidRPr="001A3FC9">
              <w:rPr>
                <w:rFonts w:asciiTheme="minorEastAsia" w:hAnsiTheme="minorEastAsia" w:hint="eastAsia"/>
                <w:iCs/>
                <w:sz w:val="21"/>
                <w:szCs w:val="21"/>
                <w:lang w:eastAsia="zh-CN"/>
              </w:rPr>
              <w:t>此时</w:t>
            </w:r>
            <w:r w:rsidR="00C73E42" w:rsidRPr="001A3FC9">
              <w:rPr>
                <w:rFonts w:asciiTheme="minorEastAsia" w:hAnsiTheme="minorEastAsia" w:hint="eastAsia"/>
                <w:iCs/>
                <w:sz w:val="21"/>
                <w:szCs w:val="21"/>
                <w:lang w:eastAsia="zh-CN"/>
              </w:rPr>
              <w:t>各</w:t>
            </w:r>
            <w:r w:rsidR="00A71137" w:rsidRPr="001A3FC9">
              <w:rPr>
                <w:rFonts w:asciiTheme="minorEastAsia" w:hAnsiTheme="minorEastAsia" w:hint="eastAsia"/>
                <w:iCs/>
                <w:sz w:val="21"/>
                <w:szCs w:val="21"/>
                <w:lang w:eastAsia="zh-CN"/>
              </w:rPr>
              <w:t>利益</w:t>
            </w:r>
            <w:r w:rsidR="00841018" w:rsidRPr="001A3FC9">
              <w:rPr>
                <w:rFonts w:asciiTheme="minorEastAsia" w:hAnsiTheme="minorEastAsia" w:hint="eastAsia"/>
                <w:iCs/>
                <w:sz w:val="21"/>
                <w:szCs w:val="21"/>
                <w:lang w:eastAsia="zh-CN"/>
              </w:rPr>
              <w:t>攸关方</w:t>
            </w:r>
            <w:r w:rsidR="00A71137" w:rsidRPr="001A3FC9">
              <w:rPr>
                <w:rFonts w:asciiTheme="minorEastAsia" w:hAnsiTheme="minorEastAsia" w:hint="eastAsia"/>
                <w:iCs/>
                <w:sz w:val="21"/>
                <w:szCs w:val="21"/>
                <w:lang w:eastAsia="zh-CN"/>
              </w:rPr>
              <w:t>对新的工作方式</w:t>
            </w:r>
            <w:r w:rsidR="00841018" w:rsidRPr="001A3FC9">
              <w:rPr>
                <w:rFonts w:asciiTheme="minorEastAsia" w:hAnsiTheme="minorEastAsia" w:hint="eastAsia"/>
                <w:iCs/>
                <w:sz w:val="21"/>
                <w:szCs w:val="21"/>
                <w:lang w:eastAsia="zh-CN"/>
              </w:rPr>
              <w:t>已</w:t>
            </w:r>
            <w:r w:rsidR="00A71137" w:rsidRPr="001A3FC9">
              <w:rPr>
                <w:rFonts w:asciiTheme="minorEastAsia" w:hAnsiTheme="minorEastAsia" w:hint="eastAsia"/>
                <w:iCs/>
                <w:sz w:val="21"/>
                <w:szCs w:val="21"/>
                <w:lang w:eastAsia="zh-CN"/>
              </w:rPr>
              <w:t>越来越</w:t>
            </w:r>
            <w:r w:rsidR="00841018" w:rsidRPr="001A3FC9">
              <w:rPr>
                <w:rFonts w:asciiTheme="minorEastAsia" w:hAnsiTheme="minorEastAsia" w:hint="eastAsia"/>
                <w:iCs/>
                <w:sz w:val="21"/>
                <w:szCs w:val="21"/>
                <w:lang w:eastAsia="zh-CN"/>
              </w:rPr>
              <w:t>习以为常。</w:t>
            </w:r>
          </w:p>
          <w:p w14:paraId="59493FC6" w14:textId="13A48C35" w:rsidR="001D069E" w:rsidRPr="001A3FC9" w:rsidRDefault="00C73E42" w:rsidP="002E389D">
            <w:pPr>
              <w:widowControl w:val="0"/>
              <w:spacing w:afterLines="50" w:after="120" w:line="340" w:lineRule="atLeast"/>
              <w:jc w:val="both"/>
              <w:rPr>
                <w:rFonts w:asciiTheme="minorEastAsia" w:hAnsiTheme="minorEastAsia"/>
                <w:iCs/>
                <w:sz w:val="21"/>
                <w:szCs w:val="21"/>
                <w:lang w:eastAsia="zh-CN"/>
              </w:rPr>
            </w:pPr>
            <w:r w:rsidRPr="001A3FC9">
              <w:rPr>
                <w:rFonts w:asciiTheme="minorEastAsia" w:hAnsiTheme="minorEastAsia" w:hint="eastAsia"/>
                <w:iCs/>
                <w:sz w:val="21"/>
                <w:szCs w:val="21"/>
                <w:lang w:eastAsia="zh-CN"/>
              </w:rPr>
              <w:t>开展</w:t>
            </w:r>
            <w:r w:rsidR="00A71137" w:rsidRPr="001A3FC9">
              <w:rPr>
                <w:rFonts w:asciiTheme="minorEastAsia" w:hAnsiTheme="minorEastAsia" w:hint="eastAsia"/>
                <w:iCs/>
                <w:sz w:val="21"/>
                <w:szCs w:val="21"/>
                <w:lang w:eastAsia="zh-CN"/>
              </w:rPr>
              <w:t>网络活动时，</w:t>
            </w:r>
            <w:r w:rsidR="00FC4E52" w:rsidRPr="001A3FC9">
              <w:rPr>
                <w:rFonts w:asciiTheme="minorEastAsia" w:hAnsiTheme="minorEastAsia" w:hint="eastAsia"/>
                <w:iCs/>
                <w:sz w:val="21"/>
                <w:szCs w:val="21"/>
                <w:lang w:eastAsia="zh-CN"/>
              </w:rPr>
              <w:t>因</w:t>
            </w:r>
            <w:r w:rsidR="00A71137" w:rsidRPr="001A3FC9">
              <w:rPr>
                <w:rFonts w:asciiTheme="minorEastAsia" w:hAnsiTheme="minorEastAsia" w:hint="eastAsia"/>
                <w:iCs/>
                <w:sz w:val="21"/>
                <w:szCs w:val="21"/>
                <w:lang w:eastAsia="zh-CN"/>
              </w:rPr>
              <w:t>时差</w:t>
            </w:r>
            <w:r w:rsidR="00FC4E52" w:rsidRPr="001A3FC9">
              <w:rPr>
                <w:rFonts w:asciiTheme="minorEastAsia" w:hAnsiTheme="minorEastAsia" w:hint="eastAsia"/>
                <w:iCs/>
                <w:sz w:val="21"/>
                <w:szCs w:val="21"/>
                <w:lang w:eastAsia="zh-CN"/>
              </w:rPr>
              <w:t>问题</w:t>
            </w:r>
            <w:r w:rsidR="00A71137" w:rsidRPr="001A3FC9">
              <w:rPr>
                <w:rFonts w:asciiTheme="minorEastAsia" w:hAnsiTheme="minorEastAsia" w:hint="eastAsia"/>
                <w:iCs/>
                <w:sz w:val="21"/>
                <w:szCs w:val="21"/>
                <w:lang w:eastAsia="zh-CN"/>
              </w:rPr>
              <w:t>，与三个受益</w:t>
            </w:r>
            <w:r w:rsidRPr="001A3FC9">
              <w:rPr>
                <w:rFonts w:asciiTheme="minorEastAsia" w:hAnsiTheme="minorEastAsia" w:hint="eastAsia"/>
                <w:iCs/>
                <w:sz w:val="21"/>
                <w:szCs w:val="21"/>
                <w:lang w:eastAsia="zh-CN"/>
              </w:rPr>
              <w:t>国</w:t>
            </w:r>
            <w:r w:rsidR="00A71137" w:rsidRPr="001A3FC9">
              <w:rPr>
                <w:rFonts w:asciiTheme="minorEastAsia" w:hAnsiTheme="minorEastAsia" w:hint="eastAsia"/>
                <w:iCs/>
                <w:sz w:val="21"/>
                <w:szCs w:val="21"/>
                <w:lang w:eastAsia="zh-CN"/>
              </w:rPr>
              <w:t>同时</w:t>
            </w:r>
            <w:r w:rsidRPr="001A3FC9">
              <w:rPr>
                <w:rFonts w:asciiTheme="minorEastAsia" w:hAnsiTheme="minorEastAsia" w:hint="eastAsia"/>
                <w:iCs/>
                <w:sz w:val="21"/>
                <w:szCs w:val="21"/>
                <w:lang w:eastAsia="zh-CN"/>
              </w:rPr>
              <w:t>举办</w:t>
            </w:r>
            <w:r w:rsidR="00A71137" w:rsidRPr="001A3FC9">
              <w:rPr>
                <w:rFonts w:asciiTheme="minorEastAsia" w:hAnsiTheme="minorEastAsia" w:hint="eastAsia"/>
                <w:iCs/>
                <w:sz w:val="21"/>
                <w:szCs w:val="21"/>
                <w:lang w:eastAsia="zh-CN"/>
              </w:rPr>
              <w:t>会议</w:t>
            </w:r>
            <w:r w:rsidR="00FC4E52" w:rsidRPr="001A3FC9">
              <w:rPr>
                <w:rFonts w:asciiTheme="minorEastAsia" w:hAnsiTheme="minorEastAsia" w:hint="eastAsia"/>
                <w:iCs/>
                <w:sz w:val="21"/>
                <w:szCs w:val="21"/>
                <w:lang w:eastAsia="zh-CN"/>
              </w:rPr>
              <w:t>确实</w:t>
            </w:r>
            <w:r w:rsidR="00A71137" w:rsidRPr="001A3FC9">
              <w:rPr>
                <w:rFonts w:asciiTheme="minorEastAsia" w:hAnsiTheme="minorEastAsia" w:hint="eastAsia"/>
                <w:iCs/>
                <w:sz w:val="21"/>
                <w:szCs w:val="21"/>
                <w:lang w:eastAsia="zh-CN"/>
              </w:rPr>
              <w:t>挑战</w:t>
            </w:r>
            <w:r w:rsidRPr="001A3FC9">
              <w:rPr>
                <w:rFonts w:asciiTheme="minorEastAsia" w:hAnsiTheme="minorEastAsia" w:hint="eastAsia"/>
                <w:iCs/>
                <w:sz w:val="21"/>
                <w:szCs w:val="21"/>
                <w:lang w:eastAsia="zh-CN"/>
              </w:rPr>
              <w:t>重重</w:t>
            </w:r>
            <w:r w:rsidR="00A71137" w:rsidRPr="001A3FC9">
              <w:rPr>
                <w:rFonts w:asciiTheme="minorEastAsia" w:hAnsiTheme="minorEastAsia" w:hint="eastAsia"/>
                <w:iCs/>
                <w:sz w:val="21"/>
                <w:szCs w:val="21"/>
                <w:lang w:eastAsia="zh-CN"/>
              </w:rPr>
              <w:t>。此外，偶发的技术问题和某些平台的使用限制也影响了</w:t>
            </w:r>
            <w:r w:rsidR="00000555" w:rsidRPr="001A3FC9">
              <w:rPr>
                <w:rFonts w:asciiTheme="minorEastAsia" w:hAnsiTheme="minorEastAsia" w:hint="eastAsia"/>
                <w:iCs/>
                <w:sz w:val="21"/>
                <w:szCs w:val="21"/>
                <w:lang w:eastAsia="zh-CN"/>
              </w:rPr>
              <w:t>交流</w:t>
            </w:r>
            <w:r w:rsidR="00A71137" w:rsidRPr="001A3FC9">
              <w:rPr>
                <w:rFonts w:asciiTheme="minorEastAsia" w:hAnsiTheme="minorEastAsia" w:hint="eastAsia"/>
                <w:iCs/>
                <w:sz w:val="21"/>
                <w:szCs w:val="21"/>
                <w:lang w:eastAsia="zh-CN"/>
              </w:rPr>
              <w:t>质量。</w:t>
            </w:r>
          </w:p>
        </w:tc>
      </w:tr>
      <w:tr w:rsidR="001D069E" w:rsidRPr="007E51E2" w14:paraId="33A1EB57" w14:textId="77777777" w:rsidTr="001A3FC9">
        <w:trPr>
          <w:trHeight w:val="713"/>
        </w:trPr>
        <w:tc>
          <w:tcPr>
            <w:tcW w:w="2376" w:type="dxa"/>
            <w:shd w:val="clear" w:color="auto" w:fill="auto"/>
          </w:tcPr>
          <w:p w14:paraId="792C4184" w14:textId="64E75587" w:rsidR="001D069E" w:rsidRPr="007E51E2" w:rsidRDefault="00DD68E2" w:rsidP="002E389D">
            <w:pPr>
              <w:pStyle w:val="Heading3"/>
              <w:keepNext w:val="0"/>
              <w:widowControl w:val="0"/>
              <w:spacing w:before="0" w:afterLines="50" w:after="120" w:line="340" w:lineRule="atLeast"/>
              <w:rPr>
                <w:rFonts w:ascii="SimSun" w:hAnsi="SimSun"/>
                <w:sz w:val="21"/>
                <w:szCs w:val="21"/>
                <w:lang w:eastAsia="zh-CN"/>
              </w:rPr>
            </w:pPr>
            <w:r w:rsidRPr="007E51E2">
              <w:rPr>
                <w:rFonts w:ascii="SimSun" w:hAnsi="SimSun" w:hint="eastAsia"/>
                <w:sz w:val="21"/>
                <w:szCs w:val="21"/>
                <w:lang w:eastAsia="zh-CN"/>
              </w:rPr>
              <w:t>提出的缓解战略</w:t>
            </w:r>
          </w:p>
        </w:tc>
        <w:tc>
          <w:tcPr>
            <w:tcW w:w="6912" w:type="dxa"/>
          </w:tcPr>
          <w:p w14:paraId="6A982B84" w14:textId="440B2FE2" w:rsidR="00000555" w:rsidRPr="007E51E2" w:rsidRDefault="00000555" w:rsidP="002E389D">
            <w:pPr>
              <w:widowControl w:val="0"/>
              <w:spacing w:afterLines="50" w:after="120" w:line="340" w:lineRule="atLeast"/>
              <w:jc w:val="both"/>
              <w:rPr>
                <w:rFonts w:ascii="SimSun" w:eastAsia="SimSun" w:hAnsi="SimSun"/>
                <w:iCs/>
                <w:sz w:val="21"/>
                <w:szCs w:val="21"/>
                <w:lang w:eastAsia="zh-CN"/>
              </w:rPr>
            </w:pPr>
            <w:r w:rsidRPr="007E51E2">
              <w:rPr>
                <w:rFonts w:ascii="SimSun" w:eastAsia="SimSun" w:hAnsi="SimSun" w:hint="eastAsia"/>
                <w:iCs/>
                <w:sz w:val="21"/>
                <w:szCs w:val="21"/>
                <w:lang w:eastAsia="zh-CN"/>
              </w:rPr>
              <w:t>风险：虚拟会议中遇到的技术问题可能会导致难以与利益攸关方持续交</w:t>
            </w:r>
            <w:r w:rsidR="001A3FC9" w:rsidRPr="007E51E2">
              <w:rPr>
                <w:rFonts w:ascii="MS Gothic" w:eastAsia="MS Gothic" w:hAnsi="MS Gothic" w:cs="MS Gothic" w:hint="eastAsia"/>
                <w:iCs/>
                <w:sz w:val="21"/>
                <w:szCs w:val="21"/>
                <w:lang w:eastAsia="zh-CN"/>
              </w:rPr>
              <w:t>‍</w:t>
            </w:r>
            <w:r w:rsidRPr="007E51E2">
              <w:rPr>
                <w:rFonts w:ascii="SimSun" w:eastAsia="SimSun" w:hAnsi="SimSun" w:hint="eastAsia"/>
                <w:iCs/>
                <w:sz w:val="21"/>
                <w:szCs w:val="21"/>
                <w:lang w:eastAsia="zh-CN"/>
              </w:rPr>
              <w:t>流</w:t>
            </w:r>
            <w:r w:rsidR="009673C1" w:rsidRPr="007E51E2">
              <w:rPr>
                <w:rFonts w:ascii="SimSun" w:eastAsia="SimSun" w:hAnsi="SimSun" w:hint="eastAsia"/>
                <w:iCs/>
                <w:sz w:val="21"/>
                <w:szCs w:val="21"/>
                <w:lang w:eastAsia="zh-CN"/>
              </w:rPr>
              <w:t>。</w:t>
            </w:r>
          </w:p>
          <w:p w14:paraId="31DA6B00" w14:textId="59B46551" w:rsidR="001D069E" w:rsidRPr="007E51E2" w:rsidRDefault="00000555" w:rsidP="002E389D">
            <w:pPr>
              <w:widowControl w:val="0"/>
              <w:spacing w:afterLines="50" w:after="120" w:line="340" w:lineRule="atLeast"/>
              <w:jc w:val="both"/>
              <w:rPr>
                <w:rFonts w:ascii="SimSun" w:eastAsia="SimSun" w:hAnsi="SimSun"/>
                <w:iCs/>
                <w:sz w:val="21"/>
                <w:szCs w:val="21"/>
                <w:lang w:eastAsia="zh-CN"/>
              </w:rPr>
            </w:pPr>
            <w:r w:rsidRPr="007E51E2">
              <w:rPr>
                <w:rFonts w:ascii="SimSun" w:eastAsia="SimSun" w:hAnsi="SimSun" w:hint="eastAsia"/>
                <w:iCs/>
                <w:sz w:val="21"/>
                <w:szCs w:val="21"/>
                <w:lang w:eastAsia="zh-CN"/>
              </w:rPr>
              <w:t>缓解措施：探索</w:t>
            </w:r>
            <w:r w:rsidR="008837F3" w:rsidRPr="007E51E2">
              <w:rPr>
                <w:rFonts w:ascii="SimSun" w:eastAsia="SimSun" w:hAnsi="SimSun" w:hint="eastAsia"/>
                <w:iCs/>
                <w:sz w:val="21"/>
                <w:szCs w:val="21"/>
                <w:lang w:eastAsia="zh-CN"/>
              </w:rPr>
              <w:t>各种平台的使用情况，了解哪个平台对</w:t>
            </w:r>
            <w:r w:rsidRPr="007E51E2">
              <w:rPr>
                <w:rFonts w:ascii="SimSun" w:eastAsia="SimSun" w:hAnsi="SimSun" w:hint="eastAsia"/>
                <w:iCs/>
                <w:sz w:val="21"/>
                <w:szCs w:val="21"/>
                <w:lang w:eastAsia="zh-CN"/>
              </w:rPr>
              <w:t>所有受益国</w:t>
            </w:r>
            <w:r w:rsidR="00677456" w:rsidRPr="007E51E2">
              <w:rPr>
                <w:rFonts w:ascii="SimSun" w:eastAsia="SimSun" w:hAnsi="SimSun" w:hint="eastAsia"/>
                <w:iCs/>
                <w:sz w:val="21"/>
                <w:szCs w:val="21"/>
                <w:lang w:eastAsia="zh-CN"/>
              </w:rPr>
              <w:t>成效最佳</w:t>
            </w:r>
            <w:r w:rsidRPr="007E51E2">
              <w:rPr>
                <w:rFonts w:ascii="SimSun" w:eastAsia="SimSun" w:hAnsi="SimSun" w:hint="eastAsia"/>
                <w:iCs/>
                <w:sz w:val="21"/>
                <w:szCs w:val="21"/>
                <w:lang w:eastAsia="zh-CN"/>
              </w:rPr>
              <w:t>。</w:t>
            </w:r>
          </w:p>
          <w:p w14:paraId="240A4FFA" w14:textId="29A3F3BC" w:rsidR="00D03631" w:rsidRPr="007E51E2" w:rsidRDefault="00D03631" w:rsidP="002E389D">
            <w:pPr>
              <w:widowControl w:val="0"/>
              <w:spacing w:afterLines="50" w:after="120" w:line="340" w:lineRule="atLeast"/>
              <w:jc w:val="both"/>
              <w:rPr>
                <w:rFonts w:ascii="SimSun" w:eastAsia="SimSun" w:hAnsi="SimSun"/>
                <w:iCs/>
                <w:sz w:val="21"/>
                <w:szCs w:val="21"/>
                <w:lang w:eastAsia="zh-CN"/>
              </w:rPr>
            </w:pPr>
            <w:r w:rsidRPr="007E51E2">
              <w:rPr>
                <w:rFonts w:ascii="SimSun" w:eastAsia="SimSun" w:hAnsi="SimSun" w:hint="eastAsia"/>
                <w:iCs/>
                <w:sz w:val="21"/>
                <w:szCs w:val="21"/>
                <w:lang w:eastAsia="zh-CN"/>
              </w:rPr>
              <w:t>风险：</w:t>
            </w:r>
            <w:r w:rsidR="00AD399B" w:rsidRPr="007E51E2">
              <w:rPr>
                <w:rFonts w:ascii="SimSun" w:eastAsia="SimSun" w:hAnsi="SimSun" w:hint="eastAsia"/>
                <w:iCs/>
                <w:sz w:val="21"/>
                <w:szCs w:val="21"/>
                <w:lang w:eastAsia="zh-CN"/>
              </w:rPr>
              <w:t>2019冠状病毒病</w:t>
            </w:r>
            <w:r w:rsidR="001B4723" w:rsidRPr="007E51E2">
              <w:rPr>
                <w:rFonts w:ascii="SimSun" w:eastAsia="SimSun" w:hAnsi="SimSun" w:hint="eastAsia"/>
                <w:iCs/>
                <w:sz w:val="21"/>
                <w:szCs w:val="21"/>
                <w:lang w:eastAsia="zh-CN"/>
              </w:rPr>
              <w:t>疫情</w:t>
            </w:r>
            <w:r w:rsidRPr="007E51E2">
              <w:rPr>
                <w:rFonts w:ascii="SimSun" w:eastAsia="SimSun" w:hAnsi="SimSun" w:hint="eastAsia"/>
                <w:iCs/>
                <w:sz w:val="21"/>
                <w:szCs w:val="21"/>
                <w:lang w:eastAsia="zh-CN"/>
              </w:rPr>
              <w:t>可能</w:t>
            </w:r>
            <w:r w:rsidR="001B4723" w:rsidRPr="007E51E2">
              <w:rPr>
                <w:rFonts w:ascii="SimSun" w:eastAsia="SimSun" w:hAnsi="SimSun" w:hint="eastAsia"/>
                <w:iCs/>
                <w:sz w:val="21"/>
                <w:szCs w:val="21"/>
                <w:lang w:eastAsia="zh-CN"/>
              </w:rPr>
              <w:t>会</w:t>
            </w:r>
            <w:r w:rsidRPr="007E51E2">
              <w:rPr>
                <w:rFonts w:ascii="SimSun" w:eastAsia="SimSun" w:hAnsi="SimSun" w:hint="eastAsia"/>
                <w:iCs/>
                <w:sz w:val="21"/>
                <w:szCs w:val="21"/>
                <w:lang w:eastAsia="zh-CN"/>
              </w:rPr>
              <w:t>持续数月，这造成了</w:t>
            </w:r>
            <w:r w:rsidR="001B4723" w:rsidRPr="007E51E2">
              <w:rPr>
                <w:rFonts w:ascii="SimSun" w:eastAsia="SimSun" w:hAnsi="SimSun" w:hint="eastAsia"/>
                <w:iCs/>
                <w:sz w:val="21"/>
                <w:szCs w:val="21"/>
                <w:lang w:eastAsia="zh-CN"/>
              </w:rPr>
              <w:t>一定程度的</w:t>
            </w:r>
            <w:r w:rsidRPr="007E51E2">
              <w:rPr>
                <w:rFonts w:ascii="SimSun" w:eastAsia="SimSun" w:hAnsi="SimSun" w:hint="eastAsia"/>
                <w:iCs/>
                <w:sz w:val="21"/>
                <w:szCs w:val="21"/>
                <w:lang w:eastAsia="zh-CN"/>
              </w:rPr>
              <w:t>不确定性。</w:t>
            </w:r>
            <w:r w:rsidR="00264E05" w:rsidRPr="007E51E2">
              <w:rPr>
                <w:rFonts w:ascii="SimSun" w:eastAsia="SimSun" w:hAnsi="SimSun" w:hint="eastAsia"/>
                <w:iCs/>
                <w:sz w:val="21"/>
                <w:szCs w:val="21"/>
                <w:lang w:eastAsia="zh-CN"/>
              </w:rPr>
              <w:t>下一报告</w:t>
            </w:r>
            <w:r w:rsidRPr="007E51E2">
              <w:rPr>
                <w:rFonts w:ascii="SimSun" w:eastAsia="SimSun" w:hAnsi="SimSun" w:hint="eastAsia"/>
                <w:iCs/>
                <w:sz w:val="21"/>
                <w:szCs w:val="21"/>
                <w:lang w:eastAsia="zh-CN"/>
              </w:rPr>
              <w:t>期间，可能</w:t>
            </w:r>
            <w:r w:rsidR="00264E05" w:rsidRPr="007E51E2">
              <w:rPr>
                <w:rFonts w:ascii="SimSun" w:eastAsia="SimSun" w:hAnsi="SimSun" w:hint="eastAsia"/>
                <w:iCs/>
                <w:sz w:val="21"/>
                <w:szCs w:val="21"/>
                <w:lang w:eastAsia="zh-CN"/>
              </w:rPr>
              <w:t>依然不能恢复差旅</w:t>
            </w:r>
            <w:r w:rsidRPr="007E51E2">
              <w:rPr>
                <w:rFonts w:ascii="SimSun" w:eastAsia="SimSun" w:hAnsi="SimSun" w:hint="eastAsia"/>
                <w:iCs/>
                <w:sz w:val="21"/>
                <w:szCs w:val="21"/>
                <w:lang w:eastAsia="zh-CN"/>
              </w:rPr>
              <w:t>，</w:t>
            </w:r>
            <w:r w:rsidR="00264E05" w:rsidRPr="007E51E2">
              <w:rPr>
                <w:rFonts w:ascii="SimSun" w:eastAsia="SimSun" w:hAnsi="SimSun" w:hint="eastAsia"/>
                <w:iCs/>
                <w:sz w:val="21"/>
                <w:szCs w:val="21"/>
                <w:lang w:eastAsia="zh-CN"/>
              </w:rPr>
              <w:t>因此</w:t>
            </w:r>
            <w:r w:rsidR="007D12DB" w:rsidRPr="007E51E2">
              <w:rPr>
                <w:rFonts w:ascii="SimSun" w:eastAsia="SimSun" w:hAnsi="SimSun" w:hint="eastAsia"/>
                <w:iCs/>
                <w:sz w:val="21"/>
                <w:szCs w:val="21"/>
                <w:lang w:eastAsia="zh-CN"/>
              </w:rPr>
              <w:t>可能仍然无法</w:t>
            </w:r>
            <w:r w:rsidRPr="007E51E2">
              <w:rPr>
                <w:rFonts w:ascii="SimSun" w:eastAsia="SimSun" w:hAnsi="SimSun" w:hint="eastAsia"/>
                <w:iCs/>
                <w:sz w:val="21"/>
                <w:szCs w:val="21"/>
                <w:lang w:eastAsia="zh-CN"/>
              </w:rPr>
              <w:t>举行现场活动。</w:t>
            </w:r>
          </w:p>
          <w:p w14:paraId="1DF74F17" w14:textId="0FD2B695" w:rsidR="001D069E" w:rsidRPr="007E51E2" w:rsidRDefault="00D03631" w:rsidP="002E389D">
            <w:pPr>
              <w:widowControl w:val="0"/>
              <w:spacing w:afterLines="50" w:after="120" w:line="340" w:lineRule="atLeast"/>
              <w:jc w:val="both"/>
              <w:rPr>
                <w:rFonts w:ascii="SimSun" w:eastAsia="SimSun" w:hAnsi="SimSun"/>
                <w:iCs/>
                <w:sz w:val="21"/>
                <w:szCs w:val="21"/>
                <w:lang w:eastAsia="zh-CN"/>
              </w:rPr>
            </w:pPr>
            <w:r w:rsidRPr="007E51E2">
              <w:rPr>
                <w:rFonts w:ascii="SimSun" w:eastAsia="SimSun" w:hAnsi="SimSun" w:hint="eastAsia"/>
                <w:iCs/>
                <w:sz w:val="21"/>
                <w:szCs w:val="21"/>
                <w:lang w:eastAsia="zh-CN"/>
              </w:rPr>
              <w:t>缓解措施：探索替代解决方案，以在项目实施期内交付项目中预期的某些产出和活动。</w:t>
            </w:r>
          </w:p>
        </w:tc>
      </w:tr>
      <w:tr w:rsidR="001D069E" w:rsidRPr="007E51E2" w14:paraId="4803D3BC" w14:textId="77777777" w:rsidTr="001A3FC9">
        <w:trPr>
          <w:trHeight w:val="901"/>
        </w:trPr>
        <w:tc>
          <w:tcPr>
            <w:tcW w:w="2376" w:type="dxa"/>
            <w:shd w:val="clear" w:color="auto" w:fill="auto"/>
          </w:tcPr>
          <w:p w14:paraId="65CE351B" w14:textId="16BED651" w:rsidR="001D069E" w:rsidRPr="007E51E2" w:rsidRDefault="00C5197B" w:rsidP="002E389D">
            <w:pPr>
              <w:pStyle w:val="Heading3"/>
              <w:keepNext w:val="0"/>
              <w:widowControl w:val="0"/>
              <w:spacing w:before="0" w:afterLines="50" w:after="120" w:line="340" w:lineRule="atLeast"/>
              <w:rPr>
                <w:rFonts w:ascii="SimSun" w:hAnsi="SimSun"/>
                <w:sz w:val="21"/>
                <w:szCs w:val="21"/>
                <w:lang w:eastAsia="zh-CN"/>
              </w:rPr>
            </w:pPr>
            <w:r w:rsidRPr="007E51E2">
              <w:rPr>
                <w:rFonts w:ascii="SimSun" w:hAnsi="SimSun" w:hint="eastAsia"/>
                <w:sz w:val="21"/>
                <w:szCs w:val="21"/>
                <w:lang w:eastAsia="zh-CN"/>
              </w:rPr>
              <w:t>需立即支持/关注的问题</w:t>
            </w:r>
          </w:p>
        </w:tc>
        <w:tc>
          <w:tcPr>
            <w:tcW w:w="6912" w:type="dxa"/>
          </w:tcPr>
          <w:p w14:paraId="2BED41D8" w14:textId="02015180" w:rsidR="001D069E" w:rsidRPr="007E51E2" w:rsidRDefault="00C5197B" w:rsidP="002E389D">
            <w:pPr>
              <w:widowControl w:val="0"/>
              <w:spacing w:afterLines="50" w:after="120" w:line="340" w:lineRule="atLeast"/>
              <w:rPr>
                <w:rFonts w:ascii="SimSun" w:eastAsia="SimSun" w:hAnsi="SimSun"/>
                <w:iCs/>
                <w:sz w:val="21"/>
                <w:szCs w:val="21"/>
                <w:lang w:eastAsia="zh-CN"/>
              </w:rPr>
            </w:pPr>
            <w:r w:rsidRPr="007E51E2">
              <w:rPr>
                <w:rFonts w:ascii="SimSun" w:eastAsia="SimSun" w:hAnsi="SimSun" w:hint="eastAsia"/>
                <w:iCs/>
                <w:sz w:val="21"/>
                <w:szCs w:val="21"/>
                <w:lang w:eastAsia="zh-CN"/>
              </w:rPr>
              <w:t>不适用</w:t>
            </w:r>
          </w:p>
        </w:tc>
      </w:tr>
      <w:tr w:rsidR="001D069E" w:rsidRPr="007E51E2" w14:paraId="42167532" w14:textId="77777777" w:rsidTr="001A3FC9">
        <w:trPr>
          <w:trHeight w:val="1081"/>
        </w:trPr>
        <w:tc>
          <w:tcPr>
            <w:tcW w:w="2376" w:type="dxa"/>
            <w:shd w:val="clear" w:color="auto" w:fill="auto"/>
          </w:tcPr>
          <w:p w14:paraId="55DEAC16" w14:textId="73965963" w:rsidR="001D069E" w:rsidRPr="007E51E2" w:rsidRDefault="001A3FC9" w:rsidP="002E389D">
            <w:pPr>
              <w:pStyle w:val="Heading3"/>
              <w:keepNext w:val="0"/>
              <w:widowControl w:val="0"/>
              <w:spacing w:before="0" w:afterLines="50" w:after="120" w:line="340" w:lineRule="atLeast"/>
              <w:rPr>
                <w:rFonts w:ascii="SimSun" w:hAnsi="SimSun"/>
                <w:sz w:val="21"/>
                <w:szCs w:val="21"/>
                <w:lang w:eastAsia="zh-CN"/>
              </w:rPr>
            </w:pPr>
            <w:r w:rsidRPr="007E51E2">
              <w:rPr>
                <w:rFonts w:ascii="SimSun" w:hAnsi="SimSun" w:hint="eastAsia"/>
                <w:sz w:val="21"/>
                <w:szCs w:val="21"/>
                <w:lang w:eastAsia="zh-CN"/>
              </w:rPr>
              <w:t>下一步工作</w:t>
            </w:r>
          </w:p>
        </w:tc>
        <w:tc>
          <w:tcPr>
            <w:tcW w:w="6912" w:type="dxa"/>
          </w:tcPr>
          <w:p w14:paraId="5A7CAB32" w14:textId="1A1D7A72" w:rsidR="001D069E" w:rsidRPr="007E51E2" w:rsidRDefault="00502632" w:rsidP="002E389D">
            <w:pPr>
              <w:widowControl w:val="0"/>
              <w:spacing w:afterLines="50" w:after="120" w:line="340" w:lineRule="atLeast"/>
              <w:jc w:val="both"/>
              <w:rPr>
                <w:rFonts w:ascii="SimSun" w:eastAsia="SimSun" w:hAnsi="SimSun"/>
                <w:iCs/>
                <w:sz w:val="21"/>
                <w:szCs w:val="21"/>
                <w:lang w:eastAsia="zh-CN"/>
              </w:rPr>
            </w:pPr>
            <w:r w:rsidRPr="007E51E2">
              <w:rPr>
                <w:rFonts w:ascii="SimSun" w:eastAsia="SimSun" w:hAnsi="SimSun" w:hint="eastAsia"/>
                <w:iCs/>
                <w:sz w:val="21"/>
                <w:szCs w:val="21"/>
                <w:lang w:eastAsia="zh-CN"/>
              </w:rPr>
              <w:t>2021年</w:t>
            </w:r>
            <w:r w:rsidR="005B3DAB" w:rsidRPr="007E51E2">
              <w:rPr>
                <w:rFonts w:ascii="SimSun" w:eastAsia="SimSun" w:hAnsi="SimSun" w:hint="eastAsia"/>
                <w:iCs/>
                <w:sz w:val="21"/>
                <w:szCs w:val="21"/>
                <w:lang w:eastAsia="zh-CN"/>
              </w:rPr>
              <w:t>预期</w:t>
            </w:r>
            <w:r w:rsidRPr="007E51E2">
              <w:rPr>
                <w:rFonts w:ascii="SimSun" w:eastAsia="SimSun" w:hAnsi="SimSun" w:hint="eastAsia"/>
                <w:iCs/>
                <w:sz w:val="21"/>
                <w:szCs w:val="21"/>
                <w:lang w:eastAsia="zh-CN"/>
              </w:rPr>
              <w:t>交付成果将</w:t>
            </w:r>
            <w:r w:rsidR="005B3DAB" w:rsidRPr="007E51E2">
              <w:rPr>
                <w:rFonts w:ascii="SimSun" w:eastAsia="SimSun" w:hAnsi="SimSun" w:hint="eastAsia"/>
                <w:iCs/>
                <w:sz w:val="21"/>
                <w:szCs w:val="21"/>
                <w:lang w:eastAsia="zh-CN"/>
              </w:rPr>
              <w:t>取得重大进展</w:t>
            </w:r>
            <w:r w:rsidRPr="007E51E2">
              <w:rPr>
                <w:rFonts w:ascii="SimSun" w:eastAsia="SimSun" w:hAnsi="SimSun" w:hint="eastAsia"/>
                <w:iCs/>
                <w:sz w:val="21"/>
                <w:szCs w:val="21"/>
                <w:lang w:eastAsia="zh-CN"/>
              </w:rPr>
              <w:t>。2021年的剩余月份，</w:t>
            </w:r>
            <w:r w:rsidR="009673C1" w:rsidRPr="007E51E2">
              <w:rPr>
                <w:rFonts w:ascii="SimSun" w:eastAsia="SimSun" w:hAnsi="SimSun" w:hint="eastAsia"/>
                <w:iCs/>
                <w:sz w:val="21"/>
                <w:szCs w:val="21"/>
                <w:lang w:eastAsia="zh-CN"/>
              </w:rPr>
              <w:t>正在就</w:t>
            </w:r>
            <w:r w:rsidRPr="007E51E2">
              <w:rPr>
                <w:rFonts w:ascii="SimSun" w:eastAsia="SimSun" w:hAnsi="SimSun" w:hint="eastAsia"/>
                <w:iCs/>
                <w:sz w:val="21"/>
                <w:szCs w:val="21"/>
                <w:lang w:eastAsia="zh-CN"/>
              </w:rPr>
              <w:t>以下交付成果</w:t>
            </w:r>
            <w:r w:rsidR="009673C1" w:rsidRPr="007E51E2">
              <w:rPr>
                <w:rFonts w:ascii="SimSun" w:eastAsia="SimSun" w:hAnsi="SimSun" w:hint="eastAsia"/>
                <w:iCs/>
                <w:sz w:val="21"/>
                <w:szCs w:val="21"/>
                <w:lang w:eastAsia="zh-CN"/>
              </w:rPr>
              <w:t>开展工作</w:t>
            </w:r>
            <w:r w:rsidRPr="007E51E2">
              <w:rPr>
                <w:rFonts w:ascii="SimSun" w:eastAsia="SimSun" w:hAnsi="SimSun" w:hint="eastAsia"/>
                <w:iCs/>
                <w:sz w:val="21"/>
                <w:szCs w:val="21"/>
                <w:lang w:eastAsia="zh-CN"/>
              </w:rPr>
              <w:t>：</w:t>
            </w:r>
          </w:p>
          <w:p w14:paraId="6873522C" w14:textId="2D2EF440" w:rsidR="005B3DAB" w:rsidRPr="007E51E2" w:rsidRDefault="005B3DAB" w:rsidP="002E389D">
            <w:pPr>
              <w:widowControl w:val="0"/>
              <w:numPr>
                <w:ilvl w:val="0"/>
                <w:numId w:val="11"/>
              </w:numPr>
              <w:spacing w:afterLines="50" w:after="120" w:line="340" w:lineRule="atLeast"/>
              <w:jc w:val="both"/>
              <w:rPr>
                <w:rFonts w:ascii="SimSun" w:eastAsia="SimSun" w:hAnsi="SimSun"/>
                <w:iCs/>
                <w:sz w:val="21"/>
                <w:szCs w:val="21"/>
                <w:lang w:eastAsia="zh-CN"/>
              </w:rPr>
            </w:pPr>
            <w:r w:rsidRPr="007E51E2">
              <w:rPr>
                <w:rFonts w:ascii="SimSun" w:eastAsia="SimSun" w:hAnsi="SimSun" w:hint="eastAsia"/>
                <w:iCs/>
                <w:sz w:val="21"/>
                <w:szCs w:val="21"/>
                <w:lang w:eastAsia="zh-CN"/>
              </w:rPr>
              <w:t>与三个国家的应用程序开发界</w:t>
            </w:r>
            <w:r w:rsidR="0005729A" w:rsidRPr="007E51E2">
              <w:rPr>
                <w:rFonts w:ascii="SimSun" w:eastAsia="SimSun" w:hAnsi="SimSun" w:hint="eastAsia"/>
                <w:iCs/>
                <w:sz w:val="21"/>
                <w:szCs w:val="21"/>
                <w:lang w:eastAsia="zh-CN"/>
              </w:rPr>
              <w:t>共同</w:t>
            </w:r>
            <w:r w:rsidRPr="007E51E2">
              <w:rPr>
                <w:rFonts w:ascii="SimSun" w:eastAsia="SimSun" w:hAnsi="SimSun" w:hint="eastAsia"/>
                <w:iCs/>
                <w:sz w:val="21"/>
                <w:szCs w:val="21"/>
                <w:lang w:eastAsia="zh-CN"/>
              </w:rPr>
              <w:t>举办讲习班/网络研讨会</w:t>
            </w:r>
          </w:p>
          <w:p w14:paraId="2B244904" w14:textId="2BF48A4C" w:rsidR="005B3DAB" w:rsidRPr="007E51E2" w:rsidRDefault="00B8433A" w:rsidP="002E389D">
            <w:pPr>
              <w:widowControl w:val="0"/>
              <w:numPr>
                <w:ilvl w:val="0"/>
                <w:numId w:val="11"/>
              </w:numPr>
              <w:spacing w:afterLines="50" w:after="120" w:line="340" w:lineRule="atLeast"/>
              <w:jc w:val="both"/>
              <w:rPr>
                <w:rFonts w:ascii="SimSun" w:eastAsia="SimSun" w:hAnsi="SimSun"/>
                <w:iCs/>
                <w:sz w:val="21"/>
                <w:szCs w:val="21"/>
                <w:lang w:eastAsia="zh-CN"/>
              </w:rPr>
            </w:pPr>
            <w:r w:rsidRPr="007E51E2">
              <w:rPr>
                <w:rFonts w:ascii="SimSun" w:eastAsia="SimSun" w:hAnsi="SimSun" w:hint="eastAsia"/>
                <w:iCs/>
                <w:sz w:val="21"/>
                <w:szCs w:val="21"/>
                <w:lang w:eastAsia="zh-CN"/>
              </w:rPr>
              <w:t>在</w:t>
            </w:r>
            <w:r w:rsidR="005B3DAB" w:rsidRPr="007E51E2">
              <w:rPr>
                <w:rFonts w:ascii="SimSun" w:eastAsia="SimSun" w:hAnsi="SimSun" w:hint="eastAsia"/>
                <w:iCs/>
                <w:sz w:val="21"/>
                <w:szCs w:val="21"/>
                <w:lang w:eastAsia="zh-CN"/>
              </w:rPr>
              <w:t>受益国</w:t>
            </w:r>
            <w:r w:rsidR="004A4007" w:rsidRPr="007E51E2">
              <w:rPr>
                <w:rFonts w:ascii="SimSun" w:eastAsia="SimSun" w:hAnsi="SimSun" w:hint="eastAsia"/>
                <w:iCs/>
                <w:sz w:val="21"/>
                <w:szCs w:val="21"/>
                <w:lang w:eastAsia="zh-CN"/>
              </w:rPr>
              <w:t>实行</w:t>
            </w:r>
            <w:r w:rsidR="0005729A" w:rsidRPr="007E51E2">
              <w:rPr>
                <w:rFonts w:ascii="SimSun" w:eastAsia="SimSun" w:hAnsi="SimSun" w:hint="eastAsia"/>
                <w:iCs/>
                <w:sz w:val="21"/>
                <w:szCs w:val="21"/>
                <w:lang w:eastAsia="zh-CN"/>
              </w:rPr>
              <w:t>辅导计划</w:t>
            </w:r>
          </w:p>
          <w:p w14:paraId="2A11D6F3" w14:textId="185D7AA8" w:rsidR="005B3DAB" w:rsidRPr="007E51E2" w:rsidRDefault="005B3DAB" w:rsidP="002E389D">
            <w:pPr>
              <w:widowControl w:val="0"/>
              <w:numPr>
                <w:ilvl w:val="0"/>
                <w:numId w:val="11"/>
              </w:numPr>
              <w:spacing w:afterLines="50" w:after="120" w:line="340" w:lineRule="atLeast"/>
              <w:jc w:val="both"/>
              <w:rPr>
                <w:rFonts w:ascii="SimSun" w:eastAsia="SimSun" w:hAnsi="SimSun"/>
                <w:iCs/>
                <w:sz w:val="21"/>
                <w:szCs w:val="21"/>
                <w:lang w:eastAsia="zh-CN"/>
              </w:rPr>
            </w:pPr>
            <w:r w:rsidRPr="007E51E2">
              <w:rPr>
                <w:rFonts w:ascii="SimSun" w:eastAsia="SimSun" w:hAnsi="SimSun" w:hint="eastAsia"/>
                <w:iCs/>
                <w:sz w:val="21"/>
                <w:szCs w:val="21"/>
                <w:lang w:eastAsia="zh-CN"/>
              </w:rPr>
              <w:t>启动在线平台</w:t>
            </w:r>
          </w:p>
          <w:p w14:paraId="09700079" w14:textId="269DA114" w:rsidR="005B3DAB" w:rsidRPr="007E51E2" w:rsidRDefault="005B3DAB" w:rsidP="002E389D">
            <w:pPr>
              <w:widowControl w:val="0"/>
              <w:numPr>
                <w:ilvl w:val="0"/>
                <w:numId w:val="11"/>
              </w:numPr>
              <w:spacing w:afterLines="50" w:after="120" w:line="340" w:lineRule="atLeast"/>
              <w:jc w:val="both"/>
              <w:rPr>
                <w:rFonts w:ascii="SimSun" w:eastAsia="SimSun" w:hAnsi="SimSun"/>
                <w:iCs/>
                <w:sz w:val="21"/>
                <w:szCs w:val="21"/>
                <w:lang w:eastAsia="zh-CN"/>
              </w:rPr>
            </w:pPr>
            <w:r w:rsidRPr="007E51E2">
              <w:rPr>
                <w:rFonts w:ascii="SimSun" w:eastAsia="SimSun" w:hAnsi="SimSun" w:hint="eastAsia"/>
                <w:iCs/>
                <w:sz w:val="21"/>
                <w:szCs w:val="21"/>
                <w:lang w:eastAsia="zh-CN"/>
              </w:rPr>
              <w:t>受益国之间分享经验</w:t>
            </w:r>
          </w:p>
          <w:p w14:paraId="7BC089E2" w14:textId="22A0EBC7" w:rsidR="001D069E" w:rsidRPr="007E51E2" w:rsidRDefault="005B3DAB" w:rsidP="002E389D">
            <w:pPr>
              <w:widowControl w:val="0"/>
              <w:numPr>
                <w:ilvl w:val="0"/>
                <w:numId w:val="11"/>
              </w:numPr>
              <w:spacing w:afterLines="50" w:after="120" w:line="340" w:lineRule="atLeast"/>
              <w:jc w:val="both"/>
              <w:rPr>
                <w:rFonts w:ascii="SimSun" w:eastAsia="SimSun" w:hAnsi="SimSun"/>
                <w:iCs/>
                <w:sz w:val="21"/>
                <w:szCs w:val="21"/>
                <w:lang w:eastAsia="zh-CN"/>
              </w:rPr>
            </w:pPr>
            <w:r w:rsidRPr="007E51E2">
              <w:rPr>
                <w:rFonts w:ascii="SimSun" w:eastAsia="SimSun" w:hAnsi="SimSun" w:hint="eastAsia"/>
                <w:iCs/>
                <w:sz w:val="21"/>
                <w:szCs w:val="21"/>
                <w:lang w:eastAsia="zh-CN"/>
              </w:rPr>
              <w:t>与受益国的金融机构进行对话</w:t>
            </w:r>
          </w:p>
          <w:p w14:paraId="0B3952DE" w14:textId="5F6A5734" w:rsidR="005B3DAB" w:rsidRPr="007E51E2" w:rsidRDefault="005B3DAB" w:rsidP="002E389D">
            <w:pPr>
              <w:widowControl w:val="0"/>
              <w:numPr>
                <w:ilvl w:val="0"/>
                <w:numId w:val="11"/>
              </w:numPr>
              <w:spacing w:afterLines="50" w:after="120" w:line="340" w:lineRule="atLeast"/>
              <w:jc w:val="both"/>
              <w:rPr>
                <w:rFonts w:ascii="SimSun" w:eastAsia="SimSun" w:hAnsi="SimSun"/>
                <w:iCs/>
                <w:sz w:val="21"/>
                <w:szCs w:val="21"/>
                <w:lang w:eastAsia="zh-CN"/>
              </w:rPr>
            </w:pPr>
            <w:r w:rsidRPr="007E51E2">
              <w:rPr>
                <w:rFonts w:ascii="SimSun" w:eastAsia="SimSun" w:hAnsi="SimSun" w:hint="eastAsia"/>
                <w:iCs/>
                <w:sz w:val="21"/>
                <w:szCs w:val="21"/>
                <w:lang w:eastAsia="zh-CN"/>
              </w:rPr>
              <w:t>确保受益国的应用程序开发人员和</w:t>
            </w:r>
            <w:r w:rsidR="00532D4A" w:rsidRPr="007E51E2">
              <w:rPr>
                <w:rFonts w:ascii="SimSun" w:eastAsia="SimSun" w:hAnsi="SimSun" w:hint="eastAsia"/>
                <w:iCs/>
                <w:sz w:val="21"/>
                <w:szCs w:val="21"/>
                <w:lang w:eastAsia="zh-CN"/>
              </w:rPr>
              <w:t>业界</w:t>
            </w:r>
            <w:r w:rsidRPr="007E51E2">
              <w:rPr>
                <w:rFonts w:ascii="SimSun" w:eastAsia="SimSun" w:hAnsi="SimSun" w:hint="eastAsia"/>
                <w:iCs/>
                <w:sz w:val="21"/>
                <w:szCs w:val="21"/>
                <w:lang w:eastAsia="zh-CN"/>
              </w:rPr>
              <w:t>其他利益</w:t>
            </w:r>
            <w:r w:rsidR="00532D4A" w:rsidRPr="007E51E2">
              <w:rPr>
                <w:rFonts w:ascii="SimSun" w:eastAsia="SimSun" w:hAnsi="SimSun" w:hint="eastAsia"/>
                <w:iCs/>
                <w:sz w:val="21"/>
                <w:szCs w:val="21"/>
                <w:lang w:eastAsia="zh-CN"/>
              </w:rPr>
              <w:t>攸关方</w:t>
            </w:r>
            <w:r w:rsidRPr="007E51E2">
              <w:rPr>
                <w:rFonts w:ascii="SimSun" w:eastAsia="SimSun" w:hAnsi="SimSun" w:hint="eastAsia"/>
                <w:iCs/>
                <w:sz w:val="21"/>
                <w:szCs w:val="21"/>
                <w:lang w:eastAsia="zh-CN"/>
              </w:rPr>
              <w:t>之间进行专业交流</w:t>
            </w:r>
          </w:p>
          <w:p w14:paraId="312CD409" w14:textId="5C5CE531" w:rsidR="005B3DAB" w:rsidRPr="007E51E2" w:rsidRDefault="00F91C58" w:rsidP="002E389D">
            <w:pPr>
              <w:widowControl w:val="0"/>
              <w:numPr>
                <w:ilvl w:val="0"/>
                <w:numId w:val="11"/>
              </w:numPr>
              <w:spacing w:afterLines="50" w:after="120" w:line="340" w:lineRule="atLeast"/>
              <w:jc w:val="both"/>
              <w:rPr>
                <w:rFonts w:ascii="SimSun" w:eastAsia="SimSun" w:hAnsi="SimSun"/>
                <w:iCs/>
                <w:sz w:val="21"/>
                <w:szCs w:val="21"/>
                <w:lang w:eastAsia="zh-CN"/>
              </w:rPr>
            </w:pPr>
            <w:r w:rsidRPr="007E51E2">
              <w:rPr>
                <w:rFonts w:ascii="SimSun" w:eastAsia="SimSun" w:hAnsi="SimSun" w:hint="eastAsia"/>
                <w:iCs/>
                <w:sz w:val="21"/>
                <w:szCs w:val="21"/>
                <w:lang w:eastAsia="zh-CN"/>
              </w:rPr>
              <w:t>加大提高</w:t>
            </w:r>
            <w:r w:rsidR="005B3DAB" w:rsidRPr="007E51E2">
              <w:rPr>
                <w:rFonts w:ascii="SimSun" w:eastAsia="SimSun" w:hAnsi="SimSun" w:hint="eastAsia"/>
                <w:iCs/>
                <w:sz w:val="21"/>
                <w:szCs w:val="21"/>
                <w:lang w:eastAsia="zh-CN"/>
              </w:rPr>
              <w:t>受益国</w:t>
            </w:r>
            <w:r w:rsidRPr="007E51E2">
              <w:rPr>
                <w:rFonts w:ascii="SimSun" w:eastAsia="SimSun" w:hAnsi="SimSun" w:hint="eastAsia"/>
                <w:iCs/>
                <w:sz w:val="21"/>
                <w:szCs w:val="21"/>
                <w:lang w:eastAsia="zh-CN"/>
              </w:rPr>
              <w:t>当地</w:t>
            </w:r>
            <w:r w:rsidR="005B3DAB" w:rsidRPr="007E51E2">
              <w:rPr>
                <w:rFonts w:ascii="SimSun" w:eastAsia="SimSun" w:hAnsi="SimSun" w:hint="eastAsia"/>
                <w:iCs/>
                <w:sz w:val="21"/>
                <w:szCs w:val="21"/>
                <w:lang w:eastAsia="zh-CN"/>
              </w:rPr>
              <w:t>利益</w:t>
            </w:r>
            <w:r w:rsidRPr="007E51E2">
              <w:rPr>
                <w:rFonts w:ascii="SimSun" w:eastAsia="SimSun" w:hAnsi="SimSun" w:hint="eastAsia"/>
                <w:iCs/>
                <w:sz w:val="21"/>
                <w:szCs w:val="21"/>
                <w:lang w:eastAsia="zh-CN"/>
              </w:rPr>
              <w:t>攸关方</w:t>
            </w:r>
            <w:r w:rsidR="005B3DAB" w:rsidRPr="007E51E2">
              <w:rPr>
                <w:rFonts w:ascii="SimSun" w:eastAsia="SimSun" w:hAnsi="SimSun" w:hint="eastAsia"/>
                <w:iCs/>
                <w:sz w:val="21"/>
                <w:szCs w:val="21"/>
                <w:lang w:eastAsia="zh-CN"/>
              </w:rPr>
              <w:t>对项目</w:t>
            </w:r>
            <w:r w:rsidR="0005729A" w:rsidRPr="007E51E2">
              <w:rPr>
                <w:rFonts w:ascii="SimSun" w:eastAsia="SimSun" w:hAnsi="SimSun" w:hint="eastAsia"/>
                <w:iCs/>
                <w:sz w:val="21"/>
                <w:szCs w:val="21"/>
                <w:lang w:eastAsia="zh-CN"/>
              </w:rPr>
              <w:t>及其</w:t>
            </w:r>
            <w:r w:rsidR="005B3DAB" w:rsidRPr="007E51E2">
              <w:rPr>
                <w:rFonts w:ascii="SimSun" w:eastAsia="SimSun" w:hAnsi="SimSun" w:hint="eastAsia"/>
                <w:iCs/>
                <w:sz w:val="21"/>
                <w:szCs w:val="21"/>
                <w:lang w:eastAsia="zh-CN"/>
              </w:rPr>
              <w:t>产出（在项目</w:t>
            </w:r>
            <w:r w:rsidRPr="007E51E2">
              <w:rPr>
                <w:rFonts w:ascii="SimSun" w:eastAsia="SimSun" w:hAnsi="SimSun" w:hint="eastAsia"/>
                <w:iCs/>
                <w:sz w:val="21"/>
                <w:szCs w:val="21"/>
                <w:lang w:eastAsia="zh-CN"/>
              </w:rPr>
              <w:t>背景下编制</w:t>
            </w:r>
            <w:r w:rsidR="005B3DAB" w:rsidRPr="007E51E2">
              <w:rPr>
                <w:rFonts w:ascii="SimSun" w:eastAsia="SimSun" w:hAnsi="SimSun" w:hint="eastAsia"/>
                <w:iCs/>
                <w:sz w:val="21"/>
                <w:szCs w:val="21"/>
                <w:lang w:eastAsia="zh-CN"/>
              </w:rPr>
              <w:t>的材料）的认识</w:t>
            </w:r>
            <w:r w:rsidRPr="007E51E2">
              <w:rPr>
                <w:rFonts w:ascii="SimSun" w:eastAsia="SimSun" w:hAnsi="SimSun" w:hint="eastAsia"/>
                <w:iCs/>
                <w:sz w:val="21"/>
                <w:szCs w:val="21"/>
                <w:lang w:eastAsia="zh-CN"/>
              </w:rPr>
              <w:t>的力度</w:t>
            </w:r>
          </w:p>
          <w:p w14:paraId="1FCF1864" w14:textId="7B273FE5" w:rsidR="005B3DAB" w:rsidRPr="007E51E2" w:rsidRDefault="005B3DAB" w:rsidP="002E389D">
            <w:pPr>
              <w:widowControl w:val="0"/>
              <w:numPr>
                <w:ilvl w:val="0"/>
                <w:numId w:val="11"/>
              </w:numPr>
              <w:spacing w:afterLines="50" w:after="120" w:line="340" w:lineRule="atLeast"/>
              <w:jc w:val="both"/>
              <w:rPr>
                <w:rFonts w:ascii="SimSun" w:eastAsia="SimSun" w:hAnsi="SimSun"/>
                <w:iCs/>
                <w:sz w:val="21"/>
                <w:szCs w:val="21"/>
                <w:lang w:eastAsia="zh-CN"/>
              </w:rPr>
            </w:pPr>
            <w:r w:rsidRPr="007E51E2">
              <w:rPr>
                <w:rFonts w:ascii="SimSun" w:eastAsia="SimSun" w:hAnsi="SimSun" w:hint="eastAsia"/>
                <w:iCs/>
                <w:sz w:val="21"/>
                <w:szCs w:val="21"/>
                <w:lang w:eastAsia="zh-CN"/>
              </w:rPr>
              <w:t>在大学生中传播</w:t>
            </w:r>
            <w:r w:rsidR="00F91C58" w:rsidRPr="007E51E2">
              <w:rPr>
                <w:rFonts w:ascii="SimSun" w:eastAsia="SimSun" w:hAnsi="SimSun" w:hint="eastAsia"/>
                <w:iCs/>
                <w:sz w:val="21"/>
                <w:szCs w:val="21"/>
                <w:lang w:eastAsia="zh-CN"/>
              </w:rPr>
              <w:t>在</w:t>
            </w:r>
            <w:r w:rsidRPr="007E51E2">
              <w:rPr>
                <w:rFonts w:ascii="SimSun" w:eastAsia="SimSun" w:hAnsi="SimSun" w:hint="eastAsia"/>
                <w:iCs/>
                <w:sz w:val="21"/>
                <w:szCs w:val="21"/>
                <w:lang w:eastAsia="zh-CN"/>
              </w:rPr>
              <w:t>该项目</w:t>
            </w:r>
            <w:r w:rsidR="00F91C58" w:rsidRPr="007E51E2">
              <w:rPr>
                <w:rFonts w:ascii="SimSun" w:eastAsia="SimSun" w:hAnsi="SimSun" w:hint="eastAsia"/>
                <w:iCs/>
                <w:sz w:val="21"/>
                <w:szCs w:val="21"/>
                <w:lang w:eastAsia="zh-CN"/>
              </w:rPr>
              <w:t>下编制</w:t>
            </w:r>
            <w:r w:rsidRPr="007E51E2">
              <w:rPr>
                <w:rFonts w:ascii="SimSun" w:eastAsia="SimSun" w:hAnsi="SimSun" w:hint="eastAsia"/>
                <w:iCs/>
                <w:sz w:val="21"/>
                <w:szCs w:val="21"/>
                <w:lang w:eastAsia="zh-CN"/>
              </w:rPr>
              <w:t>的工具和材料</w:t>
            </w:r>
          </w:p>
          <w:p w14:paraId="3B9AF0D8" w14:textId="76047DCF" w:rsidR="001D069E" w:rsidRPr="007E51E2" w:rsidRDefault="005B3DAB" w:rsidP="002E389D">
            <w:pPr>
              <w:widowControl w:val="0"/>
              <w:numPr>
                <w:ilvl w:val="0"/>
                <w:numId w:val="11"/>
              </w:numPr>
              <w:spacing w:afterLines="50" w:after="120" w:line="340" w:lineRule="atLeast"/>
              <w:jc w:val="both"/>
              <w:rPr>
                <w:rFonts w:ascii="SimSun" w:eastAsia="SimSun" w:hAnsi="SimSun"/>
                <w:iCs/>
                <w:sz w:val="21"/>
                <w:szCs w:val="21"/>
                <w:lang w:eastAsia="zh-CN"/>
              </w:rPr>
            </w:pPr>
            <w:r w:rsidRPr="007E51E2">
              <w:rPr>
                <w:rFonts w:ascii="SimSun" w:eastAsia="SimSun" w:hAnsi="SimSun" w:hint="eastAsia"/>
                <w:iCs/>
                <w:sz w:val="21"/>
                <w:szCs w:val="21"/>
                <w:lang w:eastAsia="zh-CN"/>
              </w:rPr>
              <w:t>与联络人举行</w:t>
            </w:r>
            <w:r w:rsidR="00B40D8F" w:rsidRPr="007E51E2">
              <w:rPr>
                <w:rFonts w:ascii="SimSun" w:eastAsia="SimSun" w:hAnsi="SimSun" w:hint="eastAsia"/>
                <w:iCs/>
                <w:sz w:val="21"/>
                <w:szCs w:val="21"/>
                <w:lang w:eastAsia="zh-CN"/>
              </w:rPr>
              <w:t>一次</w:t>
            </w:r>
            <w:r w:rsidR="008419B1" w:rsidRPr="007E51E2">
              <w:rPr>
                <w:rFonts w:ascii="SimSun" w:eastAsia="SimSun" w:hAnsi="SimSun" w:hint="eastAsia"/>
                <w:iCs/>
                <w:sz w:val="21"/>
                <w:szCs w:val="21"/>
                <w:lang w:eastAsia="zh-CN"/>
              </w:rPr>
              <w:t>最终</w:t>
            </w:r>
            <w:r w:rsidRPr="007E51E2">
              <w:rPr>
                <w:rFonts w:ascii="SimSun" w:eastAsia="SimSun" w:hAnsi="SimSun" w:hint="eastAsia"/>
                <w:iCs/>
                <w:sz w:val="21"/>
                <w:szCs w:val="21"/>
                <w:lang w:eastAsia="zh-CN"/>
              </w:rPr>
              <w:t>会议</w:t>
            </w:r>
          </w:p>
        </w:tc>
      </w:tr>
      <w:tr w:rsidR="001D069E" w:rsidRPr="001A3FC9" w14:paraId="067DE019" w14:textId="77777777" w:rsidTr="001A3FC9">
        <w:trPr>
          <w:trHeight w:val="625"/>
        </w:trPr>
        <w:tc>
          <w:tcPr>
            <w:tcW w:w="2376" w:type="dxa"/>
            <w:shd w:val="clear" w:color="auto" w:fill="auto"/>
          </w:tcPr>
          <w:p w14:paraId="729ADA20" w14:textId="550F891F" w:rsidR="001D069E" w:rsidRPr="001A3FC9" w:rsidRDefault="003138C4"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A3FC9">
              <w:rPr>
                <w:rFonts w:asciiTheme="minorEastAsia" w:eastAsiaTheme="minorEastAsia" w:hAnsiTheme="minorEastAsia" w:hint="eastAsia"/>
                <w:sz w:val="21"/>
                <w:szCs w:val="21"/>
                <w:lang w:eastAsia="zh-CN"/>
              </w:rPr>
              <w:t>项目实施率</w:t>
            </w:r>
          </w:p>
        </w:tc>
        <w:tc>
          <w:tcPr>
            <w:tcW w:w="6912" w:type="dxa"/>
          </w:tcPr>
          <w:p w14:paraId="39AEEB19" w14:textId="312ACA56" w:rsidR="001D069E" w:rsidRPr="001A3FC9" w:rsidRDefault="003138C4" w:rsidP="002E389D">
            <w:pPr>
              <w:widowControl w:val="0"/>
              <w:spacing w:afterLines="50" w:after="120" w:line="340" w:lineRule="atLeast"/>
              <w:jc w:val="both"/>
              <w:rPr>
                <w:rFonts w:asciiTheme="minorEastAsia" w:hAnsiTheme="minorEastAsia"/>
                <w:iCs/>
                <w:sz w:val="21"/>
                <w:szCs w:val="21"/>
                <w:lang w:eastAsia="zh-CN"/>
              </w:rPr>
            </w:pPr>
            <w:r w:rsidRPr="001A3FC9">
              <w:rPr>
                <w:rFonts w:asciiTheme="minorEastAsia" w:hAnsiTheme="minorEastAsia" w:hint="eastAsia"/>
                <w:sz w:val="21"/>
                <w:szCs w:val="21"/>
                <w:lang w:eastAsia="zh-CN"/>
              </w:rPr>
              <w:t>到2020年12月底的预算利用率：</w:t>
            </w:r>
            <w:r w:rsidR="001D069E" w:rsidRPr="001A3FC9">
              <w:rPr>
                <w:rFonts w:asciiTheme="minorEastAsia" w:hAnsiTheme="minorEastAsia" w:hint="eastAsia"/>
                <w:iCs/>
                <w:sz w:val="21"/>
                <w:szCs w:val="21"/>
                <w:lang w:eastAsia="zh-CN"/>
              </w:rPr>
              <w:t>60%</w:t>
            </w:r>
          </w:p>
        </w:tc>
      </w:tr>
      <w:tr w:rsidR="001D069E" w:rsidRPr="001A3FC9" w14:paraId="2F0BD2BB" w14:textId="77777777" w:rsidTr="001A3FC9">
        <w:trPr>
          <w:trHeight w:val="848"/>
        </w:trPr>
        <w:tc>
          <w:tcPr>
            <w:tcW w:w="2376" w:type="dxa"/>
            <w:shd w:val="clear" w:color="auto" w:fill="auto"/>
          </w:tcPr>
          <w:p w14:paraId="260AD389" w14:textId="3AAAC681" w:rsidR="001D069E" w:rsidRPr="001A3FC9" w:rsidRDefault="003138C4"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A3FC9">
              <w:rPr>
                <w:rFonts w:asciiTheme="minorEastAsia" w:eastAsiaTheme="minorEastAsia" w:hAnsiTheme="minorEastAsia" w:hint="eastAsia"/>
                <w:sz w:val="21"/>
                <w:szCs w:val="21"/>
                <w:lang w:eastAsia="zh-CN"/>
              </w:rPr>
              <w:t>以前的报告</w:t>
            </w:r>
          </w:p>
        </w:tc>
        <w:tc>
          <w:tcPr>
            <w:tcW w:w="6912" w:type="dxa"/>
          </w:tcPr>
          <w:p w14:paraId="0861E7F2" w14:textId="67300E48" w:rsidR="001D069E" w:rsidRPr="001A3FC9" w:rsidRDefault="002C28E0" w:rsidP="002E389D">
            <w:pPr>
              <w:widowControl w:val="0"/>
              <w:spacing w:afterLines="50" w:after="120" w:line="340" w:lineRule="atLeast"/>
              <w:jc w:val="both"/>
              <w:rPr>
                <w:rFonts w:asciiTheme="minorEastAsia" w:hAnsiTheme="minorEastAsia"/>
                <w:iCs/>
                <w:sz w:val="21"/>
                <w:szCs w:val="21"/>
                <w:lang w:eastAsia="zh-CN"/>
              </w:rPr>
            </w:pPr>
            <w:r w:rsidRPr="001A3FC9">
              <w:rPr>
                <w:rFonts w:asciiTheme="minorEastAsia" w:hAnsiTheme="minorEastAsia" w:hint="eastAsia"/>
                <w:sz w:val="21"/>
                <w:szCs w:val="21"/>
                <w:lang w:eastAsia="zh-CN"/>
              </w:rPr>
              <w:t>这是</w:t>
            </w:r>
            <w:r w:rsidR="00286A2F" w:rsidRPr="001A3FC9">
              <w:rPr>
                <w:rFonts w:asciiTheme="minorEastAsia" w:hAnsiTheme="minorEastAsia" w:hint="eastAsia"/>
                <w:sz w:val="21"/>
                <w:szCs w:val="21"/>
                <w:lang w:eastAsia="zh-CN"/>
              </w:rPr>
              <w:t>向</w:t>
            </w:r>
            <w:r w:rsidRPr="001A3FC9">
              <w:rPr>
                <w:rFonts w:asciiTheme="minorEastAsia" w:hAnsiTheme="minorEastAsia" w:hint="eastAsia"/>
                <w:sz w:val="21"/>
                <w:szCs w:val="21"/>
                <w:lang w:eastAsia="zh-CN"/>
              </w:rPr>
              <w:t>CDIP</w:t>
            </w:r>
            <w:r w:rsidR="00286A2F" w:rsidRPr="001A3FC9">
              <w:rPr>
                <w:rFonts w:asciiTheme="minorEastAsia" w:hAnsiTheme="minorEastAsia" w:hint="eastAsia"/>
                <w:sz w:val="21"/>
                <w:szCs w:val="21"/>
                <w:lang w:eastAsia="zh-CN"/>
              </w:rPr>
              <w:t>提交</w:t>
            </w:r>
            <w:r w:rsidRPr="001A3FC9">
              <w:rPr>
                <w:rFonts w:asciiTheme="minorEastAsia" w:hAnsiTheme="minorEastAsia" w:hint="eastAsia"/>
                <w:sz w:val="21"/>
                <w:szCs w:val="21"/>
                <w:lang w:eastAsia="zh-CN"/>
              </w:rPr>
              <w:t>的第二份报告。第一份报告载于文件</w:t>
            </w:r>
            <w:hyperlink r:id="rId43" w:history="1">
              <w:r w:rsidRPr="001A3FC9">
                <w:rPr>
                  <w:rStyle w:val="Hyperlink"/>
                  <w:rFonts w:asciiTheme="minorEastAsia" w:hAnsiTheme="minorEastAsia" w:hint="eastAsia"/>
                  <w:color w:val="auto"/>
                  <w:sz w:val="21"/>
                  <w:szCs w:val="21"/>
                  <w:lang w:eastAsia="zh-CN"/>
                </w:rPr>
                <w:t>CDIP/24/2</w:t>
              </w:r>
            </w:hyperlink>
            <w:r w:rsidRPr="001A3FC9">
              <w:rPr>
                <w:rFonts w:asciiTheme="minorEastAsia" w:hAnsiTheme="minorEastAsia" w:hint="eastAsia"/>
                <w:sz w:val="21"/>
                <w:szCs w:val="21"/>
                <w:lang w:eastAsia="zh-CN"/>
              </w:rPr>
              <w:t>附件</w:t>
            </w:r>
            <w:r w:rsidR="001A3FC9" w:rsidRPr="001A3FC9">
              <w:rPr>
                <w:rFonts w:ascii="MS Gothic" w:eastAsia="MS Gothic" w:hAnsi="MS Gothic" w:cs="MS Gothic" w:hint="eastAsia"/>
                <w:sz w:val="21"/>
                <w:szCs w:val="21"/>
                <w:lang w:eastAsia="zh-CN"/>
              </w:rPr>
              <w:t>‍</w:t>
            </w:r>
            <w:r w:rsidRPr="001A3FC9">
              <w:rPr>
                <w:rFonts w:asciiTheme="minorEastAsia" w:hAnsiTheme="minorEastAsia" w:hint="eastAsia"/>
                <w:sz w:val="21"/>
                <w:szCs w:val="21"/>
                <w:lang w:eastAsia="zh-CN"/>
              </w:rPr>
              <w:t>三。</w:t>
            </w:r>
          </w:p>
        </w:tc>
      </w:tr>
    </w:tbl>
    <w:p w14:paraId="274D79C3" w14:textId="77777777" w:rsidR="00AB0613" w:rsidRPr="007E51E2" w:rsidRDefault="00AB0613" w:rsidP="000B5A74">
      <w:pPr>
        <w:spacing w:before="100" w:beforeAutospacing="1"/>
        <w:rPr>
          <w:rFonts w:ascii="SimSun" w:eastAsia="SimSun" w:hAnsi="SimSun"/>
          <w:sz w:val="24"/>
          <w:szCs w:val="24"/>
          <w:lang w:eastAsia="zh-CN"/>
        </w:rPr>
        <w:sectPr w:rsidR="00AB0613" w:rsidRPr="007E51E2" w:rsidSect="001D0A62">
          <w:headerReference w:type="default" r:id="rId44"/>
          <w:headerReference w:type="first" r:id="rId45"/>
          <w:pgSz w:w="11906" w:h="16838" w:code="9"/>
          <w:pgMar w:top="567" w:right="1134" w:bottom="1418" w:left="1418" w:header="510" w:footer="1021" w:gutter="0"/>
          <w:pgNumType w:start="1"/>
          <w:cols w:space="720"/>
          <w:titlePg/>
          <w:docGrid w:linePitch="299"/>
        </w:sectPr>
      </w:pPr>
    </w:p>
    <w:tbl>
      <w:tblPr>
        <w:tblW w:w="0" w:type="auto"/>
        <w:tblLook w:val="01E0" w:firstRow="1" w:lastRow="1" w:firstColumn="1" w:lastColumn="1" w:noHBand="0" w:noVBand="0"/>
      </w:tblPr>
      <w:tblGrid>
        <w:gridCol w:w="4928"/>
        <w:gridCol w:w="4156"/>
      </w:tblGrid>
      <w:tr w:rsidR="00CB243F" w:rsidRPr="00FE5452" w14:paraId="59DB6F6A" w14:textId="6CBAD015" w:rsidTr="00CB243F">
        <w:trPr>
          <w:trHeight w:val="494"/>
        </w:trPr>
        <w:tc>
          <w:tcPr>
            <w:tcW w:w="4928" w:type="dxa"/>
            <w:vAlign w:val="center"/>
          </w:tcPr>
          <w:p w14:paraId="607DEC34" w14:textId="17D5A916" w:rsidR="00CB243F" w:rsidRPr="00FE5452" w:rsidRDefault="00CB243F" w:rsidP="001A3FC9">
            <w:pPr>
              <w:spacing w:beforeLines="50" w:before="120" w:afterLines="50" w:after="120" w:line="340" w:lineRule="atLeast"/>
              <w:ind w:left="-109"/>
              <w:jc w:val="both"/>
              <w:rPr>
                <w:lang w:eastAsia="zh-CN"/>
              </w:rPr>
            </w:pPr>
            <w:r w:rsidRPr="00FE5452">
              <w:rPr>
                <w:rFonts w:hint="eastAsia"/>
                <w:lang w:eastAsia="zh-CN"/>
              </w:rPr>
              <w:br w:type="page"/>
            </w:r>
            <w:r w:rsidR="007B61BA" w:rsidRPr="001A3FC9">
              <w:rPr>
                <w:rFonts w:ascii="SimHei" w:eastAsia="SimHei" w:hAnsi="SimHei" w:hint="eastAsia"/>
                <w:sz w:val="21"/>
                <w:szCs w:val="21"/>
                <w:lang w:eastAsia="zh-CN"/>
              </w:rPr>
              <w:t>项目自我审评</w:t>
            </w:r>
          </w:p>
        </w:tc>
        <w:tc>
          <w:tcPr>
            <w:tcW w:w="4156" w:type="dxa"/>
          </w:tcPr>
          <w:p w14:paraId="55CDAE1D" w14:textId="77777777" w:rsidR="00CB243F" w:rsidRPr="00FE5452" w:rsidRDefault="00CB243F" w:rsidP="00E53B63">
            <w:pPr>
              <w:rPr>
                <w:lang w:eastAsia="zh-CN"/>
              </w:rPr>
            </w:pPr>
          </w:p>
        </w:tc>
      </w:tr>
    </w:tbl>
    <w:p w14:paraId="19EBA145" w14:textId="019B15B2" w:rsidR="00CB243F" w:rsidRPr="001A3FC9" w:rsidRDefault="007B61BA" w:rsidP="001A3FC9">
      <w:pPr>
        <w:spacing w:beforeLines="50" w:before="120" w:afterLines="50" w:after="120" w:line="340" w:lineRule="atLeast"/>
        <w:jc w:val="both"/>
        <w:rPr>
          <w:rFonts w:asciiTheme="minorEastAsia" w:hAnsiTheme="minorEastAsia"/>
          <w:sz w:val="21"/>
          <w:szCs w:val="21"/>
          <w:lang w:eastAsia="zh-CN"/>
        </w:rPr>
      </w:pPr>
      <w:r w:rsidRPr="001A3FC9">
        <w:rPr>
          <w:rFonts w:asciiTheme="minorEastAsia" w:hAnsiTheme="minorEastAsia" w:hint="eastAsia"/>
          <w:sz w:val="21"/>
          <w:szCs w:val="21"/>
          <w:lang w:eastAsia="zh-CN"/>
        </w:rPr>
        <w:t>红绿灯系统（TLS）标识</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7B61BA" w:rsidRPr="001A3FC9" w14:paraId="21DDFC89" w14:textId="77777777" w:rsidTr="006E2213">
        <w:trPr>
          <w:trHeight w:val="469"/>
        </w:trPr>
        <w:tc>
          <w:tcPr>
            <w:tcW w:w="1416" w:type="dxa"/>
            <w:shd w:val="clear" w:color="auto" w:fill="auto"/>
          </w:tcPr>
          <w:p w14:paraId="505E68B0" w14:textId="0060FAAF" w:rsidR="007B61BA" w:rsidRPr="001A3FC9" w:rsidRDefault="007B61BA" w:rsidP="007B61BA">
            <w:pPr>
              <w:rPr>
                <w:rFonts w:asciiTheme="minorEastAsia" w:hAnsiTheme="minorEastAsia"/>
                <w:sz w:val="21"/>
                <w:szCs w:val="21"/>
                <w:lang w:eastAsia="zh-CN"/>
              </w:rPr>
            </w:pPr>
            <w:r w:rsidRPr="001A3FC9">
              <w:rPr>
                <w:rFonts w:asciiTheme="minorEastAsia" w:hAnsiTheme="minorEastAsia" w:hint="eastAsia"/>
                <w:sz w:val="21"/>
                <w:szCs w:val="21"/>
                <w:lang w:eastAsia="zh-CN"/>
              </w:rPr>
              <w:t>****</w:t>
            </w:r>
          </w:p>
        </w:tc>
        <w:tc>
          <w:tcPr>
            <w:tcW w:w="1677" w:type="dxa"/>
            <w:shd w:val="clear" w:color="auto" w:fill="auto"/>
          </w:tcPr>
          <w:p w14:paraId="50E30FDD" w14:textId="2950D052" w:rsidR="007B61BA" w:rsidRPr="001A3FC9" w:rsidRDefault="007B61BA" w:rsidP="007B61BA">
            <w:pPr>
              <w:rPr>
                <w:rFonts w:asciiTheme="minorEastAsia" w:hAnsiTheme="minorEastAsia"/>
                <w:sz w:val="21"/>
                <w:szCs w:val="21"/>
                <w:lang w:eastAsia="zh-CN"/>
              </w:rPr>
            </w:pPr>
            <w:r w:rsidRPr="001A3FC9">
              <w:rPr>
                <w:rFonts w:asciiTheme="minorEastAsia" w:hAnsiTheme="minorEastAsia" w:hint="eastAsia"/>
                <w:sz w:val="21"/>
                <w:szCs w:val="21"/>
                <w:lang w:eastAsia="zh-CN"/>
              </w:rPr>
              <w:t>***</w:t>
            </w:r>
          </w:p>
        </w:tc>
        <w:tc>
          <w:tcPr>
            <w:tcW w:w="1797" w:type="dxa"/>
            <w:shd w:val="clear" w:color="auto" w:fill="auto"/>
          </w:tcPr>
          <w:p w14:paraId="31E468A7" w14:textId="77316808" w:rsidR="007B61BA" w:rsidRPr="001A3FC9" w:rsidRDefault="007B61BA" w:rsidP="007B61BA">
            <w:pPr>
              <w:rPr>
                <w:rFonts w:asciiTheme="minorEastAsia" w:hAnsiTheme="minorEastAsia"/>
                <w:sz w:val="21"/>
                <w:szCs w:val="21"/>
                <w:lang w:eastAsia="zh-CN"/>
              </w:rPr>
            </w:pPr>
            <w:r w:rsidRPr="001A3FC9">
              <w:rPr>
                <w:rFonts w:asciiTheme="minorEastAsia" w:hAnsiTheme="minorEastAsia" w:hint="eastAsia"/>
                <w:sz w:val="21"/>
                <w:szCs w:val="21"/>
                <w:lang w:eastAsia="zh-CN"/>
              </w:rPr>
              <w:t>**</w:t>
            </w:r>
          </w:p>
        </w:tc>
        <w:tc>
          <w:tcPr>
            <w:tcW w:w="1895" w:type="dxa"/>
            <w:shd w:val="clear" w:color="auto" w:fill="auto"/>
          </w:tcPr>
          <w:p w14:paraId="228FA091" w14:textId="2E957E94" w:rsidR="007B61BA" w:rsidRPr="001A3FC9" w:rsidRDefault="007B61BA" w:rsidP="007B61BA">
            <w:pPr>
              <w:rPr>
                <w:rFonts w:asciiTheme="minorEastAsia" w:hAnsiTheme="minorEastAsia"/>
                <w:sz w:val="21"/>
                <w:szCs w:val="21"/>
                <w:lang w:eastAsia="zh-CN"/>
              </w:rPr>
            </w:pPr>
            <w:r w:rsidRPr="001A3FC9">
              <w:rPr>
                <w:rFonts w:asciiTheme="minorEastAsia" w:hAnsiTheme="minorEastAsia" w:hint="eastAsia"/>
                <w:sz w:val="21"/>
                <w:szCs w:val="21"/>
                <w:lang w:eastAsia="zh-CN"/>
              </w:rPr>
              <w:t>无进展</w:t>
            </w:r>
          </w:p>
        </w:tc>
        <w:tc>
          <w:tcPr>
            <w:tcW w:w="2563" w:type="dxa"/>
            <w:shd w:val="clear" w:color="auto" w:fill="auto"/>
          </w:tcPr>
          <w:p w14:paraId="7B0FA29B" w14:textId="1ABB4299" w:rsidR="007B61BA" w:rsidRPr="001A3FC9" w:rsidRDefault="007B61BA" w:rsidP="007B61BA">
            <w:pPr>
              <w:rPr>
                <w:rFonts w:asciiTheme="minorEastAsia" w:hAnsiTheme="minorEastAsia"/>
                <w:sz w:val="21"/>
                <w:szCs w:val="21"/>
                <w:lang w:eastAsia="zh-CN"/>
              </w:rPr>
            </w:pPr>
            <w:r w:rsidRPr="001A3FC9">
              <w:rPr>
                <w:rFonts w:asciiTheme="minorEastAsia" w:hAnsiTheme="minorEastAsia" w:hint="eastAsia"/>
                <w:sz w:val="21"/>
                <w:szCs w:val="21"/>
                <w:lang w:eastAsia="zh-CN"/>
              </w:rPr>
              <w:t>不适用</w:t>
            </w:r>
          </w:p>
        </w:tc>
      </w:tr>
      <w:tr w:rsidR="007B61BA" w:rsidRPr="001A3FC9" w14:paraId="65B28A97" w14:textId="77777777" w:rsidTr="00E53B63">
        <w:tc>
          <w:tcPr>
            <w:tcW w:w="1416" w:type="dxa"/>
            <w:shd w:val="clear" w:color="auto" w:fill="auto"/>
          </w:tcPr>
          <w:p w14:paraId="5C2DE0B8" w14:textId="3F089932" w:rsidR="007B61BA" w:rsidRPr="001A3FC9" w:rsidRDefault="007B61BA" w:rsidP="007B61BA">
            <w:pPr>
              <w:rPr>
                <w:rFonts w:asciiTheme="minorEastAsia" w:hAnsiTheme="minorEastAsia"/>
                <w:sz w:val="21"/>
                <w:szCs w:val="21"/>
                <w:lang w:eastAsia="zh-CN"/>
              </w:rPr>
            </w:pPr>
            <w:r w:rsidRPr="001A3FC9">
              <w:rPr>
                <w:rFonts w:asciiTheme="minorEastAsia" w:hAnsiTheme="minorEastAsia" w:hint="eastAsia"/>
                <w:sz w:val="21"/>
                <w:szCs w:val="21"/>
                <w:lang w:eastAsia="zh-CN"/>
              </w:rPr>
              <w:t>全部实现</w:t>
            </w:r>
          </w:p>
        </w:tc>
        <w:tc>
          <w:tcPr>
            <w:tcW w:w="1677" w:type="dxa"/>
            <w:shd w:val="clear" w:color="auto" w:fill="auto"/>
          </w:tcPr>
          <w:p w14:paraId="6712E196" w14:textId="723947EC" w:rsidR="007B61BA" w:rsidRPr="001A3FC9" w:rsidRDefault="007B61BA" w:rsidP="007B61BA">
            <w:pPr>
              <w:rPr>
                <w:rFonts w:asciiTheme="minorEastAsia" w:hAnsiTheme="minorEastAsia"/>
                <w:sz w:val="21"/>
                <w:szCs w:val="21"/>
                <w:lang w:eastAsia="zh-CN"/>
              </w:rPr>
            </w:pPr>
            <w:r w:rsidRPr="001A3FC9">
              <w:rPr>
                <w:rFonts w:asciiTheme="minorEastAsia" w:hAnsiTheme="minorEastAsia" w:hint="eastAsia"/>
                <w:sz w:val="21"/>
                <w:szCs w:val="21"/>
                <w:lang w:eastAsia="zh-CN"/>
              </w:rPr>
              <w:t>显著进展</w:t>
            </w:r>
          </w:p>
        </w:tc>
        <w:tc>
          <w:tcPr>
            <w:tcW w:w="1797" w:type="dxa"/>
            <w:shd w:val="clear" w:color="auto" w:fill="auto"/>
          </w:tcPr>
          <w:p w14:paraId="5A65232A" w14:textId="1AF730BC" w:rsidR="007B61BA" w:rsidRPr="001A3FC9" w:rsidRDefault="007B61BA" w:rsidP="007B61BA">
            <w:pPr>
              <w:rPr>
                <w:rFonts w:asciiTheme="minorEastAsia" w:hAnsiTheme="minorEastAsia"/>
                <w:sz w:val="21"/>
                <w:szCs w:val="21"/>
                <w:lang w:eastAsia="zh-CN"/>
              </w:rPr>
            </w:pPr>
            <w:r w:rsidRPr="001A3FC9">
              <w:rPr>
                <w:rFonts w:asciiTheme="minorEastAsia" w:hAnsiTheme="minorEastAsia" w:hint="eastAsia"/>
                <w:sz w:val="21"/>
                <w:szCs w:val="21"/>
                <w:lang w:eastAsia="zh-CN"/>
              </w:rPr>
              <w:t>一定进展</w:t>
            </w:r>
          </w:p>
        </w:tc>
        <w:tc>
          <w:tcPr>
            <w:tcW w:w="1895" w:type="dxa"/>
            <w:shd w:val="clear" w:color="auto" w:fill="auto"/>
          </w:tcPr>
          <w:p w14:paraId="7502DCC5" w14:textId="03F2D87F" w:rsidR="007B61BA" w:rsidRPr="001A3FC9" w:rsidRDefault="007B61BA" w:rsidP="007B61BA">
            <w:pPr>
              <w:rPr>
                <w:rFonts w:asciiTheme="minorEastAsia" w:hAnsiTheme="minorEastAsia"/>
                <w:sz w:val="21"/>
                <w:szCs w:val="21"/>
                <w:lang w:eastAsia="zh-CN"/>
              </w:rPr>
            </w:pPr>
            <w:r w:rsidRPr="001A3FC9">
              <w:rPr>
                <w:rFonts w:asciiTheme="minorEastAsia" w:hAnsiTheme="minorEastAsia" w:hint="eastAsia"/>
                <w:sz w:val="21"/>
                <w:szCs w:val="21"/>
                <w:lang w:eastAsia="zh-CN"/>
              </w:rPr>
              <w:t>毫无进展</w:t>
            </w:r>
          </w:p>
        </w:tc>
        <w:tc>
          <w:tcPr>
            <w:tcW w:w="2563" w:type="dxa"/>
            <w:shd w:val="clear" w:color="auto" w:fill="auto"/>
          </w:tcPr>
          <w:p w14:paraId="09DC5B98" w14:textId="3774FBA8" w:rsidR="007B61BA" w:rsidRPr="001A3FC9" w:rsidRDefault="007B61BA" w:rsidP="007B61BA">
            <w:pPr>
              <w:rPr>
                <w:rFonts w:asciiTheme="minorEastAsia" w:hAnsiTheme="minorEastAsia"/>
                <w:sz w:val="21"/>
                <w:szCs w:val="21"/>
                <w:lang w:eastAsia="zh-CN"/>
              </w:rPr>
            </w:pPr>
            <w:r w:rsidRPr="001A3FC9">
              <w:rPr>
                <w:rFonts w:asciiTheme="minorEastAsia" w:hAnsiTheme="minorEastAsia" w:hint="eastAsia"/>
                <w:sz w:val="21"/>
                <w:szCs w:val="21"/>
                <w:lang w:eastAsia="zh-CN"/>
              </w:rPr>
              <w:t>尚未评估/业已停止</w:t>
            </w:r>
          </w:p>
        </w:tc>
      </w:tr>
    </w:tbl>
    <w:p w14:paraId="0D7BC1CA" w14:textId="77777777" w:rsidR="00CB243F" w:rsidRPr="007E51E2" w:rsidRDefault="00CB243F" w:rsidP="00CB243F">
      <w:pPr>
        <w:rPr>
          <w:rFonts w:ascii="SimSun" w:eastAsia="SimSun" w:hAnsi="SimSun"/>
          <w:lang w:eastAsia="zh-CN"/>
        </w:rPr>
      </w:pPr>
    </w:p>
    <w:tbl>
      <w:tblPr>
        <w:tblW w:w="9392" w:type="dxa"/>
        <w:tblInd w:w="-34" w:type="dxa"/>
        <w:tblLayout w:type="fixed"/>
        <w:tblLook w:val="01E0" w:firstRow="1" w:lastRow="1" w:firstColumn="1" w:lastColumn="1" w:noHBand="0" w:noVBand="0"/>
      </w:tblPr>
      <w:tblGrid>
        <w:gridCol w:w="36"/>
        <w:gridCol w:w="2321"/>
        <w:gridCol w:w="29"/>
        <w:gridCol w:w="3278"/>
        <w:gridCol w:w="32"/>
        <w:gridCol w:w="2705"/>
        <w:gridCol w:w="158"/>
        <w:gridCol w:w="797"/>
        <w:gridCol w:w="36"/>
      </w:tblGrid>
      <w:tr w:rsidR="00CB243F" w:rsidRPr="001A3FC9" w14:paraId="5880D64B" w14:textId="77777777" w:rsidTr="001A3FC9">
        <w:trPr>
          <w:gridAfter w:val="1"/>
          <w:wAfter w:w="36" w:type="dxa"/>
          <w:trHeight w:val="616"/>
        </w:trPr>
        <w:tc>
          <w:tcPr>
            <w:tcW w:w="2357" w:type="dxa"/>
            <w:gridSpan w:val="2"/>
            <w:tcBorders>
              <w:top w:val="single" w:sz="2" w:space="0" w:color="000000"/>
              <w:left w:val="single" w:sz="2" w:space="0" w:color="000000"/>
              <w:bottom w:val="single" w:sz="2" w:space="0" w:color="000000"/>
              <w:right w:val="single" w:sz="2" w:space="0" w:color="000000"/>
            </w:tcBorders>
            <w:shd w:val="clear" w:color="auto" w:fill="auto"/>
          </w:tcPr>
          <w:p w14:paraId="4B86BE82" w14:textId="7024B01E" w:rsidR="00CB243F" w:rsidRPr="001A3FC9" w:rsidRDefault="007B61BA" w:rsidP="001C17F2">
            <w:pPr>
              <w:spacing w:beforeLines="50" w:before="120" w:afterLines="50" w:after="120" w:line="340" w:lineRule="atLeast"/>
              <w:jc w:val="center"/>
              <w:rPr>
                <w:rFonts w:asciiTheme="minorEastAsia" w:hAnsiTheme="minorEastAsia"/>
                <w:sz w:val="21"/>
                <w:szCs w:val="21"/>
                <w:lang w:eastAsia="zh-CN"/>
              </w:rPr>
            </w:pPr>
            <w:r w:rsidRPr="001A3FC9">
              <w:rPr>
                <w:rStyle w:val="Heading3Char"/>
                <w:rFonts w:asciiTheme="minorEastAsia" w:eastAsiaTheme="minorEastAsia" w:hAnsiTheme="minorEastAsia" w:hint="eastAsia"/>
                <w:sz w:val="21"/>
                <w:szCs w:val="21"/>
                <w:lang w:eastAsia="zh-CN"/>
              </w:rPr>
              <w:t>项目成果</w:t>
            </w:r>
            <w:r w:rsidR="00CB243F" w:rsidRPr="001A3FC9">
              <w:rPr>
                <w:rFonts w:asciiTheme="minorEastAsia" w:hAnsiTheme="minorEastAsia" w:hint="eastAsia"/>
                <w:sz w:val="21"/>
                <w:szCs w:val="21"/>
                <w:vertAlign w:val="superscript"/>
                <w:lang w:eastAsia="zh-CN"/>
              </w:rPr>
              <w:footnoteReference w:id="11"/>
            </w:r>
            <w:r w:rsidR="00CB243F" w:rsidRPr="001A3FC9">
              <w:rPr>
                <w:rFonts w:asciiTheme="minorEastAsia" w:hAnsiTheme="minorEastAsia" w:hint="eastAsia"/>
                <w:sz w:val="21"/>
                <w:szCs w:val="21"/>
                <w:lang w:eastAsia="zh-CN"/>
              </w:rPr>
              <w:br/>
            </w:r>
            <w:r w:rsidR="001A3FC9">
              <w:rPr>
                <w:rFonts w:asciiTheme="minorEastAsia" w:hAnsiTheme="minorEastAsia" w:hint="eastAsia"/>
                <w:sz w:val="21"/>
                <w:szCs w:val="21"/>
                <w:lang w:eastAsia="zh-CN"/>
              </w:rPr>
              <w:t>（</w:t>
            </w:r>
            <w:r w:rsidRPr="001A3FC9">
              <w:rPr>
                <w:rFonts w:asciiTheme="minorEastAsia" w:hAnsiTheme="minorEastAsia" w:hint="eastAsia"/>
                <w:sz w:val="21"/>
                <w:szCs w:val="21"/>
                <w:lang w:eastAsia="zh-CN"/>
              </w:rPr>
              <w:t>预期结果</w:t>
            </w:r>
            <w:r w:rsidR="002D6C23">
              <w:rPr>
                <w:rFonts w:asciiTheme="minorEastAsia" w:hAnsiTheme="minorEastAsia" w:hint="eastAsia"/>
                <w:sz w:val="21"/>
                <w:szCs w:val="21"/>
                <w:lang w:eastAsia="zh-CN"/>
              </w:rPr>
              <w:t>）</w:t>
            </w:r>
          </w:p>
        </w:tc>
        <w:tc>
          <w:tcPr>
            <w:tcW w:w="330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0961C7B" w14:textId="0C2F6AC0" w:rsidR="00CB243F" w:rsidRPr="001A3FC9" w:rsidRDefault="007B61BA" w:rsidP="001C17F2">
            <w:pPr>
              <w:spacing w:beforeLines="50" w:before="120" w:afterLines="50" w:after="120" w:line="340" w:lineRule="atLeast"/>
              <w:jc w:val="center"/>
              <w:rPr>
                <w:rFonts w:asciiTheme="minorEastAsia" w:hAnsiTheme="minorEastAsia"/>
                <w:sz w:val="21"/>
                <w:szCs w:val="21"/>
                <w:lang w:eastAsia="zh-CN"/>
              </w:rPr>
            </w:pPr>
            <w:r w:rsidRPr="001A3FC9">
              <w:rPr>
                <w:rStyle w:val="Heading3Char"/>
                <w:rFonts w:asciiTheme="minorEastAsia" w:eastAsiaTheme="minorEastAsia" w:hAnsiTheme="minorEastAsia" w:hint="eastAsia"/>
                <w:sz w:val="21"/>
                <w:szCs w:val="21"/>
                <w:lang w:eastAsia="zh-CN"/>
              </w:rPr>
              <w:t>成功完成的指标</w:t>
            </w:r>
            <w:r w:rsidR="00CB243F" w:rsidRPr="001A3FC9">
              <w:rPr>
                <w:rFonts w:asciiTheme="minorEastAsia" w:hAnsiTheme="minorEastAsia" w:hint="eastAsia"/>
                <w:sz w:val="21"/>
                <w:szCs w:val="21"/>
                <w:lang w:eastAsia="zh-CN"/>
              </w:rPr>
              <w:br/>
            </w:r>
            <w:r w:rsidR="001A3FC9">
              <w:rPr>
                <w:rFonts w:asciiTheme="minorEastAsia" w:hAnsiTheme="minorEastAsia" w:hint="eastAsia"/>
                <w:sz w:val="21"/>
                <w:szCs w:val="21"/>
                <w:lang w:eastAsia="zh-CN"/>
              </w:rPr>
              <w:t>（</w:t>
            </w:r>
            <w:r w:rsidRPr="001A3FC9">
              <w:rPr>
                <w:rFonts w:asciiTheme="minorEastAsia" w:hAnsiTheme="minorEastAsia" w:hint="eastAsia"/>
                <w:sz w:val="21"/>
                <w:szCs w:val="21"/>
                <w:lang w:eastAsia="zh-CN"/>
              </w:rPr>
              <w:t>成果指标</w:t>
            </w:r>
            <w:r w:rsidR="002D6C23">
              <w:rPr>
                <w:rFonts w:asciiTheme="minorEastAsia" w:hAnsiTheme="minorEastAsia" w:hint="eastAsia"/>
                <w:sz w:val="21"/>
                <w:szCs w:val="21"/>
                <w:lang w:eastAsia="zh-CN"/>
              </w:rPr>
              <w:t>）</w:t>
            </w:r>
          </w:p>
        </w:tc>
        <w:tc>
          <w:tcPr>
            <w:tcW w:w="2737" w:type="dxa"/>
            <w:gridSpan w:val="2"/>
            <w:tcBorders>
              <w:top w:val="single" w:sz="2" w:space="0" w:color="000000"/>
              <w:left w:val="single" w:sz="2" w:space="0" w:color="000000"/>
              <w:bottom w:val="single" w:sz="2" w:space="0" w:color="000000"/>
              <w:right w:val="single" w:sz="2" w:space="0" w:color="000000"/>
            </w:tcBorders>
            <w:shd w:val="clear" w:color="auto" w:fill="auto"/>
          </w:tcPr>
          <w:p w14:paraId="29CF8216" w14:textId="637F3C02" w:rsidR="00CB243F" w:rsidRPr="001A3FC9" w:rsidRDefault="007B61BA" w:rsidP="001C17F2">
            <w:pPr>
              <w:pStyle w:val="Heading3"/>
              <w:spacing w:beforeLines="50" w:before="120" w:afterLines="50" w:after="120" w:line="340" w:lineRule="atLeast"/>
              <w:jc w:val="center"/>
              <w:rPr>
                <w:rFonts w:asciiTheme="minorEastAsia" w:eastAsiaTheme="minorEastAsia" w:hAnsiTheme="minorEastAsia"/>
                <w:sz w:val="21"/>
                <w:szCs w:val="21"/>
                <w:lang w:eastAsia="zh-CN"/>
              </w:rPr>
            </w:pPr>
            <w:r w:rsidRPr="001A3FC9">
              <w:rPr>
                <w:rFonts w:asciiTheme="minorEastAsia" w:eastAsiaTheme="minorEastAsia" w:hAnsiTheme="minorEastAsia" w:hint="eastAsia"/>
                <w:sz w:val="21"/>
                <w:szCs w:val="21"/>
                <w:lang w:eastAsia="zh-CN"/>
              </w:rPr>
              <w:t>绩效数据</w:t>
            </w:r>
          </w:p>
        </w:tc>
        <w:tc>
          <w:tcPr>
            <w:tcW w:w="955" w:type="dxa"/>
            <w:gridSpan w:val="2"/>
            <w:tcBorders>
              <w:top w:val="single" w:sz="2" w:space="0" w:color="000000"/>
              <w:left w:val="single" w:sz="2" w:space="0" w:color="000000"/>
              <w:bottom w:val="single" w:sz="2" w:space="0" w:color="000000"/>
              <w:right w:val="single" w:sz="2" w:space="0" w:color="000000"/>
            </w:tcBorders>
            <w:shd w:val="clear" w:color="auto" w:fill="auto"/>
          </w:tcPr>
          <w:p w14:paraId="18BE52F2" w14:textId="147F44FE" w:rsidR="00CB243F" w:rsidRPr="001A3FC9" w:rsidRDefault="007B61BA" w:rsidP="001C17F2">
            <w:pPr>
              <w:pStyle w:val="Heading3"/>
              <w:spacing w:beforeLines="50" w:before="120" w:afterLines="50" w:after="120" w:line="340" w:lineRule="atLeast"/>
              <w:jc w:val="center"/>
              <w:rPr>
                <w:rFonts w:asciiTheme="minorEastAsia" w:eastAsiaTheme="minorEastAsia" w:hAnsiTheme="minorEastAsia"/>
                <w:sz w:val="21"/>
                <w:szCs w:val="21"/>
                <w:lang w:eastAsia="zh-CN"/>
              </w:rPr>
            </w:pPr>
            <w:r w:rsidRPr="001A3FC9">
              <w:rPr>
                <w:rFonts w:asciiTheme="minorEastAsia" w:eastAsiaTheme="minorEastAsia" w:hAnsiTheme="minorEastAsia" w:hint="eastAsia"/>
                <w:sz w:val="21"/>
                <w:szCs w:val="21"/>
                <w:lang w:eastAsia="zh-CN"/>
              </w:rPr>
              <w:t>红绿灯系统</w:t>
            </w:r>
          </w:p>
        </w:tc>
      </w:tr>
      <w:tr w:rsidR="00CB243F" w:rsidRPr="001A3FC9" w14:paraId="17FF597C" w14:textId="77777777" w:rsidTr="001A3FC9">
        <w:trPr>
          <w:gridAfter w:val="1"/>
          <w:wAfter w:w="36" w:type="dxa"/>
          <w:trHeight w:val="509"/>
        </w:trPr>
        <w:tc>
          <w:tcPr>
            <w:tcW w:w="2357" w:type="dxa"/>
            <w:gridSpan w:val="2"/>
            <w:tcBorders>
              <w:top w:val="single" w:sz="2" w:space="0" w:color="000000"/>
              <w:left w:val="single" w:sz="2" w:space="0" w:color="000000"/>
              <w:right w:val="single" w:sz="6" w:space="0" w:color="000000"/>
            </w:tcBorders>
            <w:shd w:val="clear" w:color="auto" w:fill="auto"/>
            <w:vAlign w:val="center"/>
          </w:tcPr>
          <w:p w14:paraId="61A9E6EB" w14:textId="23E016B6" w:rsidR="00CB243F" w:rsidRPr="001A3FC9" w:rsidRDefault="00726D6E"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知识产权商业化模块</w:t>
            </w:r>
          </w:p>
        </w:tc>
        <w:tc>
          <w:tcPr>
            <w:tcW w:w="3307" w:type="dxa"/>
            <w:gridSpan w:val="2"/>
            <w:tcBorders>
              <w:top w:val="single" w:sz="2" w:space="0" w:color="000000"/>
              <w:left w:val="single" w:sz="6" w:space="0" w:color="000000"/>
              <w:bottom w:val="single" w:sz="6" w:space="0" w:color="000000"/>
              <w:right w:val="single" w:sz="2" w:space="0" w:color="000000"/>
            </w:tcBorders>
            <w:shd w:val="clear" w:color="auto" w:fill="auto"/>
            <w:vAlign w:val="center"/>
          </w:tcPr>
          <w:p w14:paraId="4E0C9FE2" w14:textId="6E2BFEAE" w:rsidR="00CB243F" w:rsidRPr="001A3FC9" w:rsidRDefault="00645FA1"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已</w:t>
            </w:r>
            <w:r w:rsidR="00F2360B" w:rsidRPr="001A3FC9">
              <w:rPr>
                <w:rFonts w:asciiTheme="minorEastAsia" w:hAnsiTheme="minorEastAsia" w:hint="eastAsia"/>
                <w:sz w:val="21"/>
                <w:szCs w:val="21"/>
                <w:lang w:eastAsia="zh-CN"/>
              </w:rPr>
              <w:t>就绪</w:t>
            </w:r>
          </w:p>
        </w:tc>
        <w:tc>
          <w:tcPr>
            <w:tcW w:w="273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55E8B20" w14:textId="48DE41BA" w:rsidR="00CB243F" w:rsidRPr="001A3FC9" w:rsidRDefault="005362D2"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材料已充分编制</w:t>
            </w:r>
          </w:p>
        </w:tc>
        <w:tc>
          <w:tcPr>
            <w:tcW w:w="95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70C254A" w14:textId="77777777" w:rsidR="00CB243F" w:rsidRPr="001A3FC9" w:rsidRDefault="00CB243F"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w:t>
            </w:r>
          </w:p>
        </w:tc>
      </w:tr>
      <w:tr w:rsidR="00CB243F" w:rsidRPr="001A3FC9" w14:paraId="695A8990" w14:textId="77777777" w:rsidTr="001A3FC9">
        <w:trPr>
          <w:gridAfter w:val="1"/>
          <w:wAfter w:w="36" w:type="dxa"/>
          <w:trHeight w:val="509"/>
        </w:trPr>
        <w:tc>
          <w:tcPr>
            <w:tcW w:w="2357" w:type="dxa"/>
            <w:gridSpan w:val="2"/>
            <w:tcBorders>
              <w:left w:val="single" w:sz="2" w:space="0" w:color="000000"/>
              <w:right w:val="single" w:sz="6" w:space="0" w:color="000000"/>
            </w:tcBorders>
            <w:shd w:val="clear" w:color="auto" w:fill="auto"/>
            <w:vAlign w:val="center"/>
          </w:tcPr>
          <w:p w14:paraId="3A18961B" w14:textId="37114D19" w:rsidR="00CB243F" w:rsidRPr="001A3FC9" w:rsidRDefault="00726D6E" w:rsidP="001C17F2">
            <w:pPr>
              <w:spacing w:beforeLines="50" w:before="120" w:afterLines="50" w:after="120" w:line="340" w:lineRule="atLeast"/>
              <w:rPr>
                <w:rFonts w:asciiTheme="minorEastAsia" w:hAnsiTheme="minorEastAsia"/>
                <w:bCs/>
                <w:sz w:val="21"/>
                <w:szCs w:val="21"/>
                <w:lang w:eastAsia="zh-CN"/>
              </w:rPr>
            </w:pPr>
            <w:r w:rsidRPr="001A3FC9">
              <w:rPr>
                <w:rFonts w:asciiTheme="minorEastAsia" w:hAnsiTheme="minorEastAsia" w:hint="eastAsia"/>
                <w:sz w:val="21"/>
                <w:szCs w:val="21"/>
                <w:lang w:eastAsia="zh-CN"/>
              </w:rPr>
              <w:t>知识产权合同模块</w:t>
            </w:r>
          </w:p>
        </w:tc>
        <w:tc>
          <w:tcPr>
            <w:tcW w:w="3307" w:type="dxa"/>
            <w:gridSpan w:val="2"/>
            <w:tcBorders>
              <w:top w:val="single" w:sz="6" w:space="0" w:color="000000"/>
              <w:left w:val="single" w:sz="6" w:space="0" w:color="000000"/>
              <w:bottom w:val="single" w:sz="6" w:space="0" w:color="000000"/>
              <w:right w:val="single" w:sz="2" w:space="0" w:color="000000"/>
            </w:tcBorders>
            <w:shd w:val="clear" w:color="auto" w:fill="auto"/>
          </w:tcPr>
          <w:p w14:paraId="5C435C27" w14:textId="7081C201" w:rsidR="00CB243F" w:rsidRPr="001A3FC9" w:rsidRDefault="00645FA1"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已</w:t>
            </w:r>
            <w:r w:rsidR="00BC0A50" w:rsidRPr="001A3FC9">
              <w:rPr>
                <w:rFonts w:asciiTheme="minorEastAsia" w:hAnsiTheme="minorEastAsia" w:hint="eastAsia"/>
                <w:sz w:val="21"/>
                <w:szCs w:val="21"/>
                <w:lang w:eastAsia="zh-CN"/>
              </w:rPr>
              <w:t>就绪</w:t>
            </w:r>
          </w:p>
        </w:tc>
        <w:tc>
          <w:tcPr>
            <w:tcW w:w="273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F3335E9" w14:textId="2DF6E0F3" w:rsidR="00CB243F" w:rsidRPr="001A3FC9" w:rsidRDefault="005362D2"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材料已充分编制</w:t>
            </w:r>
          </w:p>
        </w:tc>
        <w:tc>
          <w:tcPr>
            <w:tcW w:w="95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AA7FB26" w14:textId="77777777" w:rsidR="00CB243F" w:rsidRPr="001A3FC9" w:rsidRDefault="00CB243F"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w:t>
            </w:r>
          </w:p>
        </w:tc>
      </w:tr>
      <w:tr w:rsidR="00CB243F" w:rsidRPr="001A3FC9" w14:paraId="4642689E" w14:textId="77777777" w:rsidTr="001A3FC9">
        <w:trPr>
          <w:gridAfter w:val="1"/>
          <w:wAfter w:w="36" w:type="dxa"/>
          <w:trHeight w:val="509"/>
        </w:trPr>
        <w:tc>
          <w:tcPr>
            <w:tcW w:w="2357" w:type="dxa"/>
            <w:gridSpan w:val="2"/>
            <w:tcBorders>
              <w:left w:val="single" w:sz="2" w:space="0" w:color="000000"/>
              <w:right w:val="single" w:sz="6" w:space="0" w:color="000000"/>
            </w:tcBorders>
            <w:shd w:val="clear" w:color="auto" w:fill="auto"/>
            <w:vAlign w:val="center"/>
          </w:tcPr>
          <w:p w14:paraId="515C5252" w14:textId="59151839" w:rsidR="00CB243F" w:rsidRPr="001A3FC9" w:rsidRDefault="009139D6" w:rsidP="001C17F2">
            <w:pPr>
              <w:spacing w:beforeLines="50" w:before="120" w:afterLines="50" w:after="120" w:line="340" w:lineRule="atLeast"/>
              <w:rPr>
                <w:rFonts w:asciiTheme="minorEastAsia" w:hAnsiTheme="minorEastAsia"/>
                <w:bCs/>
                <w:sz w:val="21"/>
                <w:szCs w:val="21"/>
                <w:lang w:eastAsia="zh-CN"/>
              </w:rPr>
            </w:pPr>
            <w:r w:rsidRPr="001A3FC9">
              <w:rPr>
                <w:rFonts w:asciiTheme="minorEastAsia" w:hAnsiTheme="minorEastAsia" w:hint="eastAsia"/>
                <w:bCs/>
                <w:sz w:val="21"/>
                <w:szCs w:val="21"/>
                <w:lang w:eastAsia="zh-CN"/>
              </w:rPr>
              <w:t>移动应用替代性争议解决办法指南</w:t>
            </w:r>
          </w:p>
        </w:tc>
        <w:tc>
          <w:tcPr>
            <w:tcW w:w="3307" w:type="dxa"/>
            <w:gridSpan w:val="2"/>
            <w:tcBorders>
              <w:top w:val="single" w:sz="6" w:space="0" w:color="000000"/>
              <w:left w:val="single" w:sz="6" w:space="0" w:color="000000"/>
              <w:bottom w:val="single" w:sz="6" w:space="0" w:color="000000"/>
              <w:right w:val="single" w:sz="2" w:space="0" w:color="000000"/>
            </w:tcBorders>
            <w:shd w:val="clear" w:color="auto" w:fill="auto"/>
          </w:tcPr>
          <w:p w14:paraId="5DCEFB0A" w14:textId="4221926D" w:rsidR="00CB243F" w:rsidRPr="001A3FC9" w:rsidRDefault="00645FA1"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已</w:t>
            </w:r>
            <w:r w:rsidR="00BC0A50" w:rsidRPr="001A3FC9">
              <w:rPr>
                <w:rFonts w:asciiTheme="minorEastAsia" w:hAnsiTheme="minorEastAsia" w:hint="eastAsia"/>
                <w:sz w:val="21"/>
                <w:szCs w:val="21"/>
                <w:lang w:eastAsia="zh-CN"/>
              </w:rPr>
              <w:t>就绪</w:t>
            </w:r>
          </w:p>
        </w:tc>
        <w:tc>
          <w:tcPr>
            <w:tcW w:w="2737" w:type="dxa"/>
            <w:gridSpan w:val="2"/>
            <w:tcBorders>
              <w:top w:val="single" w:sz="2" w:space="0" w:color="000000"/>
              <w:left w:val="single" w:sz="2" w:space="0" w:color="000000"/>
              <w:bottom w:val="single" w:sz="2" w:space="0" w:color="000000"/>
              <w:right w:val="single" w:sz="2" w:space="0" w:color="000000"/>
            </w:tcBorders>
            <w:shd w:val="clear" w:color="auto" w:fill="auto"/>
          </w:tcPr>
          <w:p w14:paraId="68819402" w14:textId="460E4707" w:rsidR="00CB243F" w:rsidRPr="001A3FC9" w:rsidRDefault="005362D2"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材料已充分编制</w:t>
            </w:r>
          </w:p>
        </w:tc>
        <w:tc>
          <w:tcPr>
            <w:tcW w:w="95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05EF74F" w14:textId="1CD3EBEE" w:rsidR="00CB243F" w:rsidRPr="001A3FC9" w:rsidRDefault="00CB243F"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w:t>
            </w:r>
          </w:p>
        </w:tc>
      </w:tr>
      <w:tr w:rsidR="005362D2" w:rsidRPr="001A3FC9" w14:paraId="1CD1031B" w14:textId="77777777" w:rsidTr="001A3FC9">
        <w:trPr>
          <w:gridAfter w:val="1"/>
          <w:wAfter w:w="36" w:type="dxa"/>
          <w:trHeight w:val="509"/>
        </w:trPr>
        <w:tc>
          <w:tcPr>
            <w:tcW w:w="2357" w:type="dxa"/>
            <w:gridSpan w:val="2"/>
            <w:tcBorders>
              <w:left w:val="single" w:sz="2" w:space="0" w:color="000000"/>
              <w:right w:val="single" w:sz="6" w:space="0" w:color="000000"/>
            </w:tcBorders>
            <w:shd w:val="clear" w:color="auto" w:fill="auto"/>
          </w:tcPr>
          <w:p w14:paraId="7CB443D8" w14:textId="5A146A33" w:rsidR="005362D2" w:rsidRPr="001A3FC9" w:rsidRDefault="005362D2" w:rsidP="001C17F2">
            <w:pPr>
              <w:spacing w:beforeLines="50" w:before="120" w:afterLines="50" w:after="120" w:line="340" w:lineRule="atLeast"/>
              <w:rPr>
                <w:rFonts w:asciiTheme="minorEastAsia" w:hAnsiTheme="minorEastAsia"/>
                <w:bCs/>
                <w:sz w:val="21"/>
                <w:szCs w:val="21"/>
                <w:lang w:eastAsia="zh-CN"/>
              </w:rPr>
            </w:pPr>
            <w:r w:rsidRPr="001A3FC9">
              <w:rPr>
                <w:rFonts w:asciiTheme="minorEastAsia" w:hAnsiTheme="minorEastAsia" w:hint="eastAsia"/>
                <w:bCs/>
                <w:sz w:val="21"/>
                <w:szCs w:val="21"/>
                <w:lang w:eastAsia="zh-CN"/>
              </w:rPr>
              <w:t>知识产权工具箱</w:t>
            </w:r>
          </w:p>
        </w:tc>
        <w:tc>
          <w:tcPr>
            <w:tcW w:w="3307" w:type="dxa"/>
            <w:gridSpan w:val="2"/>
            <w:tcBorders>
              <w:top w:val="single" w:sz="6" w:space="0" w:color="000000"/>
              <w:left w:val="single" w:sz="6" w:space="0" w:color="000000"/>
              <w:bottom w:val="single" w:sz="6" w:space="0" w:color="000000"/>
              <w:right w:val="single" w:sz="2" w:space="0" w:color="000000"/>
            </w:tcBorders>
            <w:shd w:val="clear" w:color="auto" w:fill="auto"/>
          </w:tcPr>
          <w:p w14:paraId="2A9BBC7E" w14:textId="6D0DECE6" w:rsidR="005362D2" w:rsidRPr="001A3FC9" w:rsidRDefault="005362D2"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已</w:t>
            </w:r>
            <w:r w:rsidR="00BC0A50" w:rsidRPr="001A3FC9">
              <w:rPr>
                <w:rFonts w:asciiTheme="minorEastAsia" w:hAnsiTheme="minorEastAsia" w:hint="eastAsia"/>
                <w:sz w:val="21"/>
                <w:szCs w:val="21"/>
                <w:lang w:eastAsia="zh-CN"/>
              </w:rPr>
              <w:t>就绪</w:t>
            </w:r>
          </w:p>
        </w:tc>
        <w:tc>
          <w:tcPr>
            <w:tcW w:w="2737" w:type="dxa"/>
            <w:gridSpan w:val="2"/>
            <w:tcBorders>
              <w:top w:val="single" w:sz="2" w:space="0" w:color="000000"/>
              <w:left w:val="single" w:sz="2" w:space="0" w:color="000000"/>
              <w:bottom w:val="single" w:sz="2" w:space="0" w:color="000000"/>
              <w:right w:val="single" w:sz="2" w:space="0" w:color="000000"/>
            </w:tcBorders>
            <w:shd w:val="clear" w:color="auto" w:fill="auto"/>
          </w:tcPr>
          <w:p w14:paraId="339AED8A" w14:textId="04C554C6" w:rsidR="005362D2" w:rsidRPr="001A3FC9" w:rsidRDefault="005362D2"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材料已充分编制</w:t>
            </w:r>
          </w:p>
        </w:tc>
        <w:tc>
          <w:tcPr>
            <w:tcW w:w="95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6977E32" w14:textId="13D9192D" w:rsidR="005362D2" w:rsidRPr="001A3FC9" w:rsidRDefault="005362D2"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w:t>
            </w:r>
          </w:p>
        </w:tc>
      </w:tr>
      <w:tr w:rsidR="005362D2" w:rsidRPr="001A3FC9" w14:paraId="2D0B4EE5" w14:textId="77777777" w:rsidTr="001A3FC9">
        <w:trPr>
          <w:gridAfter w:val="1"/>
          <w:wAfter w:w="36" w:type="dxa"/>
          <w:trHeight w:val="509"/>
        </w:trPr>
        <w:tc>
          <w:tcPr>
            <w:tcW w:w="2357" w:type="dxa"/>
            <w:gridSpan w:val="2"/>
            <w:tcBorders>
              <w:left w:val="single" w:sz="2" w:space="0" w:color="000000"/>
              <w:right w:val="single" w:sz="6" w:space="0" w:color="000000"/>
            </w:tcBorders>
            <w:shd w:val="clear" w:color="auto" w:fill="auto"/>
            <w:vAlign w:val="center"/>
          </w:tcPr>
          <w:p w14:paraId="1970EC77" w14:textId="1A6972A5" w:rsidR="005362D2" w:rsidRPr="001A3FC9" w:rsidRDefault="005362D2" w:rsidP="001C17F2">
            <w:pPr>
              <w:spacing w:beforeLines="50" w:before="120" w:afterLines="50" w:after="120" w:line="340" w:lineRule="atLeast"/>
              <w:rPr>
                <w:rFonts w:asciiTheme="minorEastAsia" w:hAnsiTheme="minorEastAsia"/>
                <w:bCs/>
                <w:sz w:val="21"/>
                <w:szCs w:val="21"/>
                <w:lang w:eastAsia="zh-CN"/>
              </w:rPr>
            </w:pPr>
            <w:r w:rsidRPr="001A3FC9">
              <w:rPr>
                <w:rFonts w:asciiTheme="minorEastAsia" w:hAnsiTheme="minorEastAsia" w:hint="eastAsia"/>
                <w:bCs/>
                <w:sz w:val="21"/>
                <w:szCs w:val="21"/>
                <w:lang w:eastAsia="zh-CN"/>
              </w:rPr>
              <w:t>针对计算机科学学生的知识产权宣传材料</w:t>
            </w:r>
          </w:p>
        </w:tc>
        <w:tc>
          <w:tcPr>
            <w:tcW w:w="3307" w:type="dxa"/>
            <w:gridSpan w:val="2"/>
            <w:tcBorders>
              <w:top w:val="single" w:sz="6" w:space="0" w:color="000000"/>
              <w:left w:val="single" w:sz="6" w:space="0" w:color="000000"/>
              <w:bottom w:val="single" w:sz="6" w:space="0" w:color="000000"/>
              <w:right w:val="single" w:sz="2" w:space="0" w:color="000000"/>
            </w:tcBorders>
            <w:shd w:val="clear" w:color="auto" w:fill="auto"/>
          </w:tcPr>
          <w:p w14:paraId="1C2C59EA" w14:textId="01EECEA5" w:rsidR="005362D2" w:rsidRPr="001A3FC9" w:rsidRDefault="005362D2"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五个模块均已</w:t>
            </w:r>
            <w:r w:rsidR="00BC0A50" w:rsidRPr="001A3FC9">
              <w:rPr>
                <w:rFonts w:asciiTheme="minorEastAsia" w:hAnsiTheme="minorEastAsia" w:hint="eastAsia"/>
                <w:sz w:val="21"/>
                <w:szCs w:val="21"/>
                <w:lang w:eastAsia="zh-CN"/>
              </w:rPr>
              <w:t>就绪</w:t>
            </w:r>
          </w:p>
        </w:tc>
        <w:tc>
          <w:tcPr>
            <w:tcW w:w="2737" w:type="dxa"/>
            <w:gridSpan w:val="2"/>
            <w:tcBorders>
              <w:top w:val="single" w:sz="2" w:space="0" w:color="000000"/>
              <w:left w:val="single" w:sz="2" w:space="0" w:color="000000"/>
              <w:bottom w:val="single" w:sz="2" w:space="0" w:color="000000"/>
              <w:right w:val="single" w:sz="2" w:space="0" w:color="000000"/>
            </w:tcBorders>
            <w:shd w:val="clear" w:color="auto" w:fill="auto"/>
          </w:tcPr>
          <w:p w14:paraId="6C8220D3" w14:textId="5CB64827" w:rsidR="005362D2" w:rsidRPr="001A3FC9" w:rsidRDefault="005362D2"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材料已充分编制</w:t>
            </w:r>
          </w:p>
        </w:tc>
        <w:tc>
          <w:tcPr>
            <w:tcW w:w="95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B43A485" w14:textId="1D609EEB" w:rsidR="005362D2" w:rsidRPr="001A3FC9" w:rsidRDefault="005362D2"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w:t>
            </w:r>
          </w:p>
        </w:tc>
      </w:tr>
      <w:tr w:rsidR="00CB243F" w:rsidRPr="001A3FC9" w14:paraId="00AF5459" w14:textId="77777777" w:rsidTr="001A3FC9">
        <w:trPr>
          <w:gridAfter w:val="1"/>
          <w:wAfter w:w="36" w:type="dxa"/>
          <w:trHeight w:val="509"/>
        </w:trPr>
        <w:tc>
          <w:tcPr>
            <w:tcW w:w="2357" w:type="dxa"/>
            <w:gridSpan w:val="2"/>
            <w:tcBorders>
              <w:left w:val="single" w:sz="2" w:space="0" w:color="000000"/>
              <w:right w:val="single" w:sz="6" w:space="0" w:color="000000"/>
            </w:tcBorders>
            <w:shd w:val="clear" w:color="auto" w:fill="auto"/>
            <w:vAlign w:val="center"/>
          </w:tcPr>
          <w:p w14:paraId="25DE7318" w14:textId="68B9391E" w:rsidR="00CB243F" w:rsidRPr="001A3FC9" w:rsidRDefault="00C5197B" w:rsidP="001C17F2">
            <w:pPr>
              <w:spacing w:beforeLines="50" w:before="120" w:afterLines="50" w:after="120" w:line="340" w:lineRule="atLeast"/>
              <w:rPr>
                <w:rFonts w:asciiTheme="minorEastAsia" w:hAnsiTheme="minorEastAsia"/>
                <w:bCs/>
                <w:sz w:val="21"/>
                <w:szCs w:val="21"/>
                <w:lang w:eastAsia="zh-CN"/>
              </w:rPr>
            </w:pPr>
            <w:r w:rsidRPr="001A3FC9">
              <w:rPr>
                <w:rFonts w:asciiTheme="minorEastAsia" w:hAnsiTheme="minorEastAsia" w:hint="eastAsia"/>
                <w:bCs/>
                <w:sz w:val="21"/>
                <w:szCs w:val="21"/>
                <w:lang w:eastAsia="zh-CN"/>
              </w:rPr>
              <w:t>每个受益国举办讲习班</w:t>
            </w:r>
          </w:p>
        </w:tc>
        <w:tc>
          <w:tcPr>
            <w:tcW w:w="3307" w:type="dxa"/>
            <w:gridSpan w:val="2"/>
            <w:tcBorders>
              <w:top w:val="single" w:sz="6" w:space="0" w:color="000000"/>
              <w:left w:val="single" w:sz="6" w:space="0" w:color="000000"/>
              <w:bottom w:val="single" w:sz="6" w:space="0" w:color="000000"/>
              <w:right w:val="single" w:sz="2" w:space="0" w:color="000000"/>
            </w:tcBorders>
            <w:shd w:val="clear" w:color="auto" w:fill="auto"/>
          </w:tcPr>
          <w:p w14:paraId="61F239A2" w14:textId="7B2E8E3A" w:rsidR="00CB243F" w:rsidRPr="001A3FC9" w:rsidRDefault="00C5197B"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每个国家的讲习班</w:t>
            </w:r>
            <w:r w:rsidR="006D1F8F" w:rsidRPr="001A3FC9">
              <w:rPr>
                <w:rFonts w:asciiTheme="minorEastAsia" w:hAnsiTheme="minorEastAsia" w:hint="eastAsia"/>
                <w:sz w:val="21"/>
                <w:szCs w:val="21"/>
                <w:lang w:eastAsia="zh-CN"/>
              </w:rPr>
              <w:t>与会者</w:t>
            </w:r>
            <w:r w:rsidRPr="001A3FC9">
              <w:rPr>
                <w:rFonts w:asciiTheme="minorEastAsia" w:hAnsiTheme="minorEastAsia" w:hint="eastAsia"/>
                <w:sz w:val="21"/>
                <w:szCs w:val="21"/>
                <w:lang w:eastAsia="zh-CN"/>
              </w:rPr>
              <w:t>数量和群体</w:t>
            </w:r>
          </w:p>
          <w:p w14:paraId="3C79BB0B" w14:textId="373902BE" w:rsidR="00CB243F" w:rsidRPr="001A3FC9" w:rsidRDefault="00C5197B"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积极评价每个讲习班成果的</w:t>
            </w:r>
            <w:r w:rsidR="006D1F8F" w:rsidRPr="001A3FC9">
              <w:rPr>
                <w:rFonts w:asciiTheme="minorEastAsia" w:hAnsiTheme="minorEastAsia" w:hint="eastAsia"/>
                <w:sz w:val="21"/>
                <w:szCs w:val="21"/>
                <w:lang w:eastAsia="zh-CN"/>
              </w:rPr>
              <w:t>与会者</w:t>
            </w:r>
            <w:r w:rsidRPr="001A3FC9">
              <w:rPr>
                <w:rFonts w:asciiTheme="minorEastAsia" w:hAnsiTheme="minorEastAsia" w:hint="eastAsia"/>
                <w:sz w:val="21"/>
                <w:szCs w:val="21"/>
                <w:lang w:eastAsia="zh-CN"/>
              </w:rPr>
              <w:t>百分比</w:t>
            </w:r>
          </w:p>
          <w:p w14:paraId="743EACCF" w14:textId="0C3A44B8" w:rsidR="00CB243F" w:rsidRPr="001A3FC9" w:rsidRDefault="00C5197B"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女性</w:t>
            </w:r>
            <w:r w:rsidR="006D1F8F" w:rsidRPr="001A3FC9">
              <w:rPr>
                <w:rFonts w:asciiTheme="minorEastAsia" w:hAnsiTheme="minorEastAsia" w:hint="eastAsia"/>
                <w:sz w:val="21"/>
                <w:szCs w:val="21"/>
                <w:lang w:eastAsia="zh-CN"/>
              </w:rPr>
              <w:t>与会者</w:t>
            </w:r>
            <w:r w:rsidRPr="001A3FC9">
              <w:rPr>
                <w:rFonts w:asciiTheme="minorEastAsia" w:hAnsiTheme="minorEastAsia" w:hint="eastAsia"/>
                <w:sz w:val="21"/>
                <w:szCs w:val="21"/>
                <w:lang w:eastAsia="zh-CN"/>
              </w:rPr>
              <w:t>百分比</w:t>
            </w:r>
          </w:p>
        </w:tc>
        <w:tc>
          <w:tcPr>
            <w:tcW w:w="273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43BBAF4" w14:textId="25628885" w:rsidR="005362D2" w:rsidRPr="001A3FC9" w:rsidRDefault="005362D2"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菲律宾-106</w:t>
            </w:r>
            <w:r w:rsidR="006D1F8F" w:rsidRPr="001A3FC9">
              <w:rPr>
                <w:rFonts w:asciiTheme="minorEastAsia" w:hAnsiTheme="minorEastAsia" w:hint="eastAsia"/>
                <w:sz w:val="21"/>
                <w:szCs w:val="21"/>
                <w:lang w:eastAsia="zh-CN"/>
              </w:rPr>
              <w:t>名与会者</w:t>
            </w:r>
          </w:p>
          <w:p w14:paraId="527FF07E" w14:textId="6598E6B5" w:rsidR="005362D2" w:rsidRPr="001A3FC9" w:rsidRDefault="005362D2"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特立尼达和多巴哥-150名</w:t>
            </w:r>
            <w:r w:rsidR="006D1F8F" w:rsidRPr="001A3FC9">
              <w:rPr>
                <w:rFonts w:asciiTheme="minorEastAsia" w:hAnsiTheme="minorEastAsia" w:hint="eastAsia"/>
                <w:sz w:val="21"/>
                <w:szCs w:val="21"/>
                <w:lang w:eastAsia="zh-CN"/>
              </w:rPr>
              <w:t>与会者</w:t>
            </w:r>
          </w:p>
          <w:p w14:paraId="1139E10D" w14:textId="610E4309" w:rsidR="005362D2" w:rsidRPr="001A3FC9" w:rsidRDefault="005362D2"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肯尼亚-70</w:t>
            </w:r>
            <w:r w:rsidR="006D1F8F" w:rsidRPr="001A3FC9">
              <w:rPr>
                <w:rFonts w:asciiTheme="minorEastAsia" w:hAnsiTheme="minorEastAsia" w:hint="eastAsia"/>
                <w:sz w:val="21"/>
                <w:szCs w:val="21"/>
                <w:lang w:eastAsia="zh-CN"/>
              </w:rPr>
              <w:t>名与会者</w:t>
            </w:r>
          </w:p>
          <w:p w14:paraId="747B69F0" w14:textId="7DBF678C" w:rsidR="005362D2" w:rsidRPr="001A3FC9" w:rsidRDefault="005362D2"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平均64</w:t>
            </w:r>
            <w:r w:rsidR="007E51E2">
              <w:rPr>
                <w:rFonts w:asciiTheme="minorEastAsia" w:hAnsiTheme="minorEastAsia" w:hint="eastAsia"/>
                <w:sz w:val="21"/>
                <w:szCs w:val="21"/>
                <w:lang w:eastAsia="zh-CN"/>
              </w:rPr>
              <w:t>%</w:t>
            </w:r>
          </w:p>
          <w:p w14:paraId="57FA8111" w14:textId="5B6B7FED" w:rsidR="00CB243F" w:rsidRPr="001A3FC9" w:rsidRDefault="005362D2"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32</w:t>
            </w:r>
            <w:r w:rsidR="007E51E2">
              <w:rPr>
                <w:rFonts w:asciiTheme="minorEastAsia" w:hAnsiTheme="minorEastAsia" w:hint="eastAsia"/>
                <w:sz w:val="21"/>
                <w:szCs w:val="21"/>
                <w:lang w:eastAsia="zh-CN"/>
              </w:rPr>
              <w:t>%</w:t>
            </w:r>
            <w:r w:rsidRPr="001A3FC9">
              <w:rPr>
                <w:rFonts w:asciiTheme="minorEastAsia" w:hAnsiTheme="minorEastAsia" w:hint="eastAsia"/>
                <w:sz w:val="21"/>
                <w:szCs w:val="21"/>
                <w:lang w:eastAsia="zh-CN"/>
              </w:rPr>
              <w:t>为女性</w:t>
            </w:r>
          </w:p>
        </w:tc>
        <w:tc>
          <w:tcPr>
            <w:tcW w:w="95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0365D8A" w14:textId="77777777" w:rsidR="00CB243F" w:rsidRPr="001A3FC9" w:rsidRDefault="00CB243F"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w:t>
            </w:r>
          </w:p>
        </w:tc>
      </w:tr>
      <w:tr w:rsidR="00CB243F" w:rsidRPr="001A3FC9" w14:paraId="23739354" w14:textId="77777777" w:rsidTr="001A3FC9">
        <w:trPr>
          <w:gridAfter w:val="1"/>
          <w:wAfter w:w="36" w:type="dxa"/>
          <w:trHeight w:val="509"/>
        </w:trPr>
        <w:tc>
          <w:tcPr>
            <w:tcW w:w="2357" w:type="dxa"/>
            <w:gridSpan w:val="2"/>
            <w:tcBorders>
              <w:left w:val="single" w:sz="2" w:space="0" w:color="000000"/>
              <w:right w:val="single" w:sz="6" w:space="0" w:color="000000"/>
            </w:tcBorders>
            <w:shd w:val="clear" w:color="auto" w:fill="auto"/>
            <w:vAlign w:val="center"/>
          </w:tcPr>
          <w:p w14:paraId="61438C4F" w14:textId="14D2A85F" w:rsidR="00CB243F" w:rsidRPr="001A3FC9" w:rsidRDefault="0005729A" w:rsidP="001C17F2">
            <w:pPr>
              <w:spacing w:beforeLines="50" w:before="120" w:afterLines="50" w:after="120" w:line="340" w:lineRule="atLeast"/>
              <w:rPr>
                <w:rFonts w:asciiTheme="minorEastAsia" w:hAnsiTheme="minorEastAsia"/>
                <w:bCs/>
                <w:sz w:val="21"/>
                <w:szCs w:val="21"/>
                <w:lang w:eastAsia="zh-CN"/>
              </w:rPr>
            </w:pPr>
            <w:r w:rsidRPr="001A3FC9">
              <w:rPr>
                <w:rFonts w:asciiTheme="minorEastAsia" w:hAnsiTheme="minorEastAsia" w:hint="eastAsia"/>
                <w:bCs/>
                <w:sz w:val="21"/>
                <w:szCs w:val="21"/>
                <w:lang w:eastAsia="zh-CN"/>
              </w:rPr>
              <w:t>辅导计划</w:t>
            </w:r>
          </w:p>
        </w:tc>
        <w:tc>
          <w:tcPr>
            <w:tcW w:w="3307" w:type="dxa"/>
            <w:gridSpan w:val="2"/>
            <w:tcBorders>
              <w:top w:val="single" w:sz="6" w:space="0" w:color="000000"/>
              <w:left w:val="single" w:sz="6" w:space="0" w:color="000000"/>
              <w:bottom w:val="single" w:sz="6" w:space="0" w:color="000000"/>
              <w:right w:val="single" w:sz="2" w:space="0" w:color="000000"/>
            </w:tcBorders>
            <w:shd w:val="clear" w:color="auto" w:fill="auto"/>
          </w:tcPr>
          <w:p w14:paraId="776A9275" w14:textId="5D34E0E3" w:rsidR="00CB243F" w:rsidRPr="001A3FC9" w:rsidRDefault="00645FA1"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已启动</w:t>
            </w:r>
          </w:p>
        </w:tc>
        <w:tc>
          <w:tcPr>
            <w:tcW w:w="273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E817D0D" w14:textId="7C5D9EA7" w:rsidR="00CB243F" w:rsidRPr="001A3FC9" w:rsidRDefault="00645FA1"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举办了第一批会议</w:t>
            </w:r>
          </w:p>
        </w:tc>
        <w:tc>
          <w:tcPr>
            <w:tcW w:w="95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8A740F3" w14:textId="77777777" w:rsidR="00CB243F" w:rsidRPr="001A3FC9" w:rsidRDefault="00CB243F"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w:t>
            </w:r>
          </w:p>
        </w:tc>
      </w:tr>
      <w:tr w:rsidR="00CB243F" w:rsidRPr="001A3FC9" w14:paraId="57CE5AC9" w14:textId="77777777" w:rsidTr="001A3FC9">
        <w:trPr>
          <w:gridAfter w:val="1"/>
          <w:wAfter w:w="36" w:type="dxa"/>
          <w:trHeight w:val="509"/>
        </w:trPr>
        <w:tc>
          <w:tcPr>
            <w:tcW w:w="2357" w:type="dxa"/>
            <w:gridSpan w:val="2"/>
            <w:tcBorders>
              <w:left w:val="single" w:sz="2" w:space="0" w:color="000000"/>
              <w:right w:val="single" w:sz="6" w:space="0" w:color="000000"/>
            </w:tcBorders>
            <w:shd w:val="clear" w:color="auto" w:fill="auto"/>
            <w:vAlign w:val="center"/>
          </w:tcPr>
          <w:p w14:paraId="23E7CA52" w14:textId="1B53BB65" w:rsidR="00CB243F" w:rsidRPr="001A3FC9" w:rsidRDefault="00726D6E" w:rsidP="001C17F2">
            <w:pPr>
              <w:spacing w:beforeLines="50" w:before="120" w:afterLines="50" w:after="120" w:line="340" w:lineRule="atLeast"/>
              <w:rPr>
                <w:rFonts w:asciiTheme="minorEastAsia" w:hAnsiTheme="minorEastAsia"/>
                <w:bCs/>
                <w:sz w:val="21"/>
                <w:szCs w:val="21"/>
                <w:lang w:eastAsia="zh-CN"/>
              </w:rPr>
            </w:pPr>
            <w:r w:rsidRPr="001A3FC9">
              <w:rPr>
                <w:rFonts w:asciiTheme="minorEastAsia" w:hAnsiTheme="minorEastAsia" w:hint="eastAsia"/>
                <w:bCs/>
                <w:sz w:val="21"/>
                <w:szCs w:val="21"/>
                <w:lang w:eastAsia="zh-CN"/>
              </w:rPr>
              <w:t>网站开通</w:t>
            </w:r>
          </w:p>
        </w:tc>
        <w:tc>
          <w:tcPr>
            <w:tcW w:w="3307" w:type="dxa"/>
            <w:gridSpan w:val="2"/>
            <w:tcBorders>
              <w:top w:val="single" w:sz="6" w:space="0" w:color="000000"/>
              <w:left w:val="single" w:sz="6" w:space="0" w:color="000000"/>
              <w:bottom w:val="single" w:sz="6" w:space="0" w:color="000000"/>
              <w:right w:val="single" w:sz="2" w:space="0" w:color="000000"/>
            </w:tcBorders>
            <w:shd w:val="clear" w:color="auto" w:fill="auto"/>
          </w:tcPr>
          <w:p w14:paraId="0E49663D" w14:textId="27247E24" w:rsidR="00CB243F" w:rsidRPr="001A3FC9" w:rsidRDefault="00645FA1"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已</w:t>
            </w:r>
            <w:r w:rsidR="00E80EFB" w:rsidRPr="001A3FC9">
              <w:rPr>
                <w:rFonts w:asciiTheme="minorEastAsia" w:hAnsiTheme="minorEastAsia" w:hint="eastAsia"/>
                <w:sz w:val="21"/>
                <w:szCs w:val="21"/>
                <w:lang w:eastAsia="zh-CN"/>
              </w:rPr>
              <w:t>就绪</w:t>
            </w:r>
          </w:p>
        </w:tc>
        <w:tc>
          <w:tcPr>
            <w:tcW w:w="273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0E3D959" w14:textId="5381551E" w:rsidR="00CB243F" w:rsidRPr="001A3FC9" w:rsidRDefault="00645FA1"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bCs/>
                <w:sz w:val="21"/>
                <w:szCs w:val="21"/>
                <w:lang w:eastAsia="zh-CN"/>
              </w:rPr>
              <w:t>已开通</w:t>
            </w:r>
          </w:p>
        </w:tc>
        <w:tc>
          <w:tcPr>
            <w:tcW w:w="95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0160519" w14:textId="77777777" w:rsidR="00CB243F" w:rsidRPr="001A3FC9" w:rsidRDefault="00CB243F"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w:t>
            </w:r>
          </w:p>
        </w:tc>
      </w:tr>
      <w:tr w:rsidR="00CB243F" w:rsidRPr="001A3FC9" w14:paraId="06F48964" w14:textId="77777777" w:rsidTr="001A3FC9">
        <w:trPr>
          <w:gridAfter w:val="1"/>
          <w:wAfter w:w="36" w:type="dxa"/>
          <w:trHeight w:val="509"/>
        </w:trPr>
        <w:tc>
          <w:tcPr>
            <w:tcW w:w="2357" w:type="dxa"/>
            <w:gridSpan w:val="2"/>
            <w:tcBorders>
              <w:left w:val="single" w:sz="2" w:space="0" w:color="000000"/>
              <w:bottom w:val="single" w:sz="2" w:space="0" w:color="000000"/>
              <w:right w:val="single" w:sz="6" w:space="0" w:color="000000"/>
            </w:tcBorders>
            <w:shd w:val="clear" w:color="auto" w:fill="auto"/>
            <w:vAlign w:val="center"/>
          </w:tcPr>
          <w:p w14:paraId="227DAE88" w14:textId="0A0F0F4D" w:rsidR="00CB243F" w:rsidRPr="001A3FC9" w:rsidRDefault="00AA6269" w:rsidP="001C17F2">
            <w:pPr>
              <w:spacing w:beforeLines="50" w:before="120" w:afterLines="50" w:after="120" w:line="340" w:lineRule="atLeast"/>
              <w:rPr>
                <w:rFonts w:asciiTheme="minorEastAsia" w:hAnsiTheme="minorEastAsia"/>
                <w:bCs/>
                <w:sz w:val="21"/>
                <w:szCs w:val="21"/>
                <w:lang w:eastAsia="zh-CN"/>
              </w:rPr>
            </w:pPr>
            <w:r w:rsidRPr="001A3FC9">
              <w:rPr>
                <w:rFonts w:asciiTheme="minorEastAsia" w:hAnsiTheme="minorEastAsia" w:hint="eastAsia"/>
                <w:bCs/>
                <w:sz w:val="21"/>
                <w:szCs w:val="21"/>
                <w:lang w:eastAsia="zh-CN"/>
              </w:rPr>
              <w:t>在线平台</w:t>
            </w:r>
          </w:p>
        </w:tc>
        <w:tc>
          <w:tcPr>
            <w:tcW w:w="3307" w:type="dxa"/>
            <w:gridSpan w:val="2"/>
            <w:tcBorders>
              <w:top w:val="single" w:sz="6" w:space="0" w:color="000000"/>
              <w:left w:val="single" w:sz="6" w:space="0" w:color="000000"/>
              <w:bottom w:val="single" w:sz="2" w:space="0" w:color="000000"/>
              <w:right w:val="single" w:sz="2" w:space="0" w:color="000000"/>
            </w:tcBorders>
            <w:shd w:val="clear" w:color="auto" w:fill="auto"/>
          </w:tcPr>
          <w:p w14:paraId="4A9D6542" w14:textId="6EB5A22C" w:rsidR="00CB243F" w:rsidRPr="001A3FC9" w:rsidRDefault="00AC63D3"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已</w:t>
            </w:r>
            <w:r w:rsidR="00645FA1" w:rsidRPr="001A3FC9">
              <w:rPr>
                <w:rFonts w:asciiTheme="minorEastAsia" w:hAnsiTheme="minorEastAsia" w:hint="eastAsia"/>
                <w:sz w:val="21"/>
                <w:szCs w:val="21"/>
                <w:lang w:eastAsia="zh-CN"/>
              </w:rPr>
              <w:t>取得进展</w:t>
            </w:r>
          </w:p>
        </w:tc>
        <w:tc>
          <w:tcPr>
            <w:tcW w:w="273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3426441" w14:textId="77777777" w:rsidR="00CB243F" w:rsidRPr="001A3FC9" w:rsidRDefault="00CB243F" w:rsidP="001C17F2">
            <w:pPr>
              <w:spacing w:beforeLines="50" w:before="120" w:afterLines="50" w:after="120" w:line="340" w:lineRule="atLeast"/>
              <w:rPr>
                <w:rFonts w:asciiTheme="minorEastAsia" w:hAnsiTheme="minorEastAsia"/>
                <w:sz w:val="21"/>
                <w:szCs w:val="21"/>
                <w:lang w:eastAsia="zh-CN"/>
              </w:rPr>
            </w:pPr>
          </w:p>
        </w:tc>
        <w:tc>
          <w:tcPr>
            <w:tcW w:w="95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50CCBD4" w14:textId="77777777" w:rsidR="00CB243F" w:rsidRPr="001A3FC9" w:rsidRDefault="00CB243F"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w:t>
            </w:r>
          </w:p>
        </w:tc>
      </w:tr>
      <w:tr w:rsidR="006944AE" w:rsidRPr="001A3FC9" w14:paraId="27EF94FB" w14:textId="77777777" w:rsidTr="00905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dxa"/>
          <w:trHeight w:val="616"/>
        </w:trPr>
        <w:tc>
          <w:tcPr>
            <w:tcW w:w="2350" w:type="dxa"/>
            <w:gridSpan w:val="2"/>
            <w:shd w:val="clear" w:color="auto" w:fill="auto"/>
          </w:tcPr>
          <w:p w14:paraId="2838D626" w14:textId="31AE6EA5" w:rsidR="006944AE" w:rsidRPr="001A3FC9" w:rsidRDefault="006944AE" w:rsidP="001C17F2">
            <w:pPr>
              <w:pStyle w:val="Heading3"/>
              <w:spacing w:beforeLines="50" w:before="120" w:afterLines="50" w:after="120" w:line="340" w:lineRule="atLeast"/>
              <w:rPr>
                <w:rFonts w:asciiTheme="minorEastAsia" w:eastAsiaTheme="minorEastAsia" w:hAnsiTheme="minorEastAsia"/>
                <w:sz w:val="21"/>
                <w:szCs w:val="21"/>
                <w:lang w:eastAsia="zh-CN"/>
              </w:rPr>
            </w:pPr>
            <w:r w:rsidRPr="001A3FC9">
              <w:rPr>
                <w:rFonts w:asciiTheme="minorEastAsia" w:eastAsiaTheme="minorEastAsia" w:hAnsiTheme="minorEastAsia" w:hint="eastAsia"/>
                <w:sz w:val="21"/>
                <w:szCs w:val="21"/>
                <w:lang w:eastAsia="zh-CN"/>
              </w:rPr>
              <w:t>项目目标</w:t>
            </w:r>
          </w:p>
        </w:tc>
        <w:tc>
          <w:tcPr>
            <w:tcW w:w="3310" w:type="dxa"/>
            <w:gridSpan w:val="2"/>
            <w:shd w:val="clear" w:color="auto" w:fill="auto"/>
          </w:tcPr>
          <w:p w14:paraId="1B28B25F" w14:textId="77777777" w:rsidR="006944AE" w:rsidRPr="001A3FC9" w:rsidRDefault="006944AE" w:rsidP="001C17F2">
            <w:pPr>
              <w:autoSpaceDE w:val="0"/>
              <w:autoSpaceDN w:val="0"/>
              <w:adjustRightInd w:val="0"/>
              <w:spacing w:beforeLines="50" w:before="120" w:afterLines="50" w:after="120" w:line="340" w:lineRule="atLeast"/>
              <w:rPr>
                <w:rFonts w:asciiTheme="minorEastAsia" w:hAnsiTheme="minorEastAsia"/>
                <w:bCs/>
                <w:sz w:val="21"/>
                <w:szCs w:val="21"/>
                <w:u w:val="single"/>
                <w:lang w:eastAsia="zh-CN"/>
              </w:rPr>
            </w:pPr>
            <w:r w:rsidRPr="001A3FC9">
              <w:rPr>
                <w:rFonts w:asciiTheme="minorEastAsia" w:hAnsiTheme="minorEastAsia" w:hint="eastAsia"/>
                <w:bCs/>
                <w:sz w:val="21"/>
                <w:szCs w:val="21"/>
                <w:u w:val="single"/>
                <w:lang w:eastAsia="zh-CN"/>
              </w:rPr>
              <w:t>成功实现项目目标的指标</w:t>
            </w:r>
          </w:p>
          <w:p w14:paraId="4A15510B" w14:textId="3ECFA282" w:rsidR="006944AE" w:rsidRPr="001A3FC9" w:rsidRDefault="006944AE" w:rsidP="001C17F2">
            <w:pPr>
              <w:autoSpaceDE w:val="0"/>
              <w:autoSpaceDN w:val="0"/>
              <w:adjustRightInd w:val="0"/>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bCs/>
                <w:sz w:val="21"/>
                <w:szCs w:val="21"/>
                <w:u w:val="single"/>
                <w:lang w:eastAsia="zh-CN"/>
              </w:rPr>
              <w:t>（成果指标）</w:t>
            </w:r>
          </w:p>
        </w:tc>
        <w:tc>
          <w:tcPr>
            <w:tcW w:w="2863" w:type="dxa"/>
            <w:gridSpan w:val="2"/>
            <w:shd w:val="clear" w:color="auto" w:fill="auto"/>
          </w:tcPr>
          <w:p w14:paraId="2ED2F501" w14:textId="35FE667A" w:rsidR="006944AE" w:rsidRPr="001A3FC9" w:rsidRDefault="006944AE" w:rsidP="001C17F2">
            <w:pPr>
              <w:pStyle w:val="Heading3"/>
              <w:spacing w:beforeLines="50" w:before="120" w:afterLines="50" w:after="120" w:line="340" w:lineRule="atLeast"/>
              <w:rPr>
                <w:rFonts w:asciiTheme="minorEastAsia" w:eastAsiaTheme="minorEastAsia" w:hAnsiTheme="minorEastAsia"/>
                <w:sz w:val="21"/>
                <w:szCs w:val="21"/>
                <w:lang w:eastAsia="zh-CN"/>
              </w:rPr>
            </w:pPr>
            <w:r w:rsidRPr="001A3FC9">
              <w:rPr>
                <w:rFonts w:asciiTheme="minorEastAsia" w:eastAsiaTheme="minorEastAsia" w:hAnsiTheme="minorEastAsia" w:hint="eastAsia"/>
                <w:sz w:val="21"/>
                <w:szCs w:val="21"/>
                <w:lang w:eastAsia="zh-CN"/>
              </w:rPr>
              <w:t>绩效数据</w:t>
            </w:r>
          </w:p>
        </w:tc>
        <w:tc>
          <w:tcPr>
            <w:tcW w:w="833" w:type="dxa"/>
            <w:gridSpan w:val="2"/>
            <w:shd w:val="clear" w:color="auto" w:fill="auto"/>
          </w:tcPr>
          <w:p w14:paraId="6E0DF151" w14:textId="6460961D" w:rsidR="006944AE" w:rsidRPr="001A3FC9" w:rsidRDefault="006944AE" w:rsidP="001C17F2">
            <w:pPr>
              <w:pStyle w:val="Heading3"/>
              <w:spacing w:beforeLines="50" w:before="120" w:afterLines="50" w:after="120" w:line="340" w:lineRule="atLeast"/>
              <w:rPr>
                <w:rFonts w:asciiTheme="minorEastAsia" w:eastAsiaTheme="minorEastAsia" w:hAnsiTheme="minorEastAsia"/>
                <w:sz w:val="21"/>
                <w:szCs w:val="21"/>
                <w:lang w:eastAsia="zh-CN"/>
              </w:rPr>
            </w:pPr>
            <w:r w:rsidRPr="001A3FC9">
              <w:rPr>
                <w:rFonts w:asciiTheme="minorEastAsia" w:eastAsiaTheme="minorEastAsia" w:hAnsiTheme="minorEastAsia" w:hint="eastAsia"/>
                <w:sz w:val="21"/>
                <w:szCs w:val="21"/>
                <w:lang w:eastAsia="zh-CN"/>
              </w:rPr>
              <w:t>红绿灯系统</w:t>
            </w:r>
          </w:p>
        </w:tc>
      </w:tr>
      <w:tr w:rsidR="00474771" w:rsidRPr="001A3FC9" w14:paraId="7C41F450" w14:textId="77777777" w:rsidTr="00905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dxa"/>
          <w:trHeight w:val="1065"/>
        </w:trPr>
        <w:tc>
          <w:tcPr>
            <w:tcW w:w="2350" w:type="dxa"/>
            <w:gridSpan w:val="2"/>
            <w:shd w:val="clear" w:color="auto" w:fill="auto"/>
          </w:tcPr>
          <w:p w14:paraId="2D333208" w14:textId="6FCADC49" w:rsidR="00474771" w:rsidRPr="007C3A79" w:rsidRDefault="006944AE"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为经济增长做出贡献</w:t>
            </w:r>
          </w:p>
        </w:tc>
        <w:tc>
          <w:tcPr>
            <w:tcW w:w="3310" w:type="dxa"/>
            <w:gridSpan w:val="2"/>
            <w:shd w:val="clear" w:color="auto" w:fill="auto"/>
          </w:tcPr>
          <w:p w14:paraId="2013365F" w14:textId="51011B53" w:rsidR="00474771" w:rsidRPr="001A3FC9" w:rsidRDefault="006944AE"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至少有两个受益国以</w:t>
            </w:r>
            <w:r w:rsidR="00C1419F" w:rsidRPr="001A3FC9">
              <w:rPr>
                <w:rFonts w:asciiTheme="minorEastAsia" w:hAnsiTheme="minorEastAsia" w:hint="eastAsia"/>
                <w:sz w:val="21"/>
                <w:szCs w:val="21"/>
                <w:lang w:eastAsia="zh-CN"/>
              </w:rPr>
              <w:t>案例研究和成功故事</w:t>
            </w:r>
            <w:r w:rsidR="00BD7386" w:rsidRPr="001A3FC9">
              <w:rPr>
                <w:rFonts w:asciiTheme="minorEastAsia" w:hAnsiTheme="minorEastAsia" w:hint="eastAsia"/>
                <w:sz w:val="21"/>
                <w:szCs w:val="21"/>
                <w:lang w:eastAsia="zh-CN"/>
              </w:rPr>
              <w:t>为</w:t>
            </w:r>
            <w:r w:rsidR="00C1419F" w:rsidRPr="001A3FC9">
              <w:rPr>
                <w:rFonts w:asciiTheme="minorEastAsia" w:hAnsiTheme="minorEastAsia" w:hint="eastAsia"/>
                <w:sz w:val="21"/>
                <w:szCs w:val="21"/>
                <w:lang w:eastAsia="zh-CN"/>
              </w:rPr>
              <w:t>依据</w:t>
            </w:r>
            <w:r w:rsidR="00BD7386" w:rsidRPr="001A3FC9">
              <w:rPr>
                <w:rFonts w:asciiTheme="minorEastAsia" w:hAnsiTheme="minorEastAsia" w:hint="eastAsia"/>
                <w:sz w:val="21"/>
                <w:szCs w:val="21"/>
                <w:lang w:eastAsia="zh-CN"/>
              </w:rPr>
              <w:t>，</w:t>
            </w:r>
            <w:r w:rsidR="00C1419F" w:rsidRPr="001A3FC9">
              <w:rPr>
                <w:rFonts w:asciiTheme="minorEastAsia" w:hAnsiTheme="minorEastAsia" w:hint="eastAsia"/>
                <w:sz w:val="21"/>
                <w:szCs w:val="21"/>
                <w:lang w:eastAsia="zh-CN"/>
              </w:rPr>
              <w:t>说明项目对加强当地</w:t>
            </w:r>
            <w:r w:rsidRPr="001A3FC9">
              <w:rPr>
                <w:rFonts w:asciiTheme="minorEastAsia" w:hAnsiTheme="minorEastAsia" w:hint="eastAsia"/>
                <w:sz w:val="21"/>
                <w:szCs w:val="21"/>
                <w:lang w:eastAsia="zh-CN"/>
              </w:rPr>
              <w:t>软件部门</w:t>
            </w:r>
            <w:r w:rsidR="00BD7386" w:rsidRPr="001A3FC9">
              <w:rPr>
                <w:rFonts w:asciiTheme="minorEastAsia" w:hAnsiTheme="minorEastAsia" w:hint="eastAsia"/>
                <w:sz w:val="21"/>
                <w:szCs w:val="21"/>
                <w:lang w:eastAsia="zh-CN"/>
              </w:rPr>
              <w:t>的能力</w:t>
            </w:r>
            <w:r w:rsidRPr="001A3FC9">
              <w:rPr>
                <w:rFonts w:asciiTheme="minorEastAsia" w:hAnsiTheme="minorEastAsia" w:hint="eastAsia"/>
                <w:sz w:val="21"/>
                <w:szCs w:val="21"/>
                <w:lang w:eastAsia="zh-CN"/>
              </w:rPr>
              <w:t>产生了积极影响</w:t>
            </w:r>
          </w:p>
        </w:tc>
        <w:tc>
          <w:tcPr>
            <w:tcW w:w="2863" w:type="dxa"/>
            <w:gridSpan w:val="2"/>
            <w:shd w:val="clear" w:color="auto" w:fill="auto"/>
          </w:tcPr>
          <w:p w14:paraId="1C19AFB5" w14:textId="189FCA4C" w:rsidR="00474771" w:rsidRPr="001A3FC9" w:rsidRDefault="00AA6269"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现在评估，为时尚早</w:t>
            </w:r>
          </w:p>
        </w:tc>
        <w:tc>
          <w:tcPr>
            <w:tcW w:w="833" w:type="dxa"/>
            <w:gridSpan w:val="2"/>
            <w:shd w:val="clear" w:color="auto" w:fill="auto"/>
          </w:tcPr>
          <w:p w14:paraId="20767A63" w14:textId="52750BDC" w:rsidR="00474771" w:rsidRPr="001A3FC9" w:rsidRDefault="00AA6269"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不适用</w:t>
            </w:r>
          </w:p>
        </w:tc>
      </w:tr>
      <w:tr w:rsidR="00474771" w:rsidRPr="001A3FC9" w14:paraId="06863DB5" w14:textId="77777777" w:rsidTr="00905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dxa"/>
          <w:trHeight w:val="1065"/>
        </w:trPr>
        <w:tc>
          <w:tcPr>
            <w:tcW w:w="2350" w:type="dxa"/>
            <w:gridSpan w:val="2"/>
            <w:shd w:val="clear" w:color="auto" w:fill="auto"/>
          </w:tcPr>
          <w:p w14:paraId="0946A4CA" w14:textId="7E728247" w:rsidR="00474771" w:rsidRPr="001A3FC9" w:rsidRDefault="006944AE"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增加移动应用的资金和业务选项</w:t>
            </w:r>
          </w:p>
        </w:tc>
        <w:tc>
          <w:tcPr>
            <w:tcW w:w="3310" w:type="dxa"/>
            <w:gridSpan w:val="2"/>
            <w:shd w:val="clear" w:color="auto" w:fill="auto"/>
          </w:tcPr>
          <w:p w14:paraId="762C9972" w14:textId="5685FCC2" w:rsidR="00474771" w:rsidRPr="001A3FC9" w:rsidRDefault="006944AE"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每个受益国至少有两家初创公司</w:t>
            </w:r>
            <w:r w:rsidR="00D3629D" w:rsidRPr="001A3FC9">
              <w:rPr>
                <w:rFonts w:asciiTheme="minorEastAsia" w:hAnsiTheme="minorEastAsia" w:hint="eastAsia"/>
                <w:sz w:val="21"/>
                <w:szCs w:val="21"/>
                <w:lang w:eastAsia="zh-CN"/>
              </w:rPr>
              <w:t>证实</w:t>
            </w:r>
            <w:r w:rsidR="00E80EFB" w:rsidRPr="001A3FC9">
              <w:rPr>
                <w:rFonts w:asciiTheme="minorEastAsia" w:hAnsiTheme="minorEastAsia" w:hint="eastAsia"/>
                <w:sz w:val="21"/>
                <w:szCs w:val="21"/>
                <w:lang w:eastAsia="zh-CN"/>
              </w:rPr>
              <w:t>，</w:t>
            </w:r>
            <w:r w:rsidRPr="001A3FC9">
              <w:rPr>
                <w:rFonts w:asciiTheme="minorEastAsia" w:hAnsiTheme="minorEastAsia" w:hint="eastAsia"/>
                <w:sz w:val="21"/>
                <w:szCs w:val="21"/>
                <w:lang w:eastAsia="zh-CN"/>
              </w:rPr>
              <w:t>项目</w:t>
            </w:r>
            <w:r w:rsidR="00D3629D" w:rsidRPr="001A3FC9">
              <w:rPr>
                <w:rFonts w:asciiTheme="minorEastAsia" w:hAnsiTheme="minorEastAsia" w:hint="eastAsia"/>
                <w:sz w:val="21"/>
                <w:szCs w:val="21"/>
                <w:lang w:eastAsia="zh-CN"/>
              </w:rPr>
              <w:t>在帮助</w:t>
            </w:r>
            <w:r w:rsidRPr="001A3FC9">
              <w:rPr>
                <w:rFonts w:asciiTheme="minorEastAsia" w:hAnsiTheme="minorEastAsia" w:hint="eastAsia"/>
                <w:sz w:val="21"/>
                <w:szCs w:val="21"/>
                <w:lang w:eastAsia="zh-CN"/>
              </w:rPr>
              <w:t>获取以知识产权为基础的资金，或者与研究机构、信通技术中心或业界参与者</w:t>
            </w:r>
            <w:r w:rsidR="00AB4111" w:rsidRPr="001A3FC9">
              <w:rPr>
                <w:rFonts w:asciiTheme="minorEastAsia" w:hAnsiTheme="minorEastAsia" w:hint="eastAsia"/>
                <w:sz w:val="21"/>
                <w:szCs w:val="21"/>
                <w:lang w:eastAsia="zh-CN"/>
              </w:rPr>
              <w:t>开展</w:t>
            </w:r>
            <w:r w:rsidRPr="001A3FC9">
              <w:rPr>
                <w:rFonts w:asciiTheme="minorEastAsia" w:hAnsiTheme="minorEastAsia" w:hint="eastAsia"/>
                <w:sz w:val="21"/>
                <w:szCs w:val="21"/>
                <w:lang w:eastAsia="zh-CN"/>
              </w:rPr>
              <w:t>协作</w:t>
            </w:r>
            <w:r w:rsidR="00D3629D" w:rsidRPr="001A3FC9">
              <w:rPr>
                <w:rFonts w:asciiTheme="minorEastAsia" w:hAnsiTheme="minorEastAsia" w:hint="eastAsia"/>
                <w:sz w:val="21"/>
                <w:szCs w:val="21"/>
                <w:lang w:eastAsia="zh-CN"/>
              </w:rPr>
              <w:t>方面</w:t>
            </w:r>
            <w:r w:rsidRPr="001A3FC9">
              <w:rPr>
                <w:rFonts w:asciiTheme="minorEastAsia" w:hAnsiTheme="minorEastAsia" w:hint="eastAsia"/>
                <w:sz w:val="21"/>
                <w:szCs w:val="21"/>
                <w:lang w:eastAsia="zh-CN"/>
              </w:rPr>
              <w:t>发挥了作用</w:t>
            </w:r>
          </w:p>
        </w:tc>
        <w:tc>
          <w:tcPr>
            <w:tcW w:w="2863" w:type="dxa"/>
            <w:gridSpan w:val="2"/>
            <w:shd w:val="clear" w:color="auto" w:fill="auto"/>
          </w:tcPr>
          <w:p w14:paraId="28078FDE" w14:textId="497402B9" w:rsidR="00474771" w:rsidRPr="001A3FC9" w:rsidRDefault="00AA6269"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现在评估，为时尚早</w:t>
            </w:r>
          </w:p>
        </w:tc>
        <w:tc>
          <w:tcPr>
            <w:tcW w:w="833" w:type="dxa"/>
            <w:gridSpan w:val="2"/>
            <w:shd w:val="clear" w:color="auto" w:fill="auto"/>
          </w:tcPr>
          <w:p w14:paraId="45270F64" w14:textId="6CF7576B" w:rsidR="00474771" w:rsidRPr="001A3FC9" w:rsidRDefault="00AA6269"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不适用</w:t>
            </w:r>
          </w:p>
        </w:tc>
      </w:tr>
      <w:tr w:rsidR="00474771" w:rsidRPr="001A3FC9" w14:paraId="66854920" w14:textId="77777777" w:rsidTr="00905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dxa"/>
          <w:trHeight w:val="1065"/>
        </w:trPr>
        <w:tc>
          <w:tcPr>
            <w:tcW w:w="2350" w:type="dxa"/>
            <w:gridSpan w:val="2"/>
            <w:shd w:val="clear" w:color="auto" w:fill="auto"/>
          </w:tcPr>
          <w:p w14:paraId="66F9FC14" w14:textId="19CAF98A" w:rsidR="00474771" w:rsidRPr="001A3FC9" w:rsidRDefault="00AA6269"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树立软件部门尊重知识产权的风尚</w:t>
            </w:r>
          </w:p>
        </w:tc>
        <w:tc>
          <w:tcPr>
            <w:tcW w:w="3310" w:type="dxa"/>
            <w:gridSpan w:val="2"/>
            <w:shd w:val="clear" w:color="auto" w:fill="auto"/>
          </w:tcPr>
          <w:p w14:paraId="1F48755E" w14:textId="02C89309" w:rsidR="00474771" w:rsidRPr="001A3FC9" w:rsidRDefault="00AA6269"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每个受益国至少有两家初创公司通过案例研究和成功故事证实</w:t>
            </w:r>
            <w:r w:rsidR="008A3DE1" w:rsidRPr="001A3FC9">
              <w:rPr>
                <w:rFonts w:asciiTheme="minorEastAsia" w:hAnsiTheme="minorEastAsia" w:hint="eastAsia"/>
                <w:sz w:val="21"/>
                <w:szCs w:val="21"/>
                <w:lang w:eastAsia="zh-CN"/>
              </w:rPr>
              <w:t>，</w:t>
            </w:r>
            <w:r w:rsidRPr="001A3FC9">
              <w:rPr>
                <w:rFonts w:asciiTheme="minorEastAsia" w:hAnsiTheme="minorEastAsia" w:hint="eastAsia"/>
                <w:sz w:val="21"/>
                <w:szCs w:val="21"/>
                <w:lang w:eastAsia="zh-CN"/>
              </w:rPr>
              <w:t>项目在</w:t>
            </w:r>
            <w:r w:rsidR="00D3629D" w:rsidRPr="001A3FC9">
              <w:rPr>
                <w:rFonts w:asciiTheme="minorEastAsia" w:hAnsiTheme="minorEastAsia" w:hint="eastAsia"/>
                <w:sz w:val="21"/>
                <w:szCs w:val="21"/>
                <w:lang w:eastAsia="zh-CN"/>
              </w:rPr>
              <w:t>帮助其</w:t>
            </w:r>
            <w:r w:rsidRPr="001A3FC9">
              <w:rPr>
                <w:rFonts w:asciiTheme="minorEastAsia" w:hAnsiTheme="minorEastAsia" w:hint="eastAsia"/>
                <w:sz w:val="21"/>
                <w:szCs w:val="21"/>
                <w:lang w:eastAsia="zh-CN"/>
              </w:rPr>
              <w:t>执行知识产权权利、防止</w:t>
            </w:r>
            <w:r w:rsidR="00D3629D" w:rsidRPr="001A3FC9">
              <w:rPr>
                <w:rFonts w:asciiTheme="minorEastAsia" w:hAnsiTheme="minorEastAsia" w:hint="eastAsia"/>
                <w:sz w:val="21"/>
                <w:szCs w:val="21"/>
                <w:lang w:eastAsia="zh-CN"/>
              </w:rPr>
              <w:t>出现争议</w:t>
            </w:r>
            <w:r w:rsidRPr="001A3FC9">
              <w:rPr>
                <w:rFonts w:asciiTheme="minorEastAsia" w:hAnsiTheme="minorEastAsia" w:hint="eastAsia"/>
                <w:sz w:val="21"/>
                <w:szCs w:val="21"/>
                <w:lang w:eastAsia="zh-CN"/>
              </w:rPr>
              <w:t>或解决争议方面发挥了作用</w:t>
            </w:r>
          </w:p>
        </w:tc>
        <w:tc>
          <w:tcPr>
            <w:tcW w:w="2863" w:type="dxa"/>
            <w:gridSpan w:val="2"/>
            <w:shd w:val="clear" w:color="auto" w:fill="auto"/>
          </w:tcPr>
          <w:p w14:paraId="39CB526B" w14:textId="08B29F9A" w:rsidR="00474771" w:rsidRPr="001A3FC9" w:rsidRDefault="00AA6269"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现在评估，为时尚早</w:t>
            </w:r>
          </w:p>
        </w:tc>
        <w:tc>
          <w:tcPr>
            <w:tcW w:w="833" w:type="dxa"/>
            <w:gridSpan w:val="2"/>
            <w:shd w:val="clear" w:color="auto" w:fill="auto"/>
          </w:tcPr>
          <w:p w14:paraId="4825A059" w14:textId="52B460C7" w:rsidR="00474771" w:rsidRPr="001A3FC9" w:rsidRDefault="00AA6269" w:rsidP="001C17F2">
            <w:pPr>
              <w:spacing w:beforeLines="50" w:before="120" w:afterLines="50" w:after="120" w:line="340" w:lineRule="atLeast"/>
              <w:rPr>
                <w:rFonts w:asciiTheme="minorEastAsia" w:hAnsiTheme="minorEastAsia"/>
                <w:sz w:val="21"/>
                <w:szCs w:val="21"/>
                <w:lang w:eastAsia="zh-CN"/>
              </w:rPr>
            </w:pPr>
            <w:r w:rsidRPr="001A3FC9">
              <w:rPr>
                <w:rFonts w:asciiTheme="minorEastAsia" w:hAnsiTheme="minorEastAsia" w:hint="eastAsia"/>
                <w:sz w:val="21"/>
                <w:szCs w:val="21"/>
                <w:lang w:eastAsia="zh-CN"/>
              </w:rPr>
              <w:t>不适用</w:t>
            </w:r>
          </w:p>
        </w:tc>
      </w:tr>
    </w:tbl>
    <w:p w14:paraId="53C81FAD" w14:textId="0715E623" w:rsidR="003031FD" w:rsidRDefault="00C35D59" w:rsidP="00EB2BB8">
      <w:pPr>
        <w:spacing w:before="720" w:afterLines="50" w:after="120" w:line="340" w:lineRule="atLeast"/>
        <w:ind w:left="5534"/>
        <w:rPr>
          <w:rFonts w:ascii="KaiTi" w:eastAsia="KaiTi" w:hAnsi="KaiTi"/>
          <w:sz w:val="21"/>
          <w:szCs w:val="21"/>
          <w:lang w:eastAsia="zh-CN"/>
        </w:rPr>
      </w:pPr>
      <w:r w:rsidRPr="005B1590">
        <w:rPr>
          <w:rFonts w:ascii="KaiTi" w:eastAsia="KaiTi" w:hAnsi="KaiTi" w:hint="eastAsia"/>
          <w:sz w:val="21"/>
          <w:szCs w:val="21"/>
          <w:lang w:eastAsia="zh-CN"/>
        </w:rPr>
        <w:t>[</w:t>
      </w:r>
      <w:r w:rsidR="00AA6269" w:rsidRPr="005B1590">
        <w:rPr>
          <w:rFonts w:ascii="KaiTi" w:eastAsia="KaiTi" w:hAnsi="KaiTi" w:hint="eastAsia"/>
          <w:sz w:val="21"/>
          <w:szCs w:val="21"/>
          <w:lang w:eastAsia="zh-CN"/>
        </w:rPr>
        <w:t>后接附件五</w:t>
      </w:r>
      <w:r w:rsidR="002860F8" w:rsidRPr="005B1590">
        <w:rPr>
          <w:rFonts w:ascii="KaiTi" w:eastAsia="KaiTi" w:hAnsi="KaiTi" w:hint="eastAsia"/>
          <w:sz w:val="21"/>
          <w:szCs w:val="21"/>
          <w:lang w:eastAsia="zh-CN"/>
        </w:rPr>
        <w:t>]</w:t>
      </w:r>
    </w:p>
    <w:p w14:paraId="6E2A70D4" w14:textId="77777777" w:rsidR="007E51E2" w:rsidRPr="005B1590" w:rsidRDefault="007E51E2" w:rsidP="00EB2BB8">
      <w:pPr>
        <w:spacing w:before="720" w:afterLines="50" w:after="120" w:line="340" w:lineRule="atLeast"/>
        <w:ind w:left="5534"/>
        <w:rPr>
          <w:rFonts w:ascii="KaiTi" w:eastAsia="KaiTi" w:hAnsi="KaiTi"/>
          <w:sz w:val="21"/>
          <w:szCs w:val="21"/>
          <w:lang w:eastAsia="zh-CN"/>
        </w:rPr>
        <w:sectPr w:rsidR="007E51E2" w:rsidRPr="005B1590" w:rsidSect="001D0A62">
          <w:headerReference w:type="first" r:id="rId46"/>
          <w:pgSz w:w="11906" w:h="16838" w:code="9"/>
          <w:pgMar w:top="567" w:right="1134" w:bottom="1418" w:left="1418" w:header="510" w:footer="1021" w:gutter="0"/>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860F8" w:rsidRPr="0088419F" w14:paraId="470D8ACC" w14:textId="77777777" w:rsidTr="001C17F2">
        <w:tc>
          <w:tcPr>
            <w:tcW w:w="9288" w:type="dxa"/>
            <w:gridSpan w:val="2"/>
            <w:shd w:val="clear" w:color="auto" w:fill="auto"/>
            <w:vAlign w:val="center"/>
          </w:tcPr>
          <w:p w14:paraId="355633CA" w14:textId="73885439" w:rsidR="002860F8" w:rsidRPr="0088419F" w:rsidRDefault="000834FD" w:rsidP="0088419F">
            <w:pPr>
              <w:pStyle w:val="Heading2"/>
              <w:keepNext w:val="0"/>
              <w:widowControl w:val="0"/>
              <w:rPr>
                <w:rFonts w:ascii="SimHei" w:eastAsia="SimHei" w:hAnsi="SimHei"/>
                <w:sz w:val="21"/>
                <w:szCs w:val="21"/>
                <w:lang w:eastAsia="zh-CN"/>
              </w:rPr>
            </w:pPr>
            <w:r w:rsidRPr="0088419F">
              <w:rPr>
                <w:rFonts w:ascii="SimHei" w:eastAsia="SimHei" w:hAnsi="SimHei" w:hint="eastAsia"/>
                <w:sz w:val="21"/>
                <w:szCs w:val="21"/>
                <w:lang w:eastAsia="zh-CN"/>
              </w:rPr>
              <w:t>项目提要</w:t>
            </w:r>
          </w:p>
        </w:tc>
      </w:tr>
      <w:tr w:rsidR="002860F8" w:rsidRPr="007E51E2" w14:paraId="592E5893" w14:textId="77777777" w:rsidTr="001C17F2">
        <w:tc>
          <w:tcPr>
            <w:tcW w:w="2376" w:type="dxa"/>
            <w:shd w:val="clear" w:color="auto" w:fill="auto"/>
          </w:tcPr>
          <w:p w14:paraId="6D9299B6" w14:textId="1DBDACA9" w:rsidR="002860F8" w:rsidRPr="007E51E2" w:rsidRDefault="0097753F" w:rsidP="001C17F2">
            <w:pPr>
              <w:pStyle w:val="Heading3"/>
              <w:keepNext w:val="0"/>
              <w:widowControl w:val="0"/>
              <w:spacing w:beforeLines="50" w:before="120" w:afterLines="50" w:after="120" w:line="340" w:lineRule="atLeast"/>
              <w:rPr>
                <w:rFonts w:ascii="SimSun" w:hAnsi="SimSun"/>
                <w:sz w:val="21"/>
                <w:szCs w:val="21"/>
                <w:lang w:eastAsia="zh-CN"/>
              </w:rPr>
            </w:pPr>
            <w:r w:rsidRPr="007E51E2">
              <w:rPr>
                <w:rFonts w:ascii="SimSun" w:hAnsi="SimSun" w:hint="eastAsia"/>
                <w:sz w:val="21"/>
                <w:szCs w:val="21"/>
                <w:lang w:eastAsia="zh-CN"/>
              </w:rPr>
              <w:t>项目代码</w:t>
            </w:r>
          </w:p>
        </w:tc>
        <w:tc>
          <w:tcPr>
            <w:tcW w:w="6912" w:type="dxa"/>
            <w:shd w:val="clear" w:color="auto" w:fill="auto"/>
            <w:vAlign w:val="center"/>
          </w:tcPr>
          <w:p w14:paraId="2C1FC0A6" w14:textId="77777777" w:rsidR="002860F8" w:rsidRPr="007E51E2" w:rsidRDefault="002860F8" w:rsidP="001C17F2">
            <w:pPr>
              <w:widowControl w:val="0"/>
              <w:spacing w:beforeLines="50" w:before="120" w:afterLines="50" w:after="120" w:line="340" w:lineRule="atLeast"/>
              <w:rPr>
                <w:rFonts w:ascii="SimSun" w:eastAsia="SimSun" w:hAnsi="SimSun"/>
                <w:sz w:val="21"/>
                <w:szCs w:val="21"/>
                <w:lang w:eastAsia="zh-CN"/>
              </w:rPr>
            </w:pPr>
            <w:r w:rsidRPr="007E51E2">
              <w:rPr>
                <w:rFonts w:ascii="SimSun" w:eastAsia="SimSun" w:hAnsi="SimSun" w:hint="eastAsia"/>
                <w:sz w:val="21"/>
                <w:szCs w:val="21"/>
                <w:lang w:eastAsia="zh-CN"/>
              </w:rPr>
              <w:t>DA_1_10_12_01</w:t>
            </w:r>
          </w:p>
        </w:tc>
      </w:tr>
      <w:tr w:rsidR="002860F8" w:rsidRPr="007E51E2" w14:paraId="58120498" w14:textId="77777777" w:rsidTr="001C17F2">
        <w:tc>
          <w:tcPr>
            <w:tcW w:w="2376" w:type="dxa"/>
            <w:shd w:val="clear" w:color="auto" w:fill="auto"/>
          </w:tcPr>
          <w:p w14:paraId="0AE175E9" w14:textId="032DE669" w:rsidR="002860F8" w:rsidRPr="007E51E2" w:rsidRDefault="001E1508" w:rsidP="001C17F2">
            <w:pPr>
              <w:pStyle w:val="Heading3"/>
              <w:keepNext w:val="0"/>
              <w:widowControl w:val="0"/>
              <w:spacing w:beforeLines="50" w:before="120" w:afterLines="50" w:after="120" w:line="340" w:lineRule="atLeast"/>
              <w:rPr>
                <w:rFonts w:ascii="SimSun" w:hAnsi="SimSun"/>
                <w:sz w:val="21"/>
                <w:szCs w:val="21"/>
                <w:lang w:eastAsia="zh-CN"/>
              </w:rPr>
            </w:pPr>
            <w:r w:rsidRPr="007E51E2">
              <w:rPr>
                <w:rFonts w:ascii="SimSun" w:hAnsi="SimSun" w:hint="eastAsia"/>
                <w:sz w:val="21"/>
                <w:szCs w:val="21"/>
                <w:lang w:eastAsia="zh-CN"/>
              </w:rPr>
              <w:t>项目标题</w:t>
            </w:r>
          </w:p>
        </w:tc>
        <w:tc>
          <w:tcPr>
            <w:tcW w:w="6912" w:type="dxa"/>
            <w:shd w:val="clear" w:color="auto" w:fill="auto"/>
            <w:vAlign w:val="center"/>
          </w:tcPr>
          <w:p w14:paraId="06752B7D" w14:textId="63BD831B" w:rsidR="002860F8" w:rsidRPr="007E51E2" w:rsidRDefault="001E1508" w:rsidP="001C17F2">
            <w:pPr>
              <w:widowControl w:val="0"/>
              <w:spacing w:beforeLines="50" w:before="120" w:afterLines="50" w:after="120" w:line="340" w:lineRule="atLeast"/>
              <w:jc w:val="both"/>
              <w:rPr>
                <w:rFonts w:ascii="SimSun" w:eastAsia="SimSun" w:hAnsi="SimSun"/>
                <w:i/>
                <w:sz w:val="21"/>
                <w:szCs w:val="21"/>
                <w:lang w:eastAsia="zh-CN"/>
              </w:rPr>
            </w:pPr>
            <w:r w:rsidRPr="007E51E2">
              <w:rPr>
                <w:rStyle w:val="ONUMFSChar"/>
                <w:rFonts w:ascii="SimSun" w:eastAsia="SimSun" w:hAnsi="SimSun" w:hint="eastAsia"/>
                <w:sz w:val="21"/>
                <w:szCs w:val="21"/>
                <w:lang w:eastAsia="zh-CN"/>
              </w:rPr>
              <w:t>秘鲁及其他发展中国家的知识产权与美食旅游业：通过知识产权促进美食旅游业发展</w:t>
            </w:r>
          </w:p>
        </w:tc>
      </w:tr>
      <w:tr w:rsidR="002860F8" w:rsidRPr="0088419F" w14:paraId="6DC0C042" w14:textId="77777777" w:rsidTr="0088419F">
        <w:tc>
          <w:tcPr>
            <w:tcW w:w="2376" w:type="dxa"/>
            <w:shd w:val="clear" w:color="auto" w:fill="auto"/>
          </w:tcPr>
          <w:p w14:paraId="3183C0AA" w14:textId="01DDF2CD" w:rsidR="002860F8" w:rsidRPr="0088419F" w:rsidRDefault="001E1508" w:rsidP="001C17F2">
            <w:pPr>
              <w:pStyle w:val="Heading3"/>
              <w:keepNext w:val="0"/>
              <w:widowControl w:val="0"/>
              <w:spacing w:beforeLines="50" w:before="120" w:afterLines="50" w:after="120" w:line="340" w:lineRule="atLeast"/>
              <w:rPr>
                <w:sz w:val="21"/>
                <w:szCs w:val="21"/>
                <w:lang w:eastAsia="zh-CN"/>
              </w:rPr>
            </w:pPr>
            <w:r w:rsidRPr="0088419F">
              <w:rPr>
                <w:rFonts w:hint="eastAsia"/>
                <w:sz w:val="21"/>
                <w:szCs w:val="21"/>
                <w:lang w:eastAsia="zh-CN"/>
              </w:rPr>
              <w:t>发展议程建议</w:t>
            </w:r>
          </w:p>
        </w:tc>
        <w:tc>
          <w:tcPr>
            <w:tcW w:w="6912" w:type="dxa"/>
            <w:shd w:val="clear" w:color="auto" w:fill="auto"/>
          </w:tcPr>
          <w:p w14:paraId="2D29719D" w14:textId="477380C7" w:rsidR="001E1508" w:rsidRPr="007E51E2" w:rsidRDefault="001E1508" w:rsidP="001C17F2">
            <w:pPr>
              <w:widowControl w:val="0"/>
              <w:spacing w:afterLines="50" w:after="120" w:line="340" w:lineRule="atLeast"/>
              <w:jc w:val="both"/>
              <w:rPr>
                <w:rFonts w:ascii="SimSun" w:eastAsia="SimSun" w:hAnsi="SimSun"/>
                <w:sz w:val="21"/>
                <w:szCs w:val="21"/>
                <w:lang w:eastAsia="zh-CN"/>
              </w:rPr>
            </w:pPr>
            <w:r w:rsidRPr="0088419F">
              <w:rPr>
                <w:rFonts w:ascii="KaiTi" w:eastAsia="KaiTi" w:hAnsi="KaiTi" w:hint="eastAsia"/>
                <w:iCs/>
                <w:sz w:val="21"/>
                <w:szCs w:val="21"/>
                <w:lang w:eastAsia="zh-CN"/>
              </w:rPr>
              <w:t>建议1</w:t>
            </w:r>
            <w:r w:rsidRPr="0088419F">
              <w:rPr>
                <w:rFonts w:ascii="KaiTi" w:eastAsia="KaiTi" w:hAnsi="KaiTi" w:hint="eastAsia"/>
                <w:sz w:val="21"/>
                <w:szCs w:val="21"/>
                <w:lang w:eastAsia="zh-CN"/>
              </w:rPr>
              <w:t>：</w:t>
            </w:r>
            <w:r w:rsidRPr="007E51E2">
              <w:rPr>
                <w:rFonts w:ascii="SimSun" w:eastAsia="SimSun" w:hAnsi="SimSun" w:hint="eastAsia"/>
                <w:sz w:val="21"/>
                <w:szCs w:val="21"/>
                <w:lang w:eastAsia="zh-CN"/>
              </w:rPr>
              <w:t>产权组织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14:paraId="30FDD88D" w14:textId="2EFEFDE1" w:rsidR="001E1508" w:rsidRPr="007E51E2" w:rsidRDefault="001E1508" w:rsidP="001C17F2">
            <w:pPr>
              <w:widowControl w:val="0"/>
              <w:spacing w:afterLines="50" w:after="120" w:line="340" w:lineRule="atLeast"/>
              <w:jc w:val="both"/>
              <w:rPr>
                <w:rFonts w:ascii="SimSun" w:eastAsia="SimSun" w:hAnsi="SimSun"/>
                <w:sz w:val="21"/>
                <w:szCs w:val="21"/>
                <w:lang w:eastAsia="zh-CN"/>
              </w:rPr>
            </w:pPr>
            <w:r w:rsidRPr="0088419F">
              <w:rPr>
                <w:rFonts w:ascii="KaiTi" w:eastAsia="KaiTi" w:hAnsi="KaiTi" w:hint="eastAsia"/>
                <w:iCs/>
                <w:sz w:val="21"/>
                <w:szCs w:val="21"/>
                <w:lang w:eastAsia="zh-CN"/>
              </w:rPr>
              <w:t>建议10：</w:t>
            </w:r>
            <w:r w:rsidRPr="007E51E2">
              <w:rPr>
                <w:rFonts w:ascii="SimSun" w:eastAsia="SimSun" w:hAnsi="SimSun" w:hint="eastAsia"/>
                <w:sz w:val="21"/>
                <w:szCs w:val="21"/>
                <w:lang w:eastAsia="zh-CN"/>
              </w:rPr>
              <w:t>帮助成员国通过进一步发展基础设施及其他设施，发展并提高国家知识产权机构的能力，争取提高国家知识产权机构的效率，并促进知识产权保护与公共利益之间实行公平的平衡。该技术援助亦应延及处理知识产权事务的分区域和区域组织。</w:t>
            </w:r>
          </w:p>
          <w:p w14:paraId="2A071BC3" w14:textId="352030DA" w:rsidR="002860F8" w:rsidRPr="0088419F" w:rsidRDefault="001E1508" w:rsidP="001C17F2">
            <w:pPr>
              <w:widowControl w:val="0"/>
              <w:spacing w:afterLines="50" w:after="120" w:line="340" w:lineRule="atLeast"/>
              <w:jc w:val="both"/>
              <w:rPr>
                <w:rStyle w:val="ONUMFSChar"/>
                <w:rFonts w:eastAsia="SimSun"/>
                <w:sz w:val="21"/>
                <w:szCs w:val="21"/>
                <w:lang w:eastAsia="zh-CN"/>
              </w:rPr>
            </w:pPr>
            <w:r w:rsidRPr="0088419F">
              <w:rPr>
                <w:rFonts w:ascii="KaiTi" w:eastAsia="KaiTi" w:hAnsi="KaiTi" w:hint="eastAsia"/>
                <w:iCs/>
                <w:sz w:val="21"/>
                <w:szCs w:val="21"/>
                <w:lang w:eastAsia="zh-CN"/>
              </w:rPr>
              <w:t>建议12：</w:t>
            </w:r>
            <w:r w:rsidRPr="007E51E2">
              <w:rPr>
                <w:rFonts w:ascii="SimSun" w:eastAsia="SimSun" w:hAnsi="SimSun" w:hint="eastAsia"/>
                <w:sz w:val="21"/>
                <w:szCs w:val="21"/>
                <w:lang w:eastAsia="zh-CN"/>
              </w:rPr>
              <w:t>根据产权组织的任务授权，进一步将发展方面的考虑纳入产权组织各项实质性和技术援助活动和辩论的主流。</w:t>
            </w:r>
          </w:p>
        </w:tc>
      </w:tr>
      <w:tr w:rsidR="002860F8" w:rsidRPr="0088419F" w14:paraId="2622592F" w14:textId="77777777" w:rsidTr="0088419F">
        <w:tc>
          <w:tcPr>
            <w:tcW w:w="2376" w:type="dxa"/>
            <w:shd w:val="clear" w:color="auto" w:fill="auto"/>
          </w:tcPr>
          <w:p w14:paraId="1108B942" w14:textId="66C5E9D9" w:rsidR="002860F8" w:rsidRPr="0088419F" w:rsidRDefault="001E1508" w:rsidP="001C17F2">
            <w:pPr>
              <w:pStyle w:val="Heading3"/>
              <w:keepNext w:val="0"/>
              <w:widowControl w:val="0"/>
              <w:spacing w:beforeLines="50" w:before="120" w:afterLines="50" w:after="120" w:line="340" w:lineRule="atLeast"/>
              <w:jc w:val="both"/>
              <w:rPr>
                <w:rFonts w:asciiTheme="minorEastAsia" w:eastAsiaTheme="minorEastAsia" w:hAnsiTheme="minorEastAsia"/>
                <w:sz w:val="21"/>
                <w:szCs w:val="21"/>
                <w:lang w:eastAsia="zh-CN"/>
              </w:rPr>
            </w:pPr>
            <w:r w:rsidRPr="0088419F">
              <w:rPr>
                <w:rFonts w:asciiTheme="minorEastAsia" w:eastAsiaTheme="minorEastAsia" w:hAnsiTheme="minorEastAsia" w:hint="eastAsia"/>
                <w:sz w:val="21"/>
                <w:szCs w:val="21"/>
                <w:lang w:eastAsia="zh-CN"/>
              </w:rPr>
              <w:t>项目预算</w:t>
            </w:r>
          </w:p>
        </w:tc>
        <w:tc>
          <w:tcPr>
            <w:tcW w:w="6912" w:type="dxa"/>
            <w:shd w:val="clear" w:color="auto" w:fill="auto"/>
          </w:tcPr>
          <w:p w14:paraId="427B087D" w14:textId="075E5CAF" w:rsidR="001E1508" w:rsidRPr="0088419F" w:rsidRDefault="001E1508" w:rsidP="001C17F2">
            <w:pPr>
              <w:widowControl w:val="0"/>
              <w:spacing w:beforeLines="50" w:before="120"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总预算：540,500瑞郎</w:t>
            </w:r>
          </w:p>
          <w:p w14:paraId="16B7D991" w14:textId="642B9C3B" w:rsidR="002860F8" w:rsidRPr="0088419F" w:rsidRDefault="001E1508" w:rsidP="001C17F2">
            <w:pPr>
              <w:widowControl w:val="0"/>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其中：非人事总费用：353,000瑞郎，人事总费用：187,500瑞郎</w:t>
            </w:r>
            <w:r w:rsidR="0088419F">
              <w:rPr>
                <w:rFonts w:asciiTheme="minorEastAsia" w:hAnsiTheme="minorEastAsia" w:hint="eastAsia"/>
                <w:sz w:val="21"/>
                <w:szCs w:val="21"/>
                <w:lang w:eastAsia="zh-CN"/>
              </w:rPr>
              <w:t>（</w:t>
            </w:r>
            <w:r w:rsidRPr="0088419F">
              <w:rPr>
                <w:rFonts w:asciiTheme="minorEastAsia" w:hAnsiTheme="minorEastAsia" w:hint="eastAsia"/>
                <w:sz w:val="21"/>
                <w:szCs w:val="21"/>
                <w:lang w:eastAsia="zh-CN"/>
              </w:rPr>
              <w:t>P2 50%</w:t>
            </w:r>
            <w:r w:rsidR="0088419F">
              <w:rPr>
                <w:rFonts w:asciiTheme="minorEastAsia" w:hAnsiTheme="minorEastAsia" w:hint="eastAsia"/>
                <w:sz w:val="21"/>
                <w:szCs w:val="21"/>
                <w:lang w:eastAsia="zh-CN"/>
              </w:rPr>
              <w:t>)</w:t>
            </w:r>
          </w:p>
        </w:tc>
      </w:tr>
      <w:tr w:rsidR="002860F8" w:rsidRPr="0088419F" w14:paraId="48692906" w14:textId="77777777" w:rsidTr="0088419F">
        <w:tc>
          <w:tcPr>
            <w:tcW w:w="2376" w:type="dxa"/>
            <w:shd w:val="clear" w:color="auto" w:fill="auto"/>
          </w:tcPr>
          <w:p w14:paraId="1445AD5A" w14:textId="2E84C307" w:rsidR="002860F8" w:rsidRPr="0088419F" w:rsidRDefault="001E1508" w:rsidP="001C17F2">
            <w:pPr>
              <w:pStyle w:val="Heading3"/>
              <w:keepNext w:val="0"/>
              <w:widowControl w:val="0"/>
              <w:spacing w:beforeLines="50" w:before="120" w:afterLines="50" w:after="120" w:line="340" w:lineRule="atLeast"/>
              <w:jc w:val="both"/>
              <w:rPr>
                <w:rFonts w:asciiTheme="minorEastAsia" w:eastAsiaTheme="minorEastAsia" w:hAnsiTheme="minorEastAsia"/>
                <w:sz w:val="21"/>
                <w:szCs w:val="21"/>
                <w:lang w:eastAsia="zh-CN"/>
              </w:rPr>
            </w:pPr>
            <w:r w:rsidRPr="0088419F">
              <w:rPr>
                <w:rFonts w:asciiTheme="minorEastAsia" w:eastAsiaTheme="minorEastAsia" w:hAnsiTheme="minorEastAsia" w:hint="eastAsia"/>
                <w:sz w:val="21"/>
                <w:szCs w:val="21"/>
                <w:lang w:eastAsia="zh-CN"/>
              </w:rPr>
              <w:t>项目开始日期</w:t>
            </w:r>
          </w:p>
        </w:tc>
        <w:tc>
          <w:tcPr>
            <w:tcW w:w="6912" w:type="dxa"/>
            <w:shd w:val="clear" w:color="auto" w:fill="auto"/>
          </w:tcPr>
          <w:p w14:paraId="50181EF9" w14:textId="1F0DD85A" w:rsidR="002860F8" w:rsidRPr="0088419F" w:rsidRDefault="00581135" w:rsidP="001C17F2">
            <w:pPr>
              <w:widowControl w:val="0"/>
              <w:spacing w:beforeLines="50" w:before="120"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2019年5月</w:t>
            </w:r>
          </w:p>
        </w:tc>
      </w:tr>
      <w:tr w:rsidR="002860F8" w:rsidRPr="0088419F" w14:paraId="5E7ED083" w14:textId="77777777" w:rsidTr="0088419F">
        <w:tc>
          <w:tcPr>
            <w:tcW w:w="2376" w:type="dxa"/>
            <w:shd w:val="clear" w:color="auto" w:fill="auto"/>
          </w:tcPr>
          <w:p w14:paraId="0CD2F478" w14:textId="661B9052" w:rsidR="002860F8" w:rsidRPr="0088419F" w:rsidRDefault="00581135" w:rsidP="001C17F2">
            <w:pPr>
              <w:pStyle w:val="Heading3"/>
              <w:keepNext w:val="0"/>
              <w:widowControl w:val="0"/>
              <w:spacing w:beforeLines="50" w:before="120" w:afterLines="50" w:after="120" w:line="340" w:lineRule="atLeast"/>
              <w:jc w:val="both"/>
              <w:rPr>
                <w:rFonts w:asciiTheme="minorEastAsia" w:eastAsiaTheme="minorEastAsia" w:hAnsiTheme="minorEastAsia"/>
                <w:sz w:val="21"/>
                <w:szCs w:val="21"/>
                <w:lang w:eastAsia="zh-CN"/>
              </w:rPr>
            </w:pPr>
            <w:r w:rsidRPr="0088419F">
              <w:rPr>
                <w:rFonts w:asciiTheme="minorEastAsia" w:eastAsiaTheme="minorEastAsia" w:hAnsiTheme="minorEastAsia" w:hint="eastAsia"/>
                <w:sz w:val="21"/>
                <w:szCs w:val="21"/>
                <w:lang w:eastAsia="zh-CN"/>
              </w:rPr>
              <w:t>项目期限</w:t>
            </w:r>
          </w:p>
        </w:tc>
        <w:tc>
          <w:tcPr>
            <w:tcW w:w="6912" w:type="dxa"/>
            <w:shd w:val="clear" w:color="auto" w:fill="auto"/>
          </w:tcPr>
          <w:p w14:paraId="13F95000" w14:textId="7131C311" w:rsidR="002860F8" w:rsidRPr="0088419F" w:rsidRDefault="002860F8" w:rsidP="001C17F2">
            <w:pPr>
              <w:widowControl w:val="0"/>
              <w:spacing w:beforeLines="50" w:before="120"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36</w:t>
            </w:r>
            <w:r w:rsidR="00581135" w:rsidRPr="0088419F">
              <w:rPr>
                <w:rFonts w:asciiTheme="minorEastAsia" w:hAnsiTheme="minorEastAsia" w:hint="eastAsia"/>
                <w:sz w:val="21"/>
                <w:szCs w:val="21"/>
                <w:lang w:eastAsia="zh-CN"/>
              </w:rPr>
              <w:t>个月</w:t>
            </w:r>
          </w:p>
        </w:tc>
      </w:tr>
      <w:tr w:rsidR="002860F8" w:rsidRPr="0088419F" w14:paraId="7CB1FEAB" w14:textId="77777777" w:rsidTr="0088419F">
        <w:tc>
          <w:tcPr>
            <w:tcW w:w="2376" w:type="dxa"/>
            <w:shd w:val="clear" w:color="auto" w:fill="auto"/>
          </w:tcPr>
          <w:p w14:paraId="42121A7D" w14:textId="4C5E6D22" w:rsidR="002860F8" w:rsidRPr="0088419F" w:rsidRDefault="00581135" w:rsidP="001C17F2">
            <w:pPr>
              <w:pStyle w:val="Heading3"/>
              <w:keepNext w:val="0"/>
              <w:widowControl w:val="0"/>
              <w:spacing w:beforeLines="50" w:before="120" w:afterLines="50" w:after="120" w:line="340" w:lineRule="atLeast"/>
              <w:jc w:val="both"/>
              <w:rPr>
                <w:rFonts w:asciiTheme="minorEastAsia" w:eastAsiaTheme="minorEastAsia" w:hAnsiTheme="minorEastAsia"/>
                <w:sz w:val="21"/>
                <w:szCs w:val="21"/>
                <w:lang w:eastAsia="zh-CN"/>
              </w:rPr>
            </w:pPr>
            <w:r w:rsidRPr="0088419F">
              <w:rPr>
                <w:rFonts w:asciiTheme="minorEastAsia" w:eastAsiaTheme="minorEastAsia" w:hAnsiTheme="minorEastAsia" w:hint="eastAsia"/>
                <w:sz w:val="21"/>
                <w:szCs w:val="21"/>
                <w:lang w:eastAsia="zh-CN"/>
              </w:rPr>
              <w:t>所涉的产权组织重要部门和所关联的产权组织计划</w:t>
            </w:r>
          </w:p>
        </w:tc>
        <w:tc>
          <w:tcPr>
            <w:tcW w:w="6912" w:type="dxa"/>
            <w:shd w:val="clear" w:color="auto" w:fill="auto"/>
          </w:tcPr>
          <w:p w14:paraId="4ACAE044" w14:textId="30CCD932" w:rsidR="002860F8" w:rsidRPr="0088419F" w:rsidRDefault="009B4420" w:rsidP="001C17F2">
            <w:pPr>
              <w:widowControl w:val="0"/>
              <w:spacing w:beforeLines="50" w:before="120"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发展部</w:t>
            </w:r>
            <w:r w:rsidR="0088419F">
              <w:rPr>
                <w:rFonts w:asciiTheme="minorEastAsia" w:hAnsiTheme="minorEastAsia" w:hint="eastAsia"/>
                <w:sz w:val="21"/>
                <w:szCs w:val="21"/>
                <w:lang w:eastAsia="zh-CN"/>
              </w:rPr>
              <w:t>门</w:t>
            </w:r>
            <w:r w:rsidRPr="0088419F">
              <w:rPr>
                <w:rFonts w:asciiTheme="minorEastAsia" w:hAnsiTheme="minorEastAsia" w:hint="eastAsia"/>
                <w:sz w:val="21"/>
                <w:szCs w:val="21"/>
                <w:lang w:eastAsia="zh-CN"/>
              </w:rPr>
              <w:t>、品牌和外观设计部</w:t>
            </w:r>
            <w:r w:rsidR="0088419F">
              <w:rPr>
                <w:rFonts w:asciiTheme="minorEastAsia" w:hAnsiTheme="minorEastAsia" w:hint="eastAsia"/>
                <w:sz w:val="21"/>
                <w:szCs w:val="21"/>
                <w:lang w:eastAsia="zh-CN"/>
              </w:rPr>
              <w:t>门</w:t>
            </w:r>
          </w:p>
          <w:p w14:paraId="640A5D81" w14:textId="59636E9F" w:rsidR="002860F8" w:rsidRPr="0088419F" w:rsidRDefault="00581135" w:rsidP="001C17F2">
            <w:pPr>
              <w:widowControl w:val="0"/>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计划1、3、4、5、6、8、16、17、31和32</w:t>
            </w:r>
          </w:p>
        </w:tc>
      </w:tr>
      <w:tr w:rsidR="002860F8" w:rsidRPr="0088419F" w14:paraId="3B121FED" w14:textId="77777777" w:rsidTr="001C17F2">
        <w:tc>
          <w:tcPr>
            <w:tcW w:w="2376" w:type="dxa"/>
            <w:shd w:val="clear" w:color="auto" w:fill="auto"/>
          </w:tcPr>
          <w:p w14:paraId="5383DA09" w14:textId="6EC37F1C" w:rsidR="002860F8" w:rsidRPr="0088419F" w:rsidRDefault="005F6A8E" w:rsidP="001C17F2">
            <w:pPr>
              <w:pStyle w:val="Heading3"/>
              <w:keepNext w:val="0"/>
              <w:widowControl w:val="0"/>
              <w:spacing w:beforeLines="50" w:before="120" w:afterLines="50" w:after="120" w:line="340" w:lineRule="atLeast"/>
              <w:jc w:val="both"/>
              <w:rPr>
                <w:rFonts w:asciiTheme="minorEastAsia" w:eastAsiaTheme="minorEastAsia" w:hAnsiTheme="minorEastAsia"/>
                <w:sz w:val="21"/>
                <w:szCs w:val="21"/>
                <w:lang w:eastAsia="zh-CN"/>
              </w:rPr>
            </w:pPr>
            <w:r w:rsidRPr="0088419F">
              <w:rPr>
                <w:rFonts w:asciiTheme="minorEastAsia" w:eastAsiaTheme="minorEastAsia" w:hAnsiTheme="minorEastAsia" w:hint="eastAsia"/>
                <w:sz w:val="21"/>
                <w:szCs w:val="21"/>
                <w:lang w:eastAsia="zh-CN"/>
              </w:rPr>
              <w:t>项目简介</w:t>
            </w:r>
          </w:p>
        </w:tc>
        <w:tc>
          <w:tcPr>
            <w:tcW w:w="6912" w:type="dxa"/>
            <w:shd w:val="clear" w:color="auto" w:fill="auto"/>
          </w:tcPr>
          <w:p w14:paraId="61266C04" w14:textId="61BD2582" w:rsidR="005F6A8E" w:rsidRPr="0088419F" w:rsidRDefault="005F6A8E" w:rsidP="001C17F2">
            <w:pPr>
              <w:widowControl w:val="0"/>
              <w:spacing w:beforeLines="50" w:before="120"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该项目旨在促进与烹饪传统（饮食）相关的知识产权，供秘鲁及其他三个选定的发展中国家（即喀麦隆、马来西亚和摩洛哥）的旅游部门使用。更具体地说，项目旨在：</w:t>
            </w:r>
          </w:p>
          <w:p w14:paraId="6E67578B" w14:textId="77777777" w:rsidR="0088419F" w:rsidRDefault="005F6A8E" w:rsidP="001C17F2">
            <w:pPr>
              <w:pStyle w:val="ListParagraph"/>
              <w:widowControl w:val="0"/>
              <w:numPr>
                <w:ilvl w:val="0"/>
                <w:numId w:val="25"/>
              </w:numPr>
              <w:spacing w:afterLines="50" w:after="120" w:line="340" w:lineRule="atLeast"/>
              <w:contextualSpacing w:val="0"/>
              <w:jc w:val="both"/>
              <w:rPr>
                <w:rFonts w:asciiTheme="minorEastAsia" w:hAnsiTheme="minorEastAsia"/>
                <w:sz w:val="21"/>
                <w:szCs w:val="21"/>
                <w:lang w:eastAsia="zh-CN"/>
              </w:rPr>
            </w:pPr>
            <w:r w:rsidRPr="0088419F">
              <w:rPr>
                <w:rFonts w:asciiTheme="minorEastAsia" w:hAnsiTheme="minorEastAsia" w:hint="eastAsia"/>
                <w:sz w:val="21"/>
                <w:szCs w:val="21"/>
                <w:lang w:eastAsia="zh-CN"/>
              </w:rPr>
              <w:t>对四个选定国家的烹饪传统进行分析、开发和可持续利用；</w:t>
            </w:r>
          </w:p>
          <w:p w14:paraId="15E42E65" w14:textId="12E9CD49" w:rsidR="0088419F" w:rsidRDefault="005F6A8E" w:rsidP="001C17F2">
            <w:pPr>
              <w:pStyle w:val="ListParagraph"/>
              <w:widowControl w:val="0"/>
              <w:numPr>
                <w:ilvl w:val="0"/>
                <w:numId w:val="25"/>
              </w:numPr>
              <w:spacing w:afterLines="50" w:after="120" w:line="340" w:lineRule="atLeast"/>
              <w:contextualSpacing w:val="0"/>
              <w:jc w:val="both"/>
              <w:rPr>
                <w:rFonts w:asciiTheme="minorEastAsia" w:hAnsiTheme="minorEastAsia"/>
                <w:sz w:val="21"/>
                <w:szCs w:val="21"/>
                <w:lang w:eastAsia="zh-CN"/>
              </w:rPr>
            </w:pPr>
            <w:r w:rsidRPr="0088419F">
              <w:rPr>
                <w:rFonts w:asciiTheme="minorEastAsia" w:hAnsiTheme="minorEastAsia" w:hint="eastAsia"/>
                <w:sz w:val="21"/>
                <w:szCs w:val="21"/>
                <w:lang w:eastAsia="zh-CN"/>
              </w:rPr>
              <w:t>加强美食旅游业相关经济经营者和包括知识产权局在内的国家主管部门使用和充分利用知识产权工具和战略的能力；以及</w:t>
            </w:r>
          </w:p>
          <w:p w14:paraId="1191D48E" w14:textId="2EE15770" w:rsidR="005F6A8E" w:rsidRPr="0088419F" w:rsidRDefault="005F6A8E" w:rsidP="001C17F2">
            <w:pPr>
              <w:pStyle w:val="ListParagraph"/>
              <w:widowControl w:val="0"/>
              <w:numPr>
                <w:ilvl w:val="0"/>
                <w:numId w:val="25"/>
              </w:numPr>
              <w:spacing w:afterLines="50" w:after="120" w:line="340" w:lineRule="atLeast"/>
              <w:contextualSpacing w:val="0"/>
              <w:jc w:val="both"/>
              <w:rPr>
                <w:rFonts w:asciiTheme="minorEastAsia" w:hAnsiTheme="minorEastAsia"/>
                <w:sz w:val="21"/>
                <w:szCs w:val="21"/>
                <w:lang w:eastAsia="zh-CN"/>
              </w:rPr>
            </w:pPr>
            <w:r w:rsidRPr="0088419F">
              <w:rPr>
                <w:rFonts w:asciiTheme="minorEastAsia" w:hAnsiTheme="minorEastAsia" w:hint="eastAsia"/>
                <w:sz w:val="21"/>
                <w:szCs w:val="21"/>
                <w:lang w:eastAsia="zh-CN"/>
              </w:rPr>
              <w:t>提高人们对运用知识产权可为美食旅游活动带来益处的认识。</w:t>
            </w:r>
          </w:p>
          <w:p w14:paraId="50251E8E" w14:textId="05D2AA92" w:rsidR="002860F8" w:rsidRPr="0088419F" w:rsidRDefault="005F6A8E" w:rsidP="001C17F2">
            <w:pPr>
              <w:widowControl w:val="0"/>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为此，提出战略和行动，让旅游、美食和知识产权部门中的主要公私部门利益攸关方参与其中，共同致力于确定可用的知识产权工具，并推荐使用。有关战略和行动将包括，组织活动，宣传在美食旅游背景下利用知识产权的益处。</w:t>
            </w:r>
          </w:p>
        </w:tc>
      </w:tr>
      <w:tr w:rsidR="002860F8" w:rsidRPr="0088419F" w14:paraId="78ED860E" w14:textId="77777777" w:rsidTr="001C17F2">
        <w:tc>
          <w:tcPr>
            <w:tcW w:w="2376" w:type="dxa"/>
            <w:shd w:val="clear" w:color="auto" w:fill="auto"/>
          </w:tcPr>
          <w:p w14:paraId="254BD170" w14:textId="5776A96C" w:rsidR="002860F8" w:rsidRPr="0088419F" w:rsidRDefault="002860F8" w:rsidP="001C17F2">
            <w:pPr>
              <w:pStyle w:val="Heading3"/>
              <w:keepNext w:val="0"/>
              <w:widowControl w:val="0"/>
              <w:spacing w:beforeLines="50" w:before="120" w:afterLines="50" w:after="120" w:line="340" w:lineRule="atLeast"/>
              <w:jc w:val="both"/>
              <w:rPr>
                <w:rFonts w:asciiTheme="minorEastAsia" w:eastAsiaTheme="minorEastAsia" w:hAnsiTheme="minorEastAsia"/>
                <w:sz w:val="21"/>
                <w:szCs w:val="21"/>
                <w:lang w:eastAsia="zh-CN"/>
              </w:rPr>
            </w:pPr>
            <w:r w:rsidRPr="0088419F">
              <w:rPr>
                <w:rFonts w:asciiTheme="minorEastAsia" w:eastAsiaTheme="minorEastAsia" w:hAnsiTheme="minorEastAsia" w:hint="eastAsia"/>
                <w:sz w:val="21"/>
                <w:szCs w:val="21"/>
                <w:lang w:eastAsia="zh-CN"/>
              </w:rPr>
              <w:br w:type="page"/>
            </w:r>
            <w:r w:rsidR="00507661" w:rsidRPr="0088419F">
              <w:rPr>
                <w:rFonts w:asciiTheme="minorEastAsia" w:eastAsiaTheme="minorEastAsia" w:hAnsiTheme="minorEastAsia" w:hint="eastAsia"/>
                <w:sz w:val="21"/>
                <w:szCs w:val="21"/>
                <w:lang w:eastAsia="zh-CN"/>
              </w:rPr>
              <w:t>项目管理人</w:t>
            </w:r>
          </w:p>
        </w:tc>
        <w:tc>
          <w:tcPr>
            <w:tcW w:w="6912" w:type="dxa"/>
            <w:vAlign w:val="center"/>
          </w:tcPr>
          <w:p w14:paraId="075592CD" w14:textId="7991D5AE" w:rsidR="002860F8" w:rsidRPr="0088419F" w:rsidRDefault="00507661" w:rsidP="001C17F2">
            <w:pPr>
              <w:widowControl w:val="0"/>
              <w:spacing w:beforeLines="50" w:before="120" w:afterLines="50" w:after="120" w:line="340" w:lineRule="atLeast"/>
              <w:jc w:val="both"/>
              <w:rPr>
                <w:rFonts w:asciiTheme="minorEastAsia" w:hAnsiTheme="minorEastAsia"/>
                <w:bCs/>
                <w:sz w:val="21"/>
                <w:szCs w:val="21"/>
                <w:lang w:eastAsia="zh-CN"/>
              </w:rPr>
            </w:pPr>
            <w:r w:rsidRPr="0088419F">
              <w:rPr>
                <w:rFonts w:asciiTheme="minorEastAsia" w:hAnsiTheme="minorEastAsia" w:hint="eastAsia"/>
                <w:bCs/>
                <w:sz w:val="21"/>
                <w:szCs w:val="21"/>
                <w:lang w:eastAsia="zh-CN"/>
              </w:rPr>
              <w:t>商标、工业品外观设计和地理标志部政策与立法咨询科科长玛丽–保莱·里索女士</w:t>
            </w:r>
          </w:p>
        </w:tc>
      </w:tr>
      <w:tr w:rsidR="002860F8" w:rsidRPr="0088419F" w14:paraId="63291C0E" w14:textId="77777777" w:rsidTr="001C17F2">
        <w:tc>
          <w:tcPr>
            <w:tcW w:w="2376" w:type="dxa"/>
            <w:shd w:val="clear" w:color="auto" w:fill="auto"/>
          </w:tcPr>
          <w:p w14:paraId="74CA7E3B" w14:textId="358042D9" w:rsidR="002860F8" w:rsidRPr="0088419F" w:rsidDel="00196374" w:rsidRDefault="00507661" w:rsidP="001C17F2">
            <w:pPr>
              <w:pStyle w:val="Heading3"/>
              <w:keepNext w:val="0"/>
              <w:widowControl w:val="0"/>
              <w:spacing w:beforeLines="50" w:before="120" w:afterLines="50" w:after="120" w:line="340" w:lineRule="atLeast"/>
              <w:jc w:val="both"/>
              <w:rPr>
                <w:rFonts w:asciiTheme="minorEastAsia" w:eastAsiaTheme="minorEastAsia" w:hAnsiTheme="minorEastAsia"/>
                <w:sz w:val="21"/>
                <w:szCs w:val="21"/>
                <w:lang w:eastAsia="zh-CN"/>
              </w:rPr>
            </w:pPr>
            <w:r w:rsidRPr="0088419F">
              <w:rPr>
                <w:rFonts w:asciiTheme="minorEastAsia" w:eastAsiaTheme="minorEastAsia" w:hAnsiTheme="minorEastAsia" w:hint="eastAsia"/>
                <w:sz w:val="21"/>
                <w:szCs w:val="21"/>
                <w:lang w:eastAsia="zh-CN"/>
              </w:rPr>
              <w:t>所关联的计划和预算预期成果</w:t>
            </w:r>
          </w:p>
        </w:tc>
        <w:tc>
          <w:tcPr>
            <w:tcW w:w="6912" w:type="dxa"/>
          </w:tcPr>
          <w:p w14:paraId="515AC2DB" w14:textId="61EEC79C" w:rsidR="00507661" w:rsidRPr="0088419F" w:rsidRDefault="00507661" w:rsidP="001C17F2">
            <w:pPr>
              <w:widowControl w:val="0"/>
              <w:spacing w:beforeLines="50" w:before="120" w:afterLines="50" w:after="120" w:line="340" w:lineRule="atLeast"/>
              <w:jc w:val="both"/>
              <w:rPr>
                <w:rFonts w:asciiTheme="minorEastAsia" w:hAnsiTheme="minorEastAsia"/>
                <w:bCs/>
                <w:sz w:val="21"/>
                <w:szCs w:val="21"/>
                <w:lang w:eastAsia="zh-CN"/>
              </w:rPr>
            </w:pPr>
            <w:r w:rsidRPr="0088419F">
              <w:rPr>
                <w:rFonts w:ascii="KaiTi" w:eastAsia="KaiTi" w:hAnsi="KaiTi" w:hint="eastAsia"/>
                <w:bCs/>
                <w:iCs/>
                <w:sz w:val="21"/>
                <w:szCs w:val="21"/>
                <w:lang w:eastAsia="zh-CN"/>
              </w:rPr>
              <w:t>预期成果三.1</w:t>
            </w:r>
            <w:r w:rsidRPr="0088419F">
              <w:rPr>
                <w:rFonts w:ascii="KaiTi" w:eastAsia="KaiTi" w:hAnsi="KaiTi" w:hint="eastAsia"/>
                <w:bCs/>
                <w:sz w:val="21"/>
                <w:szCs w:val="21"/>
                <w:lang w:eastAsia="zh-CN"/>
              </w:rPr>
              <w:t>：</w:t>
            </w:r>
            <w:r w:rsidRPr="0088419F">
              <w:rPr>
                <w:rFonts w:asciiTheme="minorEastAsia" w:hAnsiTheme="minorEastAsia" w:hint="eastAsia"/>
                <w:bCs/>
                <w:sz w:val="21"/>
                <w:szCs w:val="21"/>
                <w:lang w:eastAsia="zh-CN"/>
              </w:rPr>
              <w:t>国家创新与知识产权战略和计划符合国家发展目标。</w:t>
            </w:r>
          </w:p>
          <w:p w14:paraId="63E1A94F" w14:textId="206CA6C8" w:rsidR="002860F8" w:rsidRPr="0088419F" w:rsidDel="00196374" w:rsidRDefault="00507661" w:rsidP="001C17F2">
            <w:pPr>
              <w:pStyle w:val="ListParagraph"/>
              <w:widowControl w:val="0"/>
              <w:spacing w:afterLines="50" w:after="120" w:line="340" w:lineRule="atLeast"/>
              <w:ind w:left="0"/>
              <w:contextualSpacing w:val="0"/>
              <w:jc w:val="both"/>
              <w:rPr>
                <w:rFonts w:asciiTheme="minorEastAsia" w:hAnsiTheme="minorEastAsia"/>
                <w:iCs/>
                <w:sz w:val="21"/>
                <w:szCs w:val="21"/>
                <w:lang w:eastAsia="zh-CN"/>
              </w:rPr>
            </w:pPr>
            <w:r w:rsidRPr="0088419F">
              <w:rPr>
                <w:rFonts w:ascii="KaiTi" w:eastAsia="KaiTi" w:hAnsi="KaiTi" w:hint="eastAsia"/>
                <w:bCs/>
                <w:iCs/>
                <w:sz w:val="21"/>
                <w:szCs w:val="21"/>
                <w:lang w:eastAsia="zh-CN"/>
              </w:rPr>
              <w:t>预期成果三.2</w:t>
            </w:r>
            <w:r w:rsidRPr="0088419F">
              <w:rPr>
                <w:rFonts w:ascii="KaiTi" w:eastAsia="KaiTi" w:hAnsi="KaiTi" w:hint="eastAsia"/>
                <w:bCs/>
                <w:sz w:val="21"/>
                <w:szCs w:val="21"/>
                <w:lang w:eastAsia="zh-CN"/>
              </w:rPr>
              <w:t>：</w:t>
            </w:r>
            <w:r w:rsidRPr="0088419F">
              <w:rPr>
                <w:rFonts w:asciiTheme="minorEastAsia" w:hAnsiTheme="minorEastAsia" w:hint="eastAsia"/>
                <w:bCs/>
                <w:sz w:val="21"/>
                <w:szCs w:val="21"/>
                <w:lang w:eastAsia="zh-CN"/>
              </w:rPr>
              <w:t>人力资源能力得以增强，能够达到有效利用知识产权促进发展中国家、最不发达国家和经济转型期国家发展的广泛要求。</w:t>
            </w:r>
          </w:p>
        </w:tc>
      </w:tr>
      <w:tr w:rsidR="002860F8" w:rsidRPr="0088419F" w14:paraId="569301BA" w14:textId="77777777" w:rsidTr="001C17F2">
        <w:tc>
          <w:tcPr>
            <w:tcW w:w="2376" w:type="dxa"/>
            <w:shd w:val="clear" w:color="auto" w:fill="auto"/>
          </w:tcPr>
          <w:p w14:paraId="3B26358E" w14:textId="7CB7FA27" w:rsidR="002860F8" w:rsidRPr="0088419F" w:rsidRDefault="000B56A8" w:rsidP="001C17F2">
            <w:pPr>
              <w:pStyle w:val="Heading3"/>
              <w:keepNext w:val="0"/>
              <w:widowControl w:val="0"/>
              <w:spacing w:beforeLines="50" w:before="120" w:afterLines="50" w:after="120" w:line="340" w:lineRule="atLeast"/>
              <w:jc w:val="both"/>
              <w:rPr>
                <w:rFonts w:asciiTheme="minorEastAsia" w:eastAsiaTheme="minorEastAsia" w:hAnsiTheme="minorEastAsia"/>
                <w:sz w:val="21"/>
                <w:szCs w:val="21"/>
                <w:lang w:eastAsia="zh-CN"/>
              </w:rPr>
            </w:pPr>
            <w:r w:rsidRPr="0088419F">
              <w:rPr>
                <w:rFonts w:asciiTheme="minorEastAsia" w:eastAsiaTheme="minorEastAsia" w:hAnsiTheme="minorEastAsia" w:hint="eastAsia"/>
                <w:sz w:val="21"/>
                <w:szCs w:val="21"/>
                <w:lang w:eastAsia="zh-CN"/>
              </w:rPr>
              <w:t>项目实施进展</w:t>
            </w:r>
          </w:p>
        </w:tc>
        <w:tc>
          <w:tcPr>
            <w:tcW w:w="6912" w:type="dxa"/>
          </w:tcPr>
          <w:p w14:paraId="43E154B7" w14:textId="759BADB9" w:rsidR="002860F8" w:rsidRPr="0088419F" w:rsidRDefault="00987210" w:rsidP="001C17F2">
            <w:pPr>
              <w:widowControl w:val="0"/>
              <w:spacing w:beforeLines="50" w:before="120"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2019年7月最新进</w:t>
            </w:r>
            <w:r w:rsidR="00662549" w:rsidRPr="0088419F">
              <w:rPr>
                <w:rFonts w:asciiTheme="minorEastAsia" w:hAnsiTheme="minorEastAsia" w:hint="eastAsia"/>
                <w:sz w:val="21"/>
                <w:szCs w:val="21"/>
                <w:lang w:eastAsia="zh-CN"/>
              </w:rPr>
              <w:t>展</w:t>
            </w:r>
            <w:r w:rsidRPr="0088419F">
              <w:rPr>
                <w:rFonts w:asciiTheme="minorEastAsia" w:hAnsiTheme="minorEastAsia" w:hint="eastAsia"/>
                <w:sz w:val="21"/>
                <w:szCs w:val="21"/>
                <w:lang w:eastAsia="zh-CN"/>
              </w:rPr>
              <w:t>报告</w:t>
            </w:r>
            <w:r w:rsidR="009E028C" w:rsidRPr="0088419F">
              <w:rPr>
                <w:rFonts w:asciiTheme="minorEastAsia" w:hAnsiTheme="minorEastAsia" w:hint="eastAsia"/>
                <w:sz w:val="21"/>
                <w:szCs w:val="21"/>
                <w:lang w:eastAsia="zh-CN"/>
              </w:rPr>
              <w:t>发布</w:t>
            </w:r>
            <w:r w:rsidRPr="0088419F">
              <w:rPr>
                <w:rFonts w:asciiTheme="minorEastAsia" w:hAnsiTheme="minorEastAsia" w:hint="eastAsia"/>
                <w:sz w:val="21"/>
                <w:szCs w:val="21"/>
                <w:lang w:eastAsia="zh-CN"/>
              </w:rPr>
              <w:t>以来，四个参与国的项目实施</w:t>
            </w:r>
            <w:r w:rsidR="00026195" w:rsidRPr="0088419F">
              <w:rPr>
                <w:rFonts w:asciiTheme="minorEastAsia" w:hAnsiTheme="minorEastAsia" w:hint="eastAsia"/>
                <w:sz w:val="21"/>
                <w:szCs w:val="21"/>
                <w:lang w:eastAsia="zh-CN"/>
              </w:rPr>
              <w:t>工作</w:t>
            </w:r>
            <w:r w:rsidRPr="0088419F">
              <w:rPr>
                <w:rFonts w:asciiTheme="minorEastAsia" w:hAnsiTheme="minorEastAsia" w:hint="eastAsia"/>
                <w:sz w:val="21"/>
                <w:szCs w:val="21"/>
                <w:lang w:eastAsia="zh-CN"/>
              </w:rPr>
              <w:t>进展如</w:t>
            </w:r>
            <w:r w:rsidR="0088419F" w:rsidRPr="0088419F">
              <w:rPr>
                <w:rFonts w:ascii="MS Gothic" w:eastAsia="MS Gothic" w:hAnsi="MS Gothic" w:cs="MS Gothic" w:hint="eastAsia"/>
                <w:sz w:val="21"/>
                <w:szCs w:val="21"/>
                <w:lang w:eastAsia="zh-CN"/>
              </w:rPr>
              <w:t>‍</w:t>
            </w:r>
            <w:r w:rsidRPr="0088419F">
              <w:rPr>
                <w:rFonts w:asciiTheme="minorEastAsia" w:hAnsiTheme="minorEastAsia" w:hint="eastAsia"/>
                <w:sz w:val="21"/>
                <w:szCs w:val="21"/>
                <w:lang w:eastAsia="zh-CN"/>
              </w:rPr>
              <w:t>下：</w:t>
            </w:r>
          </w:p>
          <w:p w14:paraId="43729B77" w14:textId="4D3EB564" w:rsidR="002860F8" w:rsidRPr="0088419F" w:rsidRDefault="002B50D6" w:rsidP="001C17F2">
            <w:pPr>
              <w:widowControl w:val="0"/>
              <w:spacing w:afterLines="50" w:after="120" w:line="340" w:lineRule="atLeast"/>
              <w:jc w:val="both"/>
              <w:rPr>
                <w:rFonts w:asciiTheme="minorEastAsia" w:hAnsiTheme="minorEastAsia"/>
                <w:b/>
                <w:sz w:val="21"/>
                <w:szCs w:val="21"/>
                <w:lang w:eastAsia="zh-CN"/>
              </w:rPr>
            </w:pPr>
            <w:r w:rsidRPr="0088419F">
              <w:rPr>
                <w:rFonts w:asciiTheme="minorEastAsia" w:hAnsiTheme="minorEastAsia" w:hint="eastAsia"/>
                <w:b/>
                <w:sz w:val="21"/>
                <w:szCs w:val="21"/>
                <w:lang w:eastAsia="zh-CN"/>
              </w:rPr>
              <w:t>喀麦隆</w:t>
            </w:r>
          </w:p>
          <w:p w14:paraId="39159029" w14:textId="3E703BC5" w:rsidR="002860F8" w:rsidRPr="0088419F" w:rsidRDefault="002B50D6"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喀麦隆旅游休闲部于2019年11月指定了在喀麦隆实施该项目的</w:t>
            </w:r>
            <w:r w:rsidR="00026195" w:rsidRPr="0088419F">
              <w:rPr>
                <w:rFonts w:asciiTheme="minorEastAsia" w:hAnsiTheme="minorEastAsia" w:hint="eastAsia"/>
                <w:sz w:val="21"/>
                <w:szCs w:val="21"/>
                <w:lang w:eastAsia="zh-CN"/>
              </w:rPr>
              <w:t>当地</w:t>
            </w:r>
            <w:r w:rsidRPr="0088419F">
              <w:rPr>
                <w:rFonts w:asciiTheme="minorEastAsia" w:hAnsiTheme="minorEastAsia" w:hint="eastAsia"/>
                <w:sz w:val="21"/>
                <w:szCs w:val="21"/>
                <w:lang w:eastAsia="zh-CN"/>
              </w:rPr>
              <w:t>项目协调员</w:t>
            </w:r>
            <w:r w:rsidR="006E4DE8" w:rsidRPr="0088419F">
              <w:rPr>
                <w:rFonts w:asciiTheme="minorEastAsia" w:hAnsiTheme="minorEastAsia" w:hint="eastAsia"/>
                <w:sz w:val="21"/>
                <w:szCs w:val="21"/>
                <w:lang w:eastAsia="zh-CN"/>
              </w:rPr>
              <w:t>；</w:t>
            </w:r>
          </w:p>
          <w:p w14:paraId="0B484C0A" w14:textId="48923EA8" w:rsidR="002860F8" w:rsidRPr="0088419F" w:rsidRDefault="006E4DE8"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国家项目计划已于2020年1月转交喀麦隆旅游休闲部</w:t>
            </w:r>
            <w:r w:rsidR="00681E9F" w:rsidRPr="0088419F">
              <w:rPr>
                <w:rFonts w:asciiTheme="minorEastAsia" w:hAnsiTheme="minorEastAsia" w:hint="eastAsia"/>
                <w:sz w:val="21"/>
                <w:szCs w:val="21"/>
                <w:lang w:eastAsia="zh-CN"/>
              </w:rPr>
              <w:t>供</w:t>
            </w:r>
            <w:r w:rsidRPr="0088419F">
              <w:rPr>
                <w:rFonts w:asciiTheme="minorEastAsia" w:hAnsiTheme="minorEastAsia" w:hint="eastAsia"/>
                <w:sz w:val="21"/>
                <w:szCs w:val="21"/>
                <w:lang w:eastAsia="zh-CN"/>
              </w:rPr>
              <w:t>征求意见和建议，并于2020年9月获喀麦隆旅游休闲部批准；</w:t>
            </w:r>
          </w:p>
          <w:p w14:paraId="59E9DA72" w14:textId="2001470F" w:rsidR="006E4DE8" w:rsidRPr="0088419F" w:rsidRDefault="006E4DE8"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2020年2月选出了范围界定研究顾问，</w:t>
            </w:r>
            <w:r w:rsidR="00CD28D2" w:rsidRPr="0088419F">
              <w:rPr>
                <w:rFonts w:asciiTheme="minorEastAsia" w:hAnsiTheme="minorEastAsia" w:hint="eastAsia"/>
                <w:sz w:val="21"/>
                <w:szCs w:val="21"/>
                <w:lang w:eastAsia="zh-CN"/>
              </w:rPr>
              <w:t>负责</w:t>
            </w:r>
            <w:r w:rsidRPr="0088419F">
              <w:rPr>
                <w:rFonts w:asciiTheme="minorEastAsia" w:hAnsiTheme="minorEastAsia" w:hint="eastAsia"/>
                <w:sz w:val="21"/>
                <w:szCs w:val="21"/>
                <w:lang w:eastAsia="zh-CN"/>
              </w:rPr>
              <w:t>对关键烹饪传统进行分析；</w:t>
            </w:r>
          </w:p>
          <w:p w14:paraId="6F99D89F" w14:textId="0A42C445" w:rsidR="002860F8" w:rsidRPr="0088419F" w:rsidRDefault="006E4DE8"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该顾问编写了研究大纲，并于2020年5月发送给了喀麦隆旅游休闲部；</w:t>
            </w:r>
          </w:p>
          <w:p w14:paraId="70483720" w14:textId="5D2DC531" w:rsidR="00E806FC" w:rsidRPr="0088419F" w:rsidRDefault="00F403AF"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产权组织与喀麦隆旅游休闲部就</w:t>
            </w:r>
            <w:r w:rsidR="00E806FC" w:rsidRPr="0088419F">
              <w:rPr>
                <w:rFonts w:asciiTheme="minorEastAsia" w:hAnsiTheme="minorEastAsia" w:hint="eastAsia"/>
                <w:sz w:val="21"/>
                <w:szCs w:val="21"/>
                <w:lang w:eastAsia="zh-CN"/>
              </w:rPr>
              <w:t>知识产权与CDIP项目</w:t>
            </w:r>
            <w:r w:rsidRPr="0088419F">
              <w:rPr>
                <w:rFonts w:asciiTheme="minorEastAsia" w:hAnsiTheme="minorEastAsia" w:hint="eastAsia"/>
                <w:sz w:val="21"/>
                <w:szCs w:val="21"/>
                <w:lang w:eastAsia="zh-CN"/>
              </w:rPr>
              <w:t>举行了一次</w:t>
            </w:r>
            <w:r w:rsidR="00E806FC" w:rsidRPr="0088419F">
              <w:rPr>
                <w:rFonts w:asciiTheme="minorEastAsia" w:hAnsiTheme="minorEastAsia" w:hint="eastAsia"/>
                <w:sz w:val="21"/>
                <w:szCs w:val="21"/>
                <w:lang w:eastAsia="zh-CN"/>
              </w:rPr>
              <w:t>在线研讨会，考虑到</w:t>
            </w:r>
            <w:r w:rsidR="00AD399B" w:rsidRPr="0088419F">
              <w:rPr>
                <w:rFonts w:asciiTheme="minorEastAsia" w:hAnsiTheme="minorEastAsia" w:hint="eastAsia"/>
                <w:sz w:val="21"/>
                <w:szCs w:val="21"/>
                <w:lang w:eastAsia="zh-CN"/>
              </w:rPr>
              <w:t>2019冠状病毒病</w:t>
            </w:r>
            <w:r w:rsidRPr="0088419F">
              <w:rPr>
                <w:rFonts w:asciiTheme="minorEastAsia" w:hAnsiTheme="minorEastAsia" w:hint="eastAsia"/>
                <w:sz w:val="21"/>
                <w:szCs w:val="21"/>
                <w:lang w:eastAsia="zh-CN"/>
              </w:rPr>
              <w:t>疫情</w:t>
            </w:r>
            <w:r w:rsidR="00E806FC" w:rsidRPr="0088419F">
              <w:rPr>
                <w:rFonts w:asciiTheme="minorEastAsia" w:hAnsiTheme="minorEastAsia" w:hint="eastAsia"/>
                <w:sz w:val="21"/>
                <w:szCs w:val="21"/>
                <w:lang w:eastAsia="zh-CN"/>
              </w:rPr>
              <w:t>造成的延误，</w:t>
            </w:r>
            <w:r w:rsidRPr="0088419F">
              <w:rPr>
                <w:rFonts w:asciiTheme="minorEastAsia" w:hAnsiTheme="minorEastAsia" w:hint="eastAsia"/>
                <w:sz w:val="21"/>
                <w:szCs w:val="21"/>
                <w:lang w:eastAsia="zh-CN"/>
              </w:rPr>
              <w:t>尤其</w:t>
            </w:r>
            <w:r w:rsidR="00E806FC" w:rsidRPr="0088419F">
              <w:rPr>
                <w:rFonts w:asciiTheme="minorEastAsia" w:hAnsiTheme="minorEastAsia" w:hint="eastAsia"/>
                <w:sz w:val="21"/>
                <w:szCs w:val="21"/>
                <w:lang w:eastAsia="zh-CN"/>
              </w:rPr>
              <w:t>讨论了修订</w:t>
            </w:r>
            <w:r w:rsidRPr="0088419F">
              <w:rPr>
                <w:rFonts w:asciiTheme="minorEastAsia" w:hAnsiTheme="minorEastAsia" w:hint="eastAsia"/>
                <w:sz w:val="21"/>
                <w:szCs w:val="21"/>
                <w:lang w:eastAsia="zh-CN"/>
              </w:rPr>
              <w:t>后的</w:t>
            </w:r>
            <w:r w:rsidR="00655E00" w:rsidRPr="0088419F">
              <w:rPr>
                <w:rFonts w:asciiTheme="minorEastAsia" w:hAnsiTheme="minorEastAsia" w:hint="eastAsia"/>
                <w:sz w:val="21"/>
                <w:szCs w:val="21"/>
                <w:lang w:eastAsia="zh-CN"/>
              </w:rPr>
              <w:t>项目</w:t>
            </w:r>
            <w:r w:rsidR="00E806FC" w:rsidRPr="0088419F">
              <w:rPr>
                <w:rFonts w:asciiTheme="minorEastAsia" w:hAnsiTheme="minorEastAsia" w:hint="eastAsia"/>
                <w:sz w:val="21"/>
                <w:szCs w:val="21"/>
                <w:lang w:eastAsia="zh-CN"/>
              </w:rPr>
              <w:t>时间</w:t>
            </w:r>
            <w:r w:rsidRPr="0088419F">
              <w:rPr>
                <w:rFonts w:asciiTheme="minorEastAsia" w:hAnsiTheme="minorEastAsia" w:hint="eastAsia"/>
                <w:sz w:val="21"/>
                <w:szCs w:val="21"/>
                <w:lang w:eastAsia="zh-CN"/>
              </w:rPr>
              <w:t>安排</w:t>
            </w:r>
            <w:r w:rsidR="00E806FC" w:rsidRPr="0088419F">
              <w:rPr>
                <w:rFonts w:asciiTheme="minorEastAsia" w:hAnsiTheme="minorEastAsia" w:hint="eastAsia"/>
                <w:sz w:val="21"/>
                <w:szCs w:val="21"/>
                <w:lang w:eastAsia="zh-CN"/>
              </w:rPr>
              <w:t>；以及</w:t>
            </w:r>
          </w:p>
          <w:p w14:paraId="4A525E0C" w14:textId="61E5B040" w:rsidR="002860F8" w:rsidRPr="0088419F" w:rsidRDefault="00F403AF"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现已就修订后的</w:t>
            </w:r>
            <w:r w:rsidR="00655E00" w:rsidRPr="0088419F">
              <w:rPr>
                <w:rFonts w:asciiTheme="minorEastAsia" w:hAnsiTheme="minorEastAsia" w:hint="eastAsia"/>
                <w:sz w:val="21"/>
                <w:szCs w:val="21"/>
                <w:lang w:eastAsia="zh-CN"/>
              </w:rPr>
              <w:t>项目</w:t>
            </w:r>
            <w:r w:rsidR="00F47A25" w:rsidRPr="0088419F">
              <w:rPr>
                <w:rFonts w:asciiTheme="minorEastAsia" w:hAnsiTheme="minorEastAsia" w:hint="eastAsia"/>
                <w:sz w:val="21"/>
                <w:szCs w:val="21"/>
                <w:lang w:eastAsia="zh-CN"/>
              </w:rPr>
              <w:t>落实时间安排</w:t>
            </w:r>
            <w:r w:rsidRPr="0088419F">
              <w:rPr>
                <w:rFonts w:asciiTheme="minorEastAsia" w:hAnsiTheme="minorEastAsia" w:hint="eastAsia"/>
                <w:sz w:val="21"/>
                <w:szCs w:val="21"/>
                <w:lang w:eastAsia="zh-CN"/>
              </w:rPr>
              <w:t>达成了一致</w:t>
            </w:r>
            <w:r w:rsidR="00E806FC" w:rsidRPr="0088419F">
              <w:rPr>
                <w:rFonts w:asciiTheme="minorEastAsia" w:hAnsiTheme="minorEastAsia" w:hint="eastAsia"/>
                <w:sz w:val="21"/>
                <w:szCs w:val="21"/>
                <w:lang w:eastAsia="zh-CN"/>
              </w:rPr>
              <w:t>。</w:t>
            </w:r>
          </w:p>
          <w:p w14:paraId="68CECA2E" w14:textId="7AA4C4D6" w:rsidR="002860F8" w:rsidRPr="0088419F" w:rsidRDefault="00E1529F" w:rsidP="001C17F2">
            <w:pPr>
              <w:widowControl w:val="0"/>
              <w:spacing w:afterLines="50" w:after="120" w:line="340" w:lineRule="atLeast"/>
              <w:jc w:val="both"/>
              <w:rPr>
                <w:rFonts w:asciiTheme="minorEastAsia" w:hAnsiTheme="minorEastAsia"/>
                <w:b/>
                <w:sz w:val="21"/>
                <w:szCs w:val="21"/>
                <w:lang w:eastAsia="zh-CN"/>
              </w:rPr>
            </w:pPr>
            <w:r w:rsidRPr="0088419F">
              <w:rPr>
                <w:rFonts w:asciiTheme="minorEastAsia" w:hAnsiTheme="minorEastAsia" w:hint="eastAsia"/>
                <w:b/>
                <w:sz w:val="21"/>
                <w:szCs w:val="21"/>
                <w:lang w:eastAsia="zh-CN"/>
              </w:rPr>
              <w:t>马来西亚</w:t>
            </w:r>
          </w:p>
          <w:p w14:paraId="00E1E62C" w14:textId="4C5FE31B" w:rsidR="00E1529F" w:rsidRPr="0088419F" w:rsidRDefault="00E1529F"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2019年7月，马来西亚知识产权局指定了在马来西亚实施该项目的当地项目协调员；</w:t>
            </w:r>
          </w:p>
          <w:p w14:paraId="602F2D23" w14:textId="2DCDBB2B" w:rsidR="002860F8" w:rsidRPr="0088419F" w:rsidRDefault="00AA7418"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国家项目</w:t>
            </w:r>
            <w:r w:rsidR="00E1529F" w:rsidRPr="0088419F">
              <w:rPr>
                <w:rFonts w:asciiTheme="minorEastAsia" w:hAnsiTheme="minorEastAsia" w:hint="eastAsia"/>
                <w:sz w:val="21"/>
                <w:szCs w:val="21"/>
                <w:lang w:eastAsia="zh-CN"/>
              </w:rPr>
              <w:t>计划已于2019年7月转交</w:t>
            </w:r>
            <w:r w:rsidR="005A4E50" w:rsidRPr="0088419F">
              <w:rPr>
                <w:rFonts w:asciiTheme="minorEastAsia" w:hAnsiTheme="minorEastAsia" w:hint="eastAsia"/>
                <w:sz w:val="21"/>
                <w:szCs w:val="21"/>
                <w:lang w:eastAsia="zh-CN"/>
              </w:rPr>
              <w:t>马来西亚知识产权局</w:t>
            </w:r>
            <w:r w:rsidR="00681E9F" w:rsidRPr="0088419F">
              <w:rPr>
                <w:rFonts w:asciiTheme="minorEastAsia" w:hAnsiTheme="minorEastAsia" w:hint="eastAsia"/>
                <w:sz w:val="21"/>
                <w:szCs w:val="21"/>
                <w:lang w:eastAsia="zh-CN"/>
              </w:rPr>
              <w:t>供</w:t>
            </w:r>
            <w:r w:rsidR="00E1529F" w:rsidRPr="0088419F">
              <w:rPr>
                <w:rFonts w:asciiTheme="minorEastAsia" w:hAnsiTheme="minorEastAsia" w:hint="eastAsia"/>
                <w:sz w:val="21"/>
                <w:szCs w:val="21"/>
                <w:lang w:eastAsia="zh-CN"/>
              </w:rPr>
              <w:t>征求意见和</w:t>
            </w:r>
            <w:r w:rsidR="005A4E50" w:rsidRPr="0088419F">
              <w:rPr>
                <w:rFonts w:asciiTheme="minorEastAsia" w:hAnsiTheme="minorEastAsia" w:hint="eastAsia"/>
                <w:sz w:val="21"/>
                <w:szCs w:val="21"/>
                <w:lang w:eastAsia="zh-CN"/>
              </w:rPr>
              <w:t>建议</w:t>
            </w:r>
            <w:r w:rsidR="00E1529F" w:rsidRPr="0088419F">
              <w:rPr>
                <w:rFonts w:asciiTheme="minorEastAsia" w:hAnsiTheme="minorEastAsia" w:hint="eastAsia"/>
                <w:sz w:val="21"/>
                <w:szCs w:val="21"/>
                <w:lang w:eastAsia="zh-CN"/>
              </w:rPr>
              <w:t>，并于2019年12月获得</w:t>
            </w:r>
            <w:r w:rsidR="005A4E50" w:rsidRPr="0088419F">
              <w:rPr>
                <w:rFonts w:asciiTheme="minorEastAsia" w:hAnsiTheme="minorEastAsia" w:hint="eastAsia"/>
                <w:sz w:val="21"/>
                <w:szCs w:val="21"/>
                <w:lang w:eastAsia="zh-CN"/>
              </w:rPr>
              <w:t>马来西亚知识产权局</w:t>
            </w:r>
            <w:r w:rsidR="00E1529F" w:rsidRPr="0088419F">
              <w:rPr>
                <w:rFonts w:asciiTheme="minorEastAsia" w:hAnsiTheme="minorEastAsia" w:hint="eastAsia"/>
                <w:sz w:val="21"/>
                <w:szCs w:val="21"/>
                <w:lang w:eastAsia="zh-CN"/>
              </w:rPr>
              <w:t>批准</w:t>
            </w:r>
            <w:r w:rsidR="005A4E50" w:rsidRPr="0088419F">
              <w:rPr>
                <w:rFonts w:asciiTheme="minorEastAsia" w:hAnsiTheme="minorEastAsia" w:hint="eastAsia"/>
                <w:sz w:val="21"/>
                <w:szCs w:val="21"/>
                <w:lang w:eastAsia="zh-CN"/>
              </w:rPr>
              <w:t>；</w:t>
            </w:r>
          </w:p>
          <w:p w14:paraId="4257A1BE" w14:textId="007122BE" w:rsidR="00655E00" w:rsidRPr="0088419F" w:rsidRDefault="00655E00"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2020年2月选出了范围界定研究顾问，</w:t>
            </w:r>
            <w:r w:rsidR="00CD28D2" w:rsidRPr="0088419F">
              <w:rPr>
                <w:rFonts w:asciiTheme="minorEastAsia" w:hAnsiTheme="minorEastAsia" w:hint="eastAsia"/>
                <w:sz w:val="21"/>
                <w:szCs w:val="21"/>
                <w:lang w:eastAsia="zh-CN"/>
              </w:rPr>
              <w:t>负责对关键烹饪传统进行分析</w:t>
            </w:r>
            <w:r w:rsidRPr="0088419F">
              <w:rPr>
                <w:rFonts w:asciiTheme="minorEastAsia" w:hAnsiTheme="minorEastAsia" w:hint="eastAsia"/>
                <w:sz w:val="21"/>
                <w:szCs w:val="21"/>
                <w:lang w:eastAsia="zh-CN"/>
              </w:rPr>
              <w:t>；</w:t>
            </w:r>
          </w:p>
          <w:p w14:paraId="36E4DED9" w14:textId="7ED60CE0" w:rsidR="00655E00" w:rsidRPr="0088419F" w:rsidRDefault="00655E00"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与马来西亚知识产权局讨论了修订后的</w:t>
            </w:r>
            <w:r w:rsidR="00AA7418" w:rsidRPr="0088419F">
              <w:rPr>
                <w:rFonts w:asciiTheme="minorEastAsia" w:hAnsiTheme="minorEastAsia" w:hint="eastAsia"/>
                <w:sz w:val="21"/>
                <w:szCs w:val="21"/>
                <w:lang w:eastAsia="zh-CN"/>
              </w:rPr>
              <w:t>国家项目</w:t>
            </w:r>
            <w:r w:rsidRPr="0088419F">
              <w:rPr>
                <w:rFonts w:asciiTheme="minorEastAsia" w:hAnsiTheme="minorEastAsia" w:hint="eastAsia"/>
                <w:sz w:val="21"/>
                <w:szCs w:val="21"/>
                <w:lang w:eastAsia="zh-CN"/>
              </w:rPr>
              <w:t>计划，包括修订后的项目</w:t>
            </w:r>
            <w:r w:rsidR="00F47A25" w:rsidRPr="0088419F">
              <w:rPr>
                <w:rFonts w:asciiTheme="minorEastAsia" w:hAnsiTheme="minorEastAsia" w:hint="eastAsia"/>
                <w:sz w:val="21"/>
                <w:szCs w:val="21"/>
                <w:lang w:eastAsia="zh-CN"/>
              </w:rPr>
              <w:t>落实时间安排</w:t>
            </w:r>
            <w:r w:rsidRPr="0088419F">
              <w:rPr>
                <w:rFonts w:asciiTheme="minorEastAsia" w:hAnsiTheme="minorEastAsia" w:hint="eastAsia"/>
                <w:sz w:val="21"/>
                <w:szCs w:val="21"/>
                <w:lang w:eastAsia="zh-CN"/>
              </w:rPr>
              <w:t>，</w:t>
            </w:r>
            <w:r w:rsidR="00A11FC2" w:rsidRPr="0088419F">
              <w:rPr>
                <w:rFonts w:asciiTheme="minorEastAsia" w:hAnsiTheme="minorEastAsia" w:hint="eastAsia"/>
                <w:sz w:val="21"/>
                <w:szCs w:val="21"/>
                <w:lang w:eastAsia="zh-CN"/>
              </w:rPr>
              <w:t>其中已将</w:t>
            </w:r>
            <w:r w:rsidR="00AD399B" w:rsidRPr="0088419F">
              <w:rPr>
                <w:rFonts w:asciiTheme="minorEastAsia" w:hAnsiTheme="minorEastAsia" w:hint="eastAsia"/>
                <w:sz w:val="21"/>
                <w:szCs w:val="21"/>
                <w:lang w:eastAsia="zh-CN"/>
              </w:rPr>
              <w:t>2019冠状病毒病</w:t>
            </w:r>
            <w:r w:rsidRPr="0088419F">
              <w:rPr>
                <w:rFonts w:asciiTheme="minorEastAsia" w:hAnsiTheme="minorEastAsia" w:hint="eastAsia"/>
                <w:sz w:val="21"/>
                <w:szCs w:val="21"/>
                <w:lang w:eastAsia="zh-CN"/>
              </w:rPr>
              <w:t>疫情所造成的延误</w:t>
            </w:r>
            <w:r w:rsidR="00A11FC2" w:rsidRPr="0088419F">
              <w:rPr>
                <w:rFonts w:asciiTheme="minorEastAsia" w:hAnsiTheme="minorEastAsia" w:hint="eastAsia"/>
                <w:sz w:val="21"/>
                <w:szCs w:val="21"/>
                <w:lang w:eastAsia="zh-CN"/>
              </w:rPr>
              <w:t>考虑在内</w:t>
            </w:r>
            <w:r w:rsidRPr="0088419F">
              <w:rPr>
                <w:rFonts w:asciiTheme="minorEastAsia" w:hAnsiTheme="minorEastAsia" w:hint="eastAsia"/>
                <w:sz w:val="21"/>
                <w:szCs w:val="21"/>
                <w:lang w:eastAsia="zh-CN"/>
              </w:rPr>
              <w:t>；以及</w:t>
            </w:r>
          </w:p>
          <w:p w14:paraId="0E45B237" w14:textId="1D00D925" w:rsidR="002860F8" w:rsidRPr="0088419F" w:rsidRDefault="00183CA9"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现已就修订后的项目</w:t>
            </w:r>
            <w:r w:rsidR="00F47A25" w:rsidRPr="0088419F">
              <w:rPr>
                <w:rFonts w:asciiTheme="minorEastAsia" w:hAnsiTheme="minorEastAsia" w:hint="eastAsia"/>
                <w:sz w:val="21"/>
                <w:szCs w:val="21"/>
                <w:lang w:eastAsia="zh-CN"/>
              </w:rPr>
              <w:t>落实时间安排</w:t>
            </w:r>
            <w:r w:rsidRPr="0088419F">
              <w:rPr>
                <w:rFonts w:asciiTheme="minorEastAsia" w:hAnsiTheme="minorEastAsia" w:hint="eastAsia"/>
                <w:sz w:val="21"/>
                <w:szCs w:val="21"/>
                <w:lang w:eastAsia="zh-CN"/>
              </w:rPr>
              <w:t>达成了一致</w:t>
            </w:r>
            <w:r w:rsidR="00655E00" w:rsidRPr="0088419F">
              <w:rPr>
                <w:rFonts w:asciiTheme="minorEastAsia" w:hAnsiTheme="minorEastAsia" w:hint="eastAsia"/>
                <w:sz w:val="21"/>
                <w:szCs w:val="21"/>
                <w:lang w:eastAsia="zh-CN"/>
              </w:rPr>
              <w:t>。</w:t>
            </w:r>
          </w:p>
          <w:p w14:paraId="32E41043" w14:textId="77777777" w:rsidR="007E51E2" w:rsidRDefault="007E51E2" w:rsidP="001C17F2">
            <w:pPr>
              <w:widowControl w:val="0"/>
              <w:spacing w:afterLines="50" w:after="120" w:line="340" w:lineRule="atLeast"/>
              <w:jc w:val="both"/>
              <w:rPr>
                <w:rFonts w:asciiTheme="minorEastAsia" w:hAnsiTheme="minorEastAsia"/>
                <w:b/>
                <w:sz w:val="21"/>
                <w:szCs w:val="21"/>
                <w:lang w:eastAsia="zh-CN"/>
              </w:rPr>
            </w:pPr>
          </w:p>
          <w:p w14:paraId="74D68BD2" w14:textId="43DDE697" w:rsidR="002860F8" w:rsidRPr="0088419F" w:rsidRDefault="00183CA9" w:rsidP="001C17F2">
            <w:pPr>
              <w:widowControl w:val="0"/>
              <w:spacing w:afterLines="50" w:after="120" w:line="340" w:lineRule="atLeast"/>
              <w:jc w:val="both"/>
              <w:rPr>
                <w:rFonts w:asciiTheme="minorEastAsia" w:hAnsiTheme="minorEastAsia"/>
                <w:b/>
                <w:sz w:val="21"/>
                <w:szCs w:val="21"/>
                <w:lang w:eastAsia="zh-CN"/>
              </w:rPr>
            </w:pPr>
            <w:r w:rsidRPr="0088419F">
              <w:rPr>
                <w:rFonts w:asciiTheme="minorEastAsia" w:hAnsiTheme="minorEastAsia" w:hint="eastAsia"/>
                <w:b/>
                <w:sz w:val="21"/>
                <w:szCs w:val="21"/>
                <w:lang w:eastAsia="zh-CN"/>
              </w:rPr>
              <w:t>摩洛哥</w:t>
            </w:r>
          </w:p>
          <w:p w14:paraId="65BEDFF6" w14:textId="0079F73D" w:rsidR="002860F8" w:rsidRPr="0088419F" w:rsidRDefault="00AA7418"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国家项目</w:t>
            </w:r>
            <w:r w:rsidR="00183CA9" w:rsidRPr="0088419F">
              <w:rPr>
                <w:rFonts w:asciiTheme="minorEastAsia" w:hAnsiTheme="minorEastAsia" w:hint="eastAsia"/>
                <w:sz w:val="21"/>
                <w:szCs w:val="21"/>
                <w:lang w:eastAsia="zh-CN"/>
              </w:rPr>
              <w:t>计划已于2019年7月转交当地项目协调员摩洛哥工商产权局</w:t>
            </w:r>
            <w:r w:rsidR="00681E9F" w:rsidRPr="0088419F">
              <w:rPr>
                <w:rFonts w:asciiTheme="minorEastAsia" w:hAnsiTheme="minorEastAsia" w:hint="eastAsia"/>
                <w:sz w:val="21"/>
                <w:szCs w:val="21"/>
                <w:lang w:eastAsia="zh-CN"/>
              </w:rPr>
              <w:t>供</w:t>
            </w:r>
            <w:r w:rsidR="00183CA9" w:rsidRPr="0088419F">
              <w:rPr>
                <w:rFonts w:asciiTheme="minorEastAsia" w:hAnsiTheme="minorEastAsia" w:hint="eastAsia"/>
                <w:sz w:val="21"/>
                <w:szCs w:val="21"/>
                <w:lang w:eastAsia="zh-CN"/>
              </w:rPr>
              <w:t>征求意见和</w:t>
            </w:r>
            <w:r w:rsidR="00D722F8" w:rsidRPr="0088419F">
              <w:rPr>
                <w:rFonts w:asciiTheme="minorEastAsia" w:hAnsiTheme="minorEastAsia" w:hint="eastAsia"/>
                <w:sz w:val="21"/>
                <w:szCs w:val="21"/>
                <w:lang w:eastAsia="zh-CN"/>
              </w:rPr>
              <w:t>建议</w:t>
            </w:r>
            <w:r w:rsidR="00183CA9" w:rsidRPr="0088419F">
              <w:rPr>
                <w:rFonts w:asciiTheme="minorEastAsia" w:hAnsiTheme="minorEastAsia" w:hint="eastAsia"/>
                <w:sz w:val="21"/>
                <w:szCs w:val="21"/>
                <w:lang w:eastAsia="zh-CN"/>
              </w:rPr>
              <w:t>，并于2019年10月</w:t>
            </w:r>
            <w:r w:rsidR="00D722F8" w:rsidRPr="0088419F">
              <w:rPr>
                <w:rFonts w:asciiTheme="minorEastAsia" w:hAnsiTheme="minorEastAsia" w:hint="eastAsia"/>
                <w:sz w:val="21"/>
                <w:szCs w:val="21"/>
                <w:lang w:eastAsia="zh-CN"/>
              </w:rPr>
              <w:t>获得摩洛哥工商产权局</w:t>
            </w:r>
            <w:r w:rsidR="00183CA9" w:rsidRPr="0088419F">
              <w:rPr>
                <w:rFonts w:asciiTheme="minorEastAsia" w:hAnsiTheme="minorEastAsia" w:hint="eastAsia"/>
                <w:sz w:val="21"/>
                <w:szCs w:val="21"/>
                <w:lang w:eastAsia="zh-CN"/>
              </w:rPr>
              <w:t>批准</w:t>
            </w:r>
            <w:r w:rsidR="00A44664" w:rsidRPr="0088419F">
              <w:rPr>
                <w:rFonts w:asciiTheme="minorEastAsia" w:hAnsiTheme="minorEastAsia" w:hint="eastAsia"/>
                <w:sz w:val="21"/>
                <w:szCs w:val="21"/>
                <w:lang w:eastAsia="zh-CN"/>
              </w:rPr>
              <w:t>；</w:t>
            </w:r>
          </w:p>
          <w:p w14:paraId="73099E06" w14:textId="54BAA03E" w:rsidR="00A44664" w:rsidRPr="0088419F" w:rsidRDefault="00A44664"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2019年12月选出了范围界定研究顾问，</w:t>
            </w:r>
            <w:r w:rsidR="008D2AB7" w:rsidRPr="0088419F">
              <w:rPr>
                <w:rFonts w:asciiTheme="minorEastAsia" w:hAnsiTheme="minorEastAsia" w:hint="eastAsia"/>
                <w:sz w:val="21"/>
                <w:szCs w:val="21"/>
                <w:lang w:eastAsia="zh-CN"/>
              </w:rPr>
              <w:t>负责对关键烹饪传统进行分析</w:t>
            </w:r>
            <w:r w:rsidRPr="0088419F">
              <w:rPr>
                <w:rFonts w:asciiTheme="minorEastAsia" w:hAnsiTheme="minorEastAsia" w:hint="eastAsia"/>
                <w:sz w:val="21"/>
                <w:szCs w:val="21"/>
                <w:lang w:eastAsia="zh-CN"/>
              </w:rPr>
              <w:t>；</w:t>
            </w:r>
          </w:p>
          <w:p w14:paraId="0BD56A0A" w14:textId="2E02EB1E" w:rsidR="00A44664" w:rsidRPr="0088419F" w:rsidRDefault="00A44664"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由摩洛哥工商产权局组织的一次向利益</w:t>
            </w:r>
            <w:r w:rsidR="00361E54" w:rsidRPr="0088419F">
              <w:rPr>
                <w:rFonts w:asciiTheme="minorEastAsia" w:hAnsiTheme="minorEastAsia" w:hint="eastAsia"/>
                <w:sz w:val="21"/>
                <w:szCs w:val="21"/>
                <w:lang w:eastAsia="zh-CN"/>
              </w:rPr>
              <w:t>攸关方</w:t>
            </w:r>
            <w:r w:rsidRPr="0088419F">
              <w:rPr>
                <w:rFonts w:asciiTheme="minorEastAsia" w:hAnsiTheme="minorEastAsia" w:hint="eastAsia"/>
                <w:sz w:val="21"/>
                <w:szCs w:val="21"/>
                <w:lang w:eastAsia="zh-CN"/>
              </w:rPr>
              <w:t>解释</w:t>
            </w:r>
            <w:r w:rsidR="00361E54" w:rsidRPr="0088419F">
              <w:rPr>
                <w:rFonts w:asciiTheme="minorEastAsia" w:hAnsiTheme="minorEastAsia" w:hint="eastAsia"/>
                <w:sz w:val="21"/>
                <w:szCs w:val="21"/>
                <w:lang w:eastAsia="zh-CN"/>
              </w:rPr>
              <w:t>说明</w:t>
            </w:r>
            <w:r w:rsidRPr="0088419F">
              <w:rPr>
                <w:rFonts w:asciiTheme="minorEastAsia" w:hAnsiTheme="minorEastAsia" w:hint="eastAsia"/>
                <w:sz w:val="21"/>
                <w:szCs w:val="21"/>
                <w:lang w:eastAsia="zh-CN"/>
              </w:rPr>
              <w:t>该项目的会议原定于2020年3月举行，但</w:t>
            </w:r>
            <w:r w:rsidR="00C20561" w:rsidRPr="0088419F">
              <w:rPr>
                <w:rFonts w:asciiTheme="minorEastAsia" w:hAnsiTheme="minorEastAsia" w:hint="eastAsia"/>
                <w:sz w:val="21"/>
                <w:szCs w:val="21"/>
                <w:lang w:eastAsia="zh-CN"/>
              </w:rPr>
              <w:t>因</w:t>
            </w:r>
            <w:r w:rsidRPr="0088419F">
              <w:rPr>
                <w:rFonts w:asciiTheme="minorEastAsia" w:hAnsiTheme="minorEastAsia" w:hint="eastAsia"/>
                <w:sz w:val="21"/>
                <w:szCs w:val="21"/>
                <w:lang w:eastAsia="zh-CN"/>
              </w:rPr>
              <w:t>封锁</w:t>
            </w:r>
            <w:r w:rsidR="00C20561" w:rsidRPr="0088419F">
              <w:rPr>
                <w:rFonts w:asciiTheme="minorEastAsia" w:hAnsiTheme="minorEastAsia" w:hint="eastAsia"/>
                <w:sz w:val="21"/>
                <w:szCs w:val="21"/>
                <w:lang w:eastAsia="zh-CN"/>
              </w:rPr>
              <w:t>限制</w:t>
            </w:r>
            <w:r w:rsidRPr="0088419F">
              <w:rPr>
                <w:rFonts w:asciiTheme="minorEastAsia" w:hAnsiTheme="minorEastAsia" w:hint="eastAsia"/>
                <w:sz w:val="21"/>
                <w:szCs w:val="21"/>
                <w:lang w:eastAsia="zh-CN"/>
              </w:rPr>
              <w:t>而被取消；</w:t>
            </w:r>
          </w:p>
          <w:p w14:paraId="1023E302" w14:textId="46261322" w:rsidR="002860F8" w:rsidRPr="0088419F" w:rsidRDefault="00BC142D"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修订后的</w:t>
            </w:r>
            <w:r w:rsidR="00AA7418" w:rsidRPr="0088419F">
              <w:rPr>
                <w:rFonts w:asciiTheme="minorEastAsia" w:hAnsiTheme="minorEastAsia" w:hint="eastAsia"/>
                <w:sz w:val="21"/>
                <w:szCs w:val="21"/>
                <w:lang w:eastAsia="zh-CN"/>
              </w:rPr>
              <w:t>国家项目</w:t>
            </w:r>
            <w:r w:rsidRPr="0088419F">
              <w:rPr>
                <w:rFonts w:asciiTheme="minorEastAsia" w:hAnsiTheme="minorEastAsia" w:hint="eastAsia"/>
                <w:sz w:val="21"/>
                <w:szCs w:val="21"/>
                <w:lang w:eastAsia="zh-CN"/>
              </w:rPr>
              <w:t>计划，包括已将</w:t>
            </w:r>
            <w:r w:rsidR="00AD399B" w:rsidRPr="0088419F">
              <w:rPr>
                <w:rFonts w:asciiTheme="minorEastAsia" w:hAnsiTheme="minorEastAsia" w:hint="eastAsia"/>
                <w:sz w:val="21"/>
                <w:szCs w:val="21"/>
                <w:lang w:eastAsia="zh-CN"/>
              </w:rPr>
              <w:t>2019冠状病毒病</w:t>
            </w:r>
            <w:r w:rsidRPr="0088419F">
              <w:rPr>
                <w:rFonts w:asciiTheme="minorEastAsia" w:hAnsiTheme="minorEastAsia" w:hint="eastAsia"/>
                <w:sz w:val="21"/>
                <w:szCs w:val="21"/>
                <w:lang w:eastAsia="zh-CN"/>
              </w:rPr>
              <w:t>疫情所造成的延误考虑在内的修订后的项目</w:t>
            </w:r>
            <w:r w:rsidR="00F47A25" w:rsidRPr="0088419F">
              <w:rPr>
                <w:rFonts w:asciiTheme="minorEastAsia" w:hAnsiTheme="minorEastAsia" w:hint="eastAsia"/>
                <w:sz w:val="21"/>
                <w:szCs w:val="21"/>
                <w:lang w:eastAsia="zh-CN"/>
              </w:rPr>
              <w:t>落实时间安排</w:t>
            </w:r>
            <w:r w:rsidRPr="0088419F">
              <w:rPr>
                <w:rFonts w:asciiTheme="minorEastAsia" w:hAnsiTheme="minorEastAsia" w:hint="eastAsia"/>
                <w:sz w:val="21"/>
                <w:szCs w:val="21"/>
                <w:lang w:eastAsia="zh-CN"/>
              </w:rPr>
              <w:t>，已于2020年9月转交摩洛哥工商产权局</w:t>
            </w:r>
            <w:r w:rsidR="0080378D" w:rsidRPr="0088419F">
              <w:rPr>
                <w:rFonts w:asciiTheme="minorEastAsia" w:hAnsiTheme="minorEastAsia" w:hint="eastAsia"/>
                <w:sz w:val="21"/>
                <w:szCs w:val="21"/>
                <w:lang w:eastAsia="zh-CN"/>
              </w:rPr>
              <w:t>供</w:t>
            </w:r>
            <w:r w:rsidRPr="0088419F">
              <w:rPr>
                <w:rFonts w:asciiTheme="minorEastAsia" w:hAnsiTheme="minorEastAsia" w:hint="eastAsia"/>
                <w:sz w:val="21"/>
                <w:szCs w:val="21"/>
                <w:lang w:eastAsia="zh-CN"/>
              </w:rPr>
              <w:t>征求意见和建议</w:t>
            </w:r>
            <w:r w:rsidR="00A44664" w:rsidRPr="0088419F">
              <w:rPr>
                <w:rFonts w:asciiTheme="minorEastAsia" w:hAnsiTheme="minorEastAsia" w:hint="eastAsia"/>
                <w:sz w:val="21"/>
                <w:szCs w:val="21"/>
                <w:lang w:eastAsia="zh-CN"/>
              </w:rPr>
              <w:t>；</w:t>
            </w:r>
            <w:r w:rsidRPr="0088419F">
              <w:rPr>
                <w:rFonts w:asciiTheme="minorEastAsia" w:hAnsiTheme="minorEastAsia" w:hint="eastAsia"/>
                <w:sz w:val="21"/>
                <w:szCs w:val="21"/>
                <w:lang w:eastAsia="zh-CN"/>
              </w:rPr>
              <w:t>以及</w:t>
            </w:r>
          </w:p>
          <w:p w14:paraId="4BC88B48" w14:textId="19510DEC" w:rsidR="002860F8" w:rsidRPr="0088419F" w:rsidRDefault="00A44664" w:rsidP="001C17F2">
            <w:pPr>
              <w:widowControl w:val="0"/>
              <w:numPr>
                <w:ilvl w:val="0"/>
                <w:numId w:val="13"/>
              </w:numPr>
              <w:spacing w:afterLines="50" w:after="120" w:line="340" w:lineRule="atLeast"/>
              <w:ind w:left="714" w:hanging="357"/>
              <w:jc w:val="both"/>
              <w:rPr>
                <w:rFonts w:asciiTheme="minorEastAsia" w:hAnsiTheme="minorEastAsia"/>
                <w:sz w:val="21"/>
                <w:szCs w:val="21"/>
                <w:lang w:eastAsia="zh-CN"/>
              </w:rPr>
            </w:pPr>
            <w:r w:rsidRPr="0088419F">
              <w:rPr>
                <w:rFonts w:asciiTheme="minorEastAsia" w:hAnsiTheme="minorEastAsia" w:hint="eastAsia"/>
                <w:sz w:val="21"/>
                <w:szCs w:val="21"/>
                <w:lang w:eastAsia="zh-CN"/>
              </w:rPr>
              <w:t>现已就修订后的项目</w:t>
            </w:r>
            <w:r w:rsidR="00F47A25" w:rsidRPr="0088419F">
              <w:rPr>
                <w:rFonts w:asciiTheme="minorEastAsia" w:hAnsiTheme="minorEastAsia" w:hint="eastAsia"/>
                <w:sz w:val="21"/>
                <w:szCs w:val="21"/>
                <w:lang w:eastAsia="zh-CN"/>
              </w:rPr>
              <w:t>落实时间安排</w:t>
            </w:r>
            <w:r w:rsidRPr="0088419F">
              <w:rPr>
                <w:rFonts w:asciiTheme="minorEastAsia" w:hAnsiTheme="minorEastAsia" w:hint="eastAsia"/>
                <w:sz w:val="21"/>
                <w:szCs w:val="21"/>
                <w:lang w:eastAsia="zh-CN"/>
              </w:rPr>
              <w:t>达成了一致。</w:t>
            </w:r>
          </w:p>
          <w:p w14:paraId="3BBE6366" w14:textId="22913D38" w:rsidR="002860F8" w:rsidRPr="0088419F" w:rsidRDefault="00BC142D" w:rsidP="001C17F2">
            <w:pPr>
              <w:widowControl w:val="0"/>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b/>
                <w:sz w:val="21"/>
                <w:szCs w:val="21"/>
                <w:lang w:eastAsia="zh-CN"/>
              </w:rPr>
              <w:t>秘鲁</w:t>
            </w:r>
          </w:p>
          <w:p w14:paraId="18DBE2D3" w14:textId="5ED4811F" w:rsidR="00BC142D" w:rsidRPr="0088419F" w:rsidRDefault="002659A6"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关于</w:t>
            </w:r>
            <w:r w:rsidR="007A6185" w:rsidRPr="0088419F">
              <w:rPr>
                <w:rFonts w:asciiTheme="minorEastAsia" w:hAnsiTheme="minorEastAsia" w:hint="eastAsia"/>
                <w:sz w:val="21"/>
                <w:szCs w:val="21"/>
                <w:lang w:eastAsia="zh-CN"/>
              </w:rPr>
              <w:t>关键烹饪传统分析</w:t>
            </w:r>
            <w:r w:rsidRPr="0088419F">
              <w:rPr>
                <w:rFonts w:asciiTheme="minorEastAsia" w:hAnsiTheme="minorEastAsia" w:hint="eastAsia"/>
                <w:sz w:val="21"/>
                <w:szCs w:val="21"/>
                <w:lang w:eastAsia="zh-CN"/>
              </w:rPr>
              <w:t>的</w:t>
            </w:r>
            <w:r w:rsidR="00BC142D" w:rsidRPr="0088419F">
              <w:rPr>
                <w:rFonts w:asciiTheme="minorEastAsia" w:hAnsiTheme="minorEastAsia" w:hint="eastAsia"/>
                <w:sz w:val="21"/>
                <w:szCs w:val="21"/>
                <w:lang w:eastAsia="zh-CN"/>
              </w:rPr>
              <w:t>范围界定研究已于2020年3月完成</w:t>
            </w:r>
            <w:r w:rsidR="007A6185" w:rsidRPr="0088419F">
              <w:rPr>
                <w:rFonts w:asciiTheme="minorEastAsia" w:hAnsiTheme="minorEastAsia" w:hint="eastAsia"/>
                <w:sz w:val="21"/>
                <w:szCs w:val="21"/>
                <w:lang w:eastAsia="zh-CN"/>
              </w:rPr>
              <w:t>；</w:t>
            </w:r>
          </w:p>
          <w:p w14:paraId="11F825F6" w14:textId="559B5B6D" w:rsidR="002860F8" w:rsidRPr="0088419F" w:rsidRDefault="00BC142D"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范围</w:t>
            </w:r>
            <w:r w:rsidR="007A6185" w:rsidRPr="0088419F">
              <w:rPr>
                <w:rFonts w:asciiTheme="minorEastAsia" w:hAnsiTheme="minorEastAsia" w:hint="eastAsia"/>
                <w:sz w:val="21"/>
                <w:szCs w:val="21"/>
                <w:lang w:eastAsia="zh-CN"/>
              </w:rPr>
              <w:t>界定</w:t>
            </w:r>
            <w:r w:rsidRPr="0088419F">
              <w:rPr>
                <w:rFonts w:asciiTheme="minorEastAsia" w:hAnsiTheme="minorEastAsia" w:hint="eastAsia"/>
                <w:sz w:val="21"/>
                <w:szCs w:val="21"/>
                <w:lang w:eastAsia="zh-CN"/>
              </w:rPr>
              <w:t>研究的结果已提交2020年11月举行的CDIP第</w:t>
            </w:r>
            <w:r w:rsidR="007A6185" w:rsidRPr="0088419F">
              <w:rPr>
                <w:rFonts w:asciiTheme="minorEastAsia" w:hAnsiTheme="minorEastAsia" w:hint="eastAsia"/>
                <w:sz w:val="21"/>
                <w:szCs w:val="21"/>
                <w:lang w:eastAsia="zh-CN"/>
              </w:rPr>
              <w:t>二十五</w:t>
            </w:r>
            <w:r w:rsidRPr="0088419F">
              <w:rPr>
                <w:rFonts w:asciiTheme="minorEastAsia" w:hAnsiTheme="minorEastAsia" w:hint="eastAsia"/>
                <w:sz w:val="21"/>
                <w:szCs w:val="21"/>
                <w:lang w:eastAsia="zh-CN"/>
              </w:rPr>
              <w:t>届会议</w:t>
            </w:r>
            <w:r w:rsidR="002659A6" w:rsidRPr="0088419F">
              <w:rPr>
                <w:rFonts w:asciiTheme="minorEastAsia" w:hAnsiTheme="minorEastAsia" w:hint="eastAsia"/>
                <w:sz w:val="21"/>
                <w:szCs w:val="21"/>
                <w:lang w:eastAsia="zh-CN"/>
              </w:rPr>
              <w:t>；</w:t>
            </w:r>
          </w:p>
          <w:p w14:paraId="4FACAEA4" w14:textId="0252A8AD" w:rsidR="00BC142D" w:rsidRPr="0088419F" w:rsidRDefault="00BC142D"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2020年3月在利马举行了一次圆桌会议，</w:t>
            </w:r>
            <w:r w:rsidR="002659A6" w:rsidRPr="0088419F">
              <w:rPr>
                <w:rFonts w:asciiTheme="minorEastAsia" w:hAnsiTheme="minorEastAsia" w:hint="eastAsia"/>
                <w:sz w:val="21"/>
                <w:szCs w:val="21"/>
                <w:lang w:eastAsia="zh-CN"/>
              </w:rPr>
              <w:t>汇集了</w:t>
            </w:r>
            <w:r w:rsidRPr="0088419F">
              <w:rPr>
                <w:rFonts w:asciiTheme="minorEastAsia" w:hAnsiTheme="minorEastAsia" w:hint="eastAsia"/>
                <w:sz w:val="21"/>
                <w:szCs w:val="21"/>
                <w:lang w:eastAsia="zh-CN"/>
              </w:rPr>
              <w:t>秘鲁</w:t>
            </w:r>
            <w:r w:rsidR="0091467A" w:rsidRPr="0088419F">
              <w:rPr>
                <w:rFonts w:asciiTheme="minorEastAsia" w:hAnsiTheme="minorEastAsia" w:hint="eastAsia"/>
                <w:sz w:val="21"/>
                <w:szCs w:val="21"/>
                <w:lang w:eastAsia="zh-CN"/>
              </w:rPr>
              <w:t>在</w:t>
            </w:r>
            <w:r w:rsidRPr="0088419F">
              <w:rPr>
                <w:rFonts w:asciiTheme="minorEastAsia" w:hAnsiTheme="minorEastAsia" w:hint="eastAsia"/>
                <w:sz w:val="21"/>
                <w:szCs w:val="21"/>
                <w:lang w:eastAsia="zh-CN"/>
              </w:rPr>
              <w:t>旅游美食和知识产权</w:t>
            </w:r>
            <w:r w:rsidR="0091467A" w:rsidRPr="0088419F">
              <w:rPr>
                <w:rFonts w:asciiTheme="minorEastAsia" w:hAnsiTheme="minorEastAsia" w:hint="eastAsia"/>
                <w:sz w:val="21"/>
                <w:szCs w:val="21"/>
                <w:lang w:eastAsia="zh-CN"/>
              </w:rPr>
              <w:t>领域</w:t>
            </w:r>
            <w:r w:rsidR="00FF7857" w:rsidRPr="0088419F">
              <w:rPr>
                <w:rFonts w:asciiTheme="minorEastAsia" w:hAnsiTheme="minorEastAsia" w:hint="eastAsia"/>
                <w:sz w:val="21"/>
                <w:szCs w:val="21"/>
                <w:lang w:eastAsia="zh-CN"/>
              </w:rPr>
              <w:t>的</w:t>
            </w:r>
            <w:r w:rsidR="0091467A" w:rsidRPr="0088419F">
              <w:rPr>
                <w:rFonts w:asciiTheme="minorEastAsia" w:hAnsiTheme="minorEastAsia" w:hint="eastAsia"/>
                <w:sz w:val="21"/>
                <w:szCs w:val="21"/>
                <w:lang w:eastAsia="zh-CN"/>
              </w:rPr>
              <w:t>主要</w:t>
            </w:r>
            <w:r w:rsidRPr="0088419F">
              <w:rPr>
                <w:rFonts w:asciiTheme="minorEastAsia" w:hAnsiTheme="minorEastAsia" w:hint="eastAsia"/>
                <w:sz w:val="21"/>
                <w:szCs w:val="21"/>
                <w:lang w:eastAsia="zh-CN"/>
              </w:rPr>
              <w:t>利益</w:t>
            </w:r>
            <w:r w:rsidR="007A6185" w:rsidRPr="0088419F">
              <w:rPr>
                <w:rFonts w:asciiTheme="minorEastAsia" w:hAnsiTheme="minorEastAsia" w:hint="eastAsia"/>
                <w:sz w:val="21"/>
                <w:szCs w:val="21"/>
                <w:lang w:eastAsia="zh-CN"/>
              </w:rPr>
              <w:t>攸关方</w:t>
            </w:r>
            <w:r w:rsidRPr="0088419F">
              <w:rPr>
                <w:rFonts w:asciiTheme="minorEastAsia" w:hAnsiTheme="minorEastAsia" w:hint="eastAsia"/>
                <w:sz w:val="21"/>
                <w:szCs w:val="21"/>
                <w:lang w:eastAsia="zh-CN"/>
              </w:rPr>
              <w:t>；</w:t>
            </w:r>
          </w:p>
          <w:p w14:paraId="7099C7CD" w14:textId="440F446E" w:rsidR="002860F8" w:rsidRPr="0088419F" w:rsidRDefault="007111FD" w:rsidP="001C17F2">
            <w:pPr>
              <w:widowControl w:val="0"/>
              <w:numPr>
                <w:ilvl w:val="0"/>
                <w:numId w:val="13"/>
              </w:numPr>
              <w:spacing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该</w:t>
            </w:r>
            <w:r w:rsidR="00BC142D" w:rsidRPr="0088419F">
              <w:rPr>
                <w:rFonts w:asciiTheme="minorEastAsia" w:hAnsiTheme="minorEastAsia" w:hint="eastAsia"/>
                <w:sz w:val="21"/>
                <w:szCs w:val="21"/>
                <w:lang w:eastAsia="zh-CN"/>
              </w:rPr>
              <w:t>顾问</w:t>
            </w:r>
            <w:r w:rsidR="000A285F" w:rsidRPr="0088419F">
              <w:rPr>
                <w:rFonts w:asciiTheme="minorEastAsia" w:hAnsiTheme="minorEastAsia" w:hint="eastAsia"/>
                <w:sz w:val="21"/>
                <w:szCs w:val="21"/>
                <w:lang w:eastAsia="zh-CN"/>
              </w:rPr>
              <w:t>于</w:t>
            </w:r>
            <w:r w:rsidR="00BC142D" w:rsidRPr="0088419F">
              <w:rPr>
                <w:rFonts w:asciiTheme="minorEastAsia" w:hAnsiTheme="minorEastAsia" w:hint="eastAsia"/>
                <w:sz w:val="21"/>
                <w:szCs w:val="21"/>
                <w:lang w:eastAsia="zh-CN"/>
              </w:rPr>
              <w:t>2020年8月至12月间</w:t>
            </w:r>
            <w:r w:rsidR="00564548" w:rsidRPr="0088419F">
              <w:rPr>
                <w:rFonts w:asciiTheme="minorEastAsia" w:hAnsiTheme="minorEastAsia" w:hint="eastAsia"/>
                <w:sz w:val="21"/>
                <w:szCs w:val="21"/>
                <w:lang w:eastAsia="zh-CN"/>
              </w:rPr>
              <w:t>编拟</w:t>
            </w:r>
            <w:r w:rsidR="00BC142D" w:rsidRPr="0088419F">
              <w:rPr>
                <w:rFonts w:asciiTheme="minorEastAsia" w:hAnsiTheme="minorEastAsia" w:hint="eastAsia"/>
                <w:sz w:val="21"/>
                <w:szCs w:val="21"/>
                <w:lang w:eastAsia="zh-CN"/>
              </w:rPr>
              <w:t>了一份与知识产权有关的六种烹饪传统分析报告</w:t>
            </w:r>
            <w:r w:rsidR="00564548" w:rsidRPr="0088419F">
              <w:rPr>
                <w:rFonts w:asciiTheme="minorEastAsia" w:hAnsiTheme="minorEastAsia" w:hint="eastAsia"/>
                <w:sz w:val="21"/>
                <w:szCs w:val="21"/>
                <w:lang w:eastAsia="zh-CN"/>
              </w:rPr>
              <w:t>草案</w:t>
            </w:r>
            <w:r w:rsidR="00BC142D" w:rsidRPr="0088419F">
              <w:rPr>
                <w:rFonts w:asciiTheme="minorEastAsia" w:hAnsiTheme="minorEastAsia" w:hint="eastAsia"/>
                <w:sz w:val="21"/>
                <w:szCs w:val="21"/>
                <w:lang w:eastAsia="zh-CN"/>
              </w:rPr>
              <w:t>；</w:t>
            </w:r>
            <w:r w:rsidR="000A285F" w:rsidRPr="0088419F">
              <w:rPr>
                <w:rFonts w:asciiTheme="minorEastAsia" w:hAnsiTheme="minorEastAsia" w:hint="eastAsia"/>
                <w:sz w:val="21"/>
                <w:szCs w:val="21"/>
                <w:lang w:eastAsia="zh-CN"/>
              </w:rPr>
              <w:t>最终</w:t>
            </w:r>
            <w:r w:rsidR="00BC142D" w:rsidRPr="0088419F">
              <w:rPr>
                <w:rFonts w:asciiTheme="minorEastAsia" w:hAnsiTheme="minorEastAsia" w:hint="eastAsia"/>
                <w:sz w:val="21"/>
                <w:szCs w:val="21"/>
                <w:lang w:eastAsia="zh-CN"/>
              </w:rPr>
              <w:t>分析</w:t>
            </w:r>
            <w:r w:rsidR="000A285F" w:rsidRPr="0088419F">
              <w:rPr>
                <w:rFonts w:asciiTheme="minorEastAsia" w:hAnsiTheme="minorEastAsia" w:hint="eastAsia"/>
                <w:sz w:val="21"/>
                <w:szCs w:val="21"/>
                <w:lang w:eastAsia="zh-CN"/>
              </w:rPr>
              <w:t>报告</w:t>
            </w:r>
            <w:r w:rsidR="00BC142D" w:rsidRPr="0088419F">
              <w:rPr>
                <w:rFonts w:asciiTheme="minorEastAsia" w:hAnsiTheme="minorEastAsia" w:hint="eastAsia"/>
                <w:sz w:val="21"/>
                <w:szCs w:val="21"/>
                <w:lang w:eastAsia="zh-CN"/>
              </w:rPr>
              <w:t>尚未完成。</w:t>
            </w:r>
          </w:p>
        </w:tc>
      </w:tr>
      <w:tr w:rsidR="002860F8" w:rsidRPr="0088419F" w14:paraId="4AC50234" w14:textId="77777777" w:rsidTr="001C17F2">
        <w:tc>
          <w:tcPr>
            <w:tcW w:w="2376" w:type="dxa"/>
            <w:shd w:val="clear" w:color="auto" w:fill="auto"/>
          </w:tcPr>
          <w:p w14:paraId="60B618F5" w14:textId="3A15E608" w:rsidR="002860F8" w:rsidRPr="0088419F" w:rsidRDefault="000B56A8" w:rsidP="001C17F2">
            <w:pPr>
              <w:pStyle w:val="Heading3"/>
              <w:keepNext w:val="0"/>
              <w:widowControl w:val="0"/>
              <w:spacing w:beforeLines="50" w:before="120" w:afterLines="50" w:after="120" w:line="340" w:lineRule="atLeast"/>
              <w:jc w:val="both"/>
              <w:rPr>
                <w:rFonts w:asciiTheme="minorEastAsia" w:eastAsiaTheme="minorEastAsia" w:hAnsiTheme="minorEastAsia"/>
                <w:sz w:val="21"/>
                <w:szCs w:val="21"/>
                <w:lang w:eastAsia="zh-CN"/>
              </w:rPr>
            </w:pPr>
            <w:r w:rsidRPr="0088419F">
              <w:rPr>
                <w:rFonts w:asciiTheme="minorEastAsia" w:eastAsiaTheme="minorEastAsia" w:hAnsiTheme="minorEastAsia" w:hint="eastAsia"/>
                <w:sz w:val="21"/>
                <w:szCs w:val="21"/>
                <w:lang w:eastAsia="zh-CN"/>
              </w:rPr>
              <w:t>成功/影响实例和主要经验教训</w:t>
            </w:r>
          </w:p>
        </w:tc>
        <w:tc>
          <w:tcPr>
            <w:tcW w:w="6912" w:type="dxa"/>
            <w:vAlign w:val="center"/>
          </w:tcPr>
          <w:p w14:paraId="44E8476B" w14:textId="435715CD" w:rsidR="002860F8" w:rsidRPr="0088419F" w:rsidRDefault="00564548" w:rsidP="001C17F2">
            <w:pPr>
              <w:widowControl w:val="0"/>
              <w:spacing w:beforeLines="50" w:before="120" w:afterLines="50" w:after="120" w:line="340" w:lineRule="atLeast"/>
              <w:jc w:val="both"/>
              <w:rPr>
                <w:rFonts w:asciiTheme="minorEastAsia" w:hAnsiTheme="minorEastAsia"/>
                <w:iCs/>
                <w:sz w:val="21"/>
                <w:szCs w:val="21"/>
                <w:u w:val="single"/>
                <w:lang w:eastAsia="zh-CN"/>
              </w:rPr>
            </w:pPr>
            <w:r w:rsidRPr="0088419F">
              <w:rPr>
                <w:rFonts w:asciiTheme="minorEastAsia" w:hAnsiTheme="minorEastAsia" w:hint="eastAsia"/>
                <w:iCs/>
                <w:sz w:val="21"/>
                <w:szCs w:val="21"/>
                <w:u w:val="single"/>
                <w:lang w:eastAsia="zh-CN"/>
              </w:rPr>
              <w:t>主要经验教训</w:t>
            </w:r>
          </w:p>
          <w:p w14:paraId="4FEB5A8B" w14:textId="0C926A73" w:rsidR="002860F8" w:rsidRPr="0088419F" w:rsidRDefault="00564548" w:rsidP="001C17F2">
            <w:pPr>
              <w:widowControl w:val="0"/>
              <w:spacing w:afterLines="50" w:after="120" w:line="340" w:lineRule="atLeast"/>
              <w:jc w:val="both"/>
              <w:rPr>
                <w:rFonts w:asciiTheme="minorEastAsia" w:hAnsiTheme="minorEastAsia"/>
                <w:iCs/>
                <w:sz w:val="21"/>
                <w:szCs w:val="21"/>
                <w:lang w:eastAsia="zh-CN"/>
              </w:rPr>
            </w:pPr>
            <w:r w:rsidRPr="0088419F">
              <w:rPr>
                <w:rFonts w:asciiTheme="minorEastAsia" w:hAnsiTheme="minorEastAsia" w:hint="eastAsia"/>
                <w:iCs/>
                <w:sz w:val="21"/>
                <w:szCs w:val="21"/>
                <w:lang w:eastAsia="zh-CN"/>
              </w:rPr>
              <w:t>审议期间（2019年7月至2020年12月）</w:t>
            </w:r>
            <w:r w:rsidR="00991C53" w:rsidRPr="0088419F">
              <w:rPr>
                <w:rFonts w:asciiTheme="minorEastAsia" w:hAnsiTheme="minorEastAsia" w:hint="eastAsia"/>
                <w:iCs/>
                <w:sz w:val="21"/>
                <w:szCs w:val="21"/>
                <w:lang w:eastAsia="zh-CN"/>
              </w:rPr>
              <w:t>得出的</w:t>
            </w:r>
            <w:r w:rsidRPr="0088419F">
              <w:rPr>
                <w:rFonts w:asciiTheme="minorEastAsia" w:hAnsiTheme="minorEastAsia" w:hint="eastAsia"/>
                <w:iCs/>
                <w:sz w:val="21"/>
                <w:szCs w:val="21"/>
                <w:lang w:eastAsia="zh-CN"/>
              </w:rPr>
              <w:t>主要</w:t>
            </w:r>
            <w:r w:rsidR="00EC7333" w:rsidRPr="0088419F">
              <w:rPr>
                <w:rFonts w:asciiTheme="minorEastAsia" w:hAnsiTheme="minorEastAsia" w:hint="eastAsia"/>
                <w:iCs/>
                <w:sz w:val="21"/>
                <w:szCs w:val="21"/>
                <w:lang w:eastAsia="zh-CN"/>
              </w:rPr>
              <w:t>经验</w:t>
            </w:r>
            <w:r w:rsidRPr="0088419F">
              <w:rPr>
                <w:rFonts w:asciiTheme="minorEastAsia" w:hAnsiTheme="minorEastAsia" w:hint="eastAsia"/>
                <w:iCs/>
                <w:sz w:val="21"/>
                <w:szCs w:val="21"/>
                <w:lang w:eastAsia="zh-CN"/>
              </w:rPr>
              <w:t>教训是</w:t>
            </w:r>
            <w:r w:rsidR="00991C53" w:rsidRPr="0088419F">
              <w:rPr>
                <w:rFonts w:asciiTheme="minorEastAsia" w:hAnsiTheme="minorEastAsia" w:hint="eastAsia"/>
                <w:iCs/>
                <w:sz w:val="21"/>
                <w:szCs w:val="21"/>
                <w:lang w:eastAsia="zh-CN"/>
              </w:rPr>
              <w:t>，</w:t>
            </w:r>
            <w:r w:rsidRPr="0088419F">
              <w:rPr>
                <w:rFonts w:asciiTheme="minorEastAsia" w:hAnsiTheme="minorEastAsia" w:hint="eastAsia"/>
                <w:iCs/>
                <w:sz w:val="21"/>
                <w:szCs w:val="21"/>
                <w:lang w:eastAsia="zh-CN"/>
              </w:rPr>
              <w:t>在</w:t>
            </w:r>
            <w:r w:rsidR="00032DB1" w:rsidRPr="0088419F">
              <w:rPr>
                <w:rFonts w:asciiTheme="minorEastAsia" w:hAnsiTheme="minorEastAsia" w:hint="eastAsia"/>
                <w:iCs/>
                <w:sz w:val="21"/>
                <w:szCs w:val="21"/>
                <w:lang w:eastAsia="zh-CN"/>
              </w:rPr>
              <w:t>对</w:t>
            </w:r>
            <w:r w:rsidRPr="0088419F">
              <w:rPr>
                <w:rFonts w:asciiTheme="minorEastAsia" w:hAnsiTheme="minorEastAsia" w:hint="eastAsia"/>
                <w:iCs/>
                <w:sz w:val="21"/>
                <w:szCs w:val="21"/>
                <w:lang w:eastAsia="zh-CN"/>
              </w:rPr>
              <w:t>项目启动阶段</w:t>
            </w:r>
            <w:r w:rsidR="00032DB1" w:rsidRPr="0088419F">
              <w:rPr>
                <w:rFonts w:asciiTheme="minorEastAsia" w:hAnsiTheme="minorEastAsia" w:hint="eastAsia"/>
                <w:iCs/>
                <w:sz w:val="21"/>
                <w:szCs w:val="21"/>
                <w:lang w:eastAsia="zh-CN"/>
              </w:rPr>
              <w:t>规划</w:t>
            </w:r>
            <w:r w:rsidRPr="0088419F">
              <w:rPr>
                <w:rFonts w:asciiTheme="minorEastAsia" w:hAnsiTheme="minorEastAsia" w:hint="eastAsia"/>
                <w:iCs/>
                <w:sz w:val="21"/>
                <w:szCs w:val="21"/>
                <w:lang w:eastAsia="zh-CN"/>
              </w:rPr>
              <w:t>项目时间表时应预见</w:t>
            </w:r>
            <w:r w:rsidR="00EC7333" w:rsidRPr="0088419F">
              <w:rPr>
                <w:rFonts w:asciiTheme="minorEastAsia" w:hAnsiTheme="minorEastAsia" w:hint="eastAsia"/>
                <w:iCs/>
                <w:sz w:val="21"/>
                <w:szCs w:val="21"/>
                <w:lang w:eastAsia="zh-CN"/>
              </w:rPr>
              <w:t>出</w:t>
            </w:r>
            <w:r w:rsidRPr="0088419F">
              <w:rPr>
                <w:rFonts w:asciiTheme="minorEastAsia" w:hAnsiTheme="minorEastAsia" w:hint="eastAsia"/>
                <w:iCs/>
                <w:sz w:val="21"/>
                <w:szCs w:val="21"/>
                <w:lang w:eastAsia="zh-CN"/>
              </w:rPr>
              <w:t>更多时间。支持国通常在CDIP通过项目</w:t>
            </w:r>
            <w:r w:rsidR="002A5395" w:rsidRPr="0088419F">
              <w:rPr>
                <w:rFonts w:asciiTheme="minorEastAsia" w:hAnsiTheme="minorEastAsia" w:hint="eastAsia"/>
                <w:iCs/>
                <w:sz w:val="21"/>
                <w:szCs w:val="21"/>
                <w:lang w:eastAsia="zh-CN"/>
              </w:rPr>
              <w:t>后</w:t>
            </w:r>
            <w:r w:rsidR="00032DB1" w:rsidRPr="0088419F">
              <w:rPr>
                <w:rFonts w:asciiTheme="minorEastAsia" w:hAnsiTheme="minorEastAsia" w:hint="eastAsia"/>
                <w:iCs/>
                <w:sz w:val="21"/>
                <w:szCs w:val="21"/>
                <w:lang w:eastAsia="zh-CN"/>
              </w:rPr>
              <w:t>便</w:t>
            </w:r>
            <w:r w:rsidR="002A5395" w:rsidRPr="0088419F">
              <w:rPr>
                <w:rFonts w:asciiTheme="minorEastAsia" w:hAnsiTheme="minorEastAsia" w:hint="eastAsia"/>
                <w:iCs/>
                <w:sz w:val="21"/>
                <w:szCs w:val="21"/>
                <w:lang w:eastAsia="zh-CN"/>
              </w:rPr>
              <w:t>开始分析</w:t>
            </w:r>
            <w:r w:rsidRPr="0088419F">
              <w:rPr>
                <w:rFonts w:asciiTheme="minorEastAsia" w:hAnsiTheme="minorEastAsia" w:hint="eastAsia"/>
                <w:iCs/>
                <w:sz w:val="21"/>
                <w:szCs w:val="21"/>
                <w:lang w:eastAsia="zh-CN"/>
              </w:rPr>
              <w:t>项目的主要</w:t>
            </w:r>
            <w:r w:rsidR="002A5395" w:rsidRPr="0088419F">
              <w:rPr>
                <w:rFonts w:asciiTheme="minorEastAsia" w:hAnsiTheme="minorEastAsia" w:hint="eastAsia"/>
                <w:iCs/>
                <w:sz w:val="21"/>
                <w:szCs w:val="21"/>
                <w:lang w:eastAsia="zh-CN"/>
              </w:rPr>
              <w:t>要素</w:t>
            </w:r>
            <w:r w:rsidRPr="0088419F">
              <w:rPr>
                <w:rFonts w:asciiTheme="minorEastAsia" w:hAnsiTheme="minorEastAsia" w:hint="eastAsia"/>
                <w:iCs/>
                <w:sz w:val="21"/>
                <w:szCs w:val="21"/>
                <w:lang w:eastAsia="zh-CN"/>
              </w:rPr>
              <w:t>，因此可以在此后不久</w:t>
            </w:r>
            <w:r w:rsidR="00032DB1" w:rsidRPr="0088419F">
              <w:rPr>
                <w:rFonts w:asciiTheme="minorEastAsia" w:hAnsiTheme="minorEastAsia" w:hint="eastAsia"/>
                <w:iCs/>
                <w:sz w:val="21"/>
                <w:szCs w:val="21"/>
                <w:lang w:eastAsia="zh-CN"/>
              </w:rPr>
              <w:t>便</w:t>
            </w:r>
            <w:r w:rsidRPr="0088419F">
              <w:rPr>
                <w:rFonts w:asciiTheme="minorEastAsia" w:hAnsiTheme="minorEastAsia" w:hint="eastAsia"/>
                <w:iCs/>
                <w:sz w:val="21"/>
                <w:szCs w:val="21"/>
                <w:lang w:eastAsia="zh-CN"/>
              </w:rPr>
              <w:t>启动项目。相反，其他参与国通常在项目分析方面</w:t>
            </w:r>
            <w:r w:rsidR="002A5395" w:rsidRPr="0088419F">
              <w:rPr>
                <w:rFonts w:asciiTheme="minorEastAsia" w:hAnsiTheme="minorEastAsia" w:hint="eastAsia"/>
                <w:iCs/>
                <w:sz w:val="21"/>
                <w:szCs w:val="21"/>
                <w:lang w:eastAsia="zh-CN"/>
              </w:rPr>
              <w:t>进展缓慢</w:t>
            </w:r>
            <w:r w:rsidRPr="0088419F">
              <w:rPr>
                <w:rFonts w:asciiTheme="minorEastAsia" w:hAnsiTheme="minorEastAsia" w:hint="eastAsia"/>
                <w:iCs/>
                <w:sz w:val="21"/>
                <w:szCs w:val="21"/>
                <w:lang w:eastAsia="zh-CN"/>
              </w:rPr>
              <w:t>，因此需要更多时间来组建当地项目实施</w:t>
            </w:r>
            <w:r w:rsidR="007F4E70" w:rsidRPr="0088419F">
              <w:rPr>
                <w:rFonts w:asciiTheme="minorEastAsia" w:hAnsiTheme="minorEastAsia" w:hint="eastAsia"/>
                <w:iCs/>
                <w:sz w:val="21"/>
                <w:szCs w:val="21"/>
                <w:lang w:eastAsia="zh-CN"/>
              </w:rPr>
              <w:t>小组</w:t>
            </w:r>
            <w:r w:rsidR="00681E9F" w:rsidRPr="0088419F">
              <w:rPr>
                <w:rFonts w:asciiTheme="minorEastAsia" w:hAnsiTheme="minorEastAsia" w:hint="eastAsia"/>
                <w:iCs/>
                <w:sz w:val="21"/>
                <w:szCs w:val="21"/>
                <w:lang w:eastAsia="zh-CN"/>
              </w:rPr>
              <w:t>以</w:t>
            </w:r>
            <w:r w:rsidRPr="0088419F">
              <w:rPr>
                <w:rFonts w:asciiTheme="minorEastAsia" w:hAnsiTheme="minorEastAsia" w:hint="eastAsia"/>
                <w:iCs/>
                <w:sz w:val="21"/>
                <w:szCs w:val="21"/>
                <w:lang w:eastAsia="zh-CN"/>
              </w:rPr>
              <w:t>共同启动项目。</w:t>
            </w:r>
          </w:p>
          <w:p w14:paraId="2056B308" w14:textId="14B7C3B6" w:rsidR="002860F8" w:rsidRPr="0088419F" w:rsidRDefault="002A5395" w:rsidP="001C17F2">
            <w:pPr>
              <w:widowControl w:val="0"/>
              <w:spacing w:afterLines="50" w:after="120" w:line="340" w:lineRule="atLeast"/>
              <w:jc w:val="both"/>
              <w:rPr>
                <w:rFonts w:asciiTheme="minorEastAsia" w:hAnsiTheme="minorEastAsia"/>
                <w:iCs/>
                <w:sz w:val="21"/>
                <w:szCs w:val="21"/>
                <w:u w:val="single"/>
                <w:lang w:eastAsia="zh-CN"/>
              </w:rPr>
            </w:pPr>
            <w:r w:rsidRPr="0088419F">
              <w:rPr>
                <w:rFonts w:asciiTheme="minorEastAsia" w:hAnsiTheme="minorEastAsia" w:hint="eastAsia"/>
                <w:iCs/>
                <w:sz w:val="21"/>
                <w:szCs w:val="21"/>
                <w:u w:val="single"/>
                <w:lang w:eastAsia="zh-CN"/>
              </w:rPr>
              <w:t>成功实例</w:t>
            </w:r>
          </w:p>
          <w:p w14:paraId="775F6267" w14:textId="0F02628D" w:rsidR="002860F8" w:rsidRPr="0088419F" w:rsidRDefault="002A5395" w:rsidP="001C17F2">
            <w:pPr>
              <w:widowControl w:val="0"/>
              <w:spacing w:afterLines="50" w:after="120" w:line="340" w:lineRule="atLeast"/>
              <w:jc w:val="both"/>
              <w:rPr>
                <w:rFonts w:asciiTheme="minorEastAsia" w:hAnsiTheme="minorEastAsia"/>
                <w:iCs/>
                <w:sz w:val="21"/>
                <w:szCs w:val="21"/>
                <w:lang w:eastAsia="zh-CN"/>
              </w:rPr>
            </w:pPr>
            <w:r w:rsidRPr="0088419F">
              <w:rPr>
                <w:rFonts w:asciiTheme="minorEastAsia" w:hAnsiTheme="minorEastAsia" w:hint="eastAsia"/>
                <w:iCs/>
                <w:sz w:val="21"/>
                <w:szCs w:val="21"/>
                <w:lang w:eastAsia="zh-CN"/>
              </w:rPr>
              <w:t>秘鲁的范围界定研究和圆桌会议是产出和活动</w:t>
            </w:r>
            <w:r w:rsidR="000F3B7D" w:rsidRPr="0088419F">
              <w:rPr>
                <w:rFonts w:asciiTheme="minorEastAsia" w:hAnsiTheme="minorEastAsia" w:hint="eastAsia"/>
                <w:iCs/>
                <w:sz w:val="21"/>
                <w:szCs w:val="21"/>
                <w:lang w:eastAsia="zh-CN"/>
              </w:rPr>
              <w:t>方面</w:t>
            </w:r>
            <w:r w:rsidRPr="0088419F">
              <w:rPr>
                <w:rFonts w:asciiTheme="minorEastAsia" w:hAnsiTheme="minorEastAsia" w:hint="eastAsia"/>
                <w:iCs/>
                <w:sz w:val="21"/>
                <w:szCs w:val="21"/>
                <w:lang w:eastAsia="zh-CN"/>
              </w:rPr>
              <w:t>的</w:t>
            </w:r>
            <w:r w:rsidR="000F3B7D" w:rsidRPr="0088419F">
              <w:rPr>
                <w:rFonts w:asciiTheme="minorEastAsia" w:hAnsiTheme="minorEastAsia" w:hint="eastAsia"/>
                <w:iCs/>
                <w:sz w:val="21"/>
                <w:szCs w:val="21"/>
                <w:lang w:eastAsia="zh-CN"/>
              </w:rPr>
              <w:t>成功实例</w:t>
            </w:r>
            <w:r w:rsidRPr="0088419F">
              <w:rPr>
                <w:rFonts w:asciiTheme="minorEastAsia" w:hAnsiTheme="minorEastAsia" w:hint="eastAsia"/>
                <w:iCs/>
                <w:sz w:val="21"/>
                <w:szCs w:val="21"/>
                <w:lang w:eastAsia="zh-CN"/>
              </w:rPr>
              <w:t>，原因如</w:t>
            </w:r>
            <w:r w:rsidR="000A2EB5" w:rsidRPr="000A2EB5">
              <w:rPr>
                <w:rFonts w:ascii="MS Gothic" w:eastAsia="MS Gothic" w:hAnsi="MS Gothic" w:cs="MS Gothic" w:hint="eastAsia"/>
                <w:iCs/>
                <w:sz w:val="21"/>
                <w:szCs w:val="21"/>
                <w:lang w:eastAsia="zh-CN"/>
              </w:rPr>
              <w:t>‍</w:t>
            </w:r>
            <w:r w:rsidRPr="0088419F">
              <w:rPr>
                <w:rFonts w:asciiTheme="minorEastAsia" w:hAnsiTheme="minorEastAsia" w:hint="eastAsia"/>
                <w:iCs/>
                <w:sz w:val="21"/>
                <w:szCs w:val="21"/>
                <w:lang w:eastAsia="zh-CN"/>
              </w:rPr>
              <w:t>下：</w:t>
            </w:r>
          </w:p>
          <w:p w14:paraId="214EF996" w14:textId="71E73075" w:rsidR="002860F8" w:rsidRPr="0088419F" w:rsidRDefault="00A62D08" w:rsidP="001C17F2">
            <w:pPr>
              <w:widowControl w:val="0"/>
              <w:numPr>
                <w:ilvl w:val="0"/>
                <w:numId w:val="13"/>
              </w:numPr>
              <w:spacing w:afterLines="50" w:after="120" w:line="340" w:lineRule="atLeast"/>
              <w:jc w:val="both"/>
              <w:rPr>
                <w:rFonts w:asciiTheme="minorEastAsia" w:hAnsiTheme="minorEastAsia"/>
                <w:iCs/>
                <w:sz w:val="21"/>
                <w:szCs w:val="21"/>
                <w:lang w:eastAsia="zh-CN"/>
              </w:rPr>
            </w:pPr>
            <w:r w:rsidRPr="0088419F">
              <w:rPr>
                <w:rFonts w:asciiTheme="minorEastAsia" w:hAnsiTheme="minorEastAsia" w:hint="eastAsia"/>
                <w:iCs/>
                <w:sz w:val="21"/>
                <w:szCs w:val="21"/>
                <w:lang w:eastAsia="zh-CN"/>
              </w:rPr>
              <w:t>过程连贯：</w:t>
            </w:r>
            <w:r w:rsidR="00967BCE" w:rsidRPr="0088419F">
              <w:rPr>
                <w:rFonts w:asciiTheme="minorEastAsia" w:hAnsiTheme="minorEastAsia" w:hint="eastAsia"/>
                <w:iCs/>
                <w:sz w:val="21"/>
                <w:szCs w:val="21"/>
                <w:lang w:eastAsia="zh-CN"/>
              </w:rPr>
              <w:t>产权组织</w:t>
            </w:r>
            <w:r w:rsidR="005434DC" w:rsidRPr="0088419F">
              <w:rPr>
                <w:rFonts w:asciiTheme="minorEastAsia" w:hAnsiTheme="minorEastAsia" w:hint="eastAsia"/>
                <w:iCs/>
                <w:sz w:val="21"/>
                <w:szCs w:val="21"/>
                <w:lang w:eastAsia="zh-CN"/>
              </w:rPr>
              <w:t>项目管理</w:t>
            </w:r>
            <w:r w:rsidR="007F4E70" w:rsidRPr="0088419F">
              <w:rPr>
                <w:rFonts w:asciiTheme="minorEastAsia" w:hAnsiTheme="minorEastAsia" w:hint="eastAsia"/>
                <w:iCs/>
                <w:sz w:val="21"/>
                <w:szCs w:val="21"/>
                <w:lang w:eastAsia="zh-CN"/>
              </w:rPr>
              <w:t>小组</w:t>
            </w:r>
            <w:r w:rsidR="005434DC" w:rsidRPr="0088419F">
              <w:rPr>
                <w:rFonts w:asciiTheme="minorEastAsia" w:hAnsiTheme="minorEastAsia" w:hint="eastAsia"/>
                <w:iCs/>
                <w:sz w:val="21"/>
                <w:szCs w:val="21"/>
                <w:lang w:eastAsia="zh-CN"/>
              </w:rPr>
              <w:t>与</w:t>
            </w:r>
            <w:r w:rsidR="00967BCE" w:rsidRPr="0088419F">
              <w:rPr>
                <w:rFonts w:asciiTheme="minorEastAsia" w:hAnsiTheme="minorEastAsia" w:hint="eastAsia"/>
                <w:iCs/>
                <w:sz w:val="21"/>
                <w:szCs w:val="21"/>
                <w:lang w:eastAsia="zh-CN"/>
              </w:rPr>
              <w:t>秘鲁国家竞争和知识产权保护局</w:t>
            </w:r>
            <w:r w:rsidR="000F3B7D" w:rsidRPr="0088419F">
              <w:rPr>
                <w:rFonts w:asciiTheme="minorEastAsia" w:hAnsiTheme="minorEastAsia" w:hint="eastAsia"/>
                <w:iCs/>
                <w:sz w:val="21"/>
                <w:szCs w:val="21"/>
                <w:lang w:eastAsia="zh-CN"/>
              </w:rPr>
              <w:t>之间的良好沟通和协作，</w:t>
            </w:r>
            <w:r w:rsidR="00967BCE" w:rsidRPr="0088419F">
              <w:rPr>
                <w:rFonts w:asciiTheme="minorEastAsia" w:hAnsiTheme="minorEastAsia" w:hint="eastAsia"/>
                <w:iCs/>
                <w:sz w:val="21"/>
                <w:szCs w:val="21"/>
                <w:lang w:eastAsia="zh-CN"/>
              </w:rPr>
              <w:t>促使按时完成了</w:t>
            </w:r>
            <w:r w:rsidR="000F3B7D" w:rsidRPr="0088419F">
              <w:rPr>
                <w:rFonts w:asciiTheme="minorEastAsia" w:hAnsiTheme="minorEastAsia" w:hint="eastAsia"/>
                <w:iCs/>
                <w:sz w:val="21"/>
                <w:szCs w:val="21"/>
                <w:lang w:eastAsia="zh-CN"/>
              </w:rPr>
              <w:t>范围界定研究和圆桌会议；</w:t>
            </w:r>
          </w:p>
          <w:p w14:paraId="6DC9C62F" w14:textId="286A350B" w:rsidR="002860F8" w:rsidRPr="0088419F" w:rsidRDefault="000F3B7D" w:rsidP="001C17F2">
            <w:pPr>
              <w:widowControl w:val="0"/>
              <w:numPr>
                <w:ilvl w:val="0"/>
                <w:numId w:val="13"/>
              </w:numPr>
              <w:spacing w:afterLines="50" w:after="120" w:line="340" w:lineRule="atLeast"/>
              <w:jc w:val="both"/>
              <w:rPr>
                <w:rFonts w:asciiTheme="minorEastAsia" w:hAnsiTheme="minorEastAsia"/>
                <w:iCs/>
                <w:sz w:val="21"/>
                <w:szCs w:val="21"/>
                <w:lang w:eastAsia="zh-CN"/>
              </w:rPr>
            </w:pPr>
            <w:r w:rsidRPr="0088419F">
              <w:rPr>
                <w:rFonts w:asciiTheme="minorEastAsia" w:hAnsiTheme="minorEastAsia" w:hint="eastAsia"/>
                <w:iCs/>
                <w:sz w:val="21"/>
                <w:szCs w:val="21"/>
                <w:lang w:eastAsia="zh-CN"/>
              </w:rPr>
              <w:t>包容性方法</w:t>
            </w:r>
            <w:r w:rsidR="00A62D08" w:rsidRPr="0088419F">
              <w:rPr>
                <w:rFonts w:asciiTheme="minorEastAsia" w:hAnsiTheme="minorEastAsia" w:hint="eastAsia"/>
                <w:iCs/>
                <w:sz w:val="21"/>
                <w:szCs w:val="21"/>
                <w:lang w:eastAsia="zh-CN"/>
              </w:rPr>
              <w:t>：为完成范围界定研究，兼顾了</w:t>
            </w:r>
            <w:r w:rsidRPr="0088419F">
              <w:rPr>
                <w:rFonts w:asciiTheme="minorEastAsia" w:hAnsiTheme="minorEastAsia" w:hint="eastAsia"/>
                <w:iCs/>
                <w:sz w:val="21"/>
                <w:szCs w:val="21"/>
                <w:lang w:eastAsia="zh-CN"/>
              </w:rPr>
              <w:t>项目利益</w:t>
            </w:r>
            <w:r w:rsidR="00A62D08" w:rsidRPr="0088419F">
              <w:rPr>
                <w:rFonts w:asciiTheme="minorEastAsia" w:hAnsiTheme="minorEastAsia" w:hint="eastAsia"/>
                <w:iCs/>
                <w:sz w:val="21"/>
                <w:szCs w:val="21"/>
                <w:lang w:eastAsia="zh-CN"/>
              </w:rPr>
              <w:t>攸关方</w:t>
            </w:r>
            <w:r w:rsidRPr="0088419F">
              <w:rPr>
                <w:rFonts w:asciiTheme="minorEastAsia" w:hAnsiTheme="minorEastAsia" w:hint="eastAsia"/>
                <w:iCs/>
                <w:sz w:val="21"/>
                <w:szCs w:val="21"/>
                <w:lang w:eastAsia="zh-CN"/>
              </w:rPr>
              <w:t>和受益</w:t>
            </w:r>
            <w:r w:rsidR="00A62D08" w:rsidRPr="0088419F">
              <w:rPr>
                <w:rFonts w:asciiTheme="minorEastAsia" w:hAnsiTheme="minorEastAsia" w:hint="eastAsia"/>
                <w:iCs/>
                <w:sz w:val="21"/>
                <w:szCs w:val="21"/>
                <w:lang w:eastAsia="zh-CN"/>
              </w:rPr>
              <w:t>国</w:t>
            </w:r>
            <w:r w:rsidRPr="0088419F">
              <w:rPr>
                <w:rFonts w:asciiTheme="minorEastAsia" w:hAnsiTheme="minorEastAsia" w:hint="eastAsia"/>
                <w:iCs/>
                <w:sz w:val="21"/>
                <w:szCs w:val="21"/>
                <w:lang w:eastAsia="zh-CN"/>
              </w:rPr>
              <w:t>的意见；</w:t>
            </w:r>
          </w:p>
          <w:p w14:paraId="70C4D8FB" w14:textId="4D5677C9" w:rsidR="002860F8" w:rsidRPr="0088419F" w:rsidRDefault="00E06AF5" w:rsidP="001C17F2">
            <w:pPr>
              <w:widowControl w:val="0"/>
              <w:numPr>
                <w:ilvl w:val="0"/>
                <w:numId w:val="13"/>
              </w:numPr>
              <w:spacing w:afterLines="50" w:after="120" w:line="340" w:lineRule="atLeast"/>
              <w:jc w:val="both"/>
              <w:rPr>
                <w:rFonts w:asciiTheme="minorEastAsia" w:hAnsiTheme="minorEastAsia"/>
                <w:iCs/>
                <w:sz w:val="21"/>
                <w:szCs w:val="21"/>
                <w:lang w:eastAsia="zh-CN"/>
              </w:rPr>
            </w:pPr>
            <w:r w:rsidRPr="0088419F">
              <w:rPr>
                <w:rFonts w:asciiTheme="minorEastAsia" w:hAnsiTheme="minorEastAsia" w:hint="eastAsia"/>
                <w:iCs/>
                <w:sz w:val="21"/>
                <w:szCs w:val="21"/>
                <w:lang w:eastAsia="zh-CN"/>
              </w:rPr>
              <w:t>秘鲁国家竞争和知识产权保护局</w:t>
            </w:r>
            <w:r w:rsidR="000F3B7D" w:rsidRPr="0088419F">
              <w:rPr>
                <w:rFonts w:asciiTheme="minorEastAsia" w:hAnsiTheme="minorEastAsia" w:hint="eastAsia"/>
                <w:iCs/>
                <w:sz w:val="21"/>
                <w:szCs w:val="21"/>
                <w:lang w:eastAsia="zh-CN"/>
              </w:rPr>
              <w:t>在</w:t>
            </w:r>
            <w:r w:rsidR="00AD399B" w:rsidRPr="0088419F">
              <w:rPr>
                <w:rFonts w:asciiTheme="minorEastAsia" w:hAnsiTheme="minorEastAsia" w:hint="eastAsia"/>
                <w:iCs/>
                <w:sz w:val="21"/>
                <w:szCs w:val="21"/>
                <w:lang w:eastAsia="zh-CN"/>
              </w:rPr>
              <w:t>2019冠状病毒病</w:t>
            </w:r>
            <w:r w:rsidR="00431AC0" w:rsidRPr="0088419F">
              <w:rPr>
                <w:rFonts w:asciiTheme="minorEastAsia" w:hAnsiTheme="minorEastAsia" w:hint="eastAsia"/>
                <w:iCs/>
                <w:sz w:val="21"/>
                <w:szCs w:val="21"/>
                <w:lang w:eastAsia="zh-CN"/>
              </w:rPr>
              <w:t>疫情</w:t>
            </w:r>
            <w:r w:rsidRPr="0088419F">
              <w:rPr>
                <w:rFonts w:asciiTheme="minorEastAsia" w:hAnsiTheme="minorEastAsia" w:hint="eastAsia"/>
                <w:iCs/>
                <w:sz w:val="21"/>
                <w:szCs w:val="21"/>
                <w:lang w:eastAsia="zh-CN"/>
              </w:rPr>
              <w:t>初期举办</w:t>
            </w:r>
            <w:r w:rsidR="000F3B7D" w:rsidRPr="0088419F">
              <w:rPr>
                <w:rFonts w:asciiTheme="minorEastAsia" w:hAnsiTheme="minorEastAsia" w:hint="eastAsia"/>
                <w:iCs/>
                <w:sz w:val="21"/>
                <w:szCs w:val="21"/>
                <w:lang w:eastAsia="zh-CN"/>
              </w:rPr>
              <w:t>圆桌会议</w:t>
            </w:r>
            <w:r w:rsidRPr="0088419F">
              <w:rPr>
                <w:rFonts w:asciiTheme="minorEastAsia" w:hAnsiTheme="minorEastAsia" w:hint="eastAsia"/>
                <w:iCs/>
                <w:sz w:val="21"/>
                <w:szCs w:val="21"/>
                <w:lang w:eastAsia="zh-CN"/>
              </w:rPr>
              <w:t>上</w:t>
            </w:r>
            <w:r w:rsidR="00431AC0" w:rsidRPr="0088419F">
              <w:rPr>
                <w:rFonts w:asciiTheme="minorEastAsia" w:hAnsiTheme="minorEastAsia" w:hint="eastAsia"/>
                <w:iCs/>
                <w:sz w:val="21"/>
                <w:szCs w:val="21"/>
                <w:lang w:eastAsia="zh-CN"/>
              </w:rPr>
              <w:t>体现了</w:t>
            </w:r>
            <w:r w:rsidR="000F3B7D" w:rsidRPr="0088419F">
              <w:rPr>
                <w:rFonts w:asciiTheme="minorEastAsia" w:hAnsiTheme="minorEastAsia" w:hint="eastAsia"/>
                <w:iCs/>
                <w:sz w:val="21"/>
                <w:szCs w:val="21"/>
                <w:lang w:eastAsia="zh-CN"/>
              </w:rPr>
              <w:t>灵活性；尽管</w:t>
            </w:r>
            <w:r w:rsidR="00AD399B" w:rsidRPr="0088419F">
              <w:rPr>
                <w:rFonts w:asciiTheme="minorEastAsia" w:hAnsiTheme="minorEastAsia" w:hint="eastAsia"/>
                <w:iCs/>
                <w:sz w:val="21"/>
                <w:szCs w:val="21"/>
                <w:lang w:eastAsia="zh-CN"/>
              </w:rPr>
              <w:t>2019冠状病毒病</w:t>
            </w:r>
            <w:r w:rsidR="005B181B" w:rsidRPr="0088419F">
              <w:rPr>
                <w:rFonts w:asciiTheme="minorEastAsia" w:hAnsiTheme="minorEastAsia" w:hint="eastAsia"/>
                <w:iCs/>
                <w:sz w:val="21"/>
                <w:szCs w:val="21"/>
                <w:lang w:eastAsia="zh-CN"/>
              </w:rPr>
              <w:t>疫情依然存在</w:t>
            </w:r>
            <w:r w:rsidR="000F3B7D" w:rsidRPr="0088419F">
              <w:rPr>
                <w:rFonts w:asciiTheme="minorEastAsia" w:hAnsiTheme="minorEastAsia" w:hint="eastAsia"/>
                <w:iCs/>
                <w:sz w:val="21"/>
                <w:szCs w:val="21"/>
                <w:lang w:eastAsia="zh-CN"/>
              </w:rPr>
              <w:t>，圆桌会议还是取得了成功，根据与会者的反馈，</w:t>
            </w:r>
            <w:r w:rsidRPr="0088419F">
              <w:rPr>
                <w:rFonts w:asciiTheme="minorEastAsia" w:hAnsiTheme="minorEastAsia" w:hint="eastAsia"/>
                <w:iCs/>
                <w:sz w:val="21"/>
                <w:szCs w:val="21"/>
                <w:lang w:eastAsia="zh-CN"/>
              </w:rPr>
              <w:t>圆桌会议积极促进</w:t>
            </w:r>
            <w:r w:rsidR="00F64DC2" w:rsidRPr="0088419F">
              <w:rPr>
                <w:rFonts w:asciiTheme="minorEastAsia" w:hAnsiTheme="minorEastAsia" w:hint="eastAsia"/>
                <w:iCs/>
                <w:sz w:val="21"/>
                <w:szCs w:val="21"/>
                <w:lang w:eastAsia="zh-CN"/>
              </w:rPr>
              <w:t>了</w:t>
            </w:r>
            <w:r w:rsidRPr="0088419F">
              <w:rPr>
                <w:rFonts w:asciiTheme="minorEastAsia" w:hAnsiTheme="minorEastAsia" w:hint="eastAsia"/>
                <w:iCs/>
                <w:sz w:val="21"/>
                <w:szCs w:val="21"/>
                <w:lang w:eastAsia="zh-CN"/>
              </w:rPr>
              <w:t>人们对项目的了解</w:t>
            </w:r>
            <w:r w:rsidR="000F3B7D" w:rsidRPr="0088419F">
              <w:rPr>
                <w:rFonts w:asciiTheme="minorEastAsia" w:hAnsiTheme="minorEastAsia" w:hint="eastAsia"/>
                <w:iCs/>
                <w:sz w:val="21"/>
                <w:szCs w:val="21"/>
                <w:lang w:eastAsia="zh-CN"/>
              </w:rPr>
              <w:t>和广泛认知。</w:t>
            </w:r>
          </w:p>
        </w:tc>
      </w:tr>
      <w:tr w:rsidR="002860F8" w:rsidRPr="0088419F" w14:paraId="2B4B3485" w14:textId="77777777" w:rsidTr="001C17F2">
        <w:tc>
          <w:tcPr>
            <w:tcW w:w="2376" w:type="dxa"/>
            <w:shd w:val="clear" w:color="auto" w:fill="auto"/>
          </w:tcPr>
          <w:p w14:paraId="02F269D3" w14:textId="6D3AE111" w:rsidR="002860F8" w:rsidRPr="0088419F" w:rsidRDefault="00AD399B" w:rsidP="001C17F2">
            <w:pPr>
              <w:widowControl w:val="0"/>
              <w:spacing w:beforeLines="50" w:before="120"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2019冠状病毒病</w:t>
            </w:r>
            <w:r w:rsidR="000B56A8" w:rsidRPr="0088419F">
              <w:rPr>
                <w:rFonts w:asciiTheme="minorEastAsia" w:hAnsiTheme="minorEastAsia" w:hint="eastAsia"/>
                <w:sz w:val="21"/>
                <w:szCs w:val="21"/>
                <w:lang w:eastAsia="zh-CN"/>
              </w:rPr>
              <w:t>疫情对项目落实工作的影响</w:t>
            </w:r>
          </w:p>
        </w:tc>
        <w:tc>
          <w:tcPr>
            <w:tcW w:w="6912" w:type="dxa"/>
            <w:vAlign w:val="center"/>
          </w:tcPr>
          <w:p w14:paraId="28D26A78" w14:textId="5EDA4650" w:rsidR="002860F8" w:rsidRPr="0088419F" w:rsidRDefault="00F64DC2" w:rsidP="001C17F2">
            <w:pPr>
              <w:widowControl w:val="0"/>
              <w:spacing w:beforeLines="50" w:before="120" w:afterLines="50" w:after="120" w:line="340" w:lineRule="atLeast"/>
              <w:jc w:val="both"/>
              <w:rPr>
                <w:rFonts w:asciiTheme="minorEastAsia" w:hAnsiTheme="minorEastAsia"/>
                <w:iCs/>
                <w:sz w:val="21"/>
                <w:szCs w:val="21"/>
                <w:lang w:eastAsia="zh-CN"/>
              </w:rPr>
            </w:pPr>
            <w:r w:rsidRPr="0088419F">
              <w:rPr>
                <w:rFonts w:asciiTheme="minorEastAsia" w:hAnsiTheme="minorEastAsia" w:hint="eastAsia"/>
                <w:iCs/>
                <w:sz w:val="21"/>
                <w:szCs w:val="21"/>
                <w:lang w:eastAsia="zh-CN"/>
              </w:rPr>
              <w:t>在三个参与国</w:t>
            </w:r>
            <w:r w:rsidR="002D6C23">
              <w:rPr>
                <w:rFonts w:asciiTheme="minorEastAsia" w:hAnsiTheme="minorEastAsia" w:hint="eastAsia"/>
                <w:iCs/>
                <w:sz w:val="21"/>
                <w:szCs w:val="21"/>
                <w:lang w:eastAsia="zh-CN"/>
              </w:rPr>
              <w:t>（</w:t>
            </w:r>
            <w:r w:rsidRPr="0088419F">
              <w:rPr>
                <w:rFonts w:asciiTheme="minorEastAsia" w:hAnsiTheme="minorEastAsia" w:hint="eastAsia"/>
                <w:iCs/>
                <w:sz w:val="21"/>
                <w:szCs w:val="21"/>
                <w:lang w:eastAsia="zh-CN"/>
              </w:rPr>
              <w:t>喀麦隆、马来西亚和摩洛哥</w:t>
            </w:r>
            <w:r w:rsidR="002D6C23">
              <w:rPr>
                <w:rFonts w:asciiTheme="minorEastAsia" w:hAnsiTheme="minorEastAsia" w:hint="eastAsia"/>
                <w:iCs/>
                <w:sz w:val="21"/>
                <w:szCs w:val="21"/>
                <w:lang w:eastAsia="zh-CN"/>
              </w:rPr>
              <w:t>）</w:t>
            </w:r>
            <w:r w:rsidRPr="0088419F">
              <w:rPr>
                <w:rFonts w:asciiTheme="minorEastAsia" w:hAnsiTheme="minorEastAsia" w:hint="eastAsia"/>
                <w:iCs/>
                <w:sz w:val="21"/>
                <w:szCs w:val="21"/>
                <w:lang w:eastAsia="zh-CN"/>
              </w:rPr>
              <w:t>，当选定的顾问即将开始</w:t>
            </w:r>
            <w:r w:rsidR="00B15E88" w:rsidRPr="0088419F">
              <w:rPr>
                <w:rFonts w:asciiTheme="minorEastAsia" w:hAnsiTheme="minorEastAsia" w:hint="eastAsia"/>
                <w:iCs/>
                <w:sz w:val="21"/>
                <w:szCs w:val="21"/>
                <w:lang w:eastAsia="zh-CN"/>
              </w:rPr>
              <w:t>着手</w:t>
            </w:r>
            <w:r w:rsidRPr="0088419F">
              <w:rPr>
                <w:rFonts w:asciiTheme="minorEastAsia" w:hAnsiTheme="minorEastAsia" w:hint="eastAsia"/>
                <w:iCs/>
                <w:sz w:val="21"/>
                <w:szCs w:val="21"/>
                <w:lang w:eastAsia="zh-CN"/>
              </w:rPr>
              <w:t>范围界定研究工作</w:t>
            </w:r>
            <w:r w:rsidR="00B15E88" w:rsidRPr="0088419F">
              <w:rPr>
                <w:rFonts w:asciiTheme="minorEastAsia" w:hAnsiTheme="minorEastAsia" w:hint="eastAsia"/>
                <w:iCs/>
                <w:sz w:val="21"/>
                <w:szCs w:val="21"/>
                <w:lang w:eastAsia="zh-CN"/>
              </w:rPr>
              <w:t>，对关键烹饪传统进行分析</w:t>
            </w:r>
            <w:r w:rsidR="002D6C23">
              <w:rPr>
                <w:rFonts w:asciiTheme="minorEastAsia" w:hAnsiTheme="minorEastAsia" w:hint="eastAsia"/>
                <w:iCs/>
                <w:sz w:val="21"/>
                <w:szCs w:val="21"/>
                <w:lang w:eastAsia="zh-CN"/>
              </w:rPr>
              <w:t>（</w:t>
            </w:r>
            <w:r w:rsidR="00B15E88" w:rsidRPr="0088419F">
              <w:rPr>
                <w:rFonts w:asciiTheme="minorEastAsia" w:hAnsiTheme="minorEastAsia" w:hint="eastAsia"/>
                <w:iCs/>
                <w:sz w:val="21"/>
                <w:szCs w:val="21"/>
                <w:lang w:eastAsia="zh-CN"/>
              </w:rPr>
              <w:t>第一个项目产出</w:t>
            </w:r>
            <w:r w:rsidR="002D6C23">
              <w:rPr>
                <w:rFonts w:asciiTheme="minorEastAsia" w:hAnsiTheme="minorEastAsia" w:hint="eastAsia"/>
                <w:iCs/>
                <w:sz w:val="21"/>
                <w:szCs w:val="21"/>
                <w:lang w:eastAsia="zh-CN"/>
              </w:rPr>
              <w:t>）</w:t>
            </w:r>
            <w:r w:rsidRPr="0088419F">
              <w:rPr>
                <w:rFonts w:asciiTheme="minorEastAsia" w:hAnsiTheme="minorEastAsia" w:hint="eastAsia"/>
                <w:iCs/>
                <w:sz w:val="21"/>
                <w:szCs w:val="21"/>
                <w:lang w:eastAsia="zh-CN"/>
              </w:rPr>
              <w:t>时，</w:t>
            </w:r>
            <w:r w:rsidR="00AD399B" w:rsidRPr="0088419F">
              <w:rPr>
                <w:rFonts w:asciiTheme="minorEastAsia" w:hAnsiTheme="minorEastAsia" w:hint="eastAsia"/>
                <w:iCs/>
                <w:sz w:val="21"/>
                <w:szCs w:val="21"/>
                <w:lang w:eastAsia="zh-CN"/>
              </w:rPr>
              <w:t>2019冠状病毒病</w:t>
            </w:r>
            <w:r w:rsidR="00B15E88" w:rsidRPr="0088419F">
              <w:rPr>
                <w:rFonts w:asciiTheme="minorEastAsia" w:hAnsiTheme="minorEastAsia" w:hint="eastAsia"/>
                <w:iCs/>
                <w:sz w:val="21"/>
                <w:szCs w:val="21"/>
                <w:lang w:eastAsia="zh-CN"/>
              </w:rPr>
              <w:t>疫情突然</w:t>
            </w:r>
            <w:r w:rsidRPr="0088419F">
              <w:rPr>
                <w:rFonts w:asciiTheme="minorEastAsia" w:hAnsiTheme="minorEastAsia" w:hint="eastAsia"/>
                <w:iCs/>
                <w:sz w:val="21"/>
                <w:szCs w:val="21"/>
                <w:lang w:eastAsia="zh-CN"/>
              </w:rPr>
              <w:t>爆发。</w:t>
            </w:r>
            <w:r w:rsidR="007F4E70" w:rsidRPr="0088419F">
              <w:rPr>
                <w:rFonts w:asciiTheme="minorEastAsia" w:hAnsiTheme="minorEastAsia" w:hint="eastAsia"/>
                <w:sz w:val="21"/>
                <w:szCs w:val="21"/>
                <w:lang w:eastAsia="zh-CN"/>
              </w:rPr>
              <w:t>因此</w:t>
            </w:r>
            <w:r w:rsidR="00B15E88" w:rsidRPr="0088419F">
              <w:rPr>
                <w:rFonts w:asciiTheme="minorEastAsia" w:hAnsiTheme="minorEastAsia" w:hint="eastAsia"/>
                <w:sz w:val="21"/>
                <w:szCs w:val="21"/>
                <w:lang w:eastAsia="zh-CN"/>
              </w:rPr>
              <w:t>，这些顾问无法开展必要的活动和研究来编拟研究报告，因为这些活动和研究均需差旅并与不同的参与者互动。</w:t>
            </w:r>
            <w:r w:rsidR="00B15E88" w:rsidRPr="0088419F">
              <w:rPr>
                <w:rFonts w:asciiTheme="minorEastAsia" w:hAnsiTheme="minorEastAsia" w:hint="eastAsia"/>
                <w:iCs/>
                <w:sz w:val="21"/>
                <w:szCs w:val="21"/>
                <w:lang w:eastAsia="zh-CN"/>
              </w:rPr>
              <w:t>疫情</w:t>
            </w:r>
            <w:r w:rsidR="00B15E88" w:rsidRPr="0088419F">
              <w:rPr>
                <w:rFonts w:asciiTheme="minorEastAsia" w:hAnsiTheme="minorEastAsia" w:hint="eastAsia"/>
                <w:sz w:val="21"/>
                <w:szCs w:val="21"/>
                <w:lang w:eastAsia="zh-CN"/>
              </w:rPr>
              <w:t>爆发一年后，</w:t>
            </w:r>
            <w:r w:rsidR="00C7483E" w:rsidRPr="0088419F">
              <w:rPr>
                <w:rFonts w:asciiTheme="minorEastAsia" w:hAnsiTheme="minorEastAsia" w:hint="eastAsia"/>
                <w:sz w:val="21"/>
                <w:szCs w:val="21"/>
                <w:lang w:eastAsia="zh-CN"/>
              </w:rPr>
              <w:t>这三个国家的顾问尚未完成研究。</w:t>
            </w:r>
            <w:r w:rsidRPr="0088419F">
              <w:rPr>
                <w:rFonts w:asciiTheme="minorEastAsia" w:hAnsiTheme="minorEastAsia" w:hint="eastAsia"/>
                <w:sz w:val="21"/>
                <w:szCs w:val="21"/>
                <w:lang w:eastAsia="zh-CN"/>
              </w:rPr>
              <w:t>此外，这些国家</w:t>
            </w:r>
            <w:r w:rsidR="003B27FD" w:rsidRPr="0088419F">
              <w:rPr>
                <w:rFonts w:asciiTheme="minorEastAsia" w:hAnsiTheme="minorEastAsia" w:hint="eastAsia"/>
                <w:sz w:val="21"/>
                <w:szCs w:val="21"/>
                <w:lang w:eastAsia="zh-CN"/>
              </w:rPr>
              <w:t>的针</w:t>
            </w:r>
            <w:r w:rsidR="00C7483E" w:rsidRPr="0088419F">
              <w:rPr>
                <w:rFonts w:asciiTheme="minorEastAsia" w:hAnsiTheme="minorEastAsia" w:hint="eastAsia"/>
                <w:sz w:val="21"/>
                <w:szCs w:val="21"/>
                <w:lang w:eastAsia="zh-CN"/>
              </w:rPr>
              <w:t>对</w:t>
            </w:r>
            <w:r w:rsidRPr="0088419F">
              <w:rPr>
                <w:rFonts w:asciiTheme="minorEastAsia" w:hAnsiTheme="minorEastAsia" w:hint="eastAsia"/>
                <w:sz w:val="21"/>
                <w:szCs w:val="21"/>
                <w:lang w:eastAsia="zh-CN"/>
              </w:rPr>
              <w:t>利益</w:t>
            </w:r>
            <w:r w:rsidR="00C7483E" w:rsidRPr="0088419F">
              <w:rPr>
                <w:rFonts w:asciiTheme="minorEastAsia" w:hAnsiTheme="minorEastAsia" w:hint="eastAsia"/>
                <w:sz w:val="21"/>
                <w:szCs w:val="21"/>
                <w:lang w:eastAsia="zh-CN"/>
              </w:rPr>
              <w:t>攸关方</w:t>
            </w:r>
            <w:r w:rsidRPr="0088419F">
              <w:rPr>
                <w:rFonts w:asciiTheme="minorEastAsia" w:hAnsiTheme="minorEastAsia" w:hint="eastAsia"/>
                <w:sz w:val="21"/>
                <w:szCs w:val="21"/>
                <w:lang w:eastAsia="zh-CN"/>
              </w:rPr>
              <w:t>和受益者的动员</w:t>
            </w:r>
            <w:r w:rsidR="00C7483E" w:rsidRPr="0088419F">
              <w:rPr>
                <w:rFonts w:asciiTheme="minorEastAsia" w:hAnsiTheme="minorEastAsia" w:hint="eastAsia"/>
                <w:sz w:val="21"/>
                <w:szCs w:val="21"/>
                <w:lang w:eastAsia="zh-CN"/>
              </w:rPr>
              <w:t>工作</w:t>
            </w:r>
            <w:r w:rsidR="007F4E70" w:rsidRPr="0088419F">
              <w:rPr>
                <w:rFonts w:asciiTheme="minorEastAsia" w:hAnsiTheme="minorEastAsia" w:hint="eastAsia"/>
                <w:sz w:val="21"/>
                <w:szCs w:val="21"/>
                <w:lang w:eastAsia="zh-CN"/>
              </w:rPr>
              <w:t>也</w:t>
            </w:r>
            <w:r w:rsidRPr="0088419F">
              <w:rPr>
                <w:rFonts w:asciiTheme="minorEastAsia" w:hAnsiTheme="minorEastAsia" w:hint="eastAsia"/>
                <w:sz w:val="21"/>
                <w:szCs w:val="21"/>
                <w:lang w:eastAsia="zh-CN"/>
              </w:rPr>
              <w:t>因</w:t>
            </w:r>
            <w:r w:rsidR="00C7483E" w:rsidRPr="0088419F">
              <w:rPr>
                <w:rFonts w:asciiTheme="minorEastAsia" w:hAnsiTheme="minorEastAsia" w:hint="eastAsia"/>
                <w:iCs/>
                <w:sz w:val="21"/>
                <w:szCs w:val="21"/>
                <w:lang w:eastAsia="zh-CN"/>
              </w:rPr>
              <w:t>疫情</w:t>
            </w:r>
            <w:r w:rsidRPr="0088419F">
              <w:rPr>
                <w:rFonts w:asciiTheme="minorEastAsia" w:hAnsiTheme="minorEastAsia" w:hint="eastAsia"/>
                <w:sz w:val="21"/>
                <w:szCs w:val="21"/>
                <w:lang w:eastAsia="zh-CN"/>
              </w:rPr>
              <w:t>而停滞</w:t>
            </w:r>
            <w:r w:rsidR="00C7483E" w:rsidRPr="0088419F">
              <w:rPr>
                <w:rFonts w:asciiTheme="minorEastAsia" w:hAnsiTheme="minorEastAsia" w:hint="eastAsia"/>
                <w:sz w:val="21"/>
                <w:szCs w:val="21"/>
                <w:lang w:eastAsia="zh-CN"/>
              </w:rPr>
              <w:t>不前</w:t>
            </w:r>
            <w:r w:rsidRPr="0088419F">
              <w:rPr>
                <w:rFonts w:asciiTheme="minorEastAsia" w:hAnsiTheme="minorEastAsia" w:hint="eastAsia"/>
                <w:sz w:val="21"/>
                <w:szCs w:val="21"/>
                <w:lang w:eastAsia="zh-CN"/>
              </w:rPr>
              <w:t>。</w:t>
            </w:r>
            <w:r w:rsidR="00C7483E" w:rsidRPr="0088419F">
              <w:rPr>
                <w:rFonts w:asciiTheme="minorEastAsia" w:hAnsiTheme="minorEastAsia" w:hint="eastAsia"/>
                <w:sz w:val="21"/>
                <w:szCs w:val="21"/>
                <w:lang w:eastAsia="zh-CN"/>
              </w:rPr>
              <w:t>鉴于</w:t>
            </w:r>
            <w:r w:rsidRPr="0088419F">
              <w:rPr>
                <w:rFonts w:asciiTheme="minorEastAsia" w:hAnsiTheme="minorEastAsia" w:hint="eastAsia"/>
                <w:sz w:val="21"/>
                <w:szCs w:val="21"/>
                <w:lang w:eastAsia="zh-CN"/>
              </w:rPr>
              <w:t>上述问题，以及项目启动阶段遇到的延误，</w:t>
            </w:r>
            <w:r w:rsidR="00C7483E" w:rsidRPr="0088419F">
              <w:rPr>
                <w:rFonts w:asciiTheme="minorEastAsia" w:hAnsiTheme="minorEastAsia" w:hint="eastAsia"/>
                <w:sz w:val="21"/>
                <w:szCs w:val="21"/>
                <w:lang w:eastAsia="zh-CN"/>
              </w:rPr>
              <w:t>现已对</w:t>
            </w:r>
            <w:r w:rsidRPr="0088419F">
              <w:rPr>
                <w:rFonts w:asciiTheme="minorEastAsia" w:hAnsiTheme="minorEastAsia" w:hint="eastAsia"/>
                <w:sz w:val="21"/>
                <w:szCs w:val="21"/>
                <w:lang w:eastAsia="zh-CN"/>
              </w:rPr>
              <w:t>项目</w:t>
            </w:r>
            <w:r w:rsidR="00F47A25" w:rsidRPr="0088419F">
              <w:rPr>
                <w:rFonts w:asciiTheme="minorEastAsia" w:hAnsiTheme="minorEastAsia" w:hint="eastAsia"/>
                <w:sz w:val="21"/>
                <w:szCs w:val="21"/>
                <w:lang w:eastAsia="zh-CN"/>
              </w:rPr>
              <w:t>落实时间安排</w:t>
            </w:r>
            <w:r w:rsidR="00C7483E" w:rsidRPr="0088419F">
              <w:rPr>
                <w:rFonts w:asciiTheme="minorEastAsia" w:hAnsiTheme="minorEastAsia" w:hint="eastAsia"/>
                <w:sz w:val="21"/>
                <w:szCs w:val="21"/>
                <w:lang w:eastAsia="zh-CN"/>
              </w:rPr>
              <w:t>进行了修订</w:t>
            </w:r>
            <w:r w:rsidRPr="0088419F">
              <w:rPr>
                <w:rFonts w:asciiTheme="minorEastAsia" w:hAnsiTheme="minorEastAsia" w:hint="eastAsia"/>
                <w:sz w:val="21"/>
                <w:szCs w:val="21"/>
                <w:lang w:eastAsia="zh-CN"/>
              </w:rPr>
              <w:t>。</w:t>
            </w:r>
          </w:p>
        </w:tc>
      </w:tr>
      <w:tr w:rsidR="002860F8" w:rsidRPr="0088419F" w14:paraId="680CBA6D" w14:textId="77777777" w:rsidTr="001C17F2">
        <w:tc>
          <w:tcPr>
            <w:tcW w:w="2376" w:type="dxa"/>
            <w:shd w:val="clear" w:color="auto" w:fill="auto"/>
          </w:tcPr>
          <w:p w14:paraId="7F2AA243" w14:textId="518FE29A" w:rsidR="002860F8" w:rsidRPr="0088419F" w:rsidRDefault="00DD68E2" w:rsidP="001C17F2">
            <w:pPr>
              <w:widowControl w:val="0"/>
              <w:spacing w:beforeLines="50" w:before="120"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提出的缓解战略</w:t>
            </w:r>
          </w:p>
        </w:tc>
        <w:tc>
          <w:tcPr>
            <w:tcW w:w="6912" w:type="dxa"/>
            <w:vAlign w:val="center"/>
          </w:tcPr>
          <w:p w14:paraId="219FDD47" w14:textId="3124A6D3" w:rsidR="002860F8" w:rsidRPr="0088419F" w:rsidRDefault="005E6D32" w:rsidP="001C17F2">
            <w:pPr>
              <w:widowControl w:val="0"/>
              <w:spacing w:beforeLines="50" w:before="120" w:afterLines="50" w:after="120" w:line="340" w:lineRule="atLeast"/>
              <w:jc w:val="both"/>
              <w:rPr>
                <w:rFonts w:asciiTheme="minorEastAsia" w:hAnsiTheme="minorEastAsia"/>
                <w:iCs/>
                <w:sz w:val="21"/>
                <w:szCs w:val="21"/>
                <w:lang w:eastAsia="zh-CN"/>
              </w:rPr>
            </w:pPr>
            <w:r w:rsidRPr="0088419F">
              <w:rPr>
                <w:rFonts w:asciiTheme="minorEastAsia" w:hAnsiTheme="minorEastAsia" w:hint="eastAsia"/>
                <w:iCs/>
                <w:sz w:val="21"/>
                <w:szCs w:val="21"/>
                <w:u w:val="single"/>
                <w:lang w:eastAsia="zh-CN"/>
              </w:rPr>
              <w:t>风险</w:t>
            </w:r>
            <w:r w:rsidRPr="0088419F">
              <w:rPr>
                <w:rFonts w:asciiTheme="minorEastAsia" w:hAnsiTheme="minorEastAsia" w:hint="eastAsia"/>
                <w:iCs/>
                <w:sz w:val="21"/>
                <w:szCs w:val="21"/>
                <w:lang w:eastAsia="zh-CN"/>
              </w:rPr>
              <w:t>：</w:t>
            </w:r>
            <w:r w:rsidR="00AD399B" w:rsidRPr="0088419F">
              <w:rPr>
                <w:rFonts w:asciiTheme="minorEastAsia" w:hAnsiTheme="minorEastAsia" w:hint="eastAsia"/>
                <w:iCs/>
                <w:sz w:val="21"/>
                <w:szCs w:val="21"/>
                <w:lang w:eastAsia="zh-CN"/>
              </w:rPr>
              <w:t>2019冠状病毒病</w:t>
            </w:r>
            <w:r w:rsidRPr="0088419F">
              <w:rPr>
                <w:rFonts w:asciiTheme="minorEastAsia" w:hAnsiTheme="minorEastAsia" w:hint="eastAsia"/>
                <w:iCs/>
                <w:sz w:val="21"/>
                <w:szCs w:val="21"/>
                <w:lang w:eastAsia="zh-CN"/>
              </w:rPr>
              <w:t>疫情可能会持续</w:t>
            </w:r>
            <w:r w:rsidR="00576B1D" w:rsidRPr="0088419F">
              <w:rPr>
                <w:rFonts w:asciiTheme="minorEastAsia" w:hAnsiTheme="minorEastAsia" w:hint="eastAsia"/>
                <w:iCs/>
                <w:sz w:val="21"/>
                <w:szCs w:val="21"/>
                <w:lang w:eastAsia="zh-CN"/>
              </w:rPr>
              <w:t>数</w:t>
            </w:r>
            <w:r w:rsidRPr="0088419F">
              <w:rPr>
                <w:rFonts w:asciiTheme="minorEastAsia" w:hAnsiTheme="minorEastAsia" w:hint="eastAsia"/>
                <w:iCs/>
                <w:sz w:val="21"/>
                <w:szCs w:val="21"/>
                <w:lang w:eastAsia="zh-CN"/>
              </w:rPr>
              <w:t>月，</w:t>
            </w:r>
            <w:r w:rsidR="00576B1D" w:rsidRPr="0088419F">
              <w:rPr>
                <w:rFonts w:asciiTheme="minorEastAsia" w:hAnsiTheme="minorEastAsia" w:hint="eastAsia"/>
                <w:iCs/>
                <w:sz w:val="21"/>
                <w:szCs w:val="21"/>
                <w:lang w:eastAsia="zh-CN"/>
              </w:rPr>
              <w:t>因此</w:t>
            </w:r>
            <w:r w:rsidRPr="0088419F">
              <w:rPr>
                <w:rFonts w:asciiTheme="minorEastAsia" w:hAnsiTheme="minorEastAsia" w:hint="eastAsia"/>
                <w:iCs/>
                <w:sz w:val="21"/>
                <w:szCs w:val="21"/>
                <w:lang w:eastAsia="zh-CN"/>
              </w:rPr>
              <w:t>接下来的6、10或12个月内可能无法恢复旅行，</w:t>
            </w:r>
            <w:r w:rsidR="00576B1D" w:rsidRPr="0088419F">
              <w:rPr>
                <w:rFonts w:asciiTheme="minorEastAsia" w:hAnsiTheme="minorEastAsia" w:hint="eastAsia"/>
                <w:iCs/>
                <w:sz w:val="21"/>
                <w:szCs w:val="21"/>
                <w:lang w:eastAsia="zh-CN"/>
              </w:rPr>
              <w:t>而</w:t>
            </w:r>
            <w:r w:rsidRPr="0088419F">
              <w:rPr>
                <w:rFonts w:asciiTheme="minorEastAsia" w:hAnsiTheme="minorEastAsia" w:hint="eastAsia"/>
                <w:iCs/>
                <w:sz w:val="21"/>
                <w:szCs w:val="21"/>
                <w:lang w:eastAsia="zh-CN"/>
              </w:rPr>
              <w:t>这会</w:t>
            </w:r>
            <w:r w:rsidR="007F4E70" w:rsidRPr="0088419F">
              <w:rPr>
                <w:rFonts w:asciiTheme="minorEastAsia" w:hAnsiTheme="minorEastAsia" w:hint="eastAsia"/>
                <w:iCs/>
                <w:sz w:val="21"/>
                <w:szCs w:val="21"/>
                <w:lang w:eastAsia="zh-CN"/>
              </w:rPr>
              <w:t>使</w:t>
            </w:r>
            <w:r w:rsidRPr="0088419F">
              <w:rPr>
                <w:rFonts w:asciiTheme="minorEastAsia" w:hAnsiTheme="minorEastAsia" w:hint="eastAsia"/>
                <w:iCs/>
                <w:sz w:val="21"/>
                <w:szCs w:val="21"/>
                <w:lang w:eastAsia="zh-CN"/>
              </w:rPr>
              <w:t>不确定性</w:t>
            </w:r>
            <w:r w:rsidR="007F4E70" w:rsidRPr="0088419F">
              <w:rPr>
                <w:rFonts w:asciiTheme="minorEastAsia" w:hAnsiTheme="minorEastAsia" w:hint="eastAsia"/>
                <w:iCs/>
                <w:sz w:val="21"/>
                <w:szCs w:val="21"/>
                <w:lang w:eastAsia="zh-CN"/>
              </w:rPr>
              <w:t>有所增加</w:t>
            </w:r>
            <w:r w:rsidRPr="0088419F">
              <w:rPr>
                <w:rFonts w:asciiTheme="minorEastAsia" w:hAnsiTheme="minorEastAsia" w:hint="eastAsia"/>
                <w:iCs/>
                <w:sz w:val="21"/>
                <w:szCs w:val="21"/>
                <w:lang w:eastAsia="zh-CN"/>
              </w:rPr>
              <w:t>。</w:t>
            </w:r>
          </w:p>
          <w:p w14:paraId="1E8B96B6" w14:textId="14E28809" w:rsidR="00BE360E" w:rsidRPr="0088419F" w:rsidRDefault="005E6D32" w:rsidP="001C17F2">
            <w:pPr>
              <w:widowControl w:val="0"/>
              <w:spacing w:afterLines="50" w:after="120" w:line="340" w:lineRule="atLeast"/>
              <w:jc w:val="both"/>
              <w:rPr>
                <w:rFonts w:asciiTheme="minorEastAsia" w:hAnsiTheme="minorEastAsia"/>
                <w:iCs/>
                <w:sz w:val="21"/>
                <w:szCs w:val="21"/>
                <w:lang w:eastAsia="zh-CN"/>
              </w:rPr>
            </w:pPr>
            <w:r w:rsidRPr="0088419F">
              <w:rPr>
                <w:rFonts w:asciiTheme="minorEastAsia" w:hAnsiTheme="minorEastAsia" w:hint="eastAsia"/>
                <w:iCs/>
                <w:sz w:val="21"/>
                <w:szCs w:val="21"/>
                <w:u w:val="single"/>
                <w:lang w:eastAsia="zh-CN"/>
              </w:rPr>
              <w:t>缓解战略</w:t>
            </w:r>
            <w:r w:rsidRPr="0088419F">
              <w:rPr>
                <w:rFonts w:asciiTheme="minorEastAsia" w:hAnsiTheme="minorEastAsia" w:hint="eastAsia"/>
                <w:iCs/>
                <w:sz w:val="21"/>
                <w:szCs w:val="21"/>
                <w:lang w:eastAsia="zh-CN"/>
              </w:rPr>
              <w:t>：</w:t>
            </w:r>
          </w:p>
          <w:p w14:paraId="0CF8A6DE" w14:textId="4982AAEA" w:rsidR="002860F8" w:rsidRPr="0088419F" w:rsidRDefault="00720BA1" w:rsidP="001C17F2">
            <w:pPr>
              <w:pStyle w:val="ListParagraph"/>
              <w:widowControl w:val="0"/>
              <w:numPr>
                <w:ilvl w:val="0"/>
                <w:numId w:val="14"/>
              </w:numPr>
              <w:spacing w:afterLines="50" w:after="120" w:line="340" w:lineRule="atLeast"/>
              <w:ind w:left="750"/>
              <w:contextualSpacing w:val="0"/>
              <w:jc w:val="both"/>
              <w:rPr>
                <w:rFonts w:asciiTheme="minorEastAsia" w:hAnsiTheme="minorEastAsia"/>
                <w:iCs/>
                <w:sz w:val="21"/>
                <w:szCs w:val="21"/>
                <w:lang w:eastAsia="zh-CN"/>
              </w:rPr>
            </w:pPr>
            <w:r w:rsidRPr="0088419F">
              <w:rPr>
                <w:rFonts w:asciiTheme="minorEastAsia" w:hAnsiTheme="minorEastAsia" w:hint="eastAsia"/>
                <w:iCs/>
                <w:sz w:val="21"/>
                <w:szCs w:val="21"/>
                <w:lang w:eastAsia="zh-CN"/>
              </w:rPr>
              <w:t>更改</w:t>
            </w:r>
            <w:r w:rsidR="005E6D32" w:rsidRPr="0088419F">
              <w:rPr>
                <w:rFonts w:asciiTheme="minorEastAsia" w:hAnsiTheme="minorEastAsia" w:hint="eastAsia"/>
                <w:iCs/>
                <w:sz w:val="21"/>
                <w:szCs w:val="21"/>
                <w:lang w:eastAsia="zh-CN"/>
              </w:rPr>
              <w:t>收集范围</w:t>
            </w:r>
            <w:r w:rsidRPr="0088419F">
              <w:rPr>
                <w:rFonts w:asciiTheme="minorEastAsia" w:hAnsiTheme="minorEastAsia" w:hint="eastAsia"/>
                <w:iCs/>
                <w:sz w:val="21"/>
                <w:szCs w:val="21"/>
                <w:lang w:eastAsia="zh-CN"/>
              </w:rPr>
              <w:t>界定</w:t>
            </w:r>
            <w:r w:rsidR="005E6D32" w:rsidRPr="0088419F">
              <w:rPr>
                <w:rFonts w:asciiTheme="minorEastAsia" w:hAnsiTheme="minorEastAsia" w:hint="eastAsia"/>
                <w:iCs/>
                <w:sz w:val="21"/>
                <w:szCs w:val="21"/>
                <w:lang w:eastAsia="zh-CN"/>
              </w:rPr>
              <w:t>研究数据的方法（</w:t>
            </w:r>
            <w:r w:rsidRPr="0088419F">
              <w:rPr>
                <w:rFonts w:asciiTheme="minorEastAsia" w:hAnsiTheme="minorEastAsia" w:hint="eastAsia"/>
                <w:iCs/>
                <w:sz w:val="21"/>
                <w:szCs w:val="21"/>
                <w:lang w:eastAsia="zh-CN"/>
              </w:rPr>
              <w:t>改为</w:t>
            </w:r>
            <w:r w:rsidR="005E6D32" w:rsidRPr="0088419F">
              <w:rPr>
                <w:rFonts w:asciiTheme="minorEastAsia" w:hAnsiTheme="minorEastAsia" w:hint="eastAsia"/>
                <w:iCs/>
                <w:sz w:val="21"/>
                <w:szCs w:val="21"/>
                <w:lang w:eastAsia="zh-CN"/>
              </w:rPr>
              <w:t>在线调查和访谈）；</w:t>
            </w:r>
          </w:p>
          <w:p w14:paraId="3A263D5C" w14:textId="5DF87406" w:rsidR="002860F8" w:rsidRPr="0088419F" w:rsidRDefault="00720BA1" w:rsidP="001C17F2">
            <w:pPr>
              <w:widowControl w:val="0"/>
              <w:numPr>
                <w:ilvl w:val="0"/>
                <w:numId w:val="13"/>
              </w:numPr>
              <w:spacing w:afterLines="50" w:after="120" w:line="340" w:lineRule="atLeast"/>
              <w:jc w:val="both"/>
              <w:rPr>
                <w:rFonts w:asciiTheme="minorEastAsia" w:hAnsiTheme="minorEastAsia"/>
                <w:iCs/>
                <w:sz w:val="21"/>
                <w:szCs w:val="21"/>
                <w:u w:val="single"/>
                <w:lang w:eastAsia="zh-CN"/>
              </w:rPr>
            </w:pPr>
            <w:r w:rsidRPr="0088419F">
              <w:rPr>
                <w:rFonts w:asciiTheme="minorEastAsia" w:hAnsiTheme="minorEastAsia" w:hint="eastAsia"/>
                <w:iCs/>
                <w:sz w:val="21"/>
                <w:szCs w:val="21"/>
                <w:lang w:eastAsia="zh-CN"/>
              </w:rPr>
              <w:t>审查项目时间表</w:t>
            </w:r>
            <w:r w:rsidR="00163FCC" w:rsidRPr="0088419F">
              <w:rPr>
                <w:rFonts w:asciiTheme="minorEastAsia" w:hAnsiTheme="minorEastAsia" w:hint="eastAsia"/>
                <w:iCs/>
                <w:sz w:val="21"/>
                <w:szCs w:val="21"/>
                <w:lang w:eastAsia="zh-CN"/>
              </w:rPr>
              <w:t>，</w:t>
            </w:r>
            <w:r w:rsidRPr="0088419F">
              <w:rPr>
                <w:rFonts w:asciiTheme="minorEastAsia" w:hAnsiTheme="minorEastAsia" w:hint="eastAsia"/>
                <w:iCs/>
                <w:sz w:val="21"/>
                <w:szCs w:val="21"/>
                <w:lang w:eastAsia="zh-CN"/>
              </w:rPr>
              <w:t>延长项目</w:t>
            </w:r>
            <w:r w:rsidR="00163FCC" w:rsidRPr="0088419F">
              <w:rPr>
                <w:rFonts w:asciiTheme="minorEastAsia" w:hAnsiTheme="minorEastAsia" w:hint="eastAsia"/>
                <w:iCs/>
                <w:sz w:val="21"/>
                <w:szCs w:val="21"/>
                <w:lang w:eastAsia="zh-CN"/>
              </w:rPr>
              <w:t>期限</w:t>
            </w:r>
            <w:r w:rsidRPr="0088419F">
              <w:rPr>
                <w:rFonts w:asciiTheme="minorEastAsia" w:hAnsiTheme="minorEastAsia" w:hint="eastAsia"/>
                <w:iCs/>
                <w:sz w:val="21"/>
                <w:szCs w:val="21"/>
                <w:lang w:eastAsia="zh-CN"/>
              </w:rPr>
              <w:t>。</w:t>
            </w:r>
          </w:p>
        </w:tc>
      </w:tr>
      <w:tr w:rsidR="002860F8" w:rsidRPr="0088419F" w14:paraId="508DC607" w14:textId="77777777" w:rsidTr="001C17F2">
        <w:trPr>
          <w:cantSplit/>
        </w:trPr>
        <w:tc>
          <w:tcPr>
            <w:tcW w:w="2376" w:type="dxa"/>
            <w:shd w:val="clear" w:color="auto" w:fill="auto"/>
          </w:tcPr>
          <w:p w14:paraId="4B58D6CA" w14:textId="1087E59C" w:rsidR="002860F8" w:rsidRPr="0088419F" w:rsidRDefault="00DD68E2" w:rsidP="001C17F2">
            <w:pPr>
              <w:widowControl w:val="0"/>
              <w:spacing w:beforeLines="50" w:before="120" w:afterLines="50" w:after="120" w:line="340" w:lineRule="atLeast"/>
              <w:jc w:val="both"/>
              <w:rPr>
                <w:rFonts w:asciiTheme="minorEastAsia" w:hAnsiTheme="minorEastAsia"/>
                <w:sz w:val="21"/>
                <w:szCs w:val="21"/>
                <w:lang w:eastAsia="zh-CN"/>
              </w:rPr>
            </w:pPr>
            <w:r w:rsidRPr="0088419F">
              <w:rPr>
                <w:rFonts w:asciiTheme="minorEastAsia" w:hAnsiTheme="minorEastAsia" w:hint="eastAsia"/>
                <w:sz w:val="21"/>
                <w:szCs w:val="21"/>
                <w:lang w:eastAsia="zh-CN"/>
              </w:rPr>
              <w:t>需立即支持/关注的问题</w:t>
            </w:r>
            <w:r w:rsidR="007C3A79">
              <w:rPr>
                <w:rFonts w:asciiTheme="minorEastAsia" w:hAnsiTheme="minorEastAsia" w:hint="eastAsia"/>
                <w:sz w:val="21"/>
                <w:szCs w:val="21"/>
                <w:lang w:eastAsia="zh-CN"/>
              </w:rPr>
              <w:t>/</w:t>
            </w:r>
            <w:r w:rsidRPr="0088419F">
              <w:rPr>
                <w:rFonts w:asciiTheme="minorEastAsia" w:hAnsiTheme="minorEastAsia" w:hint="eastAsia"/>
                <w:sz w:val="21"/>
                <w:szCs w:val="21"/>
                <w:lang w:eastAsia="zh-CN"/>
              </w:rPr>
              <w:t>下一步工作</w:t>
            </w:r>
          </w:p>
        </w:tc>
        <w:tc>
          <w:tcPr>
            <w:tcW w:w="6912" w:type="dxa"/>
          </w:tcPr>
          <w:p w14:paraId="2A34F281" w14:textId="00D94CBC" w:rsidR="002860F8" w:rsidRPr="0088419F" w:rsidRDefault="00163FCC" w:rsidP="001C17F2">
            <w:pPr>
              <w:widowControl w:val="0"/>
              <w:numPr>
                <w:ilvl w:val="0"/>
                <w:numId w:val="13"/>
              </w:numPr>
              <w:spacing w:beforeLines="50" w:before="120" w:afterLines="50" w:after="120" w:line="340" w:lineRule="atLeast"/>
              <w:ind w:left="714" w:hanging="357"/>
              <w:jc w:val="both"/>
              <w:rPr>
                <w:rFonts w:asciiTheme="minorEastAsia" w:hAnsiTheme="minorEastAsia"/>
                <w:iCs/>
                <w:sz w:val="21"/>
                <w:szCs w:val="21"/>
                <w:lang w:eastAsia="zh-CN"/>
              </w:rPr>
            </w:pPr>
            <w:r w:rsidRPr="0088419F">
              <w:rPr>
                <w:rFonts w:asciiTheme="minorEastAsia" w:hAnsiTheme="minorEastAsia" w:hint="eastAsia"/>
                <w:iCs/>
                <w:sz w:val="21"/>
                <w:szCs w:val="21"/>
                <w:lang w:eastAsia="zh-CN"/>
              </w:rPr>
              <w:t>根据项目实施情况，与每个国家的相关利益</w:t>
            </w:r>
            <w:r w:rsidR="008657C5" w:rsidRPr="0088419F">
              <w:rPr>
                <w:rFonts w:asciiTheme="minorEastAsia" w:hAnsiTheme="minorEastAsia" w:hint="eastAsia"/>
                <w:iCs/>
                <w:sz w:val="21"/>
                <w:szCs w:val="21"/>
                <w:lang w:eastAsia="zh-CN"/>
              </w:rPr>
              <w:t>攸关方</w:t>
            </w:r>
            <w:r w:rsidRPr="0088419F">
              <w:rPr>
                <w:rFonts w:asciiTheme="minorEastAsia" w:hAnsiTheme="minorEastAsia" w:hint="eastAsia"/>
                <w:iCs/>
                <w:sz w:val="21"/>
                <w:szCs w:val="21"/>
                <w:lang w:eastAsia="zh-CN"/>
              </w:rPr>
              <w:t>协商审查项目时间表</w:t>
            </w:r>
            <w:r w:rsidR="008657C5" w:rsidRPr="0088419F">
              <w:rPr>
                <w:rFonts w:asciiTheme="minorEastAsia" w:hAnsiTheme="minorEastAsia" w:hint="eastAsia"/>
                <w:iCs/>
                <w:sz w:val="21"/>
                <w:szCs w:val="21"/>
                <w:lang w:eastAsia="zh-CN"/>
              </w:rPr>
              <w:t>。</w:t>
            </w:r>
          </w:p>
          <w:p w14:paraId="05B447E1" w14:textId="572FAE40" w:rsidR="00163FCC" w:rsidRPr="0088419F" w:rsidRDefault="00163FCC" w:rsidP="001C17F2">
            <w:pPr>
              <w:widowControl w:val="0"/>
              <w:numPr>
                <w:ilvl w:val="0"/>
                <w:numId w:val="13"/>
              </w:numPr>
              <w:spacing w:afterLines="50" w:after="120" w:line="340" w:lineRule="atLeast"/>
              <w:jc w:val="both"/>
              <w:rPr>
                <w:rFonts w:asciiTheme="minorEastAsia" w:hAnsiTheme="minorEastAsia"/>
                <w:iCs/>
                <w:sz w:val="21"/>
                <w:szCs w:val="21"/>
                <w:lang w:eastAsia="zh-CN"/>
              </w:rPr>
            </w:pPr>
            <w:r w:rsidRPr="0088419F">
              <w:rPr>
                <w:rFonts w:asciiTheme="minorEastAsia" w:hAnsiTheme="minorEastAsia" w:hint="eastAsia"/>
                <w:iCs/>
                <w:sz w:val="21"/>
                <w:szCs w:val="21"/>
                <w:lang w:eastAsia="zh-CN"/>
              </w:rPr>
              <w:t>与当地联络</w:t>
            </w:r>
            <w:r w:rsidR="008657C5" w:rsidRPr="0088419F">
              <w:rPr>
                <w:rFonts w:asciiTheme="minorEastAsia" w:hAnsiTheme="minorEastAsia" w:hint="eastAsia"/>
                <w:iCs/>
                <w:sz w:val="21"/>
                <w:szCs w:val="21"/>
                <w:lang w:eastAsia="zh-CN"/>
              </w:rPr>
              <w:t>人</w:t>
            </w:r>
            <w:r w:rsidRPr="0088419F">
              <w:rPr>
                <w:rFonts w:asciiTheme="minorEastAsia" w:hAnsiTheme="minorEastAsia" w:hint="eastAsia"/>
                <w:iCs/>
                <w:sz w:val="21"/>
                <w:szCs w:val="21"/>
                <w:lang w:eastAsia="zh-CN"/>
              </w:rPr>
              <w:t>和顾问合作，</w:t>
            </w:r>
            <w:r w:rsidR="008657C5" w:rsidRPr="0088419F">
              <w:rPr>
                <w:rFonts w:asciiTheme="minorEastAsia" w:hAnsiTheme="minorEastAsia" w:hint="eastAsia"/>
                <w:iCs/>
                <w:sz w:val="21"/>
                <w:szCs w:val="21"/>
                <w:lang w:eastAsia="zh-CN"/>
              </w:rPr>
              <w:t>根据虚拟环境调整</w:t>
            </w:r>
            <w:r w:rsidRPr="0088419F">
              <w:rPr>
                <w:rFonts w:asciiTheme="minorEastAsia" w:hAnsiTheme="minorEastAsia" w:hint="eastAsia"/>
                <w:iCs/>
                <w:sz w:val="21"/>
                <w:szCs w:val="21"/>
                <w:lang w:eastAsia="zh-CN"/>
              </w:rPr>
              <w:t>数据收集方法和项目活动。</w:t>
            </w:r>
          </w:p>
          <w:p w14:paraId="20AE0F4D" w14:textId="20847E3E" w:rsidR="002860F8" w:rsidRPr="0088419F" w:rsidRDefault="00163FCC" w:rsidP="001C17F2">
            <w:pPr>
              <w:widowControl w:val="0"/>
              <w:numPr>
                <w:ilvl w:val="0"/>
                <w:numId w:val="13"/>
              </w:numPr>
              <w:spacing w:afterLines="50" w:after="120" w:line="340" w:lineRule="atLeast"/>
              <w:jc w:val="both"/>
              <w:rPr>
                <w:rFonts w:asciiTheme="minorEastAsia" w:hAnsiTheme="minorEastAsia"/>
                <w:iCs/>
                <w:sz w:val="21"/>
                <w:szCs w:val="21"/>
                <w:lang w:eastAsia="zh-CN"/>
              </w:rPr>
            </w:pPr>
            <w:r w:rsidRPr="0088419F">
              <w:rPr>
                <w:rFonts w:asciiTheme="minorEastAsia" w:hAnsiTheme="minorEastAsia" w:hint="eastAsia"/>
                <w:iCs/>
                <w:sz w:val="21"/>
                <w:szCs w:val="21"/>
                <w:lang w:eastAsia="zh-CN"/>
              </w:rPr>
              <w:t>将项目</w:t>
            </w:r>
            <w:r w:rsidR="00F47A25" w:rsidRPr="0088419F">
              <w:rPr>
                <w:rFonts w:asciiTheme="minorEastAsia" w:hAnsiTheme="minorEastAsia" w:hint="eastAsia"/>
                <w:iCs/>
                <w:sz w:val="21"/>
                <w:szCs w:val="21"/>
                <w:lang w:eastAsia="zh-CN"/>
              </w:rPr>
              <w:t>落实时间安排</w:t>
            </w:r>
            <w:r w:rsidRPr="0088419F">
              <w:rPr>
                <w:rFonts w:asciiTheme="minorEastAsia" w:hAnsiTheme="minorEastAsia" w:hint="eastAsia"/>
                <w:iCs/>
                <w:sz w:val="21"/>
                <w:szCs w:val="21"/>
                <w:lang w:eastAsia="zh-CN"/>
              </w:rPr>
              <w:t>延长18个月，不涉及预算。</w:t>
            </w:r>
          </w:p>
        </w:tc>
      </w:tr>
      <w:tr w:rsidR="002860F8" w:rsidRPr="0088419F" w14:paraId="42A5CE86" w14:textId="77777777" w:rsidTr="001C17F2">
        <w:tc>
          <w:tcPr>
            <w:tcW w:w="2376" w:type="dxa"/>
            <w:shd w:val="clear" w:color="auto" w:fill="auto"/>
          </w:tcPr>
          <w:p w14:paraId="69F2E3B4" w14:textId="5882CF78" w:rsidR="002860F8" w:rsidRPr="0088419F" w:rsidRDefault="00A772AE"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88419F">
              <w:rPr>
                <w:rFonts w:asciiTheme="minorEastAsia" w:eastAsiaTheme="minorEastAsia" w:hAnsiTheme="minorEastAsia" w:hint="eastAsia"/>
                <w:sz w:val="21"/>
                <w:szCs w:val="21"/>
                <w:lang w:eastAsia="zh-CN"/>
              </w:rPr>
              <w:t>项目实施率</w:t>
            </w:r>
          </w:p>
        </w:tc>
        <w:tc>
          <w:tcPr>
            <w:tcW w:w="6912" w:type="dxa"/>
          </w:tcPr>
          <w:p w14:paraId="26165ACA" w14:textId="14547CF0" w:rsidR="002860F8" w:rsidRPr="0088419F" w:rsidRDefault="00E24737" w:rsidP="001C17F2">
            <w:pPr>
              <w:widowControl w:val="0"/>
              <w:spacing w:afterLines="50" w:after="120" w:line="340" w:lineRule="atLeast"/>
              <w:jc w:val="both"/>
              <w:rPr>
                <w:rFonts w:asciiTheme="minorEastAsia" w:hAnsiTheme="minorEastAsia"/>
                <w:iCs/>
                <w:sz w:val="21"/>
                <w:szCs w:val="21"/>
                <w:lang w:eastAsia="zh-CN"/>
              </w:rPr>
            </w:pPr>
            <w:r w:rsidRPr="0088419F">
              <w:rPr>
                <w:rFonts w:asciiTheme="minorEastAsia" w:hAnsiTheme="minorEastAsia" w:hint="eastAsia"/>
                <w:sz w:val="21"/>
                <w:szCs w:val="21"/>
                <w:lang w:eastAsia="zh-CN"/>
              </w:rPr>
              <w:t>到2020年12月底的预算利用率：</w:t>
            </w:r>
            <w:r w:rsidR="002860F8" w:rsidRPr="0088419F">
              <w:rPr>
                <w:rFonts w:asciiTheme="minorEastAsia" w:hAnsiTheme="minorEastAsia" w:hint="eastAsia"/>
                <w:iCs/>
                <w:sz w:val="21"/>
                <w:szCs w:val="21"/>
                <w:lang w:eastAsia="zh-CN"/>
              </w:rPr>
              <w:t>3%</w:t>
            </w:r>
          </w:p>
        </w:tc>
      </w:tr>
      <w:tr w:rsidR="002860F8" w:rsidRPr="0088419F" w14:paraId="561E927D" w14:textId="77777777" w:rsidTr="001C17F2">
        <w:tc>
          <w:tcPr>
            <w:tcW w:w="2376" w:type="dxa"/>
            <w:shd w:val="clear" w:color="auto" w:fill="auto"/>
          </w:tcPr>
          <w:p w14:paraId="6DF0CE08" w14:textId="77ABF200" w:rsidR="002860F8" w:rsidRPr="0088419F" w:rsidRDefault="00A772AE"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88419F">
              <w:rPr>
                <w:rFonts w:asciiTheme="minorEastAsia" w:eastAsiaTheme="minorEastAsia" w:hAnsiTheme="minorEastAsia" w:hint="eastAsia"/>
                <w:sz w:val="21"/>
                <w:szCs w:val="21"/>
                <w:lang w:eastAsia="zh-CN"/>
              </w:rPr>
              <w:t>以前的报告</w:t>
            </w:r>
          </w:p>
        </w:tc>
        <w:tc>
          <w:tcPr>
            <w:tcW w:w="6912" w:type="dxa"/>
          </w:tcPr>
          <w:p w14:paraId="4A1D0390" w14:textId="43DFAA76" w:rsidR="002860F8" w:rsidRPr="0088419F" w:rsidRDefault="00E24737" w:rsidP="001C17F2">
            <w:pPr>
              <w:widowControl w:val="0"/>
              <w:spacing w:afterLines="50" w:after="120" w:line="340" w:lineRule="atLeast"/>
              <w:jc w:val="both"/>
              <w:rPr>
                <w:rFonts w:asciiTheme="minorEastAsia" w:hAnsiTheme="minorEastAsia"/>
                <w:iCs/>
                <w:sz w:val="21"/>
                <w:szCs w:val="21"/>
                <w:lang w:eastAsia="zh-CN"/>
              </w:rPr>
            </w:pPr>
            <w:r w:rsidRPr="0088419F">
              <w:rPr>
                <w:rFonts w:asciiTheme="minorEastAsia" w:hAnsiTheme="minorEastAsia" w:hint="eastAsia"/>
                <w:iCs/>
                <w:sz w:val="21"/>
                <w:szCs w:val="21"/>
                <w:lang w:eastAsia="zh-CN"/>
              </w:rPr>
              <w:t>这是</w:t>
            </w:r>
            <w:r w:rsidR="00F343AE" w:rsidRPr="0088419F">
              <w:rPr>
                <w:rFonts w:asciiTheme="minorEastAsia" w:hAnsiTheme="minorEastAsia" w:hint="eastAsia"/>
                <w:iCs/>
                <w:sz w:val="21"/>
                <w:szCs w:val="21"/>
                <w:lang w:eastAsia="zh-CN"/>
              </w:rPr>
              <w:t>向</w:t>
            </w:r>
            <w:r w:rsidRPr="0088419F">
              <w:rPr>
                <w:rFonts w:asciiTheme="minorEastAsia" w:hAnsiTheme="minorEastAsia" w:hint="eastAsia"/>
                <w:iCs/>
                <w:sz w:val="21"/>
                <w:szCs w:val="21"/>
                <w:lang w:eastAsia="zh-CN"/>
              </w:rPr>
              <w:t>CDIP</w:t>
            </w:r>
            <w:r w:rsidR="00F343AE" w:rsidRPr="0088419F">
              <w:rPr>
                <w:rFonts w:asciiTheme="minorEastAsia" w:hAnsiTheme="minorEastAsia" w:hint="eastAsia"/>
                <w:iCs/>
                <w:sz w:val="21"/>
                <w:szCs w:val="21"/>
                <w:lang w:eastAsia="zh-CN"/>
              </w:rPr>
              <w:t>提交</w:t>
            </w:r>
            <w:r w:rsidRPr="0088419F">
              <w:rPr>
                <w:rFonts w:asciiTheme="minorEastAsia" w:hAnsiTheme="minorEastAsia" w:hint="eastAsia"/>
                <w:iCs/>
                <w:sz w:val="21"/>
                <w:szCs w:val="21"/>
                <w:lang w:eastAsia="zh-CN"/>
              </w:rPr>
              <w:t>的第二份项目进展报告。</w:t>
            </w:r>
            <w:r w:rsidR="00A4156F" w:rsidRPr="0088419F">
              <w:rPr>
                <w:rFonts w:asciiTheme="minorEastAsia" w:hAnsiTheme="minorEastAsia" w:hint="eastAsia"/>
                <w:iCs/>
                <w:sz w:val="21"/>
                <w:szCs w:val="21"/>
                <w:lang w:eastAsia="zh-CN"/>
              </w:rPr>
              <w:t>第一份进展报告载于文件CDIP/24/2附件四。</w:t>
            </w:r>
          </w:p>
        </w:tc>
      </w:tr>
    </w:tbl>
    <w:p w14:paraId="3354CE34" w14:textId="77777777" w:rsidR="002860F8" w:rsidRPr="00FE5452" w:rsidRDefault="002860F8">
      <w:pPr>
        <w:rPr>
          <w:rFonts w:eastAsia="SimSun"/>
          <w:lang w:eastAsia="zh-CN"/>
        </w:rPr>
      </w:pPr>
    </w:p>
    <w:p w14:paraId="044ACA61" w14:textId="77777777" w:rsidR="005F6D30" w:rsidRPr="00FE5452" w:rsidRDefault="005F6D30" w:rsidP="00C35D59">
      <w:pPr>
        <w:pStyle w:val="Endofdocument-Annex"/>
        <w:sectPr w:rsidR="005F6D30" w:rsidRPr="00FE5452" w:rsidSect="00554BD2">
          <w:headerReference w:type="default" r:id="rId47"/>
          <w:headerReference w:type="first" r:id="rId48"/>
          <w:pgSz w:w="11906" w:h="16838" w:code="9"/>
          <w:pgMar w:top="567" w:right="1134" w:bottom="1418" w:left="1418" w:header="510" w:footer="1021" w:gutter="0"/>
          <w:pgNumType w:start="1"/>
          <w:cols w:space="720"/>
          <w:titlePg/>
          <w:docGrid w:linePitch="299"/>
        </w:sectPr>
      </w:pPr>
    </w:p>
    <w:tbl>
      <w:tblPr>
        <w:tblW w:w="0" w:type="auto"/>
        <w:tblLook w:val="01E0" w:firstRow="1" w:lastRow="1" w:firstColumn="1" w:lastColumn="1" w:noHBand="0" w:noVBand="0"/>
      </w:tblPr>
      <w:tblGrid>
        <w:gridCol w:w="9084"/>
      </w:tblGrid>
      <w:tr w:rsidR="005F6D30" w:rsidRPr="00FE5452" w14:paraId="480EB892" w14:textId="77777777" w:rsidTr="00141F01">
        <w:trPr>
          <w:trHeight w:val="494"/>
        </w:trPr>
        <w:tc>
          <w:tcPr>
            <w:tcW w:w="9084" w:type="dxa"/>
            <w:vAlign w:val="center"/>
          </w:tcPr>
          <w:p w14:paraId="53C85917" w14:textId="0523264A" w:rsidR="005F6D30" w:rsidRPr="00FE5452" w:rsidRDefault="005F6D30" w:rsidP="005C2B6F">
            <w:pPr>
              <w:spacing w:beforeLines="50" w:before="120" w:afterLines="50" w:after="120" w:line="340" w:lineRule="atLeast"/>
              <w:ind w:left="-109"/>
              <w:jc w:val="both"/>
              <w:rPr>
                <w:lang w:eastAsia="zh-CN"/>
              </w:rPr>
            </w:pPr>
            <w:r w:rsidRPr="00FE5452">
              <w:rPr>
                <w:rFonts w:hint="eastAsia"/>
                <w:lang w:eastAsia="zh-CN"/>
              </w:rPr>
              <w:br w:type="page"/>
            </w:r>
            <w:r w:rsidR="00141F01" w:rsidRPr="005C2B6F">
              <w:rPr>
                <w:rFonts w:ascii="SimHei" w:eastAsia="SimHei" w:hAnsi="SimHei" w:hint="eastAsia"/>
                <w:sz w:val="21"/>
                <w:szCs w:val="21"/>
                <w:lang w:eastAsia="zh-CN"/>
              </w:rPr>
              <w:t>项目自我审评</w:t>
            </w:r>
          </w:p>
        </w:tc>
      </w:tr>
    </w:tbl>
    <w:p w14:paraId="5A721504" w14:textId="0378410B" w:rsidR="005F6D30" w:rsidRPr="005C2B6F" w:rsidRDefault="00141F01" w:rsidP="005C2B6F">
      <w:pPr>
        <w:spacing w:beforeLines="50" w:before="120" w:afterLines="50" w:after="120" w:line="340" w:lineRule="atLeast"/>
        <w:jc w:val="both"/>
        <w:rPr>
          <w:rFonts w:asciiTheme="minorEastAsia" w:hAnsiTheme="minorEastAsia"/>
          <w:sz w:val="21"/>
          <w:szCs w:val="21"/>
          <w:lang w:eastAsia="zh-CN"/>
        </w:rPr>
      </w:pPr>
      <w:r w:rsidRPr="005C2B6F">
        <w:rPr>
          <w:rFonts w:asciiTheme="minorEastAsia" w:hAnsiTheme="minorEastAsia" w:hint="eastAsia"/>
          <w:sz w:val="21"/>
          <w:szCs w:val="21"/>
          <w:lang w:eastAsia="zh-CN"/>
        </w:rPr>
        <w:t>红绿灯系统（TLS）标识</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482"/>
      </w:tblGrid>
      <w:tr w:rsidR="00141F01" w:rsidRPr="005C2B6F" w14:paraId="3094AE93" w14:textId="77777777" w:rsidTr="006E2213">
        <w:trPr>
          <w:trHeight w:val="469"/>
        </w:trPr>
        <w:tc>
          <w:tcPr>
            <w:tcW w:w="1416" w:type="dxa"/>
            <w:shd w:val="clear" w:color="auto" w:fill="auto"/>
          </w:tcPr>
          <w:p w14:paraId="5A6A6184" w14:textId="0D8CAC72" w:rsidR="00141F01" w:rsidRPr="005C2B6F" w:rsidRDefault="00141F01" w:rsidP="00141F01">
            <w:pPr>
              <w:rPr>
                <w:rFonts w:asciiTheme="minorEastAsia" w:hAnsiTheme="minorEastAsia"/>
                <w:sz w:val="21"/>
                <w:szCs w:val="21"/>
                <w:lang w:eastAsia="zh-CN"/>
              </w:rPr>
            </w:pPr>
            <w:r w:rsidRPr="005C2B6F">
              <w:rPr>
                <w:rFonts w:asciiTheme="minorEastAsia" w:hAnsiTheme="minorEastAsia" w:hint="eastAsia"/>
                <w:sz w:val="21"/>
                <w:szCs w:val="21"/>
                <w:lang w:eastAsia="zh-CN"/>
              </w:rPr>
              <w:t>****</w:t>
            </w:r>
          </w:p>
        </w:tc>
        <w:tc>
          <w:tcPr>
            <w:tcW w:w="1677" w:type="dxa"/>
            <w:shd w:val="clear" w:color="auto" w:fill="auto"/>
          </w:tcPr>
          <w:p w14:paraId="3E2BDCFF" w14:textId="34870056" w:rsidR="00141F01" w:rsidRPr="005C2B6F" w:rsidRDefault="00141F01" w:rsidP="00141F01">
            <w:pPr>
              <w:rPr>
                <w:rFonts w:asciiTheme="minorEastAsia" w:hAnsiTheme="minorEastAsia"/>
                <w:sz w:val="21"/>
                <w:szCs w:val="21"/>
                <w:lang w:eastAsia="zh-CN"/>
              </w:rPr>
            </w:pPr>
            <w:r w:rsidRPr="005C2B6F">
              <w:rPr>
                <w:rFonts w:asciiTheme="minorEastAsia" w:hAnsiTheme="minorEastAsia" w:hint="eastAsia"/>
                <w:sz w:val="21"/>
                <w:szCs w:val="21"/>
                <w:lang w:eastAsia="zh-CN"/>
              </w:rPr>
              <w:t>***</w:t>
            </w:r>
          </w:p>
        </w:tc>
        <w:tc>
          <w:tcPr>
            <w:tcW w:w="1797" w:type="dxa"/>
            <w:shd w:val="clear" w:color="auto" w:fill="auto"/>
          </w:tcPr>
          <w:p w14:paraId="33C9E686" w14:textId="2BEFDD67" w:rsidR="00141F01" w:rsidRPr="005C2B6F" w:rsidRDefault="00141F01" w:rsidP="00141F01">
            <w:pPr>
              <w:rPr>
                <w:rFonts w:asciiTheme="minorEastAsia" w:hAnsiTheme="minorEastAsia"/>
                <w:sz w:val="21"/>
                <w:szCs w:val="21"/>
                <w:lang w:eastAsia="zh-CN"/>
              </w:rPr>
            </w:pPr>
            <w:r w:rsidRPr="005C2B6F">
              <w:rPr>
                <w:rFonts w:asciiTheme="minorEastAsia" w:hAnsiTheme="minorEastAsia" w:hint="eastAsia"/>
                <w:sz w:val="21"/>
                <w:szCs w:val="21"/>
                <w:lang w:eastAsia="zh-CN"/>
              </w:rPr>
              <w:t>**</w:t>
            </w:r>
          </w:p>
        </w:tc>
        <w:tc>
          <w:tcPr>
            <w:tcW w:w="1895" w:type="dxa"/>
            <w:shd w:val="clear" w:color="auto" w:fill="auto"/>
          </w:tcPr>
          <w:p w14:paraId="639D6BE2" w14:textId="1AD9D764" w:rsidR="00141F01" w:rsidRPr="005C2B6F" w:rsidRDefault="00141F01" w:rsidP="00141F01">
            <w:pPr>
              <w:rPr>
                <w:rFonts w:asciiTheme="minorEastAsia" w:hAnsiTheme="minorEastAsia"/>
                <w:sz w:val="21"/>
                <w:szCs w:val="21"/>
                <w:lang w:eastAsia="zh-CN"/>
              </w:rPr>
            </w:pPr>
            <w:r w:rsidRPr="005C2B6F">
              <w:rPr>
                <w:rFonts w:asciiTheme="minorEastAsia" w:hAnsiTheme="minorEastAsia" w:hint="eastAsia"/>
                <w:sz w:val="21"/>
                <w:szCs w:val="21"/>
                <w:lang w:eastAsia="zh-CN"/>
              </w:rPr>
              <w:t>无进展</w:t>
            </w:r>
          </w:p>
        </w:tc>
        <w:tc>
          <w:tcPr>
            <w:tcW w:w="2482" w:type="dxa"/>
            <w:shd w:val="clear" w:color="auto" w:fill="auto"/>
          </w:tcPr>
          <w:p w14:paraId="2940A8B3" w14:textId="639F9F7F" w:rsidR="00141F01" w:rsidRPr="005C2B6F" w:rsidRDefault="00141F01" w:rsidP="00141F01">
            <w:pPr>
              <w:rPr>
                <w:rFonts w:asciiTheme="minorEastAsia" w:hAnsiTheme="minorEastAsia"/>
                <w:sz w:val="21"/>
                <w:szCs w:val="21"/>
                <w:lang w:eastAsia="zh-CN"/>
              </w:rPr>
            </w:pPr>
            <w:r w:rsidRPr="005C2B6F">
              <w:rPr>
                <w:rFonts w:asciiTheme="minorEastAsia" w:hAnsiTheme="minorEastAsia" w:hint="eastAsia"/>
                <w:sz w:val="21"/>
                <w:szCs w:val="21"/>
                <w:lang w:eastAsia="zh-CN"/>
              </w:rPr>
              <w:t>不适用</w:t>
            </w:r>
          </w:p>
        </w:tc>
      </w:tr>
      <w:tr w:rsidR="00141F01" w:rsidRPr="005C2B6F" w14:paraId="39D404F4" w14:textId="77777777" w:rsidTr="00934549">
        <w:tc>
          <w:tcPr>
            <w:tcW w:w="1416" w:type="dxa"/>
            <w:shd w:val="clear" w:color="auto" w:fill="auto"/>
          </w:tcPr>
          <w:p w14:paraId="52FA052F" w14:textId="64062F6E" w:rsidR="00141F01" w:rsidRPr="005C2B6F" w:rsidRDefault="00141F01" w:rsidP="00141F01">
            <w:pPr>
              <w:rPr>
                <w:rFonts w:asciiTheme="minorEastAsia" w:hAnsiTheme="minorEastAsia"/>
                <w:sz w:val="21"/>
                <w:szCs w:val="21"/>
                <w:lang w:eastAsia="zh-CN"/>
              </w:rPr>
            </w:pPr>
            <w:r w:rsidRPr="005C2B6F">
              <w:rPr>
                <w:rFonts w:asciiTheme="minorEastAsia" w:hAnsiTheme="minorEastAsia" w:hint="eastAsia"/>
                <w:sz w:val="21"/>
                <w:szCs w:val="21"/>
                <w:lang w:eastAsia="zh-CN"/>
              </w:rPr>
              <w:t>全部实现</w:t>
            </w:r>
          </w:p>
        </w:tc>
        <w:tc>
          <w:tcPr>
            <w:tcW w:w="1677" w:type="dxa"/>
            <w:shd w:val="clear" w:color="auto" w:fill="auto"/>
          </w:tcPr>
          <w:p w14:paraId="5CA5B65D" w14:textId="7ACE48D4" w:rsidR="00141F01" w:rsidRPr="005C2B6F" w:rsidRDefault="00141F01" w:rsidP="00141F01">
            <w:pPr>
              <w:rPr>
                <w:rFonts w:asciiTheme="minorEastAsia" w:hAnsiTheme="minorEastAsia"/>
                <w:sz w:val="21"/>
                <w:szCs w:val="21"/>
                <w:lang w:eastAsia="zh-CN"/>
              </w:rPr>
            </w:pPr>
            <w:r w:rsidRPr="005C2B6F">
              <w:rPr>
                <w:rFonts w:asciiTheme="minorEastAsia" w:hAnsiTheme="minorEastAsia" w:hint="eastAsia"/>
                <w:sz w:val="21"/>
                <w:szCs w:val="21"/>
                <w:lang w:eastAsia="zh-CN"/>
              </w:rPr>
              <w:t>显著进展</w:t>
            </w:r>
          </w:p>
        </w:tc>
        <w:tc>
          <w:tcPr>
            <w:tcW w:w="1797" w:type="dxa"/>
            <w:shd w:val="clear" w:color="auto" w:fill="auto"/>
          </w:tcPr>
          <w:p w14:paraId="5C51E2E7" w14:textId="102AFE48" w:rsidR="00141F01" w:rsidRPr="005C2B6F" w:rsidRDefault="00141F01" w:rsidP="00141F01">
            <w:pPr>
              <w:rPr>
                <w:rFonts w:asciiTheme="minorEastAsia" w:hAnsiTheme="minorEastAsia"/>
                <w:sz w:val="21"/>
                <w:szCs w:val="21"/>
                <w:lang w:eastAsia="zh-CN"/>
              </w:rPr>
            </w:pPr>
            <w:r w:rsidRPr="005C2B6F">
              <w:rPr>
                <w:rFonts w:asciiTheme="minorEastAsia" w:hAnsiTheme="minorEastAsia" w:hint="eastAsia"/>
                <w:sz w:val="21"/>
                <w:szCs w:val="21"/>
                <w:lang w:eastAsia="zh-CN"/>
              </w:rPr>
              <w:t>一定进展</w:t>
            </w:r>
          </w:p>
        </w:tc>
        <w:tc>
          <w:tcPr>
            <w:tcW w:w="1895" w:type="dxa"/>
            <w:shd w:val="clear" w:color="auto" w:fill="auto"/>
          </w:tcPr>
          <w:p w14:paraId="4C7A9EF2" w14:textId="61B0C1F1" w:rsidR="00141F01" w:rsidRPr="005C2B6F" w:rsidRDefault="00141F01" w:rsidP="00141F01">
            <w:pPr>
              <w:rPr>
                <w:rFonts w:asciiTheme="minorEastAsia" w:hAnsiTheme="minorEastAsia"/>
                <w:sz w:val="21"/>
                <w:szCs w:val="21"/>
                <w:lang w:eastAsia="zh-CN"/>
              </w:rPr>
            </w:pPr>
            <w:r w:rsidRPr="005C2B6F">
              <w:rPr>
                <w:rFonts w:asciiTheme="minorEastAsia" w:hAnsiTheme="minorEastAsia" w:hint="eastAsia"/>
                <w:sz w:val="21"/>
                <w:szCs w:val="21"/>
                <w:lang w:eastAsia="zh-CN"/>
              </w:rPr>
              <w:t>毫无进展</w:t>
            </w:r>
          </w:p>
        </w:tc>
        <w:tc>
          <w:tcPr>
            <w:tcW w:w="2482" w:type="dxa"/>
            <w:shd w:val="clear" w:color="auto" w:fill="auto"/>
          </w:tcPr>
          <w:p w14:paraId="17307A64" w14:textId="769B4F0D" w:rsidR="00141F01" w:rsidRPr="005C2B6F" w:rsidRDefault="00141F01" w:rsidP="00141F01">
            <w:pPr>
              <w:rPr>
                <w:rFonts w:asciiTheme="minorEastAsia" w:hAnsiTheme="minorEastAsia"/>
                <w:sz w:val="21"/>
                <w:szCs w:val="21"/>
                <w:lang w:eastAsia="zh-CN"/>
              </w:rPr>
            </w:pPr>
            <w:r w:rsidRPr="005C2B6F">
              <w:rPr>
                <w:rFonts w:asciiTheme="minorEastAsia" w:hAnsiTheme="minorEastAsia" w:hint="eastAsia"/>
                <w:sz w:val="21"/>
                <w:szCs w:val="21"/>
                <w:lang w:eastAsia="zh-CN"/>
              </w:rPr>
              <w:t>尚未评估/业已停止</w:t>
            </w:r>
          </w:p>
        </w:tc>
      </w:tr>
    </w:tbl>
    <w:p w14:paraId="15CEC814" w14:textId="77777777" w:rsidR="005F6D30" w:rsidRPr="00FE5452" w:rsidRDefault="005F6D30" w:rsidP="005F6D30">
      <w:pPr>
        <w:rPr>
          <w:lang w:eastAsia="zh-CN"/>
        </w:rPr>
      </w:pPr>
    </w:p>
    <w:tbl>
      <w:tblPr>
        <w:tblW w:w="9301" w:type="dxa"/>
        <w:tblLayout w:type="fixed"/>
        <w:tblLook w:val="01E0" w:firstRow="1" w:lastRow="1" w:firstColumn="1" w:lastColumn="1" w:noHBand="0" w:noVBand="0"/>
      </w:tblPr>
      <w:tblGrid>
        <w:gridCol w:w="2350"/>
        <w:gridCol w:w="3310"/>
        <w:gridCol w:w="2707"/>
        <w:gridCol w:w="934"/>
      </w:tblGrid>
      <w:tr w:rsidR="00141F01" w:rsidRPr="005C2B6F" w14:paraId="3A754414" w14:textId="77777777" w:rsidTr="00A23D30">
        <w:trPr>
          <w:trHeight w:val="616"/>
        </w:trPr>
        <w:tc>
          <w:tcPr>
            <w:tcW w:w="2350" w:type="dxa"/>
            <w:tcBorders>
              <w:top w:val="single" w:sz="2" w:space="0" w:color="000000"/>
              <w:left w:val="single" w:sz="2" w:space="0" w:color="000000"/>
              <w:bottom w:val="single" w:sz="2" w:space="0" w:color="000000"/>
              <w:right w:val="single" w:sz="2" w:space="0" w:color="000000"/>
            </w:tcBorders>
            <w:shd w:val="clear" w:color="auto" w:fill="auto"/>
          </w:tcPr>
          <w:p w14:paraId="38DE6D06" w14:textId="52DEEECE" w:rsidR="00141F01" w:rsidRPr="005C2B6F" w:rsidRDefault="00141F01" w:rsidP="002E389D">
            <w:pPr>
              <w:spacing w:after="100" w:afterAutospacing="1" w:line="340" w:lineRule="atLeast"/>
              <w:jc w:val="center"/>
              <w:rPr>
                <w:rFonts w:asciiTheme="minorEastAsia" w:hAnsiTheme="minorEastAsia"/>
                <w:sz w:val="21"/>
                <w:szCs w:val="21"/>
                <w:lang w:eastAsia="zh-CN"/>
              </w:rPr>
            </w:pPr>
            <w:r w:rsidRPr="005C2B6F">
              <w:rPr>
                <w:rStyle w:val="Heading3Char"/>
                <w:rFonts w:asciiTheme="minorEastAsia" w:eastAsiaTheme="minorEastAsia" w:hAnsiTheme="minorEastAsia" w:hint="eastAsia"/>
                <w:sz w:val="21"/>
                <w:szCs w:val="21"/>
                <w:lang w:eastAsia="zh-CN"/>
              </w:rPr>
              <w:t>项目成果</w:t>
            </w:r>
            <w:r w:rsidRPr="005C2B6F">
              <w:rPr>
                <w:rFonts w:asciiTheme="minorEastAsia" w:hAnsiTheme="minorEastAsia" w:hint="eastAsia"/>
                <w:sz w:val="21"/>
                <w:szCs w:val="21"/>
                <w:vertAlign w:val="superscript"/>
                <w:lang w:eastAsia="zh-CN"/>
              </w:rPr>
              <w:footnoteReference w:id="12"/>
            </w:r>
            <w:r w:rsidRPr="005C2B6F">
              <w:rPr>
                <w:rFonts w:asciiTheme="minorEastAsia" w:hAnsiTheme="minorEastAsia" w:hint="eastAsia"/>
                <w:sz w:val="21"/>
                <w:szCs w:val="21"/>
                <w:lang w:eastAsia="zh-CN"/>
              </w:rPr>
              <w:br/>
            </w:r>
            <w:r w:rsidR="00A23D30">
              <w:rPr>
                <w:rFonts w:asciiTheme="minorEastAsia" w:hAnsiTheme="minorEastAsia" w:hint="eastAsia"/>
                <w:sz w:val="21"/>
                <w:szCs w:val="21"/>
                <w:lang w:eastAsia="zh-CN"/>
              </w:rPr>
              <w:t>（</w:t>
            </w:r>
            <w:r w:rsidRPr="005C2B6F">
              <w:rPr>
                <w:rFonts w:asciiTheme="minorEastAsia" w:hAnsiTheme="minorEastAsia" w:hint="eastAsia"/>
                <w:sz w:val="21"/>
                <w:szCs w:val="21"/>
                <w:lang w:eastAsia="zh-CN"/>
              </w:rPr>
              <w:t>预期结果</w:t>
            </w:r>
            <w:r w:rsidR="002D6C23">
              <w:rPr>
                <w:rFonts w:asciiTheme="minorEastAsia" w:hAnsiTheme="minorEastAsia" w:hint="eastAsia"/>
                <w:sz w:val="21"/>
                <w:szCs w:val="21"/>
                <w:lang w:eastAsia="zh-CN"/>
              </w:rPr>
              <w:t>）</w:t>
            </w:r>
          </w:p>
        </w:tc>
        <w:tc>
          <w:tcPr>
            <w:tcW w:w="33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DE8D57" w14:textId="77777777" w:rsidR="00141F01" w:rsidRPr="005C2B6F" w:rsidRDefault="00141F01" w:rsidP="002E389D">
            <w:pPr>
              <w:spacing w:line="340" w:lineRule="atLeast"/>
              <w:jc w:val="center"/>
              <w:rPr>
                <w:rFonts w:asciiTheme="minorEastAsia" w:hAnsiTheme="minorEastAsia"/>
                <w:sz w:val="21"/>
                <w:szCs w:val="21"/>
                <w:u w:val="single"/>
                <w:lang w:eastAsia="zh-CN"/>
              </w:rPr>
            </w:pPr>
            <w:r w:rsidRPr="005C2B6F">
              <w:rPr>
                <w:rFonts w:asciiTheme="minorEastAsia" w:hAnsiTheme="minorEastAsia" w:hint="eastAsia"/>
                <w:sz w:val="21"/>
                <w:szCs w:val="21"/>
                <w:u w:val="single"/>
                <w:lang w:eastAsia="zh-CN"/>
              </w:rPr>
              <w:t>成功完成的指标</w:t>
            </w:r>
          </w:p>
          <w:p w14:paraId="2A46FF61" w14:textId="18E12D9B" w:rsidR="00141F01" w:rsidRPr="005C2B6F" w:rsidRDefault="00141F01" w:rsidP="002E389D">
            <w:pPr>
              <w:spacing w:line="340" w:lineRule="atLeast"/>
              <w:jc w:val="center"/>
              <w:rPr>
                <w:rFonts w:asciiTheme="minorEastAsia" w:hAnsiTheme="minorEastAsia"/>
                <w:sz w:val="21"/>
                <w:szCs w:val="21"/>
                <w:lang w:eastAsia="zh-CN"/>
              </w:rPr>
            </w:pPr>
            <w:r w:rsidRPr="005C2B6F">
              <w:rPr>
                <w:rFonts w:asciiTheme="minorEastAsia" w:hAnsiTheme="minorEastAsia" w:hint="eastAsia"/>
                <w:sz w:val="21"/>
                <w:szCs w:val="21"/>
                <w:lang w:eastAsia="zh-CN"/>
              </w:rPr>
              <w:t>（成果指标）</w:t>
            </w:r>
          </w:p>
        </w:tc>
        <w:tc>
          <w:tcPr>
            <w:tcW w:w="2707" w:type="dxa"/>
            <w:tcBorders>
              <w:top w:val="single" w:sz="2" w:space="0" w:color="000000"/>
              <w:left w:val="single" w:sz="2" w:space="0" w:color="000000"/>
              <w:bottom w:val="single" w:sz="2" w:space="0" w:color="000000"/>
              <w:right w:val="single" w:sz="2" w:space="0" w:color="000000"/>
            </w:tcBorders>
            <w:shd w:val="clear" w:color="auto" w:fill="auto"/>
          </w:tcPr>
          <w:p w14:paraId="00BFE2CA" w14:textId="34CB54A5" w:rsidR="00141F01" w:rsidRPr="005C2B6F" w:rsidRDefault="00141F01" w:rsidP="002E389D">
            <w:pPr>
              <w:pStyle w:val="Heading3"/>
              <w:spacing w:before="0" w:after="100" w:afterAutospacing="1" w:line="340" w:lineRule="atLeast"/>
              <w:jc w:val="center"/>
              <w:rPr>
                <w:rFonts w:asciiTheme="minorEastAsia" w:eastAsiaTheme="minorEastAsia" w:hAnsiTheme="minorEastAsia"/>
                <w:sz w:val="21"/>
                <w:szCs w:val="21"/>
                <w:lang w:eastAsia="zh-CN"/>
              </w:rPr>
            </w:pPr>
            <w:r w:rsidRPr="005C2B6F">
              <w:rPr>
                <w:rFonts w:asciiTheme="minorEastAsia" w:eastAsiaTheme="minorEastAsia" w:hAnsiTheme="minorEastAsia" w:hint="eastAsia"/>
                <w:sz w:val="21"/>
                <w:szCs w:val="21"/>
                <w:lang w:eastAsia="zh-CN"/>
              </w:rPr>
              <w:t>绩效数据</w:t>
            </w:r>
          </w:p>
        </w:tc>
        <w:tc>
          <w:tcPr>
            <w:tcW w:w="934" w:type="dxa"/>
            <w:tcBorders>
              <w:top w:val="single" w:sz="2" w:space="0" w:color="000000"/>
              <w:left w:val="single" w:sz="2" w:space="0" w:color="000000"/>
              <w:bottom w:val="single" w:sz="2" w:space="0" w:color="000000"/>
              <w:right w:val="single" w:sz="2" w:space="0" w:color="000000"/>
            </w:tcBorders>
            <w:shd w:val="clear" w:color="auto" w:fill="auto"/>
          </w:tcPr>
          <w:p w14:paraId="5C6C1BD9" w14:textId="465AF2B4" w:rsidR="00141F01" w:rsidRPr="005C2B6F" w:rsidRDefault="00141F01" w:rsidP="002E389D">
            <w:pPr>
              <w:pStyle w:val="Heading3"/>
              <w:spacing w:before="0" w:after="100" w:afterAutospacing="1" w:line="340" w:lineRule="atLeast"/>
              <w:jc w:val="center"/>
              <w:rPr>
                <w:rFonts w:asciiTheme="minorEastAsia" w:eastAsiaTheme="minorEastAsia" w:hAnsiTheme="minorEastAsia"/>
                <w:sz w:val="21"/>
                <w:szCs w:val="21"/>
                <w:lang w:eastAsia="zh-CN"/>
              </w:rPr>
            </w:pPr>
            <w:r w:rsidRPr="005C2B6F">
              <w:rPr>
                <w:rFonts w:asciiTheme="minorEastAsia" w:eastAsiaTheme="minorEastAsia" w:hAnsiTheme="minorEastAsia" w:hint="eastAsia"/>
                <w:sz w:val="21"/>
                <w:szCs w:val="21"/>
                <w:lang w:eastAsia="zh-CN"/>
              </w:rPr>
              <w:t>红绿灯系统</w:t>
            </w:r>
          </w:p>
        </w:tc>
      </w:tr>
      <w:tr w:rsidR="005F6D30" w:rsidRPr="00A23D30" w14:paraId="671988C7" w14:textId="77777777" w:rsidTr="00A23D30">
        <w:trPr>
          <w:trHeight w:val="509"/>
        </w:trPr>
        <w:tc>
          <w:tcPr>
            <w:tcW w:w="2350" w:type="dxa"/>
            <w:vMerge w:val="restart"/>
            <w:tcBorders>
              <w:top w:val="single" w:sz="2" w:space="0" w:color="000000"/>
              <w:left w:val="single" w:sz="2" w:space="0" w:color="000000"/>
              <w:right w:val="single" w:sz="6" w:space="0" w:color="000000"/>
            </w:tcBorders>
            <w:shd w:val="clear" w:color="auto" w:fill="auto"/>
            <w:vAlign w:val="center"/>
          </w:tcPr>
          <w:p w14:paraId="7BD6DE70" w14:textId="6CC4960A" w:rsidR="005F6D30" w:rsidRPr="00A23D30" w:rsidRDefault="00761FA6"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选定三个试点国家（除秘鲁之外）</w:t>
            </w:r>
          </w:p>
        </w:tc>
        <w:tc>
          <w:tcPr>
            <w:tcW w:w="3310" w:type="dxa"/>
            <w:tcBorders>
              <w:top w:val="single" w:sz="2" w:space="0" w:color="000000"/>
              <w:left w:val="single" w:sz="6" w:space="0" w:color="000000"/>
              <w:bottom w:val="single" w:sz="6" w:space="0" w:color="000000"/>
              <w:right w:val="single" w:sz="2" w:space="0" w:color="000000"/>
            </w:tcBorders>
            <w:shd w:val="clear" w:color="auto" w:fill="auto"/>
          </w:tcPr>
          <w:p w14:paraId="7D2075DB" w14:textId="4D57B3FA" w:rsidR="005F6D30" w:rsidRPr="00A23D30" w:rsidRDefault="00761FA6"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选定三个国家（根据商定的遴选标准）；</w:t>
            </w:r>
          </w:p>
        </w:tc>
        <w:tc>
          <w:tcPr>
            <w:tcW w:w="2707" w:type="dxa"/>
            <w:tcBorders>
              <w:top w:val="single" w:sz="2" w:space="0" w:color="000000"/>
              <w:left w:val="single" w:sz="2" w:space="0" w:color="000000"/>
              <w:bottom w:val="single" w:sz="2" w:space="0" w:color="000000"/>
              <w:right w:val="single" w:sz="2" w:space="0" w:color="000000"/>
            </w:tcBorders>
            <w:shd w:val="clear" w:color="auto" w:fill="auto"/>
          </w:tcPr>
          <w:p w14:paraId="61564679" w14:textId="146138B3" w:rsidR="005F6D30" w:rsidRPr="00A23D30" w:rsidRDefault="00761FA6"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2019年7月喀麦隆、马来西亚和摩洛哥入选</w:t>
            </w:r>
          </w:p>
        </w:tc>
        <w:tc>
          <w:tcPr>
            <w:tcW w:w="9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DA69CC" w14:textId="77777777" w:rsidR="005F6D30" w:rsidRPr="00A23D30" w:rsidRDefault="005F6D30"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w:t>
            </w:r>
          </w:p>
        </w:tc>
      </w:tr>
      <w:tr w:rsidR="005F6D30" w:rsidRPr="00A23D30" w14:paraId="7B191D2A" w14:textId="77777777" w:rsidTr="00A23D30">
        <w:trPr>
          <w:trHeight w:val="509"/>
        </w:trPr>
        <w:tc>
          <w:tcPr>
            <w:tcW w:w="2350" w:type="dxa"/>
            <w:vMerge/>
            <w:tcBorders>
              <w:top w:val="single" w:sz="2" w:space="0" w:color="000000"/>
              <w:left w:val="single" w:sz="2" w:space="0" w:color="000000"/>
              <w:right w:val="single" w:sz="6" w:space="0" w:color="000000"/>
            </w:tcBorders>
            <w:shd w:val="clear" w:color="auto" w:fill="auto"/>
            <w:vAlign w:val="center"/>
          </w:tcPr>
          <w:p w14:paraId="59A13A0B" w14:textId="77777777" w:rsidR="005F6D30" w:rsidRPr="00A23D30" w:rsidRDefault="005F6D30" w:rsidP="002E389D">
            <w:pPr>
              <w:spacing w:afterLines="50" w:after="120" w:line="340" w:lineRule="atLeast"/>
              <w:jc w:val="both"/>
              <w:rPr>
                <w:rFonts w:asciiTheme="minorEastAsia" w:hAnsiTheme="minorEastAsia"/>
                <w:bCs/>
                <w:sz w:val="21"/>
                <w:szCs w:val="21"/>
                <w:lang w:eastAsia="zh-CN"/>
              </w:rPr>
            </w:pPr>
          </w:p>
        </w:tc>
        <w:tc>
          <w:tcPr>
            <w:tcW w:w="3310" w:type="dxa"/>
            <w:tcBorders>
              <w:top w:val="single" w:sz="6" w:space="0" w:color="000000"/>
              <w:left w:val="single" w:sz="6" w:space="0" w:color="000000"/>
              <w:bottom w:val="single" w:sz="6" w:space="0" w:color="000000"/>
              <w:right w:val="single" w:sz="2" w:space="0" w:color="000000"/>
            </w:tcBorders>
            <w:shd w:val="clear" w:color="auto" w:fill="auto"/>
          </w:tcPr>
          <w:p w14:paraId="193CAC96" w14:textId="0B4C9069" w:rsidR="005F6D30" w:rsidRPr="00A23D30" w:rsidRDefault="00761FA6"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指定实施国家项目的联络人。</w:t>
            </w:r>
          </w:p>
        </w:tc>
        <w:tc>
          <w:tcPr>
            <w:tcW w:w="2707" w:type="dxa"/>
            <w:tcBorders>
              <w:top w:val="single" w:sz="2" w:space="0" w:color="000000"/>
              <w:left w:val="single" w:sz="2" w:space="0" w:color="000000"/>
              <w:bottom w:val="single" w:sz="2" w:space="0" w:color="000000"/>
              <w:right w:val="single" w:sz="2" w:space="0" w:color="000000"/>
            </w:tcBorders>
            <w:shd w:val="clear" w:color="auto" w:fill="auto"/>
          </w:tcPr>
          <w:p w14:paraId="47B5C23F" w14:textId="19BBEADF" w:rsidR="005F6D30" w:rsidRPr="00A23D30" w:rsidRDefault="00761FA6"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喀麦隆、马来西亚、摩洛哥和秘鲁任命了联络人（当地项目协调员）。</w:t>
            </w:r>
          </w:p>
        </w:tc>
        <w:tc>
          <w:tcPr>
            <w:tcW w:w="9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E9B6DE" w14:textId="77777777" w:rsidR="005F6D30" w:rsidRPr="00A23D30" w:rsidRDefault="005F6D30"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w:t>
            </w:r>
          </w:p>
        </w:tc>
      </w:tr>
      <w:tr w:rsidR="005F6D30" w:rsidRPr="00A23D30" w14:paraId="06BBEF6B" w14:textId="77777777" w:rsidTr="00A23D30">
        <w:trPr>
          <w:trHeight w:val="275"/>
        </w:trPr>
        <w:tc>
          <w:tcPr>
            <w:tcW w:w="2350" w:type="dxa"/>
            <w:tcBorders>
              <w:top w:val="single" w:sz="2" w:space="0" w:color="000000"/>
              <w:left w:val="single" w:sz="2" w:space="0" w:color="000000"/>
              <w:right w:val="single" w:sz="6" w:space="0" w:color="000000"/>
            </w:tcBorders>
            <w:shd w:val="clear" w:color="auto" w:fill="auto"/>
          </w:tcPr>
          <w:p w14:paraId="21976DB9" w14:textId="5C6CECE1" w:rsidR="005F6D30" w:rsidRPr="00A23D30" w:rsidRDefault="00761FA6" w:rsidP="002E389D">
            <w:pPr>
              <w:spacing w:afterLines="50" w:after="120" w:line="340" w:lineRule="atLeast"/>
              <w:jc w:val="both"/>
              <w:rPr>
                <w:rFonts w:asciiTheme="minorEastAsia" w:hAnsiTheme="minorEastAsia"/>
                <w:bCs/>
                <w:sz w:val="21"/>
                <w:szCs w:val="21"/>
                <w:lang w:eastAsia="zh-CN"/>
              </w:rPr>
            </w:pPr>
            <w:r w:rsidRPr="00A23D30">
              <w:rPr>
                <w:rFonts w:asciiTheme="minorEastAsia" w:hAnsiTheme="minorEastAsia" w:hint="eastAsia"/>
                <w:sz w:val="21"/>
                <w:szCs w:val="21"/>
                <w:lang w:eastAsia="zh-CN"/>
              </w:rPr>
              <w:t>批准国家项目计划</w:t>
            </w:r>
          </w:p>
        </w:tc>
        <w:tc>
          <w:tcPr>
            <w:tcW w:w="3310" w:type="dxa"/>
            <w:tcBorders>
              <w:top w:val="single" w:sz="6" w:space="0" w:color="000000"/>
              <w:left w:val="single" w:sz="6" w:space="0" w:color="000000"/>
              <w:right w:val="single" w:sz="2" w:space="0" w:color="000000"/>
            </w:tcBorders>
            <w:shd w:val="clear" w:color="auto" w:fill="auto"/>
          </w:tcPr>
          <w:p w14:paraId="49591D49" w14:textId="59C856CB" w:rsidR="005F6D30" w:rsidRPr="00A23D30" w:rsidRDefault="00761FA6"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起草四份项目实施计划并获批准（每个国家一份）。</w:t>
            </w:r>
          </w:p>
        </w:tc>
        <w:tc>
          <w:tcPr>
            <w:tcW w:w="2707" w:type="dxa"/>
            <w:tcBorders>
              <w:top w:val="single" w:sz="2" w:space="0" w:color="000000"/>
              <w:left w:val="single" w:sz="2" w:space="0" w:color="000000"/>
              <w:right w:val="single" w:sz="2" w:space="0" w:color="000000"/>
            </w:tcBorders>
            <w:shd w:val="clear" w:color="auto" w:fill="auto"/>
          </w:tcPr>
          <w:p w14:paraId="7F2181D5" w14:textId="76A09AA0" w:rsidR="005F6D30" w:rsidRPr="00A23D30" w:rsidRDefault="00761FA6"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喀麦隆、马来西亚、摩洛哥和秘鲁批准了国家项目计划。</w:t>
            </w:r>
          </w:p>
        </w:tc>
        <w:tc>
          <w:tcPr>
            <w:tcW w:w="934" w:type="dxa"/>
            <w:tcBorders>
              <w:top w:val="single" w:sz="2" w:space="0" w:color="000000"/>
              <w:left w:val="single" w:sz="2" w:space="0" w:color="000000"/>
              <w:right w:val="single" w:sz="2" w:space="0" w:color="000000"/>
            </w:tcBorders>
            <w:shd w:val="clear" w:color="auto" w:fill="auto"/>
          </w:tcPr>
          <w:p w14:paraId="70945CE0" w14:textId="77777777" w:rsidR="005F6D30" w:rsidRPr="00A23D30" w:rsidRDefault="005F6D30"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w:t>
            </w:r>
          </w:p>
        </w:tc>
      </w:tr>
      <w:tr w:rsidR="005F6D30" w:rsidRPr="00A23D30" w14:paraId="792E54B9" w14:textId="77777777" w:rsidTr="00A23D30">
        <w:trPr>
          <w:trHeight w:val="563"/>
        </w:trPr>
        <w:tc>
          <w:tcPr>
            <w:tcW w:w="2350" w:type="dxa"/>
            <w:tcBorders>
              <w:top w:val="single" w:sz="2" w:space="0" w:color="000000"/>
              <w:left w:val="single" w:sz="2" w:space="0" w:color="000000"/>
              <w:bottom w:val="single" w:sz="2" w:space="0" w:color="000000"/>
              <w:right w:val="single" w:sz="6" w:space="0" w:color="000000"/>
            </w:tcBorders>
            <w:shd w:val="clear" w:color="auto" w:fill="auto"/>
          </w:tcPr>
          <w:p w14:paraId="72DCA107" w14:textId="3FD62598" w:rsidR="005F6D30" w:rsidRPr="00A23D30" w:rsidRDefault="00761FA6"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四份关于美食旅游部门的范围界定研究报告（每个试点国家一份）。</w:t>
            </w:r>
          </w:p>
        </w:tc>
        <w:tc>
          <w:tcPr>
            <w:tcW w:w="3310" w:type="dxa"/>
            <w:tcBorders>
              <w:top w:val="single" w:sz="6" w:space="0" w:color="000000"/>
              <w:left w:val="single" w:sz="6" w:space="0" w:color="000000"/>
              <w:right w:val="single" w:sz="2" w:space="0" w:color="000000"/>
            </w:tcBorders>
            <w:shd w:val="clear" w:color="auto" w:fill="auto"/>
          </w:tcPr>
          <w:p w14:paraId="151A7C7C" w14:textId="56D0BDCC" w:rsidR="005F6D30" w:rsidRPr="00A23D30" w:rsidRDefault="00761FA6"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对各试点国家的美食传统成功进行分析。</w:t>
            </w:r>
          </w:p>
        </w:tc>
        <w:tc>
          <w:tcPr>
            <w:tcW w:w="2707" w:type="dxa"/>
            <w:tcBorders>
              <w:top w:val="single" w:sz="2" w:space="0" w:color="000000"/>
              <w:left w:val="single" w:sz="2" w:space="0" w:color="000000"/>
              <w:right w:val="single" w:sz="2" w:space="0" w:color="000000"/>
            </w:tcBorders>
            <w:shd w:val="clear" w:color="auto" w:fill="auto"/>
          </w:tcPr>
          <w:p w14:paraId="679EB2A3" w14:textId="11012B51" w:rsidR="00546646" w:rsidRPr="00A23D30" w:rsidRDefault="00410C5C"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秘鲁的</w:t>
            </w:r>
            <w:r w:rsidR="00546646" w:rsidRPr="00A23D30">
              <w:rPr>
                <w:rFonts w:asciiTheme="minorEastAsia" w:hAnsiTheme="minorEastAsia" w:hint="eastAsia"/>
                <w:sz w:val="21"/>
                <w:szCs w:val="21"/>
                <w:lang w:eastAsia="zh-CN"/>
              </w:rPr>
              <w:t>范围界定研究于2020年3月完成。</w:t>
            </w:r>
            <w:r w:rsidRPr="00A23D30">
              <w:rPr>
                <w:rFonts w:asciiTheme="minorEastAsia" w:hAnsiTheme="minorEastAsia" w:hint="eastAsia"/>
                <w:sz w:val="21"/>
                <w:szCs w:val="21"/>
                <w:lang w:eastAsia="zh-CN"/>
              </w:rPr>
              <w:t>现已对14种烹饪传统进行了分析，</w:t>
            </w:r>
            <w:r w:rsidR="008308C4" w:rsidRPr="00A23D30">
              <w:rPr>
                <w:rFonts w:asciiTheme="minorEastAsia" w:hAnsiTheme="minorEastAsia" w:hint="eastAsia"/>
                <w:sz w:val="21"/>
                <w:szCs w:val="21"/>
                <w:lang w:eastAsia="zh-CN"/>
              </w:rPr>
              <w:t>已将</w:t>
            </w:r>
            <w:r w:rsidR="00546646" w:rsidRPr="00A23D30">
              <w:rPr>
                <w:rFonts w:asciiTheme="minorEastAsia" w:hAnsiTheme="minorEastAsia" w:hint="eastAsia"/>
                <w:sz w:val="21"/>
                <w:szCs w:val="21"/>
                <w:lang w:eastAsia="zh-CN"/>
              </w:rPr>
              <w:t>利益</w:t>
            </w:r>
            <w:r w:rsidRPr="00A23D30">
              <w:rPr>
                <w:rFonts w:asciiTheme="minorEastAsia" w:hAnsiTheme="minorEastAsia" w:hint="eastAsia"/>
                <w:sz w:val="21"/>
                <w:szCs w:val="21"/>
                <w:lang w:eastAsia="zh-CN"/>
              </w:rPr>
              <w:t>攸关方</w:t>
            </w:r>
            <w:r w:rsidR="00546646" w:rsidRPr="00A23D30">
              <w:rPr>
                <w:rFonts w:asciiTheme="minorEastAsia" w:hAnsiTheme="minorEastAsia" w:hint="eastAsia"/>
                <w:sz w:val="21"/>
                <w:szCs w:val="21"/>
                <w:lang w:eastAsia="zh-CN"/>
              </w:rPr>
              <w:t>和受益</w:t>
            </w:r>
            <w:r w:rsidR="009604A2" w:rsidRPr="00A23D30">
              <w:rPr>
                <w:rFonts w:asciiTheme="minorEastAsia" w:hAnsiTheme="minorEastAsia" w:hint="eastAsia"/>
                <w:sz w:val="21"/>
                <w:szCs w:val="21"/>
                <w:lang w:eastAsia="zh-CN"/>
              </w:rPr>
              <w:t>方</w:t>
            </w:r>
            <w:r w:rsidRPr="00A23D30">
              <w:rPr>
                <w:rFonts w:asciiTheme="minorEastAsia" w:hAnsiTheme="minorEastAsia" w:hint="eastAsia"/>
                <w:sz w:val="21"/>
                <w:szCs w:val="21"/>
                <w:lang w:eastAsia="zh-CN"/>
              </w:rPr>
              <w:t>在圆桌会议期间提出</w:t>
            </w:r>
            <w:r w:rsidR="00546646" w:rsidRPr="00A23D30">
              <w:rPr>
                <w:rFonts w:asciiTheme="minorEastAsia" w:hAnsiTheme="minorEastAsia" w:hint="eastAsia"/>
                <w:sz w:val="21"/>
                <w:szCs w:val="21"/>
                <w:lang w:eastAsia="zh-CN"/>
              </w:rPr>
              <w:t>的意见</w:t>
            </w:r>
            <w:r w:rsidR="008308C4" w:rsidRPr="00A23D30">
              <w:rPr>
                <w:rFonts w:asciiTheme="minorEastAsia" w:hAnsiTheme="minorEastAsia" w:hint="eastAsia"/>
                <w:sz w:val="21"/>
                <w:szCs w:val="21"/>
                <w:lang w:eastAsia="zh-CN"/>
              </w:rPr>
              <w:t>考虑在内</w:t>
            </w:r>
            <w:r w:rsidR="00546646" w:rsidRPr="00A23D30">
              <w:rPr>
                <w:rFonts w:asciiTheme="minorEastAsia" w:hAnsiTheme="minorEastAsia" w:hint="eastAsia"/>
                <w:sz w:val="21"/>
                <w:szCs w:val="21"/>
                <w:lang w:eastAsia="zh-CN"/>
              </w:rPr>
              <w:t>。</w:t>
            </w:r>
          </w:p>
          <w:p w14:paraId="41343FEF" w14:textId="0716C9AA" w:rsidR="005F6D30" w:rsidRPr="00A23D30" w:rsidRDefault="00546646"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喀麦隆、马来西亚和摩洛哥的范围界定研究于2020年初启动，但因</w:t>
            </w:r>
            <w:r w:rsidR="00AD399B" w:rsidRPr="00A23D30">
              <w:rPr>
                <w:rFonts w:asciiTheme="minorEastAsia" w:hAnsiTheme="minorEastAsia" w:hint="eastAsia"/>
                <w:sz w:val="21"/>
                <w:szCs w:val="21"/>
                <w:lang w:eastAsia="zh-CN"/>
              </w:rPr>
              <w:t>2019冠状病毒病</w:t>
            </w:r>
            <w:r w:rsidR="00362B1F" w:rsidRPr="00A23D30">
              <w:rPr>
                <w:rFonts w:asciiTheme="minorEastAsia" w:hAnsiTheme="minorEastAsia" w:hint="eastAsia"/>
                <w:sz w:val="21"/>
                <w:szCs w:val="21"/>
                <w:lang w:eastAsia="zh-CN"/>
              </w:rPr>
              <w:t>疫情已</w:t>
            </w:r>
            <w:r w:rsidRPr="00A23D30">
              <w:rPr>
                <w:rFonts w:asciiTheme="minorEastAsia" w:hAnsiTheme="minorEastAsia" w:hint="eastAsia"/>
                <w:sz w:val="21"/>
                <w:szCs w:val="21"/>
                <w:lang w:eastAsia="zh-CN"/>
              </w:rPr>
              <w:t>暂停。</w:t>
            </w:r>
          </w:p>
        </w:tc>
        <w:tc>
          <w:tcPr>
            <w:tcW w:w="934" w:type="dxa"/>
            <w:tcBorders>
              <w:top w:val="single" w:sz="2" w:space="0" w:color="000000"/>
              <w:left w:val="single" w:sz="2" w:space="0" w:color="000000"/>
              <w:right w:val="single" w:sz="2" w:space="0" w:color="000000"/>
            </w:tcBorders>
            <w:shd w:val="clear" w:color="auto" w:fill="auto"/>
            <w:vAlign w:val="center"/>
          </w:tcPr>
          <w:p w14:paraId="0C85843A" w14:textId="77777777" w:rsidR="005F6D30" w:rsidRPr="00A23D30" w:rsidRDefault="005F6D30"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w:t>
            </w:r>
          </w:p>
        </w:tc>
      </w:tr>
      <w:tr w:rsidR="005F6D30" w:rsidRPr="00A23D30" w14:paraId="6A18F6C6" w14:textId="77777777" w:rsidTr="00A23D30">
        <w:trPr>
          <w:trHeight w:val="509"/>
        </w:trPr>
        <w:tc>
          <w:tcPr>
            <w:tcW w:w="2350" w:type="dxa"/>
            <w:tcBorders>
              <w:top w:val="single" w:sz="2" w:space="0" w:color="000000"/>
              <w:left w:val="single" w:sz="2" w:space="0" w:color="000000"/>
              <w:bottom w:val="single" w:sz="2" w:space="0" w:color="000000"/>
              <w:right w:val="single" w:sz="6" w:space="0" w:color="000000"/>
            </w:tcBorders>
            <w:shd w:val="clear" w:color="auto" w:fill="auto"/>
          </w:tcPr>
          <w:p w14:paraId="01752B22" w14:textId="6FEB66D3" w:rsidR="005F6D30" w:rsidRPr="00A23D30" w:rsidRDefault="001F55D1"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确定美食旅游和知识产权部门的公共实体及利益攸关方。</w:t>
            </w:r>
          </w:p>
        </w:tc>
        <w:tc>
          <w:tcPr>
            <w:tcW w:w="3310" w:type="dxa"/>
            <w:tcBorders>
              <w:top w:val="single" w:sz="2" w:space="0" w:color="000000"/>
              <w:left w:val="single" w:sz="6" w:space="0" w:color="000000"/>
              <w:bottom w:val="single" w:sz="6" w:space="0" w:color="000000"/>
              <w:right w:val="single" w:sz="2" w:space="0" w:color="000000"/>
            </w:tcBorders>
            <w:shd w:val="clear" w:color="auto" w:fill="auto"/>
          </w:tcPr>
          <w:p w14:paraId="07045673" w14:textId="3ADE27D3" w:rsidR="005F6D30" w:rsidRPr="00A23D30" w:rsidRDefault="001F55D1"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确定各试点国家的相关利益攸关</w:t>
            </w:r>
            <w:r w:rsidR="00A23D30" w:rsidRPr="00A23D30">
              <w:rPr>
                <w:rFonts w:ascii="MS Gothic" w:eastAsia="MS Gothic" w:hAnsi="MS Gothic" w:cs="MS Gothic" w:hint="eastAsia"/>
                <w:sz w:val="21"/>
                <w:szCs w:val="21"/>
                <w:lang w:eastAsia="zh-CN"/>
              </w:rPr>
              <w:t>‍</w:t>
            </w:r>
            <w:r w:rsidRPr="00A23D30">
              <w:rPr>
                <w:rFonts w:asciiTheme="minorEastAsia" w:hAnsiTheme="minorEastAsia" w:hint="eastAsia"/>
                <w:sz w:val="21"/>
                <w:szCs w:val="21"/>
                <w:lang w:eastAsia="zh-CN"/>
              </w:rPr>
              <w:t>方。</w:t>
            </w:r>
          </w:p>
        </w:tc>
        <w:tc>
          <w:tcPr>
            <w:tcW w:w="2707" w:type="dxa"/>
            <w:tcBorders>
              <w:top w:val="single" w:sz="2" w:space="0" w:color="000000"/>
              <w:left w:val="single" w:sz="2" w:space="0" w:color="000000"/>
              <w:bottom w:val="single" w:sz="2" w:space="0" w:color="000000"/>
              <w:right w:val="single" w:sz="2" w:space="0" w:color="000000"/>
            </w:tcBorders>
            <w:shd w:val="clear" w:color="auto" w:fill="auto"/>
          </w:tcPr>
          <w:p w14:paraId="4C753BDD" w14:textId="7DE3AA0F" w:rsidR="005F6D30" w:rsidRPr="00A23D30" w:rsidRDefault="001F55D1"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秘鲁已确定了利益攸关方。</w:t>
            </w:r>
            <w:r w:rsidR="00052877" w:rsidRPr="00A23D30">
              <w:rPr>
                <w:rFonts w:asciiTheme="minorEastAsia" w:hAnsiTheme="minorEastAsia" w:hint="eastAsia"/>
                <w:sz w:val="21"/>
                <w:szCs w:val="21"/>
                <w:lang w:eastAsia="zh-CN"/>
              </w:rPr>
              <w:t>喀麦隆、马来西亚和摩洛哥</w:t>
            </w:r>
            <w:r w:rsidR="009D257B" w:rsidRPr="00A23D30">
              <w:rPr>
                <w:rFonts w:asciiTheme="minorEastAsia" w:hAnsiTheme="minorEastAsia" w:hint="eastAsia"/>
                <w:sz w:val="21"/>
                <w:szCs w:val="21"/>
                <w:lang w:eastAsia="zh-CN"/>
              </w:rPr>
              <w:t>进展</w:t>
            </w:r>
            <w:r w:rsidR="00052877" w:rsidRPr="00A23D30">
              <w:rPr>
                <w:rFonts w:asciiTheme="minorEastAsia" w:hAnsiTheme="minorEastAsia" w:hint="eastAsia"/>
                <w:sz w:val="21"/>
                <w:szCs w:val="21"/>
                <w:lang w:eastAsia="zh-CN"/>
              </w:rPr>
              <w:t>良好</w:t>
            </w:r>
            <w:r w:rsidRPr="00A23D30">
              <w:rPr>
                <w:rFonts w:asciiTheme="minorEastAsia" w:hAnsiTheme="minorEastAsia" w:hint="eastAsia"/>
                <w:sz w:val="21"/>
                <w:szCs w:val="21"/>
                <w:lang w:eastAsia="zh-CN"/>
              </w:rPr>
              <w:t>。</w:t>
            </w:r>
          </w:p>
        </w:tc>
        <w:tc>
          <w:tcPr>
            <w:tcW w:w="9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867A91" w14:textId="77777777" w:rsidR="005F6D30" w:rsidRPr="00A23D30" w:rsidRDefault="005F6D30"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w:t>
            </w:r>
          </w:p>
        </w:tc>
      </w:tr>
      <w:tr w:rsidR="005F6D30" w:rsidRPr="00A23D30" w14:paraId="7F2835C9" w14:textId="77777777" w:rsidTr="00A23D30">
        <w:trPr>
          <w:trHeight w:val="509"/>
        </w:trPr>
        <w:tc>
          <w:tcPr>
            <w:tcW w:w="2350" w:type="dxa"/>
            <w:tcBorders>
              <w:top w:val="single" w:sz="2" w:space="0" w:color="000000"/>
              <w:left w:val="single" w:sz="2" w:space="0" w:color="000000"/>
              <w:right w:val="single" w:sz="6" w:space="0" w:color="000000"/>
            </w:tcBorders>
            <w:shd w:val="clear" w:color="auto" w:fill="auto"/>
          </w:tcPr>
          <w:p w14:paraId="5ABFEB8F" w14:textId="27B4EFB8" w:rsidR="005F6D30" w:rsidRPr="00A23D30" w:rsidRDefault="00052877" w:rsidP="002E389D">
            <w:pPr>
              <w:keepNext/>
              <w:keepLines/>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在各试点国家与美食旅游和知识产权部门的相关利益攸关方举行一次圆桌会议。</w:t>
            </w:r>
          </w:p>
        </w:tc>
        <w:tc>
          <w:tcPr>
            <w:tcW w:w="3310" w:type="dxa"/>
            <w:tcBorders>
              <w:top w:val="single" w:sz="6" w:space="0" w:color="000000"/>
              <w:left w:val="single" w:sz="6" w:space="0" w:color="000000"/>
              <w:bottom w:val="single" w:sz="6" w:space="0" w:color="000000"/>
              <w:right w:val="single" w:sz="2" w:space="0" w:color="000000"/>
            </w:tcBorders>
            <w:shd w:val="clear" w:color="auto" w:fill="auto"/>
          </w:tcPr>
          <w:p w14:paraId="0FBCC0CB" w14:textId="3EAB7F43" w:rsidR="005F6D30" w:rsidRPr="00A23D30" w:rsidRDefault="00052877" w:rsidP="002E389D">
            <w:pPr>
              <w:keepNext/>
              <w:keepLines/>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绝大部分圆桌会议与会者报告，圆桌会议有助于提高应对知识产权与美食旅游部门中的挑战的能</w:t>
            </w:r>
            <w:r w:rsidR="00A23D30" w:rsidRPr="00A23D30">
              <w:rPr>
                <w:rFonts w:ascii="MS Gothic" w:eastAsia="MS Gothic" w:hAnsi="MS Gothic" w:cs="MS Gothic" w:hint="eastAsia"/>
                <w:sz w:val="21"/>
                <w:szCs w:val="21"/>
                <w:lang w:eastAsia="zh-CN"/>
              </w:rPr>
              <w:t>‍</w:t>
            </w:r>
            <w:r w:rsidRPr="00A23D30">
              <w:rPr>
                <w:rFonts w:asciiTheme="minorEastAsia" w:hAnsiTheme="minorEastAsia" w:hint="eastAsia"/>
                <w:sz w:val="21"/>
                <w:szCs w:val="21"/>
                <w:lang w:eastAsia="zh-CN"/>
              </w:rPr>
              <w:t>力。</w:t>
            </w:r>
          </w:p>
        </w:tc>
        <w:tc>
          <w:tcPr>
            <w:tcW w:w="2707" w:type="dxa"/>
            <w:tcBorders>
              <w:top w:val="single" w:sz="2" w:space="0" w:color="000000"/>
              <w:left w:val="single" w:sz="2" w:space="0" w:color="000000"/>
              <w:bottom w:val="single" w:sz="2" w:space="0" w:color="000000"/>
              <w:right w:val="single" w:sz="2" w:space="0" w:color="000000"/>
            </w:tcBorders>
            <w:shd w:val="clear" w:color="auto" w:fill="auto"/>
          </w:tcPr>
          <w:p w14:paraId="573CD82D" w14:textId="214D3540" w:rsidR="005F6D30" w:rsidRPr="00A23D30" w:rsidRDefault="00362B1F"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2020年3月在</w:t>
            </w:r>
            <w:r w:rsidRPr="00A23D30">
              <w:rPr>
                <w:rFonts w:asciiTheme="minorEastAsia" w:hAnsiTheme="minorEastAsia" w:hint="eastAsia"/>
                <w:b/>
                <w:bCs/>
                <w:sz w:val="21"/>
                <w:szCs w:val="21"/>
                <w:lang w:eastAsia="zh-CN"/>
              </w:rPr>
              <w:t>秘鲁</w:t>
            </w:r>
            <w:r w:rsidRPr="00A23D30">
              <w:rPr>
                <w:rFonts w:asciiTheme="minorEastAsia" w:hAnsiTheme="minorEastAsia" w:hint="eastAsia"/>
                <w:sz w:val="21"/>
                <w:szCs w:val="21"/>
                <w:lang w:eastAsia="zh-CN"/>
              </w:rPr>
              <w:t>举行了一次圆桌会议。统计数据如下：</w:t>
            </w:r>
          </w:p>
          <w:p w14:paraId="4A990974" w14:textId="766E8846" w:rsidR="00C768A0" w:rsidRPr="00A23D30" w:rsidRDefault="00C768A0" w:rsidP="002E389D">
            <w:pPr>
              <w:numPr>
                <w:ilvl w:val="0"/>
                <w:numId w:val="13"/>
              </w:num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17名</w:t>
            </w:r>
            <w:r w:rsidR="00DD208B" w:rsidRPr="00A23D30">
              <w:rPr>
                <w:rFonts w:asciiTheme="minorEastAsia" w:hAnsiTheme="minorEastAsia" w:hint="eastAsia"/>
                <w:sz w:val="21"/>
                <w:szCs w:val="21"/>
                <w:lang w:eastAsia="zh-CN"/>
              </w:rPr>
              <w:t>与会者</w:t>
            </w:r>
          </w:p>
          <w:p w14:paraId="6C0C78F6" w14:textId="096EEAF5" w:rsidR="00C768A0" w:rsidRPr="00A23D30" w:rsidRDefault="00C768A0" w:rsidP="002E389D">
            <w:pPr>
              <w:numPr>
                <w:ilvl w:val="0"/>
                <w:numId w:val="13"/>
              </w:num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15名</w:t>
            </w:r>
            <w:r w:rsidR="00DD208B" w:rsidRPr="00A23D30">
              <w:rPr>
                <w:rFonts w:asciiTheme="minorEastAsia" w:hAnsiTheme="minorEastAsia" w:hint="eastAsia"/>
                <w:sz w:val="21"/>
                <w:szCs w:val="21"/>
                <w:lang w:eastAsia="zh-CN"/>
              </w:rPr>
              <w:t>与会者</w:t>
            </w:r>
            <w:r w:rsidRPr="00A23D30">
              <w:rPr>
                <w:rFonts w:asciiTheme="minorEastAsia" w:hAnsiTheme="minorEastAsia" w:hint="eastAsia"/>
                <w:sz w:val="21"/>
                <w:szCs w:val="21"/>
                <w:lang w:eastAsia="zh-CN"/>
              </w:rPr>
              <w:t>对调查给予了回复</w:t>
            </w:r>
          </w:p>
          <w:p w14:paraId="35895CB2" w14:textId="7F38607D" w:rsidR="00C768A0" w:rsidRPr="00A23D30" w:rsidRDefault="00C768A0" w:rsidP="002E389D">
            <w:pPr>
              <w:numPr>
                <w:ilvl w:val="0"/>
                <w:numId w:val="13"/>
              </w:num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87%的</w:t>
            </w:r>
            <w:r w:rsidR="00DD208B" w:rsidRPr="00A23D30">
              <w:rPr>
                <w:rFonts w:asciiTheme="minorEastAsia" w:hAnsiTheme="minorEastAsia" w:hint="eastAsia"/>
                <w:sz w:val="21"/>
                <w:szCs w:val="21"/>
                <w:lang w:eastAsia="zh-CN"/>
              </w:rPr>
              <w:t>与会者</w:t>
            </w:r>
            <w:r w:rsidRPr="00A23D30">
              <w:rPr>
                <w:rFonts w:asciiTheme="minorEastAsia" w:hAnsiTheme="minorEastAsia" w:hint="eastAsia"/>
                <w:sz w:val="21"/>
                <w:szCs w:val="21"/>
                <w:lang w:eastAsia="zh-CN"/>
              </w:rPr>
              <w:t>认为圆桌会议有用/非常有用</w:t>
            </w:r>
          </w:p>
          <w:p w14:paraId="71B5DEB8" w14:textId="4BFB5A17" w:rsidR="00C768A0" w:rsidRPr="00A23D30" w:rsidRDefault="00C768A0" w:rsidP="002E389D">
            <w:pPr>
              <w:numPr>
                <w:ilvl w:val="0"/>
                <w:numId w:val="13"/>
              </w:num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87%的受访者表示圆桌会议</w:t>
            </w:r>
            <w:r w:rsidR="00DD208B" w:rsidRPr="00A23D30">
              <w:rPr>
                <w:rFonts w:asciiTheme="minorEastAsia" w:hAnsiTheme="minorEastAsia" w:hint="eastAsia"/>
                <w:sz w:val="21"/>
                <w:szCs w:val="21"/>
                <w:lang w:eastAsia="zh-CN"/>
              </w:rPr>
              <w:t>帮助加强了对</w:t>
            </w:r>
            <w:r w:rsidRPr="00A23D30">
              <w:rPr>
                <w:rFonts w:asciiTheme="minorEastAsia" w:hAnsiTheme="minorEastAsia" w:hint="eastAsia"/>
                <w:sz w:val="21"/>
                <w:szCs w:val="21"/>
                <w:lang w:eastAsia="zh-CN"/>
              </w:rPr>
              <w:t>知识产权的了解</w:t>
            </w:r>
          </w:p>
          <w:p w14:paraId="70DBA74F" w14:textId="6EB4766D" w:rsidR="005F6D30" w:rsidRPr="00A23D30" w:rsidRDefault="00C768A0" w:rsidP="002E389D">
            <w:pPr>
              <w:numPr>
                <w:ilvl w:val="0"/>
                <w:numId w:val="13"/>
              </w:num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100%的受访者认为所选烹饪传统将</w:t>
            </w:r>
            <w:r w:rsidR="00B34EF7" w:rsidRPr="00A23D30">
              <w:rPr>
                <w:rFonts w:asciiTheme="minorEastAsia" w:hAnsiTheme="minorEastAsia" w:hint="eastAsia"/>
                <w:sz w:val="21"/>
                <w:szCs w:val="21"/>
                <w:lang w:eastAsia="zh-CN"/>
              </w:rPr>
              <w:t>会从运</w:t>
            </w:r>
            <w:r w:rsidRPr="00A23D30">
              <w:rPr>
                <w:rFonts w:asciiTheme="minorEastAsia" w:hAnsiTheme="minorEastAsia" w:hint="eastAsia"/>
                <w:sz w:val="21"/>
                <w:szCs w:val="21"/>
                <w:lang w:eastAsia="zh-CN"/>
              </w:rPr>
              <w:t>用知识产权工具</w:t>
            </w:r>
            <w:r w:rsidR="00B34EF7" w:rsidRPr="00A23D30">
              <w:rPr>
                <w:rFonts w:asciiTheme="minorEastAsia" w:hAnsiTheme="minorEastAsia" w:hint="eastAsia"/>
                <w:sz w:val="21"/>
                <w:szCs w:val="21"/>
                <w:lang w:eastAsia="zh-CN"/>
              </w:rPr>
              <w:t>中受益</w:t>
            </w:r>
          </w:p>
        </w:tc>
        <w:tc>
          <w:tcPr>
            <w:tcW w:w="9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AE6A13" w14:textId="77777777" w:rsidR="005F6D30" w:rsidRPr="00A23D30" w:rsidRDefault="005F6D30"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w:t>
            </w:r>
          </w:p>
        </w:tc>
      </w:tr>
      <w:tr w:rsidR="005F6D30" w:rsidRPr="00A23D30" w14:paraId="27FFE4BF" w14:textId="77777777" w:rsidTr="00A23D30">
        <w:trPr>
          <w:trHeight w:val="275"/>
        </w:trPr>
        <w:tc>
          <w:tcPr>
            <w:tcW w:w="2350" w:type="dxa"/>
            <w:tcBorders>
              <w:top w:val="single" w:sz="2" w:space="0" w:color="000000"/>
              <w:left w:val="single" w:sz="2" w:space="0" w:color="000000"/>
              <w:right w:val="single" w:sz="6" w:space="0" w:color="000000"/>
            </w:tcBorders>
            <w:shd w:val="clear" w:color="auto" w:fill="auto"/>
          </w:tcPr>
          <w:p w14:paraId="44A46CE2" w14:textId="28E5D070" w:rsidR="005F6D30" w:rsidRPr="00A23D30" w:rsidRDefault="00052877"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编写各试点国家所选烹饪传统的知识产权相关领域的分析报告，确定用于促进烹饪传统价值链发展的潜在知识产权工具。</w:t>
            </w:r>
          </w:p>
        </w:tc>
        <w:tc>
          <w:tcPr>
            <w:tcW w:w="3310" w:type="dxa"/>
            <w:tcBorders>
              <w:top w:val="single" w:sz="6" w:space="0" w:color="000000"/>
              <w:left w:val="single" w:sz="6" w:space="0" w:color="000000"/>
              <w:right w:val="single" w:sz="2" w:space="0" w:color="000000"/>
            </w:tcBorders>
            <w:shd w:val="clear" w:color="auto" w:fill="auto"/>
          </w:tcPr>
          <w:p w14:paraId="72F20685" w14:textId="49BA05AD" w:rsidR="005F6D30" w:rsidRPr="00A23D30" w:rsidRDefault="00993EA9"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确定用于促进所选烹饪传统价值链发展的重要知识产权工具。</w:t>
            </w:r>
          </w:p>
        </w:tc>
        <w:tc>
          <w:tcPr>
            <w:tcW w:w="2707" w:type="dxa"/>
            <w:tcBorders>
              <w:top w:val="single" w:sz="2" w:space="0" w:color="000000"/>
              <w:left w:val="single" w:sz="2" w:space="0" w:color="000000"/>
              <w:right w:val="single" w:sz="2" w:space="0" w:color="000000"/>
            </w:tcBorders>
            <w:shd w:val="clear" w:color="auto" w:fill="auto"/>
          </w:tcPr>
          <w:p w14:paraId="49F11626" w14:textId="5AEAAA04" w:rsidR="005F6D30" w:rsidRPr="00A23D30" w:rsidRDefault="00297F9F"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秘鲁的</w:t>
            </w:r>
            <w:r w:rsidR="00A97E85" w:rsidRPr="00A23D30">
              <w:rPr>
                <w:rFonts w:asciiTheme="minorEastAsia" w:hAnsiTheme="minorEastAsia" w:hint="eastAsia"/>
                <w:sz w:val="21"/>
                <w:szCs w:val="21"/>
                <w:lang w:eastAsia="zh-CN"/>
              </w:rPr>
              <w:t>分析草案于2020年12月</w:t>
            </w:r>
            <w:r w:rsidR="00F621AE" w:rsidRPr="00A23D30">
              <w:rPr>
                <w:rFonts w:asciiTheme="minorEastAsia" w:hAnsiTheme="minorEastAsia" w:hint="eastAsia"/>
                <w:sz w:val="21"/>
                <w:szCs w:val="21"/>
                <w:lang w:eastAsia="zh-CN"/>
              </w:rPr>
              <w:t>完成</w:t>
            </w:r>
            <w:r w:rsidR="00A97E85" w:rsidRPr="00A23D30">
              <w:rPr>
                <w:rFonts w:asciiTheme="minorEastAsia" w:hAnsiTheme="minorEastAsia" w:hint="eastAsia"/>
                <w:sz w:val="21"/>
                <w:szCs w:val="21"/>
                <w:lang w:eastAsia="zh-CN"/>
              </w:rPr>
              <w:t>，将于2021年第一季度</w:t>
            </w:r>
            <w:r w:rsidRPr="00A23D30">
              <w:rPr>
                <w:rFonts w:asciiTheme="minorEastAsia" w:hAnsiTheme="minorEastAsia" w:hint="eastAsia"/>
                <w:sz w:val="21"/>
                <w:szCs w:val="21"/>
                <w:lang w:eastAsia="zh-CN"/>
              </w:rPr>
              <w:t>最终定稿</w:t>
            </w:r>
            <w:r w:rsidR="00A97E85" w:rsidRPr="00A23D30">
              <w:rPr>
                <w:rFonts w:asciiTheme="minorEastAsia" w:hAnsiTheme="minorEastAsia" w:hint="eastAsia"/>
                <w:sz w:val="21"/>
                <w:szCs w:val="21"/>
                <w:lang w:eastAsia="zh-CN"/>
              </w:rPr>
              <w:t>。</w:t>
            </w:r>
          </w:p>
          <w:p w14:paraId="40EB9722" w14:textId="5A3AFBBC" w:rsidR="005F6D30" w:rsidRPr="00A23D30" w:rsidRDefault="00A97E85"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根据修订后的时间表，喀麦隆、马来西亚和摩洛哥的工作计划于2021年第四季度</w:t>
            </w:r>
            <w:r w:rsidR="00297F9F" w:rsidRPr="00A23D30">
              <w:rPr>
                <w:rFonts w:asciiTheme="minorEastAsia" w:hAnsiTheme="minorEastAsia" w:hint="eastAsia"/>
                <w:sz w:val="21"/>
                <w:szCs w:val="21"/>
                <w:lang w:eastAsia="zh-CN"/>
              </w:rPr>
              <w:t>启动</w:t>
            </w:r>
            <w:r w:rsidRPr="00A23D30">
              <w:rPr>
                <w:rFonts w:asciiTheme="minorEastAsia" w:hAnsiTheme="minorEastAsia" w:hint="eastAsia"/>
                <w:sz w:val="21"/>
                <w:szCs w:val="21"/>
                <w:lang w:eastAsia="zh-CN"/>
              </w:rPr>
              <w:t>。</w:t>
            </w:r>
          </w:p>
        </w:tc>
        <w:tc>
          <w:tcPr>
            <w:tcW w:w="934" w:type="dxa"/>
            <w:tcBorders>
              <w:top w:val="single" w:sz="2" w:space="0" w:color="000000"/>
              <w:left w:val="single" w:sz="2" w:space="0" w:color="000000"/>
              <w:right w:val="single" w:sz="2" w:space="0" w:color="000000"/>
            </w:tcBorders>
            <w:shd w:val="clear" w:color="auto" w:fill="auto"/>
            <w:vAlign w:val="center"/>
          </w:tcPr>
          <w:p w14:paraId="2911B956" w14:textId="77777777" w:rsidR="005F6D30" w:rsidRPr="00A23D30" w:rsidRDefault="005F6D30"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w:t>
            </w:r>
          </w:p>
        </w:tc>
      </w:tr>
      <w:tr w:rsidR="005F6D30" w:rsidRPr="00A23D30" w14:paraId="6341F919" w14:textId="77777777" w:rsidTr="00A23D30">
        <w:trPr>
          <w:trHeight w:val="275"/>
        </w:trPr>
        <w:tc>
          <w:tcPr>
            <w:tcW w:w="2350" w:type="dxa"/>
            <w:tcBorders>
              <w:top w:val="single" w:sz="2" w:space="0" w:color="000000"/>
              <w:left w:val="single" w:sz="2" w:space="0" w:color="000000"/>
              <w:right w:val="single" w:sz="6" w:space="0" w:color="000000"/>
            </w:tcBorders>
            <w:shd w:val="clear" w:color="auto" w:fill="auto"/>
          </w:tcPr>
          <w:p w14:paraId="1EF73853" w14:textId="30027C02" w:rsidR="005F6D30" w:rsidRPr="00A23D30" w:rsidRDefault="00993EA9"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组织四次研讨会（每个试点国家一次），介绍所选烹饪传统价值链知识产权相关领域的分析报告。</w:t>
            </w:r>
          </w:p>
        </w:tc>
        <w:tc>
          <w:tcPr>
            <w:tcW w:w="3310" w:type="dxa"/>
            <w:tcBorders>
              <w:top w:val="single" w:sz="6" w:space="0" w:color="000000"/>
              <w:left w:val="single" w:sz="6" w:space="0" w:color="000000"/>
              <w:right w:val="single" w:sz="2" w:space="0" w:color="000000"/>
            </w:tcBorders>
            <w:shd w:val="clear" w:color="auto" w:fill="auto"/>
          </w:tcPr>
          <w:p w14:paraId="0D387FD4" w14:textId="41EB0EFC" w:rsidR="005F6D30" w:rsidRPr="00A23D30" w:rsidRDefault="00736C72"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绝大多数研讨会的与会者报告，研讨会提高了对可被用于促进所选烹饪传统价值链发展的潜在知识产权工具的认识。</w:t>
            </w:r>
          </w:p>
        </w:tc>
        <w:tc>
          <w:tcPr>
            <w:tcW w:w="2707" w:type="dxa"/>
            <w:tcBorders>
              <w:top w:val="single" w:sz="2" w:space="0" w:color="000000"/>
              <w:left w:val="single" w:sz="2" w:space="0" w:color="000000"/>
              <w:right w:val="single" w:sz="2" w:space="0" w:color="000000"/>
            </w:tcBorders>
            <w:shd w:val="clear" w:color="auto" w:fill="auto"/>
          </w:tcPr>
          <w:p w14:paraId="4B8C99EB" w14:textId="6224C947" w:rsidR="005F6D30" w:rsidRPr="00A23D30" w:rsidRDefault="00297F9F"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根据修订后的时间表，国家研讨会计划于2022年第二季度举行。</w:t>
            </w:r>
          </w:p>
        </w:tc>
        <w:tc>
          <w:tcPr>
            <w:tcW w:w="934" w:type="dxa"/>
            <w:tcBorders>
              <w:top w:val="single" w:sz="2" w:space="0" w:color="000000"/>
              <w:left w:val="single" w:sz="2" w:space="0" w:color="000000"/>
              <w:right w:val="single" w:sz="2" w:space="0" w:color="000000"/>
            </w:tcBorders>
            <w:shd w:val="clear" w:color="auto" w:fill="auto"/>
          </w:tcPr>
          <w:p w14:paraId="6BF9A529" w14:textId="535BE037" w:rsidR="005F6D30" w:rsidRPr="00A23D30" w:rsidRDefault="007D1A28"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不适用</w:t>
            </w:r>
          </w:p>
        </w:tc>
      </w:tr>
      <w:tr w:rsidR="005F6D30" w:rsidRPr="00A23D30" w14:paraId="11B87524" w14:textId="77777777" w:rsidTr="00A23D30">
        <w:trPr>
          <w:trHeight w:val="275"/>
        </w:trPr>
        <w:tc>
          <w:tcPr>
            <w:tcW w:w="2350" w:type="dxa"/>
            <w:tcBorders>
              <w:top w:val="single" w:sz="2" w:space="0" w:color="000000"/>
              <w:left w:val="single" w:sz="2" w:space="0" w:color="000000"/>
              <w:bottom w:val="single" w:sz="2" w:space="0" w:color="000000"/>
              <w:right w:val="single" w:sz="6" w:space="0" w:color="000000"/>
            </w:tcBorders>
            <w:shd w:val="clear" w:color="auto" w:fill="auto"/>
            <w:vAlign w:val="center"/>
          </w:tcPr>
          <w:p w14:paraId="74FE20CD" w14:textId="65B8E045" w:rsidR="005F6D30" w:rsidRPr="00A23D30" w:rsidRDefault="00736C72" w:rsidP="002E389D">
            <w:pPr>
              <w:spacing w:afterLines="50" w:after="120" w:line="340" w:lineRule="atLeast"/>
              <w:jc w:val="both"/>
              <w:rPr>
                <w:rFonts w:asciiTheme="minorEastAsia" w:hAnsiTheme="minorEastAsia"/>
                <w:bCs/>
                <w:sz w:val="21"/>
                <w:szCs w:val="21"/>
                <w:lang w:eastAsia="zh-CN"/>
              </w:rPr>
            </w:pPr>
            <w:r w:rsidRPr="00A23D30">
              <w:rPr>
                <w:rFonts w:asciiTheme="minorEastAsia" w:hAnsiTheme="minorEastAsia" w:hint="eastAsia"/>
                <w:sz w:val="21"/>
                <w:szCs w:val="21"/>
                <w:lang w:eastAsia="zh-CN"/>
              </w:rPr>
              <w:t>组织一次国际研讨会，介绍各试点国家的项目经验和结论。</w:t>
            </w:r>
          </w:p>
        </w:tc>
        <w:tc>
          <w:tcPr>
            <w:tcW w:w="3310" w:type="dxa"/>
            <w:tcBorders>
              <w:top w:val="single" w:sz="2" w:space="0" w:color="000000"/>
              <w:left w:val="single" w:sz="6" w:space="0" w:color="000000"/>
              <w:bottom w:val="single" w:sz="6" w:space="0" w:color="000000"/>
              <w:right w:val="single" w:sz="2" w:space="0" w:color="000000"/>
            </w:tcBorders>
            <w:shd w:val="clear" w:color="auto" w:fill="auto"/>
          </w:tcPr>
          <w:p w14:paraId="543D47D1" w14:textId="00809302" w:rsidR="005F6D30" w:rsidRPr="00A23D30" w:rsidRDefault="00736C72"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各个国家知识产权和美食旅游部门的相关利益攸关方与会。</w:t>
            </w:r>
          </w:p>
        </w:tc>
        <w:tc>
          <w:tcPr>
            <w:tcW w:w="2707" w:type="dxa"/>
            <w:tcBorders>
              <w:top w:val="single" w:sz="2" w:space="0" w:color="000000"/>
              <w:left w:val="single" w:sz="2" w:space="0" w:color="000000"/>
              <w:bottom w:val="single" w:sz="2" w:space="0" w:color="000000"/>
              <w:right w:val="single" w:sz="2" w:space="0" w:color="000000"/>
            </w:tcBorders>
            <w:shd w:val="clear" w:color="auto" w:fill="auto"/>
          </w:tcPr>
          <w:p w14:paraId="4DF8F3C4" w14:textId="20F2A92F" w:rsidR="005F6D30" w:rsidRPr="00A23D30" w:rsidRDefault="00297F9F"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根据修订后的时间表，国际研讨会定于2022年第四季度举行。</w:t>
            </w:r>
          </w:p>
        </w:tc>
        <w:tc>
          <w:tcPr>
            <w:tcW w:w="9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AC940C" w14:textId="3D7153A3" w:rsidR="005F6D30" w:rsidRPr="00A23D30" w:rsidRDefault="007D1A28" w:rsidP="002E389D">
            <w:pPr>
              <w:spacing w:afterLines="50" w:after="120" w:line="340" w:lineRule="atLeast"/>
              <w:jc w:val="both"/>
              <w:rPr>
                <w:rFonts w:asciiTheme="minorEastAsia" w:hAnsiTheme="minorEastAsia"/>
                <w:sz w:val="21"/>
                <w:szCs w:val="21"/>
                <w:lang w:eastAsia="zh-CN"/>
              </w:rPr>
            </w:pPr>
            <w:r w:rsidRPr="00A23D30">
              <w:rPr>
                <w:rFonts w:asciiTheme="minorEastAsia" w:hAnsiTheme="minorEastAsia" w:hint="eastAsia"/>
                <w:sz w:val="21"/>
                <w:szCs w:val="21"/>
                <w:lang w:eastAsia="zh-CN"/>
              </w:rPr>
              <w:t>不适用</w:t>
            </w:r>
          </w:p>
        </w:tc>
      </w:tr>
    </w:tbl>
    <w:p w14:paraId="6C72A551" w14:textId="77777777" w:rsidR="005F6D30" w:rsidRPr="007E51E2" w:rsidRDefault="005F6D30" w:rsidP="002E389D">
      <w:pPr>
        <w:spacing w:afterLines="50" w:after="120" w:line="340" w:lineRule="atLeast"/>
        <w:jc w:val="both"/>
        <w:rPr>
          <w:rFonts w:ascii="SimSun" w:eastAsia="SimSun" w:hAnsi="SimSun"/>
          <w:sz w:val="21"/>
          <w:szCs w:val="21"/>
          <w:lang w:eastAsia="zh-C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3330"/>
        <w:gridCol w:w="2700"/>
        <w:gridCol w:w="900"/>
      </w:tblGrid>
      <w:tr w:rsidR="00B337FD" w:rsidRPr="007E51E2" w14:paraId="72BCE7E3" w14:textId="77777777" w:rsidTr="00A23D30">
        <w:trPr>
          <w:trHeight w:val="616"/>
        </w:trPr>
        <w:tc>
          <w:tcPr>
            <w:tcW w:w="2335" w:type="dxa"/>
            <w:shd w:val="clear" w:color="auto" w:fill="auto"/>
          </w:tcPr>
          <w:p w14:paraId="053CF9F5" w14:textId="4376759F" w:rsidR="00B337FD" w:rsidRPr="007E51E2" w:rsidRDefault="00B337FD" w:rsidP="002E389D">
            <w:pPr>
              <w:pStyle w:val="Heading3"/>
              <w:spacing w:before="0" w:after="0" w:line="340" w:lineRule="atLeast"/>
              <w:jc w:val="center"/>
              <w:rPr>
                <w:rFonts w:ascii="SimSun" w:hAnsi="SimSun"/>
                <w:sz w:val="21"/>
                <w:szCs w:val="21"/>
                <w:lang w:eastAsia="zh-CN"/>
              </w:rPr>
            </w:pPr>
            <w:r w:rsidRPr="007E51E2">
              <w:rPr>
                <w:rFonts w:ascii="SimSun" w:hAnsi="SimSun" w:hint="eastAsia"/>
                <w:sz w:val="21"/>
                <w:szCs w:val="21"/>
                <w:lang w:eastAsia="zh-CN"/>
              </w:rPr>
              <w:t>项目目标</w:t>
            </w:r>
          </w:p>
        </w:tc>
        <w:tc>
          <w:tcPr>
            <w:tcW w:w="3330" w:type="dxa"/>
            <w:shd w:val="clear" w:color="auto" w:fill="auto"/>
          </w:tcPr>
          <w:p w14:paraId="4BE34FEE" w14:textId="77777777" w:rsidR="00B337FD" w:rsidRPr="007E51E2" w:rsidRDefault="00B337FD" w:rsidP="002E389D">
            <w:pPr>
              <w:autoSpaceDE w:val="0"/>
              <w:autoSpaceDN w:val="0"/>
              <w:adjustRightInd w:val="0"/>
              <w:spacing w:line="340" w:lineRule="atLeast"/>
              <w:jc w:val="center"/>
              <w:rPr>
                <w:rFonts w:ascii="SimSun" w:eastAsia="SimSun" w:hAnsi="SimSun"/>
                <w:bCs/>
                <w:sz w:val="21"/>
                <w:szCs w:val="21"/>
                <w:u w:val="single"/>
                <w:lang w:eastAsia="zh-CN"/>
              </w:rPr>
            </w:pPr>
            <w:r w:rsidRPr="007E51E2">
              <w:rPr>
                <w:rFonts w:ascii="SimSun" w:eastAsia="SimSun" w:hAnsi="SimSun" w:hint="eastAsia"/>
                <w:bCs/>
                <w:sz w:val="21"/>
                <w:szCs w:val="21"/>
                <w:u w:val="single"/>
                <w:lang w:eastAsia="zh-CN"/>
              </w:rPr>
              <w:t>成功实现项目目标的指标</w:t>
            </w:r>
          </w:p>
          <w:p w14:paraId="0D564C74" w14:textId="6A7E423D" w:rsidR="00B337FD" w:rsidRPr="007E51E2" w:rsidRDefault="00B337FD" w:rsidP="002E389D">
            <w:pPr>
              <w:autoSpaceDE w:val="0"/>
              <w:autoSpaceDN w:val="0"/>
              <w:adjustRightInd w:val="0"/>
              <w:spacing w:line="340" w:lineRule="atLeast"/>
              <w:jc w:val="center"/>
              <w:rPr>
                <w:rFonts w:ascii="SimSun" w:eastAsia="SimSun" w:hAnsi="SimSun"/>
                <w:bCs/>
                <w:sz w:val="21"/>
                <w:szCs w:val="21"/>
                <w:u w:val="single"/>
                <w:lang w:eastAsia="zh-CN"/>
              </w:rPr>
            </w:pPr>
            <w:r w:rsidRPr="007E51E2">
              <w:rPr>
                <w:rFonts w:ascii="SimSun" w:eastAsia="SimSun" w:hAnsi="SimSun" w:hint="eastAsia"/>
                <w:bCs/>
                <w:sz w:val="21"/>
                <w:szCs w:val="21"/>
                <w:u w:val="single"/>
                <w:lang w:eastAsia="zh-CN"/>
              </w:rPr>
              <w:t>（成果指标）</w:t>
            </w:r>
          </w:p>
        </w:tc>
        <w:tc>
          <w:tcPr>
            <w:tcW w:w="2700" w:type="dxa"/>
            <w:shd w:val="clear" w:color="auto" w:fill="auto"/>
          </w:tcPr>
          <w:p w14:paraId="42BFBDFB" w14:textId="4A773D19" w:rsidR="00B337FD" w:rsidRPr="007E51E2" w:rsidRDefault="00B337FD" w:rsidP="002E389D">
            <w:pPr>
              <w:pStyle w:val="Heading3"/>
              <w:spacing w:before="0" w:after="0" w:line="340" w:lineRule="atLeast"/>
              <w:jc w:val="center"/>
              <w:rPr>
                <w:rFonts w:ascii="SimSun" w:hAnsi="SimSun"/>
                <w:sz w:val="21"/>
                <w:szCs w:val="21"/>
                <w:lang w:eastAsia="zh-CN"/>
              </w:rPr>
            </w:pPr>
            <w:r w:rsidRPr="007E51E2">
              <w:rPr>
                <w:rFonts w:ascii="SimSun" w:hAnsi="SimSun" w:hint="eastAsia"/>
                <w:sz w:val="21"/>
                <w:szCs w:val="21"/>
                <w:lang w:eastAsia="zh-CN"/>
              </w:rPr>
              <w:t>绩效数据</w:t>
            </w:r>
          </w:p>
        </w:tc>
        <w:tc>
          <w:tcPr>
            <w:tcW w:w="900" w:type="dxa"/>
            <w:shd w:val="clear" w:color="auto" w:fill="auto"/>
          </w:tcPr>
          <w:p w14:paraId="50E816BB" w14:textId="6B2438BF" w:rsidR="00B337FD" w:rsidRPr="007E51E2" w:rsidRDefault="00B337FD" w:rsidP="002E389D">
            <w:pPr>
              <w:pStyle w:val="Heading3"/>
              <w:spacing w:before="0" w:after="0" w:line="340" w:lineRule="atLeast"/>
              <w:jc w:val="center"/>
              <w:rPr>
                <w:rFonts w:ascii="SimSun" w:hAnsi="SimSun"/>
                <w:sz w:val="21"/>
                <w:szCs w:val="21"/>
                <w:lang w:eastAsia="zh-CN"/>
              </w:rPr>
            </w:pPr>
            <w:r w:rsidRPr="007E51E2">
              <w:rPr>
                <w:rFonts w:ascii="SimSun" w:hAnsi="SimSun" w:hint="eastAsia"/>
                <w:sz w:val="21"/>
                <w:szCs w:val="21"/>
                <w:lang w:eastAsia="zh-CN"/>
              </w:rPr>
              <w:t>红绿灯系统</w:t>
            </w:r>
          </w:p>
        </w:tc>
      </w:tr>
      <w:tr w:rsidR="005F6D30" w:rsidRPr="007E51E2" w14:paraId="42E89CAC" w14:textId="77777777" w:rsidTr="00A23D30">
        <w:trPr>
          <w:trHeight w:val="509"/>
        </w:trPr>
        <w:tc>
          <w:tcPr>
            <w:tcW w:w="2335" w:type="dxa"/>
            <w:shd w:val="clear" w:color="auto" w:fill="auto"/>
          </w:tcPr>
          <w:p w14:paraId="5418D524" w14:textId="6691EA11" w:rsidR="005F6D30" w:rsidRPr="007E51E2" w:rsidRDefault="00EB4C77" w:rsidP="002E389D">
            <w:pPr>
              <w:spacing w:afterLines="50" w:after="120" w:line="340" w:lineRule="atLeast"/>
              <w:jc w:val="both"/>
              <w:rPr>
                <w:rFonts w:ascii="SimSun" w:eastAsia="SimSun" w:hAnsi="SimSun"/>
                <w:bCs/>
                <w:sz w:val="21"/>
                <w:szCs w:val="21"/>
                <w:lang w:eastAsia="zh-CN"/>
              </w:rPr>
            </w:pPr>
            <w:r w:rsidRPr="007E51E2">
              <w:rPr>
                <w:rFonts w:ascii="SimSun" w:eastAsia="SimSun" w:hAnsi="SimSun" w:hint="eastAsia"/>
                <w:sz w:val="21"/>
                <w:szCs w:val="21"/>
                <w:lang w:eastAsia="zh-CN"/>
              </w:rPr>
              <w:t>加强从事美食旅游业的经营者和包括知识产权局在内的国家主管部门的能力，以</w:t>
            </w:r>
            <w:r w:rsidR="00B4674C" w:rsidRPr="007E51E2">
              <w:rPr>
                <w:rFonts w:ascii="SimSun" w:eastAsia="SimSun" w:hAnsi="SimSun" w:hint="eastAsia"/>
                <w:sz w:val="21"/>
                <w:szCs w:val="21"/>
                <w:lang w:eastAsia="zh-CN"/>
              </w:rPr>
              <w:t>能够</w:t>
            </w:r>
            <w:r w:rsidRPr="007E51E2">
              <w:rPr>
                <w:rFonts w:ascii="SimSun" w:eastAsia="SimSun" w:hAnsi="SimSun" w:hint="eastAsia"/>
                <w:sz w:val="21"/>
                <w:szCs w:val="21"/>
                <w:lang w:eastAsia="zh-CN"/>
              </w:rPr>
              <w:t>使用和利用知识产权工具和战略区分其产品和服务以增加价值，并在尊重当地传统和文化的同时实现经济活动的多样化。</w:t>
            </w:r>
          </w:p>
        </w:tc>
        <w:tc>
          <w:tcPr>
            <w:tcW w:w="3330" w:type="dxa"/>
            <w:shd w:val="clear" w:color="auto" w:fill="auto"/>
          </w:tcPr>
          <w:p w14:paraId="57B5B2A6" w14:textId="2D0AD1CB" w:rsidR="005F6D30" w:rsidRPr="007E51E2" w:rsidRDefault="00040995" w:rsidP="002E389D">
            <w:pPr>
              <w:spacing w:afterLines="50" w:after="120" w:line="340" w:lineRule="atLeast"/>
              <w:jc w:val="both"/>
              <w:rPr>
                <w:rFonts w:ascii="SimSun" w:eastAsia="SimSun" w:hAnsi="SimSun"/>
                <w:sz w:val="21"/>
                <w:szCs w:val="21"/>
                <w:lang w:eastAsia="zh-CN"/>
              </w:rPr>
            </w:pPr>
            <w:r w:rsidRPr="007E51E2">
              <w:rPr>
                <w:rFonts w:ascii="SimSun" w:eastAsia="SimSun" w:hAnsi="SimSun" w:hint="eastAsia"/>
                <w:sz w:val="21"/>
                <w:szCs w:val="21"/>
                <w:lang w:eastAsia="zh-CN"/>
              </w:rPr>
              <w:t>项目完成后</w:t>
            </w:r>
            <w:r w:rsidR="00082D27" w:rsidRPr="007E51E2">
              <w:rPr>
                <w:rFonts w:ascii="SimSun" w:eastAsia="SimSun" w:hAnsi="SimSun" w:hint="eastAsia"/>
                <w:sz w:val="21"/>
                <w:szCs w:val="21"/>
                <w:lang w:eastAsia="zh-CN"/>
              </w:rPr>
              <w:t>开始对</w:t>
            </w:r>
            <w:r w:rsidRPr="007E51E2">
              <w:rPr>
                <w:rFonts w:ascii="SimSun" w:eastAsia="SimSun" w:hAnsi="SimSun" w:hint="eastAsia"/>
                <w:sz w:val="21"/>
                <w:szCs w:val="21"/>
                <w:lang w:eastAsia="zh-CN"/>
              </w:rPr>
              <w:t>使用和利用知识产权工具增加其产品或服务价值</w:t>
            </w:r>
            <w:r w:rsidR="00082D27" w:rsidRPr="007E51E2">
              <w:rPr>
                <w:rFonts w:ascii="SimSun" w:eastAsia="SimSun" w:hAnsi="SimSun" w:hint="eastAsia"/>
                <w:sz w:val="21"/>
                <w:szCs w:val="21"/>
                <w:lang w:eastAsia="zh-CN"/>
              </w:rPr>
              <w:t>做出规划</w:t>
            </w:r>
            <w:r w:rsidRPr="007E51E2">
              <w:rPr>
                <w:rFonts w:ascii="SimSun" w:eastAsia="SimSun" w:hAnsi="SimSun" w:hint="eastAsia"/>
                <w:sz w:val="21"/>
                <w:szCs w:val="21"/>
                <w:lang w:eastAsia="zh-CN"/>
              </w:rPr>
              <w:t>的</w:t>
            </w:r>
            <w:r w:rsidR="00082D27" w:rsidRPr="007E51E2">
              <w:rPr>
                <w:rFonts w:ascii="SimSun" w:eastAsia="SimSun" w:hAnsi="SimSun" w:hint="eastAsia"/>
                <w:sz w:val="21"/>
                <w:szCs w:val="21"/>
                <w:lang w:eastAsia="zh-CN"/>
              </w:rPr>
              <w:t>经济经营者</w:t>
            </w:r>
            <w:r w:rsidR="000B062E" w:rsidRPr="007E51E2">
              <w:rPr>
                <w:rFonts w:ascii="SimSun" w:eastAsia="SimSun" w:hAnsi="SimSun" w:hint="eastAsia"/>
                <w:sz w:val="21"/>
                <w:szCs w:val="21"/>
                <w:lang w:eastAsia="zh-CN"/>
              </w:rPr>
              <w:t>的</w:t>
            </w:r>
            <w:r w:rsidRPr="007E51E2">
              <w:rPr>
                <w:rFonts w:ascii="SimSun" w:eastAsia="SimSun" w:hAnsi="SimSun" w:hint="eastAsia"/>
                <w:sz w:val="21"/>
                <w:szCs w:val="21"/>
                <w:lang w:eastAsia="zh-CN"/>
              </w:rPr>
              <w:t>数</w:t>
            </w:r>
            <w:r w:rsidR="00A23D30" w:rsidRPr="007E51E2">
              <w:rPr>
                <w:rFonts w:ascii="MS Gothic" w:eastAsia="MS Gothic" w:hAnsi="MS Gothic" w:cs="MS Gothic" w:hint="eastAsia"/>
                <w:sz w:val="21"/>
                <w:szCs w:val="21"/>
                <w:lang w:eastAsia="zh-CN"/>
              </w:rPr>
              <w:t>‍</w:t>
            </w:r>
            <w:r w:rsidRPr="007E51E2">
              <w:rPr>
                <w:rFonts w:ascii="SimSun" w:eastAsia="SimSun" w:hAnsi="SimSun" w:hint="eastAsia"/>
                <w:sz w:val="21"/>
                <w:szCs w:val="21"/>
                <w:lang w:eastAsia="zh-CN"/>
              </w:rPr>
              <w:t>量。</w:t>
            </w:r>
          </w:p>
          <w:p w14:paraId="70936BB5" w14:textId="288DA5AF" w:rsidR="005F6D30" w:rsidRPr="007E51E2" w:rsidRDefault="00EB4C77" w:rsidP="002E389D">
            <w:pPr>
              <w:spacing w:afterLines="50" w:after="120" w:line="340" w:lineRule="atLeast"/>
              <w:jc w:val="both"/>
              <w:rPr>
                <w:rFonts w:ascii="SimSun" w:eastAsia="SimSun" w:hAnsi="SimSun"/>
                <w:sz w:val="21"/>
                <w:szCs w:val="21"/>
                <w:lang w:eastAsia="zh-CN"/>
              </w:rPr>
            </w:pPr>
            <w:r w:rsidRPr="007E51E2">
              <w:rPr>
                <w:rFonts w:ascii="SimSun" w:eastAsia="SimSun" w:hAnsi="SimSun" w:hint="eastAsia"/>
                <w:sz w:val="21"/>
                <w:szCs w:val="21"/>
                <w:lang w:eastAsia="zh-CN"/>
              </w:rPr>
              <w:t>包括知识产权局在内的国家主管部门开展能力建设活动，以便为在美食旅游部门中使用知识产权工具提供咨询服务的数量和相关</w:t>
            </w:r>
            <w:r w:rsidR="007C3A79" w:rsidRPr="007E51E2">
              <w:rPr>
                <w:rFonts w:ascii="MS Gothic" w:eastAsia="MS Gothic" w:hAnsi="MS Gothic" w:cs="MS Gothic" w:hint="eastAsia"/>
                <w:sz w:val="21"/>
                <w:szCs w:val="21"/>
                <w:lang w:eastAsia="zh-CN"/>
              </w:rPr>
              <w:t>‍</w:t>
            </w:r>
            <w:r w:rsidRPr="007E51E2">
              <w:rPr>
                <w:rFonts w:ascii="SimSun" w:eastAsia="SimSun" w:hAnsi="SimSun" w:hint="eastAsia"/>
                <w:sz w:val="21"/>
                <w:szCs w:val="21"/>
                <w:lang w:eastAsia="zh-CN"/>
              </w:rPr>
              <w:t>性。</w:t>
            </w:r>
          </w:p>
        </w:tc>
        <w:tc>
          <w:tcPr>
            <w:tcW w:w="2700" w:type="dxa"/>
            <w:shd w:val="clear" w:color="auto" w:fill="auto"/>
          </w:tcPr>
          <w:p w14:paraId="6298040D" w14:textId="773B6BD4" w:rsidR="005F6D30" w:rsidRPr="007E51E2" w:rsidRDefault="00BE663F" w:rsidP="002E389D">
            <w:pPr>
              <w:spacing w:afterLines="50" w:after="120" w:line="340" w:lineRule="atLeast"/>
              <w:jc w:val="both"/>
              <w:rPr>
                <w:rFonts w:ascii="SimSun" w:eastAsia="SimSun" w:hAnsi="SimSun"/>
                <w:sz w:val="21"/>
                <w:szCs w:val="21"/>
                <w:lang w:eastAsia="zh-CN"/>
              </w:rPr>
            </w:pPr>
            <w:r w:rsidRPr="007E51E2">
              <w:rPr>
                <w:rFonts w:ascii="SimSun" w:eastAsia="SimSun" w:hAnsi="SimSun" w:hint="eastAsia"/>
                <w:sz w:val="21"/>
                <w:szCs w:val="21"/>
                <w:lang w:eastAsia="zh-CN"/>
              </w:rPr>
              <w:t>根据</w:t>
            </w:r>
            <w:r w:rsidR="002C7B24" w:rsidRPr="007E51E2">
              <w:rPr>
                <w:rFonts w:ascii="SimSun" w:eastAsia="SimSun" w:hAnsi="SimSun" w:hint="eastAsia"/>
                <w:sz w:val="21"/>
                <w:szCs w:val="21"/>
                <w:lang w:eastAsia="zh-CN"/>
              </w:rPr>
              <w:t>国家工作计划</w:t>
            </w:r>
            <w:r w:rsidRPr="007E51E2">
              <w:rPr>
                <w:rFonts w:ascii="SimSun" w:eastAsia="SimSun" w:hAnsi="SimSun" w:hint="eastAsia"/>
                <w:sz w:val="21"/>
                <w:szCs w:val="21"/>
                <w:lang w:eastAsia="zh-CN"/>
              </w:rPr>
              <w:t>，</w:t>
            </w:r>
            <w:r w:rsidR="002C7B24" w:rsidRPr="007E51E2">
              <w:rPr>
                <w:rFonts w:ascii="SimSun" w:eastAsia="SimSun" w:hAnsi="SimSun" w:hint="eastAsia"/>
                <w:sz w:val="21"/>
                <w:szCs w:val="21"/>
                <w:lang w:eastAsia="zh-CN"/>
              </w:rPr>
              <w:t>有待确定（尚未制定）</w:t>
            </w:r>
          </w:p>
        </w:tc>
        <w:tc>
          <w:tcPr>
            <w:tcW w:w="900" w:type="dxa"/>
            <w:shd w:val="clear" w:color="auto" w:fill="auto"/>
          </w:tcPr>
          <w:p w14:paraId="7CE045F4" w14:textId="005D3F7C" w:rsidR="005F6D30" w:rsidRPr="007E51E2" w:rsidRDefault="007D1A28" w:rsidP="002E389D">
            <w:pPr>
              <w:spacing w:afterLines="50" w:after="120" w:line="340" w:lineRule="atLeast"/>
              <w:jc w:val="both"/>
              <w:rPr>
                <w:rFonts w:ascii="SimSun" w:eastAsia="SimSun" w:hAnsi="SimSun"/>
                <w:sz w:val="21"/>
                <w:szCs w:val="21"/>
                <w:lang w:eastAsia="zh-CN"/>
              </w:rPr>
            </w:pPr>
            <w:r w:rsidRPr="007E51E2">
              <w:rPr>
                <w:rFonts w:ascii="SimSun" w:eastAsia="SimSun" w:hAnsi="SimSun" w:hint="eastAsia"/>
                <w:sz w:val="21"/>
                <w:szCs w:val="21"/>
                <w:lang w:eastAsia="zh-CN"/>
              </w:rPr>
              <w:t>不适用</w:t>
            </w:r>
          </w:p>
        </w:tc>
      </w:tr>
      <w:tr w:rsidR="005F6D30" w:rsidRPr="007E51E2" w14:paraId="580FB1F9" w14:textId="77777777" w:rsidTr="00A23D30">
        <w:trPr>
          <w:trHeight w:val="509"/>
        </w:trPr>
        <w:tc>
          <w:tcPr>
            <w:tcW w:w="2335" w:type="dxa"/>
            <w:shd w:val="clear" w:color="auto" w:fill="auto"/>
          </w:tcPr>
          <w:p w14:paraId="70CF5636" w14:textId="4888D1A8" w:rsidR="005F6D30" w:rsidRPr="007E51E2" w:rsidRDefault="00F740AC" w:rsidP="002E389D">
            <w:pPr>
              <w:spacing w:afterLines="50" w:after="120" w:line="340" w:lineRule="atLeast"/>
              <w:jc w:val="both"/>
              <w:rPr>
                <w:rFonts w:ascii="SimSun" w:eastAsia="SimSun" w:hAnsi="SimSun"/>
                <w:bCs/>
                <w:sz w:val="21"/>
                <w:szCs w:val="21"/>
                <w:lang w:eastAsia="zh-CN"/>
              </w:rPr>
            </w:pPr>
            <w:r w:rsidRPr="007E51E2">
              <w:rPr>
                <w:rFonts w:ascii="SimSun" w:eastAsia="SimSun" w:hAnsi="SimSun" w:hint="eastAsia"/>
                <w:sz w:val="21"/>
                <w:szCs w:val="21"/>
                <w:lang w:eastAsia="zh-CN"/>
              </w:rPr>
              <w:t>提高对于利用知识产权可为美食旅游活动所做贡献的意识。</w:t>
            </w:r>
          </w:p>
        </w:tc>
        <w:tc>
          <w:tcPr>
            <w:tcW w:w="3330" w:type="dxa"/>
            <w:shd w:val="clear" w:color="auto" w:fill="auto"/>
          </w:tcPr>
          <w:p w14:paraId="06348846" w14:textId="48201DB2" w:rsidR="00F740AC" w:rsidRPr="007E51E2" w:rsidRDefault="00F740AC" w:rsidP="002E389D">
            <w:pPr>
              <w:spacing w:afterLines="50" w:after="120" w:line="340" w:lineRule="atLeast"/>
              <w:jc w:val="both"/>
              <w:rPr>
                <w:rFonts w:ascii="SimSun" w:eastAsia="SimSun" w:hAnsi="SimSun"/>
                <w:sz w:val="21"/>
                <w:szCs w:val="21"/>
                <w:lang w:eastAsia="zh-CN"/>
              </w:rPr>
            </w:pPr>
            <w:r w:rsidRPr="007E51E2">
              <w:rPr>
                <w:rFonts w:ascii="SimSun" w:eastAsia="SimSun" w:hAnsi="SimSun" w:hint="eastAsia"/>
                <w:sz w:val="21"/>
                <w:szCs w:val="21"/>
                <w:lang w:eastAsia="zh-CN"/>
              </w:rPr>
              <w:t>圆桌会议和研讨会与会者中报告称对知识产权对美食旅游部门所做贡献</w:t>
            </w:r>
            <w:r w:rsidR="001D2C8F" w:rsidRPr="007E51E2">
              <w:rPr>
                <w:rFonts w:ascii="SimSun" w:eastAsia="SimSun" w:hAnsi="SimSun" w:hint="eastAsia"/>
                <w:sz w:val="21"/>
                <w:szCs w:val="21"/>
                <w:lang w:eastAsia="zh-CN"/>
              </w:rPr>
              <w:t>的认识</w:t>
            </w:r>
            <w:r w:rsidR="000B062E" w:rsidRPr="007E51E2">
              <w:rPr>
                <w:rFonts w:ascii="SimSun" w:eastAsia="SimSun" w:hAnsi="SimSun" w:hint="eastAsia"/>
                <w:sz w:val="21"/>
                <w:szCs w:val="21"/>
                <w:lang w:eastAsia="zh-CN"/>
              </w:rPr>
              <w:t>有所提高</w:t>
            </w:r>
            <w:r w:rsidRPr="007E51E2">
              <w:rPr>
                <w:rFonts w:ascii="SimSun" w:eastAsia="SimSun" w:hAnsi="SimSun" w:hint="eastAsia"/>
                <w:sz w:val="21"/>
                <w:szCs w:val="21"/>
                <w:lang w:eastAsia="zh-CN"/>
              </w:rPr>
              <w:t>的比例。</w:t>
            </w:r>
          </w:p>
          <w:p w14:paraId="612C5AC2" w14:textId="7F0A5F2E" w:rsidR="005F6D30" w:rsidRPr="007E51E2" w:rsidRDefault="00F740AC" w:rsidP="002E389D">
            <w:pPr>
              <w:spacing w:afterLines="50" w:after="120" w:line="340" w:lineRule="atLeast"/>
              <w:jc w:val="both"/>
              <w:rPr>
                <w:rFonts w:ascii="SimSun" w:eastAsia="SimSun" w:hAnsi="SimSun"/>
                <w:sz w:val="21"/>
                <w:szCs w:val="21"/>
                <w:lang w:eastAsia="zh-CN"/>
              </w:rPr>
            </w:pPr>
            <w:r w:rsidRPr="007E51E2">
              <w:rPr>
                <w:rFonts w:ascii="SimSun" w:eastAsia="SimSun" w:hAnsi="SimSun" w:hint="eastAsia"/>
                <w:sz w:val="21"/>
                <w:szCs w:val="21"/>
                <w:lang w:eastAsia="zh-CN"/>
              </w:rPr>
              <w:t>其他感兴趣的成员国和利益攸关方访问和使用项目主要成果和结论汇编的程度。</w:t>
            </w:r>
          </w:p>
        </w:tc>
        <w:tc>
          <w:tcPr>
            <w:tcW w:w="2700" w:type="dxa"/>
            <w:shd w:val="clear" w:color="auto" w:fill="auto"/>
          </w:tcPr>
          <w:p w14:paraId="7DA2ABB9" w14:textId="17880B44" w:rsidR="005F6D30" w:rsidRPr="007E51E2" w:rsidRDefault="00BE663F" w:rsidP="002E389D">
            <w:pPr>
              <w:spacing w:afterLines="50" w:after="120" w:line="340" w:lineRule="atLeast"/>
              <w:jc w:val="both"/>
              <w:rPr>
                <w:rFonts w:ascii="SimSun" w:eastAsia="SimSun" w:hAnsi="SimSun"/>
                <w:sz w:val="21"/>
                <w:szCs w:val="21"/>
                <w:lang w:eastAsia="zh-CN"/>
              </w:rPr>
            </w:pPr>
            <w:r w:rsidRPr="007E51E2">
              <w:rPr>
                <w:rFonts w:ascii="SimSun" w:eastAsia="SimSun" w:hAnsi="SimSun" w:hint="eastAsia"/>
                <w:sz w:val="21"/>
                <w:szCs w:val="21"/>
                <w:lang w:eastAsia="zh-CN"/>
              </w:rPr>
              <w:t>根据</w:t>
            </w:r>
            <w:r w:rsidR="002C7B24" w:rsidRPr="007E51E2">
              <w:rPr>
                <w:rFonts w:ascii="SimSun" w:eastAsia="SimSun" w:hAnsi="SimSun" w:hint="eastAsia"/>
                <w:sz w:val="21"/>
                <w:szCs w:val="21"/>
                <w:lang w:eastAsia="zh-CN"/>
              </w:rPr>
              <w:t>国家工作计划</w:t>
            </w:r>
            <w:r w:rsidR="000B062E" w:rsidRPr="007E51E2">
              <w:rPr>
                <w:rFonts w:ascii="SimSun" w:eastAsia="SimSun" w:hAnsi="SimSun" w:hint="eastAsia"/>
                <w:sz w:val="21"/>
                <w:szCs w:val="21"/>
                <w:lang w:eastAsia="zh-CN"/>
              </w:rPr>
              <w:t>，</w:t>
            </w:r>
            <w:r w:rsidR="002C7B24" w:rsidRPr="007E51E2">
              <w:rPr>
                <w:rFonts w:ascii="SimSun" w:eastAsia="SimSun" w:hAnsi="SimSun" w:hint="eastAsia"/>
                <w:sz w:val="21"/>
                <w:szCs w:val="21"/>
                <w:lang w:eastAsia="zh-CN"/>
              </w:rPr>
              <w:t>有待确定（尚未制定；仅秘鲁数据可用）</w:t>
            </w:r>
          </w:p>
        </w:tc>
        <w:tc>
          <w:tcPr>
            <w:tcW w:w="900" w:type="dxa"/>
            <w:shd w:val="clear" w:color="auto" w:fill="auto"/>
          </w:tcPr>
          <w:p w14:paraId="64A2E3F2" w14:textId="2A789123" w:rsidR="005F6D30" w:rsidRPr="007E51E2" w:rsidRDefault="007D1A28" w:rsidP="002E389D">
            <w:pPr>
              <w:spacing w:afterLines="50" w:after="120" w:line="340" w:lineRule="atLeast"/>
              <w:jc w:val="both"/>
              <w:rPr>
                <w:rFonts w:ascii="SimSun" w:eastAsia="SimSun" w:hAnsi="SimSun"/>
                <w:sz w:val="21"/>
                <w:szCs w:val="21"/>
                <w:lang w:eastAsia="zh-CN"/>
              </w:rPr>
            </w:pPr>
            <w:r w:rsidRPr="007E51E2">
              <w:rPr>
                <w:rFonts w:ascii="SimSun" w:eastAsia="SimSun" w:hAnsi="SimSun" w:hint="eastAsia"/>
                <w:sz w:val="21"/>
                <w:szCs w:val="21"/>
                <w:lang w:eastAsia="zh-CN"/>
              </w:rPr>
              <w:t>不适用</w:t>
            </w:r>
          </w:p>
        </w:tc>
      </w:tr>
    </w:tbl>
    <w:p w14:paraId="6D2B8F58" w14:textId="77777777" w:rsidR="005F6D30" w:rsidRPr="00A23D30" w:rsidRDefault="005F6D30" w:rsidP="00A23D30">
      <w:pPr>
        <w:spacing w:afterLines="50" w:after="120" w:line="340" w:lineRule="atLeast"/>
        <w:jc w:val="both"/>
        <w:rPr>
          <w:rFonts w:eastAsia="SimSun"/>
          <w:sz w:val="21"/>
          <w:szCs w:val="21"/>
          <w:lang w:eastAsia="zh-CN"/>
        </w:rPr>
      </w:pPr>
    </w:p>
    <w:p w14:paraId="67587319" w14:textId="77777777" w:rsidR="005F6D30" w:rsidRPr="00FE5452" w:rsidRDefault="005F6D30" w:rsidP="005F6D30">
      <w:pPr>
        <w:rPr>
          <w:rFonts w:eastAsia="SimSun"/>
          <w:lang w:eastAsia="zh-CN"/>
        </w:rPr>
        <w:sectPr w:rsidR="005F6D30" w:rsidRPr="00FE5452" w:rsidSect="00554BD2">
          <w:headerReference w:type="first" r:id="rId49"/>
          <w:pgSz w:w="11906" w:h="16838" w:code="9"/>
          <w:pgMar w:top="567" w:right="1134" w:bottom="1418" w:left="1418" w:header="510" w:footer="1021" w:gutter="0"/>
          <w:cols w:space="720"/>
          <w:titlePg/>
          <w:docGrid w:linePitch="299"/>
        </w:sectPr>
      </w:pPr>
    </w:p>
    <w:p w14:paraId="68071A85" w14:textId="0F569330" w:rsidR="005F6D30" w:rsidRPr="00A23D30" w:rsidRDefault="002C7B24" w:rsidP="00A23D30">
      <w:pPr>
        <w:pStyle w:val="ListParagraph"/>
        <w:spacing w:beforeLines="100" w:before="240" w:afterLines="100" w:after="240"/>
        <w:ind w:left="187" w:right="-619"/>
        <w:contextualSpacing w:val="0"/>
        <w:rPr>
          <w:rFonts w:ascii="SimHei" w:eastAsia="SimHei" w:hAnsi="SimHei"/>
          <w:sz w:val="21"/>
          <w:szCs w:val="21"/>
          <w:lang w:eastAsia="zh-CN"/>
        </w:rPr>
      </w:pPr>
      <w:r w:rsidRPr="00A23D30">
        <w:rPr>
          <w:rFonts w:ascii="SimHei" w:eastAsia="SimHei" w:hAnsi="SimHei" w:hint="eastAsia"/>
          <w:sz w:val="21"/>
          <w:szCs w:val="21"/>
          <w:lang w:eastAsia="zh-CN"/>
        </w:rPr>
        <w:t>修订后的落实时间安排</w:t>
      </w:r>
    </w:p>
    <w:tbl>
      <w:tblPr>
        <w:tblW w:w="14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1080"/>
        <w:gridCol w:w="1170"/>
        <w:gridCol w:w="1080"/>
        <w:gridCol w:w="1080"/>
        <w:gridCol w:w="1080"/>
        <w:gridCol w:w="1323"/>
        <w:gridCol w:w="1097"/>
        <w:gridCol w:w="1097"/>
        <w:gridCol w:w="1097"/>
        <w:gridCol w:w="1097"/>
      </w:tblGrid>
      <w:tr w:rsidR="005F6D30" w:rsidRPr="00A23D30" w14:paraId="14C798AF" w14:textId="77777777" w:rsidTr="00A23D30">
        <w:trPr>
          <w:trHeight w:val="347"/>
        </w:trPr>
        <w:tc>
          <w:tcPr>
            <w:tcW w:w="3055" w:type="dxa"/>
            <w:vMerge w:val="restart"/>
            <w:shd w:val="clear" w:color="auto" w:fill="BDD6EE"/>
          </w:tcPr>
          <w:p w14:paraId="5FA5EBC0" w14:textId="4A525E84" w:rsidR="005F6D30" w:rsidRPr="00A23D30" w:rsidRDefault="002C7B24" w:rsidP="002E389D">
            <w:pPr>
              <w:spacing w:line="340" w:lineRule="atLeast"/>
              <w:rPr>
                <w:rFonts w:asciiTheme="minorEastAsia" w:hAnsiTheme="minorEastAsia"/>
                <w:sz w:val="21"/>
                <w:szCs w:val="21"/>
                <w:lang w:eastAsia="zh-CN"/>
              </w:rPr>
            </w:pPr>
            <w:r w:rsidRPr="00A23D30">
              <w:rPr>
                <w:rFonts w:asciiTheme="minorEastAsia" w:hAnsiTheme="minorEastAsia" w:hint="eastAsia"/>
                <w:sz w:val="21"/>
                <w:szCs w:val="21"/>
                <w:lang w:eastAsia="zh-CN"/>
              </w:rPr>
              <w:t>成果</w:t>
            </w:r>
            <w:r w:rsidR="005F6D30" w:rsidRPr="00A23D30">
              <w:rPr>
                <w:rFonts w:asciiTheme="minorEastAsia" w:hAnsiTheme="minorEastAsia" w:hint="eastAsia"/>
                <w:sz w:val="21"/>
                <w:szCs w:val="21"/>
                <w:lang w:eastAsia="zh-CN"/>
              </w:rPr>
              <w:t>/</w:t>
            </w:r>
            <w:r w:rsidRPr="00A23D30">
              <w:rPr>
                <w:rFonts w:asciiTheme="minorEastAsia" w:hAnsiTheme="minorEastAsia" w:hint="eastAsia"/>
                <w:sz w:val="21"/>
                <w:szCs w:val="21"/>
                <w:lang w:eastAsia="zh-CN"/>
              </w:rPr>
              <w:t>活动</w:t>
            </w:r>
          </w:p>
        </w:tc>
        <w:tc>
          <w:tcPr>
            <w:tcW w:w="4410" w:type="dxa"/>
            <w:gridSpan w:val="4"/>
            <w:shd w:val="clear" w:color="auto" w:fill="BDD6EE"/>
          </w:tcPr>
          <w:p w14:paraId="7B5220AE" w14:textId="5500DCFF" w:rsidR="005F6D30" w:rsidRPr="00A23D30" w:rsidRDefault="005F6D30"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2021</w:t>
            </w:r>
            <w:r w:rsidR="002C7B24" w:rsidRPr="00A23D30">
              <w:rPr>
                <w:rFonts w:asciiTheme="minorEastAsia" w:hAnsiTheme="minorEastAsia" w:hint="eastAsia"/>
                <w:sz w:val="21"/>
                <w:szCs w:val="21"/>
                <w:lang w:eastAsia="zh-CN"/>
              </w:rPr>
              <w:t>年</w:t>
            </w:r>
          </w:p>
        </w:tc>
        <w:tc>
          <w:tcPr>
            <w:tcW w:w="4597" w:type="dxa"/>
            <w:gridSpan w:val="4"/>
            <w:shd w:val="clear" w:color="auto" w:fill="BDD6EE"/>
          </w:tcPr>
          <w:p w14:paraId="18BC9DB0" w14:textId="70F563F2" w:rsidR="005F6D30" w:rsidRPr="00A23D30" w:rsidRDefault="005F6D30"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2022</w:t>
            </w:r>
            <w:r w:rsidR="002C7B24" w:rsidRPr="00A23D30">
              <w:rPr>
                <w:rFonts w:asciiTheme="minorEastAsia" w:hAnsiTheme="minorEastAsia" w:hint="eastAsia"/>
                <w:sz w:val="21"/>
                <w:szCs w:val="21"/>
                <w:lang w:eastAsia="zh-CN"/>
              </w:rPr>
              <w:t>年</w:t>
            </w:r>
          </w:p>
        </w:tc>
        <w:tc>
          <w:tcPr>
            <w:tcW w:w="2194" w:type="dxa"/>
            <w:gridSpan w:val="2"/>
            <w:shd w:val="clear" w:color="auto" w:fill="BDD6EE"/>
          </w:tcPr>
          <w:p w14:paraId="16FA20C3" w14:textId="11082DDB" w:rsidR="005F6D30" w:rsidRPr="00A23D30" w:rsidRDefault="005F6D30"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2023</w:t>
            </w:r>
            <w:r w:rsidR="002C7B24" w:rsidRPr="00A23D30">
              <w:rPr>
                <w:rFonts w:asciiTheme="minorEastAsia" w:hAnsiTheme="minorEastAsia" w:hint="eastAsia"/>
                <w:sz w:val="21"/>
                <w:szCs w:val="21"/>
                <w:lang w:eastAsia="zh-CN"/>
              </w:rPr>
              <w:t>年</w:t>
            </w:r>
          </w:p>
        </w:tc>
      </w:tr>
      <w:tr w:rsidR="002C7B24" w:rsidRPr="00A23D30" w14:paraId="0BF8B20C" w14:textId="77777777" w:rsidTr="00A23D30">
        <w:trPr>
          <w:trHeight w:val="346"/>
        </w:trPr>
        <w:tc>
          <w:tcPr>
            <w:tcW w:w="3055" w:type="dxa"/>
            <w:vMerge/>
            <w:shd w:val="clear" w:color="auto" w:fill="BDD6EE"/>
          </w:tcPr>
          <w:p w14:paraId="48391BC2" w14:textId="77777777" w:rsidR="002C7B24" w:rsidRPr="00A23D30" w:rsidRDefault="002C7B24" w:rsidP="002E389D">
            <w:pPr>
              <w:spacing w:line="340" w:lineRule="atLeast"/>
              <w:rPr>
                <w:rFonts w:asciiTheme="minorEastAsia" w:hAnsiTheme="minorEastAsia"/>
                <w:sz w:val="21"/>
                <w:szCs w:val="21"/>
                <w:lang w:eastAsia="zh-CN"/>
              </w:rPr>
            </w:pPr>
          </w:p>
        </w:tc>
        <w:tc>
          <w:tcPr>
            <w:tcW w:w="1080" w:type="dxa"/>
            <w:shd w:val="clear" w:color="auto" w:fill="BDD6EE"/>
          </w:tcPr>
          <w:p w14:paraId="51EAC56E" w14:textId="3BA8A686" w:rsidR="002C7B24" w:rsidRPr="00A23D30" w:rsidRDefault="002C7B24"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第一季度</w:t>
            </w:r>
          </w:p>
        </w:tc>
        <w:tc>
          <w:tcPr>
            <w:tcW w:w="1170" w:type="dxa"/>
            <w:shd w:val="clear" w:color="auto" w:fill="BDD6EE"/>
          </w:tcPr>
          <w:p w14:paraId="36A4F2A4" w14:textId="5D67D892" w:rsidR="002C7B24" w:rsidRPr="00A23D30" w:rsidRDefault="002C7B24"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第二季度</w:t>
            </w:r>
          </w:p>
        </w:tc>
        <w:tc>
          <w:tcPr>
            <w:tcW w:w="1080" w:type="dxa"/>
            <w:shd w:val="clear" w:color="auto" w:fill="BDD6EE"/>
          </w:tcPr>
          <w:p w14:paraId="70FD43B5" w14:textId="4AB8AD42" w:rsidR="002C7B24" w:rsidRPr="00A23D30" w:rsidRDefault="002C7B24"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第三季度</w:t>
            </w:r>
          </w:p>
        </w:tc>
        <w:tc>
          <w:tcPr>
            <w:tcW w:w="1080" w:type="dxa"/>
            <w:shd w:val="clear" w:color="auto" w:fill="BDD6EE"/>
          </w:tcPr>
          <w:p w14:paraId="3F1B778E" w14:textId="69F04DAE" w:rsidR="002C7B24" w:rsidRPr="00A23D30" w:rsidRDefault="002C7B24"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第四季度</w:t>
            </w:r>
          </w:p>
        </w:tc>
        <w:tc>
          <w:tcPr>
            <w:tcW w:w="1080" w:type="dxa"/>
            <w:shd w:val="clear" w:color="auto" w:fill="BDD6EE"/>
          </w:tcPr>
          <w:p w14:paraId="1BC665B8" w14:textId="2E01779F" w:rsidR="002C7B24" w:rsidRPr="00A23D30" w:rsidRDefault="002C7B24"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第一季度</w:t>
            </w:r>
          </w:p>
        </w:tc>
        <w:tc>
          <w:tcPr>
            <w:tcW w:w="1323" w:type="dxa"/>
            <w:shd w:val="clear" w:color="auto" w:fill="BDD6EE"/>
          </w:tcPr>
          <w:p w14:paraId="2539033C" w14:textId="4B75B4E8" w:rsidR="002C7B24" w:rsidRPr="00A23D30" w:rsidRDefault="002C7B24"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第二季度</w:t>
            </w:r>
          </w:p>
        </w:tc>
        <w:tc>
          <w:tcPr>
            <w:tcW w:w="1097" w:type="dxa"/>
            <w:shd w:val="clear" w:color="auto" w:fill="BDD6EE"/>
          </w:tcPr>
          <w:p w14:paraId="173DE1E7" w14:textId="00FA5017" w:rsidR="002C7B24" w:rsidRPr="00A23D30" w:rsidRDefault="002C7B24"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第三季度</w:t>
            </w:r>
          </w:p>
        </w:tc>
        <w:tc>
          <w:tcPr>
            <w:tcW w:w="1097" w:type="dxa"/>
            <w:shd w:val="clear" w:color="auto" w:fill="BDD6EE"/>
          </w:tcPr>
          <w:p w14:paraId="3C100ADF" w14:textId="34904E17" w:rsidR="002C7B24" w:rsidRPr="00A23D30" w:rsidRDefault="002C7B24"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第四季度</w:t>
            </w:r>
          </w:p>
        </w:tc>
        <w:tc>
          <w:tcPr>
            <w:tcW w:w="1097" w:type="dxa"/>
            <w:shd w:val="clear" w:color="auto" w:fill="BDD6EE"/>
          </w:tcPr>
          <w:p w14:paraId="4E7DF071" w14:textId="4CED0ECD" w:rsidR="002C7B24" w:rsidRPr="00A23D30" w:rsidRDefault="002C7B24"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第一季度</w:t>
            </w:r>
          </w:p>
        </w:tc>
        <w:tc>
          <w:tcPr>
            <w:tcW w:w="1097" w:type="dxa"/>
            <w:shd w:val="clear" w:color="auto" w:fill="BDD6EE"/>
          </w:tcPr>
          <w:p w14:paraId="507DFA50" w14:textId="59DB047A" w:rsidR="002C7B24" w:rsidRPr="00A23D30" w:rsidRDefault="002C7B24"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第二季度</w:t>
            </w:r>
          </w:p>
        </w:tc>
      </w:tr>
      <w:tr w:rsidR="005F6D30" w:rsidRPr="00A23D30" w14:paraId="563512EC" w14:textId="77777777" w:rsidTr="00A23D30">
        <w:trPr>
          <w:trHeight w:val="263"/>
        </w:trPr>
        <w:tc>
          <w:tcPr>
            <w:tcW w:w="3055" w:type="dxa"/>
            <w:shd w:val="clear" w:color="auto" w:fill="auto"/>
          </w:tcPr>
          <w:p w14:paraId="3A5D9BA7" w14:textId="4D7BD2EF" w:rsidR="005F6D30" w:rsidRPr="00A23D30" w:rsidRDefault="008304CF" w:rsidP="002E389D">
            <w:pPr>
              <w:spacing w:beforeLines="50" w:before="120" w:afterLines="50" w:after="120" w:line="340" w:lineRule="atLeast"/>
              <w:rPr>
                <w:rFonts w:asciiTheme="minorEastAsia" w:hAnsiTheme="minorEastAsia"/>
                <w:sz w:val="21"/>
                <w:szCs w:val="21"/>
                <w:lang w:eastAsia="zh-CN"/>
              </w:rPr>
            </w:pPr>
            <w:r w:rsidRPr="00A23D30">
              <w:rPr>
                <w:rFonts w:asciiTheme="minorEastAsia" w:hAnsiTheme="minorEastAsia" w:hint="eastAsia"/>
                <w:sz w:val="21"/>
                <w:szCs w:val="21"/>
                <w:lang w:eastAsia="zh-CN"/>
              </w:rPr>
              <w:t>范围界定研究</w:t>
            </w:r>
          </w:p>
        </w:tc>
        <w:tc>
          <w:tcPr>
            <w:tcW w:w="1080" w:type="dxa"/>
            <w:shd w:val="clear" w:color="auto" w:fill="F2F2F2" w:themeFill="background1" w:themeFillShade="F2"/>
          </w:tcPr>
          <w:p w14:paraId="34291642" w14:textId="22951C74"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c>
          <w:tcPr>
            <w:tcW w:w="1170" w:type="dxa"/>
            <w:shd w:val="clear" w:color="auto" w:fill="F2F2F2" w:themeFill="background1" w:themeFillShade="F2"/>
          </w:tcPr>
          <w:p w14:paraId="2747AB7C" w14:textId="2CACB39D"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c>
          <w:tcPr>
            <w:tcW w:w="1080" w:type="dxa"/>
            <w:shd w:val="clear" w:color="auto" w:fill="F2F2F2" w:themeFill="background1" w:themeFillShade="F2"/>
          </w:tcPr>
          <w:p w14:paraId="038A6ECB" w14:textId="0C092D54"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c>
          <w:tcPr>
            <w:tcW w:w="1080" w:type="dxa"/>
            <w:shd w:val="clear" w:color="auto" w:fill="F2F2F2" w:themeFill="background1" w:themeFillShade="F2"/>
          </w:tcPr>
          <w:p w14:paraId="70C924CE"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auto"/>
          </w:tcPr>
          <w:p w14:paraId="6F95E27A"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323" w:type="dxa"/>
            <w:shd w:val="clear" w:color="auto" w:fill="auto"/>
          </w:tcPr>
          <w:p w14:paraId="641E5509"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auto"/>
          </w:tcPr>
          <w:p w14:paraId="7AB117B4"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auto"/>
          </w:tcPr>
          <w:p w14:paraId="76E741A2"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F2F2F2" w:themeFill="background1" w:themeFillShade="F2"/>
          </w:tcPr>
          <w:p w14:paraId="20CDDDC3"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F2F2F2" w:themeFill="background1" w:themeFillShade="F2"/>
          </w:tcPr>
          <w:p w14:paraId="14C149B3" w14:textId="77777777" w:rsidR="005F6D30" w:rsidRPr="00A23D30" w:rsidRDefault="005F6D30" w:rsidP="002E389D">
            <w:pPr>
              <w:spacing w:line="340" w:lineRule="atLeast"/>
              <w:jc w:val="center"/>
              <w:rPr>
                <w:rFonts w:asciiTheme="minorEastAsia" w:hAnsiTheme="minorEastAsia"/>
                <w:sz w:val="21"/>
                <w:szCs w:val="21"/>
                <w:lang w:eastAsia="zh-CN"/>
              </w:rPr>
            </w:pPr>
          </w:p>
        </w:tc>
      </w:tr>
      <w:tr w:rsidR="005F6D30" w:rsidRPr="00A23D30" w14:paraId="4CFEE046" w14:textId="77777777" w:rsidTr="00A23D30">
        <w:trPr>
          <w:trHeight w:val="263"/>
        </w:trPr>
        <w:tc>
          <w:tcPr>
            <w:tcW w:w="3055" w:type="dxa"/>
            <w:shd w:val="clear" w:color="auto" w:fill="auto"/>
          </w:tcPr>
          <w:p w14:paraId="6E72C555" w14:textId="17C786B0" w:rsidR="005F6D30" w:rsidRPr="00A23D30" w:rsidRDefault="008304CF" w:rsidP="002E389D">
            <w:pPr>
              <w:spacing w:beforeLines="50" w:before="120" w:afterLines="50" w:after="120" w:line="340" w:lineRule="atLeast"/>
              <w:rPr>
                <w:rFonts w:asciiTheme="minorEastAsia" w:hAnsiTheme="minorEastAsia"/>
                <w:sz w:val="21"/>
                <w:szCs w:val="21"/>
                <w:lang w:eastAsia="zh-CN"/>
              </w:rPr>
            </w:pPr>
            <w:r w:rsidRPr="00A23D30">
              <w:rPr>
                <w:rFonts w:asciiTheme="minorEastAsia" w:hAnsiTheme="minorEastAsia" w:hint="eastAsia"/>
                <w:sz w:val="21"/>
                <w:szCs w:val="21"/>
                <w:lang w:eastAsia="zh-CN"/>
              </w:rPr>
              <w:t>圆桌会议</w:t>
            </w:r>
          </w:p>
        </w:tc>
        <w:tc>
          <w:tcPr>
            <w:tcW w:w="1080" w:type="dxa"/>
            <w:shd w:val="clear" w:color="auto" w:fill="F2F2F2" w:themeFill="background1" w:themeFillShade="F2"/>
          </w:tcPr>
          <w:p w14:paraId="44094132"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170" w:type="dxa"/>
            <w:shd w:val="clear" w:color="auto" w:fill="F2F2F2" w:themeFill="background1" w:themeFillShade="F2"/>
          </w:tcPr>
          <w:p w14:paraId="3216E39F"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F2F2F2" w:themeFill="background1" w:themeFillShade="F2"/>
          </w:tcPr>
          <w:p w14:paraId="3327170A" w14:textId="3E780029"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c>
          <w:tcPr>
            <w:tcW w:w="1080" w:type="dxa"/>
            <w:shd w:val="clear" w:color="auto" w:fill="F2F2F2" w:themeFill="background1" w:themeFillShade="F2"/>
          </w:tcPr>
          <w:p w14:paraId="7DABB106" w14:textId="5F7AD4CB"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c>
          <w:tcPr>
            <w:tcW w:w="1080" w:type="dxa"/>
            <w:shd w:val="clear" w:color="auto" w:fill="auto"/>
          </w:tcPr>
          <w:p w14:paraId="3EB31D94"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323" w:type="dxa"/>
            <w:shd w:val="clear" w:color="auto" w:fill="auto"/>
          </w:tcPr>
          <w:p w14:paraId="78828DE7"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auto"/>
          </w:tcPr>
          <w:p w14:paraId="438AE0A3"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auto"/>
          </w:tcPr>
          <w:p w14:paraId="41D8A1A9"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F2F2F2" w:themeFill="background1" w:themeFillShade="F2"/>
          </w:tcPr>
          <w:p w14:paraId="2EBE9F12"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F2F2F2" w:themeFill="background1" w:themeFillShade="F2"/>
          </w:tcPr>
          <w:p w14:paraId="61E944BD" w14:textId="77777777" w:rsidR="005F6D30" w:rsidRPr="00A23D30" w:rsidRDefault="005F6D30" w:rsidP="002E389D">
            <w:pPr>
              <w:spacing w:line="340" w:lineRule="atLeast"/>
              <w:jc w:val="center"/>
              <w:rPr>
                <w:rFonts w:asciiTheme="minorEastAsia" w:hAnsiTheme="minorEastAsia"/>
                <w:sz w:val="21"/>
                <w:szCs w:val="21"/>
                <w:lang w:eastAsia="zh-CN"/>
              </w:rPr>
            </w:pPr>
          </w:p>
        </w:tc>
      </w:tr>
      <w:tr w:rsidR="005F6D30" w:rsidRPr="00A23D30" w14:paraId="15A0D5E7" w14:textId="77777777" w:rsidTr="00A23D30">
        <w:trPr>
          <w:trHeight w:val="263"/>
        </w:trPr>
        <w:tc>
          <w:tcPr>
            <w:tcW w:w="3055" w:type="dxa"/>
            <w:shd w:val="clear" w:color="auto" w:fill="auto"/>
          </w:tcPr>
          <w:p w14:paraId="2A5E13B4" w14:textId="53633F50" w:rsidR="005F6D30" w:rsidRPr="00A23D30" w:rsidRDefault="008304CF" w:rsidP="002E389D">
            <w:pPr>
              <w:spacing w:beforeLines="50" w:before="120" w:afterLines="50" w:after="120" w:line="340" w:lineRule="atLeast"/>
              <w:rPr>
                <w:rFonts w:asciiTheme="minorEastAsia" w:hAnsiTheme="minorEastAsia"/>
                <w:sz w:val="21"/>
                <w:szCs w:val="21"/>
                <w:lang w:eastAsia="zh-CN"/>
              </w:rPr>
            </w:pPr>
            <w:r w:rsidRPr="00A23D30">
              <w:rPr>
                <w:rFonts w:asciiTheme="minorEastAsia" w:hAnsiTheme="minorEastAsia" w:hint="eastAsia"/>
                <w:sz w:val="21"/>
                <w:szCs w:val="21"/>
                <w:lang w:eastAsia="zh-CN"/>
              </w:rPr>
              <w:t>知识产权分析</w:t>
            </w:r>
          </w:p>
        </w:tc>
        <w:tc>
          <w:tcPr>
            <w:tcW w:w="1080" w:type="dxa"/>
            <w:shd w:val="clear" w:color="auto" w:fill="F2F2F2" w:themeFill="background1" w:themeFillShade="F2"/>
          </w:tcPr>
          <w:p w14:paraId="7626AD7D"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170" w:type="dxa"/>
            <w:shd w:val="clear" w:color="auto" w:fill="F2F2F2" w:themeFill="background1" w:themeFillShade="F2"/>
          </w:tcPr>
          <w:p w14:paraId="44DA9117"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F2F2F2" w:themeFill="background1" w:themeFillShade="F2"/>
          </w:tcPr>
          <w:p w14:paraId="0FFD02CA"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F2F2F2" w:themeFill="background1" w:themeFillShade="F2"/>
          </w:tcPr>
          <w:p w14:paraId="7860B447" w14:textId="7C600D4F"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c>
          <w:tcPr>
            <w:tcW w:w="1080" w:type="dxa"/>
            <w:shd w:val="clear" w:color="auto" w:fill="auto"/>
          </w:tcPr>
          <w:p w14:paraId="30F11123" w14:textId="0998D74C"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c>
          <w:tcPr>
            <w:tcW w:w="1323" w:type="dxa"/>
            <w:shd w:val="clear" w:color="auto" w:fill="auto"/>
          </w:tcPr>
          <w:p w14:paraId="2B2B439B" w14:textId="18550505"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c>
          <w:tcPr>
            <w:tcW w:w="1097" w:type="dxa"/>
            <w:shd w:val="clear" w:color="auto" w:fill="auto"/>
          </w:tcPr>
          <w:p w14:paraId="35CD6D9F"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auto"/>
          </w:tcPr>
          <w:p w14:paraId="24F33E36"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F2F2F2" w:themeFill="background1" w:themeFillShade="F2"/>
          </w:tcPr>
          <w:p w14:paraId="22A6621B"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F2F2F2" w:themeFill="background1" w:themeFillShade="F2"/>
          </w:tcPr>
          <w:p w14:paraId="640E5A08" w14:textId="77777777" w:rsidR="005F6D30" w:rsidRPr="00A23D30" w:rsidRDefault="005F6D30" w:rsidP="002E389D">
            <w:pPr>
              <w:spacing w:line="340" w:lineRule="atLeast"/>
              <w:jc w:val="center"/>
              <w:rPr>
                <w:rFonts w:asciiTheme="minorEastAsia" w:hAnsiTheme="minorEastAsia"/>
                <w:sz w:val="21"/>
                <w:szCs w:val="21"/>
                <w:lang w:eastAsia="zh-CN"/>
              </w:rPr>
            </w:pPr>
          </w:p>
        </w:tc>
      </w:tr>
      <w:tr w:rsidR="005F6D30" w:rsidRPr="00A23D30" w14:paraId="0C71CF40" w14:textId="77777777" w:rsidTr="00A23D30">
        <w:trPr>
          <w:trHeight w:val="263"/>
        </w:trPr>
        <w:tc>
          <w:tcPr>
            <w:tcW w:w="3055" w:type="dxa"/>
            <w:shd w:val="clear" w:color="auto" w:fill="auto"/>
          </w:tcPr>
          <w:p w14:paraId="563AAF19" w14:textId="41B0BEEB" w:rsidR="00F16C58" w:rsidRPr="00A23D30" w:rsidRDefault="008304CF" w:rsidP="002E389D">
            <w:pPr>
              <w:spacing w:beforeLines="50" w:before="120" w:afterLines="50" w:after="120" w:line="340" w:lineRule="atLeast"/>
              <w:rPr>
                <w:rFonts w:asciiTheme="minorEastAsia" w:hAnsiTheme="minorEastAsia"/>
                <w:sz w:val="21"/>
                <w:szCs w:val="21"/>
                <w:lang w:eastAsia="zh-CN"/>
              </w:rPr>
            </w:pPr>
            <w:r w:rsidRPr="00A23D30">
              <w:rPr>
                <w:rFonts w:asciiTheme="minorEastAsia" w:hAnsiTheme="minorEastAsia" w:hint="eastAsia"/>
                <w:sz w:val="21"/>
                <w:szCs w:val="21"/>
                <w:lang w:eastAsia="zh-CN"/>
              </w:rPr>
              <w:t>分享知识产权分析</w:t>
            </w:r>
          </w:p>
        </w:tc>
        <w:tc>
          <w:tcPr>
            <w:tcW w:w="1080" w:type="dxa"/>
            <w:shd w:val="clear" w:color="auto" w:fill="F2F2F2" w:themeFill="background1" w:themeFillShade="F2"/>
          </w:tcPr>
          <w:p w14:paraId="245C240E"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170" w:type="dxa"/>
            <w:shd w:val="clear" w:color="auto" w:fill="F2F2F2" w:themeFill="background1" w:themeFillShade="F2"/>
          </w:tcPr>
          <w:p w14:paraId="7DDFFBFB"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F2F2F2" w:themeFill="background1" w:themeFillShade="F2"/>
          </w:tcPr>
          <w:p w14:paraId="14D2D6A7"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F2F2F2" w:themeFill="background1" w:themeFillShade="F2"/>
          </w:tcPr>
          <w:p w14:paraId="778191EA"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auto"/>
          </w:tcPr>
          <w:p w14:paraId="40C7C8A0"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323" w:type="dxa"/>
            <w:shd w:val="clear" w:color="auto" w:fill="auto"/>
          </w:tcPr>
          <w:p w14:paraId="4B687D76" w14:textId="75D7C690"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c>
          <w:tcPr>
            <w:tcW w:w="1097" w:type="dxa"/>
            <w:shd w:val="clear" w:color="auto" w:fill="auto"/>
          </w:tcPr>
          <w:p w14:paraId="02A201D2"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auto"/>
          </w:tcPr>
          <w:p w14:paraId="1C2C82A0"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F2F2F2" w:themeFill="background1" w:themeFillShade="F2"/>
          </w:tcPr>
          <w:p w14:paraId="729BE37B"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F2F2F2" w:themeFill="background1" w:themeFillShade="F2"/>
          </w:tcPr>
          <w:p w14:paraId="6172CEBB" w14:textId="77777777" w:rsidR="005F6D30" w:rsidRPr="00A23D30" w:rsidRDefault="005F6D30" w:rsidP="002E389D">
            <w:pPr>
              <w:spacing w:line="340" w:lineRule="atLeast"/>
              <w:jc w:val="center"/>
              <w:rPr>
                <w:rFonts w:asciiTheme="minorEastAsia" w:hAnsiTheme="minorEastAsia"/>
                <w:sz w:val="21"/>
                <w:szCs w:val="21"/>
                <w:lang w:eastAsia="zh-CN"/>
              </w:rPr>
            </w:pPr>
          </w:p>
        </w:tc>
      </w:tr>
      <w:tr w:rsidR="005F6D30" w:rsidRPr="00A23D30" w14:paraId="37DB4F7D" w14:textId="77777777" w:rsidTr="00A23D30">
        <w:trPr>
          <w:trHeight w:val="288"/>
        </w:trPr>
        <w:tc>
          <w:tcPr>
            <w:tcW w:w="3055" w:type="dxa"/>
            <w:shd w:val="clear" w:color="auto" w:fill="auto"/>
          </w:tcPr>
          <w:p w14:paraId="008E162A" w14:textId="7CF6FD5F" w:rsidR="005F6D30" w:rsidRPr="00A23D30" w:rsidRDefault="008304CF" w:rsidP="002E389D">
            <w:pPr>
              <w:spacing w:beforeLines="50" w:before="120" w:afterLines="50" w:after="120" w:line="340" w:lineRule="atLeast"/>
              <w:rPr>
                <w:rFonts w:asciiTheme="minorEastAsia" w:hAnsiTheme="minorEastAsia"/>
                <w:sz w:val="21"/>
                <w:szCs w:val="21"/>
                <w:lang w:eastAsia="zh-CN"/>
              </w:rPr>
            </w:pPr>
            <w:r w:rsidRPr="00A23D30">
              <w:rPr>
                <w:rFonts w:asciiTheme="minorEastAsia" w:hAnsiTheme="minorEastAsia" w:hint="eastAsia"/>
                <w:sz w:val="21"/>
                <w:szCs w:val="21"/>
                <w:lang w:eastAsia="zh-CN"/>
              </w:rPr>
              <w:t>国家研讨会</w:t>
            </w:r>
          </w:p>
        </w:tc>
        <w:tc>
          <w:tcPr>
            <w:tcW w:w="1080" w:type="dxa"/>
            <w:shd w:val="clear" w:color="auto" w:fill="F2F2F2" w:themeFill="background1" w:themeFillShade="F2"/>
          </w:tcPr>
          <w:p w14:paraId="65F4FD68"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170" w:type="dxa"/>
            <w:shd w:val="clear" w:color="auto" w:fill="F2F2F2" w:themeFill="background1" w:themeFillShade="F2"/>
          </w:tcPr>
          <w:p w14:paraId="02AA68CF"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F2F2F2" w:themeFill="background1" w:themeFillShade="F2"/>
          </w:tcPr>
          <w:p w14:paraId="5E838CF6"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F2F2F2" w:themeFill="background1" w:themeFillShade="F2"/>
          </w:tcPr>
          <w:p w14:paraId="77C3A94F"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auto"/>
          </w:tcPr>
          <w:p w14:paraId="28433AC8" w14:textId="69290416"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c>
          <w:tcPr>
            <w:tcW w:w="1323" w:type="dxa"/>
            <w:shd w:val="clear" w:color="auto" w:fill="auto"/>
          </w:tcPr>
          <w:p w14:paraId="3632C088" w14:textId="71E670C8"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c>
          <w:tcPr>
            <w:tcW w:w="1097" w:type="dxa"/>
            <w:shd w:val="clear" w:color="auto" w:fill="auto"/>
          </w:tcPr>
          <w:p w14:paraId="5410EBE2"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auto"/>
          </w:tcPr>
          <w:p w14:paraId="28362C12"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F2F2F2" w:themeFill="background1" w:themeFillShade="F2"/>
          </w:tcPr>
          <w:p w14:paraId="414588C1"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F2F2F2" w:themeFill="background1" w:themeFillShade="F2"/>
          </w:tcPr>
          <w:p w14:paraId="239C2244" w14:textId="77777777" w:rsidR="005F6D30" w:rsidRPr="00A23D30" w:rsidRDefault="005F6D30" w:rsidP="002E389D">
            <w:pPr>
              <w:spacing w:line="340" w:lineRule="atLeast"/>
              <w:jc w:val="center"/>
              <w:rPr>
                <w:rFonts w:asciiTheme="minorEastAsia" w:hAnsiTheme="minorEastAsia"/>
                <w:sz w:val="21"/>
                <w:szCs w:val="21"/>
                <w:lang w:eastAsia="zh-CN"/>
              </w:rPr>
            </w:pPr>
          </w:p>
        </w:tc>
      </w:tr>
      <w:tr w:rsidR="005F6D30" w:rsidRPr="00A23D30" w14:paraId="0C0C3533" w14:textId="77777777" w:rsidTr="00A23D30">
        <w:trPr>
          <w:trHeight w:val="263"/>
        </w:trPr>
        <w:tc>
          <w:tcPr>
            <w:tcW w:w="3055" w:type="dxa"/>
            <w:shd w:val="clear" w:color="auto" w:fill="auto"/>
          </w:tcPr>
          <w:p w14:paraId="59BBE1BC" w14:textId="4E35B714" w:rsidR="005F6D30" w:rsidRPr="00A23D30" w:rsidRDefault="008304CF" w:rsidP="002E389D">
            <w:pPr>
              <w:spacing w:beforeLines="50" w:before="120" w:afterLines="50" w:after="120" w:line="340" w:lineRule="atLeast"/>
              <w:rPr>
                <w:rFonts w:asciiTheme="minorEastAsia" w:hAnsiTheme="minorEastAsia"/>
                <w:sz w:val="21"/>
                <w:szCs w:val="21"/>
                <w:lang w:eastAsia="zh-CN"/>
              </w:rPr>
            </w:pPr>
            <w:r w:rsidRPr="00A23D30">
              <w:rPr>
                <w:rFonts w:asciiTheme="minorEastAsia" w:hAnsiTheme="minorEastAsia" w:hint="eastAsia"/>
                <w:sz w:val="21"/>
                <w:szCs w:val="21"/>
                <w:lang w:eastAsia="zh-CN"/>
              </w:rPr>
              <w:t>国际研讨会</w:t>
            </w:r>
          </w:p>
        </w:tc>
        <w:tc>
          <w:tcPr>
            <w:tcW w:w="1080" w:type="dxa"/>
            <w:shd w:val="clear" w:color="auto" w:fill="F2F2F2" w:themeFill="background1" w:themeFillShade="F2"/>
          </w:tcPr>
          <w:p w14:paraId="17CFC157"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170" w:type="dxa"/>
            <w:shd w:val="clear" w:color="auto" w:fill="F2F2F2" w:themeFill="background1" w:themeFillShade="F2"/>
          </w:tcPr>
          <w:p w14:paraId="1838EA7E"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F2F2F2" w:themeFill="background1" w:themeFillShade="F2"/>
          </w:tcPr>
          <w:p w14:paraId="5A88ACFA"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F2F2F2" w:themeFill="background1" w:themeFillShade="F2"/>
          </w:tcPr>
          <w:p w14:paraId="4860DE6B"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auto"/>
          </w:tcPr>
          <w:p w14:paraId="4741826B"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323" w:type="dxa"/>
            <w:shd w:val="clear" w:color="auto" w:fill="auto"/>
          </w:tcPr>
          <w:p w14:paraId="37350AA7"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auto"/>
          </w:tcPr>
          <w:p w14:paraId="08E682F6" w14:textId="375C65EA"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c>
          <w:tcPr>
            <w:tcW w:w="1097" w:type="dxa"/>
            <w:shd w:val="clear" w:color="auto" w:fill="auto"/>
          </w:tcPr>
          <w:p w14:paraId="0E3AC620" w14:textId="2DE693BF"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c>
          <w:tcPr>
            <w:tcW w:w="1097" w:type="dxa"/>
            <w:shd w:val="clear" w:color="auto" w:fill="F2F2F2" w:themeFill="background1" w:themeFillShade="F2"/>
          </w:tcPr>
          <w:p w14:paraId="7FCF7A49"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F2F2F2" w:themeFill="background1" w:themeFillShade="F2"/>
          </w:tcPr>
          <w:p w14:paraId="5593395B" w14:textId="77777777" w:rsidR="005F6D30" w:rsidRPr="00A23D30" w:rsidRDefault="005F6D30" w:rsidP="002E389D">
            <w:pPr>
              <w:spacing w:line="340" w:lineRule="atLeast"/>
              <w:jc w:val="center"/>
              <w:rPr>
                <w:rFonts w:asciiTheme="minorEastAsia" w:hAnsiTheme="minorEastAsia"/>
                <w:sz w:val="21"/>
                <w:szCs w:val="21"/>
                <w:lang w:eastAsia="zh-CN"/>
              </w:rPr>
            </w:pPr>
          </w:p>
        </w:tc>
      </w:tr>
      <w:tr w:rsidR="005F6D30" w:rsidRPr="00A23D30" w14:paraId="5445CEA5" w14:textId="77777777" w:rsidTr="00A23D30">
        <w:trPr>
          <w:trHeight w:val="263"/>
        </w:trPr>
        <w:tc>
          <w:tcPr>
            <w:tcW w:w="3055" w:type="dxa"/>
            <w:shd w:val="clear" w:color="auto" w:fill="auto"/>
          </w:tcPr>
          <w:p w14:paraId="4B619089" w14:textId="2554157B" w:rsidR="00F16C58" w:rsidRPr="00A23D30" w:rsidRDefault="008304CF" w:rsidP="002E389D">
            <w:pPr>
              <w:spacing w:beforeLines="50" w:before="120" w:afterLines="50" w:after="120" w:line="340" w:lineRule="atLeast"/>
              <w:rPr>
                <w:rFonts w:asciiTheme="minorEastAsia" w:hAnsiTheme="minorEastAsia"/>
                <w:sz w:val="21"/>
                <w:szCs w:val="21"/>
                <w:lang w:eastAsia="zh-CN"/>
              </w:rPr>
            </w:pPr>
            <w:r w:rsidRPr="00A23D30">
              <w:rPr>
                <w:rFonts w:asciiTheme="minorEastAsia" w:hAnsiTheme="minorEastAsia" w:hint="eastAsia"/>
                <w:sz w:val="21"/>
                <w:szCs w:val="21"/>
                <w:lang w:eastAsia="zh-CN"/>
              </w:rPr>
              <w:t>产出汇编</w:t>
            </w:r>
          </w:p>
        </w:tc>
        <w:tc>
          <w:tcPr>
            <w:tcW w:w="1080" w:type="dxa"/>
            <w:shd w:val="clear" w:color="auto" w:fill="F2F2F2" w:themeFill="background1" w:themeFillShade="F2"/>
          </w:tcPr>
          <w:p w14:paraId="78F2BBA5"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170" w:type="dxa"/>
            <w:shd w:val="clear" w:color="auto" w:fill="F2F2F2" w:themeFill="background1" w:themeFillShade="F2"/>
          </w:tcPr>
          <w:p w14:paraId="1315AE04"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F2F2F2" w:themeFill="background1" w:themeFillShade="F2"/>
          </w:tcPr>
          <w:p w14:paraId="41C199B5"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F2F2F2" w:themeFill="background1" w:themeFillShade="F2"/>
          </w:tcPr>
          <w:p w14:paraId="3B328ED1"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auto"/>
          </w:tcPr>
          <w:p w14:paraId="1D9DCE81"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323" w:type="dxa"/>
            <w:shd w:val="clear" w:color="auto" w:fill="auto"/>
          </w:tcPr>
          <w:p w14:paraId="4A07F7E4"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auto"/>
          </w:tcPr>
          <w:p w14:paraId="2EBDB52E" w14:textId="0135F1DE"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c>
          <w:tcPr>
            <w:tcW w:w="1097" w:type="dxa"/>
            <w:shd w:val="clear" w:color="auto" w:fill="auto"/>
          </w:tcPr>
          <w:p w14:paraId="3EDC66E6" w14:textId="0914CACC"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c>
          <w:tcPr>
            <w:tcW w:w="1097" w:type="dxa"/>
            <w:shd w:val="clear" w:color="auto" w:fill="F2F2F2" w:themeFill="background1" w:themeFillShade="F2"/>
          </w:tcPr>
          <w:p w14:paraId="28646072" w14:textId="07CA6EFD"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c>
          <w:tcPr>
            <w:tcW w:w="1097" w:type="dxa"/>
            <w:shd w:val="clear" w:color="auto" w:fill="F2F2F2" w:themeFill="background1" w:themeFillShade="F2"/>
          </w:tcPr>
          <w:p w14:paraId="2DD4B58E" w14:textId="77777777" w:rsidR="005F6D30" w:rsidRPr="00A23D30" w:rsidRDefault="005F6D30" w:rsidP="002E389D">
            <w:pPr>
              <w:spacing w:line="340" w:lineRule="atLeast"/>
              <w:jc w:val="center"/>
              <w:rPr>
                <w:rFonts w:asciiTheme="minorEastAsia" w:hAnsiTheme="minorEastAsia"/>
                <w:sz w:val="21"/>
                <w:szCs w:val="21"/>
                <w:lang w:eastAsia="zh-CN"/>
              </w:rPr>
            </w:pPr>
          </w:p>
        </w:tc>
      </w:tr>
      <w:tr w:rsidR="005F6D30" w:rsidRPr="00A23D30" w14:paraId="16DB8C18" w14:textId="77777777" w:rsidTr="00A23D30">
        <w:trPr>
          <w:trHeight w:val="263"/>
        </w:trPr>
        <w:tc>
          <w:tcPr>
            <w:tcW w:w="3055" w:type="dxa"/>
            <w:shd w:val="clear" w:color="auto" w:fill="auto"/>
          </w:tcPr>
          <w:p w14:paraId="1515636A" w14:textId="329508C7" w:rsidR="00F16C58" w:rsidRPr="00A23D30" w:rsidRDefault="002C7B24" w:rsidP="002E389D">
            <w:pPr>
              <w:spacing w:beforeLines="50" w:before="120" w:afterLines="50" w:after="120" w:line="340" w:lineRule="atLeast"/>
              <w:rPr>
                <w:rFonts w:asciiTheme="minorEastAsia" w:hAnsiTheme="minorEastAsia"/>
                <w:sz w:val="21"/>
                <w:szCs w:val="21"/>
                <w:lang w:eastAsia="zh-CN"/>
              </w:rPr>
            </w:pPr>
            <w:r w:rsidRPr="00A23D30">
              <w:rPr>
                <w:rFonts w:asciiTheme="minorEastAsia" w:hAnsiTheme="minorEastAsia" w:hint="eastAsia"/>
                <w:sz w:val="21"/>
                <w:szCs w:val="21"/>
                <w:lang w:eastAsia="zh-CN"/>
              </w:rPr>
              <w:t>审评</w:t>
            </w:r>
          </w:p>
        </w:tc>
        <w:tc>
          <w:tcPr>
            <w:tcW w:w="1080" w:type="dxa"/>
            <w:shd w:val="clear" w:color="auto" w:fill="F2F2F2" w:themeFill="background1" w:themeFillShade="F2"/>
          </w:tcPr>
          <w:p w14:paraId="70939A51"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170" w:type="dxa"/>
            <w:shd w:val="clear" w:color="auto" w:fill="F2F2F2" w:themeFill="background1" w:themeFillShade="F2"/>
          </w:tcPr>
          <w:p w14:paraId="69941A32"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F2F2F2" w:themeFill="background1" w:themeFillShade="F2"/>
          </w:tcPr>
          <w:p w14:paraId="71BDEB45"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F2F2F2" w:themeFill="background1" w:themeFillShade="F2"/>
          </w:tcPr>
          <w:p w14:paraId="1DF7A09E"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80" w:type="dxa"/>
            <w:shd w:val="clear" w:color="auto" w:fill="auto"/>
          </w:tcPr>
          <w:p w14:paraId="3FD98C43"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323" w:type="dxa"/>
            <w:shd w:val="clear" w:color="auto" w:fill="auto"/>
          </w:tcPr>
          <w:p w14:paraId="17E6CF64"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auto"/>
          </w:tcPr>
          <w:p w14:paraId="0CAEFC22"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auto"/>
          </w:tcPr>
          <w:p w14:paraId="300B5ECC"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F2F2F2" w:themeFill="background1" w:themeFillShade="F2"/>
          </w:tcPr>
          <w:p w14:paraId="3F4085A9" w14:textId="77777777" w:rsidR="005F6D30" w:rsidRPr="00A23D30" w:rsidRDefault="005F6D30" w:rsidP="002E389D">
            <w:pPr>
              <w:spacing w:line="340" w:lineRule="atLeast"/>
              <w:jc w:val="center"/>
              <w:rPr>
                <w:rFonts w:asciiTheme="minorEastAsia" w:hAnsiTheme="minorEastAsia"/>
                <w:sz w:val="21"/>
                <w:szCs w:val="21"/>
                <w:lang w:eastAsia="zh-CN"/>
              </w:rPr>
            </w:pPr>
          </w:p>
          <w:p w14:paraId="29547E29" w14:textId="77777777" w:rsidR="005F6D30" w:rsidRPr="00A23D30" w:rsidRDefault="005F6D30" w:rsidP="002E389D">
            <w:pPr>
              <w:spacing w:line="340" w:lineRule="atLeast"/>
              <w:jc w:val="center"/>
              <w:rPr>
                <w:rFonts w:asciiTheme="minorEastAsia" w:hAnsiTheme="minorEastAsia"/>
                <w:sz w:val="21"/>
                <w:szCs w:val="21"/>
                <w:lang w:eastAsia="zh-CN"/>
              </w:rPr>
            </w:pPr>
          </w:p>
        </w:tc>
        <w:tc>
          <w:tcPr>
            <w:tcW w:w="1097" w:type="dxa"/>
            <w:shd w:val="clear" w:color="auto" w:fill="F2F2F2" w:themeFill="background1" w:themeFillShade="F2"/>
          </w:tcPr>
          <w:p w14:paraId="2978B59A" w14:textId="23FE80A8" w:rsidR="005F6D30" w:rsidRPr="00A23D30" w:rsidRDefault="00F16C58" w:rsidP="002E389D">
            <w:pPr>
              <w:spacing w:line="340" w:lineRule="atLeast"/>
              <w:jc w:val="center"/>
              <w:rPr>
                <w:rFonts w:asciiTheme="minorEastAsia" w:hAnsiTheme="minorEastAsia"/>
                <w:sz w:val="21"/>
                <w:szCs w:val="21"/>
                <w:lang w:eastAsia="zh-CN"/>
              </w:rPr>
            </w:pPr>
            <w:r w:rsidRPr="00A23D30">
              <w:rPr>
                <w:rFonts w:asciiTheme="minorEastAsia" w:hAnsiTheme="minorEastAsia" w:hint="eastAsia"/>
                <w:sz w:val="21"/>
                <w:szCs w:val="21"/>
                <w:lang w:eastAsia="zh-CN"/>
              </w:rPr>
              <w:t>X</w:t>
            </w:r>
          </w:p>
        </w:tc>
      </w:tr>
    </w:tbl>
    <w:p w14:paraId="482A1AF8" w14:textId="73348381" w:rsidR="0094627B" w:rsidRPr="00A23D30" w:rsidRDefault="0094627B" w:rsidP="00A23D30">
      <w:pPr>
        <w:pStyle w:val="Endofdocument-Annex"/>
        <w:spacing w:before="480"/>
        <w:ind w:left="8280"/>
        <w:jc w:val="center"/>
        <w:rPr>
          <w:rFonts w:ascii="KaiTi" w:eastAsia="KaiTi" w:hAnsi="KaiTi"/>
          <w:sz w:val="21"/>
          <w:szCs w:val="21"/>
        </w:rPr>
      </w:pPr>
      <w:r w:rsidRPr="00A23D30">
        <w:rPr>
          <w:rFonts w:ascii="KaiTi" w:eastAsia="KaiTi" w:hAnsi="KaiTi" w:hint="eastAsia"/>
          <w:sz w:val="21"/>
          <w:szCs w:val="21"/>
        </w:rPr>
        <w:t>[</w:t>
      </w:r>
      <w:r w:rsidR="002C7B24" w:rsidRPr="00A23D30">
        <w:rPr>
          <w:rFonts w:ascii="KaiTi" w:eastAsia="KaiTi" w:hAnsi="KaiTi" w:hint="eastAsia"/>
          <w:sz w:val="21"/>
          <w:szCs w:val="21"/>
        </w:rPr>
        <w:t>后接附件六</w:t>
      </w:r>
      <w:r w:rsidRPr="00A23D30">
        <w:rPr>
          <w:rFonts w:ascii="KaiTi" w:eastAsia="KaiTi" w:hAnsi="KaiTi" w:hint="eastAsia"/>
          <w:sz w:val="21"/>
          <w:szCs w:val="21"/>
        </w:rPr>
        <w:t>]</w:t>
      </w:r>
    </w:p>
    <w:p w14:paraId="06B6A6D6" w14:textId="3A8565F6" w:rsidR="005F6D30" w:rsidRPr="00FE5452" w:rsidRDefault="005F6D30" w:rsidP="00E740AF">
      <w:pPr>
        <w:pStyle w:val="Endofdocument-Annex"/>
        <w:ind w:left="0"/>
        <w:sectPr w:rsidR="005F6D30" w:rsidRPr="00FE5452" w:rsidSect="00554BD2">
          <w:headerReference w:type="first" r:id="rId50"/>
          <w:pgSz w:w="16838" w:h="11906" w:orient="landscape" w:code="9"/>
          <w:pgMar w:top="1418" w:right="567" w:bottom="1134" w:left="1418" w:header="510" w:footer="1021" w:gutter="0"/>
          <w:cols w:space="720"/>
          <w:titlePg/>
          <w:docGrid w:linePitch="299"/>
        </w:sect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799"/>
      </w:tblGrid>
      <w:tr w:rsidR="0094627B" w:rsidRPr="00FE5452" w14:paraId="01029760" w14:textId="77777777" w:rsidTr="001C17F2">
        <w:tc>
          <w:tcPr>
            <w:tcW w:w="9175" w:type="dxa"/>
            <w:gridSpan w:val="2"/>
            <w:shd w:val="clear" w:color="auto" w:fill="auto"/>
            <w:vAlign w:val="center"/>
          </w:tcPr>
          <w:p w14:paraId="4653341A" w14:textId="4380650B" w:rsidR="0094627B" w:rsidRPr="000E27ED" w:rsidRDefault="002C7B24" w:rsidP="002E389D">
            <w:pPr>
              <w:pStyle w:val="Heading2"/>
              <w:keepNext w:val="0"/>
              <w:spacing w:before="0" w:afterLines="50" w:after="120" w:line="340" w:lineRule="atLeast"/>
              <w:jc w:val="both"/>
              <w:rPr>
                <w:rFonts w:ascii="SimHei" w:eastAsia="SimHei" w:hAnsi="SimHei"/>
                <w:sz w:val="21"/>
                <w:szCs w:val="21"/>
                <w:lang w:eastAsia="zh-CN"/>
              </w:rPr>
            </w:pPr>
            <w:r w:rsidRPr="000E27ED">
              <w:rPr>
                <w:rFonts w:ascii="SimHei" w:eastAsia="SimHei" w:hAnsi="SimHei" w:hint="eastAsia"/>
                <w:sz w:val="21"/>
                <w:szCs w:val="21"/>
                <w:lang w:eastAsia="zh-CN"/>
              </w:rPr>
              <w:t>项目提要</w:t>
            </w:r>
          </w:p>
        </w:tc>
      </w:tr>
      <w:tr w:rsidR="0094627B" w:rsidRPr="00FE5452" w14:paraId="5F90AF40" w14:textId="77777777" w:rsidTr="001C17F2">
        <w:tc>
          <w:tcPr>
            <w:tcW w:w="2376" w:type="dxa"/>
            <w:shd w:val="clear" w:color="auto" w:fill="auto"/>
          </w:tcPr>
          <w:p w14:paraId="5B75EDC1" w14:textId="0CC5D7C0" w:rsidR="0094627B" w:rsidRPr="000E27ED" w:rsidRDefault="00B22AB4" w:rsidP="002E389D">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0E27ED">
              <w:rPr>
                <w:rFonts w:asciiTheme="minorEastAsia" w:eastAsiaTheme="minorEastAsia" w:hAnsiTheme="minorEastAsia" w:hint="eastAsia"/>
                <w:sz w:val="21"/>
                <w:szCs w:val="21"/>
                <w:lang w:eastAsia="zh-CN"/>
              </w:rPr>
              <w:t>项目代码</w:t>
            </w:r>
          </w:p>
        </w:tc>
        <w:tc>
          <w:tcPr>
            <w:tcW w:w="6799" w:type="dxa"/>
            <w:shd w:val="clear" w:color="auto" w:fill="auto"/>
            <w:vAlign w:val="center"/>
          </w:tcPr>
          <w:p w14:paraId="562EE193" w14:textId="77777777" w:rsidR="0094627B" w:rsidRPr="000E27ED" w:rsidRDefault="0094627B"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DA_1_3_4_10_11_16_25_35_01</w:t>
            </w:r>
          </w:p>
        </w:tc>
      </w:tr>
      <w:tr w:rsidR="0094627B" w:rsidRPr="00FE5452" w14:paraId="6C6F6A13" w14:textId="77777777" w:rsidTr="001C17F2">
        <w:tc>
          <w:tcPr>
            <w:tcW w:w="2376" w:type="dxa"/>
            <w:shd w:val="clear" w:color="auto" w:fill="auto"/>
          </w:tcPr>
          <w:p w14:paraId="31E676BC" w14:textId="7C002F89" w:rsidR="0094627B" w:rsidRPr="000E27ED" w:rsidRDefault="00B22AB4"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bCs/>
                <w:sz w:val="21"/>
                <w:szCs w:val="21"/>
                <w:u w:val="single"/>
                <w:lang w:eastAsia="zh-CN"/>
              </w:rPr>
              <w:t>项目标题</w:t>
            </w:r>
          </w:p>
        </w:tc>
        <w:tc>
          <w:tcPr>
            <w:tcW w:w="6799" w:type="dxa"/>
            <w:shd w:val="clear" w:color="auto" w:fill="auto"/>
            <w:vAlign w:val="center"/>
          </w:tcPr>
          <w:p w14:paraId="7165E0D6" w14:textId="740BA933" w:rsidR="0094627B" w:rsidRPr="000E27ED" w:rsidRDefault="00B22AB4"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版权与数字环境中的内容分发试点项目</w:t>
            </w:r>
          </w:p>
        </w:tc>
      </w:tr>
      <w:tr w:rsidR="0094627B" w:rsidRPr="00FE5452" w14:paraId="6A66FB0C" w14:textId="77777777" w:rsidTr="001C17F2">
        <w:tc>
          <w:tcPr>
            <w:tcW w:w="2376" w:type="dxa"/>
            <w:shd w:val="clear" w:color="auto" w:fill="auto"/>
          </w:tcPr>
          <w:p w14:paraId="5A4C1230" w14:textId="0E90DC4C" w:rsidR="0094627B" w:rsidRPr="000E27ED" w:rsidRDefault="008A0428"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bCs/>
                <w:sz w:val="21"/>
                <w:szCs w:val="21"/>
                <w:u w:val="single"/>
                <w:lang w:eastAsia="zh-CN"/>
              </w:rPr>
              <w:t>发展议程建议</w:t>
            </w:r>
          </w:p>
        </w:tc>
        <w:tc>
          <w:tcPr>
            <w:tcW w:w="6799" w:type="dxa"/>
            <w:shd w:val="clear" w:color="auto" w:fill="auto"/>
            <w:vAlign w:val="center"/>
          </w:tcPr>
          <w:p w14:paraId="76E6D209" w14:textId="3604AAC8" w:rsidR="008A0428" w:rsidRPr="000E27ED" w:rsidRDefault="008A0428" w:rsidP="002E389D">
            <w:pPr>
              <w:spacing w:afterLines="50" w:after="120" w:line="340" w:lineRule="atLeast"/>
              <w:jc w:val="both"/>
              <w:rPr>
                <w:rFonts w:asciiTheme="minorEastAsia" w:hAnsiTheme="minorEastAsia"/>
                <w:sz w:val="21"/>
                <w:szCs w:val="21"/>
                <w:lang w:eastAsia="zh-CN"/>
              </w:rPr>
            </w:pPr>
            <w:r w:rsidRPr="000E27ED">
              <w:rPr>
                <w:rFonts w:ascii="KaiTi" w:eastAsia="KaiTi" w:hAnsi="KaiTi" w:hint="eastAsia"/>
                <w:sz w:val="21"/>
                <w:szCs w:val="21"/>
                <w:lang w:eastAsia="zh-CN"/>
              </w:rPr>
              <w:t>建议1：</w:t>
            </w:r>
            <w:r w:rsidRPr="000E27ED">
              <w:rPr>
                <w:rFonts w:asciiTheme="minorEastAsia" w:hAnsiTheme="minorEastAsia" w:hint="eastAsia"/>
                <w:iCs/>
                <w:sz w:val="21"/>
                <w:szCs w:val="21"/>
                <w:lang w:eastAsia="zh-CN"/>
              </w:rPr>
              <w:t>产权组织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14:paraId="10149E88" w14:textId="194E76A4" w:rsidR="008A0428" w:rsidRPr="000E27ED" w:rsidRDefault="008A0428" w:rsidP="002E389D">
            <w:pPr>
              <w:spacing w:afterLines="50" w:after="120" w:line="340" w:lineRule="atLeast"/>
              <w:jc w:val="both"/>
              <w:rPr>
                <w:rFonts w:asciiTheme="minorEastAsia" w:hAnsiTheme="minorEastAsia"/>
                <w:sz w:val="21"/>
                <w:szCs w:val="21"/>
                <w:lang w:eastAsia="zh-CN"/>
              </w:rPr>
            </w:pPr>
            <w:r w:rsidRPr="000E27ED">
              <w:rPr>
                <w:rFonts w:ascii="KaiTi" w:eastAsia="KaiTi" w:hAnsi="KaiTi" w:hint="eastAsia"/>
                <w:sz w:val="21"/>
                <w:szCs w:val="21"/>
                <w:lang w:eastAsia="zh-CN"/>
              </w:rPr>
              <w:t>建议3：</w:t>
            </w:r>
            <w:r w:rsidRPr="000E27ED">
              <w:rPr>
                <w:rFonts w:asciiTheme="minorEastAsia" w:hAnsiTheme="minorEastAsia" w:hint="eastAsia"/>
                <w:iCs/>
                <w:sz w:val="21"/>
                <w:szCs w:val="21"/>
                <w:lang w:eastAsia="zh-CN"/>
              </w:rPr>
              <w:t>增加用于产权组织技术援助计划的人力和财政拨款，以尤其弘扬面向发展的知识产权文化，并重点争取在各级不同学术机构开展知识产权教育，提高公众对知识产权的认识。</w:t>
            </w:r>
          </w:p>
          <w:p w14:paraId="439FB179" w14:textId="4D0BF680" w:rsidR="008A0428" w:rsidRPr="000E27ED" w:rsidRDefault="008A0428" w:rsidP="002E389D">
            <w:pPr>
              <w:spacing w:afterLines="50" w:after="120" w:line="340" w:lineRule="atLeast"/>
              <w:jc w:val="both"/>
              <w:rPr>
                <w:rFonts w:asciiTheme="minorEastAsia" w:hAnsiTheme="minorEastAsia"/>
                <w:iCs/>
                <w:sz w:val="21"/>
                <w:szCs w:val="21"/>
                <w:lang w:eastAsia="zh-CN"/>
              </w:rPr>
            </w:pPr>
            <w:r w:rsidRPr="000E27ED">
              <w:rPr>
                <w:rFonts w:ascii="KaiTi" w:eastAsia="KaiTi" w:hAnsi="KaiTi" w:hint="eastAsia"/>
                <w:sz w:val="21"/>
                <w:szCs w:val="21"/>
                <w:lang w:eastAsia="zh-CN"/>
              </w:rPr>
              <w:t>建议4：</w:t>
            </w:r>
            <w:r w:rsidRPr="000E27ED">
              <w:rPr>
                <w:rFonts w:asciiTheme="minorEastAsia" w:hAnsiTheme="minorEastAsia" w:hint="eastAsia"/>
                <w:iCs/>
                <w:sz w:val="21"/>
                <w:szCs w:val="21"/>
                <w:lang w:eastAsia="zh-CN"/>
              </w:rPr>
              <w:t>尤其重视中小企业以及从事科研和文化产业工作的各机构的需求，并根据成员国的请求，帮助其制定知识产权领域的适当国家战略。</w:t>
            </w:r>
          </w:p>
          <w:p w14:paraId="3D2246D0" w14:textId="2CE4D1E3" w:rsidR="008A0428" w:rsidRPr="000E27ED" w:rsidRDefault="008A0428" w:rsidP="002E389D">
            <w:pPr>
              <w:spacing w:afterLines="50" w:after="120" w:line="340" w:lineRule="atLeast"/>
              <w:jc w:val="both"/>
              <w:rPr>
                <w:rFonts w:asciiTheme="minorEastAsia" w:hAnsiTheme="minorEastAsia"/>
                <w:sz w:val="21"/>
                <w:szCs w:val="21"/>
                <w:lang w:eastAsia="zh-CN"/>
              </w:rPr>
            </w:pPr>
            <w:r w:rsidRPr="000E27ED">
              <w:rPr>
                <w:rFonts w:ascii="KaiTi" w:eastAsia="KaiTi" w:hAnsi="KaiTi" w:hint="eastAsia"/>
                <w:sz w:val="21"/>
                <w:szCs w:val="21"/>
                <w:lang w:eastAsia="zh-CN"/>
              </w:rPr>
              <w:t>建议10：</w:t>
            </w:r>
            <w:r w:rsidRPr="000E27ED">
              <w:rPr>
                <w:rFonts w:asciiTheme="minorEastAsia" w:hAnsiTheme="minorEastAsia" w:hint="eastAsia"/>
                <w:iCs/>
                <w:sz w:val="21"/>
                <w:szCs w:val="21"/>
                <w:lang w:eastAsia="zh-CN"/>
              </w:rPr>
              <w:t>帮助成员国通过进一步发展基础设施及其他设施，发展并提高国家知识产权机构的能力，争取提高国家知识产权机构的效率，并促进知识产权保护与公共利益之间实行公平的平衡。该技术援助亦应延及处理知识产权事务的次区域和区域组织。</w:t>
            </w:r>
          </w:p>
          <w:p w14:paraId="3D9F7BF4" w14:textId="6154C336" w:rsidR="008A0428" w:rsidRPr="000E27ED" w:rsidRDefault="008A0428" w:rsidP="002E389D">
            <w:pPr>
              <w:spacing w:afterLines="50" w:after="120" w:line="340" w:lineRule="atLeast"/>
              <w:jc w:val="both"/>
              <w:rPr>
                <w:rFonts w:asciiTheme="minorEastAsia" w:hAnsiTheme="minorEastAsia"/>
                <w:sz w:val="21"/>
                <w:szCs w:val="21"/>
                <w:lang w:eastAsia="zh-CN"/>
              </w:rPr>
            </w:pPr>
            <w:r w:rsidRPr="000E27ED">
              <w:rPr>
                <w:rFonts w:ascii="KaiTi" w:eastAsia="KaiTi" w:hAnsi="KaiTi" w:hint="eastAsia"/>
                <w:sz w:val="21"/>
                <w:szCs w:val="21"/>
                <w:lang w:eastAsia="zh-CN"/>
              </w:rPr>
              <w:t>建议16：</w:t>
            </w:r>
            <w:r w:rsidRPr="000E27ED">
              <w:rPr>
                <w:rFonts w:asciiTheme="minorEastAsia" w:hAnsiTheme="minorEastAsia" w:hint="eastAsia"/>
                <w:iCs/>
                <w:sz w:val="21"/>
                <w:szCs w:val="21"/>
                <w:lang w:eastAsia="zh-CN"/>
              </w:rPr>
              <w:t>在产权组织的准则制定程序中，注意保护公有领域，加强分析维护内容丰富、使用方便的公有领域产生的影响和利益。</w:t>
            </w:r>
          </w:p>
          <w:p w14:paraId="37DAE996" w14:textId="04F1D884" w:rsidR="008A0428" w:rsidRPr="000E27ED" w:rsidRDefault="008A0428" w:rsidP="002E389D">
            <w:pPr>
              <w:spacing w:afterLines="50" w:after="120" w:line="340" w:lineRule="atLeast"/>
              <w:jc w:val="both"/>
              <w:rPr>
                <w:rFonts w:asciiTheme="minorEastAsia" w:hAnsiTheme="minorEastAsia"/>
                <w:sz w:val="21"/>
                <w:szCs w:val="21"/>
                <w:lang w:eastAsia="zh-CN"/>
              </w:rPr>
            </w:pPr>
            <w:r w:rsidRPr="000E27ED">
              <w:rPr>
                <w:rFonts w:ascii="KaiTi" w:eastAsia="KaiTi" w:hAnsi="KaiTi" w:hint="eastAsia"/>
                <w:sz w:val="21"/>
                <w:szCs w:val="21"/>
                <w:lang w:eastAsia="zh-CN"/>
              </w:rPr>
              <w:t>建议25：</w:t>
            </w:r>
            <w:r w:rsidRPr="000E27ED">
              <w:rPr>
                <w:rFonts w:asciiTheme="minorEastAsia" w:hAnsiTheme="minorEastAsia" w:hint="eastAsia"/>
                <w:iCs/>
                <w:sz w:val="21"/>
                <w:szCs w:val="21"/>
                <w:lang w:eastAsia="zh-CN"/>
              </w:rPr>
              <w:t>探讨为促进有利于向发展中国家转让和推广技术，必须采取哪些与知识产权有关的政策和倡议，并采取适当措施，让发展中国家能全面了解各项不同规定中涉及有关国际协定中提供的灵活性方面的利益。</w:t>
            </w:r>
          </w:p>
          <w:p w14:paraId="3362A52A" w14:textId="3BC162A3" w:rsidR="0094627B" w:rsidRPr="000E27ED" w:rsidRDefault="008A0428" w:rsidP="002E389D">
            <w:pPr>
              <w:spacing w:afterLines="50" w:after="120" w:line="340" w:lineRule="atLeast"/>
              <w:jc w:val="both"/>
              <w:rPr>
                <w:rFonts w:asciiTheme="minorEastAsia" w:hAnsiTheme="minorEastAsia"/>
                <w:sz w:val="21"/>
                <w:szCs w:val="21"/>
                <w:lang w:eastAsia="zh-CN"/>
              </w:rPr>
            </w:pPr>
            <w:r w:rsidRPr="000E27ED">
              <w:rPr>
                <w:rFonts w:ascii="KaiTi" w:eastAsia="KaiTi" w:hAnsi="KaiTi" w:hint="eastAsia"/>
                <w:sz w:val="21"/>
                <w:szCs w:val="21"/>
                <w:lang w:eastAsia="zh-CN"/>
              </w:rPr>
              <w:t>建议35：</w:t>
            </w:r>
            <w:r w:rsidRPr="000E27ED">
              <w:rPr>
                <w:rFonts w:asciiTheme="minorEastAsia" w:hAnsiTheme="minorEastAsia" w:hint="eastAsia"/>
                <w:iCs/>
                <w:sz w:val="21"/>
                <w:szCs w:val="21"/>
                <w:lang w:eastAsia="zh-CN"/>
              </w:rPr>
              <w:t>请产权组织根据成员国的请求，开展新的研究，评估在这些国家中采用知识产权制度会产生哪些经济、社会和文化影响。</w:t>
            </w:r>
          </w:p>
        </w:tc>
      </w:tr>
      <w:tr w:rsidR="0094627B" w:rsidRPr="00FE5452" w14:paraId="41B38BEA" w14:textId="77777777" w:rsidTr="00EF0864">
        <w:tc>
          <w:tcPr>
            <w:tcW w:w="2376" w:type="dxa"/>
            <w:shd w:val="clear" w:color="auto" w:fill="auto"/>
          </w:tcPr>
          <w:p w14:paraId="352675A4" w14:textId="4CA64C92" w:rsidR="0094627B" w:rsidRPr="000E27ED" w:rsidRDefault="002252F7" w:rsidP="002E389D">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0E27ED">
              <w:rPr>
                <w:rFonts w:asciiTheme="minorEastAsia" w:eastAsiaTheme="minorEastAsia" w:hAnsiTheme="minorEastAsia" w:hint="eastAsia"/>
                <w:sz w:val="21"/>
                <w:szCs w:val="21"/>
                <w:lang w:eastAsia="zh-CN"/>
              </w:rPr>
              <w:t>项目预算</w:t>
            </w:r>
          </w:p>
        </w:tc>
        <w:tc>
          <w:tcPr>
            <w:tcW w:w="6799" w:type="dxa"/>
            <w:shd w:val="clear" w:color="auto" w:fill="auto"/>
          </w:tcPr>
          <w:p w14:paraId="008D0EFD" w14:textId="105002B5" w:rsidR="002252F7" w:rsidRPr="000E27ED" w:rsidRDefault="002252F7"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项目总预算：556,000瑞郎</w:t>
            </w:r>
            <w:r w:rsidR="00350C3A" w:rsidRPr="000E27ED">
              <w:rPr>
                <w:rFonts w:asciiTheme="minorEastAsia" w:hAnsiTheme="minorEastAsia" w:hint="eastAsia"/>
                <w:sz w:val="21"/>
                <w:szCs w:val="21"/>
                <w:lang w:eastAsia="zh-CN"/>
              </w:rPr>
              <w:t>，其中：</w:t>
            </w:r>
          </w:p>
          <w:p w14:paraId="58815F6B" w14:textId="7FB55FBA" w:rsidR="002252F7" w:rsidRPr="000E27ED" w:rsidRDefault="002252F7"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非人事总费用：385,000瑞郎</w:t>
            </w:r>
          </w:p>
          <w:p w14:paraId="5D131FB0" w14:textId="76967AE4" w:rsidR="0094627B" w:rsidRPr="000E27ED" w:rsidRDefault="002252F7"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人事总费用：171,000瑞郎</w:t>
            </w:r>
          </w:p>
        </w:tc>
      </w:tr>
      <w:tr w:rsidR="0094627B" w:rsidRPr="00FE5452" w14:paraId="5A5B2ED9" w14:textId="77777777" w:rsidTr="00EF0864">
        <w:tc>
          <w:tcPr>
            <w:tcW w:w="2376" w:type="dxa"/>
            <w:shd w:val="clear" w:color="auto" w:fill="auto"/>
          </w:tcPr>
          <w:p w14:paraId="6DE8FE08" w14:textId="11C20DE1" w:rsidR="0094627B" w:rsidRPr="000E27ED" w:rsidRDefault="002252F7" w:rsidP="002E389D">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0E27ED">
              <w:rPr>
                <w:rFonts w:asciiTheme="minorEastAsia" w:eastAsiaTheme="minorEastAsia" w:hAnsiTheme="minorEastAsia" w:hint="eastAsia"/>
                <w:sz w:val="21"/>
                <w:szCs w:val="21"/>
                <w:lang w:eastAsia="zh-CN"/>
              </w:rPr>
              <w:t>项目开始日期</w:t>
            </w:r>
          </w:p>
        </w:tc>
        <w:tc>
          <w:tcPr>
            <w:tcW w:w="6799" w:type="dxa"/>
            <w:shd w:val="clear" w:color="auto" w:fill="auto"/>
          </w:tcPr>
          <w:p w14:paraId="1E666C73" w14:textId="3E3FFFC9" w:rsidR="0094627B" w:rsidRPr="000E27ED" w:rsidRDefault="002252F7"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2019年1月</w:t>
            </w:r>
          </w:p>
        </w:tc>
      </w:tr>
      <w:tr w:rsidR="0094627B" w:rsidRPr="00FE5452" w14:paraId="71F50758" w14:textId="77777777" w:rsidTr="00EF0864">
        <w:tc>
          <w:tcPr>
            <w:tcW w:w="2376" w:type="dxa"/>
            <w:shd w:val="clear" w:color="auto" w:fill="auto"/>
          </w:tcPr>
          <w:p w14:paraId="4E0B5AA9" w14:textId="1A6C182C" w:rsidR="0094627B" w:rsidRPr="000E27ED" w:rsidRDefault="002252F7" w:rsidP="002E389D">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0E27ED">
              <w:rPr>
                <w:rFonts w:asciiTheme="minorEastAsia" w:eastAsiaTheme="minorEastAsia" w:hAnsiTheme="minorEastAsia" w:hint="eastAsia"/>
                <w:sz w:val="21"/>
                <w:szCs w:val="21"/>
                <w:lang w:eastAsia="zh-CN"/>
              </w:rPr>
              <w:t>项目期限</w:t>
            </w:r>
          </w:p>
        </w:tc>
        <w:tc>
          <w:tcPr>
            <w:tcW w:w="6799" w:type="dxa"/>
            <w:shd w:val="clear" w:color="auto" w:fill="auto"/>
          </w:tcPr>
          <w:p w14:paraId="24A1E5AE" w14:textId="10757CAD" w:rsidR="0094627B" w:rsidRPr="000E27ED" w:rsidRDefault="0094627B"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30</w:t>
            </w:r>
            <w:r w:rsidR="002252F7" w:rsidRPr="000E27ED">
              <w:rPr>
                <w:rFonts w:asciiTheme="minorEastAsia" w:hAnsiTheme="minorEastAsia" w:hint="eastAsia"/>
                <w:sz w:val="21"/>
                <w:szCs w:val="21"/>
                <w:lang w:eastAsia="zh-CN"/>
              </w:rPr>
              <w:t>个月</w:t>
            </w:r>
          </w:p>
        </w:tc>
      </w:tr>
      <w:tr w:rsidR="0094627B" w:rsidRPr="00FE5452" w14:paraId="5E90938B" w14:textId="77777777" w:rsidTr="00EF0864">
        <w:tc>
          <w:tcPr>
            <w:tcW w:w="2376" w:type="dxa"/>
            <w:shd w:val="clear" w:color="auto" w:fill="auto"/>
          </w:tcPr>
          <w:p w14:paraId="6027B194" w14:textId="4AC7AC6F" w:rsidR="0094627B" w:rsidRPr="000E27ED" w:rsidRDefault="002252F7" w:rsidP="002E389D">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0E27ED">
              <w:rPr>
                <w:rFonts w:asciiTheme="minorEastAsia" w:eastAsiaTheme="minorEastAsia" w:hAnsiTheme="minorEastAsia" w:hint="eastAsia"/>
                <w:sz w:val="21"/>
                <w:szCs w:val="21"/>
                <w:lang w:eastAsia="zh-CN"/>
              </w:rPr>
              <w:t>所涉的产权组织重要部门和所关联的产权组织计划</w:t>
            </w:r>
          </w:p>
        </w:tc>
        <w:tc>
          <w:tcPr>
            <w:tcW w:w="6799" w:type="dxa"/>
            <w:shd w:val="clear" w:color="auto" w:fill="auto"/>
          </w:tcPr>
          <w:p w14:paraId="08D7EC4A" w14:textId="38449591" w:rsidR="0094627B" w:rsidRPr="000E27ED" w:rsidRDefault="002252F7"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计划3</w:t>
            </w:r>
          </w:p>
        </w:tc>
      </w:tr>
      <w:tr w:rsidR="0094627B" w:rsidRPr="00FE5452" w14:paraId="40A950F0" w14:textId="77777777" w:rsidTr="001C17F2">
        <w:tc>
          <w:tcPr>
            <w:tcW w:w="2376" w:type="dxa"/>
            <w:shd w:val="clear" w:color="auto" w:fill="auto"/>
          </w:tcPr>
          <w:p w14:paraId="6B793254" w14:textId="02CF496A" w:rsidR="0094627B" w:rsidRPr="000E27ED" w:rsidRDefault="002252F7" w:rsidP="002E389D">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0E27ED">
              <w:rPr>
                <w:rFonts w:asciiTheme="minorEastAsia" w:eastAsiaTheme="minorEastAsia" w:hAnsiTheme="minorEastAsia" w:hint="eastAsia"/>
                <w:sz w:val="21"/>
                <w:szCs w:val="21"/>
                <w:lang w:eastAsia="zh-CN"/>
              </w:rPr>
              <w:t>项目简介</w:t>
            </w:r>
          </w:p>
        </w:tc>
        <w:tc>
          <w:tcPr>
            <w:tcW w:w="6799" w:type="dxa"/>
            <w:shd w:val="clear" w:color="auto" w:fill="auto"/>
          </w:tcPr>
          <w:p w14:paraId="238CC3DE" w14:textId="21C1EE5B" w:rsidR="0094627B" w:rsidRPr="000E27ED" w:rsidRDefault="002252F7"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项目旨在提供明确信息，介绍适用于在数字环境中许可和分发的视听内容的版权及相关权国家制度。</w:t>
            </w:r>
          </w:p>
          <w:p w14:paraId="44A85B6B" w14:textId="2DD46CBB" w:rsidR="00BB4BB1" w:rsidRPr="000E27ED" w:rsidRDefault="00BB4BB1"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特别是，该项目将提高创作者和利益攸关方对现行国家规则的认识，</w:t>
            </w:r>
            <w:r w:rsidR="00CE5E8C" w:rsidRPr="000E27ED">
              <w:rPr>
                <w:rFonts w:asciiTheme="minorEastAsia" w:hAnsiTheme="minorEastAsia" w:hint="eastAsia"/>
                <w:sz w:val="21"/>
                <w:szCs w:val="21"/>
                <w:lang w:eastAsia="zh-CN"/>
              </w:rPr>
              <w:t>还将</w:t>
            </w:r>
            <w:r w:rsidR="007217FE" w:rsidRPr="000E27ED">
              <w:rPr>
                <w:rFonts w:asciiTheme="minorEastAsia" w:hAnsiTheme="minorEastAsia" w:hint="eastAsia"/>
                <w:sz w:val="21"/>
                <w:szCs w:val="21"/>
                <w:lang w:eastAsia="zh-CN"/>
              </w:rPr>
              <w:t>对阿根廷、巴西、哥斯达黎加、厄瓜多尔、秘鲁和乌拉圭等</w:t>
            </w:r>
            <w:r w:rsidRPr="000E27ED">
              <w:rPr>
                <w:rFonts w:asciiTheme="minorEastAsia" w:hAnsiTheme="minorEastAsia" w:hint="eastAsia"/>
                <w:sz w:val="21"/>
                <w:szCs w:val="21"/>
                <w:lang w:eastAsia="zh-CN"/>
              </w:rPr>
              <w:t>参与国家数字视听市场中目前与版权及相关权有关的问题</w:t>
            </w:r>
            <w:r w:rsidR="00C26DFF" w:rsidRPr="000E27ED">
              <w:rPr>
                <w:rFonts w:asciiTheme="minorEastAsia" w:hAnsiTheme="minorEastAsia" w:hint="eastAsia"/>
                <w:sz w:val="21"/>
                <w:szCs w:val="21"/>
                <w:lang w:eastAsia="zh-CN"/>
              </w:rPr>
              <w:t>做出</w:t>
            </w:r>
            <w:r w:rsidR="007217FE" w:rsidRPr="000E27ED">
              <w:rPr>
                <w:rFonts w:asciiTheme="minorEastAsia" w:hAnsiTheme="minorEastAsia" w:hint="eastAsia"/>
                <w:sz w:val="21"/>
                <w:szCs w:val="21"/>
                <w:lang w:eastAsia="zh-CN"/>
              </w:rPr>
              <w:t>评估</w:t>
            </w:r>
            <w:r w:rsidRPr="000E27ED">
              <w:rPr>
                <w:rFonts w:asciiTheme="minorEastAsia" w:hAnsiTheme="minorEastAsia" w:hint="eastAsia"/>
                <w:sz w:val="21"/>
                <w:szCs w:val="21"/>
                <w:lang w:eastAsia="zh-CN"/>
              </w:rPr>
              <w:t>。</w:t>
            </w:r>
          </w:p>
          <w:p w14:paraId="1477529F" w14:textId="56F69C40" w:rsidR="0094627B" w:rsidRPr="000E27ED" w:rsidRDefault="00BB4BB1"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该项目还旨在根据每个国家法律框架确定与数字环境中分发视听内容相关的版权及相关权，以便让当地创作者、权利人和利益攸关方更好地了解该行业。促进创作者、制作者、数字平台和决策者等当地利益攸关方获取版权和相关权的相关信息，可以协助发展当地数字市场、制作当地视听内容。</w:t>
            </w:r>
          </w:p>
        </w:tc>
      </w:tr>
      <w:tr w:rsidR="00B26715" w:rsidRPr="00FE5452" w14:paraId="4C6B91A2" w14:textId="77777777" w:rsidTr="001C17F2">
        <w:tc>
          <w:tcPr>
            <w:tcW w:w="2376" w:type="dxa"/>
            <w:tcBorders>
              <w:top w:val="single" w:sz="4" w:space="0" w:color="auto"/>
              <w:left w:val="single" w:sz="4" w:space="0" w:color="auto"/>
              <w:bottom w:val="single" w:sz="4" w:space="0" w:color="auto"/>
              <w:right w:val="single" w:sz="4" w:space="0" w:color="auto"/>
            </w:tcBorders>
            <w:shd w:val="clear" w:color="auto" w:fill="auto"/>
          </w:tcPr>
          <w:p w14:paraId="05857968" w14:textId="19BADFAE" w:rsidR="00B26715" w:rsidRPr="000E27ED" w:rsidRDefault="00B26715" w:rsidP="002E389D">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0E27ED">
              <w:rPr>
                <w:rFonts w:asciiTheme="minorEastAsia" w:eastAsiaTheme="minorEastAsia" w:hAnsiTheme="minorEastAsia" w:hint="eastAsia"/>
                <w:sz w:val="21"/>
                <w:szCs w:val="21"/>
                <w:lang w:eastAsia="zh-CN"/>
              </w:rPr>
              <w:br w:type="page"/>
            </w:r>
            <w:r w:rsidR="00AD4D98" w:rsidRPr="000E27ED">
              <w:rPr>
                <w:rFonts w:asciiTheme="minorEastAsia" w:eastAsiaTheme="minorEastAsia" w:hAnsiTheme="minorEastAsia" w:hint="eastAsia"/>
                <w:sz w:val="21"/>
                <w:szCs w:val="21"/>
                <w:lang w:eastAsia="zh-CN"/>
              </w:rPr>
              <w:t>项目管理人</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C8F3184" w14:textId="511318EB" w:rsidR="00B26715" w:rsidRPr="000E27ED" w:rsidRDefault="00AD4D98"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版权法司司长米歇尔·伍兹女士</w:t>
            </w:r>
          </w:p>
        </w:tc>
      </w:tr>
      <w:tr w:rsidR="00B26715" w:rsidRPr="00FE5452" w14:paraId="48AB1907" w14:textId="77777777" w:rsidTr="001C17F2">
        <w:tc>
          <w:tcPr>
            <w:tcW w:w="2376" w:type="dxa"/>
            <w:tcBorders>
              <w:top w:val="single" w:sz="4" w:space="0" w:color="auto"/>
              <w:left w:val="single" w:sz="4" w:space="0" w:color="auto"/>
              <w:bottom w:val="single" w:sz="4" w:space="0" w:color="auto"/>
              <w:right w:val="single" w:sz="4" w:space="0" w:color="auto"/>
            </w:tcBorders>
            <w:shd w:val="clear" w:color="auto" w:fill="auto"/>
          </w:tcPr>
          <w:p w14:paraId="1555C06C" w14:textId="241A8F1F" w:rsidR="00B26715" w:rsidRPr="000E27ED" w:rsidDel="00196374" w:rsidRDefault="00AD4D98" w:rsidP="002E389D">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0E27ED">
              <w:rPr>
                <w:rFonts w:asciiTheme="minorEastAsia" w:eastAsiaTheme="minorEastAsia" w:hAnsiTheme="minorEastAsia" w:hint="eastAsia"/>
                <w:sz w:val="21"/>
                <w:szCs w:val="21"/>
                <w:lang w:eastAsia="zh-CN"/>
              </w:rPr>
              <w:t>所关联的计划和预算预期成果</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5C3ABDB" w14:textId="2E6CDF0B" w:rsidR="00B26715" w:rsidRPr="000E27ED" w:rsidRDefault="00AD4D98"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计划</w:t>
            </w:r>
            <w:r w:rsidR="00B26715" w:rsidRPr="000E27ED">
              <w:rPr>
                <w:rFonts w:asciiTheme="minorEastAsia" w:hAnsiTheme="minorEastAsia" w:hint="eastAsia"/>
                <w:sz w:val="21"/>
                <w:szCs w:val="21"/>
                <w:lang w:eastAsia="zh-CN"/>
              </w:rPr>
              <w:t>3</w:t>
            </w:r>
          </w:p>
          <w:p w14:paraId="48A2DA29" w14:textId="4B55E943" w:rsidR="00AD4D98" w:rsidRPr="000E27ED" w:rsidRDefault="00AD4D98" w:rsidP="002E389D">
            <w:pPr>
              <w:spacing w:afterLines="50" w:after="120" w:line="340" w:lineRule="atLeast"/>
              <w:jc w:val="both"/>
              <w:rPr>
                <w:rFonts w:asciiTheme="minorEastAsia" w:hAnsiTheme="minorEastAsia"/>
                <w:sz w:val="21"/>
                <w:szCs w:val="21"/>
                <w:lang w:eastAsia="zh-CN"/>
              </w:rPr>
            </w:pPr>
            <w:r w:rsidRPr="000E27ED">
              <w:rPr>
                <w:rFonts w:ascii="KaiTi" w:eastAsia="KaiTi" w:hAnsi="KaiTi" w:hint="eastAsia"/>
                <w:sz w:val="21"/>
                <w:szCs w:val="21"/>
                <w:lang w:eastAsia="zh-CN"/>
              </w:rPr>
              <w:t>战略目标一.2：</w:t>
            </w:r>
            <w:r w:rsidRPr="000E27ED">
              <w:rPr>
                <w:rFonts w:asciiTheme="minorEastAsia" w:hAnsiTheme="minorEastAsia" w:hint="eastAsia"/>
                <w:iCs/>
                <w:sz w:val="21"/>
                <w:szCs w:val="21"/>
                <w:lang w:eastAsia="zh-CN"/>
              </w:rPr>
              <w:t>量身定制的</w:t>
            </w:r>
            <w:r w:rsidR="00CE5E8C" w:rsidRPr="000E27ED">
              <w:rPr>
                <w:rFonts w:asciiTheme="minorEastAsia" w:hAnsiTheme="minorEastAsia" w:hint="eastAsia"/>
                <w:iCs/>
                <w:sz w:val="21"/>
                <w:szCs w:val="21"/>
                <w:lang w:eastAsia="zh-CN"/>
              </w:rPr>
              <w:t>兼顾各方利益的</w:t>
            </w:r>
            <w:r w:rsidRPr="000E27ED">
              <w:rPr>
                <w:rFonts w:asciiTheme="minorEastAsia" w:hAnsiTheme="minorEastAsia" w:hint="eastAsia"/>
                <w:iCs/>
                <w:sz w:val="21"/>
                <w:szCs w:val="21"/>
                <w:lang w:eastAsia="zh-CN"/>
              </w:rPr>
              <w:t>知识产权立法、监管和政策框架。</w:t>
            </w:r>
          </w:p>
          <w:p w14:paraId="298A2561" w14:textId="39E291F2" w:rsidR="00AD4D98" w:rsidRPr="000E27ED" w:rsidRDefault="00AD4D98" w:rsidP="002E389D">
            <w:pPr>
              <w:spacing w:afterLines="50" w:after="120" w:line="340" w:lineRule="atLeast"/>
              <w:jc w:val="both"/>
              <w:rPr>
                <w:rFonts w:asciiTheme="minorEastAsia" w:hAnsiTheme="minorEastAsia"/>
                <w:sz w:val="21"/>
                <w:szCs w:val="21"/>
                <w:lang w:eastAsia="zh-CN"/>
              </w:rPr>
            </w:pPr>
            <w:r w:rsidRPr="000E27ED">
              <w:rPr>
                <w:rFonts w:ascii="KaiTi" w:eastAsia="KaiTi" w:hAnsi="KaiTi" w:hint="eastAsia"/>
                <w:sz w:val="21"/>
                <w:szCs w:val="21"/>
                <w:lang w:eastAsia="zh-CN"/>
              </w:rPr>
              <w:t>战略目标三.4：</w:t>
            </w:r>
            <w:r w:rsidRPr="000E27ED">
              <w:rPr>
                <w:rFonts w:asciiTheme="minorEastAsia" w:hAnsiTheme="minorEastAsia" w:hint="eastAsia"/>
                <w:iCs/>
                <w:sz w:val="21"/>
                <w:szCs w:val="21"/>
                <w:lang w:eastAsia="zh-CN"/>
              </w:rPr>
              <w:t>加强与发展中国家、最不发达国家和经济</w:t>
            </w:r>
            <w:r w:rsidR="00CE5E8C" w:rsidRPr="000E27ED">
              <w:rPr>
                <w:rFonts w:asciiTheme="minorEastAsia" w:hAnsiTheme="minorEastAsia" w:hint="eastAsia"/>
                <w:iCs/>
                <w:sz w:val="21"/>
                <w:szCs w:val="21"/>
                <w:lang w:eastAsia="zh-CN"/>
              </w:rPr>
              <w:t>转型期</w:t>
            </w:r>
            <w:r w:rsidRPr="000E27ED">
              <w:rPr>
                <w:rFonts w:asciiTheme="minorEastAsia" w:hAnsiTheme="minorEastAsia" w:hint="eastAsia"/>
                <w:iCs/>
                <w:sz w:val="21"/>
                <w:szCs w:val="21"/>
                <w:lang w:eastAsia="zh-CN"/>
              </w:rPr>
              <w:t>国家的机构的合作安排，以满足其需要。</w:t>
            </w:r>
          </w:p>
          <w:p w14:paraId="78935EDC" w14:textId="4A125B09" w:rsidR="00B26715" w:rsidRPr="000E27ED" w:rsidDel="00196374" w:rsidRDefault="00AD4D98" w:rsidP="002E389D">
            <w:pPr>
              <w:spacing w:afterLines="50" w:after="120" w:line="340" w:lineRule="atLeast"/>
              <w:jc w:val="both"/>
              <w:rPr>
                <w:rFonts w:asciiTheme="minorEastAsia" w:hAnsiTheme="minorEastAsia"/>
                <w:sz w:val="21"/>
                <w:szCs w:val="21"/>
                <w:lang w:eastAsia="zh-CN"/>
              </w:rPr>
            </w:pPr>
            <w:r w:rsidRPr="000E27ED">
              <w:rPr>
                <w:rFonts w:ascii="KaiTi" w:eastAsia="KaiTi" w:hAnsi="KaiTi" w:hint="eastAsia"/>
                <w:sz w:val="21"/>
                <w:szCs w:val="21"/>
                <w:lang w:eastAsia="zh-CN"/>
              </w:rPr>
              <w:t>战略目标四.2：</w:t>
            </w:r>
            <w:r w:rsidRPr="000E27ED">
              <w:rPr>
                <w:rFonts w:asciiTheme="minorEastAsia" w:hAnsiTheme="minorEastAsia" w:hint="eastAsia"/>
                <w:iCs/>
                <w:sz w:val="21"/>
                <w:szCs w:val="21"/>
                <w:lang w:eastAsia="zh-CN"/>
              </w:rPr>
              <w:t>加强知识产权机构和公众获取使用知识产权信息，以促进创新，提升创造力。</w:t>
            </w:r>
          </w:p>
        </w:tc>
      </w:tr>
      <w:tr w:rsidR="00B26715" w:rsidRPr="00FE5452" w14:paraId="502BCCFD" w14:textId="77777777" w:rsidTr="001C17F2">
        <w:tc>
          <w:tcPr>
            <w:tcW w:w="2376" w:type="dxa"/>
            <w:tcBorders>
              <w:top w:val="single" w:sz="4" w:space="0" w:color="auto"/>
              <w:left w:val="single" w:sz="4" w:space="0" w:color="auto"/>
              <w:bottom w:val="single" w:sz="4" w:space="0" w:color="auto"/>
              <w:right w:val="single" w:sz="4" w:space="0" w:color="auto"/>
            </w:tcBorders>
            <w:shd w:val="clear" w:color="auto" w:fill="auto"/>
          </w:tcPr>
          <w:p w14:paraId="66EC0C2A" w14:textId="0623DCC1" w:rsidR="00B26715" w:rsidRPr="000E27ED" w:rsidRDefault="00AD4D98" w:rsidP="002E389D">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0E27ED">
              <w:rPr>
                <w:rFonts w:asciiTheme="minorEastAsia" w:eastAsiaTheme="minorEastAsia" w:hAnsiTheme="minorEastAsia" w:hint="eastAsia"/>
                <w:sz w:val="21"/>
                <w:szCs w:val="21"/>
                <w:lang w:eastAsia="zh-CN"/>
              </w:rPr>
              <w:t>项目实施进展</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36EEE54" w14:textId="2D799D33" w:rsidR="00B26715" w:rsidRPr="000E27ED" w:rsidRDefault="00D912A0"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报告期内（2019年7月至2020年12月），项目实施</w:t>
            </w:r>
            <w:r w:rsidR="00CE5E8C" w:rsidRPr="000E27ED">
              <w:rPr>
                <w:rFonts w:asciiTheme="minorEastAsia" w:hAnsiTheme="minorEastAsia" w:hint="eastAsia"/>
                <w:sz w:val="21"/>
                <w:szCs w:val="21"/>
                <w:lang w:eastAsia="zh-CN"/>
              </w:rPr>
              <w:t>工作</w:t>
            </w:r>
            <w:r w:rsidRPr="000E27ED">
              <w:rPr>
                <w:rFonts w:asciiTheme="minorEastAsia" w:hAnsiTheme="minorEastAsia" w:hint="eastAsia"/>
                <w:sz w:val="21"/>
                <w:szCs w:val="21"/>
                <w:lang w:eastAsia="zh-CN"/>
              </w:rPr>
              <w:t>取得了重大进展。</w:t>
            </w:r>
            <w:r w:rsidR="009C6599" w:rsidRPr="000E27ED">
              <w:rPr>
                <w:rFonts w:asciiTheme="minorEastAsia" w:hAnsiTheme="minorEastAsia" w:hint="eastAsia"/>
                <w:sz w:val="21"/>
                <w:szCs w:val="21"/>
                <w:lang w:eastAsia="zh-CN"/>
              </w:rPr>
              <w:t>现</w:t>
            </w:r>
            <w:r w:rsidRPr="000E27ED">
              <w:rPr>
                <w:rFonts w:asciiTheme="minorEastAsia" w:hAnsiTheme="minorEastAsia" w:hint="eastAsia"/>
                <w:sz w:val="21"/>
                <w:szCs w:val="21"/>
                <w:lang w:eastAsia="zh-CN"/>
              </w:rPr>
              <w:t>已努力完成</w:t>
            </w:r>
            <w:r w:rsidR="009C6599" w:rsidRPr="000E27ED">
              <w:rPr>
                <w:rFonts w:asciiTheme="minorEastAsia" w:hAnsiTheme="minorEastAsia" w:hint="eastAsia"/>
                <w:sz w:val="21"/>
                <w:szCs w:val="21"/>
                <w:lang w:eastAsia="zh-CN"/>
              </w:rPr>
              <w:t>了</w:t>
            </w:r>
            <w:r w:rsidRPr="000E27ED">
              <w:rPr>
                <w:rFonts w:asciiTheme="minorEastAsia" w:hAnsiTheme="minorEastAsia" w:hint="eastAsia"/>
                <w:sz w:val="21"/>
                <w:szCs w:val="21"/>
                <w:lang w:eastAsia="zh-CN"/>
              </w:rPr>
              <w:t>项目产出，特别是完成</w:t>
            </w:r>
            <w:r w:rsidR="009C6599" w:rsidRPr="000E27ED">
              <w:rPr>
                <w:rFonts w:asciiTheme="minorEastAsia" w:hAnsiTheme="minorEastAsia" w:hint="eastAsia"/>
                <w:sz w:val="21"/>
                <w:szCs w:val="21"/>
                <w:lang w:eastAsia="zh-CN"/>
              </w:rPr>
              <w:t>了</w:t>
            </w:r>
            <w:r w:rsidRPr="000E27ED">
              <w:rPr>
                <w:rFonts w:asciiTheme="minorEastAsia" w:hAnsiTheme="minorEastAsia" w:hint="eastAsia"/>
                <w:sz w:val="21"/>
                <w:szCs w:val="21"/>
                <w:lang w:eastAsia="zh-CN"/>
              </w:rPr>
              <w:t>以下研究：</w:t>
            </w:r>
          </w:p>
          <w:p w14:paraId="0A8631C7" w14:textId="56F87981" w:rsidR="00B26715" w:rsidRPr="000E27ED" w:rsidRDefault="00AD4D98" w:rsidP="002E389D">
            <w:pPr>
              <w:pStyle w:val="ListParagraph"/>
              <w:numPr>
                <w:ilvl w:val="1"/>
                <w:numId w:val="26"/>
              </w:num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研究报告一：数字环境中视听内容的版权法律框架和许可做法</w:t>
            </w:r>
          </w:p>
          <w:p w14:paraId="12FDC5EE" w14:textId="77777777" w:rsidR="009C6599" w:rsidRPr="000E27ED" w:rsidRDefault="009C6599"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本研究分为以下几个部分：</w:t>
            </w:r>
          </w:p>
          <w:p w14:paraId="2C9EF8FB" w14:textId="1BBA3D6D" w:rsidR="009C6599" w:rsidRPr="000E27ED" w:rsidRDefault="009C6599"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第一部分：拉丁美洲的视听OTT商业模式：近期趋势和未来发展</w:t>
            </w:r>
          </w:p>
          <w:p w14:paraId="69C26D87" w14:textId="77777777" w:rsidR="009C6599" w:rsidRPr="000E27ED" w:rsidRDefault="009C6599"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第二部分：拉丁美洲数字视听法律框架的法律研究</w:t>
            </w:r>
          </w:p>
          <w:p w14:paraId="2E965939" w14:textId="0FC99FD0" w:rsidR="00B26715" w:rsidRPr="000E27ED" w:rsidRDefault="009C6599"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附件：</w:t>
            </w:r>
          </w:p>
          <w:p w14:paraId="5341B1EF" w14:textId="214FB71B" w:rsidR="00B26715" w:rsidRPr="000E27ED" w:rsidRDefault="00AD4D98"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适用于在线视听内容许可的国家版权及相关权摘要。</w:t>
            </w:r>
          </w:p>
          <w:p w14:paraId="44B05983" w14:textId="77777777" w:rsidR="009C6599" w:rsidRPr="000E27ED" w:rsidRDefault="009C6599"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第三部分：视听作品中外国作者的法律待遇</w:t>
            </w:r>
          </w:p>
          <w:p w14:paraId="3C66DCA5" w14:textId="11896308" w:rsidR="009C6599" w:rsidRPr="000E27ED" w:rsidRDefault="009C6599"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第四部分：视听领域的合同</w:t>
            </w:r>
            <w:r w:rsidR="007154A1" w:rsidRPr="000E27ED">
              <w:rPr>
                <w:rFonts w:asciiTheme="minorEastAsia" w:hAnsiTheme="minorEastAsia" w:hint="eastAsia"/>
                <w:sz w:val="21"/>
                <w:szCs w:val="21"/>
                <w:lang w:eastAsia="zh-CN"/>
              </w:rPr>
              <w:t>做法</w:t>
            </w:r>
          </w:p>
          <w:p w14:paraId="512B688D" w14:textId="6A931C29" w:rsidR="009C6599" w:rsidRPr="000E27ED" w:rsidRDefault="009C6599"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第五部分：视听作品中的标识和元数据</w:t>
            </w:r>
          </w:p>
          <w:p w14:paraId="49B3F692" w14:textId="62554DE5" w:rsidR="003D0838" w:rsidRPr="000E27ED" w:rsidRDefault="009C6599"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第六部分：</w:t>
            </w:r>
            <w:r w:rsidR="007154A1" w:rsidRPr="000E27ED">
              <w:rPr>
                <w:rFonts w:asciiTheme="minorEastAsia" w:hAnsiTheme="minorEastAsia" w:hint="eastAsia"/>
                <w:sz w:val="21"/>
                <w:szCs w:val="21"/>
                <w:lang w:eastAsia="zh-CN"/>
              </w:rPr>
              <w:t>产权组织的</w:t>
            </w:r>
            <w:r w:rsidRPr="000E27ED">
              <w:rPr>
                <w:rFonts w:asciiTheme="minorEastAsia" w:hAnsiTheme="minorEastAsia" w:hint="eastAsia"/>
                <w:sz w:val="21"/>
                <w:szCs w:val="21"/>
                <w:lang w:eastAsia="zh-CN"/>
              </w:rPr>
              <w:t>适用于OTT商业模式的替代性争议解决方法</w:t>
            </w:r>
          </w:p>
          <w:p w14:paraId="65A4329A" w14:textId="6BD95E80" w:rsidR="00B26715" w:rsidRPr="000E27ED" w:rsidRDefault="007D2905" w:rsidP="002E389D">
            <w:pPr>
              <w:pStyle w:val="ListParagraph"/>
              <w:numPr>
                <w:ilvl w:val="1"/>
                <w:numId w:val="26"/>
              </w:num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研究报告二：</w:t>
            </w:r>
            <w:r w:rsidR="00AD4D98" w:rsidRPr="000E27ED">
              <w:rPr>
                <w:rFonts w:asciiTheme="minorEastAsia" w:hAnsiTheme="minorEastAsia" w:hint="eastAsia"/>
                <w:sz w:val="21"/>
                <w:szCs w:val="21"/>
                <w:lang w:eastAsia="zh-CN"/>
              </w:rPr>
              <w:t>公有领域视听作品</w:t>
            </w:r>
          </w:p>
          <w:p w14:paraId="24156AD8" w14:textId="12FA5DBE" w:rsidR="00B26715" w:rsidRPr="000E27ED" w:rsidRDefault="00AD4D98" w:rsidP="002E389D">
            <w:pPr>
              <w:pStyle w:val="ListParagraph"/>
              <w:numPr>
                <w:ilvl w:val="1"/>
                <w:numId w:val="26"/>
              </w:num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案例研究</w:t>
            </w:r>
          </w:p>
          <w:p w14:paraId="36832ED6" w14:textId="4944AD55" w:rsidR="007154A1" w:rsidRPr="000E27ED" w:rsidRDefault="007154A1" w:rsidP="002E389D">
            <w:pPr>
              <w:pStyle w:val="Heading3"/>
              <w:keepNext w:val="0"/>
              <w:numPr>
                <w:ilvl w:val="0"/>
                <w:numId w:val="15"/>
              </w:numPr>
              <w:spacing w:before="0" w:afterLines="50" w:after="120" w:line="340" w:lineRule="atLeast"/>
              <w:jc w:val="both"/>
              <w:rPr>
                <w:rFonts w:asciiTheme="minorEastAsia" w:eastAsiaTheme="minorEastAsia" w:hAnsiTheme="minorEastAsia"/>
                <w:bCs w:val="0"/>
                <w:sz w:val="21"/>
                <w:szCs w:val="21"/>
                <w:u w:val="none"/>
                <w:lang w:eastAsia="zh-CN"/>
              </w:rPr>
            </w:pPr>
            <w:r w:rsidRPr="000E27ED">
              <w:rPr>
                <w:rFonts w:asciiTheme="minorEastAsia" w:eastAsiaTheme="minorEastAsia" w:hAnsiTheme="minorEastAsia" w:cs="SimSun" w:hint="eastAsia"/>
                <w:bCs w:val="0"/>
                <w:sz w:val="21"/>
                <w:szCs w:val="21"/>
                <w:u w:val="none"/>
                <w:lang w:eastAsia="zh-CN"/>
              </w:rPr>
              <w:t>拉丁美洲女性幕后参与情况</w:t>
            </w:r>
          </w:p>
          <w:p w14:paraId="61A89118" w14:textId="46783F43" w:rsidR="007154A1" w:rsidRPr="000E27ED" w:rsidRDefault="007154A1" w:rsidP="002E389D">
            <w:pPr>
              <w:pStyle w:val="Heading3"/>
              <w:keepNext w:val="0"/>
              <w:numPr>
                <w:ilvl w:val="0"/>
                <w:numId w:val="15"/>
              </w:numPr>
              <w:spacing w:before="0" w:afterLines="50" w:after="120" w:line="340" w:lineRule="atLeast"/>
              <w:jc w:val="both"/>
              <w:rPr>
                <w:rFonts w:asciiTheme="minorEastAsia" w:eastAsiaTheme="minorEastAsia" w:hAnsiTheme="minorEastAsia"/>
                <w:bCs w:val="0"/>
                <w:sz w:val="21"/>
                <w:szCs w:val="21"/>
                <w:u w:val="none"/>
                <w:lang w:eastAsia="zh-CN"/>
              </w:rPr>
            </w:pPr>
            <w:r w:rsidRPr="000E27ED">
              <w:rPr>
                <w:rFonts w:asciiTheme="minorEastAsia" w:eastAsiaTheme="minorEastAsia" w:hAnsiTheme="minorEastAsia" w:cs="SimSun" w:hint="eastAsia"/>
                <w:bCs w:val="0"/>
                <w:sz w:val="21"/>
                <w:szCs w:val="21"/>
                <w:u w:val="none"/>
                <w:lang w:eastAsia="zh-CN"/>
              </w:rPr>
              <w:t>巴西独立制作人在线发行视听内容的经验</w:t>
            </w:r>
          </w:p>
          <w:p w14:paraId="1AD33F41" w14:textId="342281A4" w:rsidR="007154A1" w:rsidRPr="000E27ED" w:rsidRDefault="007154A1" w:rsidP="002E389D">
            <w:pPr>
              <w:pStyle w:val="Heading3"/>
              <w:keepNext w:val="0"/>
              <w:numPr>
                <w:ilvl w:val="0"/>
                <w:numId w:val="15"/>
              </w:numPr>
              <w:spacing w:before="0" w:afterLines="50" w:after="120" w:line="340" w:lineRule="atLeast"/>
              <w:jc w:val="both"/>
              <w:rPr>
                <w:rFonts w:asciiTheme="minorEastAsia" w:eastAsiaTheme="minorEastAsia" w:hAnsiTheme="minorEastAsia"/>
                <w:bCs w:val="0"/>
                <w:sz w:val="21"/>
                <w:szCs w:val="21"/>
                <w:u w:val="none"/>
                <w:lang w:eastAsia="zh-CN"/>
              </w:rPr>
            </w:pPr>
            <w:r w:rsidRPr="000E27ED">
              <w:rPr>
                <w:rFonts w:asciiTheme="minorEastAsia" w:eastAsiaTheme="minorEastAsia" w:hAnsiTheme="minorEastAsia" w:cs="SimSun" w:hint="eastAsia"/>
                <w:bCs w:val="0"/>
                <w:sz w:val="21"/>
                <w:szCs w:val="21"/>
                <w:u w:val="none"/>
                <w:lang w:eastAsia="zh-CN"/>
              </w:rPr>
              <w:t>当地</w:t>
            </w:r>
            <w:r w:rsidRPr="000E27ED">
              <w:rPr>
                <w:rFonts w:asciiTheme="minorEastAsia" w:eastAsiaTheme="minorEastAsia" w:hAnsiTheme="minorEastAsia" w:hint="eastAsia"/>
                <w:bCs w:val="0"/>
                <w:sz w:val="21"/>
                <w:szCs w:val="21"/>
                <w:u w:val="none"/>
                <w:lang w:eastAsia="zh-CN"/>
              </w:rPr>
              <w:t>OTT</w:t>
            </w:r>
            <w:r w:rsidRPr="000E27ED">
              <w:rPr>
                <w:rFonts w:asciiTheme="minorEastAsia" w:eastAsiaTheme="minorEastAsia" w:hAnsiTheme="minorEastAsia" w:cs="SimSun" w:hint="eastAsia"/>
                <w:bCs w:val="0"/>
                <w:sz w:val="21"/>
                <w:szCs w:val="21"/>
                <w:u w:val="none"/>
                <w:lang w:eastAsia="zh-CN"/>
              </w:rPr>
              <w:t>平台的开发情况</w:t>
            </w:r>
          </w:p>
          <w:p w14:paraId="352E6BEB" w14:textId="027B8176" w:rsidR="007154A1" w:rsidRPr="000E27ED" w:rsidRDefault="007154A1" w:rsidP="002E389D">
            <w:pPr>
              <w:pStyle w:val="Heading3"/>
              <w:keepNext w:val="0"/>
              <w:numPr>
                <w:ilvl w:val="0"/>
                <w:numId w:val="15"/>
              </w:numPr>
              <w:spacing w:before="0" w:afterLines="50" w:after="120" w:line="340" w:lineRule="atLeast"/>
              <w:jc w:val="both"/>
              <w:rPr>
                <w:rFonts w:asciiTheme="minorEastAsia" w:eastAsiaTheme="minorEastAsia" w:hAnsiTheme="minorEastAsia"/>
                <w:bCs w:val="0"/>
                <w:sz w:val="21"/>
                <w:szCs w:val="21"/>
                <w:u w:val="none"/>
                <w:lang w:eastAsia="zh-CN"/>
              </w:rPr>
            </w:pPr>
            <w:r w:rsidRPr="000E27ED">
              <w:rPr>
                <w:rFonts w:asciiTheme="minorEastAsia" w:eastAsiaTheme="minorEastAsia" w:hAnsiTheme="minorEastAsia" w:cs="SimSun" w:hint="eastAsia"/>
                <w:bCs w:val="0"/>
                <w:sz w:val="21"/>
                <w:szCs w:val="21"/>
                <w:u w:val="none"/>
                <w:lang w:eastAsia="zh-CN"/>
              </w:rPr>
              <w:t>拉美巨头在</w:t>
            </w:r>
            <w:r w:rsidRPr="000E27ED">
              <w:rPr>
                <w:rFonts w:asciiTheme="minorEastAsia" w:eastAsiaTheme="minorEastAsia" w:hAnsiTheme="minorEastAsia" w:hint="eastAsia"/>
                <w:bCs w:val="0"/>
                <w:sz w:val="21"/>
                <w:szCs w:val="21"/>
                <w:u w:val="none"/>
                <w:lang w:eastAsia="zh-CN"/>
              </w:rPr>
              <w:t>OTT</w:t>
            </w:r>
            <w:r w:rsidRPr="000E27ED">
              <w:rPr>
                <w:rFonts w:asciiTheme="minorEastAsia" w:eastAsiaTheme="minorEastAsia" w:hAnsiTheme="minorEastAsia" w:cs="SimSun" w:hint="eastAsia"/>
                <w:bCs w:val="0"/>
                <w:sz w:val="21"/>
                <w:szCs w:val="21"/>
                <w:u w:val="none"/>
                <w:lang w:eastAsia="zh-CN"/>
              </w:rPr>
              <w:t>（</w:t>
            </w:r>
            <w:r w:rsidR="00551D44" w:rsidRPr="000E27ED">
              <w:rPr>
                <w:rFonts w:asciiTheme="minorEastAsia" w:eastAsiaTheme="minorEastAsia" w:hAnsiTheme="minorEastAsia" w:cs="SimSun" w:hint="eastAsia"/>
                <w:bCs w:val="0"/>
                <w:sz w:val="21"/>
                <w:szCs w:val="21"/>
                <w:u w:val="none"/>
                <w:lang w:eastAsia="zh-CN"/>
              </w:rPr>
              <w:t>“通过互联网直接提供”</w:t>
            </w:r>
            <w:r w:rsidRPr="000E27ED">
              <w:rPr>
                <w:rFonts w:asciiTheme="minorEastAsia" w:eastAsiaTheme="minorEastAsia" w:hAnsiTheme="minorEastAsia" w:cs="SimSun" w:hint="eastAsia"/>
                <w:bCs w:val="0"/>
                <w:sz w:val="21"/>
                <w:szCs w:val="21"/>
                <w:u w:val="none"/>
                <w:lang w:eastAsia="zh-CN"/>
              </w:rPr>
              <w:t>）市场的经验</w:t>
            </w:r>
          </w:p>
          <w:p w14:paraId="50EEDEE7" w14:textId="7AB7EA28" w:rsidR="007154A1" w:rsidRPr="000E27ED" w:rsidRDefault="007154A1" w:rsidP="002E389D">
            <w:pPr>
              <w:pStyle w:val="Heading3"/>
              <w:keepNext w:val="0"/>
              <w:numPr>
                <w:ilvl w:val="0"/>
                <w:numId w:val="15"/>
              </w:numPr>
              <w:spacing w:before="0" w:afterLines="50" w:after="120" w:line="340" w:lineRule="atLeast"/>
              <w:jc w:val="both"/>
              <w:rPr>
                <w:rFonts w:asciiTheme="minorEastAsia" w:eastAsiaTheme="minorEastAsia" w:hAnsiTheme="minorEastAsia"/>
                <w:bCs w:val="0"/>
                <w:sz w:val="21"/>
                <w:szCs w:val="21"/>
                <w:u w:val="none"/>
                <w:lang w:eastAsia="zh-CN"/>
              </w:rPr>
            </w:pPr>
            <w:r w:rsidRPr="000E27ED">
              <w:rPr>
                <w:rFonts w:asciiTheme="minorEastAsia" w:eastAsiaTheme="minorEastAsia" w:hAnsiTheme="minorEastAsia" w:cs="SimSun" w:hint="eastAsia"/>
                <w:bCs w:val="0"/>
                <w:sz w:val="21"/>
                <w:szCs w:val="21"/>
                <w:u w:val="none"/>
                <w:lang w:eastAsia="zh-CN"/>
              </w:rPr>
              <w:t>数字发行权的结算手续</w:t>
            </w:r>
          </w:p>
          <w:p w14:paraId="3DB126D7" w14:textId="5EB4E0B3" w:rsidR="00B26715" w:rsidRPr="000E27ED" w:rsidRDefault="007154A1" w:rsidP="002E389D">
            <w:pPr>
              <w:pStyle w:val="Heading3"/>
              <w:keepNext w:val="0"/>
              <w:numPr>
                <w:ilvl w:val="0"/>
                <w:numId w:val="15"/>
              </w:numPr>
              <w:spacing w:before="0" w:afterLines="50" w:after="120" w:line="340" w:lineRule="atLeast"/>
              <w:jc w:val="both"/>
              <w:rPr>
                <w:rFonts w:asciiTheme="minorEastAsia" w:eastAsiaTheme="minorEastAsia" w:hAnsiTheme="minorEastAsia"/>
                <w:bCs w:val="0"/>
                <w:sz w:val="21"/>
                <w:szCs w:val="21"/>
                <w:u w:val="none"/>
                <w:lang w:eastAsia="zh-CN"/>
              </w:rPr>
            </w:pPr>
            <w:r w:rsidRPr="000E27ED">
              <w:rPr>
                <w:rFonts w:asciiTheme="minorEastAsia" w:eastAsiaTheme="minorEastAsia" w:hAnsiTheme="minorEastAsia" w:cs="SimSun" w:hint="eastAsia"/>
                <w:bCs w:val="0"/>
                <w:sz w:val="21"/>
                <w:szCs w:val="21"/>
                <w:u w:val="none"/>
                <w:lang w:eastAsia="zh-CN"/>
              </w:rPr>
              <w:t>数字视听市场中数据的使用</w:t>
            </w:r>
          </w:p>
        </w:tc>
      </w:tr>
      <w:tr w:rsidR="00B26715" w:rsidRPr="00FE5452" w14:paraId="6C3C9DFB" w14:textId="77777777" w:rsidTr="001C17F2">
        <w:tc>
          <w:tcPr>
            <w:tcW w:w="2376" w:type="dxa"/>
            <w:tcBorders>
              <w:top w:val="single" w:sz="4" w:space="0" w:color="auto"/>
              <w:left w:val="single" w:sz="4" w:space="0" w:color="auto"/>
              <w:bottom w:val="single" w:sz="4" w:space="0" w:color="auto"/>
              <w:right w:val="single" w:sz="4" w:space="0" w:color="auto"/>
            </w:tcBorders>
            <w:shd w:val="clear" w:color="auto" w:fill="auto"/>
          </w:tcPr>
          <w:p w14:paraId="3B63D94E" w14:textId="0B8606FC" w:rsidR="00B26715" w:rsidRPr="000E27ED" w:rsidRDefault="00AD4D98" w:rsidP="002E389D">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0E27ED">
              <w:rPr>
                <w:rFonts w:asciiTheme="minorEastAsia" w:eastAsiaTheme="minorEastAsia" w:hAnsiTheme="minorEastAsia" w:hint="eastAsia"/>
                <w:sz w:val="21"/>
                <w:szCs w:val="21"/>
                <w:lang w:eastAsia="zh-CN"/>
              </w:rPr>
              <w:t>成功/影响实例和主要经验教训</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0094658C" w14:textId="2C139B1F" w:rsidR="00B26715" w:rsidRPr="000E27ED" w:rsidRDefault="00B26715"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w:t>
            </w:r>
            <w:r w:rsidR="009A7162" w:rsidRPr="000E27ED">
              <w:rPr>
                <w:rFonts w:asciiTheme="minorEastAsia" w:hAnsiTheme="minorEastAsia" w:hint="eastAsia"/>
                <w:sz w:val="21"/>
                <w:szCs w:val="21"/>
                <w:lang w:eastAsia="zh-CN"/>
              </w:rPr>
              <w:t>整个项目期间，</w:t>
            </w:r>
            <w:r w:rsidR="007154A1" w:rsidRPr="000E27ED">
              <w:rPr>
                <w:rFonts w:asciiTheme="minorEastAsia" w:hAnsiTheme="minorEastAsia" w:hint="eastAsia"/>
                <w:sz w:val="21"/>
                <w:szCs w:val="21"/>
                <w:lang w:eastAsia="zh-CN"/>
              </w:rPr>
              <w:t>与政府代表和利益</w:t>
            </w:r>
            <w:r w:rsidR="00054824" w:rsidRPr="000E27ED">
              <w:rPr>
                <w:rFonts w:asciiTheme="minorEastAsia" w:hAnsiTheme="minorEastAsia" w:hint="eastAsia"/>
                <w:sz w:val="21"/>
                <w:szCs w:val="21"/>
                <w:lang w:eastAsia="zh-CN"/>
              </w:rPr>
              <w:t>攸关方</w:t>
            </w:r>
            <w:r w:rsidR="007154A1" w:rsidRPr="000E27ED">
              <w:rPr>
                <w:rFonts w:asciiTheme="minorEastAsia" w:hAnsiTheme="minorEastAsia" w:hint="eastAsia"/>
                <w:sz w:val="21"/>
                <w:szCs w:val="21"/>
                <w:lang w:eastAsia="zh-CN"/>
              </w:rPr>
              <w:t>进行</w:t>
            </w:r>
            <w:r w:rsidR="009A7162" w:rsidRPr="000E27ED">
              <w:rPr>
                <w:rFonts w:asciiTheme="minorEastAsia" w:hAnsiTheme="minorEastAsia" w:hint="eastAsia"/>
                <w:sz w:val="21"/>
                <w:szCs w:val="21"/>
                <w:lang w:eastAsia="zh-CN"/>
              </w:rPr>
              <w:t>的</w:t>
            </w:r>
            <w:r w:rsidR="007154A1" w:rsidRPr="000E27ED">
              <w:rPr>
                <w:rFonts w:asciiTheme="minorEastAsia" w:hAnsiTheme="minorEastAsia" w:hint="eastAsia"/>
                <w:sz w:val="21"/>
                <w:szCs w:val="21"/>
                <w:lang w:eastAsia="zh-CN"/>
              </w:rPr>
              <w:t>定期磋商，</w:t>
            </w:r>
            <w:r w:rsidR="009A7162" w:rsidRPr="000E27ED">
              <w:rPr>
                <w:rFonts w:asciiTheme="minorEastAsia" w:hAnsiTheme="minorEastAsia" w:hint="eastAsia"/>
                <w:sz w:val="21"/>
                <w:szCs w:val="21"/>
                <w:lang w:eastAsia="zh-CN"/>
              </w:rPr>
              <w:t>促</w:t>
            </w:r>
            <w:r w:rsidR="007154A1" w:rsidRPr="000E27ED">
              <w:rPr>
                <w:rFonts w:asciiTheme="minorEastAsia" w:hAnsiTheme="minorEastAsia" w:hint="eastAsia"/>
                <w:sz w:val="21"/>
                <w:szCs w:val="21"/>
                <w:lang w:eastAsia="zh-CN"/>
              </w:rPr>
              <w:t>使最新趋势和</w:t>
            </w:r>
            <w:r w:rsidR="00054824" w:rsidRPr="000E27ED">
              <w:rPr>
                <w:rFonts w:asciiTheme="minorEastAsia" w:hAnsiTheme="minorEastAsia" w:hint="eastAsia"/>
                <w:sz w:val="21"/>
                <w:szCs w:val="21"/>
                <w:lang w:eastAsia="zh-CN"/>
              </w:rPr>
              <w:t>相关</w:t>
            </w:r>
            <w:r w:rsidR="007154A1" w:rsidRPr="000E27ED">
              <w:rPr>
                <w:rFonts w:asciiTheme="minorEastAsia" w:hAnsiTheme="minorEastAsia" w:hint="eastAsia"/>
                <w:sz w:val="21"/>
                <w:szCs w:val="21"/>
                <w:lang w:eastAsia="zh-CN"/>
              </w:rPr>
              <w:t>问题能够</w:t>
            </w:r>
            <w:r w:rsidR="00AB5316" w:rsidRPr="000E27ED">
              <w:rPr>
                <w:rFonts w:asciiTheme="minorEastAsia" w:hAnsiTheme="minorEastAsia" w:hint="eastAsia"/>
                <w:sz w:val="21"/>
                <w:szCs w:val="21"/>
                <w:lang w:eastAsia="zh-CN"/>
              </w:rPr>
              <w:t>体现</w:t>
            </w:r>
            <w:r w:rsidR="007154A1" w:rsidRPr="000E27ED">
              <w:rPr>
                <w:rFonts w:asciiTheme="minorEastAsia" w:hAnsiTheme="minorEastAsia" w:hint="eastAsia"/>
                <w:sz w:val="21"/>
                <w:szCs w:val="21"/>
                <w:lang w:eastAsia="zh-CN"/>
              </w:rPr>
              <w:t>在产出中。</w:t>
            </w:r>
          </w:p>
          <w:p w14:paraId="58086807" w14:textId="6AACAF2A" w:rsidR="00B26715" w:rsidRPr="000E27ED" w:rsidRDefault="00B26715"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w:t>
            </w:r>
            <w:r w:rsidR="003B735B" w:rsidRPr="000E27ED">
              <w:rPr>
                <w:rFonts w:asciiTheme="minorEastAsia" w:hAnsiTheme="minorEastAsia" w:hint="eastAsia"/>
                <w:sz w:val="21"/>
                <w:szCs w:val="21"/>
                <w:lang w:eastAsia="zh-CN"/>
              </w:rPr>
              <w:t>项目委托进行的研究</w:t>
            </w:r>
            <w:r w:rsidR="0008310E" w:rsidRPr="000E27ED">
              <w:rPr>
                <w:rFonts w:asciiTheme="minorEastAsia" w:hAnsiTheme="minorEastAsia" w:hint="eastAsia"/>
                <w:sz w:val="21"/>
                <w:szCs w:val="21"/>
                <w:lang w:eastAsia="zh-CN"/>
              </w:rPr>
              <w:t>的</w:t>
            </w:r>
            <w:r w:rsidR="00290045" w:rsidRPr="000E27ED">
              <w:rPr>
                <w:rFonts w:asciiTheme="minorEastAsia" w:hAnsiTheme="minorEastAsia" w:hint="eastAsia"/>
                <w:sz w:val="21"/>
                <w:szCs w:val="21"/>
                <w:lang w:eastAsia="zh-CN"/>
              </w:rPr>
              <w:t>诸</w:t>
            </w:r>
            <w:r w:rsidR="003B735B" w:rsidRPr="000E27ED">
              <w:rPr>
                <w:rFonts w:asciiTheme="minorEastAsia" w:hAnsiTheme="minorEastAsia" w:hint="eastAsia"/>
                <w:sz w:val="21"/>
                <w:szCs w:val="21"/>
                <w:lang w:eastAsia="zh-CN"/>
              </w:rPr>
              <w:t>作者</w:t>
            </w:r>
            <w:r w:rsidR="00290045" w:rsidRPr="000E27ED">
              <w:rPr>
                <w:rFonts w:asciiTheme="minorEastAsia" w:hAnsiTheme="minorEastAsia" w:hint="eastAsia"/>
                <w:sz w:val="21"/>
                <w:szCs w:val="21"/>
                <w:lang w:eastAsia="zh-CN"/>
              </w:rPr>
              <w:t>之间</w:t>
            </w:r>
            <w:r w:rsidR="003B735B" w:rsidRPr="000E27ED">
              <w:rPr>
                <w:rFonts w:asciiTheme="minorEastAsia" w:hAnsiTheme="minorEastAsia" w:hint="eastAsia"/>
                <w:sz w:val="21"/>
                <w:szCs w:val="21"/>
                <w:lang w:eastAsia="zh-CN"/>
              </w:rPr>
              <w:t>频繁协调</w:t>
            </w:r>
            <w:r w:rsidR="00AB5316" w:rsidRPr="000E27ED">
              <w:rPr>
                <w:rFonts w:asciiTheme="minorEastAsia" w:hAnsiTheme="minorEastAsia" w:hint="eastAsia"/>
                <w:sz w:val="21"/>
                <w:szCs w:val="21"/>
                <w:lang w:eastAsia="zh-CN"/>
              </w:rPr>
              <w:t>，有助于</w:t>
            </w:r>
            <w:r w:rsidR="003B735B" w:rsidRPr="000E27ED">
              <w:rPr>
                <w:rFonts w:asciiTheme="minorEastAsia" w:hAnsiTheme="minorEastAsia" w:hint="eastAsia"/>
                <w:sz w:val="21"/>
                <w:szCs w:val="21"/>
                <w:lang w:eastAsia="zh-CN"/>
              </w:rPr>
              <w:t>更好地</w:t>
            </w:r>
            <w:r w:rsidR="00AB5316" w:rsidRPr="000E27ED">
              <w:rPr>
                <w:rFonts w:asciiTheme="minorEastAsia" w:hAnsiTheme="minorEastAsia" w:hint="eastAsia"/>
                <w:sz w:val="21"/>
                <w:szCs w:val="21"/>
                <w:lang w:eastAsia="zh-CN"/>
              </w:rPr>
              <w:t>确定</w:t>
            </w:r>
            <w:r w:rsidR="003B735B" w:rsidRPr="000E27ED">
              <w:rPr>
                <w:rFonts w:asciiTheme="minorEastAsia" w:hAnsiTheme="minorEastAsia" w:hint="eastAsia"/>
                <w:sz w:val="21"/>
                <w:szCs w:val="21"/>
                <w:lang w:eastAsia="zh-CN"/>
              </w:rPr>
              <w:t>当前趋势和</w:t>
            </w:r>
            <w:r w:rsidR="00AB5316" w:rsidRPr="000E27ED">
              <w:rPr>
                <w:rFonts w:asciiTheme="minorEastAsia" w:hAnsiTheme="minorEastAsia" w:hint="eastAsia"/>
                <w:sz w:val="21"/>
                <w:szCs w:val="21"/>
                <w:lang w:eastAsia="zh-CN"/>
              </w:rPr>
              <w:t>相关</w:t>
            </w:r>
            <w:r w:rsidR="003B735B" w:rsidRPr="000E27ED">
              <w:rPr>
                <w:rFonts w:asciiTheme="minorEastAsia" w:hAnsiTheme="minorEastAsia" w:hint="eastAsia"/>
                <w:sz w:val="21"/>
                <w:szCs w:val="21"/>
                <w:lang w:eastAsia="zh-CN"/>
              </w:rPr>
              <w:t>问题。</w:t>
            </w:r>
          </w:p>
          <w:p w14:paraId="558BA8EA" w14:textId="1B57F1EC" w:rsidR="00B26715" w:rsidRPr="000E27ED" w:rsidRDefault="00B26715"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w:t>
            </w:r>
            <w:r w:rsidR="003B735B" w:rsidRPr="000E27ED">
              <w:rPr>
                <w:rFonts w:asciiTheme="minorEastAsia" w:hAnsiTheme="minorEastAsia" w:hint="eastAsia"/>
                <w:sz w:val="21"/>
                <w:szCs w:val="21"/>
                <w:lang w:eastAsia="zh-CN"/>
              </w:rPr>
              <w:t>与利益</w:t>
            </w:r>
            <w:r w:rsidR="005B294F" w:rsidRPr="000E27ED">
              <w:rPr>
                <w:rFonts w:asciiTheme="minorEastAsia" w:hAnsiTheme="minorEastAsia" w:hint="eastAsia"/>
                <w:sz w:val="21"/>
                <w:szCs w:val="21"/>
                <w:lang w:eastAsia="zh-CN"/>
              </w:rPr>
              <w:t>攸关方</w:t>
            </w:r>
            <w:r w:rsidR="003B735B" w:rsidRPr="000E27ED">
              <w:rPr>
                <w:rFonts w:asciiTheme="minorEastAsia" w:hAnsiTheme="minorEastAsia" w:hint="eastAsia"/>
                <w:sz w:val="21"/>
                <w:szCs w:val="21"/>
                <w:lang w:eastAsia="zh-CN"/>
              </w:rPr>
              <w:t>的磋商为当地利益</w:t>
            </w:r>
            <w:r w:rsidR="005B294F" w:rsidRPr="000E27ED">
              <w:rPr>
                <w:rFonts w:asciiTheme="minorEastAsia" w:hAnsiTheme="minorEastAsia" w:hint="eastAsia"/>
                <w:sz w:val="21"/>
                <w:szCs w:val="21"/>
                <w:lang w:eastAsia="zh-CN"/>
              </w:rPr>
              <w:t>攸关方</w:t>
            </w:r>
            <w:r w:rsidR="003B735B" w:rsidRPr="000E27ED">
              <w:rPr>
                <w:rFonts w:asciiTheme="minorEastAsia" w:hAnsiTheme="minorEastAsia" w:hint="eastAsia"/>
                <w:sz w:val="21"/>
                <w:szCs w:val="21"/>
                <w:lang w:eastAsia="zh-CN"/>
              </w:rPr>
              <w:t>与</w:t>
            </w:r>
            <w:r w:rsidR="00290045" w:rsidRPr="000E27ED">
              <w:rPr>
                <w:rFonts w:asciiTheme="minorEastAsia" w:hAnsiTheme="minorEastAsia" w:hint="eastAsia"/>
                <w:sz w:val="21"/>
                <w:szCs w:val="21"/>
                <w:lang w:eastAsia="zh-CN"/>
              </w:rPr>
              <w:t>产权组织</w:t>
            </w:r>
            <w:r w:rsidR="003B735B" w:rsidRPr="000E27ED">
              <w:rPr>
                <w:rFonts w:asciiTheme="minorEastAsia" w:hAnsiTheme="minorEastAsia" w:hint="eastAsia"/>
                <w:sz w:val="21"/>
                <w:szCs w:val="21"/>
                <w:lang w:eastAsia="zh-CN"/>
              </w:rPr>
              <w:t>之间的</w:t>
            </w:r>
            <w:r w:rsidR="00290045" w:rsidRPr="000E27ED">
              <w:rPr>
                <w:rFonts w:asciiTheme="minorEastAsia" w:hAnsiTheme="minorEastAsia" w:hint="eastAsia"/>
                <w:sz w:val="21"/>
                <w:szCs w:val="21"/>
                <w:lang w:eastAsia="zh-CN"/>
              </w:rPr>
              <w:t>今后</w:t>
            </w:r>
            <w:r w:rsidR="003B735B" w:rsidRPr="000E27ED">
              <w:rPr>
                <w:rFonts w:asciiTheme="minorEastAsia" w:hAnsiTheme="minorEastAsia" w:hint="eastAsia"/>
                <w:sz w:val="21"/>
                <w:szCs w:val="21"/>
                <w:lang w:eastAsia="zh-CN"/>
              </w:rPr>
              <w:t>合作提供了机会。</w:t>
            </w:r>
          </w:p>
          <w:p w14:paraId="35006C04" w14:textId="55ECE28B" w:rsidR="00B26715" w:rsidRPr="000E27ED" w:rsidRDefault="00B26715"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w:t>
            </w:r>
            <w:r w:rsidR="001E2EF8" w:rsidRPr="000E27ED">
              <w:rPr>
                <w:rFonts w:asciiTheme="minorEastAsia" w:hAnsiTheme="minorEastAsia" w:hint="eastAsia"/>
                <w:sz w:val="21"/>
                <w:szCs w:val="21"/>
                <w:lang w:eastAsia="zh-CN"/>
              </w:rPr>
              <w:t>可以运用</w:t>
            </w:r>
            <w:r w:rsidR="003B735B" w:rsidRPr="000E27ED">
              <w:rPr>
                <w:rFonts w:asciiTheme="minorEastAsia" w:hAnsiTheme="minorEastAsia" w:hint="eastAsia"/>
                <w:sz w:val="21"/>
                <w:szCs w:val="21"/>
                <w:lang w:eastAsia="zh-CN"/>
              </w:rPr>
              <w:t>案例研究详细说明创意产业的实际</w:t>
            </w:r>
            <w:r w:rsidR="001E2EF8" w:rsidRPr="000E27ED">
              <w:rPr>
                <w:rFonts w:asciiTheme="minorEastAsia" w:hAnsiTheme="minorEastAsia" w:hint="eastAsia"/>
                <w:sz w:val="21"/>
                <w:szCs w:val="21"/>
                <w:lang w:eastAsia="zh-CN"/>
              </w:rPr>
              <w:t>问题</w:t>
            </w:r>
            <w:r w:rsidR="003B735B" w:rsidRPr="000E27ED">
              <w:rPr>
                <w:rFonts w:asciiTheme="minorEastAsia" w:hAnsiTheme="minorEastAsia" w:hint="eastAsia"/>
                <w:sz w:val="21"/>
                <w:szCs w:val="21"/>
                <w:lang w:eastAsia="zh-CN"/>
              </w:rPr>
              <w:t>。</w:t>
            </w:r>
          </w:p>
        </w:tc>
      </w:tr>
      <w:tr w:rsidR="00B26715" w:rsidRPr="00FE5452" w14:paraId="6146C12B" w14:textId="77777777" w:rsidTr="001C17F2">
        <w:tc>
          <w:tcPr>
            <w:tcW w:w="2376" w:type="dxa"/>
            <w:tcBorders>
              <w:top w:val="single" w:sz="4" w:space="0" w:color="auto"/>
              <w:left w:val="single" w:sz="4" w:space="0" w:color="auto"/>
              <w:bottom w:val="single" w:sz="4" w:space="0" w:color="auto"/>
              <w:right w:val="single" w:sz="4" w:space="0" w:color="auto"/>
            </w:tcBorders>
            <w:shd w:val="clear" w:color="auto" w:fill="auto"/>
          </w:tcPr>
          <w:p w14:paraId="6C859FCA" w14:textId="1CEA5EFB" w:rsidR="00B26715" w:rsidRPr="000E27ED" w:rsidRDefault="00AD399B" w:rsidP="002E389D">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0E27ED">
              <w:rPr>
                <w:rFonts w:asciiTheme="minorEastAsia" w:eastAsiaTheme="minorEastAsia" w:hAnsiTheme="minorEastAsia" w:hint="eastAsia"/>
                <w:sz w:val="21"/>
                <w:szCs w:val="21"/>
                <w:lang w:eastAsia="zh-CN"/>
              </w:rPr>
              <w:t>2019冠状病毒病</w:t>
            </w:r>
            <w:r w:rsidR="00C0610F" w:rsidRPr="000E27ED">
              <w:rPr>
                <w:rFonts w:asciiTheme="minorEastAsia" w:eastAsiaTheme="minorEastAsia" w:hAnsiTheme="minorEastAsia" w:hint="eastAsia"/>
                <w:sz w:val="21"/>
                <w:szCs w:val="21"/>
                <w:lang w:eastAsia="zh-CN"/>
              </w:rPr>
              <w:t>疫情对项目落实工作的影响</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D500117" w14:textId="79F98F52" w:rsidR="00B26715" w:rsidRPr="000E27ED" w:rsidRDefault="00AD399B"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2019冠状病毒病</w:t>
            </w:r>
            <w:r w:rsidR="00496BA2" w:rsidRPr="000E27ED">
              <w:rPr>
                <w:rFonts w:asciiTheme="minorEastAsia" w:hAnsiTheme="minorEastAsia" w:hint="eastAsia"/>
                <w:sz w:val="21"/>
                <w:szCs w:val="21"/>
                <w:lang w:eastAsia="zh-CN"/>
              </w:rPr>
              <w:t>疫情</w:t>
            </w:r>
            <w:r w:rsidR="009D3997" w:rsidRPr="000E27ED">
              <w:rPr>
                <w:rFonts w:asciiTheme="minorEastAsia" w:hAnsiTheme="minorEastAsia" w:hint="eastAsia"/>
                <w:sz w:val="21"/>
                <w:szCs w:val="21"/>
                <w:lang w:eastAsia="zh-CN"/>
              </w:rPr>
              <w:t>造成原</w:t>
            </w:r>
            <w:r w:rsidR="003B735B" w:rsidRPr="000E27ED">
              <w:rPr>
                <w:rFonts w:asciiTheme="minorEastAsia" w:hAnsiTheme="minorEastAsia" w:hint="eastAsia"/>
                <w:sz w:val="21"/>
                <w:szCs w:val="21"/>
                <w:lang w:eastAsia="zh-CN"/>
              </w:rPr>
              <w:t>计划在2020/2021两年期举行的两场次区域研讨会和一场区域研讨会被推迟</w:t>
            </w:r>
            <w:r w:rsidR="009D3997" w:rsidRPr="000E27ED">
              <w:rPr>
                <w:rFonts w:asciiTheme="minorEastAsia" w:hAnsiTheme="minorEastAsia" w:hint="eastAsia"/>
                <w:sz w:val="21"/>
                <w:szCs w:val="21"/>
                <w:lang w:eastAsia="zh-CN"/>
              </w:rPr>
              <w:t>，并</w:t>
            </w:r>
            <w:r w:rsidR="003B735B" w:rsidRPr="000E27ED">
              <w:rPr>
                <w:rFonts w:asciiTheme="minorEastAsia" w:hAnsiTheme="minorEastAsia" w:hint="eastAsia"/>
                <w:sz w:val="21"/>
                <w:szCs w:val="21"/>
                <w:lang w:eastAsia="zh-CN"/>
              </w:rPr>
              <w:t>导致整个项目实施和预算支出</w:t>
            </w:r>
            <w:r w:rsidR="009D3997" w:rsidRPr="000E27ED">
              <w:rPr>
                <w:rFonts w:asciiTheme="minorEastAsia" w:hAnsiTheme="minorEastAsia" w:hint="eastAsia"/>
                <w:sz w:val="21"/>
                <w:szCs w:val="21"/>
                <w:lang w:eastAsia="zh-CN"/>
              </w:rPr>
              <w:t>出现</w:t>
            </w:r>
            <w:r w:rsidR="003B735B" w:rsidRPr="000E27ED">
              <w:rPr>
                <w:rFonts w:asciiTheme="minorEastAsia" w:hAnsiTheme="minorEastAsia" w:hint="eastAsia"/>
                <w:sz w:val="21"/>
                <w:szCs w:val="21"/>
                <w:lang w:eastAsia="zh-CN"/>
              </w:rPr>
              <w:t>延迟。</w:t>
            </w:r>
          </w:p>
        </w:tc>
      </w:tr>
      <w:tr w:rsidR="00B26715" w:rsidRPr="00FE5452" w14:paraId="1FAF19A6" w14:textId="77777777" w:rsidTr="001C17F2">
        <w:tc>
          <w:tcPr>
            <w:tcW w:w="2376" w:type="dxa"/>
            <w:tcBorders>
              <w:top w:val="single" w:sz="4" w:space="0" w:color="auto"/>
              <w:left w:val="single" w:sz="4" w:space="0" w:color="auto"/>
              <w:bottom w:val="single" w:sz="4" w:space="0" w:color="auto"/>
              <w:right w:val="single" w:sz="4" w:space="0" w:color="auto"/>
            </w:tcBorders>
            <w:shd w:val="clear" w:color="auto" w:fill="auto"/>
          </w:tcPr>
          <w:p w14:paraId="726D8B73" w14:textId="745C7307" w:rsidR="00B26715" w:rsidRPr="000E27ED" w:rsidRDefault="00C0610F" w:rsidP="002E389D">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0E27ED">
              <w:rPr>
                <w:rFonts w:asciiTheme="minorEastAsia" w:eastAsiaTheme="minorEastAsia" w:hAnsiTheme="minorEastAsia" w:hint="eastAsia"/>
                <w:sz w:val="21"/>
                <w:szCs w:val="21"/>
                <w:lang w:eastAsia="zh-CN"/>
              </w:rPr>
              <w:t>提出的缓解战略</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F8BAC24" w14:textId="25AAD603" w:rsidR="00B26715" w:rsidRPr="000E27ED" w:rsidRDefault="003B735B"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风险：</w:t>
            </w:r>
            <w:r w:rsidR="00AD399B" w:rsidRPr="000E27ED">
              <w:rPr>
                <w:rFonts w:asciiTheme="minorEastAsia" w:hAnsiTheme="minorEastAsia" w:hint="eastAsia"/>
                <w:sz w:val="21"/>
                <w:szCs w:val="21"/>
                <w:lang w:eastAsia="zh-CN"/>
              </w:rPr>
              <w:t>2019冠状病毒病</w:t>
            </w:r>
            <w:r w:rsidR="00F26F23" w:rsidRPr="000E27ED">
              <w:rPr>
                <w:rFonts w:asciiTheme="minorEastAsia" w:hAnsiTheme="minorEastAsia" w:hint="eastAsia"/>
                <w:sz w:val="21"/>
                <w:szCs w:val="21"/>
                <w:lang w:eastAsia="zh-CN"/>
              </w:rPr>
              <w:t>疫情</w:t>
            </w:r>
            <w:r w:rsidRPr="000E27ED">
              <w:rPr>
                <w:rFonts w:asciiTheme="minorEastAsia" w:hAnsiTheme="minorEastAsia" w:hint="eastAsia"/>
                <w:sz w:val="21"/>
                <w:szCs w:val="21"/>
                <w:lang w:eastAsia="zh-CN"/>
              </w:rPr>
              <w:t>可能会持续</w:t>
            </w:r>
            <w:r w:rsidR="00F26F23" w:rsidRPr="000E27ED">
              <w:rPr>
                <w:rFonts w:asciiTheme="minorEastAsia" w:hAnsiTheme="minorEastAsia" w:hint="eastAsia"/>
                <w:sz w:val="21"/>
                <w:szCs w:val="21"/>
                <w:lang w:eastAsia="zh-CN"/>
              </w:rPr>
              <w:t>数</w:t>
            </w:r>
            <w:r w:rsidRPr="000E27ED">
              <w:rPr>
                <w:rFonts w:asciiTheme="minorEastAsia" w:hAnsiTheme="minorEastAsia" w:hint="eastAsia"/>
                <w:sz w:val="21"/>
                <w:szCs w:val="21"/>
                <w:lang w:eastAsia="zh-CN"/>
              </w:rPr>
              <w:t>月，这会导致</w:t>
            </w:r>
            <w:r w:rsidR="00F26F23" w:rsidRPr="000E27ED">
              <w:rPr>
                <w:rFonts w:asciiTheme="minorEastAsia" w:hAnsiTheme="minorEastAsia" w:hint="eastAsia"/>
                <w:sz w:val="21"/>
                <w:szCs w:val="21"/>
                <w:lang w:eastAsia="zh-CN"/>
              </w:rPr>
              <w:t>出现</w:t>
            </w:r>
            <w:r w:rsidRPr="000E27ED">
              <w:rPr>
                <w:rFonts w:asciiTheme="minorEastAsia" w:hAnsiTheme="minorEastAsia" w:hint="eastAsia"/>
                <w:sz w:val="21"/>
                <w:szCs w:val="21"/>
                <w:lang w:eastAsia="zh-CN"/>
              </w:rPr>
              <w:t>一定程度的不确定性。即将到来的</w:t>
            </w:r>
            <w:r w:rsidR="00F26F23" w:rsidRPr="000E27ED">
              <w:rPr>
                <w:rFonts w:asciiTheme="minorEastAsia" w:hAnsiTheme="minorEastAsia" w:hint="eastAsia"/>
                <w:sz w:val="21"/>
                <w:szCs w:val="21"/>
                <w:lang w:eastAsia="zh-CN"/>
              </w:rPr>
              <w:t>报告</w:t>
            </w:r>
            <w:r w:rsidRPr="000E27ED">
              <w:rPr>
                <w:rFonts w:asciiTheme="minorEastAsia" w:hAnsiTheme="minorEastAsia" w:hint="eastAsia"/>
                <w:sz w:val="21"/>
                <w:szCs w:val="21"/>
                <w:lang w:eastAsia="zh-CN"/>
              </w:rPr>
              <w:t>期内可能</w:t>
            </w:r>
            <w:r w:rsidR="00551857" w:rsidRPr="000E27ED">
              <w:rPr>
                <w:rFonts w:asciiTheme="minorEastAsia" w:hAnsiTheme="minorEastAsia" w:hint="eastAsia"/>
                <w:sz w:val="21"/>
                <w:szCs w:val="21"/>
                <w:lang w:eastAsia="zh-CN"/>
              </w:rPr>
              <w:t>也</w:t>
            </w:r>
            <w:r w:rsidRPr="000E27ED">
              <w:rPr>
                <w:rFonts w:asciiTheme="minorEastAsia" w:hAnsiTheme="minorEastAsia" w:hint="eastAsia"/>
                <w:sz w:val="21"/>
                <w:szCs w:val="21"/>
                <w:lang w:eastAsia="zh-CN"/>
              </w:rPr>
              <w:t>无法恢复</w:t>
            </w:r>
            <w:r w:rsidR="00F26F23" w:rsidRPr="000E27ED">
              <w:rPr>
                <w:rFonts w:asciiTheme="minorEastAsia" w:hAnsiTheme="minorEastAsia" w:hint="eastAsia"/>
                <w:sz w:val="21"/>
                <w:szCs w:val="21"/>
                <w:lang w:eastAsia="zh-CN"/>
              </w:rPr>
              <w:t>差旅</w:t>
            </w:r>
            <w:r w:rsidRPr="000E27ED">
              <w:rPr>
                <w:rFonts w:asciiTheme="minorEastAsia" w:hAnsiTheme="minorEastAsia" w:hint="eastAsia"/>
                <w:sz w:val="21"/>
                <w:szCs w:val="21"/>
                <w:lang w:eastAsia="zh-CN"/>
              </w:rPr>
              <w:t>，</w:t>
            </w:r>
            <w:r w:rsidR="00F26F23" w:rsidRPr="000E27ED">
              <w:rPr>
                <w:rFonts w:asciiTheme="minorEastAsia" w:hAnsiTheme="minorEastAsia" w:hint="eastAsia"/>
                <w:sz w:val="21"/>
                <w:szCs w:val="21"/>
                <w:lang w:eastAsia="zh-CN"/>
              </w:rPr>
              <w:t>因此可能仍然难以</w:t>
            </w:r>
            <w:r w:rsidRPr="000E27ED">
              <w:rPr>
                <w:rFonts w:asciiTheme="minorEastAsia" w:hAnsiTheme="minorEastAsia" w:hint="eastAsia"/>
                <w:sz w:val="21"/>
                <w:szCs w:val="21"/>
                <w:lang w:eastAsia="zh-CN"/>
              </w:rPr>
              <w:t>举办面对面活动。</w:t>
            </w:r>
          </w:p>
          <w:p w14:paraId="70203C1D" w14:textId="0E53FF44" w:rsidR="00B26715" w:rsidRPr="000E27ED" w:rsidRDefault="00770873"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缓解措施：原计划于2020年举行的次区域活动和区域活动已重新安排。</w:t>
            </w:r>
            <w:r w:rsidR="001F4A92" w:rsidRPr="000E27ED">
              <w:rPr>
                <w:rFonts w:asciiTheme="minorEastAsia" w:hAnsiTheme="minorEastAsia" w:hint="eastAsia"/>
                <w:sz w:val="21"/>
                <w:szCs w:val="21"/>
                <w:lang w:eastAsia="zh-CN"/>
              </w:rPr>
              <w:t>现在预计这些活动将分别于2021年末和2022年进行。</w:t>
            </w:r>
            <w:r w:rsidR="00F734DF" w:rsidRPr="000E27ED">
              <w:rPr>
                <w:rFonts w:asciiTheme="minorEastAsia" w:hAnsiTheme="minorEastAsia" w:hint="eastAsia"/>
                <w:sz w:val="21"/>
                <w:szCs w:val="21"/>
                <w:lang w:eastAsia="zh-CN"/>
              </w:rPr>
              <w:t>这一变化不会产生财务影响，因为最初为这些活动计划的人力和财务资源将继续可用。</w:t>
            </w:r>
            <w:r w:rsidR="0042727A" w:rsidRPr="000E27ED">
              <w:rPr>
                <w:rFonts w:asciiTheme="minorEastAsia" w:hAnsiTheme="minorEastAsia" w:hint="eastAsia"/>
                <w:sz w:val="21"/>
                <w:szCs w:val="21"/>
                <w:lang w:eastAsia="zh-CN"/>
              </w:rPr>
              <w:t>若</w:t>
            </w:r>
            <w:r w:rsidR="00F734DF" w:rsidRPr="000E27ED">
              <w:rPr>
                <w:rFonts w:asciiTheme="minorEastAsia" w:hAnsiTheme="minorEastAsia" w:hint="eastAsia"/>
                <w:sz w:val="21"/>
                <w:szCs w:val="21"/>
                <w:lang w:eastAsia="zh-CN"/>
              </w:rPr>
              <w:t>面对面活动仍有</w:t>
            </w:r>
            <w:r w:rsidR="003B735B" w:rsidRPr="000E27ED">
              <w:rPr>
                <w:rFonts w:asciiTheme="minorEastAsia" w:hAnsiTheme="minorEastAsia" w:hint="eastAsia"/>
                <w:sz w:val="21"/>
                <w:szCs w:val="21"/>
                <w:lang w:eastAsia="zh-CN"/>
              </w:rPr>
              <w:t>限制，将考虑在虚拟环境中举办次区域</w:t>
            </w:r>
            <w:r w:rsidR="00F734DF" w:rsidRPr="000E27ED">
              <w:rPr>
                <w:rFonts w:asciiTheme="minorEastAsia" w:hAnsiTheme="minorEastAsia" w:hint="eastAsia"/>
                <w:sz w:val="21"/>
                <w:szCs w:val="21"/>
                <w:lang w:eastAsia="zh-CN"/>
              </w:rPr>
              <w:t>活动</w:t>
            </w:r>
            <w:r w:rsidR="003B735B" w:rsidRPr="000E27ED">
              <w:rPr>
                <w:rFonts w:asciiTheme="minorEastAsia" w:hAnsiTheme="minorEastAsia" w:hint="eastAsia"/>
                <w:sz w:val="21"/>
                <w:szCs w:val="21"/>
                <w:lang w:eastAsia="zh-CN"/>
              </w:rPr>
              <w:t>和区域</w:t>
            </w:r>
            <w:r w:rsidR="00F734DF" w:rsidRPr="000E27ED">
              <w:rPr>
                <w:rFonts w:asciiTheme="minorEastAsia" w:hAnsiTheme="minorEastAsia" w:hint="eastAsia"/>
                <w:sz w:val="21"/>
                <w:szCs w:val="21"/>
                <w:lang w:eastAsia="zh-CN"/>
              </w:rPr>
              <w:t>活</w:t>
            </w:r>
            <w:r w:rsidR="000E27ED" w:rsidRPr="000E27ED">
              <w:rPr>
                <w:rFonts w:ascii="MS Gothic" w:eastAsia="MS Gothic" w:hAnsi="MS Gothic" w:cs="MS Gothic" w:hint="eastAsia"/>
                <w:sz w:val="21"/>
                <w:szCs w:val="21"/>
                <w:lang w:eastAsia="zh-CN"/>
              </w:rPr>
              <w:t>‍</w:t>
            </w:r>
            <w:r w:rsidR="00F734DF" w:rsidRPr="000E27ED">
              <w:rPr>
                <w:rFonts w:asciiTheme="minorEastAsia" w:hAnsiTheme="minorEastAsia" w:hint="eastAsia"/>
                <w:sz w:val="21"/>
                <w:szCs w:val="21"/>
                <w:lang w:eastAsia="zh-CN"/>
              </w:rPr>
              <w:t>动</w:t>
            </w:r>
            <w:r w:rsidR="003B735B" w:rsidRPr="000E27ED">
              <w:rPr>
                <w:rFonts w:asciiTheme="minorEastAsia" w:hAnsiTheme="minorEastAsia" w:hint="eastAsia"/>
                <w:sz w:val="21"/>
                <w:szCs w:val="21"/>
                <w:lang w:eastAsia="zh-CN"/>
              </w:rPr>
              <w:t>。</w:t>
            </w:r>
          </w:p>
        </w:tc>
      </w:tr>
      <w:tr w:rsidR="00B26715" w:rsidRPr="00FE5452" w14:paraId="152A002F" w14:textId="77777777" w:rsidTr="001C17F2">
        <w:tc>
          <w:tcPr>
            <w:tcW w:w="2376" w:type="dxa"/>
            <w:tcBorders>
              <w:top w:val="single" w:sz="4" w:space="0" w:color="auto"/>
              <w:left w:val="single" w:sz="4" w:space="0" w:color="auto"/>
              <w:bottom w:val="single" w:sz="4" w:space="0" w:color="auto"/>
              <w:right w:val="single" w:sz="4" w:space="0" w:color="auto"/>
            </w:tcBorders>
            <w:shd w:val="clear" w:color="auto" w:fill="auto"/>
          </w:tcPr>
          <w:p w14:paraId="1B77CB8D" w14:textId="6981147C" w:rsidR="00B26715" w:rsidRPr="000E27ED" w:rsidRDefault="00C0610F" w:rsidP="002E389D">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0E27ED">
              <w:rPr>
                <w:rFonts w:asciiTheme="minorEastAsia" w:eastAsiaTheme="minorEastAsia" w:hAnsiTheme="minorEastAsia" w:hint="eastAsia"/>
                <w:sz w:val="21"/>
                <w:szCs w:val="21"/>
                <w:lang w:eastAsia="zh-CN"/>
              </w:rPr>
              <w:t>需立即支持/关注的问题</w:t>
            </w:r>
            <w:r w:rsidR="007C3A79">
              <w:rPr>
                <w:rFonts w:asciiTheme="minorEastAsia" w:eastAsiaTheme="minorEastAsia" w:hAnsiTheme="minorEastAsia" w:hint="eastAsia"/>
                <w:sz w:val="21"/>
                <w:szCs w:val="21"/>
                <w:lang w:eastAsia="zh-CN"/>
              </w:rPr>
              <w:t>/</w:t>
            </w:r>
            <w:r w:rsidRPr="000E27ED">
              <w:rPr>
                <w:rFonts w:asciiTheme="minorEastAsia" w:eastAsiaTheme="minorEastAsia" w:hAnsiTheme="minorEastAsia" w:hint="eastAsia"/>
                <w:sz w:val="21"/>
                <w:szCs w:val="21"/>
                <w:lang w:eastAsia="zh-CN"/>
              </w:rPr>
              <w:t>下一步工作</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33BA72C" w14:textId="34803156" w:rsidR="00B26715" w:rsidRPr="000E27ED" w:rsidRDefault="00F8710C"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为了应对</w:t>
            </w:r>
            <w:r w:rsidR="00AD399B" w:rsidRPr="000E27ED">
              <w:rPr>
                <w:rFonts w:asciiTheme="minorEastAsia" w:hAnsiTheme="minorEastAsia" w:hint="eastAsia"/>
                <w:sz w:val="21"/>
                <w:szCs w:val="21"/>
                <w:lang w:eastAsia="zh-CN"/>
              </w:rPr>
              <w:t>2019冠状病毒病</w:t>
            </w:r>
            <w:r w:rsidRPr="000E27ED">
              <w:rPr>
                <w:rFonts w:asciiTheme="minorEastAsia" w:hAnsiTheme="minorEastAsia" w:hint="eastAsia"/>
                <w:sz w:val="21"/>
                <w:szCs w:val="21"/>
                <w:lang w:eastAsia="zh-CN"/>
              </w:rPr>
              <w:t>疫情带来的挑战，现已对</w:t>
            </w:r>
            <w:r w:rsidR="003B735B" w:rsidRPr="000E27ED">
              <w:rPr>
                <w:rFonts w:asciiTheme="minorEastAsia" w:hAnsiTheme="minorEastAsia" w:hint="eastAsia"/>
                <w:sz w:val="21"/>
                <w:szCs w:val="21"/>
                <w:lang w:eastAsia="zh-CN"/>
              </w:rPr>
              <w:t>项目</w:t>
            </w:r>
            <w:r w:rsidR="00F47A25" w:rsidRPr="000E27ED">
              <w:rPr>
                <w:rFonts w:asciiTheme="minorEastAsia" w:hAnsiTheme="minorEastAsia" w:hint="eastAsia"/>
                <w:sz w:val="21"/>
                <w:szCs w:val="21"/>
                <w:lang w:eastAsia="zh-CN"/>
              </w:rPr>
              <w:t>落实时间安排</w:t>
            </w:r>
            <w:r w:rsidRPr="000E27ED">
              <w:rPr>
                <w:rFonts w:asciiTheme="minorEastAsia" w:hAnsiTheme="minorEastAsia" w:hint="eastAsia"/>
                <w:sz w:val="21"/>
                <w:szCs w:val="21"/>
                <w:lang w:eastAsia="zh-CN"/>
              </w:rPr>
              <w:t>进行了</w:t>
            </w:r>
            <w:r w:rsidR="003B735B" w:rsidRPr="000E27ED">
              <w:rPr>
                <w:rFonts w:asciiTheme="minorEastAsia" w:hAnsiTheme="minorEastAsia" w:hint="eastAsia"/>
                <w:sz w:val="21"/>
                <w:szCs w:val="21"/>
                <w:lang w:eastAsia="zh-CN"/>
              </w:rPr>
              <w:t>修订。因此，</w:t>
            </w:r>
            <w:r w:rsidR="00691D29" w:rsidRPr="000E27ED">
              <w:rPr>
                <w:rFonts w:asciiTheme="minorEastAsia" w:hAnsiTheme="minorEastAsia" w:hint="eastAsia"/>
                <w:sz w:val="21"/>
                <w:szCs w:val="21"/>
                <w:lang w:eastAsia="zh-CN"/>
              </w:rPr>
              <w:t>建议</w:t>
            </w:r>
            <w:r w:rsidR="003B735B" w:rsidRPr="000E27ED">
              <w:rPr>
                <w:rFonts w:asciiTheme="minorEastAsia" w:hAnsiTheme="minorEastAsia" w:hint="eastAsia"/>
                <w:sz w:val="21"/>
                <w:szCs w:val="21"/>
                <w:lang w:eastAsia="zh-CN"/>
              </w:rPr>
              <w:t>将项目再延长12个月，不涉及预算问题，以便有时间举行次区域</w:t>
            </w:r>
            <w:r w:rsidR="00C620BA" w:rsidRPr="000E27ED">
              <w:rPr>
                <w:rFonts w:asciiTheme="minorEastAsia" w:hAnsiTheme="minorEastAsia" w:hint="eastAsia"/>
                <w:sz w:val="21"/>
                <w:szCs w:val="21"/>
                <w:lang w:eastAsia="zh-CN"/>
              </w:rPr>
              <w:t>研讨会</w:t>
            </w:r>
            <w:r w:rsidR="003B735B" w:rsidRPr="000E27ED">
              <w:rPr>
                <w:rFonts w:asciiTheme="minorEastAsia" w:hAnsiTheme="minorEastAsia" w:hint="eastAsia"/>
                <w:sz w:val="21"/>
                <w:szCs w:val="21"/>
                <w:lang w:eastAsia="zh-CN"/>
              </w:rPr>
              <w:t>和区域研讨会。</w:t>
            </w:r>
          </w:p>
          <w:p w14:paraId="0045E9E1" w14:textId="28D3FF66" w:rsidR="00B26715" w:rsidRPr="000E27ED" w:rsidRDefault="003B735B"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鉴于这种情况，</w:t>
            </w:r>
            <w:r w:rsidR="000E6F9F" w:rsidRPr="000E27ED">
              <w:rPr>
                <w:rFonts w:asciiTheme="minorEastAsia" w:hAnsiTheme="minorEastAsia" w:hint="eastAsia"/>
                <w:sz w:val="21"/>
                <w:szCs w:val="21"/>
                <w:lang w:eastAsia="zh-CN"/>
              </w:rPr>
              <w:t>项目小组</w:t>
            </w:r>
            <w:r w:rsidRPr="000E27ED">
              <w:rPr>
                <w:rFonts w:asciiTheme="minorEastAsia" w:hAnsiTheme="minorEastAsia" w:hint="eastAsia"/>
                <w:sz w:val="21"/>
                <w:szCs w:val="21"/>
                <w:lang w:eastAsia="zh-CN"/>
              </w:rPr>
              <w:t>将通过各种渠道，包括通过门户网站，加</w:t>
            </w:r>
            <w:r w:rsidR="00F3208B" w:rsidRPr="000E27ED">
              <w:rPr>
                <w:rFonts w:asciiTheme="minorEastAsia" w:hAnsiTheme="minorEastAsia" w:hint="eastAsia"/>
                <w:sz w:val="21"/>
                <w:szCs w:val="21"/>
                <w:lang w:eastAsia="zh-CN"/>
              </w:rPr>
              <w:t>大</w:t>
            </w:r>
            <w:r w:rsidR="00761E91" w:rsidRPr="000E27ED">
              <w:rPr>
                <w:rFonts w:asciiTheme="minorEastAsia" w:hAnsiTheme="minorEastAsia" w:hint="eastAsia"/>
                <w:sz w:val="21"/>
                <w:szCs w:val="21"/>
                <w:lang w:eastAsia="zh-CN"/>
              </w:rPr>
              <w:t>对</w:t>
            </w:r>
            <w:r w:rsidRPr="000E27ED">
              <w:rPr>
                <w:rFonts w:asciiTheme="minorEastAsia" w:hAnsiTheme="minorEastAsia" w:hint="eastAsia"/>
                <w:sz w:val="21"/>
                <w:szCs w:val="21"/>
                <w:lang w:eastAsia="zh-CN"/>
              </w:rPr>
              <w:t>各研究</w:t>
            </w:r>
            <w:r w:rsidR="00761E91" w:rsidRPr="000E27ED">
              <w:rPr>
                <w:rFonts w:asciiTheme="minorEastAsia" w:hAnsiTheme="minorEastAsia" w:hint="eastAsia"/>
                <w:sz w:val="21"/>
                <w:szCs w:val="21"/>
                <w:lang w:eastAsia="zh-CN"/>
              </w:rPr>
              <w:t>报告</w:t>
            </w:r>
            <w:r w:rsidRPr="000E27ED">
              <w:rPr>
                <w:rFonts w:asciiTheme="minorEastAsia" w:hAnsiTheme="minorEastAsia" w:hint="eastAsia"/>
                <w:sz w:val="21"/>
                <w:szCs w:val="21"/>
                <w:lang w:eastAsia="zh-CN"/>
              </w:rPr>
              <w:t>中所含信息的传播</w:t>
            </w:r>
            <w:r w:rsidR="00F3208B" w:rsidRPr="000E27ED">
              <w:rPr>
                <w:rFonts w:asciiTheme="minorEastAsia" w:hAnsiTheme="minorEastAsia" w:hint="eastAsia"/>
                <w:sz w:val="21"/>
                <w:szCs w:val="21"/>
                <w:lang w:eastAsia="zh-CN"/>
              </w:rPr>
              <w:t>力度</w:t>
            </w:r>
            <w:r w:rsidRPr="000E27ED">
              <w:rPr>
                <w:rFonts w:asciiTheme="minorEastAsia" w:hAnsiTheme="minorEastAsia" w:hint="eastAsia"/>
                <w:sz w:val="21"/>
                <w:szCs w:val="21"/>
                <w:lang w:eastAsia="zh-CN"/>
              </w:rPr>
              <w:t>。</w:t>
            </w:r>
          </w:p>
        </w:tc>
      </w:tr>
      <w:tr w:rsidR="00B26715" w:rsidRPr="00FE5452" w14:paraId="2D5B7431" w14:textId="77777777" w:rsidTr="001C17F2">
        <w:tc>
          <w:tcPr>
            <w:tcW w:w="2376" w:type="dxa"/>
            <w:tcBorders>
              <w:top w:val="single" w:sz="4" w:space="0" w:color="auto"/>
              <w:left w:val="single" w:sz="4" w:space="0" w:color="auto"/>
              <w:bottom w:val="single" w:sz="4" w:space="0" w:color="auto"/>
              <w:right w:val="single" w:sz="4" w:space="0" w:color="auto"/>
            </w:tcBorders>
            <w:shd w:val="clear" w:color="auto" w:fill="auto"/>
          </w:tcPr>
          <w:p w14:paraId="0755BB55" w14:textId="4434BF21" w:rsidR="00B26715" w:rsidRPr="000E27ED" w:rsidRDefault="00C0610F" w:rsidP="002E389D">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0E27ED">
              <w:rPr>
                <w:rFonts w:asciiTheme="minorEastAsia" w:eastAsiaTheme="minorEastAsia" w:hAnsiTheme="minorEastAsia" w:hint="eastAsia"/>
                <w:sz w:val="21"/>
                <w:szCs w:val="21"/>
                <w:lang w:eastAsia="zh-CN"/>
              </w:rPr>
              <w:t>项目实施率</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4E5BA87C" w14:textId="6F7F616C" w:rsidR="00B26715" w:rsidRPr="000E27ED" w:rsidRDefault="003B735B"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到2020年12月底的预算利用率：</w:t>
            </w:r>
            <w:r w:rsidR="00B26715" w:rsidRPr="000E27ED">
              <w:rPr>
                <w:rFonts w:asciiTheme="minorEastAsia" w:hAnsiTheme="minorEastAsia" w:hint="eastAsia"/>
                <w:sz w:val="21"/>
                <w:szCs w:val="21"/>
                <w:lang w:eastAsia="zh-CN"/>
              </w:rPr>
              <w:t>18%</w:t>
            </w:r>
          </w:p>
        </w:tc>
      </w:tr>
      <w:tr w:rsidR="00B26715" w:rsidRPr="00FE5452" w14:paraId="1C1769BE" w14:textId="77777777" w:rsidTr="001C17F2">
        <w:tc>
          <w:tcPr>
            <w:tcW w:w="2376" w:type="dxa"/>
            <w:tcBorders>
              <w:top w:val="single" w:sz="4" w:space="0" w:color="auto"/>
              <w:left w:val="single" w:sz="4" w:space="0" w:color="auto"/>
              <w:bottom w:val="single" w:sz="4" w:space="0" w:color="auto"/>
              <w:right w:val="single" w:sz="4" w:space="0" w:color="auto"/>
            </w:tcBorders>
            <w:shd w:val="clear" w:color="auto" w:fill="auto"/>
          </w:tcPr>
          <w:p w14:paraId="288538CB" w14:textId="7BD2B8D0" w:rsidR="00B26715" w:rsidRPr="000E27ED" w:rsidRDefault="00C0610F" w:rsidP="002E389D">
            <w:pPr>
              <w:pStyle w:val="Heading3"/>
              <w:keepNext w:val="0"/>
              <w:spacing w:before="0" w:afterLines="50" w:after="120" w:line="340" w:lineRule="atLeast"/>
              <w:jc w:val="both"/>
              <w:rPr>
                <w:rFonts w:asciiTheme="minorEastAsia" w:eastAsiaTheme="minorEastAsia" w:hAnsiTheme="minorEastAsia"/>
                <w:sz w:val="21"/>
                <w:szCs w:val="21"/>
                <w:lang w:eastAsia="zh-CN"/>
              </w:rPr>
            </w:pPr>
            <w:r w:rsidRPr="000E27ED">
              <w:rPr>
                <w:rFonts w:asciiTheme="minorEastAsia" w:eastAsiaTheme="minorEastAsia" w:hAnsiTheme="minorEastAsia" w:hint="eastAsia"/>
                <w:sz w:val="21"/>
                <w:szCs w:val="21"/>
                <w:lang w:eastAsia="zh-CN"/>
              </w:rPr>
              <w:t>以前的报告</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8359EBC" w14:textId="6039C2F4" w:rsidR="00B26715" w:rsidRPr="000E27ED" w:rsidRDefault="003B735B" w:rsidP="002E389D">
            <w:pPr>
              <w:spacing w:afterLines="50" w:after="120" w:line="340" w:lineRule="atLeast"/>
              <w:jc w:val="both"/>
              <w:rPr>
                <w:rFonts w:asciiTheme="minorEastAsia" w:hAnsiTheme="minorEastAsia"/>
                <w:sz w:val="21"/>
                <w:szCs w:val="21"/>
                <w:lang w:eastAsia="zh-CN"/>
              </w:rPr>
            </w:pPr>
            <w:r w:rsidRPr="000E27ED">
              <w:rPr>
                <w:rFonts w:asciiTheme="minorEastAsia" w:hAnsiTheme="minorEastAsia" w:hint="eastAsia"/>
                <w:sz w:val="21"/>
                <w:szCs w:val="21"/>
                <w:lang w:eastAsia="zh-CN"/>
              </w:rPr>
              <w:t>这是</w:t>
            </w:r>
            <w:r w:rsidR="00545C41" w:rsidRPr="000E27ED">
              <w:rPr>
                <w:rFonts w:asciiTheme="minorEastAsia" w:hAnsiTheme="minorEastAsia" w:hint="eastAsia"/>
                <w:sz w:val="21"/>
                <w:szCs w:val="21"/>
                <w:lang w:eastAsia="zh-CN"/>
              </w:rPr>
              <w:t>向</w:t>
            </w:r>
            <w:r w:rsidRPr="000E27ED">
              <w:rPr>
                <w:rFonts w:asciiTheme="minorEastAsia" w:hAnsiTheme="minorEastAsia" w:hint="eastAsia"/>
                <w:sz w:val="21"/>
                <w:szCs w:val="21"/>
                <w:lang w:eastAsia="zh-CN"/>
              </w:rPr>
              <w:t>CDIP</w:t>
            </w:r>
            <w:r w:rsidR="00545C41" w:rsidRPr="000E27ED">
              <w:rPr>
                <w:rFonts w:asciiTheme="minorEastAsia" w:hAnsiTheme="minorEastAsia" w:hint="eastAsia"/>
                <w:sz w:val="21"/>
                <w:szCs w:val="21"/>
                <w:lang w:eastAsia="zh-CN"/>
              </w:rPr>
              <w:t>提交</w:t>
            </w:r>
            <w:r w:rsidRPr="000E27ED">
              <w:rPr>
                <w:rFonts w:asciiTheme="minorEastAsia" w:hAnsiTheme="minorEastAsia" w:hint="eastAsia"/>
                <w:sz w:val="21"/>
                <w:szCs w:val="21"/>
                <w:lang w:eastAsia="zh-CN"/>
              </w:rPr>
              <w:t>的第二份进展报告。第一份报告载于文件CDIP/24/2附件五。</w:t>
            </w:r>
          </w:p>
        </w:tc>
      </w:tr>
    </w:tbl>
    <w:p w14:paraId="51B87FF3" w14:textId="77777777" w:rsidR="000B52CC" w:rsidRPr="007E51E2" w:rsidRDefault="000B52CC" w:rsidP="00C35D59">
      <w:pPr>
        <w:pStyle w:val="Endofdocument-Annex"/>
        <w:rPr>
          <w:rFonts w:ascii="SimSun" w:hAnsi="SimSun"/>
        </w:rPr>
        <w:sectPr w:rsidR="000B52CC" w:rsidRPr="007E51E2" w:rsidSect="00554BD2">
          <w:headerReference w:type="default" r:id="rId51"/>
          <w:headerReference w:type="first" r:id="rId52"/>
          <w:pgSz w:w="11906" w:h="16838" w:code="9"/>
          <w:pgMar w:top="567" w:right="1134" w:bottom="1418" w:left="1418" w:header="510" w:footer="1021" w:gutter="0"/>
          <w:pgNumType w:start="1"/>
          <w:cols w:space="720"/>
          <w:titlePg/>
          <w:docGrid w:linePitch="299"/>
        </w:sectPr>
      </w:pPr>
    </w:p>
    <w:tbl>
      <w:tblPr>
        <w:tblW w:w="9293" w:type="dxa"/>
        <w:tblInd w:w="-5" w:type="dxa"/>
        <w:tblLayout w:type="fixed"/>
        <w:tblLook w:val="01E0" w:firstRow="1" w:lastRow="1" w:firstColumn="1" w:lastColumn="1" w:noHBand="0" w:noVBand="0"/>
      </w:tblPr>
      <w:tblGrid>
        <w:gridCol w:w="9293"/>
      </w:tblGrid>
      <w:tr w:rsidR="0024099D" w:rsidRPr="001D3BAB" w14:paraId="2134D281" w14:textId="77777777" w:rsidTr="00F111BC">
        <w:trPr>
          <w:trHeight w:val="494"/>
        </w:trPr>
        <w:tc>
          <w:tcPr>
            <w:tcW w:w="9071" w:type="dxa"/>
            <w:vAlign w:val="center"/>
          </w:tcPr>
          <w:p w14:paraId="03990A82" w14:textId="77777777" w:rsidR="0024099D" w:rsidRPr="00C74F7D" w:rsidRDefault="0024099D" w:rsidP="002E389D">
            <w:pPr>
              <w:spacing w:beforeLines="50" w:before="120" w:afterLines="50" w:after="120" w:line="340" w:lineRule="atLeast"/>
              <w:ind w:left="-109"/>
              <w:jc w:val="both"/>
              <w:rPr>
                <w:rFonts w:ascii="SimHei" w:eastAsia="SimHei" w:hAnsi="SimHei"/>
                <w:sz w:val="21"/>
                <w:szCs w:val="21"/>
                <w:lang w:eastAsia="zh-CN"/>
              </w:rPr>
            </w:pPr>
            <w:r w:rsidRPr="00C74F7D">
              <w:rPr>
                <w:rFonts w:ascii="SimHei" w:eastAsia="SimHei" w:hAnsi="SimHei" w:hint="eastAsia"/>
                <w:sz w:val="21"/>
                <w:szCs w:val="21"/>
                <w:lang w:eastAsia="zh-CN"/>
              </w:rPr>
              <w:t>项目自我审评</w:t>
            </w:r>
          </w:p>
        </w:tc>
      </w:tr>
    </w:tbl>
    <w:p w14:paraId="027C57F6" w14:textId="77777777" w:rsidR="0024099D" w:rsidRPr="001D3BAB" w:rsidRDefault="0024099D" w:rsidP="002E389D">
      <w:pPr>
        <w:spacing w:beforeLines="50" w:before="120" w:afterLines="50" w:after="120" w:line="340" w:lineRule="atLeast"/>
        <w:jc w:val="both"/>
        <w:rPr>
          <w:rFonts w:asciiTheme="minorEastAsia" w:hAnsiTheme="minorEastAsia"/>
          <w:sz w:val="21"/>
          <w:szCs w:val="21"/>
          <w:lang w:eastAsia="zh-CN"/>
        </w:rPr>
      </w:pPr>
      <w:r w:rsidRPr="001D3BAB">
        <w:rPr>
          <w:rFonts w:asciiTheme="minorEastAsia" w:hAnsiTheme="minorEastAsia" w:hint="eastAsia"/>
          <w:sz w:val="21"/>
          <w:szCs w:val="21"/>
          <w:lang w:eastAsia="zh-CN"/>
        </w:rPr>
        <w:t>红绿灯系统（TLS）标识</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C018F0" w:rsidRPr="0024099D" w14:paraId="2150F35F" w14:textId="77777777" w:rsidTr="006E2213">
        <w:trPr>
          <w:trHeight w:val="469"/>
        </w:trPr>
        <w:tc>
          <w:tcPr>
            <w:tcW w:w="1416" w:type="dxa"/>
            <w:shd w:val="clear" w:color="auto" w:fill="auto"/>
          </w:tcPr>
          <w:p w14:paraId="419CDB2E" w14:textId="52B7CF7F" w:rsidR="00C018F0" w:rsidRPr="0024099D" w:rsidRDefault="00C018F0" w:rsidP="002E389D">
            <w:pPr>
              <w:spacing w:line="340" w:lineRule="atLeast"/>
              <w:rPr>
                <w:rFonts w:asciiTheme="minorEastAsia" w:hAnsiTheme="minorEastAsia"/>
                <w:sz w:val="21"/>
                <w:szCs w:val="21"/>
                <w:lang w:eastAsia="zh-CN"/>
              </w:rPr>
            </w:pPr>
            <w:r w:rsidRPr="0024099D">
              <w:rPr>
                <w:rFonts w:asciiTheme="minorEastAsia" w:hAnsiTheme="minorEastAsia" w:hint="eastAsia"/>
                <w:sz w:val="21"/>
                <w:szCs w:val="21"/>
                <w:lang w:eastAsia="zh-CN"/>
              </w:rPr>
              <w:t>****</w:t>
            </w:r>
          </w:p>
        </w:tc>
        <w:tc>
          <w:tcPr>
            <w:tcW w:w="1677" w:type="dxa"/>
            <w:shd w:val="clear" w:color="auto" w:fill="auto"/>
          </w:tcPr>
          <w:p w14:paraId="39913D37" w14:textId="4BA46636" w:rsidR="00C018F0" w:rsidRPr="0024099D" w:rsidRDefault="00C018F0" w:rsidP="002E389D">
            <w:pPr>
              <w:spacing w:line="340" w:lineRule="atLeast"/>
              <w:rPr>
                <w:rFonts w:asciiTheme="minorEastAsia" w:hAnsiTheme="minorEastAsia"/>
                <w:sz w:val="21"/>
                <w:szCs w:val="21"/>
                <w:lang w:eastAsia="zh-CN"/>
              </w:rPr>
            </w:pPr>
            <w:r w:rsidRPr="0024099D">
              <w:rPr>
                <w:rFonts w:asciiTheme="minorEastAsia" w:hAnsiTheme="minorEastAsia" w:hint="eastAsia"/>
                <w:sz w:val="21"/>
                <w:szCs w:val="21"/>
                <w:lang w:eastAsia="zh-CN"/>
              </w:rPr>
              <w:t>***</w:t>
            </w:r>
          </w:p>
        </w:tc>
        <w:tc>
          <w:tcPr>
            <w:tcW w:w="1797" w:type="dxa"/>
            <w:shd w:val="clear" w:color="auto" w:fill="auto"/>
          </w:tcPr>
          <w:p w14:paraId="13E64817" w14:textId="6C01703E" w:rsidR="00C018F0" w:rsidRPr="0024099D" w:rsidRDefault="00C018F0" w:rsidP="002E389D">
            <w:pPr>
              <w:spacing w:line="340" w:lineRule="atLeast"/>
              <w:rPr>
                <w:rFonts w:asciiTheme="minorEastAsia" w:hAnsiTheme="minorEastAsia"/>
                <w:sz w:val="21"/>
                <w:szCs w:val="21"/>
                <w:lang w:eastAsia="zh-CN"/>
              </w:rPr>
            </w:pPr>
            <w:r w:rsidRPr="0024099D">
              <w:rPr>
                <w:rFonts w:asciiTheme="minorEastAsia" w:hAnsiTheme="minorEastAsia" w:hint="eastAsia"/>
                <w:sz w:val="21"/>
                <w:szCs w:val="21"/>
                <w:lang w:eastAsia="zh-CN"/>
              </w:rPr>
              <w:t>**</w:t>
            </w:r>
          </w:p>
        </w:tc>
        <w:tc>
          <w:tcPr>
            <w:tcW w:w="1895" w:type="dxa"/>
            <w:shd w:val="clear" w:color="auto" w:fill="auto"/>
          </w:tcPr>
          <w:p w14:paraId="04685D6C" w14:textId="29BEB4FB" w:rsidR="00C018F0" w:rsidRPr="0024099D" w:rsidRDefault="00C018F0" w:rsidP="002E389D">
            <w:pPr>
              <w:spacing w:line="340" w:lineRule="atLeast"/>
              <w:rPr>
                <w:rFonts w:asciiTheme="minorEastAsia" w:hAnsiTheme="minorEastAsia"/>
                <w:sz w:val="21"/>
                <w:szCs w:val="21"/>
                <w:lang w:eastAsia="zh-CN"/>
              </w:rPr>
            </w:pPr>
            <w:r w:rsidRPr="0024099D">
              <w:rPr>
                <w:rFonts w:asciiTheme="minorEastAsia" w:hAnsiTheme="minorEastAsia" w:hint="eastAsia"/>
                <w:sz w:val="21"/>
                <w:szCs w:val="21"/>
                <w:lang w:eastAsia="zh-CN"/>
              </w:rPr>
              <w:t>无进展</w:t>
            </w:r>
          </w:p>
        </w:tc>
        <w:tc>
          <w:tcPr>
            <w:tcW w:w="2563" w:type="dxa"/>
            <w:shd w:val="clear" w:color="auto" w:fill="auto"/>
          </w:tcPr>
          <w:p w14:paraId="32D49B27" w14:textId="54568D43" w:rsidR="00C018F0" w:rsidRPr="0024099D" w:rsidRDefault="00C018F0" w:rsidP="002E389D">
            <w:pPr>
              <w:spacing w:line="340" w:lineRule="atLeast"/>
              <w:rPr>
                <w:rFonts w:asciiTheme="minorEastAsia" w:hAnsiTheme="minorEastAsia"/>
                <w:sz w:val="21"/>
                <w:szCs w:val="21"/>
                <w:lang w:eastAsia="zh-CN"/>
              </w:rPr>
            </w:pPr>
            <w:r w:rsidRPr="0024099D">
              <w:rPr>
                <w:rFonts w:asciiTheme="minorEastAsia" w:hAnsiTheme="minorEastAsia" w:hint="eastAsia"/>
                <w:sz w:val="21"/>
                <w:szCs w:val="21"/>
                <w:lang w:eastAsia="zh-CN"/>
              </w:rPr>
              <w:t>不适用</w:t>
            </w:r>
          </w:p>
        </w:tc>
      </w:tr>
      <w:tr w:rsidR="00C018F0" w:rsidRPr="0024099D" w14:paraId="5AD72554" w14:textId="77777777" w:rsidTr="00F43581">
        <w:tc>
          <w:tcPr>
            <w:tcW w:w="1416" w:type="dxa"/>
            <w:shd w:val="clear" w:color="auto" w:fill="auto"/>
          </w:tcPr>
          <w:p w14:paraId="399552F0" w14:textId="28AC267F" w:rsidR="00C018F0" w:rsidRPr="0024099D" w:rsidRDefault="00C018F0" w:rsidP="002E389D">
            <w:pPr>
              <w:spacing w:line="340" w:lineRule="atLeast"/>
              <w:rPr>
                <w:rFonts w:asciiTheme="minorEastAsia" w:hAnsiTheme="minorEastAsia"/>
                <w:sz w:val="21"/>
                <w:szCs w:val="21"/>
                <w:lang w:eastAsia="zh-CN"/>
              </w:rPr>
            </w:pPr>
            <w:r w:rsidRPr="0024099D">
              <w:rPr>
                <w:rFonts w:asciiTheme="minorEastAsia" w:hAnsiTheme="minorEastAsia" w:hint="eastAsia"/>
                <w:sz w:val="21"/>
                <w:szCs w:val="21"/>
                <w:lang w:eastAsia="zh-CN"/>
              </w:rPr>
              <w:t>全部实现</w:t>
            </w:r>
          </w:p>
        </w:tc>
        <w:tc>
          <w:tcPr>
            <w:tcW w:w="1677" w:type="dxa"/>
            <w:shd w:val="clear" w:color="auto" w:fill="auto"/>
          </w:tcPr>
          <w:p w14:paraId="309B8958" w14:textId="11CC8259" w:rsidR="00C018F0" w:rsidRPr="0024099D" w:rsidRDefault="00C018F0" w:rsidP="002E389D">
            <w:pPr>
              <w:spacing w:line="340" w:lineRule="atLeast"/>
              <w:rPr>
                <w:rFonts w:asciiTheme="minorEastAsia" w:hAnsiTheme="minorEastAsia"/>
                <w:sz w:val="21"/>
                <w:szCs w:val="21"/>
                <w:lang w:eastAsia="zh-CN"/>
              </w:rPr>
            </w:pPr>
            <w:r w:rsidRPr="0024099D">
              <w:rPr>
                <w:rFonts w:asciiTheme="minorEastAsia" w:hAnsiTheme="minorEastAsia" w:hint="eastAsia"/>
                <w:sz w:val="21"/>
                <w:szCs w:val="21"/>
                <w:lang w:eastAsia="zh-CN"/>
              </w:rPr>
              <w:t>显著进展</w:t>
            </w:r>
          </w:p>
        </w:tc>
        <w:tc>
          <w:tcPr>
            <w:tcW w:w="1797" w:type="dxa"/>
            <w:shd w:val="clear" w:color="auto" w:fill="auto"/>
          </w:tcPr>
          <w:p w14:paraId="59F0CBBC" w14:textId="4871409B" w:rsidR="00C018F0" w:rsidRPr="0024099D" w:rsidRDefault="00C018F0" w:rsidP="002E389D">
            <w:pPr>
              <w:spacing w:line="340" w:lineRule="atLeast"/>
              <w:rPr>
                <w:rFonts w:asciiTheme="minorEastAsia" w:hAnsiTheme="minorEastAsia"/>
                <w:sz w:val="21"/>
                <w:szCs w:val="21"/>
                <w:lang w:eastAsia="zh-CN"/>
              </w:rPr>
            </w:pPr>
            <w:r w:rsidRPr="0024099D">
              <w:rPr>
                <w:rFonts w:asciiTheme="minorEastAsia" w:hAnsiTheme="minorEastAsia" w:hint="eastAsia"/>
                <w:sz w:val="21"/>
                <w:szCs w:val="21"/>
                <w:lang w:eastAsia="zh-CN"/>
              </w:rPr>
              <w:t>一定进展</w:t>
            </w:r>
          </w:p>
        </w:tc>
        <w:tc>
          <w:tcPr>
            <w:tcW w:w="1895" w:type="dxa"/>
            <w:shd w:val="clear" w:color="auto" w:fill="auto"/>
          </w:tcPr>
          <w:p w14:paraId="05C4D22D" w14:textId="118FED9D" w:rsidR="00C018F0" w:rsidRPr="0024099D" w:rsidRDefault="00C018F0" w:rsidP="002E389D">
            <w:pPr>
              <w:spacing w:line="340" w:lineRule="atLeast"/>
              <w:rPr>
                <w:rFonts w:asciiTheme="minorEastAsia" w:hAnsiTheme="minorEastAsia"/>
                <w:sz w:val="21"/>
                <w:szCs w:val="21"/>
                <w:lang w:eastAsia="zh-CN"/>
              </w:rPr>
            </w:pPr>
            <w:r w:rsidRPr="0024099D">
              <w:rPr>
                <w:rFonts w:asciiTheme="minorEastAsia" w:hAnsiTheme="minorEastAsia" w:hint="eastAsia"/>
                <w:sz w:val="21"/>
                <w:szCs w:val="21"/>
                <w:lang w:eastAsia="zh-CN"/>
              </w:rPr>
              <w:t>毫无进展</w:t>
            </w:r>
          </w:p>
        </w:tc>
        <w:tc>
          <w:tcPr>
            <w:tcW w:w="2563" w:type="dxa"/>
            <w:shd w:val="clear" w:color="auto" w:fill="auto"/>
          </w:tcPr>
          <w:p w14:paraId="6ABFCAE2" w14:textId="2EFCB73C" w:rsidR="00C018F0" w:rsidRPr="0024099D" w:rsidRDefault="00C018F0" w:rsidP="002E389D">
            <w:pPr>
              <w:spacing w:line="340" w:lineRule="atLeast"/>
              <w:rPr>
                <w:rFonts w:asciiTheme="minorEastAsia" w:hAnsiTheme="minorEastAsia"/>
                <w:sz w:val="21"/>
                <w:szCs w:val="21"/>
                <w:lang w:eastAsia="zh-CN"/>
              </w:rPr>
            </w:pPr>
            <w:r w:rsidRPr="0024099D">
              <w:rPr>
                <w:rFonts w:asciiTheme="minorEastAsia" w:hAnsiTheme="minorEastAsia" w:hint="eastAsia"/>
                <w:sz w:val="21"/>
                <w:szCs w:val="21"/>
                <w:lang w:eastAsia="zh-CN"/>
              </w:rPr>
              <w:t>尚未评估/业已停止</w:t>
            </w:r>
          </w:p>
        </w:tc>
      </w:tr>
    </w:tbl>
    <w:p w14:paraId="0ABFF092" w14:textId="77777777" w:rsidR="000B52CC" w:rsidRPr="00FE5452" w:rsidRDefault="000B52CC" w:rsidP="002E389D">
      <w:pPr>
        <w:spacing w:line="340" w:lineRule="atLeast"/>
        <w:rPr>
          <w:lang w:eastAsia="zh-CN"/>
        </w:rPr>
      </w:pPr>
    </w:p>
    <w:tbl>
      <w:tblPr>
        <w:tblW w:w="93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0"/>
        <w:gridCol w:w="3310"/>
        <w:gridCol w:w="2829"/>
        <w:gridCol w:w="900"/>
      </w:tblGrid>
      <w:tr w:rsidR="00C018F0" w:rsidRPr="0024099D" w14:paraId="3C4D16F1" w14:textId="77777777" w:rsidTr="0024099D">
        <w:trPr>
          <w:trHeight w:val="616"/>
        </w:trPr>
        <w:tc>
          <w:tcPr>
            <w:tcW w:w="2350" w:type="dxa"/>
            <w:shd w:val="clear" w:color="auto" w:fill="auto"/>
          </w:tcPr>
          <w:p w14:paraId="4B97A421" w14:textId="49671643" w:rsidR="00C018F0" w:rsidRPr="0024099D" w:rsidRDefault="00C018F0" w:rsidP="002E389D">
            <w:pPr>
              <w:spacing w:line="340" w:lineRule="atLeast"/>
              <w:jc w:val="center"/>
              <w:rPr>
                <w:rFonts w:asciiTheme="minorEastAsia" w:hAnsiTheme="minorEastAsia"/>
                <w:sz w:val="21"/>
                <w:szCs w:val="21"/>
                <w:lang w:eastAsia="zh-CN"/>
              </w:rPr>
            </w:pPr>
            <w:r w:rsidRPr="0024099D">
              <w:rPr>
                <w:rStyle w:val="Heading3Char"/>
                <w:rFonts w:asciiTheme="minorEastAsia" w:eastAsiaTheme="minorEastAsia" w:hAnsiTheme="minorEastAsia" w:hint="eastAsia"/>
                <w:sz w:val="21"/>
                <w:szCs w:val="21"/>
                <w:lang w:eastAsia="zh-CN"/>
              </w:rPr>
              <w:t>项目成果</w:t>
            </w:r>
            <w:r w:rsidRPr="0024099D">
              <w:rPr>
                <w:rFonts w:asciiTheme="minorEastAsia" w:hAnsiTheme="minorEastAsia" w:hint="eastAsia"/>
                <w:sz w:val="21"/>
                <w:szCs w:val="21"/>
                <w:vertAlign w:val="superscript"/>
                <w:lang w:eastAsia="zh-CN"/>
              </w:rPr>
              <w:footnoteReference w:id="13"/>
            </w:r>
            <w:r w:rsidRPr="0024099D">
              <w:rPr>
                <w:rFonts w:asciiTheme="minorEastAsia" w:hAnsiTheme="minorEastAsia" w:hint="eastAsia"/>
                <w:sz w:val="21"/>
                <w:szCs w:val="21"/>
                <w:lang w:eastAsia="zh-CN"/>
              </w:rPr>
              <w:br/>
            </w:r>
            <w:r w:rsidR="002D6C23">
              <w:rPr>
                <w:rFonts w:asciiTheme="minorEastAsia" w:hAnsiTheme="minorEastAsia" w:hint="eastAsia"/>
                <w:sz w:val="21"/>
                <w:szCs w:val="21"/>
                <w:lang w:eastAsia="zh-CN"/>
              </w:rPr>
              <w:t>（</w:t>
            </w:r>
            <w:r w:rsidRPr="0024099D">
              <w:rPr>
                <w:rFonts w:asciiTheme="minorEastAsia" w:hAnsiTheme="minorEastAsia" w:hint="eastAsia"/>
                <w:sz w:val="21"/>
                <w:szCs w:val="21"/>
                <w:lang w:eastAsia="zh-CN"/>
              </w:rPr>
              <w:t>预期结果</w:t>
            </w:r>
            <w:r w:rsidR="002D6C23">
              <w:rPr>
                <w:rFonts w:asciiTheme="minorEastAsia" w:hAnsiTheme="minorEastAsia" w:hint="eastAsia"/>
                <w:sz w:val="21"/>
                <w:szCs w:val="21"/>
                <w:lang w:eastAsia="zh-CN"/>
              </w:rPr>
              <w:t>）</w:t>
            </w:r>
          </w:p>
        </w:tc>
        <w:tc>
          <w:tcPr>
            <w:tcW w:w="3310" w:type="dxa"/>
            <w:shd w:val="clear" w:color="auto" w:fill="auto"/>
            <w:vAlign w:val="center"/>
          </w:tcPr>
          <w:p w14:paraId="79D8B5DA" w14:textId="77777777" w:rsidR="00C018F0" w:rsidRPr="0024099D" w:rsidRDefault="00C018F0" w:rsidP="002E389D">
            <w:pPr>
              <w:spacing w:line="340" w:lineRule="atLeast"/>
              <w:jc w:val="center"/>
              <w:rPr>
                <w:rStyle w:val="Heading3Char"/>
                <w:rFonts w:asciiTheme="minorEastAsia" w:eastAsiaTheme="minorEastAsia" w:hAnsiTheme="minorEastAsia"/>
                <w:sz w:val="21"/>
                <w:szCs w:val="21"/>
                <w:lang w:eastAsia="zh-CN"/>
              </w:rPr>
            </w:pPr>
            <w:r w:rsidRPr="0024099D">
              <w:rPr>
                <w:rStyle w:val="Heading3Char"/>
                <w:rFonts w:asciiTheme="minorEastAsia" w:eastAsiaTheme="minorEastAsia" w:hAnsiTheme="minorEastAsia" w:hint="eastAsia"/>
                <w:sz w:val="21"/>
                <w:szCs w:val="21"/>
                <w:lang w:eastAsia="zh-CN"/>
              </w:rPr>
              <w:t>成功完成的指标</w:t>
            </w:r>
          </w:p>
          <w:p w14:paraId="6C274478" w14:textId="09C5649C" w:rsidR="00C018F0" w:rsidRPr="0024099D" w:rsidRDefault="00C018F0" w:rsidP="002E389D">
            <w:pPr>
              <w:spacing w:line="340" w:lineRule="atLeast"/>
              <w:jc w:val="center"/>
              <w:rPr>
                <w:rFonts w:asciiTheme="minorEastAsia" w:hAnsiTheme="minorEastAsia"/>
                <w:sz w:val="21"/>
                <w:szCs w:val="21"/>
                <w:lang w:eastAsia="zh-CN"/>
              </w:rPr>
            </w:pPr>
            <w:r w:rsidRPr="0024099D">
              <w:rPr>
                <w:rStyle w:val="Heading3Char"/>
                <w:rFonts w:asciiTheme="minorEastAsia" w:eastAsiaTheme="minorEastAsia" w:hAnsiTheme="minorEastAsia" w:hint="eastAsia"/>
                <w:sz w:val="21"/>
                <w:szCs w:val="21"/>
                <w:u w:val="none"/>
                <w:lang w:eastAsia="zh-CN"/>
              </w:rPr>
              <w:t>（成果指标）</w:t>
            </w:r>
          </w:p>
        </w:tc>
        <w:tc>
          <w:tcPr>
            <w:tcW w:w="2829" w:type="dxa"/>
            <w:shd w:val="clear" w:color="auto" w:fill="auto"/>
          </w:tcPr>
          <w:p w14:paraId="397AA2C2" w14:textId="407362E1" w:rsidR="00C018F0" w:rsidRPr="0024099D" w:rsidRDefault="00C018F0" w:rsidP="002E389D">
            <w:pPr>
              <w:pStyle w:val="Heading3"/>
              <w:keepNext w:val="0"/>
              <w:spacing w:before="0" w:after="0" w:line="340" w:lineRule="atLeast"/>
              <w:jc w:val="center"/>
              <w:rPr>
                <w:rFonts w:asciiTheme="minorEastAsia" w:eastAsiaTheme="minorEastAsia" w:hAnsiTheme="minorEastAsia"/>
                <w:sz w:val="21"/>
                <w:szCs w:val="21"/>
                <w:lang w:eastAsia="zh-CN"/>
              </w:rPr>
            </w:pPr>
            <w:r w:rsidRPr="0024099D">
              <w:rPr>
                <w:rFonts w:asciiTheme="minorEastAsia" w:eastAsiaTheme="minorEastAsia" w:hAnsiTheme="minorEastAsia" w:hint="eastAsia"/>
                <w:sz w:val="21"/>
                <w:szCs w:val="21"/>
                <w:lang w:eastAsia="zh-CN"/>
              </w:rPr>
              <w:t>绩效数据</w:t>
            </w:r>
          </w:p>
        </w:tc>
        <w:tc>
          <w:tcPr>
            <w:tcW w:w="900" w:type="dxa"/>
            <w:shd w:val="clear" w:color="auto" w:fill="auto"/>
          </w:tcPr>
          <w:p w14:paraId="30C2CD5C" w14:textId="4ED0040E" w:rsidR="00C018F0" w:rsidRPr="0024099D" w:rsidRDefault="00C018F0" w:rsidP="002E389D">
            <w:pPr>
              <w:pStyle w:val="Heading3"/>
              <w:keepNext w:val="0"/>
              <w:spacing w:before="0" w:after="0" w:line="340" w:lineRule="atLeast"/>
              <w:jc w:val="center"/>
              <w:rPr>
                <w:rFonts w:asciiTheme="minorEastAsia" w:eastAsiaTheme="minorEastAsia" w:hAnsiTheme="minorEastAsia"/>
                <w:sz w:val="21"/>
                <w:szCs w:val="21"/>
                <w:lang w:eastAsia="zh-CN"/>
              </w:rPr>
            </w:pPr>
            <w:r w:rsidRPr="0024099D">
              <w:rPr>
                <w:rFonts w:asciiTheme="minorEastAsia" w:eastAsiaTheme="minorEastAsia" w:hAnsiTheme="minorEastAsia" w:hint="eastAsia"/>
                <w:sz w:val="21"/>
                <w:szCs w:val="21"/>
                <w:lang w:eastAsia="zh-CN"/>
              </w:rPr>
              <w:t>红绿灯系统</w:t>
            </w:r>
          </w:p>
        </w:tc>
      </w:tr>
      <w:tr w:rsidR="000B52CC" w:rsidRPr="0024099D" w14:paraId="0054CC40" w14:textId="77777777" w:rsidTr="001C17F2">
        <w:trPr>
          <w:trHeight w:val="509"/>
        </w:trPr>
        <w:tc>
          <w:tcPr>
            <w:tcW w:w="2350" w:type="dxa"/>
            <w:shd w:val="clear" w:color="auto" w:fill="auto"/>
          </w:tcPr>
          <w:p w14:paraId="7475F131" w14:textId="2CA98952" w:rsidR="000B52CC" w:rsidRPr="0024099D" w:rsidRDefault="00E304B6" w:rsidP="001C17F2">
            <w:pPr>
              <w:widowControl w:val="0"/>
              <w:spacing w:afterLines="50" w:after="120" w:line="340" w:lineRule="atLeast"/>
              <w:jc w:val="both"/>
              <w:rPr>
                <w:rFonts w:asciiTheme="minorEastAsia" w:hAnsiTheme="minorEastAsia"/>
                <w:bCs/>
                <w:sz w:val="21"/>
                <w:szCs w:val="21"/>
                <w:lang w:eastAsia="zh-CN"/>
              </w:rPr>
            </w:pPr>
            <w:r w:rsidRPr="0024099D">
              <w:rPr>
                <w:rFonts w:asciiTheme="minorEastAsia" w:hAnsiTheme="minorEastAsia" w:hint="eastAsia"/>
                <w:bCs/>
                <w:sz w:val="21"/>
                <w:szCs w:val="21"/>
                <w:lang w:eastAsia="zh-CN"/>
              </w:rPr>
              <w:t>产出1：提高对版权及相关权在线上视听内容分发方面的作用的认识</w:t>
            </w:r>
          </w:p>
        </w:tc>
        <w:tc>
          <w:tcPr>
            <w:tcW w:w="3310" w:type="dxa"/>
            <w:shd w:val="clear" w:color="auto" w:fill="auto"/>
            <w:vAlign w:val="center"/>
          </w:tcPr>
          <w:p w14:paraId="697BABA6" w14:textId="7F05D85D" w:rsidR="00E304B6" w:rsidRPr="0024099D" w:rsidRDefault="00E304B6" w:rsidP="002E389D">
            <w:pPr>
              <w:widowControl w:val="0"/>
              <w:spacing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活动</w:t>
            </w:r>
            <w:r w:rsidR="000B52CC" w:rsidRPr="0024099D">
              <w:rPr>
                <w:rFonts w:asciiTheme="minorEastAsia" w:hAnsiTheme="minorEastAsia" w:hint="eastAsia"/>
                <w:sz w:val="21"/>
                <w:szCs w:val="21"/>
                <w:lang w:eastAsia="zh-CN"/>
              </w:rPr>
              <w:t>1.</w:t>
            </w:r>
            <w:r w:rsidRPr="0024099D">
              <w:rPr>
                <w:rFonts w:asciiTheme="minorEastAsia" w:hAnsiTheme="minorEastAsia" w:hint="eastAsia"/>
                <w:sz w:val="21"/>
                <w:szCs w:val="21"/>
                <w:lang w:eastAsia="zh-CN"/>
              </w:rPr>
              <w:t>交付数字环境中视听作品的版权法律框架和许可研究报告</w:t>
            </w:r>
          </w:p>
          <w:p w14:paraId="495E8836" w14:textId="1E4A763A" w:rsidR="00E304B6" w:rsidRPr="0024099D" w:rsidRDefault="00E304B6" w:rsidP="002E389D">
            <w:pPr>
              <w:widowControl w:val="0"/>
              <w:spacing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活动2.交付适用于在线视听内容许可的国家版权及相关权摘要</w:t>
            </w:r>
          </w:p>
          <w:p w14:paraId="33B6F50B" w14:textId="29A64E16" w:rsidR="000B52CC" w:rsidRPr="0024099D" w:rsidRDefault="00E304B6" w:rsidP="002E389D">
            <w:pPr>
              <w:widowControl w:val="0"/>
              <w:spacing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活动3.交付参与国公有领域视听作品研究报告</w:t>
            </w:r>
          </w:p>
        </w:tc>
        <w:tc>
          <w:tcPr>
            <w:tcW w:w="2829" w:type="dxa"/>
            <w:shd w:val="clear" w:color="auto" w:fill="auto"/>
            <w:vAlign w:val="center"/>
          </w:tcPr>
          <w:p w14:paraId="0FE09743" w14:textId="035C3497" w:rsidR="000B52CC" w:rsidRPr="0024099D" w:rsidRDefault="00465081" w:rsidP="002E389D">
            <w:pPr>
              <w:widowControl w:val="0"/>
              <w:spacing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项目研究报告一已完成。</w:t>
            </w:r>
          </w:p>
        </w:tc>
        <w:tc>
          <w:tcPr>
            <w:tcW w:w="900" w:type="dxa"/>
            <w:shd w:val="clear" w:color="auto" w:fill="auto"/>
            <w:vAlign w:val="center"/>
          </w:tcPr>
          <w:p w14:paraId="3617949F" w14:textId="77777777" w:rsidR="000B52CC" w:rsidRPr="0024099D" w:rsidRDefault="000B52CC" w:rsidP="002E389D">
            <w:pPr>
              <w:widowControl w:val="0"/>
              <w:spacing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w:t>
            </w:r>
          </w:p>
          <w:p w14:paraId="2455BC28" w14:textId="77777777" w:rsidR="000B52CC" w:rsidRPr="0024099D" w:rsidRDefault="000B52CC" w:rsidP="002E389D">
            <w:pPr>
              <w:widowControl w:val="0"/>
              <w:spacing w:beforeLines="100" w:before="240"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w:t>
            </w:r>
          </w:p>
          <w:p w14:paraId="522569B3" w14:textId="77777777" w:rsidR="000B52CC" w:rsidRPr="0024099D" w:rsidRDefault="000B52CC" w:rsidP="002E389D">
            <w:pPr>
              <w:widowControl w:val="0"/>
              <w:spacing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w:t>
            </w:r>
          </w:p>
        </w:tc>
      </w:tr>
      <w:tr w:rsidR="000B52CC" w:rsidRPr="0024099D" w14:paraId="6E6D6ADF" w14:textId="77777777" w:rsidTr="007E51E2">
        <w:trPr>
          <w:trHeight w:val="509"/>
        </w:trPr>
        <w:tc>
          <w:tcPr>
            <w:tcW w:w="2350" w:type="dxa"/>
            <w:shd w:val="clear" w:color="auto" w:fill="auto"/>
            <w:vAlign w:val="center"/>
          </w:tcPr>
          <w:p w14:paraId="502C6D05" w14:textId="5A6DB9C2" w:rsidR="000B52CC" w:rsidRPr="0024099D" w:rsidRDefault="00E304B6" w:rsidP="002E389D">
            <w:pPr>
              <w:widowControl w:val="0"/>
              <w:spacing w:afterLines="50" w:after="120" w:line="340" w:lineRule="atLeast"/>
              <w:jc w:val="both"/>
              <w:rPr>
                <w:rFonts w:asciiTheme="minorEastAsia" w:hAnsiTheme="minorEastAsia"/>
                <w:bCs/>
                <w:sz w:val="21"/>
                <w:szCs w:val="21"/>
                <w:lang w:eastAsia="zh-CN"/>
              </w:rPr>
            </w:pPr>
            <w:r w:rsidRPr="0024099D">
              <w:rPr>
                <w:rFonts w:asciiTheme="minorEastAsia" w:hAnsiTheme="minorEastAsia" w:hint="eastAsia"/>
                <w:bCs/>
                <w:sz w:val="21"/>
                <w:szCs w:val="21"/>
                <w:lang w:eastAsia="zh-CN"/>
              </w:rPr>
              <w:t>产出2：更好地了解数字环境中使用许可的</w:t>
            </w:r>
            <w:r w:rsidRPr="007426AD">
              <w:rPr>
                <w:rFonts w:asciiTheme="minorEastAsia" w:hAnsiTheme="minorEastAsia" w:hint="eastAsia"/>
                <w:bCs/>
                <w:sz w:val="21"/>
                <w:szCs w:val="21"/>
                <w:lang w:eastAsia="zh-CN"/>
              </w:rPr>
              <w:t>现</w:t>
            </w:r>
            <w:r w:rsidR="007426AD" w:rsidRPr="007426AD">
              <w:rPr>
                <w:rFonts w:ascii="MS Gothic" w:eastAsia="MS Gothic" w:hAnsi="MS Gothic" w:cs="MS Gothic" w:hint="eastAsia"/>
                <w:bCs/>
                <w:sz w:val="21"/>
                <w:szCs w:val="21"/>
                <w:lang w:eastAsia="zh-CN"/>
              </w:rPr>
              <w:t>‍</w:t>
            </w:r>
            <w:r w:rsidRPr="0024099D">
              <w:rPr>
                <w:rFonts w:asciiTheme="minorEastAsia" w:hAnsiTheme="minorEastAsia" w:hint="eastAsia"/>
                <w:bCs/>
                <w:sz w:val="21"/>
                <w:szCs w:val="21"/>
                <w:lang w:eastAsia="zh-CN"/>
              </w:rPr>
              <w:t>状</w:t>
            </w:r>
          </w:p>
        </w:tc>
        <w:tc>
          <w:tcPr>
            <w:tcW w:w="3310" w:type="dxa"/>
            <w:shd w:val="clear" w:color="auto" w:fill="auto"/>
          </w:tcPr>
          <w:p w14:paraId="113042B4" w14:textId="5EE5829F" w:rsidR="007426AD" w:rsidRPr="0024099D" w:rsidRDefault="00E304B6" w:rsidP="002E389D">
            <w:pPr>
              <w:widowControl w:val="0"/>
              <w:spacing w:afterLines="100" w:after="24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活动</w:t>
            </w:r>
            <w:r w:rsidR="000B52CC" w:rsidRPr="0024099D">
              <w:rPr>
                <w:rFonts w:asciiTheme="minorEastAsia" w:hAnsiTheme="minorEastAsia" w:hint="eastAsia"/>
                <w:sz w:val="21"/>
                <w:szCs w:val="21"/>
                <w:lang w:eastAsia="zh-CN"/>
              </w:rPr>
              <w:t>1.</w:t>
            </w:r>
            <w:r w:rsidRPr="0024099D">
              <w:rPr>
                <w:rFonts w:asciiTheme="minorEastAsia" w:hAnsiTheme="minorEastAsia" w:hint="eastAsia"/>
                <w:sz w:val="21"/>
                <w:szCs w:val="21"/>
                <w:lang w:eastAsia="zh-CN"/>
              </w:rPr>
              <w:t>交付对所选国家通过数字渠道分发内容的过程的评估</w:t>
            </w:r>
          </w:p>
          <w:p w14:paraId="6BA6D071" w14:textId="055FDBFF" w:rsidR="00E304B6" w:rsidRPr="0024099D" w:rsidRDefault="00E304B6" w:rsidP="002E389D">
            <w:pPr>
              <w:widowControl w:val="0"/>
              <w:spacing w:afterLines="100" w:after="24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活动2.交付数字视听市场经济研究报告</w:t>
            </w:r>
          </w:p>
          <w:p w14:paraId="40703B06" w14:textId="04C3FE08" w:rsidR="00E304B6" w:rsidRPr="0024099D" w:rsidRDefault="00E304B6" w:rsidP="002E389D">
            <w:pPr>
              <w:widowControl w:val="0"/>
              <w:spacing w:afterLines="100" w:after="24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活动3.举办两个讲习班（每个为期两天），交流信息并评估产出1和产出2的实施情况</w:t>
            </w:r>
          </w:p>
          <w:p w14:paraId="37E987BA" w14:textId="49876794" w:rsidR="000B52CC" w:rsidRPr="0024099D" w:rsidRDefault="00E304B6" w:rsidP="002E389D">
            <w:pPr>
              <w:widowControl w:val="0"/>
              <w:spacing w:afterLines="100" w:after="24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活动4.举办版权与数字环境中内容分发问题研讨会</w:t>
            </w:r>
          </w:p>
        </w:tc>
        <w:tc>
          <w:tcPr>
            <w:tcW w:w="2829" w:type="dxa"/>
            <w:shd w:val="clear" w:color="auto" w:fill="auto"/>
            <w:vAlign w:val="center"/>
          </w:tcPr>
          <w:p w14:paraId="43372276" w14:textId="433E5A67" w:rsidR="007426AD" w:rsidRDefault="00A93A55" w:rsidP="002E389D">
            <w:pPr>
              <w:widowControl w:val="0"/>
              <w:spacing w:afterLines="300" w:after="720" w:line="340" w:lineRule="atLeast"/>
              <w:jc w:val="both"/>
              <w:rPr>
                <w:rFonts w:asciiTheme="minorEastAsia" w:hAnsiTheme="minorEastAsia"/>
                <w:sz w:val="21"/>
                <w:szCs w:val="21"/>
                <w:lang w:eastAsia="zh-CN"/>
              </w:rPr>
            </w:pPr>
            <w:r w:rsidRPr="007C3A79">
              <w:rPr>
                <w:rFonts w:asciiTheme="minorEastAsia" w:hAnsiTheme="minorEastAsia" w:hint="eastAsia"/>
                <w:sz w:val="21"/>
                <w:szCs w:val="21"/>
                <w:lang w:eastAsia="zh-CN"/>
              </w:rPr>
              <w:t>项</w:t>
            </w:r>
            <w:r w:rsidRPr="0024099D">
              <w:rPr>
                <w:rFonts w:asciiTheme="minorEastAsia" w:hAnsiTheme="minorEastAsia" w:hint="eastAsia"/>
                <w:sz w:val="21"/>
                <w:szCs w:val="21"/>
                <w:lang w:eastAsia="zh-CN"/>
              </w:rPr>
              <w:t>目研究报告一已完成。</w:t>
            </w:r>
          </w:p>
          <w:p w14:paraId="3DCF1928" w14:textId="633BC98A" w:rsidR="00A93A55" w:rsidRDefault="00A93A55" w:rsidP="002E389D">
            <w:pPr>
              <w:widowControl w:val="0"/>
              <w:spacing w:afterLines="300" w:after="7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项目研究报告一已完成。</w:t>
            </w:r>
          </w:p>
          <w:p w14:paraId="4A515D94" w14:textId="56E28F8E" w:rsidR="000B52CC" w:rsidRDefault="00A93A55" w:rsidP="002E389D">
            <w:pPr>
              <w:widowControl w:val="0"/>
              <w:spacing w:afterLines="300" w:after="7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待定。</w:t>
            </w:r>
          </w:p>
          <w:p w14:paraId="5EFE405E" w14:textId="1A1441BA" w:rsidR="000B52CC" w:rsidRPr="0024099D" w:rsidRDefault="00A93A55" w:rsidP="002E389D">
            <w:pPr>
              <w:widowControl w:val="0"/>
              <w:spacing w:afterLines="300" w:after="7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待定。</w:t>
            </w:r>
          </w:p>
        </w:tc>
        <w:tc>
          <w:tcPr>
            <w:tcW w:w="900" w:type="dxa"/>
            <w:shd w:val="clear" w:color="auto" w:fill="auto"/>
          </w:tcPr>
          <w:p w14:paraId="5AF848B6" w14:textId="77777777" w:rsidR="000B52CC" w:rsidRPr="0024099D" w:rsidRDefault="000B52CC" w:rsidP="007E51E2">
            <w:pPr>
              <w:widowControl w:val="0"/>
              <w:spacing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w:t>
            </w:r>
          </w:p>
          <w:p w14:paraId="020A63E9" w14:textId="77777777" w:rsidR="000B52CC" w:rsidRPr="0024099D" w:rsidRDefault="000B52CC" w:rsidP="007E51E2">
            <w:pPr>
              <w:widowControl w:val="0"/>
              <w:spacing w:afterLines="50" w:after="120" w:line="340" w:lineRule="atLeast"/>
              <w:jc w:val="both"/>
              <w:rPr>
                <w:rFonts w:asciiTheme="minorEastAsia" w:hAnsiTheme="minorEastAsia"/>
                <w:sz w:val="21"/>
                <w:szCs w:val="21"/>
                <w:lang w:eastAsia="zh-CN"/>
              </w:rPr>
            </w:pPr>
          </w:p>
          <w:p w14:paraId="1DFD39F0" w14:textId="77777777" w:rsidR="00A93A55" w:rsidRPr="0024099D" w:rsidRDefault="00A93A55" w:rsidP="007E51E2">
            <w:pPr>
              <w:widowControl w:val="0"/>
              <w:spacing w:afterLines="50" w:after="120" w:line="340" w:lineRule="atLeast"/>
              <w:jc w:val="both"/>
              <w:rPr>
                <w:rFonts w:asciiTheme="minorEastAsia" w:hAnsiTheme="minorEastAsia"/>
                <w:sz w:val="21"/>
                <w:szCs w:val="21"/>
                <w:lang w:eastAsia="zh-CN"/>
              </w:rPr>
            </w:pPr>
          </w:p>
          <w:p w14:paraId="3CA8066D" w14:textId="4D8FBAC7" w:rsidR="000B52CC" w:rsidRPr="0024099D" w:rsidRDefault="000B52CC" w:rsidP="007E51E2">
            <w:pPr>
              <w:widowControl w:val="0"/>
              <w:spacing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w:t>
            </w:r>
          </w:p>
          <w:p w14:paraId="0D74F081" w14:textId="06C2904A" w:rsidR="00A93A55" w:rsidRDefault="00A93A55" w:rsidP="007E51E2">
            <w:pPr>
              <w:widowControl w:val="0"/>
              <w:spacing w:afterLines="50" w:after="120" w:line="340" w:lineRule="atLeast"/>
              <w:jc w:val="both"/>
              <w:rPr>
                <w:rFonts w:asciiTheme="minorEastAsia" w:hAnsiTheme="minorEastAsia"/>
                <w:sz w:val="21"/>
                <w:szCs w:val="21"/>
                <w:lang w:eastAsia="zh-CN"/>
              </w:rPr>
            </w:pPr>
          </w:p>
          <w:p w14:paraId="2AACADB8" w14:textId="4F29B0EA" w:rsidR="000B52CC" w:rsidRPr="0024099D" w:rsidRDefault="00A83EBE" w:rsidP="007E51E2">
            <w:pPr>
              <w:widowControl w:val="0"/>
              <w:spacing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无进展</w:t>
            </w:r>
          </w:p>
          <w:p w14:paraId="212CCFB9" w14:textId="77777777" w:rsidR="00A93A55" w:rsidRPr="0024099D" w:rsidRDefault="00A93A55" w:rsidP="007E51E2">
            <w:pPr>
              <w:widowControl w:val="0"/>
              <w:spacing w:afterLines="50" w:after="120" w:line="340" w:lineRule="atLeast"/>
              <w:jc w:val="both"/>
              <w:rPr>
                <w:rFonts w:asciiTheme="minorEastAsia" w:hAnsiTheme="minorEastAsia"/>
                <w:sz w:val="21"/>
                <w:szCs w:val="21"/>
                <w:lang w:eastAsia="zh-CN"/>
              </w:rPr>
            </w:pPr>
          </w:p>
          <w:p w14:paraId="5C9F82E5" w14:textId="122499CC" w:rsidR="000B52CC" w:rsidRPr="0024099D" w:rsidRDefault="00A83EBE" w:rsidP="007E51E2">
            <w:pPr>
              <w:widowControl w:val="0"/>
              <w:spacing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不适用</w:t>
            </w:r>
          </w:p>
        </w:tc>
      </w:tr>
    </w:tbl>
    <w:p w14:paraId="76A9EB7D" w14:textId="77777777" w:rsidR="000B52CC" w:rsidRPr="0024099D" w:rsidRDefault="000B52CC" w:rsidP="002E389D">
      <w:pPr>
        <w:widowControl w:val="0"/>
        <w:spacing w:afterLines="50" w:after="120" w:line="340" w:lineRule="atLeast"/>
        <w:jc w:val="both"/>
        <w:rPr>
          <w:rFonts w:asciiTheme="minorEastAsia" w:hAnsiTheme="minorEastAsia"/>
          <w:sz w:val="21"/>
          <w:szCs w:val="21"/>
          <w:lang w:eastAsia="zh-C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55"/>
        <w:gridCol w:w="2790"/>
        <w:gridCol w:w="901"/>
      </w:tblGrid>
      <w:tr w:rsidR="001C2FC8" w:rsidRPr="0024099D" w14:paraId="46540F39" w14:textId="77777777" w:rsidTr="00160922">
        <w:trPr>
          <w:trHeight w:val="616"/>
        </w:trPr>
        <w:tc>
          <w:tcPr>
            <w:tcW w:w="2410" w:type="dxa"/>
            <w:shd w:val="clear" w:color="auto" w:fill="auto"/>
          </w:tcPr>
          <w:p w14:paraId="5FCAC6A2" w14:textId="5E484C71" w:rsidR="001C2FC8" w:rsidRPr="0024099D" w:rsidRDefault="001C2FC8" w:rsidP="002E389D">
            <w:pPr>
              <w:pStyle w:val="Heading3"/>
              <w:keepNext w:val="0"/>
              <w:widowControl w:val="0"/>
              <w:spacing w:before="0" w:after="0" w:line="340" w:lineRule="atLeast"/>
              <w:jc w:val="center"/>
              <w:rPr>
                <w:rFonts w:asciiTheme="minorEastAsia" w:eastAsiaTheme="minorEastAsia" w:hAnsiTheme="minorEastAsia"/>
                <w:sz w:val="21"/>
                <w:szCs w:val="21"/>
                <w:lang w:eastAsia="zh-CN"/>
              </w:rPr>
            </w:pPr>
            <w:r w:rsidRPr="0024099D">
              <w:rPr>
                <w:rFonts w:asciiTheme="minorEastAsia" w:eastAsiaTheme="minorEastAsia" w:hAnsiTheme="minorEastAsia" w:hint="eastAsia"/>
                <w:sz w:val="21"/>
                <w:szCs w:val="21"/>
                <w:lang w:eastAsia="zh-CN"/>
              </w:rPr>
              <w:t>项目目标</w:t>
            </w:r>
          </w:p>
        </w:tc>
        <w:tc>
          <w:tcPr>
            <w:tcW w:w="3255" w:type="dxa"/>
            <w:shd w:val="clear" w:color="auto" w:fill="auto"/>
          </w:tcPr>
          <w:p w14:paraId="47613D83" w14:textId="77777777" w:rsidR="001C2FC8" w:rsidRPr="0024099D" w:rsidRDefault="001C2FC8" w:rsidP="002E389D">
            <w:pPr>
              <w:pStyle w:val="Heading3"/>
              <w:keepNext w:val="0"/>
              <w:widowControl w:val="0"/>
              <w:spacing w:before="0" w:after="0" w:line="340" w:lineRule="atLeast"/>
              <w:jc w:val="center"/>
              <w:rPr>
                <w:rFonts w:asciiTheme="minorEastAsia" w:eastAsiaTheme="minorEastAsia" w:hAnsiTheme="minorEastAsia"/>
                <w:sz w:val="21"/>
                <w:szCs w:val="21"/>
                <w:lang w:eastAsia="zh-CN"/>
              </w:rPr>
            </w:pPr>
            <w:r w:rsidRPr="0024099D">
              <w:rPr>
                <w:rFonts w:asciiTheme="minorEastAsia" w:eastAsiaTheme="minorEastAsia" w:hAnsiTheme="minorEastAsia" w:hint="eastAsia"/>
                <w:sz w:val="21"/>
                <w:szCs w:val="21"/>
                <w:lang w:eastAsia="zh-CN"/>
              </w:rPr>
              <w:t>成功实现项目目标的指标</w:t>
            </w:r>
          </w:p>
          <w:p w14:paraId="6AF1DEAC" w14:textId="7881A852" w:rsidR="001C2FC8" w:rsidRPr="0024099D" w:rsidRDefault="001C2FC8" w:rsidP="002E389D">
            <w:pPr>
              <w:widowControl w:val="0"/>
              <w:autoSpaceDE w:val="0"/>
              <w:autoSpaceDN w:val="0"/>
              <w:adjustRightInd w:val="0"/>
              <w:spacing w:line="340" w:lineRule="atLeast"/>
              <w:jc w:val="center"/>
              <w:rPr>
                <w:rFonts w:asciiTheme="minorEastAsia" w:hAnsiTheme="minorEastAsia"/>
                <w:bCs/>
                <w:sz w:val="21"/>
                <w:szCs w:val="21"/>
                <w:u w:val="single"/>
                <w:lang w:eastAsia="zh-CN"/>
              </w:rPr>
            </w:pPr>
            <w:r w:rsidRPr="0024099D">
              <w:rPr>
                <w:rFonts w:asciiTheme="minorEastAsia" w:hAnsiTheme="minorEastAsia" w:hint="eastAsia"/>
                <w:sz w:val="21"/>
                <w:szCs w:val="21"/>
                <w:u w:val="single"/>
                <w:lang w:eastAsia="zh-CN"/>
              </w:rPr>
              <w:t>（成果指标）</w:t>
            </w:r>
          </w:p>
        </w:tc>
        <w:tc>
          <w:tcPr>
            <w:tcW w:w="2790" w:type="dxa"/>
            <w:shd w:val="clear" w:color="auto" w:fill="auto"/>
          </w:tcPr>
          <w:p w14:paraId="5BF86A7A" w14:textId="095AF927" w:rsidR="001C2FC8" w:rsidRPr="0024099D" w:rsidRDefault="001C2FC8" w:rsidP="002E389D">
            <w:pPr>
              <w:pStyle w:val="Heading3"/>
              <w:keepNext w:val="0"/>
              <w:widowControl w:val="0"/>
              <w:spacing w:before="0" w:after="0" w:line="340" w:lineRule="atLeast"/>
              <w:jc w:val="center"/>
              <w:rPr>
                <w:rFonts w:asciiTheme="minorEastAsia" w:eastAsiaTheme="minorEastAsia" w:hAnsiTheme="minorEastAsia"/>
                <w:sz w:val="21"/>
                <w:szCs w:val="21"/>
                <w:lang w:eastAsia="zh-CN"/>
              </w:rPr>
            </w:pPr>
            <w:r w:rsidRPr="0024099D">
              <w:rPr>
                <w:rFonts w:asciiTheme="minorEastAsia" w:eastAsiaTheme="minorEastAsia" w:hAnsiTheme="minorEastAsia" w:hint="eastAsia"/>
                <w:sz w:val="21"/>
                <w:szCs w:val="21"/>
                <w:lang w:eastAsia="zh-CN"/>
              </w:rPr>
              <w:t>绩效数据</w:t>
            </w:r>
          </w:p>
        </w:tc>
        <w:tc>
          <w:tcPr>
            <w:tcW w:w="901" w:type="dxa"/>
            <w:shd w:val="clear" w:color="auto" w:fill="auto"/>
          </w:tcPr>
          <w:p w14:paraId="6419A176" w14:textId="7C72D857" w:rsidR="001C2FC8" w:rsidRPr="0024099D" w:rsidRDefault="001C2FC8" w:rsidP="002E389D">
            <w:pPr>
              <w:pStyle w:val="Heading3"/>
              <w:keepNext w:val="0"/>
              <w:widowControl w:val="0"/>
              <w:spacing w:before="0" w:after="0" w:line="340" w:lineRule="atLeast"/>
              <w:jc w:val="center"/>
              <w:rPr>
                <w:rFonts w:asciiTheme="minorEastAsia" w:eastAsiaTheme="minorEastAsia" w:hAnsiTheme="minorEastAsia"/>
                <w:sz w:val="21"/>
                <w:szCs w:val="21"/>
                <w:lang w:eastAsia="zh-CN"/>
              </w:rPr>
            </w:pPr>
            <w:r w:rsidRPr="0024099D">
              <w:rPr>
                <w:rFonts w:asciiTheme="minorEastAsia" w:eastAsiaTheme="minorEastAsia" w:hAnsiTheme="minorEastAsia" w:hint="eastAsia"/>
                <w:sz w:val="21"/>
                <w:szCs w:val="21"/>
                <w:lang w:eastAsia="zh-CN"/>
              </w:rPr>
              <w:t>红绿灯系统</w:t>
            </w:r>
          </w:p>
        </w:tc>
      </w:tr>
      <w:tr w:rsidR="000B52CC" w:rsidRPr="0024099D" w14:paraId="0AB61396" w14:textId="77777777" w:rsidTr="00160922">
        <w:trPr>
          <w:trHeight w:val="509"/>
        </w:trPr>
        <w:tc>
          <w:tcPr>
            <w:tcW w:w="2410" w:type="dxa"/>
            <w:shd w:val="clear" w:color="auto" w:fill="auto"/>
          </w:tcPr>
          <w:p w14:paraId="15FD311B" w14:textId="48A5357C" w:rsidR="000B52CC" w:rsidRPr="0024099D" w:rsidRDefault="000B52CC" w:rsidP="002E389D">
            <w:pPr>
              <w:pStyle w:val="Heading4"/>
              <w:keepNext w:val="0"/>
              <w:widowControl w:val="0"/>
              <w:spacing w:before="0" w:afterLines="50" w:after="120" w:line="340" w:lineRule="atLeast"/>
              <w:jc w:val="both"/>
              <w:rPr>
                <w:rFonts w:asciiTheme="minorEastAsia" w:eastAsiaTheme="minorEastAsia" w:hAnsiTheme="minorEastAsia"/>
                <w:bCs w:val="0"/>
                <w:sz w:val="21"/>
                <w:szCs w:val="21"/>
                <w:lang w:eastAsia="zh-CN"/>
              </w:rPr>
            </w:pPr>
            <w:r w:rsidRPr="0024099D">
              <w:rPr>
                <w:rFonts w:asciiTheme="minorEastAsia" w:eastAsiaTheme="minorEastAsia" w:hAnsiTheme="minorEastAsia" w:hint="eastAsia"/>
                <w:i w:val="0"/>
                <w:iCs/>
                <w:sz w:val="21"/>
                <w:szCs w:val="21"/>
                <w:lang w:eastAsia="zh-CN"/>
              </w:rPr>
              <w:t>(a)</w:t>
            </w:r>
            <w:r w:rsidRPr="0024099D">
              <w:rPr>
                <w:rFonts w:asciiTheme="minorEastAsia" w:eastAsiaTheme="minorEastAsia" w:hAnsiTheme="minorEastAsia" w:hint="eastAsia"/>
                <w:i w:val="0"/>
                <w:iCs/>
                <w:sz w:val="21"/>
                <w:szCs w:val="21"/>
                <w:lang w:eastAsia="zh-CN"/>
              </w:rPr>
              <w:tab/>
            </w:r>
            <w:r w:rsidR="0006248D" w:rsidRPr="0024099D">
              <w:rPr>
                <w:rFonts w:asciiTheme="minorEastAsia" w:eastAsiaTheme="minorEastAsia" w:hAnsiTheme="minorEastAsia" w:hint="eastAsia"/>
                <w:i w:val="0"/>
                <w:iCs/>
                <w:sz w:val="21"/>
                <w:szCs w:val="21"/>
                <w:lang w:eastAsia="zh-CN"/>
              </w:rPr>
              <w:t>提高对版权及相关权在线上视听内容分发方面的作用的认识</w:t>
            </w:r>
          </w:p>
        </w:tc>
        <w:tc>
          <w:tcPr>
            <w:tcW w:w="3255" w:type="dxa"/>
            <w:shd w:val="clear" w:color="auto" w:fill="auto"/>
          </w:tcPr>
          <w:p w14:paraId="2D5189E3" w14:textId="01522DD4" w:rsidR="000B52CC" w:rsidRPr="0024099D" w:rsidRDefault="0006248D" w:rsidP="002E389D">
            <w:pPr>
              <w:widowControl w:val="0"/>
              <w:spacing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在产权组织网页上公布有关材料，以便传播此类研究和材料。</w:t>
            </w:r>
          </w:p>
        </w:tc>
        <w:tc>
          <w:tcPr>
            <w:tcW w:w="2790" w:type="dxa"/>
            <w:shd w:val="clear" w:color="auto" w:fill="auto"/>
          </w:tcPr>
          <w:p w14:paraId="2C23A255" w14:textId="14ACEA4D" w:rsidR="000B52CC" w:rsidRPr="0024099D" w:rsidRDefault="0006248D" w:rsidP="002E389D">
            <w:pPr>
              <w:widowControl w:val="0"/>
              <w:spacing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不适用</w:t>
            </w:r>
          </w:p>
        </w:tc>
        <w:tc>
          <w:tcPr>
            <w:tcW w:w="901" w:type="dxa"/>
            <w:shd w:val="clear" w:color="auto" w:fill="auto"/>
          </w:tcPr>
          <w:p w14:paraId="20DE497D" w14:textId="77777777" w:rsidR="000B52CC" w:rsidRPr="0024099D" w:rsidRDefault="000B52CC" w:rsidP="002E389D">
            <w:pPr>
              <w:widowControl w:val="0"/>
              <w:spacing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w:t>
            </w:r>
          </w:p>
        </w:tc>
      </w:tr>
      <w:tr w:rsidR="000B52CC" w:rsidRPr="0024099D" w14:paraId="38AB62AB" w14:textId="77777777" w:rsidTr="00160922">
        <w:trPr>
          <w:trHeight w:val="548"/>
        </w:trPr>
        <w:tc>
          <w:tcPr>
            <w:tcW w:w="2410" w:type="dxa"/>
            <w:shd w:val="clear" w:color="auto" w:fill="auto"/>
          </w:tcPr>
          <w:p w14:paraId="2F7598DB" w14:textId="2A0EA1ED" w:rsidR="000B52CC" w:rsidRPr="0024099D" w:rsidRDefault="000B52CC" w:rsidP="002E389D">
            <w:pPr>
              <w:pStyle w:val="Heading4"/>
              <w:keepNext w:val="0"/>
              <w:widowControl w:val="0"/>
              <w:spacing w:before="0" w:afterLines="50" w:after="120" w:line="340" w:lineRule="atLeast"/>
              <w:jc w:val="both"/>
              <w:rPr>
                <w:rFonts w:asciiTheme="minorEastAsia" w:eastAsiaTheme="minorEastAsia" w:hAnsiTheme="minorEastAsia"/>
                <w:bCs w:val="0"/>
                <w:sz w:val="21"/>
                <w:szCs w:val="21"/>
                <w:lang w:eastAsia="zh-CN"/>
              </w:rPr>
            </w:pPr>
            <w:r w:rsidRPr="0024099D">
              <w:rPr>
                <w:rFonts w:asciiTheme="minorEastAsia" w:eastAsiaTheme="minorEastAsia" w:hAnsiTheme="minorEastAsia" w:hint="eastAsia"/>
                <w:i w:val="0"/>
                <w:sz w:val="21"/>
                <w:szCs w:val="21"/>
                <w:lang w:eastAsia="zh-CN"/>
              </w:rPr>
              <w:t>(b)</w:t>
            </w:r>
            <w:r w:rsidRPr="0024099D">
              <w:rPr>
                <w:rFonts w:asciiTheme="minorEastAsia" w:eastAsiaTheme="minorEastAsia" w:hAnsiTheme="minorEastAsia" w:hint="eastAsia"/>
                <w:sz w:val="21"/>
                <w:szCs w:val="21"/>
                <w:lang w:eastAsia="zh-CN"/>
              </w:rPr>
              <w:tab/>
            </w:r>
            <w:r w:rsidR="0006248D" w:rsidRPr="0024099D">
              <w:rPr>
                <w:rFonts w:asciiTheme="minorEastAsia" w:eastAsiaTheme="minorEastAsia" w:hAnsiTheme="minorEastAsia" w:hint="eastAsia"/>
                <w:i w:val="0"/>
                <w:iCs/>
                <w:sz w:val="21"/>
                <w:szCs w:val="21"/>
                <w:lang w:eastAsia="zh-CN"/>
              </w:rPr>
              <w:t>更好地了解数字环境中使用许可的现状</w:t>
            </w:r>
          </w:p>
        </w:tc>
        <w:tc>
          <w:tcPr>
            <w:tcW w:w="3255" w:type="dxa"/>
            <w:shd w:val="clear" w:color="auto" w:fill="auto"/>
          </w:tcPr>
          <w:p w14:paraId="4D75DCCE" w14:textId="63221B23" w:rsidR="000B52CC" w:rsidRPr="0024099D" w:rsidRDefault="0006248D" w:rsidP="002E389D">
            <w:pPr>
              <w:widowControl w:val="0"/>
              <w:spacing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对将在区域讲习班上分发的评估问卷的分析表明，至少有60%的参与者认为</w:t>
            </w:r>
            <w:r w:rsidR="001920DD" w:rsidRPr="0024099D">
              <w:rPr>
                <w:rFonts w:asciiTheme="minorEastAsia" w:hAnsiTheme="minorEastAsia" w:hint="eastAsia"/>
                <w:sz w:val="21"/>
                <w:szCs w:val="21"/>
                <w:lang w:eastAsia="zh-CN"/>
              </w:rPr>
              <w:t>，</w:t>
            </w:r>
            <w:r w:rsidRPr="0024099D">
              <w:rPr>
                <w:rFonts w:asciiTheme="minorEastAsia" w:hAnsiTheme="minorEastAsia" w:hint="eastAsia"/>
                <w:sz w:val="21"/>
                <w:szCs w:val="21"/>
                <w:lang w:eastAsia="zh-CN"/>
              </w:rPr>
              <w:t>这种活动中</w:t>
            </w:r>
            <w:r w:rsidR="00993870" w:rsidRPr="0024099D">
              <w:rPr>
                <w:rFonts w:asciiTheme="minorEastAsia" w:hAnsiTheme="minorEastAsia" w:hint="eastAsia"/>
                <w:sz w:val="21"/>
                <w:szCs w:val="21"/>
                <w:lang w:eastAsia="zh-CN"/>
              </w:rPr>
              <w:t>所</w:t>
            </w:r>
            <w:r w:rsidRPr="0024099D">
              <w:rPr>
                <w:rFonts w:asciiTheme="minorEastAsia" w:hAnsiTheme="minorEastAsia" w:hint="eastAsia"/>
                <w:sz w:val="21"/>
                <w:szCs w:val="21"/>
                <w:lang w:eastAsia="zh-CN"/>
              </w:rPr>
              <w:t>传播的信息</w:t>
            </w:r>
            <w:r w:rsidR="001920DD" w:rsidRPr="0024099D">
              <w:rPr>
                <w:rFonts w:asciiTheme="minorEastAsia" w:hAnsiTheme="minorEastAsia" w:hint="eastAsia"/>
                <w:sz w:val="21"/>
                <w:szCs w:val="21"/>
                <w:lang w:eastAsia="zh-CN"/>
              </w:rPr>
              <w:t>有所帮助</w:t>
            </w:r>
            <w:r w:rsidRPr="0024099D">
              <w:rPr>
                <w:rFonts w:asciiTheme="minorEastAsia" w:hAnsiTheme="minorEastAsia" w:hint="eastAsia"/>
                <w:sz w:val="21"/>
                <w:szCs w:val="21"/>
                <w:lang w:eastAsia="zh-CN"/>
              </w:rPr>
              <w:t>。</w:t>
            </w:r>
          </w:p>
        </w:tc>
        <w:tc>
          <w:tcPr>
            <w:tcW w:w="2790" w:type="dxa"/>
            <w:shd w:val="clear" w:color="auto" w:fill="auto"/>
          </w:tcPr>
          <w:p w14:paraId="3DA49D1C" w14:textId="33B7763B" w:rsidR="000B52CC" w:rsidRPr="0024099D" w:rsidRDefault="0006248D" w:rsidP="002E389D">
            <w:pPr>
              <w:widowControl w:val="0"/>
              <w:spacing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不适用</w:t>
            </w:r>
          </w:p>
        </w:tc>
        <w:tc>
          <w:tcPr>
            <w:tcW w:w="901" w:type="dxa"/>
            <w:shd w:val="clear" w:color="auto" w:fill="auto"/>
          </w:tcPr>
          <w:p w14:paraId="3486F680" w14:textId="3D912E55" w:rsidR="000B52CC" w:rsidRPr="0024099D" w:rsidRDefault="0006248D" w:rsidP="002E389D">
            <w:pPr>
              <w:widowControl w:val="0"/>
              <w:spacing w:afterLines="50" w:after="120" w:line="340" w:lineRule="atLeast"/>
              <w:jc w:val="both"/>
              <w:rPr>
                <w:rFonts w:asciiTheme="minorEastAsia" w:hAnsiTheme="minorEastAsia"/>
                <w:sz w:val="21"/>
                <w:szCs w:val="21"/>
                <w:lang w:eastAsia="zh-CN"/>
              </w:rPr>
            </w:pPr>
            <w:r w:rsidRPr="0024099D">
              <w:rPr>
                <w:rFonts w:asciiTheme="minorEastAsia" w:hAnsiTheme="minorEastAsia" w:hint="eastAsia"/>
                <w:sz w:val="21"/>
                <w:szCs w:val="21"/>
                <w:lang w:eastAsia="zh-CN"/>
              </w:rPr>
              <w:t>无进展</w:t>
            </w:r>
          </w:p>
        </w:tc>
      </w:tr>
    </w:tbl>
    <w:p w14:paraId="6F3B9175" w14:textId="77777777" w:rsidR="000B52CC" w:rsidRPr="007E51E2" w:rsidRDefault="000B52CC" w:rsidP="000B52CC">
      <w:pPr>
        <w:rPr>
          <w:rFonts w:ascii="SimSun" w:eastAsia="SimSun" w:hAnsi="SimSun"/>
          <w:lang w:eastAsia="zh-CN"/>
        </w:rPr>
        <w:sectPr w:rsidR="000B52CC" w:rsidRPr="007E51E2" w:rsidSect="00554BD2">
          <w:headerReference w:type="first" r:id="rId53"/>
          <w:pgSz w:w="11906" w:h="16838" w:code="9"/>
          <w:pgMar w:top="567" w:right="1134" w:bottom="1418" w:left="1418" w:header="510" w:footer="1021" w:gutter="0"/>
          <w:cols w:space="720"/>
          <w:titlePg/>
          <w:docGrid w:linePitch="299"/>
        </w:sectPr>
      </w:pPr>
    </w:p>
    <w:p w14:paraId="3CBD2BB2" w14:textId="51DE32DC" w:rsidR="000B52CC" w:rsidRPr="00160922" w:rsidRDefault="00F63C58" w:rsidP="00160922">
      <w:pPr>
        <w:pStyle w:val="ListParagraph"/>
        <w:spacing w:beforeLines="100" w:before="240" w:afterLines="100" w:after="240"/>
        <w:ind w:left="187" w:right="-619"/>
        <w:contextualSpacing w:val="0"/>
        <w:rPr>
          <w:rFonts w:ascii="SimHei" w:eastAsia="SimHei" w:hAnsi="SimHei"/>
          <w:sz w:val="21"/>
          <w:szCs w:val="21"/>
          <w:lang w:eastAsia="zh-CN"/>
        </w:rPr>
      </w:pPr>
      <w:r w:rsidRPr="00160922">
        <w:rPr>
          <w:rFonts w:ascii="SimHei" w:eastAsia="SimHei" w:hAnsi="SimHei" w:hint="eastAsia"/>
          <w:sz w:val="21"/>
          <w:szCs w:val="21"/>
          <w:lang w:eastAsia="zh-CN"/>
        </w:rPr>
        <w:t>修订后的落实时间安排</w:t>
      </w:r>
    </w:p>
    <w:tbl>
      <w:tblPr>
        <w:tblW w:w="14248" w:type="dxa"/>
        <w:tblInd w:w="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109"/>
        <w:gridCol w:w="1170"/>
        <w:gridCol w:w="1135"/>
        <w:gridCol w:w="1107"/>
        <w:gridCol w:w="1163"/>
        <w:gridCol w:w="1141"/>
        <w:gridCol w:w="1155"/>
        <w:gridCol w:w="1268"/>
      </w:tblGrid>
      <w:tr w:rsidR="006425AB" w:rsidRPr="00160922" w14:paraId="110856A1" w14:textId="77777777" w:rsidTr="007E51E2">
        <w:trPr>
          <w:trHeight w:val="500"/>
          <w:tblHeader/>
        </w:trPr>
        <w:tc>
          <w:tcPr>
            <w:tcW w:w="6109" w:type="dxa"/>
            <w:tcBorders>
              <w:top w:val="single" w:sz="12" w:space="0" w:color="auto"/>
            </w:tcBorders>
            <w:vAlign w:val="center"/>
          </w:tcPr>
          <w:p w14:paraId="464F0465" w14:textId="03878BEF" w:rsidR="000B52CC" w:rsidRPr="00160922" w:rsidRDefault="00F63C58" w:rsidP="002E389D">
            <w:pPr>
              <w:spacing w:line="340" w:lineRule="atLeast"/>
              <w:jc w:val="center"/>
              <w:rPr>
                <w:rFonts w:asciiTheme="minorEastAsia" w:hAnsiTheme="minorEastAsia"/>
                <w:sz w:val="21"/>
                <w:szCs w:val="21"/>
                <w:lang w:eastAsia="zh-CN"/>
              </w:rPr>
            </w:pPr>
            <w:r w:rsidRPr="00160922">
              <w:rPr>
                <w:rFonts w:asciiTheme="minorEastAsia" w:hAnsiTheme="minorEastAsia" w:hint="eastAsia"/>
                <w:sz w:val="21"/>
                <w:szCs w:val="21"/>
                <w:lang w:eastAsia="zh-CN"/>
              </w:rPr>
              <w:t>活动</w:t>
            </w:r>
          </w:p>
        </w:tc>
        <w:tc>
          <w:tcPr>
            <w:tcW w:w="4575" w:type="dxa"/>
            <w:gridSpan w:val="4"/>
            <w:tcBorders>
              <w:top w:val="single" w:sz="12" w:space="0" w:color="auto"/>
            </w:tcBorders>
            <w:vAlign w:val="center"/>
          </w:tcPr>
          <w:p w14:paraId="606873FA" w14:textId="0755740D" w:rsidR="000B52CC" w:rsidRPr="00160922" w:rsidRDefault="000B52CC" w:rsidP="002E389D">
            <w:pPr>
              <w:spacing w:line="340" w:lineRule="atLeast"/>
              <w:jc w:val="center"/>
              <w:rPr>
                <w:rFonts w:asciiTheme="minorEastAsia" w:hAnsiTheme="minorEastAsia"/>
                <w:sz w:val="21"/>
                <w:szCs w:val="21"/>
                <w:lang w:eastAsia="zh-CN"/>
              </w:rPr>
            </w:pPr>
            <w:r w:rsidRPr="00160922">
              <w:rPr>
                <w:rFonts w:asciiTheme="minorEastAsia" w:hAnsiTheme="minorEastAsia" w:hint="eastAsia"/>
                <w:sz w:val="21"/>
                <w:szCs w:val="21"/>
                <w:lang w:eastAsia="zh-CN"/>
              </w:rPr>
              <w:t>2021</w:t>
            </w:r>
            <w:r w:rsidR="00F63C58" w:rsidRPr="00160922">
              <w:rPr>
                <w:rFonts w:asciiTheme="minorEastAsia" w:hAnsiTheme="minorEastAsia" w:hint="eastAsia"/>
                <w:sz w:val="21"/>
                <w:szCs w:val="21"/>
                <w:lang w:eastAsia="zh-CN"/>
              </w:rPr>
              <w:t>年</w:t>
            </w:r>
          </w:p>
        </w:tc>
        <w:tc>
          <w:tcPr>
            <w:tcW w:w="3564" w:type="dxa"/>
            <w:gridSpan w:val="3"/>
            <w:tcBorders>
              <w:top w:val="single" w:sz="12" w:space="0" w:color="auto"/>
            </w:tcBorders>
            <w:shd w:val="clear" w:color="auto" w:fill="F2F2F2" w:themeFill="background1" w:themeFillShade="F2"/>
            <w:vAlign w:val="center"/>
          </w:tcPr>
          <w:p w14:paraId="22361D22" w14:textId="7451D73C" w:rsidR="000B52CC" w:rsidRPr="00160922" w:rsidRDefault="000B52CC" w:rsidP="002E389D">
            <w:pPr>
              <w:spacing w:line="340" w:lineRule="atLeast"/>
              <w:jc w:val="center"/>
              <w:rPr>
                <w:rFonts w:asciiTheme="minorEastAsia" w:hAnsiTheme="minorEastAsia"/>
                <w:sz w:val="21"/>
                <w:szCs w:val="21"/>
                <w:lang w:eastAsia="zh-CN"/>
              </w:rPr>
            </w:pPr>
            <w:r w:rsidRPr="00160922">
              <w:rPr>
                <w:rFonts w:asciiTheme="minorEastAsia" w:hAnsiTheme="minorEastAsia" w:hint="eastAsia"/>
                <w:sz w:val="21"/>
                <w:szCs w:val="21"/>
                <w:lang w:eastAsia="zh-CN"/>
              </w:rPr>
              <w:t>2022</w:t>
            </w:r>
            <w:r w:rsidR="00F63C58" w:rsidRPr="00160922">
              <w:rPr>
                <w:rFonts w:asciiTheme="minorEastAsia" w:hAnsiTheme="minorEastAsia" w:hint="eastAsia"/>
                <w:sz w:val="21"/>
                <w:szCs w:val="21"/>
                <w:lang w:eastAsia="zh-CN"/>
              </w:rPr>
              <w:t>年</w:t>
            </w:r>
          </w:p>
        </w:tc>
      </w:tr>
      <w:tr w:rsidR="00F63C58" w:rsidRPr="00160922" w14:paraId="36DB319B" w14:textId="77777777" w:rsidTr="007E51E2">
        <w:trPr>
          <w:trHeight w:val="267"/>
        </w:trPr>
        <w:tc>
          <w:tcPr>
            <w:tcW w:w="6109" w:type="dxa"/>
          </w:tcPr>
          <w:p w14:paraId="07F01796" w14:textId="77777777" w:rsidR="00F63C58" w:rsidRPr="00160922" w:rsidRDefault="00F63C58" w:rsidP="002E389D">
            <w:pPr>
              <w:spacing w:line="340" w:lineRule="atLeast"/>
              <w:rPr>
                <w:rFonts w:asciiTheme="minorEastAsia" w:hAnsiTheme="minorEastAsia"/>
                <w:sz w:val="21"/>
                <w:szCs w:val="21"/>
                <w:lang w:eastAsia="zh-CN"/>
              </w:rPr>
            </w:pPr>
          </w:p>
          <w:p w14:paraId="20C598B5" w14:textId="77777777" w:rsidR="00F63C58" w:rsidRPr="00160922" w:rsidRDefault="00F63C58" w:rsidP="002E389D">
            <w:pPr>
              <w:spacing w:line="340" w:lineRule="atLeast"/>
              <w:rPr>
                <w:rFonts w:asciiTheme="minorEastAsia" w:hAnsiTheme="minorEastAsia"/>
                <w:sz w:val="21"/>
                <w:szCs w:val="21"/>
                <w:lang w:eastAsia="zh-CN"/>
              </w:rPr>
            </w:pPr>
          </w:p>
        </w:tc>
        <w:tc>
          <w:tcPr>
            <w:tcW w:w="1170" w:type="dxa"/>
          </w:tcPr>
          <w:p w14:paraId="5780089B" w14:textId="5B3CEEE4" w:rsidR="00F63C58" w:rsidRPr="00160922" w:rsidRDefault="00F63C58" w:rsidP="002E389D">
            <w:pPr>
              <w:spacing w:line="340" w:lineRule="atLeast"/>
              <w:rPr>
                <w:rFonts w:asciiTheme="minorEastAsia" w:hAnsiTheme="minorEastAsia"/>
                <w:sz w:val="21"/>
                <w:szCs w:val="21"/>
                <w:lang w:eastAsia="zh-CN"/>
              </w:rPr>
            </w:pPr>
            <w:r w:rsidRPr="00160922">
              <w:rPr>
                <w:rFonts w:asciiTheme="minorEastAsia" w:hAnsiTheme="minorEastAsia" w:hint="eastAsia"/>
                <w:sz w:val="21"/>
                <w:szCs w:val="21"/>
                <w:lang w:eastAsia="zh-CN"/>
              </w:rPr>
              <w:t>第一季度</w:t>
            </w:r>
          </w:p>
        </w:tc>
        <w:tc>
          <w:tcPr>
            <w:tcW w:w="1135" w:type="dxa"/>
          </w:tcPr>
          <w:p w14:paraId="65D70CA1" w14:textId="4B703A95" w:rsidR="00F63C58" w:rsidRPr="00160922" w:rsidRDefault="00F63C58" w:rsidP="002E389D">
            <w:pPr>
              <w:spacing w:line="340" w:lineRule="atLeast"/>
              <w:rPr>
                <w:rFonts w:asciiTheme="minorEastAsia" w:hAnsiTheme="minorEastAsia"/>
                <w:sz w:val="21"/>
                <w:szCs w:val="21"/>
                <w:lang w:eastAsia="zh-CN"/>
              </w:rPr>
            </w:pPr>
            <w:r w:rsidRPr="00160922">
              <w:rPr>
                <w:rFonts w:asciiTheme="minorEastAsia" w:hAnsiTheme="minorEastAsia" w:hint="eastAsia"/>
                <w:sz w:val="21"/>
                <w:szCs w:val="21"/>
                <w:lang w:eastAsia="zh-CN"/>
              </w:rPr>
              <w:t>第二季度</w:t>
            </w:r>
          </w:p>
        </w:tc>
        <w:tc>
          <w:tcPr>
            <w:tcW w:w="1107" w:type="dxa"/>
          </w:tcPr>
          <w:p w14:paraId="060C7307" w14:textId="6EEE1CA8" w:rsidR="00F63C58" w:rsidRPr="00160922" w:rsidRDefault="00F63C58" w:rsidP="002E389D">
            <w:pPr>
              <w:spacing w:line="340" w:lineRule="atLeast"/>
              <w:rPr>
                <w:rFonts w:asciiTheme="minorEastAsia" w:hAnsiTheme="minorEastAsia"/>
                <w:sz w:val="21"/>
                <w:szCs w:val="21"/>
                <w:lang w:eastAsia="zh-CN"/>
              </w:rPr>
            </w:pPr>
            <w:r w:rsidRPr="00160922">
              <w:rPr>
                <w:rFonts w:asciiTheme="minorEastAsia" w:hAnsiTheme="minorEastAsia" w:hint="eastAsia"/>
                <w:sz w:val="21"/>
                <w:szCs w:val="21"/>
                <w:lang w:eastAsia="zh-CN"/>
              </w:rPr>
              <w:t>第三季度</w:t>
            </w:r>
          </w:p>
        </w:tc>
        <w:tc>
          <w:tcPr>
            <w:tcW w:w="1163" w:type="dxa"/>
          </w:tcPr>
          <w:p w14:paraId="26A594A8" w14:textId="202B6C2E" w:rsidR="00F63C58" w:rsidRPr="00160922" w:rsidRDefault="00F63C58" w:rsidP="002E389D">
            <w:pPr>
              <w:spacing w:line="340" w:lineRule="atLeast"/>
              <w:rPr>
                <w:rFonts w:asciiTheme="minorEastAsia" w:hAnsiTheme="minorEastAsia"/>
                <w:sz w:val="21"/>
                <w:szCs w:val="21"/>
                <w:lang w:eastAsia="zh-CN"/>
              </w:rPr>
            </w:pPr>
            <w:r w:rsidRPr="00160922">
              <w:rPr>
                <w:rFonts w:asciiTheme="minorEastAsia" w:hAnsiTheme="minorEastAsia" w:hint="eastAsia"/>
                <w:sz w:val="21"/>
                <w:szCs w:val="21"/>
                <w:lang w:eastAsia="zh-CN"/>
              </w:rPr>
              <w:t>第四季度</w:t>
            </w:r>
          </w:p>
        </w:tc>
        <w:tc>
          <w:tcPr>
            <w:tcW w:w="1141" w:type="dxa"/>
            <w:shd w:val="clear" w:color="auto" w:fill="F2F2F2" w:themeFill="background1" w:themeFillShade="F2"/>
          </w:tcPr>
          <w:p w14:paraId="3944C4F4" w14:textId="34D9805A" w:rsidR="00F63C58" w:rsidRPr="00160922" w:rsidRDefault="00F63C58" w:rsidP="002E389D">
            <w:pPr>
              <w:spacing w:line="340" w:lineRule="atLeast"/>
              <w:rPr>
                <w:rFonts w:asciiTheme="minorEastAsia" w:hAnsiTheme="minorEastAsia"/>
                <w:sz w:val="21"/>
                <w:szCs w:val="21"/>
                <w:lang w:eastAsia="zh-CN"/>
              </w:rPr>
            </w:pPr>
            <w:r w:rsidRPr="00160922">
              <w:rPr>
                <w:rFonts w:asciiTheme="minorEastAsia" w:hAnsiTheme="minorEastAsia" w:hint="eastAsia"/>
                <w:sz w:val="21"/>
                <w:szCs w:val="21"/>
                <w:lang w:eastAsia="zh-CN"/>
              </w:rPr>
              <w:t>第一季度</w:t>
            </w:r>
          </w:p>
        </w:tc>
        <w:tc>
          <w:tcPr>
            <w:tcW w:w="1155" w:type="dxa"/>
            <w:shd w:val="clear" w:color="auto" w:fill="F2F2F2" w:themeFill="background1" w:themeFillShade="F2"/>
          </w:tcPr>
          <w:p w14:paraId="1E4488E7" w14:textId="0BA81DFE" w:rsidR="00F63C58" w:rsidRPr="00160922" w:rsidRDefault="00F63C58" w:rsidP="002E389D">
            <w:pPr>
              <w:spacing w:line="340" w:lineRule="atLeast"/>
              <w:rPr>
                <w:rFonts w:asciiTheme="minorEastAsia" w:hAnsiTheme="minorEastAsia"/>
                <w:sz w:val="21"/>
                <w:szCs w:val="21"/>
                <w:lang w:eastAsia="zh-CN"/>
              </w:rPr>
            </w:pPr>
            <w:r w:rsidRPr="00160922">
              <w:rPr>
                <w:rFonts w:asciiTheme="minorEastAsia" w:hAnsiTheme="minorEastAsia" w:hint="eastAsia"/>
                <w:sz w:val="21"/>
                <w:szCs w:val="21"/>
                <w:lang w:eastAsia="zh-CN"/>
              </w:rPr>
              <w:t>第二季度</w:t>
            </w:r>
          </w:p>
        </w:tc>
        <w:tc>
          <w:tcPr>
            <w:tcW w:w="1268" w:type="dxa"/>
            <w:shd w:val="clear" w:color="auto" w:fill="F2F2F2" w:themeFill="background1" w:themeFillShade="F2"/>
          </w:tcPr>
          <w:p w14:paraId="5843A9F0" w14:textId="6ABADF1C" w:rsidR="00F63C58" w:rsidRPr="00160922" w:rsidRDefault="00F63C58" w:rsidP="002E389D">
            <w:pPr>
              <w:spacing w:line="340" w:lineRule="atLeast"/>
              <w:rPr>
                <w:rFonts w:asciiTheme="minorEastAsia" w:hAnsiTheme="minorEastAsia"/>
                <w:sz w:val="21"/>
                <w:szCs w:val="21"/>
                <w:lang w:eastAsia="zh-CN"/>
              </w:rPr>
            </w:pPr>
            <w:r w:rsidRPr="00160922">
              <w:rPr>
                <w:rFonts w:asciiTheme="minorEastAsia" w:hAnsiTheme="minorEastAsia" w:hint="eastAsia"/>
                <w:sz w:val="21"/>
                <w:szCs w:val="21"/>
                <w:lang w:eastAsia="zh-CN"/>
              </w:rPr>
              <w:t>第三季度</w:t>
            </w:r>
          </w:p>
        </w:tc>
      </w:tr>
      <w:tr w:rsidR="006425AB" w:rsidRPr="00160922" w14:paraId="187F5115" w14:textId="77777777" w:rsidTr="007E51E2">
        <w:trPr>
          <w:trHeight w:val="273"/>
        </w:trPr>
        <w:tc>
          <w:tcPr>
            <w:tcW w:w="6109" w:type="dxa"/>
          </w:tcPr>
          <w:p w14:paraId="120AE3D9" w14:textId="35519341" w:rsidR="000B52CC" w:rsidRPr="00160922" w:rsidRDefault="00DA547B" w:rsidP="004D7F8A">
            <w:pPr>
              <w:spacing w:beforeLines="50" w:before="120" w:afterLines="50" w:after="120" w:line="340" w:lineRule="atLeast"/>
              <w:rPr>
                <w:rFonts w:asciiTheme="minorEastAsia" w:hAnsiTheme="minorEastAsia"/>
                <w:sz w:val="21"/>
                <w:szCs w:val="21"/>
                <w:lang w:eastAsia="zh-CN"/>
              </w:rPr>
            </w:pPr>
            <w:r w:rsidRPr="00160922">
              <w:rPr>
                <w:rFonts w:asciiTheme="minorEastAsia" w:hAnsiTheme="minorEastAsia" w:hint="eastAsia"/>
                <w:sz w:val="21"/>
                <w:szCs w:val="21"/>
                <w:lang w:eastAsia="zh-CN"/>
              </w:rPr>
              <w:t>产出</w:t>
            </w:r>
            <w:r w:rsidR="000B52CC" w:rsidRPr="00160922">
              <w:rPr>
                <w:rFonts w:asciiTheme="minorEastAsia" w:hAnsiTheme="minorEastAsia" w:hint="eastAsia"/>
                <w:sz w:val="21"/>
                <w:szCs w:val="21"/>
                <w:lang w:eastAsia="zh-CN"/>
              </w:rPr>
              <w:t>1</w:t>
            </w:r>
            <w:r w:rsidR="001920DD" w:rsidRPr="00160922">
              <w:rPr>
                <w:rFonts w:asciiTheme="minorEastAsia" w:hAnsiTheme="minorEastAsia" w:hint="eastAsia"/>
                <w:sz w:val="21"/>
                <w:szCs w:val="21"/>
                <w:lang w:eastAsia="zh-CN"/>
              </w:rPr>
              <w:t>，</w:t>
            </w:r>
            <w:r w:rsidRPr="00160922">
              <w:rPr>
                <w:rFonts w:asciiTheme="minorEastAsia" w:hAnsiTheme="minorEastAsia" w:hint="eastAsia"/>
                <w:sz w:val="21"/>
                <w:szCs w:val="21"/>
                <w:lang w:eastAsia="zh-CN"/>
              </w:rPr>
              <w:t>活动</w:t>
            </w:r>
            <w:r w:rsidR="000B52CC" w:rsidRPr="00160922">
              <w:rPr>
                <w:rFonts w:asciiTheme="minorEastAsia" w:hAnsiTheme="minorEastAsia" w:hint="eastAsia"/>
                <w:sz w:val="21"/>
                <w:szCs w:val="21"/>
                <w:lang w:eastAsia="zh-CN"/>
              </w:rPr>
              <w:t>1</w:t>
            </w:r>
            <w:r w:rsidR="001920DD" w:rsidRPr="00160922">
              <w:rPr>
                <w:rFonts w:asciiTheme="minorEastAsia" w:hAnsiTheme="minorEastAsia" w:hint="eastAsia"/>
                <w:sz w:val="21"/>
                <w:szCs w:val="21"/>
                <w:lang w:eastAsia="zh-CN"/>
              </w:rPr>
              <w:t>：</w:t>
            </w:r>
            <w:r w:rsidR="001F06BA" w:rsidRPr="00160922">
              <w:rPr>
                <w:rFonts w:asciiTheme="minorEastAsia" w:hAnsiTheme="minorEastAsia" w:hint="eastAsia"/>
                <w:sz w:val="21"/>
                <w:szCs w:val="21"/>
                <w:lang w:eastAsia="zh-CN"/>
              </w:rPr>
              <w:t>委托开展关于数字环境中视听作品的版权法律框架和许可的研究</w:t>
            </w:r>
          </w:p>
        </w:tc>
        <w:tc>
          <w:tcPr>
            <w:tcW w:w="1170" w:type="dxa"/>
          </w:tcPr>
          <w:p w14:paraId="46D3BBD2" w14:textId="6414F8F4" w:rsidR="000B52CC" w:rsidRPr="00160922" w:rsidRDefault="00C21605" w:rsidP="004D7F8A">
            <w:pPr>
              <w:spacing w:beforeLines="50" w:before="120" w:afterLines="50" w:after="120" w:line="340" w:lineRule="atLeast"/>
              <w:jc w:val="center"/>
              <w:rPr>
                <w:rFonts w:asciiTheme="minorEastAsia" w:hAnsiTheme="minorEastAsia"/>
                <w:sz w:val="21"/>
                <w:szCs w:val="21"/>
                <w:lang w:eastAsia="zh-CN"/>
              </w:rPr>
            </w:pPr>
            <w:r w:rsidRPr="00160922">
              <w:rPr>
                <w:rFonts w:asciiTheme="minorEastAsia" w:hAnsiTheme="minorEastAsia" w:hint="eastAsia"/>
                <w:sz w:val="21"/>
                <w:szCs w:val="21"/>
                <w:lang w:eastAsia="zh-CN"/>
              </w:rPr>
              <w:t>X</w:t>
            </w:r>
          </w:p>
        </w:tc>
        <w:tc>
          <w:tcPr>
            <w:tcW w:w="1135" w:type="dxa"/>
          </w:tcPr>
          <w:p w14:paraId="43D945C6"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07" w:type="dxa"/>
          </w:tcPr>
          <w:p w14:paraId="015698A5"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63" w:type="dxa"/>
          </w:tcPr>
          <w:p w14:paraId="722AB201"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41" w:type="dxa"/>
            <w:shd w:val="clear" w:color="auto" w:fill="F2F2F2" w:themeFill="background1" w:themeFillShade="F2"/>
          </w:tcPr>
          <w:p w14:paraId="6AFBB5D1"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55" w:type="dxa"/>
            <w:shd w:val="clear" w:color="auto" w:fill="F2F2F2" w:themeFill="background1" w:themeFillShade="F2"/>
          </w:tcPr>
          <w:p w14:paraId="557AF60E"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268" w:type="dxa"/>
            <w:shd w:val="clear" w:color="auto" w:fill="F2F2F2" w:themeFill="background1" w:themeFillShade="F2"/>
          </w:tcPr>
          <w:p w14:paraId="693E5CE9"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r>
      <w:tr w:rsidR="006425AB" w:rsidRPr="00160922" w14:paraId="74D7B714" w14:textId="77777777" w:rsidTr="007E51E2">
        <w:trPr>
          <w:trHeight w:val="249"/>
        </w:trPr>
        <w:tc>
          <w:tcPr>
            <w:tcW w:w="6109" w:type="dxa"/>
          </w:tcPr>
          <w:p w14:paraId="67563E76" w14:textId="56DFD557" w:rsidR="000B52CC" w:rsidRPr="00160922" w:rsidRDefault="00DA547B" w:rsidP="004D7F8A">
            <w:pPr>
              <w:spacing w:beforeLines="50" w:before="120" w:afterLines="50" w:after="120" w:line="340" w:lineRule="atLeast"/>
              <w:rPr>
                <w:rFonts w:asciiTheme="minorEastAsia" w:hAnsiTheme="minorEastAsia"/>
                <w:sz w:val="21"/>
                <w:szCs w:val="21"/>
                <w:lang w:eastAsia="zh-CN"/>
              </w:rPr>
            </w:pPr>
            <w:r w:rsidRPr="00160922">
              <w:rPr>
                <w:rFonts w:asciiTheme="minorEastAsia" w:hAnsiTheme="minorEastAsia" w:hint="eastAsia"/>
                <w:sz w:val="21"/>
                <w:szCs w:val="21"/>
                <w:lang w:eastAsia="zh-CN"/>
              </w:rPr>
              <w:t>产出</w:t>
            </w:r>
            <w:r w:rsidR="000B52CC" w:rsidRPr="00160922">
              <w:rPr>
                <w:rFonts w:asciiTheme="minorEastAsia" w:hAnsiTheme="minorEastAsia" w:hint="eastAsia"/>
                <w:sz w:val="21"/>
                <w:szCs w:val="21"/>
                <w:lang w:eastAsia="zh-CN"/>
              </w:rPr>
              <w:t>1</w:t>
            </w:r>
            <w:r w:rsidR="001920DD" w:rsidRPr="00160922">
              <w:rPr>
                <w:rFonts w:asciiTheme="minorEastAsia" w:hAnsiTheme="minorEastAsia" w:hint="eastAsia"/>
                <w:sz w:val="21"/>
                <w:szCs w:val="21"/>
                <w:lang w:eastAsia="zh-CN"/>
              </w:rPr>
              <w:t>，</w:t>
            </w:r>
            <w:r w:rsidRPr="00160922">
              <w:rPr>
                <w:rFonts w:asciiTheme="minorEastAsia" w:hAnsiTheme="minorEastAsia" w:hint="eastAsia"/>
                <w:sz w:val="21"/>
                <w:szCs w:val="21"/>
                <w:lang w:eastAsia="zh-CN"/>
              </w:rPr>
              <w:t>活动</w:t>
            </w:r>
            <w:r w:rsidR="000B52CC" w:rsidRPr="00160922">
              <w:rPr>
                <w:rFonts w:asciiTheme="minorEastAsia" w:hAnsiTheme="minorEastAsia" w:hint="eastAsia"/>
                <w:sz w:val="21"/>
                <w:szCs w:val="21"/>
                <w:lang w:eastAsia="zh-CN"/>
              </w:rPr>
              <w:t>2</w:t>
            </w:r>
            <w:r w:rsidR="001920DD" w:rsidRPr="00160922">
              <w:rPr>
                <w:rFonts w:asciiTheme="minorEastAsia" w:hAnsiTheme="minorEastAsia" w:hint="eastAsia"/>
                <w:sz w:val="21"/>
                <w:szCs w:val="21"/>
                <w:lang w:eastAsia="zh-CN"/>
              </w:rPr>
              <w:t>：</w:t>
            </w:r>
            <w:r w:rsidR="001F06BA" w:rsidRPr="00160922">
              <w:rPr>
                <w:rFonts w:asciiTheme="minorEastAsia" w:hAnsiTheme="minorEastAsia" w:hint="eastAsia"/>
                <w:sz w:val="21"/>
                <w:szCs w:val="21"/>
                <w:lang w:eastAsia="zh-CN"/>
              </w:rPr>
              <w:t>创建适用于在线视听内容许可的国家版权和相关权利的摘要</w:t>
            </w:r>
          </w:p>
        </w:tc>
        <w:tc>
          <w:tcPr>
            <w:tcW w:w="1170" w:type="dxa"/>
          </w:tcPr>
          <w:p w14:paraId="72A718AB" w14:textId="6B49043D" w:rsidR="000B52CC" w:rsidRPr="00160922" w:rsidRDefault="00C21605" w:rsidP="004D7F8A">
            <w:pPr>
              <w:spacing w:beforeLines="50" w:before="120" w:afterLines="50" w:after="120" w:line="340" w:lineRule="atLeast"/>
              <w:jc w:val="center"/>
              <w:rPr>
                <w:rFonts w:asciiTheme="minorEastAsia" w:hAnsiTheme="minorEastAsia"/>
                <w:sz w:val="21"/>
                <w:szCs w:val="21"/>
                <w:lang w:eastAsia="zh-CN"/>
              </w:rPr>
            </w:pPr>
            <w:r w:rsidRPr="00160922">
              <w:rPr>
                <w:rFonts w:asciiTheme="minorEastAsia" w:hAnsiTheme="minorEastAsia" w:hint="eastAsia"/>
                <w:sz w:val="21"/>
                <w:szCs w:val="21"/>
                <w:lang w:eastAsia="zh-CN"/>
              </w:rPr>
              <w:t>X</w:t>
            </w:r>
          </w:p>
        </w:tc>
        <w:tc>
          <w:tcPr>
            <w:tcW w:w="1135" w:type="dxa"/>
          </w:tcPr>
          <w:p w14:paraId="0F6A563B" w14:textId="599572AD" w:rsidR="000B52CC" w:rsidRPr="00160922" w:rsidRDefault="00C21605" w:rsidP="004D7F8A">
            <w:pPr>
              <w:spacing w:beforeLines="50" w:before="120" w:afterLines="50" w:after="120" w:line="340" w:lineRule="atLeast"/>
              <w:jc w:val="center"/>
              <w:rPr>
                <w:rFonts w:asciiTheme="minorEastAsia" w:hAnsiTheme="minorEastAsia"/>
                <w:sz w:val="21"/>
                <w:szCs w:val="21"/>
                <w:lang w:eastAsia="zh-CN"/>
              </w:rPr>
            </w:pPr>
            <w:r w:rsidRPr="00160922">
              <w:rPr>
                <w:rFonts w:asciiTheme="minorEastAsia" w:hAnsiTheme="minorEastAsia" w:hint="eastAsia"/>
                <w:sz w:val="21"/>
                <w:szCs w:val="21"/>
                <w:lang w:eastAsia="zh-CN"/>
              </w:rPr>
              <w:t>X</w:t>
            </w:r>
          </w:p>
        </w:tc>
        <w:tc>
          <w:tcPr>
            <w:tcW w:w="1107" w:type="dxa"/>
          </w:tcPr>
          <w:p w14:paraId="7D7ABD84"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63" w:type="dxa"/>
          </w:tcPr>
          <w:p w14:paraId="68C577F9"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41" w:type="dxa"/>
            <w:shd w:val="clear" w:color="auto" w:fill="F2F2F2" w:themeFill="background1" w:themeFillShade="F2"/>
          </w:tcPr>
          <w:p w14:paraId="7A987195"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55" w:type="dxa"/>
            <w:shd w:val="clear" w:color="auto" w:fill="F2F2F2" w:themeFill="background1" w:themeFillShade="F2"/>
          </w:tcPr>
          <w:p w14:paraId="454A5112"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268" w:type="dxa"/>
            <w:shd w:val="clear" w:color="auto" w:fill="F2F2F2" w:themeFill="background1" w:themeFillShade="F2"/>
          </w:tcPr>
          <w:p w14:paraId="4F1507C4"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r>
      <w:tr w:rsidR="006425AB" w:rsidRPr="00160922" w14:paraId="4F1F14B9" w14:textId="77777777" w:rsidTr="007E51E2">
        <w:trPr>
          <w:trHeight w:val="249"/>
        </w:trPr>
        <w:tc>
          <w:tcPr>
            <w:tcW w:w="6109" w:type="dxa"/>
          </w:tcPr>
          <w:p w14:paraId="1297620B" w14:textId="28B13F32" w:rsidR="000B52CC" w:rsidRPr="00160922" w:rsidRDefault="00DA547B" w:rsidP="004D7F8A">
            <w:pPr>
              <w:spacing w:beforeLines="50" w:before="120" w:afterLines="50" w:after="120" w:line="340" w:lineRule="atLeast"/>
              <w:rPr>
                <w:rFonts w:asciiTheme="minorEastAsia" w:hAnsiTheme="minorEastAsia"/>
                <w:sz w:val="21"/>
                <w:szCs w:val="21"/>
                <w:lang w:eastAsia="zh-CN"/>
              </w:rPr>
            </w:pPr>
            <w:r w:rsidRPr="00160922">
              <w:rPr>
                <w:rFonts w:asciiTheme="minorEastAsia" w:hAnsiTheme="minorEastAsia" w:hint="eastAsia"/>
                <w:sz w:val="21"/>
                <w:szCs w:val="21"/>
                <w:lang w:eastAsia="zh-CN"/>
              </w:rPr>
              <w:t>产出</w:t>
            </w:r>
            <w:r w:rsidR="000B52CC" w:rsidRPr="00160922">
              <w:rPr>
                <w:rFonts w:asciiTheme="minorEastAsia" w:hAnsiTheme="minorEastAsia" w:hint="eastAsia"/>
                <w:sz w:val="21"/>
                <w:szCs w:val="21"/>
                <w:lang w:eastAsia="zh-CN"/>
              </w:rPr>
              <w:t>2</w:t>
            </w:r>
            <w:r w:rsidR="001920DD" w:rsidRPr="00160922">
              <w:rPr>
                <w:rFonts w:asciiTheme="minorEastAsia" w:hAnsiTheme="minorEastAsia" w:hint="eastAsia"/>
                <w:sz w:val="21"/>
                <w:szCs w:val="21"/>
                <w:lang w:eastAsia="zh-CN"/>
              </w:rPr>
              <w:t>，</w:t>
            </w:r>
            <w:r w:rsidRPr="00160922">
              <w:rPr>
                <w:rFonts w:asciiTheme="minorEastAsia" w:hAnsiTheme="minorEastAsia" w:hint="eastAsia"/>
                <w:sz w:val="21"/>
                <w:szCs w:val="21"/>
                <w:lang w:eastAsia="zh-CN"/>
              </w:rPr>
              <w:t>活动</w:t>
            </w:r>
            <w:r w:rsidR="000B52CC" w:rsidRPr="00160922">
              <w:rPr>
                <w:rFonts w:asciiTheme="minorEastAsia" w:hAnsiTheme="minorEastAsia" w:hint="eastAsia"/>
                <w:sz w:val="21"/>
                <w:szCs w:val="21"/>
                <w:lang w:eastAsia="zh-CN"/>
              </w:rPr>
              <w:t>1</w:t>
            </w:r>
            <w:r w:rsidR="001920DD" w:rsidRPr="00160922">
              <w:rPr>
                <w:rFonts w:asciiTheme="minorEastAsia" w:hAnsiTheme="minorEastAsia" w:hint="eastAsia"/>
                <w:sz w:val="21"/>
                <w:szCs w:val="21"/>
                <w:lang w:eastAsia="zh-CN"/>
              </w:rPr>
              <w:t>：</w:t>
            </w:r>
            <w:r w:rsidR="001F06BA" w:rsidRPr="00160922">
              <w:rPr>
                <w:rFonts w:asciiTheme="minorEastAsia" w:hAnsiTheme="minorEastAsia" w:hint="eastAsia"/>
                <w:sz w:val="21"/>
                <w:szCs w:val="21"/>
                <w:lang w:eastAsia="zh-CN"/>
              </w:rPr>
              <w:t>评估所选国家通过数字渠道分发内容的情况</w:t>
            </w:r>
          </w:p>
        </w:tc>
        <w:tc>
          <w:tcPr>
            <w:tcW w:w="1170" w:type="dxa"/>
          </w:tcPr>
          <w:p w14:paraId="54990980" w14:textId="72C5A5BF" w:rsidR="000B52CC" w:rsidRPr="00160922" w:rsidRDefault="00C21605" w:rsidP="004D7F8A">
            <w:pPr>
              <w:spacing w:beforeLines="50" w:before="120" w:afterLines="50" w:after="120" w:line="340" w:lineRule="atLeast"/>
              <w:jc w:val="center"/>
              <w:rPr>
                <w:rFonts w:asciiTheme="minorEastAsia" w:hAnsiTheme="minorEastAsia"/>
                <w:sz w:val="21"/>
                <w:szCs w:val="21"/>
                <w:lang w:eastAsia="zh-CN"/>
              </w:rPr>
            </w:pPr>
            <w:r w:rsidRPr="00160922">
              <w:rPr>
                <w:rFonts w:asciiTheme="minorEastAsia" w:hAnsiTheme="minorEastAsia" w:hint="eastAsia"/>
                <w:sz w:val="21"/>
                <w:szCs w:val="21"/>
                <w:lang w:eastAsia="zh-CN"/>
              </w:rPr>
              <w:t>X</w:t>
            </w:r>
          </w:p>
        </w:tc>
        <w:tc>
          <w:tcPr>
            <w:tcW w:w="1135" w:type="dxa"/>
          </w:tcPr>
          <w:p w14:paraId="0E0E549C" w14:textId="468EA8A0" w:rsidR="000B52CC" w:rsidRPr="00160922" w:rsidRDefault="00C21605" w:rsidP="004D7F8A">
            <w:pPr>
              <w:spacing w:beforeLines="50" w:before="120" w:afterLines="50" w:after="120" w:line="340" w:lineRule="atLeast"/>
              <w:jc w:val="center"/>
              <w:rPr>
                <w:rFonts w:asciiTheme="minorEastAsia" w:hAnsiTheme="minorEastAsia"/>
                <w:sz w:val="21"/>
                <w:szCs w:val="21"/>
                <w:lang w:eastAsia="zh-CN"/>
              </w:rPr>
            </w:pPr>
            <w:r w:rsidRPr="00160922">
              <w:rPr>
                <w:rFonts w:asciiTheme="minorEastAsia" w:hAnsiTheme="minorEastAsia" w:hint="eastAsia"/>
                <w:sz w:val="21"/>
                <w:szCs w:val="21"/>
                <w:lang w:eastAsia="zh-CN"/>
              </w:rPr>
              <w:t>X</w:t>
            </w:r>
          </w:p>
        </w:tc>
        <w:tc>
          <w:tcPr>
            <w:tcW w:w="1107" w:type="dxa"/>
          </w:tcPr>
          <w:p w14:paraId="56D0A7BB"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63" w:type="dxa"/>
          </w:tcPr>
          <w:p w14:paraId="1DBFA094"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41" w:type="dxa"/>
            <w:shd w:val="clear" w:color="auto" w:fill="F2F2F2" w:themeFill="background1" w:themeFillShade="F2"/>
          </w:tcPr>
          <w:p w14:paraId="5B8019F7"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55" w:type="dxa"/>
            <w:shd w:val="clear" w:color="auto" w:fill="F2F2F2" w:themeFill="background1" w:themeFillShade="F2"/>
          </w:tcPr>
          <w:p w14:paraId="5C710E84"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268" w:type="dxa"/>
            <w:shd w:val="clear" w:color="auto" w:fill="F2F2F2" w:themeFill="background1" w:themeFillShade="F2"/>
          </w:tcPr>
          <w:p w14:paraId="7846CC78"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r>
      <w:tr w:rsidR="006425AB" w:rsidRPr="00160922" w14:paraId="4247E29B" w14:textId="77777777" w:rsidTr="007E51E2">
        <w:trPr>
          <w:trHeight w:val="273"/>
        </w:trPr>
        <w:tc>
          <w:tcPr>
            <w:tcW w:w="6109" w:type="dxa"/>
          </w:tcPr>
          <w:p w14:paraId="766AE43B" w14:textId="7EA8BA26" w:rsidR="000B52CC" w:rsidRPr="00160922" w:rsidRDefault="00DA547B" w:rsidP="004D7F8A">
            <w:pPr>
              <w:spacing w:beforeLines="50" w:before="120" w:afterLines="50" w:after="120" w:line="340" w:lineRule="atLeast"/>
              <w:rPr>
                <w:rFonts w:asciiTheme="minorEastAsia" w:hAnsiTheme="minorEastAsia"/>
                <w:sz w:val="21"/>
                <w:szCs w:val="21"/>
                <w:lang w:eastAsia="zh-CN"/>
              </w:rPr>
            </w:pPr>
            <w:r w:rsidRPr="00160922">
              <w:rPr>
                <w:rFonts w:asciiTheme="minorEastAsia" w:hAnsiTheme="minorEastAsia" w:hint="eastAsia"/>
                <w:sz w:val="21"/>
                <w:szCs w:val="21"/>
                <w:lang w:eastAsia="zh-CN"/>
              </w:rPr>
              <w:t>产出</w:t>
            </w:r>
            <w:r w:rsidR="000B52CC" w:rsidRPr="00160922">
              <w:rPr>
                <w:rFonts w:asciiTheme="minorEastAsia" w:hAnsiTheme="minorEastAsia" w:hint="eastAsia"/>
                <w:sz w:val="21"/>
                <w:szCs w:val="21"/>
                <w:lang w:eastAsia="zh-CN"/>
              </w:rPr>
              <w:t>2</w:t>
            </w:r>
            <w:r w:rsidR="001920DD" w:rsidRPr="00160922">
              <w:rPr>
                <w:rFonts w:asciiTheme="minorEastAsia" w:hAnsiTheme="minorEastAsia" w:hint="eastAsia"/>
                <w:sz w:val="21"/>
                <w:szCs w:val="21"/>
                <w:lang w:eastAsia="zh-CN"/>
              </w:rPr>
              <w:t>，</w:t>
            </w:r>
            <w:r w:rsidRPr="00160922">
              <w:rPr>
                <w:rFonts w:asciiTheme="minorEastAsia" w:hAnsiTheme="minorEastAsia" w:hint="eastAsia"/>
                <w:sz w:val="21"/>
                <w:szCs w:val="21"/>
                <w:lang w:eastAsia="zh-CN"/>
              </w:rPr>
              <w:t>活动</w:t>
            </w:r>
            <w:r w:rsidR="000B52CC" w:rsidRPr="00160922">
              <w:rPr>
                <w:rFonts w:asciiTheme="minorEastAsia" w:hAnsiTheme="minorEastAsia" w:hint="eastAsia"/>
                <w:sz w:val="21"/>
                <w:szCs w:val="21"/>
                <w:lang w:eastAsia="zh-CN"/>
              </w:rPr>
              <w:t>3</w:t>
            </w:r>
            <w:r w:rsidR="001920DD" w:rsidRPr="00160922">
              <w:rPr>
                <w:rFonts w:asciiTheme="minorEastAsia" w:hAnsiTheme="minorEastAsia" w:hint="eastAsia"/>
                <w:sz w:val="21"/>
                <w:szCs w:val="21"/>
                <w:lang w:eastAsia="zh-CN"/>
              </w:rPr>
              <w:t>：</w:t>
            </w:r>
            <w:r w:rsidR="001F06BA" w:rsidRPr="00160922">
              <w:rPr>
                <w:rFonts w:asciiTheme="minorEastAsia" w:hAnsiTheme="minorEastAsia" w:hint="eastAsia"/>
                <w:sz w:val="21"/>
                <w:szCs w:val="21"/>
                <w:lang w:eastAsia="zh-CN"/>
              </w:rPr>
              <w:t>两个关于所选国家视听内容许可的讲习班</w:t>
            </w:r>
          </w:p>
        </w:tc>
        <w:tc>
          <w:tcPr>
            <w:tcW w:w="1170" w:type="dxa"/>
          </w:tcPr>
          <w:p w14:paraId="7DC2A244"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35" w:type="dxa"/>
          </w:tcPr>
          <w:p w14:paraId="2ED80E34"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07" w:type="dxa"/>
          </w:tcPr>
          <w:p w14:paraId="31A5B257" w14:textId="7D8154D3" w:rsidR="000B52CC" w:rsidRPr="00160922" w:rsidRDefault="00C21605" w:rsidP="004D7F8A">
            <w:pPr>
              <w:spacing w:beforeLines="50" w:before="120" w:afterLines="50" w:after="120" w:line="340" w:lineRule="atLeast"/>
              <w:jc w:val="center"/>
              <w:rPr>
                <w:rFonts w:asciiTheme="minorEastAsia" w:hAnsiTheme="minorEastAsia"/>
                <w:sz w:val="21"/>
                <w:szCs w:val="21"/>
                <w:lang w:eastAsia="zh-CN"/>
              </w:rPr>
            </w:pPr>
            <w:r w:rsidRPr="00160922">
              <w:rPr>
                <w:rFonts w:asciiTheme="minorEastAsia" w:hAnsiTheme="minorEastAsia" w:hint="eastAsia"/>
                <w:sz w:val="21"/>
                <w:szCs w:val="21"/>
                <w:lang w:eastAsia="zh-CN"/>
              </w:rPr>
              <w:t>X</w:t>
            </w:r>
          </w:p>
        </w:tc>
        <w:tc>
          <w:tcPr>
            <w:tcW w:w="1163" w:type="dxa"/>
          </w:tcPr>
          <w:p w14:paraId="3CB77817" w14:textId="4946B5D3" w:rsidR="000B52CC" w:rsidRPr="00160922" w:rsidRDefault="00C21605" w:rsidP="004D7F8A">
            <w:pPr>
              <w:spacing w:beforeLines="50" w:before="120" w:afterLines="50" w:after="120" w:line="340" w:lineRule="atLeast"/>
              <w:jc w:val="center"/>
              <w:rPr>
                <w:rFonts w:asciiTheme="minorEastAsia" w:hAnsiTheme="minorEastAsia"/>
                <w:sz w:val="21"/>
                <w:szCs w:val="21"/>
                <w:lang w:eastAsia="zh-CN"/>
              </w:rPr>
            </w:pPr>
            <w:r w:rsidRPr="00160922">
              <w:rPr>
                <w:rFonts w:asciiTheme="minorEastAsia" w:hAnsiTheme="minorEastAsia" w:hint="eastAsia"/>
                <w:sz w:val="21"/>
                <w:szCs w:val="21"/>
                <w:lang w:eastAsia="zh-CN"/>
              </w:rPr>
              <w:t>X</w:t>
            </w:r>
          </w:p>
        </w:tc>
        <w:tc>
          <w:tcPr>
            <w:tcW w:w="1141" w:type="dxa"/>
            <w:shd w:val="clear" w:color="auto" w:fill="F2F2F2" w:themeFill="background1" w:themeFillShade="F2"/>
          </w:tcPr>
          <w:p w14:paraId="6586E4F1" w14:textId="593F9F56" w:rsidR="000B52CC" w:rsidRPr="00160922" w:rsidRDefault="00C21605" w:rsidP="004D7F8A">
            <w:pPr>
              <w:spacing w:beforeLines="50" w:before="120" w:afterLines="50" w:after="120" w:line="340" w:lineRule="atLeast"/>
              <w:jc w:val="center"/>
              <w:rPr>
                <w:rFonts w:asciiTheme="minorEastAsia" w:hAnsiTheme="minorEastAsia"/>
                <w:sz w:val="21"/>
                <w:szCs w:val="21"/>
                <w:lang w:eastAsia="zh-CN"/>
              </w:rPr>
            </w:pPr>
            <w:r w:rsidRPr="00160922">
              <w:rPr>
                <w:rFonts w:asciiTheme="minorEastAsia" w:hAnsiTheme="minorEastAsia" w:hint="eastAsia"/>
                <w:sz w:val="21"/>
                <w:szCs w:val="21"/>
                <w:lang w:eastAsia="zh-CN"/>
              </w:rPr>
              <w:t>X</w:t>
            </w:r>
          </w:p>
        </w:tc>
        <w:tc>
          <w:tcPr>
            <w:tcW w:w="1155" w:type="dxa"/>
            <w:shd w:val="clear" w:color="auto" w:fill="F2F2F2" w:themeFill="background1" w:themeFillShade="F2"/>
          </w:tcPr>
          <w:p w14:paraId="0309E28C" w14:textId="71D1572B" w:rsidR="000B52CC" w:rsidRPr="00160922" w:rsidRDefault="00C21605" w:rsidP="004D7F8A">
            <w:pPr>
              <w:spacing w:beforeLines="50" w:before="120" w:afterLines="50" w:after="120" w:line="340" w:lineRule="atLeast"/>
              <w:jc w:val="center"/>
              <w:rPr>
                <w:rFonts w:asciiTheme="minorEastAsia" w:hAnsiTheme="minorEastAsia"/>
                <w:sz w:val="21"/>
                <w:szCs w:val="21"/>
                <w:lang w:eastAsia="zh-CN"/>
              </w:rPr>
            </w:pPr>
            <w:r w:rsidRPr="00160922">
              <w:rPr>
                <w:rFonts w:asciiTheme="minorEastAsia" w:hAnsiTheme="minorEastAsia" w:hint="eastAsia"/>
                <w:sz w:val="21"/>
                <w:szCs w:val="21"/>
                <w:lang w:eastAsia="zh-CN"/>
              </w:rPr>
              <w:t>X</w:t>
            </w:r>
          </w:p>
        </w:tc>
        <w:tc>
          <w:tcPr>
            <w:tcW w:w="1268" w:type="dxa"/>
            <w:shd w:val="clear" w:color="auto" w:fill="F2F2F2" w:themeFill="background1" w:themeFillShade="F2"/>
          </w:tcPr>
          <w:p w14:paraId="2D44C50A"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r>
      <w:tr w:rsidR="006425AB" w:rsidRPr="00160922" w14:paraId="1FA75FC7" w14:textId="77777777" w:rsidTr="007E51E2">
        <w:trPr>
          <w:trHeight w:val="273"/>
        </w:trPr>
        <w:tc>
          <w:tcPr>
            <w:tcW w:w="6109" w:type="dxa"/>
          </w:tcPr>
          <w:p w14:paraId="5ACD3A36" w14:textId="7E09A8E3" w:rsidR="000B52CC" w:rsidRPr="00160922" w:rsidRDefault="00DA547B" w:rsidP="004D7F8A">
            <w:pPr>
              <w:spacing w:beforeLines="50" w:before="120" w:afterLines="50" w:after="120" w:line="340" w:lineRule="atLeast"/>
              <w:rPr>
                <w:rFonts w:asciiTheme="minorEastAsia" w:hAnsiTheme="minorEastAsia"/>
                <w:sz w:val="21"/>
                <w:szCs w:val="21"/>
                <w:lang w:eastAsia="zh-CN"/>
              </w:rPr>
            </w:pPr>
            <w:r w:rsidRPr="00160922">
              <w:rPr>
                <w:rFonts w:asciiTheme="minorEastAsia" w:hAnsiTheme="minorEastAsia" w:hint="eastAsia"/>
                <w:sz w:val="21"/>
                <w:szCs w:val="21"/>
                <w:lang w:eastAsia="zh-CN"/>
              </w:rPr>
              <w:t>产出</w:t>
            </w:r>
            <w:r w:rsidR="000B52CC" w:rsidRPr="00160922">
              <w:rPr>
                <w:rFonts w:asciiTheme="minorEastAsia" w:hAnsiTheme="minorEastAsia" w:hint="eastAsia"/>
                <w:sz w:val="21"/>
                <w:szCs w:val="21"/>
                <w:lang w:eastAsia="zh-CN"/>
              </w:rPr>
              <w:t>2</w:t>
            </w:r>
            <w:r w:rsidR="001920DD" w:rsidRPr="00160922">
              <w:rPr>
                <w:rFonts w:asciiTheme="minorEastAsia" w:hAnsiTheme="minorEastAsia" w:hint="eastAsia"/>
                <w:sz w:val="21"/>
                <w:szCs w:val="21"/>
                <w:lang w:eastAsia="zh-CN"/>
              </w:rPr>
              <w:t>，</w:t>
            </w:r>
            <w:r w:rsidRPr="00160922">
              <w:rPr>
                <w:rFonts w:asciiTheme="minorEastAsia" w:hAnsiTheme="minorEastAsia" w:hint="eastAsia"/>
                <w:sz w:val="21"/>
                <w:szCs w:val="21"/>
                <w:lang w:eastAsia="zh-CN"/>
              </w:rPr>
              <w:t>活动</w:t>
            </w:r>
            <w:r w:rsidR="000B52CC" w:rsidRPr="00160922">
              <w:rPr>
                <w:rFonts w:asciiTheme="minorEastAsia" w:hAnsiTheme="minorEastAsia" w:hint="eastAsia"/>
                <w:sz w:val="21"/>
                <w:szCs w:val="21"/>
                <w:lang w:eastAsia="zh-CN"/>
              </w:rPr>
              <w:t>4</w:t>
            </w:r>
            <w:r w:rsidR="001920DD" w:rsidRPr="00160922">
              <w:rPr>
                <w:rFonts w:asciiTheme="minorEastAsia" w:hAnsiTheme="minorEastAsia" w:hint="eastAsia"/>
                <w:sz w:val="21"/>
                <w:szCs w:val="21"/>
                <w:lang w:eastAsia="zh-CN"/>
              </w:rPr>
              <w:t>：</w:t>
            </w:r>
            <w:r w:rsidR="001F06BA" w:rsidRPr="00160922">
              <w:rPr>
                <w:rFonts w:asciiTheme="minorEastAsia" w:hAnsiTheme="minorEastAsia" w:hint="eastAsia"/>
                <w:sz w:val="21"/>
                <w:szCs w:val="21"/>
                <w:lang w:eastAsia="zh-CN"/>
              </w:rPr>
              <w:t>关于版权与数字环境内容分发的</w:t>
            </w:r>
            <w:r w:rsidR="00754D38" w:rsidRPr="00160922">
              <w:rPr>
                <w:rFonts w:asciiTheme="minorEastAsia" w:hAnsiTheme="minorEastAsia" w:hint="eastAsia"/>
                <w:sz w:val="21"/>
                <w:szCs w:val="21"/>
                <w:lang w:eastAsia="zh-CN"/>
              </w:rPr>
              <w:t>区域</w:t>
            </w:r>
            <w:r w:rsidR="001F06BA" w:rsidRPr="00160922">
              <w:rPr>
                <w:rFonts w:asciiTheme="minorEastAsia" w:hAnsiTheme="minorEastAsia" w:hint="eastAsia"/>
                <w:sz w:val="21"/>
                <w:szCs w:val="21"/>
                <w:lang w:eastAsia="zh-CN"/>
              </w:rPr>
              <w:t>研讨会</w:t>
            </w:r>
          </w:p>
        </w:tc>
        <w:tc>
          <w:tcPr>
            <w:tcW w:w="1170" w:type="dxa"/>
          </w:tcPr>
          <w:p w14:paraId="0E3F04A9"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35" w:type="dxa"/>
          </w:tcPr>
          <w:p w14:paraId="22A26F1C"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07" w:type="dxa"/>
          </w:tcPr>
          <w:p w14:paraId="4C8D42FD"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63" w:type="dxa"/>
          </w:tcPr>
          <w:p w14:paraId="624FB821"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41" w:type="dxa"/>
            <w:shd w:val="clear" w:color="auto" w:fill="F2F2F2" w:themeFill="background1" w:themeFillShade="F2"/>
          </w:tcPr>
          <w:p w14:paraId="2757AA20" w14:textId="26EE5429" w:rsidR="000B52CC" w:rsidRPr="00160922" w:rsidRDefault="00C21605" w:rsidP="004D7F8A">
            <w:pPr>
              <w:spacing w:beforeLines="50" w:before="120" w:afterLines="50" w:after="120" w:line="340" w:lineRule="atLeast"/>
              <w:jc w:val="center"/>
              <w:rPr>
                <w:rFonts w:asciiTheme="minorEastAsia" w:hAnsiTheme="minorEastAsia"/>
                <w:sz w:val="21"/>
                <w:szCs w:val="21"/>
                <w:lang w:eastAsia="zh-CN"/>
              </w:rPr>
            </w:pPr>
            <w:r w:rsidRPr="00160922">
              <w:rPr>
                <w:rFonts w:asciiTheme="minorEastAsia" w:hAnsiTheme="minorEastAsia" w:hint="eastAsia"/>
                <w:sz w:val="21"/>
                <w:szCs w:val="21"/>
                <w:lang w:eastAsia="zh-CN"/>
              </w:rPr>
              <w:t>X</w:t>
            </w:r>
          </w:p>
        </w:tc>
        <w:tc>
          <w:tcPr>
            <w:tcW w:w="1155" w:type="dxa"/>
            <w:shd w:val="clear" w:color="auto" w:fill="F2F2F2" w:themeFill="background1" w:themeFillShade="F2"/>
          </w:tcPr>
          <w:p w14:paraId="692642D2" w14:textId="71B0F171" w:rsidR="000B52CC" w:rsidRPr="00160922" w:rsidRDefault="00C21605" w:rsidP="004D7F8A">
            <w:pPr>
              <w:spacing w:beforeLines="50" w:before="120" w:afterLines="50" w:after="120" w:line="340" w:lineRule="atLeast"/>
              <w:jc w:val="center"/>
              <w:rPr>
                <w:rFonts w:asciiTheme="minorEastAsia" w:hAnsiTheme="minorEastAsia"/>
                <w:sz w:val="21"/>
                <w:szCs w:val="21"/>
                <w:lang w:eastAsia="zh-CN"/>
              </w:rPr>
            </w:pPr>
            <w:r w:rsidRPr="00160922">
              <w:rPr>
                <w:rFonts w:asciiTheme="minorEastAsia" w:hAnsiTheme="minorEastAsia" w:hint="eastAsia"/>
                <w:sz w:val="21"/>
                <w:szCs w:val="21"/>
                <w:lang w:eastAsia="zh-CN"/>
              </w:rPr>
              <w:t>X</w:t>
            </w:r>
          </w:p>
        </w:tc>
        <w:tc>
          <w:tcPr>
            <w:tcW w:w="1268" w:type="dxa"/>
            <w:shd w:val="clear" w:color="auto" w:fill="F2F2F2" w:themeFill="background1" w:themeFillShade="F2"/>
          </w:tcPr>
          <w:p w14:paraId="7BDE7124" w14:textId="1C27F154" w:rsidR="000B52CC" w:rsidRPr="00160922" w:rsidRDefault="00C21605" w:rsidP="004D7F8A">
            <w:pPr>
              <w:spacing w:beforeLines="50" w:before="120" w:afterLines="50" w:after="120" w:line="340" w:lineRule="atLeast"/>
              <w:jc w:val="center"/>
              <w:rPr>
                <w:rFonts w:asciiTheme="minorEastAsia" w:hAnsiTheme="minorEastAsia"/>
                <w:sz w:val="21"/>
                <w:szCs w:val="21"/>
                <w:lang w:eastAsia="zh-CN"/>
              </w:rPr>
            </w:pPr>
            <w:r w:rsidRPr="00160922">
              <w:rPr>
                <w:rFonts w:asciiTheme="minorEastAsia" w:hAnsiTheme="minorEastAsia" w:hint="eastAsia"/>
                <w:sz w:val="21"/>
                <w:szCs w:val="21"/>
                <w:lang w:eastAsia="zh-CN"/>
              </w:rPr>
              <w:t>X</w:t>
            </w:r>
          </w:p>
        </w:tc>
      </w:tr>
      <w:tr w:rsidR="006425AB" w:rsidRPr="00160922" w14:paraId="12EB18DE" w14:textId="77777777" w:rsidTr="007E51E2">
        <w:trPr>
          <w:trHeight w:val="429"/>
        </w:trPr>
        <w:tc>
          <w:tcPr>
            <w:tcW w:w="6109" w:type="dxa"/>
          </w:tcPr>
          <w:p w14:paraId="731205C5" w14:textId="6BCF8BB3" w:rsidR="000B52CC" w:rsidRPr="00160922" w:rsidRDefault="00AB42F9" w:rsidP="004D7F8A">
            <w:pPr>
              <w:spacing w:beforeLines="50" w:before="120" w:afterLines="50" w:after="120" w:line="340" w:lineRule="atLeast"/>
              <w:rPr>
                <w:rFonts w:asciiTheme="minorEastAsia" w:hAnsiTheme="minorEastAsia"/>
                <w:sz w:val="21"/>
                <w:szCs w:val="21"/>
                <w:lang w:eastAsia="zh-CN"/>
              </w:rPr>
            </w:pPr>
            <w:r w:rsidRPr="00160922">
              <w:rPr>
                <w:rFonts w:asciiTheme="minorEastAsia" w:hAnsiTheme="minorEastAsia" w:hint="eastAsia"/>
                <w:sz w:val="21"/>
                <w:szCs w:val="21"/>
                <w:lang w:eastAsia="zh-CN"/>
              </w:rPr>
              <w:t>审评</w:t>
            </w:r>
          </w:p>
        </w:tc>
        <w:tc>
          <w:tcPr>
            <w:tcW w:w="1170" w:type="dxa"/>
          </w:tcPr>
          <w:p w14:paraId="1574446A"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35" w:type="dxa"/>
          </w:tcPr>
          <w:p w14:paraId="28715513"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07" w:type="dxa"/>
          </w:tcPr>
          <w:p w14:paraId="1ED98715"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63" w:type="dxa"/>
          </w:tcPr>
          <w:p w14:paraId="1A1FE78E"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41" w:type="dxa"/>
            <w:shd w:val="clear" w:color="auto" w:fill="F2F2F2" w:themeFill="background1" w:themeFillShade="F2"/>
          </w:tcPr>
          <w:p w14:paraId="5502EB88"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155" w:type="dxa"/>
            <w:shd w:val="clear" w:color="auto" w:fill="F2F2F2" w:themeFill="background1" w:themeFillShade="F2"/>
          </w:tcPr>
          <w:p w14:paraId="6C129C0B" w14:textId="77777777" w:rsidR="000B52CC" w:rsidRPr="00160922" w:rsidRDefault="000B52CC" w:rsidP="004D7F8A">
            <w:pPr>
              <w:spacing w:beforeLines="50" w:before="120" w:afterLines="50" w:after="120" w:line="340" w:lineRule="atLeast"/>
              <w:jc w:val="center"/>
              <w:rPr>
                <w:rFonts w:asciiTheme="minorEastAsia" w:hAnsiTheme="minorEastAsia"/>
                <w:sz w:val="21"/>
                <w:szCs w:val="21"/>
                <w:lang w:eastAsia="zh-CN"/>
              </w:rPr>
            </w:pPr>
          </w:p>
        </w:tc>
        <w:tc>
          <w:tcPr>
            <w:tcW w:w="1268" w:type="dxa"/>
            <w:shd w:val="clear" w:color="auto" w:fill="F2F2F2" w:themeFill="background1" w:themeFillShade="F2"/>
          </w:tcPr>
          <w:p w14:paraId="20F93175" w14:textId="1FA0907C" w:rsidR="000B52CC" w:rsidRPr="00160922" w:rsidRDefault="00C21605" w:rsidP="004D7F8A">
            <w:pPr>
              <w:spacing w:beforeLines="50" w:before="120" w:afterLines="50" w:after="120" w:line="340" w:lineRule="atLeast"/>
              <w:jc w:val="center"/>
              <w:rPr>
                <w:rFonts w:asciiTheme="minorEastAsia" w:hAnsiTheme="minorEastAsia"/>
                <w:sz w:val="21"/>
                <w:szCs w:val="21"/>
                <w:lang w:eastAsia="zh-CN"/>
              </w:rPr>
            </w:pPr>
            <w:r w:rsidRPr="00160922">
              <w:rPr>
                <w:rFonts w:asciiTheme="minorEastAsia" w:hAnsiTheme="minorEastAsia" w:hint="eastAsia"/>
                <w:sz w:val="21"/>
                <w:szCs w:val="21"/>
                <w:lang w:eastAsia="zh-CN"/>
              </w:rPr>
              <w:t>X</w:t>
            </w:r>
          </w:p>
        </w:tc>
      </w:tr>
    </w:tbl>
    <w:p w14:paraId="2E9CA101" w14:textId="4B37D6F0" w:rsidR="00E05ED5" w:rsidRPr="00160922" w:rsidRDefault="00E05ED5" w:rsidP="00160922">
      <w:pPr>
        <w:pStyle w:val="Endofdocument-Annex"/>
        <w:spacing w:before="480"/>
        <w:ind w:left="8280"/>
        <w:jc w:val="center"/>
        <w:rPr>
          <w:rFonts w:ascii="KaiTi" w:eastAsia="KaiTi" w:hAnsi="KaiTi"/>
          <w:sz w:val="21"/>
          <w:szCs w:val="21"/>
        </w:rPr>
        <w:sectPr w:rsidR="00E05ED5" w:rsidRPr="00160922" w:rsidSect="00554BD2">
          <w:pgSz w:w="16838" w:h="11906" w:orient="landscape" w:code="9"/>
          <w:pgMar w:top="1418" w:right="567" w:bottom="1134" w:left="1418" w:header="510" w:footer="1021" w:gutter="0"/>
          <w:cols w:space="720"/>
          <w:titlePg/>
          <w:docGrid w:linePitch="299"/>
        </w:sectPr>
      </w:pPr>
      <w:r w:rsidRPr="00160922">
        <w:rPr>
          <w:rFonts w:ascii="KaiTi" w:eastAsia="KaiTi" w:hAnsi="KaiTi" w:hint="eastAsia"/>
          <w:sz w:val="21"/>
          <w:szCs w:val="21"/>
        </w:rPr>
        <w:t>[</w:t>
      </w:r>
      <w:r w:rsidR="00DA547B" w:rsidRPr="00160922">
        <w:rPr>
          <w:rFonts w:ascii="KaiTi" w:eastAsia="KaiTi" w:hAnsi="KaiTi" w:hint="eastAsia"/>
          <w:sz w:val="21"/>
          <w:szCs w:val="21"/>
        </w:rPr>
        <w:t>后接附件七</w:t>
      </w:r>
      <w:r w:rsidRPr="00160922">
        <w:rPr>
          <w:rFonts w:ascii="KaiTi" w:eastAsia="KaiTi" w:hAnsi="KaiTi" w:hint="eastAsia"/>
          <w:sz w:val="21"/>
          <w:szCs w:val="21"/>
        </w:rPr>
        <w:t>]</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7"/>
      </w:tblGrid>
      <w:tr w:rsidR="0069109C" w:rsidRPr="00FE5452" w14:paraId="3694022F" w14:textId="77777777" w:rsidTr="004D7F8A">
        <w:tc>
          <w:tcPr>
            <w:tcW w:w="9288" w:type="dxa"/>
            <w:gridSpan w:val="2"/>
            <w:shd w:val="clear" w:color="auto" w:fill="auto"/>
            <w:vAlign w:val="center"/>
          </w:tcPr>
          <w:p w14:paraId="53852973" w14:textId="134E2245" w:rsidR="0069109C" w:rsidRPr="00160922" w:rsidRDefault="001F06BA" w:rsidP="002E389D">
            <w:pPr>
              <w:pStyle w:val="Heading2"/>
              <w:keepNext w:val="0"/>
              <w:widowControl w:val="0"/>
              <w:spacing w:before="0" w:afterLines="50" w:after="120" w:line="340" w:lineRule="atLeast"/>
              <w:jc w:val="both"/>
              <w:rPr>
                <w:rFonts w:ascii="SimHei" w:eastAsia="SimHei" w:hAnsi="SimHei"/>
                <w:sz w:val="21"/>
                <w:szCs w:val="21"/>
                <w:lang w:eastAsia="zh-CN"/>
              </w:rPr>
            </w:pPr>
            <w:r w:rsidRPr="00160922">
              <w:rPr>
                <w:rFonts w:ascii="SimHei" w:eastAsia="SimHei" w:hAnsi="SimHei" w:hint="eastAsia"/>
                <w:sz w:val="21"/>
                <w:szCs w:val="21"/>
                <w:lang w:eastAsia="zh-CN"/>
              </w:rPr>
              <w:t>项目提要</w:t>
            </w:r>
          </w:p>
        </w:tc>
      </w:tr>
      <w:tr w:rsidR="0069109C" w:rsidRPr="00FE5452" w14:paraId="4832352A" w14:textId="77777777" w:rsidTr="004D7F8A">
        <w:tc>
          <w:tcPr>
            <w:tcW w:w="2376" w:type="dxa"/>
            <w:shd w:val="clear" w:color="auto" w:fill="auto"/>
          </w:tcPr>
          <w:p w14:paraId="6724A402" w14:textId="27500A16" w:rsidR="0069109C" w:rsidRPr="00160922" w:rsidRDefault="001F06BA"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60922">
              <w:rPr>
                <w:rFonts w:asciiTheme="minorEastAsia" w:eastAsiaTheme="minorEastAsia" w:hAnsiTheme="minorEastAsia" w:hint="eastAsia"/>
                <w:sz w:val="21"/>
                <w:szCs w:val="21"/>
                <w:lang w:eastAsia="zh-CN"/>
              </w:rPr>
              <w:t>项目代码</w:t>
            </w:r>
          </w:p>
        </w:tc>
        <w:tc>
          <w:tcPr>
            <w:tcW w:w="6912" w:type="dxa"/>
            <w:shd w:val="clear" w:color="auto" w:fill="auto"/>
            <w:vAlign w:val="center"/>
          </w:tcPr>
          <w:p w14:paraId="03B4BFE4" w14:textId="77777777" w:rsidR="0069109C" w:rsidRPr="00160922" w:rsidRDefault="0069109C" w:rsidP="002E389D">
            <w:pPr>
              <w:widowControl w:val="0"/>
              <w:spacing w:afterLines="50" w:after="120" w:line="340" w:lineRule="atLeast"/>
              <w:jc w:val="both"/>
              <w:rPr>
                <w:rFonts w:ascii="KaiTi" w:eastAsia="KaiTi" w:hAnsi="KaiTi"/>
                <w:sz w:val="21"/>
                <w:szCs w:val="21"/>
                <w:lang w:eastAsia="zh-CN"/>
              </w:rPr>
            </w:pPr>
            <w:r w:rsidRPr="00160922">
              <w:rPr>
                <w:rFonts w:ascii="KaiTi" w:eastAsia="KaiTi" w:hAnsi="KaiTi" w:hint="eastAsia"/>
                <w:sz w:val="21"/>
                <w:szCs w:val="21"/>
                <w:lang w:eastAsia="zh-CN"/>
              </w:rPr>
              <w:t>DA_1_4_10_11_23_01</w:t>
            </w:r>
          </w:p>
        </w:tc>
      </w:tr>
      <w:tr w:rsidR="0069109C" w:rsidRPr="00FE5452" w14:paraId="3899B79A" w14:textId="77777777" w:rsidTr="004D7F8A">
        <w:tc>
          <w:tcPr>
            <w:tcW w:w="2376" w:type="dxa"/>
            <w:shd w:val="clear" w:color="auto" w:fill="auto"/>
          </w:tcPr>
          <w:p w14:paraId="162366D5" w14:textId="26846CE5" w:rsidR="0069109C" w:rsidRPr="00160922" w:rsidRDefault="001F06BA"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60922">
              <w:rPr>
                <w:rFonts w:asciiTheme="minorEastAsia" w:eastAsiaTheme="minorEastAsia" w:hAnsiTheme="minorEastAsia" w:hint="eastAsia"/>
                <w:sz w:val="21"/>
                <w:szCs w:val="21"/>
                <w:lang w:eastAsia="zh-CN"/>
              </w:rPr>
              <w:t>项目标题</w:t>
            </w:r>
          </w:p>
        </w:tc>
        <w:tc>
          <w:tcPr>
            <w:tcW w:w="6912" w:type="dxa"/>
            <w:shd w:val="clear" w:color="auto" w:fill="auto"/>
            <w:vAlign w:val="center"/>
          </w:tcPr>
          <w:p w14:paraId="672CB146" w14:textId="423FA560" w:rsidR="0069109C" w:rsidRPr="00160922" w:rsidRDefault="0038053C"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发展布基纳法索和西非经济货币联盟（西非经货联）若干国家音乐领域和新音乐经济模式</w:t>
            </w:r>
          </w:p>
        </w:tc>
      </w:tr>
      <w:tr w:rsidR="0069109C" w:rsidRPr="00FE5452" w14:paraId="6B2730DC" w14:textId="77777777" w:rsidTr="00A24492">
        <w:tc>
          <w:tcPr>
            <w:tcW w:w="2376" w:type="dxa"/>
            <w:shd w:val="clear" w:color="auto" w:fill="auto"/>
          </w:tcPr>
          <w:p w14:paraId="402F2FD7" w14:textId="78890C94" w:rsidR="0069109C" w:rsidRPr="00160922" w:rsidRDefault="00C83AF9"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60922">
              <w:rPr>
                <w:rFonts w:asciiTheme="minorEastAsia" w:eastAsiaTheme="minorEastAsia" w:hAnsiTheme="minorEastAsia" w:hint="eastAsia"/>
                <w:sz w:val="21"/>
                <w:szCs w:val="21"/>
                <w:lang w:eastAsia="zh-CN"/>
              </w:rPr>
              <w:t>发展议程建议</w:t>
            </w:r>
          </w:p>
        </w:tc>
        <w:tc>
          <w:tcPr>
            <w:tcW w:w="6912" w:type="dxa"/>
            <w:shd w:val="clear" w:color="auto" w:fill="auto"/>
          </w:tcPr>
          <w:p w14:paraId="4428A900" w14:textId="67155FEF" w:rsidR="00C83AF9" w:rsidRPr="00160922" w:rsidRDefault="00C83AF9" w:rsidP="002E389D">
            <w:pPr>
              <w:widowControl w:val="0"/>
              <w:spacing w:afterLines="50" w:after="120" w:line="340" w:lineRule="atLeast"/>
              <w:jc w:val="both"/>
              <w:rPr>
                <w:rFonts w:asciiTheme="minorEastAsia" w:hAnsiTheme="minorEastAsia"/>
                <w:sz w:val="21"/>
                <w:szCs w:val="21"/>
                <w:lang w:eastAsia="zh-CN"/>
              </w:rPr>
            </w:pPr>
            <w:r w:rsidRPr="00160922">
              <w:rPr>
                <w:rFonts w:ascii="KaiTi" w:eastAsia="KaiTi" w:hAnsi="KaiTi" w:hint="eastAsia"/>
                <w:iCs/>
                <w:sz w:val="21"/>
                <w:szCs w:val="21"/>
                <w:lang w:eastAsia="zh-CN"/>
              </w:rPr>
              <w:t>建议1：</w:t>
            </w:r>
            <w:r w:rsidRPr="00160922">
              <w:rPr>
                <w:rFonts w:asciiTheme="minorEastAsia" w:hAnsiTheme="minorEastAsia" w:hint="eastAsia"/>
                <w:sz w:val="21"/>
                <w:szCs w:val="21"/>
                <w:lang w:eastAsia="zh-CN"/>
              </w:rPr>
              <w:t>产权组织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14:paraId="19DEB016" w14:textId="3A0E3C93" w:rsidR="00C83AF9" w:rsidRPr="00160922" w:rsidRDefault="00C83AF9" w:rsidP="002E389D">
            <w:pPr>
              <w:widowControl w:val="0"/>
              <w:spacing w:afterLines="50" w:after="120" w:line="340" w:lineRule="atLeast"/>
              <w:jc w:val="both"/>
              <w:rPr>
                <w:rFonts w:asciiTheme="minorEastAsia" w:hAnsiTheme="minorEastAsia"/>
                <w:sz w:val="21"/>
                <w:szCs w:val="21"/>
                <w:lang w:eastAsia="zh-CN"/>
              </w:rPr>
            </w:pPr>
            <w:r w:rsidRPr="00160922">
              <w:rPr>
                <w:rFonts w:ascii="KaiTi" w:eastAsia="KaiTi" w:hAnsi="KaiTi" w:hint="eastAsia"/>
                <w:iCs/>
                <w:sz w:val="21"/>
                <w:szCs w:val="21"/>
                <w:lang w:eastAsia="zh-CN"/>
              </w:rPr>
              <w:t>建议4：</w:t>
            </w:r>
            <w:r w:rsidRPr="00160922">
              <w:rPr>
                <w:rFonts w:asciiTheme="minorEastAsia" w:hAnsiTheme="minorEastAsia" w:hint="eastAsia"/>
                <w:sz w:val="21"/>
                <w:szCs w:val="21"/>
                <w:lang w:eastAsia="zh-CN"/>
              </w:rPr>
              <w:t>尤其重视中小企业以及从事科研和文化产业工作的各机构的需求，并根据成员国的请求，帮助其制定知识产权领域的适当国家战略。</w:t>
            </w:r>
          </w:p>
          <w:p w14:paraId="19185E67" w14:textId="37914846" w:rsidR="00C83AF9" w:rsidRPr="00160922" w:rsidRDefault="00C83AF9" w:rsidP="002E389D">
            <w:pPr>
              <w:widowControl w:val="0"/>
              <w:spacing w:afterLines="50" w:after="120" w:line="340" w:lineRule="atLeast"/>
              <w:jc w:val="both"/>
              <w:rPr>
                <w:rFonts w:asciiTheme="minorEastAsia" w:hAnsiTheme="minorEastAsia"/>
                <w:sz w:val="21"/>
                <w:szCs w:val="21"/>
                <w:lang w:eastAsia="zh-CN"/>
              </w:rPr>
            </w:pPr>
            <w:r w:rsidRPr="00160922">
              <w:rPr>
                <w:rFonts w:ascii="KaiTi" w:eastAsia="KaiTi" w:hAnsi="KaiTi" w:hint="eastAsia"/>
                <w:iCs/>
                <w:sz w:val="21"/>
                <w:szCs w:val="21"/>
                <w:lang w:eastAsia="zh-CN"/>
              </w:rPr>
              <w:t>建议10：</w:t>
            </w:r>
            <w:r w:rsidRPr="00160922">
              <w:rPr>
                <w:rFonts w:asciiTheme="minorEastAsia" w:hAnsiTheme="minorEastAsia" w:hint="eastAsia"/>
                <w:sz w:val="21"/>
                <w:szCs w:val="21"/>
                <w:lang w:eastAsia="zh-CN"/>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p>
          <w:p w14:paraId="56EA587A" w14:textId="5B8E66FE" w:rsidR="00C83AF9" w:rsidRPr="00160922" w:rsidRDefault="00C83AF9" w:rsidP="002E389D">
            <w:pPr>
              <w:widowControl w:val="0"/>
              <w:spacing w:afterLines="50" w:after="120" w:line="340" w:lineRule="atLeast"/>
              <w:jc w:val="both"/>
              <w:rPr>
                <w:rFonts w:asciiTheme="minorEastAsia" w:hAnsiTheme="minorEastAsia"/>
                <w:sz w:val="21"/>
                <w:szCs w:val="21"/>
                <w:lang w:eastAsia="zh-CN"/>
              </w:rPr>
            </w:pPr>
            <w:r w:rsidRPr="00160922">
              <w:rPr>
                <w:rFonts w:ascii="KaiTi" w:eastAsia="KaiTi" w:hAnsi="KaiTi" w:hint="eastAsia"/>
                <w:iCs/>
                <w:sz w:val="21"/>
                <w:szCs w:val="21"/>
                <w:lang w:eastAsia="zh-CN"/>
              </w:rPr>
              <w:t>建议11：</w:t>
            </w:r>
            <w:r w:rsidRPr="00160922">
              <w:rPr>
                <w:rFonts w:asciiTheme="minorEastAsia" w:hAnsiTheme="minorEastAsia" w:hint="eastAsia"/>
                <w:sz w:val="21"/>
                <w:szCs w:val="21"/>
                <w:lang w:eastAsia="zh-CN"/>
              </w:rPr>
              <w:t>帮助成员国加强各国保护当地创造、创新与发明的能力，并酌情根据产权组织的任务授权为发展国家科技基础设施提供支持。</w:t>
            </w:r>
          </w:p>
          <w:p w14:paraId="20B8C340" w14:textId="0111F5A5" w:rsidR="0069109C" w:rsidRPr="00160922" w:rsidRDefault="00C83AF9" w:rsidP="002E389D">
            <w:pPr>
              <w:widowControl w:val="0"/>
              <w:spacing w:afterLines="50" w:after="120" w:line="340" w:lineRule="atLeast"/>
              <w:jc w:val="both"/>
              <w:rPr>
                <w:rFonts w:asciiTheme="minorEastAsia" w:hAnsiTheme="minorEastAsia"/>
                <w:i/>
                <w:iCs/>
                <w:sz w:val="21"/>
                <w:szCs w:val="21"/>
                <w:lang w:eastAsia="zh-CN"/>
              </w:rPr>
            </w:pPr>
            <w:r w:rsidRPr="00160922">
              <w:rPr>
                <w:rFonts w:ascii="KaiTi" w:eastAsia="KaiTi" w:hAnsi="KaiTi" w:hint="eastAsia"/>
                <w:iCs/>
                <w:sz w:val="21"/>
                <w:szCs w:val="21"/>
                <w:lang w:eastAsia="zh-CN"/>
              </w:rPr>
              <w:t>建议23：</w:t>
            </w:r>
            <w:r w:rsidRPr="00160922">
              <w:rPr>
                <w:rFonts w:asciiTheme="minorEastAsia" w:hAnsiTheme="minorEastAsia" w:hint="eastAsia"/>
                <w:sz w:val="21"/>
                <w:szCs w:val="21"/>
                <w:lang w:eastAsia="zh-CN"/>
              </w:rPr>
              <w:t>考虑如何更好地推动有利于竞争的知识产权许可做法，以尤其鼓励创造、创新、以及向有关国家尤其是发展中国家和最不发达国家转让和传播技术。</w:t>
            </w:r>
          </w:p>
        </w:tc>
      </w:tr>
      <w:tr w:rsidR="0069109C" w:rsidRPr="00FE5452" w14:paraId="18ECCA22" w14:textId="77777777" w:rsidTr="00A24492">
        <w:tc>
          <w:tcPr>
            <w:tcW w:w="2376" w:type="dxa"/>
            <w:shd w:val="clear" w:color="auto" w:fill="auto"/>
          </w:tcPr>
          <w:p w14:paraId="2AC9E7D4" w14:textId="1D89E4F0" w:rsidR="0069109C" w:rsidRPr="00160922" w:rsidRDefault="00EB0DBB"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60922">
              <w:rPr>
                <w:rFonts w:asciiTheme="minorEastAsia" w:eastAsiaTheme="minorEastAsia" w:hAnsiTheme="minorEastAsia" w:hint="eastAsia"/>
                <w:sz w:val="21"/>
                <w:szCs w:val="21"/>
                <w:lang w:eastAsia="zh-CN"/>
              </w:rPr>
              <w:t>项目预算</w:t>
            </w:r>
          </w:p>
        </w:tc>
        <w:tc>
          <w:tcPr>
            <w:tcW w:w="6912" w:type="dxa"/>
            <w:shd w:val="clear" w:color="auto" w:fill="auto"/>
          </w:tcPr>
          <w:p w14:paraId="12352263" w14:textId="77777777" w:rsidR="00EB0DBB" w:rsidRPr="00160922" w:rsidRDefault="00EB0DBB"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总预算：568,200瑞郎</w:t>
            </w:r>
          </w:p>
          <w:p w14:paraId="5626F5B2" w14:textId="546E70FA" w:rsidR="00EB0DBB" w:rsidRPr="00160922" w:rsidRDefault="00EB0DBB"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其中，人事费用：114,200瑞郎</w:t>
            </w:r>
          </w:p>
          <w:p w14:paraId="4A0E129C" w14:textId="76F55A0C" w:rsidR="0069109C" w:rsidRPr="00160922" w:rsidRDefault="00EB0DBB"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非人事费用：454,000瑞郎</w:t>
            </w:r>
          </w:p>
        </w:tc>
      </w:tr>
      <w:tr w:rsidR="0069109C" w:rsidRPr="00FE5452" w14:paraId="5ADDB044" w14:textId="77777777" w:rsidTr="00A24492">
        <w:tc>
          <w:tcPr>
            <w:tcW w:w="2376" w:type="dxa"/>
            <w:shd w:val="clear" w:color="auto" w:fill="auto"/>
          </w:tcPr>
          <w:p w14:paraId="302D9488" w14:textId="6B0CCC11" w:rsidR="0069109C" w:rsidRPr="00160922" w:rsidRDefault="00316DB3"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bCs/>
                <w:sz w:val="21"/>
                <w:szCs w:val="21"/>
                <w:u w:val="single"/>
                <w:lang w:eastAsia="zh-CN"/>
              </w:rPr>
              <w:t>项目开始日期</w:t>
            </w:r>
          </w:p>
        </w:tc>
        <w:tc>
          <w:tcPr>
            <w:tcW w:w="6912" w:type="dxa"/>
            <w:shd w:val="clear" w:color="auto" w:fill="auto"/>
          </w:tcPr>
          <w:p w14:paraId="47B08B52" w14:textId="4063AA11" w:rsidR="0069109C" w:rsidRPr="00160922" w:rsidRDefault="00316DB3"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2020年1月</w:t>
            </w:r>
          </w:p>
        </w:tc>
      </w:tr>
      <w:tr w:rsidR="0069109C" w:rsidRPr="00FE5452" w14:paraId="231B5108" w14:textId="77777777" w:rsidTr="00A24492">
        <w:tc>
          <w:tcPr>
            <w:tcW w:w="2376" w:type="dxa"/>
            <w:shd w:val="clear" w:color="auto" w:fill="auto"/>
          </w:tcPr>
          <w:p w14:paraId="30186263" w14:textId="7D43FCDD" w:rsidR="0069109C" w:rsidRPr="00160922" w:rsidRDefault="00677A38"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bCs/>
                <w:sz w:val="21"/>
                <w:szCs w:val="21"/>
                <w:u w:val="single"/>
                <w:lang w:eastAsia="zh-CN"/>
              </w:rPr>
              <w:t>项目期限</w:t>
            </w:r>
          </w:p>
        </w:tc>
        <w:tc>
          <w:tcPr>
            <w:tcW w:w="6912" w:type="dxa"/>
            <w:shd w:val="clear" w:color="auto" w:fill="auto"/>
          </w:tcPr>
          <w:p w14:paraId="6EADF84B" w14:textId="3E29EFA6" w:rsidR="0069109C" w:rsidRPr="00160922" w:rsidRDefault="0069109C"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30</w:t>
            </w:r>
            <w:r w:rsidR="00677A38" w:rsidRPr="00160922">
              <w:rPr>
                <w:rFonts w:asciiTheme="minorEastAsia" w:hAnsiTheme="minorEastAsia" w:hint="eastAsia"/>
                <w:bCs/>
                <w:sz w:val="21"/>
                <w:szCs w:val="21"/>
                <w:lang w:eastAsia="zh-CN"/>
              </w:rPr>
              <w:t>个月</w:t>
            </w:r>
          </w:p>
        </w:tc>
      </w:tr>
      <w:tr w:rsidR="0069109C" w:rsidRPr="00FE5452" w14:paraId="79E2876F" w14:textId="77777777" w:rsidTr="00A24492">
        <w:tc>
          <w:tcPr>
            <w:tcW w:w="2376" w:type="dxa"/>
            <w:shd w:val="clear" w:color="auto" w:fill="auto"/>
          </w:tcPr>
          <w:p w14:paraId="6A005614" w14:textId="10B73F75" w:rsidR="0069109C" w:rsidRPr="00160922" w:rsidRDefault="00677A38"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60922">
              <w:rPr>
                <w:rFonts w:asciiTheme="minorEastAsia" w:eastAsiaTheme="minorEastAsia" w:hAnsiTheme="minorEastAsia" w:hint="eastAsia"/>
                <w:sz w:val="21"/>
                <w:szCs w:val="21"/>
                <w:lang w:eastAsia="zh-CN"/>
              </w:rPr>
              <w:t>所涉的产权组织重要部门和所关联的产权组织计划</w:t>
            </w:r>
          </w:p>
        </w:tc>
        <w:tc>
          <w:tcPr>
            <w:tcW w:w="6912" w:type="dxa"/>
            <w:shd w:val="clear" w:color="auto" w:fill="auto"/>
          </w:tcPr>
          <w:p w14:paraId="6FAA42E1" w14:textId="175C9F80" w:rsidR="0069109C" w:rsidRPr="00160922" w:rsidRDefault="00E57886"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由计划3版权和创意产业部门牵头实施</w:t>
            </w:r>
          </w:p>
          <w:p w14:paraId="080318FE" w14:textId="575FB562" w:rsidR="0069109C" w:rsidRPr="00160922" w:rsidRDefault="00677A38"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与计划</w:t>
            </w:r>
            <w:r w:rsidR="0069109C" w:rsidRPr="00160922">
              <w:rPr>
                <w:rFonts w:asciiTheme="minorEastAsia" w:hAnsiTheme="minorEastAsia" w:hint="eastAsia"/>
                <w:sz w:val="21"/>
                <w:szCs w:val="21"/>
                <w:lang w:eastAsia="zh-CN"/>
              </w:rPr>
              <w:t>9</w:t>
            </w:r>
            <w:r w:rsidRPr="00160922">
              <w:rPr>
                <w:rFonts w:asciiTheme="minorEastAsia" w:hAnsiTheme="minorEastAsia" w:hint="eastAsia"/>
                <w:sz w:val="21"/>
                <w:szCs w:val="21"/>
                <w:lang w:eastAsia="zh-CN"/>
              </w:rPr>
              <w:t>、</w:t>
            </w:r>
            <w:r w:rsidR="0069109C" w:rsidRPr="00160922">
              <w:rPr>
                <w:rFonts w:asciiTheme="minorEastAsia" w:hAnsiTheme="minorEastAsia" w:hint="eastAsia"/>
                <w:sz w:val="21"/>
                <w:szCs w:val="21"/>
                <w:lang w:eastAsia="zh-CN"/>
              </w:rPr>
              <w:t>15</w:t>
            </w:r>
            <w:r w:rsidRPr="00160922">
              <w:rPr>
                <w:rFonts w:asciiTheme="minorEastAsia" w:hAnsiTheme="minorEastAsia" w:hint="eastAsia"/>
                <w:sz w:val="21"/>
                <w:szCs w:val="21"/>
                <w:lang w:eastAsia="zh-CN"/>
              </w:rPr>
              <w:t>和</w:t>
            </w:r>
            <w:r w:rsidR="0069109C" w:rsidRPr="00160922">
              <w:rPr>
                <w:rFonts w:asciiTheme="minorEastAsia" w:hAnsiTheme="minorEastAsia" w:hint="eastAsia"/>
                <w:sz w:val="21"/>
                <w:szCs w:val="21"/>
                <w:lang w:eastAsia="zh-CN"/>
              </w:rPr>
              <w:t>17</w:t>
            </w:r>
            <w:r w:rsidRPr="00160922">
              <w:rPr>
                <w:rFonts w:asciiTheme="minorEastAsia" w:hAnsiTheme="minorEastAsia" w:hint="eastAsia"/>
                <w:sz w:val="21"/>
                <w:szCs w:val="21"/>
                <w:lang w:eastAsia="zh-CN"/>
              </w:rPr>
              <w:t>相关</w:t>
            </w:r>
          </w:p>
        </w:tc>
      </w:tr>
      <w:tr w:rsidR="0069109C" w:rsidRPr="00FE5452" w14:paraId="1BC25037" w14:textId="77777777" w:rsidTr="004D7F8A">
        <w:tc>
          <w:tcPr>
            <w:tcW w:w="2376" w:type="dxa"/>
            <w:shd w:val="clear" w:color="auto" w:fill="auto"/>
          </w:tcPr>
          <w:p w14:paraId="0272B240" w14:textId="777992D7" w:rsidR="0069109C" w:rsidRPr="00160922" w:rsidRDefault="00D54EC1"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60922">
              <w:rPr>
                <w:rFonts w:asciiTheme="minorEastAsia" w:eastAsiaTheme="minorEastAsia" w:hAnsiTheme="minorEastAsia" w:hint="eastAsia"/>
                <w:sz w:val="21"/>
                <w:szCs w:val="21"/>
                <w:lang w:eastAsia="zh-CN"/>
              </w:rPr>
              <w:t>项目简介</w:t>
            </w:r>
          </w:p>
        </w:tc>
        <w:tc>
          <w:tcPr>
            <w:tcW w:w="6912" w:type="dxa"/>
            <w:shd w:val="clear" w:color="auto" w:fill="auto"/>
          </w:tcPr>
          <w:p w14:paraId="052CFDB9" w14:textId="34A690FE" w:rsidR="0069109C" w:rsidRPr="00160922" w:rsidRDefault="00096B20"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音乐是非洲最有前景的经济领域之一。</w:t>
            </w:r>
            <w:r w:rsidR="00781B64" w:rsidRPr="00160922">
              <w:rPr>
                <w:rFonts w:asciiTheme="minorEastAsia" w:hAnsiTheme="minorEastAsia" w:hint="eastAsia"/>
                <w:sz w:val="21"/>
                <w:szCs w:val="21"/>
                <w:lang w:eastAsia="zh-CN"/>
              </w:rPr>
              <w:t>音乐领域的就业</w:t>
            </w:r>
            <w:r w:rsidRPr="00160922">
              <w:rPr>
                <w:rFonts w:asciiTheme="minorEastAsia" w:hAnsiTheme="minorEastAsia" w:hint="eastAsia"/>
                <w:sz w:val="21"/>
                <w:szCs w:val="21"/>
                <w:lang w:eastAsia="zh-CN"/>
              </w:rPr>
              <w:t>增长率高，潜力极大，并有助于打造各国的文化影响。非洲在线音乐消费激增，但该领域尚未充分利用数字环境和新音乐商业模式的机遇。</w:t>
            </w:r>
          </w:p>
          <w:p w14:paraId="2A0E45BA" w14:textId="5ED3B339" w:rsidR="0069109C" w:rsidRPr="00160922" w:rsidRDefault="00096B20"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共享平台和订阅服务正不断扩大，新的商业模式与新的消费者行为飞速发展。新参与方也已进入市场，其中包括对音像和音乐内容兴趣日益浓厚的电信运营商。</w:t>
            </w:r>
          </w:p>
          <w:p w14:paraId="0095BECA" w14:textId="049DD728" w:rsidR="0069109C" w:rsidRPr="00160922" w:rsidRDefault="00260A4A"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然而，大部分新商业模式几乎没有为版权及相关权权利人（即创作和投入内容与服务的人）带来收入。造成这一情况的部分原因在于价值链结构脆弱，依赖于薄弱、零散的文化生态系统。</w:t>
            </w:r>
          </w:p>
          <w:p w14:paraId="20CC7003" w14:textId="1437D919" w:rsidR="0069109C" w:rsidRPr="00160922" w:rsidRDefault="00260A4A"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结果往往是权利人的报酬</w:t>
            </w:r>
            <w:r w:rsidR="00781B64" w:rsidRPr="00160922">
              <w:rPr>
                <w:rFonts w:asciiTheme="minorEastAsia" w:hAnsiTheme="minorEastAsia" w:hint="eastAsia"/>
                <w:sz w:val="21"/>
                <w:szCs w:val="21"/>
                <w:lang w:eastAsia="zh-CN"/>
              </w:rPr>
              <w:t>偏</w:t>
            </w:r>
            <w:r w:rsidRPr="00160922">
              <w:rPr>
                <w:rFonts w:asciiTheme="minorEastAsia" w:hAnsiTheme="minorEastAsia" w:hint="eastAsia"/>
                <w:sz w:val="21"/>
                <w:szCs w:val="21"/>
                <w:lang w:eastAsia="zh-CN"/>
              </w:rPr>
              <w:t>低，未经授权的使用</w:t>
            </w:r>
            <w:r w:rsidR="00781B64" w:rsidRPr="00160922">
              <w:rPr>
                <w:rFonts w:asciiTheme="minorEastAsia" w:hAnsiTheme="minorEastAsia" w:hint="eastAsia"/>
                <w:sz w:val="21"/>
                <w:szCs w:val="21"/>
                <w:lang w:eastAsia="zh-CN"/>
              </w:rPr>
              <w:t>日趋严重</w:t>
            </w:r>
            <w:r w:rsidRPr="00160922">
              <w:rPr>
                <w:rFonts w:asciiTheme="minorEastAsia" w:hAnsiTheme="minorEastAsia" w:hint="eastAsia"/>
                <w:sz w:val="21"/>
                <w:szCs w:val="21"/>
                <w:lang w:eastAsia="zh-CN"/>
              </w:rPr>
              <w:t>。</w:t>
            </w:r>
            <w:r w:rsidR="00D8619E" w:rsidRPr="00160922">
              <w:rPr>
                <w:rFonts w:asciiTheme="minorEastAsia" w:hAnsiTheme="minorEastAsia" w:hint="eastAsia"/>
                <w:sz w:val="21"/>
                <w:szCs w:val="21"/>
                <w:lang w:eastAsia="zh-CN"/>
              </w:rPr>
              <w:t>根据</w:t>
            </w:r>
            <w:r w:rsidR="005050F9" w:rsidRPr="00160922">
              <w:rPr>
                <w:rFonts w:asciiTheme="minorEastAsia" w:hAnsiTheme="minorEastAsia" w:hint="eastAsia"/>
                <w:sz w:val="21"/>
                <w:szCs w:val="21"/>
                <w:lang w:eastAsia="zh-CN"/>
              </w:rPr>
              <w:t>国际作者和作曲家协会联合会</w:t>
            </w:r>
            <w:r w:rsidR="002D6C23">
              <w:rPr>
                <w:rFonts w:asciiTheme="minorEastAsia" w:hAnsiTheme="minorEastAsia" w:hint="eastAsia"/>
                <w:sz w:val="21"/>
                <w:szCs w:val="21"/>
                <w:lang w:eastAsia="zh-CN"/>
              </w:rPr>
              <w:t>（</w:t>
            </w:r>
            <w:r w:rsidR="005050F9" w:rsidRPr="00160922">
              <w:rPr>
                <w:rFonts w:asciiTheme="minorEastAsia" w:hAnsiTheme="minorEastAsia" w:hint="eastAsia"/>
                <w:sz w:val="21"/>
                <w:szCs w:val="21"/>
                <w:lang w:eastAsia="zh-CN"/>
              </w:rPr>
              <w:t>CISAC</w:t>
            </w:r>
            <w:r w:rsidR="002D6C23">
              <w:rPr>
                <w:rFonts w:asciiTheme="minorEastAsia" w:hAnsiTheme="minorEastAsia" w:hint="eastAsia"/>
                <w:sz w:val="21"/>
                <w:szCs w:val="21"/>
                <w:lang w:eastAsia="zh-CN"/>
              </w:rPr>
              <w:t>）</w:t>
            </w:r>
            <w:r w:rsidR="002628D4" w:rsidRPr="00160922">
              <w:rPr>
                <w:rFonts w:asciiTheme="minorEastAsia" w:hAnsiTheme="minorEastAsia" w:hint="eastAsia"/>
                <w:sz w:val="21"/>
                <w:szCs w:val="21"/>
                <w:lang w:eastAsia="zh-CN"/>
              </w:rPr>
              <w:t>的</w:t>
            </w:r>
            <w:r w:rsidR="00D8619E" w:rsidRPr="00160922">
              <w:rPr>
                <w:rFonts w:asciiTheme="minorEastAsia" w:hAnsiTheme="minorEastAsia" w:hint="eastAsia"/>
                <w:sz w:val="21"/>
                <w:szCs w:val="21"/>
                <w:lang w:eastAsia="zh-CN"/>
              </w:rPr>
              <w:t>全球报告，2019年CISAC成员协会的音乐收藏接近90亿欧元，但整个非洲大陆</w:t>
            </w:r>
            <w:r w:rsidR="0077017B" w:rsidRPr="00160922">
              <w:rPr>
                <w:rFonts w:asciiTheme="minorEastAsia" w:hAnsiTheme="minorEastAsia" w:hint="eastAsia"/>
                <w:sz w:val="21"/>
                <w:szCs w:val="21"/>
                <w:lang w:eastAsia="zh-CN"/>
              </w:rPr>
              <w:t>从中所占比例</w:t>
            </w:r>
            <w:r w:rsidR="00D8619E" w:rsidRPr="00160922">
              <w:rPr>
                <w:rFonts w:asciiTheme="minorEastAsia" w:hAnsiTheme="minorEastAsia" w:hint="eastAsia"/>
                <w:sz w:val="21"/>
                <w:szCs w:val="21"/>
                <w:lang w:eastAsia="zh-CN"/>
              </w:rPr>
              <w:t>不到1%，数字内容</w:t>
            </w:r>
            <w:r w:rsidR="002628D4" w:rsidRPr="00160922">
              <w:rPr>
                <w:rFonts w:asciiTheme="minorEastAsia" w:hAnsiTheme="minorEastAsia" w:hint="eastAsia"/>
                <w:sz w:val="21"/>
                <w:szCs w:val="21"/>
                <w:lang w:eastAsia="zh-CN"/>
              </w:rPr>
              <w:t>方面</w:t>
            </w:r>
            <w:r w:rsidR="00D8619E" w:rsidRPr="00160922">
              <w:rPr>
                <w:rFonts w:asciiTheme="minorEastAsia" w:hAnsiTheme="minorEastAsia" w:hint="eastAsia"/>
                <w:sz w:val="21"/>
                <w:szCs w:val="21"/>
                <w:lang w:eastAsia="zh-CN"/>
              </w:rPr>
              <w:t>的收入仍然</w:t>
            </w:r>
            <w:r w:rsidR="002628D4" w:rsidRPr="00160922">
              <w:rPr>
                <w:rFonts w:asciiTheme="minorEastAsia" w:hAnsiTheme="minorEastAsia" w:hint="eastAsia"/>
                <w:sz w:val="21"/>
                <w:szCs w:val="21"/>
                <w:lang w:eastAsia="zh-CN"/>
              </w:rPr>
              <w:t>寥寥无几</w:t>
            </w:r>
            <w:r w:rsidR="00D8619E" w:rsidRPr="00160922">
              <w:rPr>
                <w:rFonts w:asciiTheme="minorEastAsia" w:hAnsiTheme="minorEastAsia" w:hint="eastAsia"/>
                <w:sz w:val="21"/>
                <w:szCs w:val="21"/>
                <w:lang w:eastAsia="zh-CN"/>
              </w:rPr>
              <w:t>。</w:t>
            </w:r>
          </w:p>
          <w:p w14:paraId="269B127B" w14:textId="0745B045" w:rsidR="0069109C" w:rsidRPr="00160922" w:rsidRDefault="00D8619E"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在此背景下，该项目预见了一系列相互</w:t>
            </w:r>
            <w:r w:rsidR="008E0386" w:rsidRPr="00160922">
              <w:rPr>
                <w:rFonts w:asciiTheme="minorEastAsia" w:hAnsiTheme="minorEastAsia" w:hint="eastAsia"/>
                <w:sz w:val="21"/>
                <w:szCs w:val="21"/>
                <w:lang w:eastAsia="zh-CN"/>
              </w:rPr>
              <w:t>关联</w:t>
            </w:r>
            <w:r w:rsidRPr="00160922">
              <w:rPr>
                <w:rFonts w:asciiTheme="minorEastAsia" w:hAnsiTheme="minorEastAsia" w:hint="eastAsia"/>
                <w:sz w:val="21"/>
                <w:szCs w:val="21"/>
                <w:lang w:eastAsia="zh-CN"/>
              </w:rPr>
              <w:t>的活动，</w:t>
            </w:r>
            <w:r w:rsidR="0077017B" w:rsidRPr="00160922">
              <w:rPr>
                <w:rFonts w:asciiTheme="minorEastAsia" w:hAnsiTheme="minorEastAsia" w:hint="eastAsia"/>
                <w:sz w:val="21"/>
                <w:szCs w:val="21"/>
                <w:lang w:eastAsia="zh-CN"/>
              </w:rPr>
              <w:t>其中</w:t>
            </w:r>
            <w:r w:rsidRPr="00160922">
              <w:rPr>
                <w:rFonts w:asciiTheme="minorEastAsia" w:hAnsiTheme="minorEastAsia" w:hint="eastAsia"/>
                <w:sz w:val="21"/>
                <w:szCs w:val="21"/>
                <w:lang w:eastAsia="zh-CN"/>
              </w:rPr>
              <w:t>包括</w:t>
            </w:r>
            <w:r w:rsidR="008E0386" w:rsidRPr="00160922">
              <w:rPr>
                <w:rFonts w:asciiTheme="minorEastAsia" w:hAnsiTheme="minorEastAsia" w:hint="eastAsia"/>
                <w:sz w:val="21"/>
                <w:szCs w:val="21"/>
                <w:lang w:eastAsia="zh-CN"/>
              </w:rPr>
              <w:t>编拟</w:t>
            </w:r>
            <w:r w:rsidRPr="00160922">
              <w:rPr>
                <w:rFonts w:asciiTheme="minorEastAsia" w:hAnsiTheme="minorEastAsia" w:hint="eastAsia"/>
                <w:sz w:val="21"/>
                <w:szCs w:val="21"/>
                <w:lang w:eastAsia="zh-CN"/>
              </w:rPr>
              <w:t>音乐研究</w:t>
            </w:r>
            <w:r w:rsidR="008E0386" w:rsidRPr="00160922">
              <w:rPr>
                <w:rFonts w:asciiTheme="minorEastAsia" w:hAnsiTheme="minorEastAsia" w:hint="eastAsia"/>
                <w:sz w:val="21"/>
                <w:szCs w:val="21"/>
                <w:lang w:eastAsia="zh-CN"/>
              </w:rPr>
              <w:t>报告、</w:t>
            </w:r>
            <w:r w:rsidR="00612B4F" w:rsidRPr="00160922">
              <w:rPr>
                <w:rFonts w:asciiTheme="minorEastAsia" w:hAnsiTheme="minorEastAsia" w:hint="eastAsia"/>
                <w:sz w:val="21"/>
                <w:szCs w:val="21"/>
                <w:lang w:eastAsia="zh-CN"/>
              </w:rPr>
              <w:t>开展</w:t>
            </w:r>
            <w:r w:rsidRPr="00160922">
              <w:rPr>
                <w:rFonts w:asciiTheme="minorEastAsia" w:hAnsiTheme="minorEastAsia" w:hint="eastAsia"/>
                <w:sz w:val="21"/>
                <w:szCs w:val="21"/>
                <w:lang w:eastAsia="zh-CN"/>
              </w:rPr>
              <w:t>实践培训</w:t>
            </w:r>
            <w:r w:rsidR="0077017B" w:rsidRPr="00160922">
              <w:rPr>
                <w:rFonts w:asciiTheme="minorEastAsia" w:hAnsiTheme="minorEastAsia" w:hint="eastAsia"/>
                <w:sz w:val="21"/>
                <w:szCs w:val="21"/>
                <w:lang w:eastAsia="zh-CN"/>
              </w:rPr>
              <w:t>，</w:t>
            </w:r>
            <w:r w:rsidRPr="00160922">
              <w:rPr>
                <w:rFonts w:asciiTheme="minorEastAsia" w:hAnsiTheme="minorEastAsia" w:hint="eastAsia"/>
                <w:sz w:val="21"/>
                <w:szCs w:val="21"/>
                <w:lang w:eastAsia="zh-CN"/>
              </w:rPr>
              <w:t>以及</w:t>
            </w:r>
            <w:r w:rsidR="00856E0E" w:rsidRPr="00160922">
              <w:rPr>
                <w:rFonts w:asciiTheme="minorEastAsia" w:hAnsiTheme="minorEastAsia" w:hint="eastAsia"/>
                <w:sz w:val="21"/>
                <w:szCs w:val="21"/>
                <w:lang w:eastAsia="zh-CN"/>
              </w:rPr>
              <w:t>促进</w:t>
            </w:r>
            <w:r w:rsidRPr="00160922">
              <w:rPr>
                <w:rFonts w:asciiTheme="minorEastAsia" w:hAnsiTheme="minorEastAsia" w:hint="eastAsia"/>
                <w:sz w:val="21"/>
                <w:szCs w:val="21"/>
                <w:lang w:eastAsia="zh-CN"/>
              </w:rPr>
              <w:t>音乐生态系统主要参与者之间</w:t>
            </w:r>
            <w:r w:rsidR="00856E0E" w:rsidRPr="00160922">
              <w:rPr>
                <w:rFonts w:asciiTheme="minorEastAsia" w:hAnsiTheme="minorEastAsia" w:hint="eastAsia"/>
                <w:sz w:val="21"/>
                <w:szCs w:val="21"/>
                <w:lang w:eastAsia="zh-CN"/>
              </w:rPr>
              <w:t>开展</w:t>
            </w:r>
            <w:r w:rsidRPr="00160922">
              <w:rPr>
                <w:rFonts w:asciiTheme="minorEastAsia" w:hAnsiTheme="minorEastAsia" w:hint="eastAsia"/>
                <w:sz w:val="21"/>
                <w:szCs w:val="21"/>
                <w:lang w:eastAsia="zh-CN"/>
              </w:rPr>
              <w:t>部门间对话，</w:t>
            </w:r>
            <w:r w:rsidR="00856E0E" w:rsidRPr="00160922">
              <w:rPr>
                <w:rFonts w:asciiTheme="minorEastAsia" w:hAnsiTheme="minorEastAsia" w:hint="eastAsia"/>
                <w:sz w:val="21"/>
                <w:szCs w:val="21"/>
                <w:lang w:eastAsia="zh-CN"/>
              </w:rPr>
              <w:t>具体</w:t>
            </w:r>
            <w:r w:rsidRPr="00160922">
              <w:rPr>
                <w:rFonts w:asciiTheme="minorEastAsia" w:hAnsiTheme="minorEastAsia" w:hint="eastAsia"/>
                <w:sz w:val="21"/>
                <w:szCs w:val="21"/>
                <w:lang w:eastAsia="zh-CN"/>
              </w:rPr>
              <w:t>目标如下：</w:t>
            </w:r>
          </w:p>
          <w:p w14:paraId="0441A874" w14:textId="1787FC0B" w:rsidR="00260A4A" w:rsidRPr="00160922" w:rsidRDefault="00260A4A"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1.针对在线音乐的新用途和利用</w:t>
            </w:r>
            <w:r w:rsidR="00612B4F" w:rsidRPr="00160922">
              <w:rPr>
                <w:rFonts w:asciiTheme="minorEastAsia" w:hAnsiTheme="minorEastAsia" w:hint="eastAsia"/>
                <w:sz w:val="21"/>
                <w:szCs w:val="21"/>
                <w:lang w:eastAsia="zh-CN"/>
              </w:rPr>
              <w:t>情况</w:t>
            </w:r>
            <w:r w:rsidRPr="00160922">
              <w:rPr>
                <w:rFonts w:asciiTheme="minorEastAsia" w:hAnsiTheme="minorEastAsia" w:hint="eastAsia"/>
                <w:sz w:val="21"/>
                <w:szCs w:val="21"/>
                <w:lang w:eastAsia="zh-CN"/>
              </w:rPr>
              <w:t>，推动受益成员国和专业人士更好地了解和使用版权及相关权法律和监管框架。</w:t>
            </w:r>
          </w:p>
          <w:p w14:paraId="129D20E7" w14:textId="56DCF595" w:rsidR="00260A4A" w:rsidRPr="00160922" w:rsidRDefault="00260A4A"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2.推动音乐专业人士和用户了解涉及数字权利管理的集体管理知识和合同谈判机制。</w:t>
            </w:r>
          </w:p>
          <w:p w14:paraId="02D718C2" w14:textId="089CFE97" w:rsidR="00260A4A" w:rsidRPr="00160922" w:rsidRDefault="00260A4A"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3.促进和发展在线使用的管理和许可做法，让合法利用流媒体及其他在线平台的内容成为可能，为权利人创造收入并打击盗版。</w:t>
            </w:r>
          </w:p>
          <w:p w14:paraId="1DB13A3F" w14:textId="4A910A54" w:rsidR="00260A4A" w:rsidRPr="00160922" w:rsidRDefault="00260A4A"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4.让传播领域的监管机构对其规范进行现代化，以更好地考虑版权问</w:t>
            </w:r>
            <w:r w:rsidR="00B831CA" w:rsidRPr="00B831CA">
              <w:rPr>
                <w:rFonts w:ascii="MS Gothic" w:eastAsia="MS Gothic" w:hAnsi="MS Gothic" w:cs="MS Gothic" w:hint="eastAsia"/>
                <w:sz w:val="21"/>
                <w:szCs w:val="21"/>
                <w:lang w:eastAsia="zh-CN"/>
              </w:rPr>
              <w:t>‍</w:t>
            </w:r>
            <w:r w:rsidRPr="00160922">
              <w:rPr>
                <w:rFonts w:asciiTheme="minorEastAsia" w:hAnsiTheme="minorEastAsia" w:hint="eastAsia"/>
                <w:sz w:val="21"/>
                <w:szCs w:val="21"/>
                <w:lang w:eastAsia="zh-CN"/>
              </w:rPr>
              <w:t>题。</w:t>
            </w:r>
          </w:p>
          <w:p w14:paraId="2BCF246E" w14:textId="41268FA6" w:rsidR="00260A4A" w:rsidRPr="00160922" w:rsidRDefault="00260A4A"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5.分析制定地区战略的条件，促进受益国数字音乐市场</w:t>
            </w:r>
            <w:r w:rsidR="00290C69" w:rsidRPr="00160922">
              <w:rPr>
                <w:rFonts w:asciiTheme="minorEastAsia" w:hAnsiTheme="minorEastAsia" w:hint="eastAsia"/>
                <w:sz w:val="21"/>
                <w:szCs w:val="21"/>
                <w:lang w:eastAsia="zh-CN"/>
              </w:rPr>
              <w:t>的</w:t>
            </w:r>
            <w:r w:rsidR="00612B4F" w:rsidRPr="00160922">
              <w:rPr>
                <w:rFonts w:asciiTheme="minorEastAsia" w:hAnsiTheme="minorEastAsia" w:hint="eastAsia"/>
                <w:sz w:val="21"/>
                <w:szCs w:val="21"/>
                <w:lang w:eastAsia="zh-CN"/>
              </w:rPr>
              <w:t>发展</w:t>
            </w:r>
            <w:r w:rsidRPr="00160922">
              <w:rPr>
                <w:rFonts w:asciiTheme="minorEastAsia" w:hAnsiTheme="minorEastAsia" w:hint="eastAsia"/>
                <w:sz w:val="21"/>
                <w:szCs w:val="21"/>
                <w:lang w:eastAsia="zh-CN"/>
              </w:rPr>
              <w:t>，以期让该领域成为可持续增长的驱动力。</w:t>
            </w:r>
          </w:p>
          <w:p w14:paraId="7BFF6DCB" w14:textId="3FE6C1D0" w:rsidR="00260A4A" w:rsidRPr="00160922" w:rsidRDefault="00260A4A"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6.推动对创作者社会条件的改善，以促进设计和发展音乐产业中创新、统一的贸易链。</w:t>
            </w:r>
          </w:p>
          <w:p w14:paraId="1123EFBF" w14:textId="0ABC1882" w:rsidR="00260A4A" w:rsidRPr="00160922" w:rsidRDefault="00260A4A"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7.开发参考工具，让司法官员能够处理数字环境中有关音乐的争议。</w:t>
            </w:r>
          </w:p>
          <w:p w14:paraId="53EF3B49" w14:textId="2CC8C874" w:rsidR="0069109C" w:rsidRPr="00160922" w:rsidRDefault="00260A4A"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8.支持地区战略的制定，以推动开发适当的工具。</w:t>
            </w:r>
          </w:p>
        </w:tc>
      </w:tr>
      <w:tr w:rsidR="0069109C" w:rsidRPr="00FE5452" w14:paraId="0356107A" w14:textId="77777777" w:rsidTr="004D7F8A">
        <w:tc>
          <w:tcPr>
            <w:tcW w:w="2376" w:type="dxa"/>
            <w:shd w:val="clear" w:color="auto" w:fill="auto"/>
          </w:tcPr>
          <w:p w14:paraId="3CCA2731" w14:textId="0627FB10" w:rsidR="0069109C" w:rsidRPr="00160922" w:rsidRDefault="0069109C"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60922">
              <w:rPr>
                <w:rFonts w:asciiTheme="minorEastAsia" w:eastAsiaTheme="minorEastAsia" w:hAnsiTheme="minorEastAsia" w:hint="eastAsia"/>
                <w:sz w:val="21"/>
                <w:szCs w:val="21"/>
                <w:lang w:eastAsia="zh-CN"/>
              </w:rPr>
              <w:br w:type="page"/>
            </w:r>
            <w:r w:rsidR="00011D5B" w:rsidRPr="00160922">
              <w:rPr>
                <w:rFonts w:asciiTheme="minorEastAsia" w:eastAsiaTheme="minorEastAsia" w:hAnsiTheme="minorEastAsia" w:hint="eastAsia"/>
                <w:sz w:val="21"/>
                <w:szCs w:val="21"/>
                <w:lang w:eastAsia="zh-CN"/>
              </w:rPr>
              <w:t>项目管理人</w:t>
            </w:r>
          </w:p>
        </w:tc>
        <w:tc>
          <w:tcPr>
            <w:tcW w:w="6917" w:type="dxa"/>
            <w:vAlign w:val="center"/>
          </w:tcPr>
          <w:p w14:paraId="324E5D17" w14:textId="2E990A6D" w:rsidR="0069109C" w:rsidRPr="00160922" w:rsidRDefault="009159FA" w:rsidP="002E389D">
            <w:pPr>
              <w:widowControl w:val="0"/>
              <w:spacing w:afterLines="50" w:after="120" w:line="340" w:lineRule="atLeast"/>
              <w:jc w:val="both"/>
              <w:rPr>
                <w:rFonts w:asciiTheme="minorEastAsia" w:hAnsiTheme="minorEastAsia"/>
                <w:iCs/>
                <w:sz w:val="21"/>
                <w:szCs w:val="21"/>
                <w:lang w:eastAsia="zh-CN"/>
              </w:rPr>
            </w:pPr>
            <w:r w:rsidRPr="00160922">
              <w:rPr>
                <w:rFonts w:asciiTheme="minorEastAsia" w:hAnsiTheme="minorEastAsia" w:hint="eastAsia"/>
                <w:iCs/>
                <w:sz w:val="21"/>
                <w:szCs w:val="21"/>
                <w:lang w:eastAsia="zh-CN"/>
              </w:rPr>
              <w:t>版权法司法律官员</w:t>
            </w:r>
            <w:r w:rsidR="0048179F" w:rsidRPr="0048179F">
              <w:rPr>
                <w:rFonts w:asciiTheme="minorEastAsia" w:hAnsiTheme="minorEastAsia" w:hint="eastAsia"/>
                <w:iCs/>
                <w:sz w:val="21"/>
                <w:szCs w:val="21"/>
                <w:lang w:eastAsia="zh-CN"/>
              </w:rPr>
              <w:t>保罗·兰泰里</w:t>
            </w:r>
            <w:r w:rsidRPr="00160922">
              <w:rPr>
                <w:rFonts w:asciiTheme="minorEastAsia" w:hAnsiTheme="minorEastAsia" w:hint="eastAsia"/>
                <w:iCs/>
                <w:sz w:val="21"/>
                <w:szCs w:val="21"/>
                <w:lang w:eastAsia="zh-CN"/>
              </w:rPr>
              <w:t>先生</w:t>
            </w:r>
          </w:p>
        </w:tc>
      </w:tr>
      <w:tr w:rsidR="0069109C" w:rsidRPr="00FE5452" w14:paraId="01527067" w14:textId="77777777" w:rsidTr="004D7F8A">
        <w:tc>
          <w:tcPr>
            <w:tcW w:w="2376" w:type="dxa"/>
            <w:shd w:val="clear" w:color="auto" w:fill="auto"/>
          </w:tcPr>
          <w:p w14:paraId="290B0C06" w14:textId="034F5952" w:rsidR="0069109C" w:rsidRPr="00160922" w:rsidDel="00196374" w:rsidRDefault="00011D5B" w:rsidP="004D7F8A">
            <w:pPr>
              <w:pStyle w:val="Heading3"/>
              <w:keepNext w:val="0"/>
              <w:widowControl w:val="0"/>
              <w:spacing w:before="0" w:afterLines="50" w:after="120" w:line="340" w:lineRule="atLeast"/>
              <w:jc w:val="both"/>
              <w:rPr>
                <w:rFonts w:asciiTheme="minorEastAsia" w:hAnsiTheme="minorEastAsia"/>
                <w:sz w:val="21"/>
                <w:szCs w:val="21"/>
                <w:lang w:eastAsia="zh-CN"/>
              </w:rPr>
            </w:pPr>
            <w:r w:rsidRPr="00160922">
              <w:rPr>
                <w:rFonts w:asciiTheme="minorEastAsia" w:eastAsiaTheme="minorEastAsia" w:hAnsiTheme="minorEastAsia" w:hint="eastAsia"/>
                <w:sz w:val="21"/>
                <w:szCs w:val="21"/>
                <w:lang w:eastAsia="zh-CN"/>
              </w:rPr>
              <w:t>所关联的计划和预算预期成果</w:t>
            </w:r>
          </w:p>
        </w:tc>
        <w:tc>
          <w:tcPr>
            <w:tcW w:w="6917" w:type="dxa"/>
          </w:tcPr>
          <w:p w14:paraId="27D8F8CE" w14:textId="2844F11D" w:rsidR="0069109C" w:rsidRPr="0048179F" w:rsidRDefault="008472EC" w:rsidP="002E389D">
            <w:pPr>
              <w:widowControl w:val="0"/>
              <w:spacing w:afterLines="50" w:after="120" w:line="340" w:lineRule="atLeast"/>
              <w:jc w:val="both"/>
              <w:rPr>
                <w:rFonts w:asciiTheme="minorEastAsia" w:hAnsiTheme="minorEastAsia"/>
                <w:iCs/>
                <w:sz w:val="21"/>
                <w:szCs w:val="21"/>
                <w:lang w:eastAsia="zh-CN"/>
              </w:rPr>
            </w:pPr>
            <w:r w:rsidRPr="0048179F">
              <w:rPr>
                <w:rFonts w:ascii="KaiTi" w:eastAsia="KaiTi" w:hAnsi="KaiTi" w:hint="eastAsia"/>
                <w:sz w:val="21"/>
                <w:szCs w:val="21"/>
                <w:lang w:eastAsia="zh-CN"/>
              </w:rPr>
              <w:t>预期成果一.2</w:t>
            </w:r>
            <w:r w:rsidRPr="0048179F">
              <w:rPr>
                <w:rFonts w:ascii="KaiTi" w:eastAsia="KaiTi" w:hAnsi="KaiTi" w:hint="eastAsia"/>
                <w:iCs/>
                <w:sz w:val="21"/>
                <w:szCs w:val="21"/>
                <w:lang w:eastAsia="zh-CN"/>
              </w:rPr>
              <w:t>：</w:t>
            </w:r>
            <w:r w:rsidRPr="0048179F">
              <w:rPr>
                <w:rFonts w:asciiTheme="minorEastAsia" w:hAnsiTheme="minorEastAsia" w:hint="eastAsia"/>
                <w:iCs/>
                <w:sz w:val="21"/>
                <w:szCs w:val="21"/>
                <w:lang w:eastAsia="zh-CN"/>
              </w:rPr>
              <w:t>知识产权立法、监管和政策框架符合国情、兼顾各方利益</w:t>
            </w:r>
            <w:r w:rsidR="001B4389" w:rsidRPr="0048179F">
              <w:rPr>
                <w:rFonts w:asciiTheme="minorEastAsia" w:hAnsiTheme="minorEastAsia" w:hint="eastAsia"/>
                <w:iCs/>
                <w:sz w:val="21"/>
                <w:szCs w:val="21"/>
                <w:lang w:eastAsia="zh-CN"/>
              </w:rPr>
              <w:t>。</w:t>
            </w:r>
          </w:p>
          <w:p w14:paraId="49CDBA45" w14:textId="536CAC90" w:rsidR="0069109C" w:rsidRPr="0048179F" w:rsidRDefault="008472EC" w:rsidP="002E389D">
            <w:pPr>
              <w:widowControl w:val="0"/>
              <w:spacing w:afterLines="50" w:after="120" w:line="340" w:lineRule="atLeast"/>
              <w:jc w:val="both"/>
              <w:rPr>
                <w:rFonts w:asciiTheme="minorEastAsia" w:hAnsiTheme="minorEastAsia"/>
                <w:iCs/>
                <w:sz w:val="21"/>
                <w:szCs w:val="21"/>
                <w:lang w:eastAsia="zh-CN"/>
              </w:rPr>
            </w:pPr>
            <w:r w:rsidRPr="0048179F">
              <w:rPr>
                <w:rFonts w:ascii="KaiTi" w:eastAsia="KaiTi" w:hAnsi="KaiTi" w:hint="eastAsia"/>
                <w:sz w:val="21"/>
                <w:szCs w:val="21"/>
                <w:lang w:eastAsia="zh-CN"/>
              </w:rPr>
              <w:t>预期成果三.4</w:t>
            </w:r>
            <w:r w:rsidRPr="0048179F">
              <w:rPr>
                <w:rFonts w:ascii="KaiTi" w:eastAsia="KaiTi" w:hAnsi="KaiTi" w:hint="eastAsia"/>
                <w:iCs/>
                <w:sz w:val="21"/>
                <w:szCs w:val="21"/>
                <w:lang w:eastAsia="zh-CN"/>
              </w:rPr>
              <w:t>：</w:t>
            </w:r>
            <w:r w:rsidRPr="0048179F">
              <w:rPr>
                <w:rFonts w:asciiTheme="minorEastAsia" w:hAnsiTheme="minorEastAsia" w:hint="eastAsia"/>
                <w:iCs/>
                <w:sz w:val="21"/>
                <w:szCs w:val="21"/>
                <w:lang w:eastAsia="zh-CN"/>
              </w:rPr>
              <w:t>针对来自发展中国家、最不发达国家和经济转型国家的机构的需求，加强与这些机构的合作安排。</w:t>
            </w:r>
          </w:p>
          <w:p w14:paraId="746FD52F" w14:textId="242EB536" w:rsidR="0069109C" w:rsidRPr="00160922" w:rsidDel="00196374" w:rsidRDefault="008472EC" w:rsidP="002E389D">
            <w:pPr>
              <w:widowControl w:val="0"/>
              <w:spacing w:afterLines="50" w:after="120" w:line="340" w:lineRule="atLeast"/>
              <w:jc w:val="both"/>
              <w:rPr>
                <w:rFonts w:asciiTheme="minorEastAsia" w:hAnsiTheme="minorEastAsia"/>
                <w:iCs/>
                <w:sz w:val="21"/>
                <w:szCs w:val="21"/>
                <w:lang w:eastAsia="zh-CN"/>
              </w:rPr>
            </w:pPr>
            <w:r w:rsidRPr="0048179F">
              <w:rPr>
                <w:rFonts w:ascii="KaiTi" w:eastAsia="KaiTi" w:hAnsi="KaiTi" w:hint="eastAsia"/>
                <w:sz w:val="21"/>
                <w:szCs w:val="21"/>
                <w:lang w:eastAsia="zh-CN"/>
              </w:rPr>
              <w:t>预期成果四.2</w:t>
            </w:r>
            <w:r w:rsidRPr="0048179F">
              <w:rPr>
                <w:rFonts w:ascii="KaiTi" w:eastAsia="KaiTi" w:hAnsi="KaiTi" w:hint="eastAsia"/>
                <w:iCs/>
                <w:sz w:val="21"/>
                <w:szCs w:val="21"/>
                <w:lang w:eastAsia="zh-CN"/>
              </w:rPr>
              <w:t>：</w:t>
            </w:r>
            <w:r w:rsidRPr="0048179F">
              <w:rPr>
                <w:rFonts w:asciiTheme="minorEastAsia" w:hAnsiTheme="minorEastAsia" w:hint="eastAsia"/>
                <w:iCs/>
                <w:sz w:val="21"/>
                <w:szCs w:val="21"/>
                <w:lang w:eastAsia="zh-CN"/>
              </w:rPr>
              <w:t>知识产权机构和公众为促进创新和创造，对知识产权信息的获取和利用得到加强。</w:t>
            </w:r>
          </w:p>
        </w:tc>
      </w:tr>
      <w:tr w:rsidR="0069109C" w:rsidRPr="00FE5452" w14:paraId="634DECCB" w14:textId="77777777" w:rsidTr="004D7F8A">
        <w:tc>
          <w:tcPr>
            <w:tcW w:w="2376" w:type="dxa"/>
            <w:shd w:val="clear" w:color="auto" w:fill="auto"/>
          </w:tcPr>
          <w:p w14:paraId="52AECA80" w14:textId="0F15003F" w:rsidR="0069109C" w:rsidRPr="00160922" w:rsidRDefault="00011D5B"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60922">
              <w:rPr>
                <w:rFonts w:asciiTheme="minorEastAsia" w:eastAsiaTheme="minorEastAsia" w:hAnsiTheme="minorEastAsia" w:hint="eastAsia"/>
                <w:sz w:val="21"/>
                <w:szCs w:val="21"/>
                <w:lang w:eastAsia="zh-CN"/>
              </w:rPr>
              <w:t>项目落实进展</w:t>
            </w:r>
          </w:p>
        </w:tc>
        <w:tc>
          <w:tcPr>
            <w:tcW w:w="6917" w:type="dxa"/>
          </w:tcPr>
          <w:p w14:paraId="41701A23" w14:textId="4383B02B" w:rsidR="009159FA" w:rsidRPr="00160922" w:rsidRDefault="00D22083"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项目启动阶段之初，与感兴趣的成员国进行了初步讨论。</w:t>
            </w:r>
            <w:r w:rsidR="00172BAA" w:rsidRPr="00160922">
              <w:rPr>
                <w:rFonts w:asciiTheme="minorEastAsia" w:hAnsiTheme="minorEastAsia" w:hint="eastAsia"/>
                <w:sz w:val="21"/>
                <w:szCs w:val="21"/>
                <w:lang w:eastAsia="zh-CN"/>
              </w:rPr>
              <w:t>2019年12月，</w:t>
            </w:r>
            <w:r w:rsidR="00482D75" w:rsidRPr="00160922">
              <w:rPr>
                <w:rFonts w:asciiTheme="minorEastAsia" w:hAnsiTheme="minorEastAsia" w:hint="eastAsia"/>
                <w:sz w:val="21"/>
                <w:szCs w:val="21"/>
                <w:lang w:eastAsia="zh-CN"/>
              </w:rPr>
              <w:t>根据</w:t>
            </w:r>
            <w:r w:rsidR="00172BAA" w:rsidRPr="00160922">
              <w:rPr>
                <w:rFonts w:asciiTheme="minorEastAsia" w:hAnsiTheme="minorEastAsia" w:hint="eastAsia"/>
                <w:sz w:val="21"/>
                <w:szCs w:val="21"/>
                <w:lang w:eastAsia="zh-CN"/>
              </w:rPr>
              <w:t>在塞内加尔计划开展的其他活动</w:t>
            </w:r>
            <w:r w:rsidR="00482D75" w:rsidRPr="00160922">
              <w:rPr>
                <w:rFonts w:asciiTheme="minorEastAsia" w:hAnsiTheme="minorEastAsia" w:hint="eastAsia"/>
                <w:sz w:val="21"/>
                <w:szCs w:val="21"/>
                <w:lang w:eastAsia="zh-CN"/>
              </w:rPr>
              <w:t>，在达喀尔举办了该项目的信息协调会议</w:t>
            </w:r>
            <w:r w:rsidR="00172BAA" w:rsidRPr="00160922">
              <w:rPr>
                <w:rFonts w:asciiTheme="minorEastAsia" w:hAnsiTheme="minorEastAsia" w:hint="eastAsia"/>
                <w:sz w:val="21"/>
                <w:szCs w:val="21"/>
                <w:lang w:eastAsia="zh-CN"/>
              </w:rPr>
              <w:t>。</w:t>
            </w:r>
            <w:r w:rsidR="009159FA" w:rsidRPr="00160922">
              <w:rPr>
                <w:rFonts w:asciiTheme="minorEastAsia" w:hAnsiTheme="minorEastAsia" w:hint="eastAsia"/>
                <w:sz w:val="21"/>
                <w:szCs w:val="21"/>
                <w:lang w:eastAsia="zh-CN"/>
              </w:rPr>
              <w:t>会议的</w:t>
            </w:r>
            <w:r w:rsidR="00482D75" w:rsidRPr="00160922">
              <w:rPr>
                <w:rFonts w:asciiTheme="minorEastAsia" w:hAnsiTheme="minorEastAsia" w:hint="eastAsia"/>
                <w:sz w:val="21"/>
                <w:szCs w:val="21"/>
                <w:lang w:eastAsia="zh-CN"/>
              </w:rPr>
              <w:t>与会者</w:t>
            </w:r>
            <w:r w:rsidR="009159FA" w:rsidRPr="00160922">
              <w:rPr>
                <w:rFonts w:asciiTheme="minorEastAsia" w:hAnsiTheme="minorEastAsia" w:hint="eastAsia"/>
                <w:sz w:val="21"/>
                <w:szCs w:val="21"/>
                <w:lang w:eastAsia="zh-CN"/>
              </w:rPr>
              <w:t>包括</w:t>
            </w:r>
            <w:r w:rsidR="00B954CD" w:rsidRPr="00160922">
              <w:rPr>
                <w:rFonts w:asciiTheme="minorEastAsia" w:hAnsiTheme="minorEastAsia" w:hint="eastAsia"/>
                <w:sz w:val="21"/>
                <w:szCs w:val="21"/>
                <w:lang w:eastAsia="zh-CN"/>
              </w:rPr>
              <w:t>来自</w:t>
            </w:r>
            <w:r w:rsidR="009159FA" w:rsidRPr="00160922">
              <w:rPr>
                <w:rFonts w:asciiTheme="minorEastAsia" w:hAnsiTheme="minorEastAsia" w:hint="eastAsia"/>
                <w:sz w:val="21"/>
                <w:szCs w:val="21"/>
                <w:lang w:eastAsia="zh-CN"/>
              </w:rPr>
              <w:t>西非货币经济联盟</w:t>
            </w:r>
            <w:r w:rsidR="002D6C23">
              <w:rPr>
                <w:rFonts w:asciiTheme="minorEastAsia" w:hAnsiTheme="minorEastAsia" w:hint="eastAsia"/>
                <w:sz w:val="21"/>
                <w:szCs w:val="21"/>
                <w:lang w:eastAsia="zh-CN"/>
              </w:rPr>
              <w:t>（</w:t>
            </w:r>
            <w:r w:rsidR="00482D75" w:rsidRPr="00160922">
              <w:rPr>
                <w:rFonts w:asciiTheme="minorEastAsia" w:hAnsiTheme="minorEastAsia" w:hint="eastAsia"/>
                <w:sz w:val="21"/>
                <w:szCs w:val="21"/>
                <w:lang w:eastAsia="zh-CN"/>
              </w:rPr>
              <w:t>西非经货联</w:t>
            </w:r>
            <w:r w:rsidR="002D6C23">
              <w:rPr>
                <w:rFonts w:asciiTheme="minorEastAsia" w:hAnsiTheme="minorEastAsia" w:hint="eastAsia"/>
                <w:sz w:val="21"/>
                <w:szCs w:val="21"/>
                <w:lang w:eastAsia="zh-CN"/>
              </w:rPr>
              <w:t>）</w:t>
            </w:r>
            <w:r w:rsidR="009159FA" w:rsidRPr="00160922">
              <w:rPr>
                <w:rFonts w:asciiTheme="minorEastAsia" w:hAnsiTheme="minorEastAsia" w:hint="eastAsia"/>
                <w:sz w:val="21"/>
                <w:szCs w:val="21"/>
                <w:lang w:eastAsia="zh-CN"/>
              </w:rPr>
              <w:t>九个国家的代表，以及</w:t>
            </w:r>
            <w:r w:rsidR="00482D75" w:rsidRPr="00160922">
              <w:rPr>
                <w:rFonts w:asciiTheme="minorEastAsia" w:hAnsiTheme="minorEastAsia" w:hint="eastAsia"/>
                <w:sz w:val="21"/>
                <w:szCs w:val="21"/>
                <w:lang w:eastAsia="zh-CN"/>
              </w:rPr>
              <w:t>西非经货联</w:t>
            </w:r>
            <w:r w:rsidR="009159FA" w:rsidRPr="00160922">
              <w:rPr>
                <w:rFonts w:asciiTheme="minorEastAsia" w:hAnsiTheme="minorEastAsia" w:hint="eastAsia"/>
                <w:sz w:val="21"/>
                <w:szCs w:val="21"/>
                <w:lang w:eastAsia="zh-CN"/>
              </w:rPr>
              <w:t>秘书处和西非国家经济共同体秘书处</w:t>
            </w:r>
            <w:r w:rsidR="00482D75" w:rsidRPr="00160922">
              <w:rPr>
                <w:rFonts w:asciiTheme="minorEastAsia" w:hAnsiTheme="minorEastAsia" w:hint="eastAsia"/>
                <w:sz w:val="21"/>
                <w:szCs w:val="21"/>
                <w:lang w:eastAsia="zh-CN"/>
              </w:rPr>
              <w:t>的代表</w:t>
            </w:r>
            <w:r w:rsidR="009159FA" w:rsidRPr="00160922">
              <w:rPr>
                <w:rFonts w:asciiTheme="minorEastAsia" w:hAnsiTheme="minorEastAsia" w:hint="eastAsia"/>
                <w:sz w:val="21"/>
                <w:szCs w:val="21"/>
                <w:lang w:eastAsia="zh-CN"/>
              </w:rPr>
              <w:t>。一些国家</w:t>
            </w:r>
            <w:r w:rsidR="00B954CD" w:rsidRPr="00160922">
              <w:rPr>
                <w:rFonts w:asciiTheme="minorEastAsia" w:hAnsiTheme="minorEastAsia" w:hint="eastAsia"/>
                <w:sz w:val="21"/>
                <w:szCs w:val="21"/>
                <w:lang w:eastAsia="zh-CN"/>
              </w:rPr>
              <w:t>在会后</w:t>
            </w:r>
            <w:r w:rsidR="009159FA" w:rsidRPr="00160922">
              <w:rPr>
                <w:rFonts w:asciiTheme="minorEastAsia" w:hAnsiTheme="minorEastAsia" w:hint="eastAsia"/>
                <w:sz w:val="21"/>
                <w:szCs w:val="21"/>
                <w:lang w:eastAsia="zh-CN"/>
              </w:rPr>
              <w:t>表示有兴趣参与该项目。</w:t>
            </w:r>
          </w:p>
          <w:p w14:paraId="231E7A7E" w14:textId="1E809D7E" w:rsidR="0069109C" w:rsidRPr="00160922" w:rsidRDefault="009159FA" w:rsidP="002E389D">
            <w:pPr>
              <w:widowControl w:val="0"/>
              <w:spacing w:afterLines="50" w:after="120" w:line="340" w:lineRule="atLeast"/>
              <w:jc w:val="both"/>
              <w:rPr>
                <w:rFonts w:asciiTheme="minorEastAsia" w:hAnsiTheme="minorEastAsia"/>
                <w:sz w:val="21"/>
                <w:szCs w:val="21"/>
                <w:lang w:eastAsia="zh-CN"/>
              </w:rPr>
            </w:pPr>
            <w:r w:rsidRPr="00160922">
              <w:rPr>
                <w:rFonts w:asciiTheme="minorEastAsia" w:hAnsiTheme="minorEastAsia" w:hint="eastAsia"/>
                <w:sz w:val="21"/>
                <w:szCs w:val="21"/>
                <w:lang w:eastAsia="zh-CN"/>
              </w:rPr>
              <w:t>2020年初以来，该项目的实施</w:t>
            </w:r>
            <w:r w:rsidR="00B954CD" w:rsidRPr="00160922">
              <w:rPr>
                <w:rFonts w:asciiTheme="minorEastAsia" w:hAnsiTheme="minorEastAsia" w:hint="eastAsia"/>
                <w:sz w:val="21"/>
                <w:szCs w:val="21"/>
                <w:lang w:eastAsia="zh-CN"/>
              </w:rPr>
              <w:t>工作</w:t>
            </w:r>
            <w:r w:rsidRPr="00160922">
              <w:rPr>
                <w:rFonts w:asciiTheme="minorEastAsia" w:hAnsiTheme="minorEastAsia" w:hint="eastAsia"/>
                <w:sz w:val="21"/>
                <w:szCs w:val="21"/>
                <w:lang w:eastAsia="zh-CN"/>
              </w:rPr>
              <w:t>一直处于</w:t>
            </w:r>
            <w:r w:rsidR="00B954CD" w:rsidRPr="00160922">
              <w:rPr>
                <w:rFonts w:asciiTheme="minorEastAsia" w:hAnsiTheme="minorEastAsia" w:hint="eastAsia"/>
                <w:sz w:val="21"/>
                <w:szCs w:val="21"/>
                <w:lang w:eastAsia="zh-CN"/>
              </w:rPr>
              <w:t>停滞</w:t>
            </w:r>
            <w:r w:rsidRPr="00160922">
              <w:rPr>
                <w:rFonts w:asciiTheme="minorEastAsia" w:hAnsiTheme="minorEastAsia" w:hint="eastAsia"/>
                <w:sz w:val="21"/>
                <w:szCs w:val="21"/>
                <w:lang w:eastAsia="zh-CN"/>
              </w:rPr>
              <w:t>状态。除了</w:t>
            </w:r>
            <w:r w:rsidR="00AD399B" w:rsidRPr="00160922">
              <w:rPr>
                <w:rFonts w:asciiTheme="minorEastAsia" w:hAnsiTheme="minorEastAsia" w:hint="eastAsia"/>
                <w:sz w:val="21"/>
                <w:szCs w:val="21"/>
                <w:lang w:eastAsia="zh-CN"/>
              </w:rPr>
              <w:t>2019冠状病毒病</w:t>
            </w:r>
            <w:r w:rsidR="00B954CD" w:rsidRPr="00160922">
              <w:rPr>
                <w:rFonts w:asciiTheme="minorEastAsia" w:hAnsiTheme="minorEastAsia" w:hint="eastAsia"/>
                <w:sz w:val="21"/>
                <w:szCs w:val="21"/>
                <w:lang w:eastAsia="zh-CN"/>
              </w:rPr>
              <w:t>疫情造成</w:t>
            </w:r>
            <w:r w:rsidRPr="00160922">
              <w:rPr>
                <w:rFonts w:asciiTheme="minorEastAsia" w:hAnsiTheme="minorEastAsia" w:hint="eastAsia"/>
                <w:sz w:val="21"/>
                <w:szCs w:val="21"/>
                <w:lang w:eastAsia="zh-CN"/>
              </w:rPr>
              <w:t>的影响外，</w:t>
            </w:r>
            <w:r w:rsidR="00062115" w:rsidRPr="00160922">
              <w:rPr>
                <w:rFonts w:asciiTheme="minorEastAsia" w:hAnsiTheme="minorEastAsia" w:hint="eastAsia"/>
                <w:sz w:val="21"/>
                <w:szCs w:val="21"/>
                <w:lang w:eastAsia="zh-CN"/>
              </w:rPr>
              <w:t>原</w:t>
            </w:r>
            <w:r w:rsidRPr="00160922">
              <w:rPr>
                <w:rFonts w:asciiTheme="minorEastAsia" w:hAnsiTheme="minorEastAsia" w:hint="eastAsia"/>
                <w:sz w:val="21"/>
                <w:szCs w:val="21"/>
                <w:lang w:eastAsia="zh-CN"/>
              </w:rPr>
              <w:t>项目</w:t>
            </w:r>
            <w:r w:rsidR="00062115" w:rsidRPr="00160922">
              <w:rPr>
                <w:rFonts w:asciiTheme="minorEastAsia" w:hAnsiTheme="minorEastAsia" w:hint="eastAsia"/>
                <w:sz w:val="21"/>
                <w:szCs w:val="21"/>
                <w:lang w:eastAsia="zh-CN"/>
              </w:rPr>
              <w:t>管理人</w:t>
            </w:r>
            <w:r w:rsidRPr="00160922">
              <w:rPr>
                <w:rFonts w:asciiTheme="minorEastAsia" w:hAnsiTheme="minorEastAsia" w:hint="eastAsia"/>
                <w:sz w:val="21"/>
                <w:szCs w:val="21"/>
                <w:lang w:eastAsia="zh-CN"/>
              </w:rPr>
              <w:t>不幸去世</w:t>
            </w:r>
            <w:r w:rsidR="00062115" w:rsidRPr="00160922">
              <w:rPr>
                <w:rFonts w:asciiTheme="minorEastAsia" w:hAnsiTheme="minorEastAsia" w:hint="eastAsia"/>
                <w:sz w:val="21"/>
                <w:szCs w:val="21"/>
                <w:lang w:eastAsia="zh-CN"/>
              </w:rPr>
              <w:t>也是</w:t>
            </w:r>
            <w:r w:rsidRPr="00160922">
              <w:rPr>
                <w:rFonts w:asciiTheme="minorEastAsia" w:hAnsiTheme="minorEastAsia" w:hint="eastAsia"/>
                <w:sz w:val="21"/>
                <w:szCs w:val="21"/>
                <w:lang w:eastAsia="zh-CN"/>
              </w:rPr>
              <w:t>项目实施</w:t>
            </w:r>
            <w:r w:rsidR="00062115" w:rsidRPr="00160922">
              <w:rPr>
                <w:rFonts w:asciiTheme="minorEastAsia" w:hAnsiTheme="minorEastAsia" w:hint="eastAsia"/>
                <w:sz w:val="21"/>
                <w:szCs w:val="21"/>
                <w:lang w:eastAsia="zh-CN"/>
              </w:rPr>
              <w:t>工作</w:t>
            </w:r>
            <w:r w:rsidRPr="00160922">
              <w:rPr>
                <w:rFonts w:asciiTheme="minorEastAsia" w:hAnsiTheme="minorEastAsia" w:hint="eastAsia"/>
                <w:sz w:val="21"/>
                <w:szCs w:val="21"/>
                <w:lang w:eastAsia="zh-CN"/>
              </w:rPr>
              <w:t>无法启动</w:t>
            </w:r>
            <w:r w:rsidR="00062115" w:rsidRPr="00160922">
              <w:rPr>
                <w:rFonts w:asciiTheme="minorEastAsia" w:hAnsiTheme="minorEastAsia" w:hint="eastAsia"/>
                <w:sz w:val="21"/>
                <w:szCs w:val="21"/>
                <w:lang w:eastAsia="zh-CN"/>
              </w:rPr>
              <w:t>的原因</w:t>
            </w:r>
            <w:r w:rsidRPr="00160922">
              <w:rPr>
                <w:rFonts w:asciiTheme="minorEastAsia" w:hAnsiTheme="minorEastAsia" w:hint="eastAsia"/>
                <w:sz w:val="21"/>
                <w:szCs w:val="21"/>
                <w:lang w:eastAsia="zh-CN"/>
              </w:rPr>
              <w:t>。2021年初</w:t>
            </w:r>
            <w:r w:rsidR="00062115" w:rsidRPr="00160922">
              <w:rPr>
                <w:rFonts w:asciiTheme="minorEastAsia" w:hAnsiTheme="minorEastAsia" w:hint="eastAsia"/>
                <w:sz w:val="21"/>
                <w:szCs w:val="21"/>
                <w:lang w:eastAsia="zh-CN"/>
              </w:rPr>
              <w:t>新</w:t>
            </w:r>
            <w:r w:rsidRPr="00160922">
              <w:rPr>
                <w:rFonts w:asciiTheme="minorEastAsia" w:hAnsiTheme="minorEastAsia" w:hint="eastAsia"/>
                <w:sz w:val="21"/>
                <w:szCs w:val="21"/>
                <w:lang w:eastAsia="zh-CN"/>
              </w:rPr>
              <w:t>任命了一</w:t>
            </w:r>
            <w:r w:rsidR="001B4389" w:rsidRPr="00160922">
              <w:rPr>
                <w:rFonts w:asciiTheme="minorEastAsia" w:hAnsiTheme="minorEastAsia" w:hint="eastAsia"/>
                <w:sz w:val="21"/>
                <w:szCs w:val="21"/>
                <w:lang w:eastAsia="zh-CN"/>
              </w:rPr>
              <w:t>名</w:t>
            </w:r>
            <w:r w:rsidRPr="00160922">
              <w:rPr>
                <w:rFonts w:asciiTheme="minorEastAsia" w:hAnsiTheme="minorEastAsia" w:hint="eastAsia"/>
                <w:sz w:val="21"/>
                <w:szCs w:val="21"/>
                <w:lang w:eastAsia="zh-CN"/>
              </w:rPr>
              <w:t>项目</w:t>
            </w:r>
            <w:r w:rsidR="00062115" w:rsidRPr="00160922">
              <w:rPr>
                <w:rFonts w:asciiTheme="minorEastAsia" w:hAnsiTheme="minorEastAsia" w:hint="eastAsia"/>
                <w:sz w:val="21"/>
                <w:szCs w:val="21"/>
                <w:lang w:eastAsia="zh-CN"/>
              </w:rPr>
              <w:t>管理人</w:t>
            </w:r>
            <w:r w:rsidRPr="00160922">
              <w:rPr>
                <w:rFonts w:asciiTheme="minorEastAsia" w:hAnsiTheme="minorEastAsia" w:hint="eastAsia"/>
                <w:sz w:val="21"/>
                <w:szCs w:val="21"/>
                <w:lang w:eastAsia="zh-CN"/>
              </w:rPr>
              <w:t>。</w:t>
            </w:r>
          </w:p>
        </w:tc>
      </w:tr>
      <w:tr w:rsidR="0069109C" w:rsidRPr="00FE5452" w14:paraId="312BEEDB" w14:textId="77777777" w:rsidTr="004D7F8A">
        <w:tc>
          <w:tcPr>
            <w:tcW w:w="2376" w:type="dxa"/>
            <w:shd w:val="clear" w:color="auto" w:fill="auto"/>
          </w:tcPr>
          <w:p w14:paraId="3F820A5A" w14:textId="2049331E" w:rsidR="0069109C" w:rsidRPr="00160922" w:rsidRDefault="00011D5B"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60922">
              <w:rPr>
                <w:rFonts w:asciiTheme="minorEastAsia" w:eastAsiaTheme="minorEastAsia" w:hAnsiTheme="minorEastAsia" w:hint="eastAsia"/>
                <w:sz w:val="21"/>
                <w:szCs w:val="21"/>
                <w:lang w:eastAsia="zh-CN"/>
              </w:rPr>
              <w:t>成功/影响实例和主要经验教训</w:t>
            </w:r>
          </w:p>
        </w:tc>
        <w:tc>
          <w:tcPr>
            <w:tcW w:w="6917" w:type="dxa"/>
            <w:vAlign w:val="center"/>
          </w:tcPr>
          <w:p w14:paraId="7AD3FA08" w14:textId="5ECA8EA0" w:rsidR="0069109C" w:rsidRPr="00160922" w:rsidRDefault="009159FA" w:rsidP="002E389D">
            <w:pPr>
              <w:widowControl w:val="0"/>
              <w:spacing w:afterLines="50" w:after="120" w:line="340" w:lineRule="atLeast"/>
              <w:jc w:val="both"/>
              <w:rPr>
                <w:rFonts w:asciiTheme="minorEastAsia" w:hAnsiTheme="minorEastAsia"/>
                <w:iCs/>
                <w:sz w:val="21"/>
                <w:szCs w:val="21"/>
                <w:lang w:eastAsia="zh-CN"/>
              </w:rPr>
            </w:pPr>
            <w:r w:rsidRPr="00160922">
              <w:rPr>
                <w:rFonts w:asciiTheme="minorEastAsia" w:hAnsiTheme="minorEastAsia" w:hint="eastAsia"/>
                <w:iCs/>
                <w:sz w:val="21"/>
                <w:szCs w:val="21"/>
                <w:lang w:eastAsia="zh-CN"/>
              </w:rPr>
              <w:t>现在评估，为时尚早</w:t>
            </w:r>
          </w:p>
        </w:tc>
      </w:tr>
      <w:tr w:rsidR="0069109C" w:rsidRPr="00FE5452" w14:paraId="3710233C" w14:textId="77777777" w:rsidTr="004D7F8A">
        <w:tc>
          <w:tcPr>
            <w:tcW w:w="2376" w:type="dxa"/>
            <w:shd w:val="clear" w:color="auto" w:fill="auto"/>
          </w:tcPr>
          <w:p w14:paraId="7D771B66" w14:textId="1630F111" w:rsidR="0069109C" w:rsidRPr="00160922" w:rsidRDefault="00AD399B"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60922">
              <w:rPr>
                <w:rFonts w:asciiTheme="minorEastAsia" w:eastAsiaTheme="minorEastAsia" w:hAnsiTheme="minorEastAsia" w:hint="eastAsia"/>
                <w:sz w:val="21"/>
                <w:szCs w:val="21"/>
                <w:lang w:eastAsia="zh-CN"/>
              </w:rPr>
              <w:t>2019冠状病毒病</w:t>
            </w:r>
            <w:r w:rsidR="00011D5B" w:rsidRPr="00160922">
              <w:rPr>
                <w:rFonts w:asciiTheme="minorEastAsia" w:eastAsiaTheme="minorEastAsia" w:hAnsiTheme="minorEastAsia" w:hint="eastAsia"/>
                <w:sz w:val="21"/>
                <w:szCs w:val="21"/>
                <w:lang w:eastAsia="zh-CN"/>
              </w:rPr>
              <w:t>疫情对项目落实工作的影响</w:t>
            </w:r>
          </w:p>
        </w:tc>
        <w:tc>
          <w:tcPr>
            <w:tcW w:w="6917" w:type="dxa"/>
            <w:vAlign w:val="center"/>
          </w:tcPr>
          <w:p w14:paraId="5D632212" w14:textId="21F34C04" w:rsidR="0069109C" w:rsidRPr="00160922" w:rsidRDefault="00AD399B" w:rsidP="002E389D">
            <w:pPr>
              <w:widowControl w:val="0"/>
              <w:spacing w:afterLines="50" w:after="120" w:line="340" w:lineRule="atLeast"/>
              <w:jc w:val="both"/>
              <w:rPr>
                <w:rFonts w:asciiTheme="minorEastAsia" w:hAnsiTheme="minorEastAsia"/>
                <w:iCs/>
                <w:sz w:val="21"/>
                <w:szCs w:val="21"/>
                <w:lang w:eastAsia="zh-CN"/>
              </w:rPr>
            </w:pPr>
            <w:r w:rsidRPr="00160922">
              <w:rPr>
                <w:rFonts w:asciiTheme="minorEastAsia" w:hAnsiTheme="minorEastAsia" w:hint="eastAsia"/>
                <w:iCs/>
                <w:sz w:val="21"/>
                <w:szCs w:val="21"/>
                <w:lang w:eastAsia="zh-CN"/>
              </w:rPr>
              <w:t>2019冠状病毒病</w:t>
            </w:r>
            <w:r w:rsidR="00062115" w:rsidRPr="00160922">
              <w:rPr>
                <w:rFonts w:asciiTheme="minorEastAsia" w:hAnsiTheme="minorEastAsia" w:hint="eastAsia"/>
                <w:sz w:val="21"/>
                <w:szCs w:val="21"/>
                <w:lang w:eastAsia="zh-CN"/>
              </w:rPr>
              <w:t>疫情</w:t>
            </w:r>
            <w:r w:rsidR="00062115" w:rsidRPr="00160922">
              <w:rPr>
                <w:rFonts w:asciiTheme="minorEastAsia" w:hAnsiTheme="minorEastAsia" w:hint="eastAsia"/>
                <w:iCs/>
                <w:sz w:val="21"/>
                <w:szCs w:val="21"/>
                <w:lang w:eastAsia="zh-CN"/>
              </w:rPr>
              <w:t>是项目实施</w:t>
            </w:r>
            <w:r w:rsidR="00765F9C" w:rsidRPr="00160922">
              <w:rPr>
                <w:rFonts w:asciiTheme="minorEastAsia" w:hAnsiTheme="minorEastAsia" w:hint="eastAsia"/>
                <w:iCs/>
                <w:sz w:val="21"/>
                <w:szCs w:val="21"/>
                <w:lang w:eastAsia="zh-CN"/>
              </w:rPr>
              <w:t>启动</w:t>
            </w:r>
            <w:r w:rsidR="00147B0E" w:rsidRPr="00160922">
              <w:rPr>
                <w:rFonts w:asciiTheme="minorEastAsia" w:hAnsiTheme="minorEastAsia" w:hint="eastAsia"/>
                <w:iCs/>
                <w:sz w:val="21"/>
                <w:szCs w:val="21"/>
                <w:lang w:eastAsia="zh-CN"/>
              </w:rPr>
              <w:t>工作</w:t>
            </w:r>
            <w:r w:rsidR="00062115" w:rsidRPr="00160922">
              <w:rPr>
                <w:rFonts w:asciiTheme="minorEastAsia" w:hAnsiTheme="minorEastAsia" w:hint="eastAsia"/>
                <w:iCs/>
                <w:sz w:val="21"/>
                <w:szCs w:val="21"/>
                <w:lang w:eastAsia="zh-CN"/>
              </w:rPr>
              <w:t>的主要障碍，因为其实施战略</w:t>
            </w:r>
            <w:r w:rsidR="00290C69" w:rsidRPr="00160922">
              <w:rPr>
                <w:rFonts w:asciiTheme="minorEastAsia" w:hAnsiTheme="minorEastAsia" w:hint="eastAsia"/>
                <w:iCs/>
                <w:sz w:val="21"/>
                <w:szCs w:val="21"/>
                <w:lang w:eastAsia="zh-CN"/>
              </w:rPr>
              <w:t>涉及开展</w:t>
            </w:r>
            <w:r w:rsidR="00062115" w:rsidRPr="00160922">
              <w:rPr>
                <w:rFonts w:asciiTheme="minorEastAsia" w:hAnsiTheme="minorEastAsia" w:hint="eastAsia"/>
                <w:iCs/>
                <w:sz w:val="21"/>
                <w:szCs w:val="21"/>
                <w:lang w:eastAsia="zh-CN"/>
              </w:rPr>
              <w:t>一系列相互</w:t>
            </w:r>
            <w:r w:rsidR="00147B0E" w:rsidRPr="00160922">
              <w:rPr>
                <w:rFonts w:asciiTheme="minorEastAsia" w:hAnsiTheme="minorEastAsia" w:hint="eastAsia"/>
                <w:iCs/>
                <w:sz w:val="21"/>
                <w:szCs w:val="21"/>
                <w:lang w:eastAsia="zh-CN"/>
              </w:rPr>
              <w:t>关联</w:t>
            </w:r>
            <w:r w:rsidR="00062115" w:rsidRPr="00160922">
              <w:rPr>
                <w:rFonts w:asciiTheme="minorEastAsia" w:hAnsiTheme="minorEastAsia" w:hint="eastAsia"/>
                <w:iCs/>
                <w:sz w:val="21"/>
                <w:szCs w:val="21"/>
                <w:lang w:eastAsia="zh-CN"/>
              </w:rPr>
              <w:t>的活动，</w:t>
            </w:r>
            <w:r w:rsidR="00765F9C" w:rsidRPr="00160922">
              <w:rPr>
                <w:rFonts w:asciiTheme="minorEastAsia" w:hAnsiTheme="minorEastAsia" w:hint="eastAsia"/>
                <w:iCs/>
                <w:sz w:val="21"/>
                <w:szCs w:val="21"/>
                <w:lang w:eastAsia="zh-CN"/>
              </w:rPr>
              <w:t>而</w:t>
            </w:r>
            <w:r w:rsidR="00147B0E" w:rsidRPr="00160922">
              <w:rPr>
                <w:rFonts w:asciiTheme="minorEastAsia" w:hAnsiTheme="minorEastAsia" w:hint="eastAsia"/>
                <w:iCs/>
                <w:sz w:val="21"/>
                <w:szCs w:val="21"/>
                <w:lang w:eastAsia="zh-CN"/>
              </w:rPr>
              <w:t>这些活动</w:t>
            </w:r>
            <w:r w:rsidR="00062115" w:rsidRPr="00160922">
              <w:rPr>
                <w:rFonts w:asciiTheme="minorEastAsia" w:hAnsiTheme="minorEastAsia" w:hint="eastAsia"/>
                <w:iCs/>
                <w:sz w:val="21"/>
                <w:szCs w:val="21"/>
                <w:lang w:eastAsia="zh-CN"/>
              </w:rPr>
              <w:t>主要</w:t>
            </w:r>
            <w:r w:rsidR="00290C69" w:rsidRPr="00160922">
              <w:rPr>
                <w:rFonts w:asciiTheme="minorEastAsia" w:hAnsiTheme="minorEastAsia" w:hint="eastAsia"/>
                <w:iCs/>
                <w:sz w:val="21"/>
                <w:szCs w:val="21"/>
                <w:lang w:eastAsia="zh-CN"/>
              </w:rPr>
              <w:t>以</w:t>
            </w:r>
            <w:r w:rsidR="00062115" w:rsidRPr="00160922">
              <w:rPr>
                <w:rFonts w:asciiTheme="minorEastAsia" w:hAnsiTheme="minorEastAsia" w:hint="eastAsia"/>
                <w:iCs/>
                <w:sz w:val="21"/>
                <w:szCs w:val="21"/>
                <w:lang w:eastAsia="zh-CN"/>
              </w:rPr>
              <w:t>在面对面环境中进行的对话</w:t>
            </w:r>
            <w:r w:rsidR="00290C69" w:rsidRPr="00160922">
              <w:rPr>
                <w:rFonts w:asciiTheme="minorEastAsia" w:hAnsiTheme="minorEastAsia" w:hint="eastAsia"/>
                <w:iCs/>
                <w:sz w:val="21"/>
                <w:szCs w:val="21"/>
                <w:lang w:eastAsia="zh-CN"/>
              </w:rPr>
              <w:t>为基础</w:t>
            </w:r>
            <w:r w:rsidR="00062115" w:rsidRPr="00160922">
              <w:rPr>
                <w:rFonts w:asciiTheme="minorEastAsia" w:hAnsiTheme="minorEastAsia" w:hint="eastAsia"/>
                <w:iCs/>
                <w:sz w:val="21"/>
                <w:szCs w:val="21"/>
                <w:lang w:eastAsia="zh-CN"/>
              </w:rPr>
              <w:t>。</w:t>
            </w:r>
          </w:p>
          <w:p w14:paraId="3F1EFCDB" w14:textId="78A7F0D6" w:rsidR="0069109C" w:rsidRPr="00160922" w:rsidRDefault="00C115F9" w:rsidP="002E389D">
            <w:pPr>
              <w:widowControl w:val="0"/>
              <w:spacing w:afterLines="50" w:after="120" w:line="340" w:lineRule="atLeast"/>
              <w:jc w:val="both"/>
              <w:rPr>
                <w:rFonts w:asciiTheme="minorEastAsia" w:hAnsiTheme="minorEastAsia"/>
                <w:iCs/>
                <w:sz w:val="21"/>
                <w:szCs w:val="21"/>
                <w:lang w:eastAsia="zh-CN"/>
              </w:rPr>
            </w:pPr>
            <w:r w:rsidRPr="00160922">
              <w:rPr>
                <w:rFonts w:asciiTheme="minorEastAsia" w:hAnsiTheme="minorEastAsia" w:hint="eastAsia"/>
                <w:iCs/>
                <w:sz w:val="21"/>
                <w:szCs w:val="21"/>
                <w:lang w:eastAsia="zh-CN"/>
              </w:rPr>
              <w:t>项目启动</w:t>
            </w:r>
            <w:r w:rsidR="00286433" w:rsidRPr="00160922">
              <w:rPr>
                <w:rFonts w:asciiTheme="minorEastAsia" w:hAnsiTheme="minorEastAsia" w:hint="eastAsia"/>
                <w:iCs/>
                <w:sz w:val="21"/>
                <w:szCs w:val="21"/>
                <w:lang w:eastAsia="zh-CN"/>
              </w:rPr>
              <w:t>之前，需要</w:t>
            </w:r>
            <w:r w:rsidRPr="00160922">
              <w:rPr>
                <w:rFonts w:asciiTheme="minorEastAsia" w:hAnsiTheme="minorEastAsia" w:hint="eastAsia"/>
                <w:iCs/>
                <w:sz w:val="21"/>
                <w:szCs w:val="21"/>
                <w:lang w:eastAsia="zh-CN"/>
              </w:rPr>
              <w:t>选择参与国并正式指定具体联络</w:t>
            </w:r>
            <w:r w:rsidR="00D2703E" w:rsidRPr="00160922">
              <w:rPr>
                <w:rFonts w:asciiTheme="minorEastAsia" w:hAnsiTheme="minorEastAsia" w:hint="eastAsia"/>
                <w:iCs/>
                <w:sz w:val="21"/>
                <w:szCs w:val="21"/>
                <w:lang w:eastAsia="zh-CN"/>
              </w:rPr>
              <w:t>人</w:t>
            </w:r>
            <w:r w:rsidRPr="00160922">
              <w:rPr>
                <w:rFonts w:asciiTheme="minorEastAsia" w:hAnsiTheme="minorEastAsia" w:hint="eastAsia"/>
                <w:iCs/>
                <w:sz w:val="21"/>
                <w:szCs w:val="21"/>
                <w:lang w:eastAsia="zh-CN"/>
              </w:rPr>
              <w:t>，他们的积极参与有助于整体实施战略</w:t>
            </w:r>
            <w:r w:rsidR="00154333" w:rsidRPr="00160922">
              <w:rPr>
                <w:rFonts w:asciiTheme="minorEastAsia" w:hAnsiTheme="minorEastAsia" w:hint="eastAsia"/>
                <w:iCs/>
                <w:sz w:val="21"/>
                <w:szCs w:val="21"/>
                <w:lang w:eastAsia="zh-CN"/>
              </w:rPr>
              <w:t>得到</w:t>
            </w:r>
            <w:r w:rsidR="00D2703E" w:rsidRPr="00160922">
              <w:rPr>
                <w:rFonts w:asciiTheme="minorEastAsia" w:hAnsiTheme="minorEastAsia" w:hint="eastAsia"/>
                <w:iCs/>
                <w:sz w:val="21"/>
                <w:szCs w:val="21"/>
                <w:lang w:eastAsia="zh-CN"/>
              </w:rPr>
              <w:t>落实</w:t>
            </w:r>
            <w:r w:rsidRPr="00160922">
              <w:rPr>
                <w:rFonts w:asciiTheme="minorEastAsia" w:hAnsiTheme="minorEastAsia" w:hint="eastAsia"/>
                <w:iCs/>
                <w:sz w:val="21"/>
                <w:szCs w:val="21"/>
                <w:lang w:eastAsia="zh-CN"/>
              </w:rPr>
              <w:t>。选择和指定</w:t>
            </w:r>
            <w:r w:rsidR="00154333" w:rsidRPr="00160922">
              <w:rPr>
                <w:rFonts w:asciiTheme="minorEastAsia" w:hAnsiTheme="minorEastAsia" w:hint="eastAsia"/>
                <w:iCs/>
                <w:sz w:val="21"/>
                <w:szCs w:val="21"/>
                <w:lang w:eastAsia="zh-CN"/>
              </w:rPr>
              <w:t>工作</w:t>
            </w:r>
            <w:r w:rsidRPr="00160922">
              <w:rPr>
                <w:rFonts w:asciiTheme="minorEastAsia" w:hAnsiTheme="minorEastAsia" w:hint="eastAsia"/>
                <w:iCs/>
                <w:sz w:val="21"/>
                <w:szCs w:val="21"/>
                <w:lang w:eastAsia="zh-CN"/>
              </w:rPr>
              <w:t>仍在进行中，实际上</w:t>
            </w:r>
            <w:r w:rsidR="00F470C3" w:rsidRPr="00160922">
              <w:rPr>
                <w:rFonts w:asciiTheme="minorEastAsia" w:hAnsiTheme="minorEastAsia" w:hint="eastAsia"/>
                <w:iCs/>
                <w:sz w:val="21"/>
                <w:szCs w:val="21"/>
                <w:lang w:eastAsia="zh-CN"/>
              </w:rPr>
              <w:t>已</w:t>
            </w:r>
            <w:r w:rsidRPr="00160922">
              <w:rPr>
                <w:rFonts w:asciiTheme="minorEastAsia" w:hAnsiTheme="minorEastAsia" w:hint="eastAsia"/>
                <w:iCs/>
                <w:sz w:val="21"/>
                <w:szCs w:val="21"/>
                <w:lang w:eastAsia="zh-CN"/>
              </w:rPr>
              <w:t>因</w:t>
            </w:r>
            <w:r w:rsidR="00AD399B" w:rsidRPr="00160922">
              <w:rPr>
                <w:rFonts w:asciiTheme="minorEastAsia" w:hAnsiTheme="minorEastAsia" w:hint="eastAsia"/>
                <w:iCs/>
                <w:sz w:val="21"/>
                <w:szCs w:val="21"/>
                <w:lang w:eastAsia="zh-CN"/>
              </w:rPr>
              <w:t>2019冠状病毒病</w:t>
            </w:r>
            <w:r w:rsidR="00154333" w:rsidRPr="00160922">
              <w:rPr>
                <w:rFonts w:asciiTheme="minorEastAsia" w:hAnsiTheme="minorEastAsia" w:hint="eastAsia"/>
                <w:iCs/>
                <w:sz w:val="21"/>
                <w:szCs w:val="21"/>
                <w:lang w:eastAsia="zh-CN"/>
              </w:rPr>
              <w:t>疫情</w:t>
            </w:r>
            <w:r w:rsidRPr="00160922">
              <w:rPr>
                <w:rFonts w:asciiTheme="minorEastAsia" w:hAnsiTheme="minorEastAsia" w:hint="eastAsia"/>
                <w:iCs/>
                <w:sz w:val="21"/>
                <w:szCs w:val="21"/>
                <w:lang w:eastAsia="zh-CN"/>
              </w:rPr>
              <w:t>施加的限制</w:t>
            </w:r>
            <w:r w:rsidR="00F470C3" w:rsidRPr="00160922">
              <w:rPr>
                <w:rFonts w:asciiTheme="minorEastAsia" w:hAnsiTheme="minorEastAsia" w:hint="eastAsia"/>
                <w:iCs/>
                <w:sz w:val="21"/>
                <w:szCs w:val="21"/>
                <w:lang w:eastAsia="zh-CN"/>
              </w:rPr>
              <w:t>而</w:t>
            </w:r>
            <w:r w:rsidR="00154333" w:rsidRPr="00160922">
              <w:rPr>
                <w:rFonts w:asciiTheme="minorEastAsia" w:hAnsiTheme="minorEastAsia" w:hint="eastAsia"/>
                <w:iCs/>
                <w:sz w:val="21"/>
                <w:szCs w:val="21"/>
                <w:lang w:eastAsia="zh-CN"/>
              </w:rPr>
              <w:t>暂时搁置</w:t>
            </w:r>
            <w:r w:rsidRPr="00160922">
              <w:rPr>
                <w:rFonts w:asciiTheme="minorEastAsia" w:hAnsiTheme="minorEastAsia" w:hint="eastAsia"/>
                <w:iCs/>
                <w:sz w:val="21"/>
                <w:szCs w:val="21"/>
                <w:lang w:eastAsia="zh-CN"/>
              </w:rPr>
              <w:t>。</w:t>
            </w:r>
          </w:p>
          <w:p w14:paraId="22D7421D" w14:textId="058314D0" w:rsidR="0069109C" w:rsidRPr="00160922" w:rsidRDefault="00C115F9" w:rsidP="002E389D">
            <w:pPr>
              <w:widowControl w:val="0"/>
              <w:spacing w:afterLines="50" w:after="120" w:line="340" w:lineRule="atLeast"/>
              <w:jc w:val="both"/>
              <w:rPr>
                <w:rFonts w:asciiTheme="minorEastAsia" w:hAnsiTheme="minorEastAsia"/>
                <w:iCs/>
                <w:sz w:val="21"/>
                <w:szCs w:val="21"/>
                <w:lang w:eastAsia="zh-CN"/>
              </w:rPr>
            </w:pPr>
            <w:r w:rsidRPr="00160922">
              <w:rPr>
                <w:rFonts w:asciiTheme="minorEastAsia" w:hAnsiTheme="minorEastAsia" w:hint="eastAsia"/>
                <w:iCs/>
                <w:sz w:val="21"/>
                <w:szCs w:val="21"/>
                <w:lang w:eastAsia="zh-CN"/>
              </w:rPr>
              <w:t>特别是，旅行限制严重</w:t>
            </w:r>
            <w:r w:rsidR="00E57F52" w:rsidRPr="00160922">
              <w:rPr>
                <w:rFonts w:asciiTheme="minorEastAsia" w:hAnsiTheme="minorEastAsia" w:hint="eastAsia"/>
                <w:iCs/>
                <w:sz w:val="21"/>
                <w:szCs w:val="21"/>
                <w:lang w:eastAsia="zh-CN"/>
              </w:rPr>
              <w:t>影响</w:t>
            </w:r>
            <w:r w:rsidRPr="00160922">
              <w:rPr>
                <w:rFonts w:asciiTheme="minorEastAsia" w:hAnsiTheme="minorEastAsia" w:hint="eastAsia"/>
                <w:iCs/>
                <w:sz w:val="21"/>
                <w:szCs w:val="21"/>
                <w:lang w:eastAsia="zh-CN"/>
              </w:rPr>
              <w:t>了开展</w:t>
            </w:r>
            <w:r w:rsidR="00720ED5" w:rsidRPr="00160922">
              <w:rPr>
                <w:rFonts w:asciiTheme="minorEastAsia" w:hAnsiTheme="minorEastAsia" w:hint="eastAsia"/>
                <w:iCs/>
                <w:sz w:val="21"/>
                <w:szCs w:val="21"/>
                <w:lang w:eastAsia="zh-CN"/>
              </w:rPr>
              <w:t>诸如</w:t>
            </w:r>
            <w:r w:rsidR="00F470C3" w:rsidRPr="00160922">
              <w:rPr>
                <w:rFonts w:asciiTheme="minorEastAsia" w:hAnsiTheme="minorEastAsia" w:hint="eastAsia"/>
                <w:iCs/>
                <w:sz w:val="21"/>
                <w:szCs w:val="21"/>
                <w:lang w:eastAsia="zh-CN"/>
              </w:rPr>
              <w:t>协调会议、现场培训和讲习班等</w:t>
            </w:r>
            <w:r w:rsidRPr="00160922">
              <w:rPr>
                <w:rFonts w:asciiTheme="minorEastAsia" w:hAnsiTheme="minorEastAsia" w:hint="eastAsia"/>
                <w:iCs/>
                <w:sz w:val="21"/>
                <w:szCs w:val="21"/>
                <w:lang w:eastAsia="zh-CN"/>
              </w:rPr>
              <w:t>大部分计划活动的能力。</w:t>
            </w:r>
          </w:p>
        </w:tc>
      </w:tr>
      <w:tr w:rsidR="0069109C" w:rsidRPr="00FE5452" w14:paraId="2283B84B" w14:textId="77777777" w:rsidTr="004D7F8A">
        <w:tc>
          <w:tcPr>
            <w:tcW w:w="2376" w:type="dxa"/>
            <w:shd w:val="clear" w:color="auto" w:fill="auto"/>
          </w:tcPr>
          <w:p w14:paraId="01248054" w14:textId="633DE0B7" w:rsidR="0069109C" w:rsidRPr="00160922" w:rsidRDefault="00011D5B"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60922">
              <w:rPr>
                <w:rFonts w:asciiTheme="minorEastAsia" w:eastAsiaTheme="minorEastAsia" w:hAnsiTheme="minorEastAsia" w:hint="eastAsia"/>
                <w:sz w:val="21"/>
                <w:szCs w:val="21"/>
                <w:lang w:eastAsia="zh-CN"/>
              </w:rPr>
              <w:t>提出的缓解战略</w:t>
            </w:r>
          </w:p>
        </w:tc>
        <w:tc>
          <w:tcPr>
            <w:tcW w:w="6917" w:type="dxa"/>
            <w:vAlign w:val="center"/>
          </w:tcPr>
          <w:p w14:paraId="705BCD96" w14:textId="60485BCE" w:rsidR="0069109C" w:rsidRPr="00160922" w:rsidRDefault="00C115F9" w:rsidP="002E389D">
            <w:pPr>
              <w:widowControl w:val="0"/>
              <w:spacing w:afterLines="50" w:after="120" w:line="340" w:lineRule="atLeast"/>
              <w:jc w:val="both"/>
              <w:rPr>
                <w:rFonts w:asciiTheme="minorEastAsia" w:hAnsiTheme="minorEastAsia"/>
                <w:iCs/>
                <w:sz w:val="21"/>
                <w:szCs w:val="21"/>
                <w:lang w:eastAsia="zh-CN"/>
              </w:rPr>
            </w:pPr>
            <w:r w:rsidRPr="00160922">
              <w:rPr>
                <w:rFonts w:asciiTheme="minorEastAsia" w:hAnsiTheme="minorEastAsia" w:hint="eastAsia"/>
                <w:iCs/>
                <w:sz w:val="21"/>
                <w:szCs w:val="21"/>
                <w:lang w:eastAsia="zh-CN"/>
              </w:rPr>
              <w:t>鉴于上述情况，</w:t>
            </w:r>
            <w:r w:rsidR="001A27E2" w:rsidRPr="00160922">
              <w:rPr>
                <w:rFonts w:asciiTheme="minorEastAsia" w:hAnsiTheme="minorEastAsia" w:hint="eastAsia"/>
                <w:iCs/>
                <w:sz w:val="21"/>
                <w:szCs w:val="21"/>
                <w:lang w:eastAsia="zh-CN"/>
              </w:rPr>
              <w:t>可以采取以下</w:t>
            </w:r>
            <w:r w:rsidRPr="00160922">
              <w:rPr>
                <w:rFonts w:asciiTheme="minorEastAsia" w:hAnsiTheme="minorEastAsia" w:hint="eastAsia"/>
                <w:iCs/>
                <w:sz w:val="21"/>
                <w:szCs w:val="21"/>
                <w:lang w:eastAsia="zh-CN"/>
              </w:rPr>
              <w:t>缓解</w:t>
            </w:r>
            <w:r w:rsidR="001A27E2" w:rsidRPr="00160922">
              <w:rPr>
                <w:rFonts w:asciiTheme="minorEastAsia" w:hAnsiTheme="minorEastAsia" w:hint="eastAsia"/>
                <w:sz w:val="21"/>
                <w:szCs w:val="21"/>
                <w:lang w:eastAsia="zh-CN"/>
              </w:rPr>
              <w:t>战略</w:t>
            </w:r>
            <w:r w:rsidRPr="00160922">
              <w:rPr>
                <w:rFonts w:asciiTheme="minorEastAsia" w:hAnsiTheme="minorEastAsia" w:hint="eastAsia"/>
                <w:iCs/>
                <w:sz w:val="21"/>
                <w:szCs w:val="21"/>
                <w:lang w:eastAsia="zh-CN"/>
              </w:rPr>
              <w:t>：</w:t>
            </w:r>
          </w:p>
          <w:p w14:paraId="0CEAE0BE" w14:textId="751DD85E" w:rsidR="0069109C" w:rsidRPr="00160922" w:rsidRDefault="00777C58" w:rsidP="002E389D">
            <w:pPr>
              <w:widowControl w:val="0"/>
              <w:numPr>
                <w:ilvl w:val="0"/>
                <w:numId w:val="16"/>
              </w:numPr>
              <w:spacing w:afterLines="50" w:after="120" w:line="340" w:lineRule="atLeast"/>
              <w:jc w:val="both"/>
              <w:rPr>
                <w:rFonts w:asciiTheme="minorEastAsia" w:hAnsiTheme="minorEastAsia"/>
                <w:iCs/>
                <w:sz w:val="21"/>
                <w:szCs w:val="21"/>
                <w:lang w:eastAsia="zh-CN"/>
              </w:rPr>
            </w:pPr>
            <w:r w:rsidRPr="00160922">
              <w:rPr>
                <w:rFonts w:asciiTheme="minorEastAsia" w:hAnsiTheme="minorEastAsia" w:hint="eastAsia"/>
                <w:iCs/>
                <w:sz w:val="21"/>
                <w:szCs w:val="21"/>
                <w:lang w:eastAsia="zh-CN"/>
              </w:rPr>
              <w:t>在参与国的联络人之间建立灵活、定期沟通</w:t>
            </w:r>
            <w:r w:rsidR="00195757" w:rsidRPr="00160922">
              <w:rPr>
                <w:rFonts w:asciiTheme="minorEastAsia" w:hAnsiTheme="minorEastAsia" w:hint="eastAsia"/>
                <w:iCs/>
                <w:sz w:val="21"/>
                <w:szCs w:val="21"/>
                <w:lang w:eastAsia="zh-CN"/>
              </w:rPr>
              <w:t>的</w:t>
            </w:r>
            <w:r w:rsidRPr="00160922">
              <w:rPr>
                <w:rFonts w:asciiTheme="minorEastAsia" w:hAnsiTheme="minorEastAsia" w:hint="eastAsia"/>
                <w:iCs/>
                <w:sz w:val="21"/>
                <w:szCs w:val="21"/>
                <w:lang w:eastAsia="zh-CN"/>
              </w:rPr>
              <w:t>渠道。</w:t>
            </w:r>
          </w:p>
          <w:p w14:paraId="29BC9199" w14:textId="08E5C050" w:rsidR="0069109C" w:rsidRPr="00160922" w:rsidRDefault="007F5AE0" w:rsidP="002E389D">
            <w:pPr>
              <w:widowControl w:val="0"/>
              <w:numPr>
                <w:ilvl w:val="0"/>
                <w:numId w:val="16"/>
              </w:numPr>
              <w:spacing w:afterLines="50" w:after="120" w:line="340" w:lineRule="atLeast"/>
              <w:jc w:val="both"/>
              <w:rPr>
                <w:rFonts w:asciiTheme="minorEastAsia" w:hAnsiTheme="minorEastAsia"/>
                <w:iCs/>
                <w:sz w:val="21"/>
                <w:szCs w:val="21"/>
                <w:lang w:eastAsia="zh-CN"/>
              </w:rPr>
            </w:pPr>
            <w:r w:rsidRPr="00160922">
              <w:rPr>
                <w:rFonts w:asciiTheme="minorEastAsia" w:hAnsiTheme="minorEastAsia" w:hint="eastAsia"/>
                <w:iCs/>
                <w:sz w:val="21"/>
                <w:szCs w:val="21"/>
                <w:lang w:eastAsia="zh-CN"/>
              </w:rPr>
              <w:t>利用已制定的实施</w:t>
            </w:r>
            <w:r w:rsidRPr="00160922">
              <w:rPr>
                <w:rFonts w:asciiTheme="minorEastAsia" w:hAnsiTheme="minorEastAsia" w:hint="eastAsia"/>
                <w:sz w:val="21"/>
                <w:szCs w:val="21"/>
                <w:lang w:eastAsia="zh-CN"/>
              </w:rPr>
              <w:t>战略</w:t>
            </w:r>
            <w:r w:rsidRPr="00160922">
              <w:rPr>
                <w:rFonts w:asciiTheme="minorEastAsia" w:hAnsiTheme="minorEastAsia" w:hint="eastAsia"/>
                <w:iCs/>
                <w:sz w:val="21"/>
                <w:szCs w:val="21"/>
                <w:lang w:eastAsia="zh-CN"/>
              </w:rPr>
              <w:t>的灵活性</w:t>
            </w:r>
            <w:r w:rsidR="00272836" w:rsidRPr="00160922">
              <w:rPr>
                <w:rFonts w:asciiTheme="minorEastAsia" w:hAnsiTheme="minorEastAsia" w:hint="eastAsia"/>
                <w:iCs/>
                <w:sz w:val="21"/>
                <w:szCs w:val="21"/>
                <w:lang w:eastAsia="zh-CN"/>
              </w:rPr>
              <w:t>，其中已</w:t>
            </w:r>
            <w:r w:rsidRPr="00160922">
              <w:rPr>
                <w:rFonts w:asciiTheme="minorEastAsia" w:hAnsiTheme="minorEastAsia" w:hint="eastAsia"/>
                <w:iCs/>
                <w:sz w:val="21"/>
                <w:szCs w:val="21"/>
                <w:lang w:eastAsia="zh-CN"/>
              </w:rPr>
              <w:t>预见</w:t>
            </w:r>
            <w:r w:rsidR="00272836" w:rsidRPr="00160922">
              <w:rPr>
                <w:rFonts w:asciiTheme="minorEastAsia" w:hAnsiTheme="minorEastAsia" w:hint="eastAsia"/>
                <w:iCs/>
                <w:sz w:val="21"/>
                <w:szCs w:val="21"/>
                <w:lang w:eastAsia="zh-CN"/>
              </w:rPr>
              <w:t>到，</w:t>
            </w:r>
            <w:r w:rsidRPr="00160922">
              <w:rPr>
                <w:rFonts w:asciiTheme="minorEastAsia" w:hAnsiTheme="minorEastAsia" w:hint="eastAsia"/>
                <w:iCs/>
                <w:sz w:val="21"/>
                <w:szCs w:val="21"/>
                <w:lang w:eastAsia="zh-CN"/>
              </w:rPr>
              <w:t>“</w:t>
            </w:r>
            <w:r w:rsidR="00272836" w:rsidRPr="00160922">
              <w:rPr>
                <w:rFonts w:asciiTheme="minorEastAsia" w:hAnsiTheme="minorEastAsia" w:hint="eastAsia"/>
                <w:iCs/>
                <w:sz w:val="21"/>
                <w:szCs w:val="21"/>
                <w:lang w:eastAsia="zh-CN"/>
              </w:rPr>
              <w:t>在范围界定研究完成后，</w:t>
            </w:r>
            <w:r w:rsidR="008B1F10" w:rsidRPr="00160922">
              <w:rPr>
                <w:rFonts w:asciiTheme="minorEastAsia" w:hAnsiTheme="minorEastAsia" w:hint="eastAsia"/>
                <w:iCs/>
                <w:sz w:val="21"/>
                <w:szCs w:val="21"/>
                <w:lang w:eastAsia="zh-CN"/>
              </w:rPr>
              <w:t>将</w:t>
            </w:r>
            <w:r w:rsidR="00272836" w:rsidRPr="00160922">
              <w:rPr>
                <w:rFonts w:asciiTheme="minorEastAsia" w:hAnsiTheme="minorEastAsia" w:hint="eastAsia"/>
                <w:iCs/>
                <w:sz w:val="21"/>
                <w:szCs w:val="21"/>
                <w:lang w:eastAsia="zh-CN"/>
              </w:rPr>
              <w:t>根据项目联络人第一次协调会议，对具体活动列表给予进一步完善</w:t>
            </w:r>
            <w:r w:rsidRPr="00160922">
              <w:rPr>
                <w:rFonts w:asciiTheme="minorEastAsia" w:hAnsiTheme="minorEastAsia" w:hint="eastAsia"/>
                <w:iCs/>
                <w:sz w:val="21"/>
                <w:szCs w:val="21"/>
                <w:lang w:eastAsia="zh-CN"/>
              </w:rPr>
              <w:t>”。</w:t>
            </w:r>
          </w:p>
          <w:p w14:paraId="422A5361" w14:textId="10C22DFB" w:rsidR="0069109C" w:rsidRPr="00160922" w:rsidRDefault="00A8026A" w:rsidP="002E389D">
            <w:pPr>
              <w:widowControl w:val="0"/>
              <w:numPr>
                <w:ilvl w:val="0"/>
                <w:numId w:val="16"/>
              </w:numPr>
              <w:spacing w:afterLines="50" w:after="120" w:line="340" w:lineRule="atLeast"/>
              <w:jc w:val="both"/>
              <w:rPr>
                <w:rFonts w:asciiTheme="minorEastAsia" w:hAnsiTheme="minorEastAsia"/>
                <w:iCs/>
                <w:sz w:val="21"/>
                <w:szCs w:val="21"/>
                <w:lang w:eastAsia="zh-CN"/>
              </w:rPr>
            </w:pPr>
            <w:r w:rsidRPr="00160922">
              <w:rPr>
                <w:rFonts w:asciiTheme="minorEastAsia" w:hAnsiTheme="minorEastAsia" w:hint="eastAsia"/>
                <w:iCs/>
                <w:sz w:val="21"/>
                <w:szCs w:val="21"/>
                <w:lang w:eastAsia="zh-CN"/>
              </w:rPr>
              <w:t>考虑</w:t>
            </w:r>
            <w:r w:rsidR="008B1F10" w:rsidRPr="00160922">
              <w:rPr>
                <w:rFonts w:asciiTheme="minorEastAsia" w:hAnsiTheme="minorEastAsia" w:hint="eastAsia"/>
                <w:iCs/>
                <w:sz w:val="21"/>
                <w:szCs w:val="21"/>
                <w:lang w:eastAsia="zh-CN"/>
              </w:rPr>
              <w:t>能否</w:t>
            </w:r>
            <w:r w:rsidRPr="00160922">
              <w:rPr>
                <w:rFonts w:asciiTheme="minorEastAsia" w:hAnsiTheme="minorEastAsia" w:hint="eastAsia"/>
                <w:iCs/>
                <w:sz w:val="21"/>
                <w:szCs w:val="21"/>
                <w:lang w:eastAsia="zh-CN"/>
              </w:rPr>
              <w:t>在远程环境中组织一些计划</w:t>
            </w:r>
            <w:r w:rsidR="008B1F10" w:rsidRPr="00160922">
              <w:rPr>
                <w:rFonts w:asciiTheme="minorEastAsia" w:hAnsiTheme="minorEastAsia" w:hint="eastAsia"/>
                <w:iCs/>
                <w:sz w:val="21"/>
                <w:szCs w:val="21"/>
                <w:lang w:eastAsia="zh-CN"/>
              </w:rPr>
              <w:t>中的</w:t>
            </w:r>
            <w:r w:rsidRPr="00160922">
              <w:rPr>
                <w:rFonts w:asciiTheme="minorEastAsia" w:hAnsiTheme="minorEastAsia" w:hint="eastAsia"/>
                <w:iCs/>
                <w:sz w:val="21"/>
                <w:szCs w:val="21"/>
                <w:lang w:eastAsia="zh-CN"/>
              </w:rPr>
              <w:t>活动。</w:t>
            </w:r>
          </w:p>
          <w:p w14:paraId="226547E4" w14:textId="7581CD70" w:rsidR="0069109C" w:rsidRPr="00160922" w:rsidRDefault="008B1F10" w:rsidP="002E389D">
            <w:pPr>
              <w:widowControl w:val="0"/>
              <w:numPr>
                <w:ilvl w:val="0"/>
                <w:numId w:val="16"/>
              </w:numPr>
              <w:spacing w:afterLines="50" w:after="120" w:line="340" w:lineRule="atLeast"/>
              <w:jc w:val="both"/>
              <w:rPr>
                <w:rFonts w:asciiTheme="minorEastAsia" w:hAnsiTheme="minorEastAsia"/>
                <w:iCs/>
                <w:sz w:val="21"/>
                <w:szCs w:val="21"/>
                <w:lang w:eastAsia="zh-CN"/>
              </w:rPr>
            </w:pPr>
            <w:r w:rsidRPr="00160922">
              <w:rPr>
                <w:rFonts w:asciiTheme="minorEastAsia" w:hAnsiTheme="minorEastAsia" w:hint="eastAsia"/>
                <w:iCs/>
                <w:sz w:val="21"/>
                <w:szCs w:val="21"/>
                <w:lang w:eastAsia="zh-CN"/>
              </w:rPr>
              <w:t>考虑</w:t>
            </w:r>
            <w:r w:rsidR="00B52CDF" w:rsidRPr="00160922">
              <w:rPr>
                <w:rFonts w:asciiTheme="minorEastAsia" w:hAnsiTheme="minorEastAsia" w:hint="eastAsia"/>
                <w:iCs/>
                <w:sz w:val="21"/>
                <w:szCs w:val="21"/>
                <w:lang w:eastAsia="zh-CN"/>
              </w:rPr>
              <w:t>能否根据新的工作环境</w:t>
            </w:r>
            <w:r w:rsidR="000D76B0" w:rsidRPr="00160922">
              <w:rPr>
                <w:rFonts w:asciiTheme="minorEastAsia" w:hAnsiTheme="minorEastAsia" w:hint="eastAsia"/>
                <w:iCs/>
                <w:sz w:val="21"/>
                <w:szCs w:val="21"/>
                <w:lang w:eastAsia="zh-CN"/>
              </w:rPr>
              <w:t>对</w:t>
            </w:r>
            <w:r w:rsidRPr="00160922">
              <w:rPr>
                <w:rFonts w:asciiTheme="minorEastAsia" w:hAnsiTheme="minorEastAsia" w:hint="eastAsia"/>
                <w:iCs/>
                <w:sz w:val="21"/>
                <w:szCs w:val="21"/>
                <w:lang w:eastAsia="zh-CN"/>
              </w:rPr>
              <w:t>计划</w:t>
            </w:r>
            <w:r w:rsidR="00B52CDF" w:rsidRPr="00160922">
              <w:rPr>
                <w:rFonts w:asciiTheme="minorEastAsia" w:hAnsiTheme="minorEastAsia" w:hint="eastAsia"/>
                <w:iCs/>
                <w:sz w:val="21"/>
                <w:szCs w:val="21"/>
                <w:lang w:eastAsia="zh-CN"/>
              </w:rPr>
              <w:t>中</w:t>
            </w:r>
            <w:r w:rsidRPr="00160922">
              <w:rPr>
                <w:rFonts w:asciiTheme="minorEastAsia" w:hAnsiTheme="minorEastAsia" w:hint="eastAsia"/>
                <w:iCs/>
                <w:sz w:val="21"/>
                <w:szCs w:val="21"/>
                <w:lang w:eastAsia="zh-CN"/>
              </w:rPr>
              <w:t>的活动顺序和范围</w:t>
            </w:r>
            <w:r w:rsidR="000D76B0" w:rsidRPr="00160922">
              <w:rPr>
                <w:rFonts w:asciiTheme="minorEastAsia" w:hAnsiTheme="minorEastAsia" w:hint="eastAsia"/>
                <w:iCs/>
                <w:sz w:val="21"/>
                <w:szCs w:val="21"/>
                <w:lang w:eastAsia="zh-CN"/>
              </w:rPr>
              <w:t>进行</w:t>
            </w:r>
            <w:r w:rsidR="000D76B0" w:rsidRPr="0048179F">
              <w:rPr>
                <w:rFonts w:asciiTheme="minorEastAsia" w:hAnsiTheme="minorEastAsia" w:hint="eastAsia"/>
                <w:iCs/>
                <w:sz w:val="21"/>
                <w:szCs w:val="21"/>
                <w:lang w:eastAsia="zh-CN"/>
              </w:rPr>
              <w:t>调</w:t>
            </w:r>
            <w:r w:rsidR="0048179F" w:rsidRPr="0048179F">
              <w:rPr>
                <w:rFonts w:ascii="MS Gothic" w:eastAsia="MS Gothic" w:hAnsi="MS Gothic" w:cs="MS Gothic" w:hint="eastAsia"/>
                <w:iCs/>
                <w:sz w:val="21"/>
                <w:szCs w:val="21"/>
                <w:lang w:eastAsia="zh-CN"/>
              </w:rPr>
              <w:t>‍</w:t>
            </w:r>
            <w:r w:rsidR="000D76B0" w:rsidRPr="00160922">
              <w:rPr>
                <w:rFonts w:asciiTheme="minorEastAsia" w:hAnsiTheme="minorEastAsia" w:hint="eastAsia"/>
                <w:iCs/>
                <w:sz w:val="21"/>
                <w:szCs w:val="21"/>
                <w:lang w:eastAsia="zh-CN"/>
              </w:rPr>
              <w:t>整</w:t>
            </w:r>
            <w:r w:rsidRPr="00160922">
              <w:rPr>
                <w:rFonts w:asciiTheme="minorEastAsia" w:hAnsiTheme="minorEastAsia" w:hint="eastAsia"/>
                <w:iCs/>
                <w:sz w:val="21"/>
                <w:szCs w:val="21"/>
                <w:lang w:eastAsia="zh-CN"/>
              </w:rPr>
              <w:t>。</w:t>
            </w:r>
          </w:p>
        </w:tc>
      </w:tr>
      <w:tr w:rsidR="0069109C" w:rsidRPr="00FE5452" w14:paraId="727D3F80" w14:textId="77777777" w:rsidTr="004D7F8A">
        <w:tc>
          <w:tcPr>
            <w:tcW w:w="2376" w:type="dxa"/>
            <w:shd w:val="clear" w:color="auto" w:fill="auto"/>
          </w:tcPr>
          <w:p w14:paraId="3241CD25" w14:textId="0F1C27A0" w:rsidR="0069109C" w:rsidRPr="00160922" w:rsidRDefault="00011D5B"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60922">
              <w:rPr>
                <w:rFonts w:asciiTheme="minorEastAsia" w:eastAsiaTheme="minorEastAsia" w:hAnsiTheme="minorEastAsia" w:hint="eastAsia"/>
                <w:sz w:val="21"/>
                <w:szCs w:val="21"/>
                <w:lang w:eastAsia="zh-CN"/>
              </w:rPr>
              <w:t>需立即支持/关注的问题</w:t>
            </w:r>
            <w:r w:rsidR="0017483F">
              <w:rPr>
                <w:rFonts w:asciiTheme="minorEastAsia" w:eastAsiaTheme="minorEastAsia" w:hAnsiTheme="minorEastAsia" w:hint="eastAsia"/>
                <w:sz w:val="21"/>
                <w:szCs w:val="21"/>
                <w:lang w:eastAsia="zh-CN"/>
              </w:rPr>
              <w:t>/</w:t>
            </w:r>
            <w:r w:rsidRPr="00160922">
              <w:rPr>
                <w:rFonts w:asciiTheme="minorEastAsia" w:eastAsiaTheme="minorEastAsia" w:hAnsiTheme="minorEastAsia" w:hint="eastAsia"/>
                <w:sz w:val="21"/>
                <w:szCs w:val="21"/>
                <w:lang w:eastAsia="zh-CN"/>
              </w:rPr>
              <w:t>下一步工作</w:t>
            </w:r>
          </w:p>
        </w:tc>
        <w:tc>
          <w:tcPr>
            <w:tcW w:w="6917" w:type="dxa"/>
          </w:tcPr>
          <w:p w14:paraId="15582B2E" w14:textId="77A0B57D" w:rsidR="0069109C" w:rsidRPr="00160922" w:rsidRDefault="009F370B" w:rsidP="002E389D">
            <w:pPr>
              <w:widowControl w:val="0"/>
              <w:spacing w:afterLines="50" w:after="120" w:line="340" w:lineRule="atLeast"/>
              <w:jc w:val="both"/>
              <w:rPr>
                <w:rFonts w:asciiTheme="minorEastAsia" w:hAnsiTheme="minorEastAsia"/>
                <w:iCs/>
                <w:sz w:val="21"/>
                <w:szCs w:val="21"/>
                <w:lang w:eastAsia="zh-CN"/>
              </w:rPr>
            </w:pPr>
            <w:r w:rsidRPr="00160922">
              <w:rPr>
                <w:rFonts w:asciiTheme="minorEastAsia" w:hAnsiTheme="minorEastAsia" w:hint="eastAsia"/>
                <w:iCs/>
                <w:sz w:val="21"/>
                <w:szCs w:val="21"/>
                <w:lang w:eastAsia="zh-CN"/>
              </w:rPr>
              <w:t>为应对迄今为止所遇到的问题，并确保项目得</w:t>
            </w:r>
            <w:r w:rsidR="00286433" w:rsidRPr="00160922">
              <w:rPr>
                <w:rFonts w:asciiTheme="minorEastAsia" w:hAnsiTheme="minorEastAsia" w:hint="eastAsia"/>
                <w:iCs/>
                <w:sz w:val="21"/>
                <w:szCs w:val="21"/>
                <w:lang w:eastAsia="zh-CN"/>
              </w:rPr>
              <w:t>以</w:t>
            </w:r>
            <w:r w:rsidRPr="00160922">
              <w:rPr>
                <w:rFonts w:asciiTheme="minorEastAsia" w:hAnsiTheme="minorEastAsia" w:hint="eastAsia"/>
                <w:iCs/>
                <w:sz w:val="21"/>
                <w:szCs w:val="21"/>
                <w:lang w:eastAsia="zh-CN"/>
              </w:rPr>
              <w:t>有效启动实施，现已</w:t>
            </w:r>
            <w:r w:rsidR="00A8026A" w:rsidRPr="00160922">
              <w:rPr>
                <w:rFonts w:asciiTheme="minorEastAsia" w:hAnsiTheme="minorEastAsia" w:hint="eastAsia"/>
                <w:iCs/>
                <w:sz w:val="21"/>
                <w:szCs w:val="21"/>
                <w:lang w:eastAsia="zh-CN"/>
              </w:rPr>
              <w:t>对项目</w:t>
            </w:r>
            <w:r w:rsidR="00F47A25" w:rsidRPr="00160922">
              <w:rPr>
                <w:rFonts w:asciiTheme="minorEastAsia" w:hAnsiTheme="minorEastAsia" w:hint="eastAsia"/>
                <w:iCs/>
                <w:sz w:val="21"/>
                <w:szCs w:val="21"/>
                <w:lang w:eastAsia="zh-CN"/>
              </w:rPr>
              <w:t>落实时间安排</w:t>
            </w:r>
            <w:r w:rsidR="00A8026A" w:rsidRPr="00160922">
              <w:rPr>
                <w:rFonts w:asciiTheme="minorEastAsia" w:hAnsiTheme="minorEastAsia" w:hint="eastAsia"/>
                <w:iCs/>
                <w:sz w:val="21"/>
                <w:szCs w:val="21"/>
                <w:lang w:eastAsia="zh-CN"/>
              </w:rPr>
              <w:t>进行了修订。因此，建议将项目实施开始日期推迟到2022年1月，不涉及预算问题。同时，正式启动之前，</w:t>
            </w:r>
            <w:r w:rsidR="000E6F9F" w:rsidRPr="00160922">
              <w:rPr>
                <w:rFonts w:asciiTheme="minorEastAsia" w:hAnsiTheme="minorEastAsia" w:hint="eastAsia"/>
                <w:iCs/>
                <w:sz w:val="21"/>
                <w:szCs w:val="21"/>
                <w:lang w:eastAsia="zh-CN"/>
              </w:rPr>
              <w:t>项目小组</w:t>
            </w:r>
            <w:r w:rsidR="00A8026A" w:rsidRPr="00160922">
              <w:rPr>
                <w:rFonts w:asciiTheme="minorEastAsia" w:hAnsiTheme="minorEastAsia" w:hint="eastAsia"/>
                <w:iCs/>
                <w:sz w:val="21"/>
                <w:szCs w:val="21"/>
                <w:lang w:eastAsia="zh-CN"/>
              </w:rPr>
              <w:t>将</w:t>
            </w:r>
            <w:r w:rsidR="00286433" w:rsidRPr="00160922">
              <w:rPr>
                <w:rFonts w:asciiTheme="minorEastAsia" w:hAnsiTheme="minorEastAsia" w:hint="eastAsia"/>
                <w:iCs/>
                <w:sz w:val="21"/>
                <w:szCs w:val="21"/>
                <w:lang w:eastAsia="zh-CN"/>
              </w:rPr>
              <w:t>开展</w:t>
            </w:r>
            <w:r w:rsidR="00A8026A" w:rsidRPr="00160922">
              <w:rPr>
                <w:rFonts w:asciiTheme="minorEastAsia" w:hAnsiTheme="minorEastAsia" w:hint="eastAsia"/>
                <w:iCs/>
                <w:sz w:val="21"/>
                <w:szCs w:val="21"/>
                <w:lang w:eastAsia="zh-CN"/>
              </w:rPr>
              <w:t>一系列的准备活动，包括选择参与国、指定每个国家的联络人</w:t>
            </w:r>
            <w:r w:rsidR="00286433" w:rsidRPr="00160922">
              <w:rPr>
                <w:rFonts w:asciiTheme="minorEastAsia" w:hAnsiTheme="minorEastAsia" w:hint="eastAsia"/>
                <w:iCs/>
                <w:sz w:val="21"/>
                <w:szCs w:val="21"/>
                <w:lang w:eastAsia="zh-CN"/>
              </w:rPr>
              <w:t>，</w:t>
            </w:r>
            <w:r w:rsidR="00A8026A" w:rsidRPr="00160922">
              <w:rPr>
                <w:rFonts w:asciiTheme="minorEastAsia" w:hAnsiTheme="minorEastAsia" w:hint="eastAsia"/>
                <w:iCs/>
                <w:sz w:val="21"/>
                <w:szCs w:val="21"/>
                <w:lang w:eastAsia="zh-CN"/>
              </w:rPr>
              <w:t>以及</w:t>
            </w:r>
            <w:r w:rsidR="00286433" w:rsidRPr="00160922">
              <w:rPr>
                <w:rFonts w:asciiTheme="minorEastAsia" w:hAnsiTheme="minorEastAsia" w:hint="eastAsia"/>
                <w:iCs/>
                <w:sz w:val="21"/>
                <w:szCs w:val="21"/>
                <w:lang w:eastAsia="zh-CN"/>
              </w:rPr>
              <w:t>对</w:t>
            </w:r>
            <w:r w:rsidR="00A8026A" w:rsidRPr="00160922">
              <w:rPr>
                <w:rFonts w:asciiTheme="minorEastAsia" w:hAnsiTheme="minorEastAsia" w:hint="eastAsia"/>
                <w:iCs/>
                <w:sz w:val="21"/>
                <w:szCs w:val="21"/>
                <w:lang w:eastAsia="zh-CN"/>
              </w:rPr>
              <w:t>范围</w:t>
            </w:r>
            <w:r w:rsidR="00286433" w:rsidRPr="00160922">
              <w:rPr>
                <w:rFonts w:asciiTheme="minorEastAsia" w:hAnsiTheme="minorEastAsia" w:hint="eastAsia"/>
                <w:iCs/>
                <w:sz w:val="21"/>
                <w:szCs w:val="21"/>
                <w:lang w:eastAsia="zh-CN"/>
              </w:rPr>
              <w:t>界定</w:t>
            </w:r>
            <w:r w:rsidR="00A8026A" w:rsidRPr="00160922">
              <w:rPr>
                <w:rFonts w:asciiTheme="minorEastAsia" w:hAnsiTheme="minorEastAsia" w:hint="eastAsia"/>
                <w:iCs/>
                <w:sz w:val="21"/>
                <w:szCs w:val="21"/>
                <w:lang w:eastAsia="zh-CN"/>
              </w:rPr>
              <w:t>研究的</w:t>
            </w:r>
            <w:r w:rsidR="00286433" w:rsidRPr="00160922">
              <w:rPr>
                <w:rFonts w:asciiTheme="minorEastAsia" w:hAnsiTheme="minorEastAsia" w:hint="eastAsia"/>
                <w:iCs/>
                <w:sz w:val="21"/>
                <w:szCs w:val="21"/>
                <w:lang w:eastAsia="zh-CN"/>
              </w:rPr>
              <w:t>编拟</w:t>
            </w:r>
            <w:r w:rsidR="00A8026A" w:rsidRPr="00160922">
              <w:rPr>
                <w:rFonts w:asciiTheme="minorEastAsia" w:hAnsiTheme="minorEastAsia" w:hint="eastAsia"/>
                <w:iCs/>
                <w:sz w:val="21"/>
                <w:szCs w:val="21"/>
                <w:lang w:eastAsia="zh-CN"/>
              </w:rPr>
              <w:t>工作</w:t>
            </w:r>
            <w:r w:rsidR="00286433" w:rsidRPr="00160922">
              <w:rPr>
                <w:rFonts w:asciiTheme="minorEastAsia" w:hAnsiTheme="minorEastAsia" w:hint="eastAsia"/>
                <w:iCs/>
                <w:sz w:val="21"/>
                <w:szCs w:val="21"/>
                <w:lang w:eastAsia="zh-CN"/>
              </w:rPr>
              <w:t>做出安排</w:t>
            </w:r>
            <w:r w:rsidR="00A8026A" w:rsidRPr="00160922">
              <w:rPr>
                <w:rFonts w:asciiTheme="minorEastAsia" w:hAnsiTheme="minorEastAsia" w:hint="eastAsia"/>
                <w:iCs/>
                <w:sz w:val="21"/>
                <w:szCs w:val="21"/>
                <w:lang w:eastAsia="zh-CN"/>
              </w:rPr>
              <w:t>。</w:t>
            </w:r>
          </w:p>
        </w:tc>
      </w:tr>
      <w:tr w:rsidR="0069109C" w:rsidRPr="00FE5452" w14:paraId="45C678BC" w14:textId="77777777" w:rsidTr="004D7F8A">
        <w:tc>
          <w:tcPr>
            <w:tcW w:w="2376" w:type="dxa"/>
            <w:shd w:val="clear" w:color="auto" w:fill="auto"/>
          </w:tcPr>
          <w:p w14:paraId="49FA0FC1" w14:textId="72260D00" w:rsidR="0069109C" w:rsidRPr="00160922" w:rsidRDefault="00011D5B"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60922">
              <w:rPr>
                <w:rFonts w:asciiTheme="minorEastAsia" w:eastAsiaTheme="minorEastAsia" w:hAnsiTheme="minorEastAsia" w:hint="eastAsia"/>
                <w:sz w:val="21"/>
                <w:szCs w:val="21"/>
                <w:lang w:eastAsia="zh-CN"/>
              </w:rPr>
              <w:t>项目实施率</w:t>
            </w:r>
          </w:p>
        </w:tc>
        <w:tc>
          <w:tcPr>
            <w:tcW w:w="6917" w:type="dxa"/>
          </w:tcPr>
          <w:p w14:paraId="106675EB" w14:textId="412E3C71" w:rsidR="0069109C" w:rsidRPr="00160922" w:rsidRDefault="00C845DB" w:rsidP="002E389D">
            <w:pPr>
              <w:widowControl w:val="0"/>
              <w:spacing w:afterLines="50" w:after="120" w:line="340" w:lineRule="atLeast"/>
              <w:jc w:val="both"/>
              <w:rPr>
                <w:rFonts w:asciiTheme="minorEastAsia" w:hAnsiTheme="minorEastAsia"/>
                <w:iCs/>
                <w:sz w:val="21"/>
                <w:szCs w:val="21"/>
                <w:lang w:eastAsia="zh-CN"/>
              </w:rPr>
            </w:pPr>
            <w:r w:rsidRPr="00160922">
              <w:rPr>
                <w:rFonts w:asciiTheme="minorEastAsia" w:hAnsiTheme="minorEastAsia" w:hint="eastAsia"/>
                <w:sz w:val="21"/>
                <w:szCs w:val="21"/>
                <w:lang w:eastAsia="zh-CN"/>
              </w:rPr>
              <w:t>到2020年12月底的预算利用率：</w:t>
            </w:r>
            <w:r w:rsidR="0069109C" w:rsidRPr="00160922">
              <w:rPr>
                <w:rFonts w:asciiTheme="minorEastAsia" w:hAnsiTheme="minorEastAsia" w:hint="eastAsia"/>
                <w:iCs/>
                <w:sz w:val="21"/>
                <w:szCs w:val="21"/>
                <w:lang w:eastAsia="zh-CN"/>
              </w:rPr>
              <w:t>1%</w:t>
            </w:r>
          </w:p>
        </w:tc>
      </w:tr>
      <w:tr w:rsidR="0069109C" w:rsidRPr="00FE5452" w14:paraId="20675D54" w14:textId="77777777" w:rsidTr="004D7F8A">
        <w:tc>
          <w:tcPr>
            <w:tcW w:w="2376" w:type="dxa"/>
            <w:shd w:val="clear" w:color="auto" w:fill="auto"/>
          </w:tcPr>
          <w:p w14:paraId="6A129F42" w14:textId="27E5315B" w:rsidR="0069109C" w:rsidRPr="00160922" w:rsidRDefault="00011D5B" w:rsidP="002E389D">
            <w:pPr>
              <w:pStyle w:val="Heading3"/>
              <w:keepNext w:val="0"/>
              <w:widowControl w:val="0"/>
              <w:spacing w:before="0" w:afterLines="50" w:after="120" w:line="340" w:lineRule="atLeast"/>
              <w:jc w:val="both"/>
              <w:rPr>
                <w:rFonts w:asciiTheme="minorEastAsia" w:eastAsiaTheme="minorEastAsia" w:hAnsiTheme="minorEastAsia"/>
                <w:sz w:val="21"/>
                <w:szCs w:val="21"/>
                <w:lang w:eastAsia="zh-CN"/>
              </w:rPr>
            </w:pPr>
            <w:r w:rsidRPr="00160922">
              <w:rPr>
                <w:rFonts w:asciiTheme="minorEastAsia" w:eastAsiaTheme="minorEastAsia" w:hAnsiTheme="minorEastAsia" w:hint="eastAsia"/>
                <w:sz w:val="21"/>
                <w:szCs w:val="21"/>
                <w:lang w:eastAsia="zh-CN"/>
              </w:rPr>
              <w:t>以前的报告</w:t>
            </w:r>
          </w:p>
        </w:tc>
        <w:tc>
          <w:tcPr>
            <w:tcW w:w="6917" w:type="dxa"/>
          </w:tcPr>
          <w:p w14:paraId="7E6FC1B6" w14:textId="5F605DEB" w:rsidR="0069109C" w:rsidRPr="00160922" w:rsidRDefault="00C845DB" w:rsidP="002E389D">
            <w:pPr>
              <w:widowControl w:val="0"/>
              <w:spacing w:afterLines="50" w:after="120" w:line="340" w:lineRule="atLeast"/>
              <w:jc w:val="both"/>
              <w:rPr>
                <w:rFonts w:asciiTheme="minorEastAsia" w:hAnsiTheme="minorEastAsia"/>
                <w:iCs/>
                <w:sz w:val="21"/>
                <w:szCs w:val="21"/>
                <w:lang w:eastAsia="zh-CN"/>
              </w:rPr>
            </w:pPr>
            <w:r w:rsidRPr="00160922">
              <w:rPr>
                <w:rFonts w:asciiTheme="minorEastAsia" w:hAnsiTheme="minorEastAsia" w:hint="eastAsia"/>
                <w:iCs/>
                <w:sz w:val="21"/>
                <w:szCs w:val="21"/>
                <w:lang w:eastAsia="zh-CN"/>
              </w:rPr>
              <w:t>这是</w:t>
            </w:r>
            <w:r w:rsidR="0017161A" w:rsidRPr="00160922">
              <w:rPr>
                <w:rFonts w:asciiTheme="minorEastAsia" w:hAnsiTheme="minorEastAsia" w:hint="eastAsia"/>
                <w:iCs/>
                <w:sz w:val="21"/>
                <w:szCs w:val="21"/>
                <w:lang w:eastAsia="zh-CN"/>
              </w:rPr>
              <w:t>向</w:t>
            </w:r>
            <w:r w:rsidRPr="00160922">
              <w:rPr>
                <w:rFonts w:asciiTheme="minorEastAsia" w:hAnsiTheme="minorEastAsia" w:hint="eastAsia"/>
                <w:iCs/>
                <w:sz w:val="21"/>
                <w:szCs w:val="21"/>
                <w:lang w:eastAsia="zh-CN"/>
              </w:rPr>
              <w:t>CDIP</w:t>
            </w:r>
            <w:r w:rsidR="0017161A" w:rsidRPr="00160922">
              <w:rPr>
                <w:rFonts w:asciiTheme="minorEastAsia" w:hAnsiTheme="minorEastAsia" w:hint="eastAsia"/>
                <w:iCs/>
                <w:sz w:val="21"/>
                <w:szCs w:val="21"/>
                <w:lang w:eastAsia="zh-CN"/>
              </w:rPr>
              <w:t>提交</w:t>
            </w:r>
            <w:r w:rsidRPr="00160922">
              <w:rPr>
                <w:rFonts w:asciiTheme="minorEastAsia" w:hAnsiTheme="minorEastAsia" w:hint="eastAsia"/>
                <w:iCs/>
                <w:sz w:val="21"/>
                <w:szCs w:val="21"/>
                <w:lang w:eastAsia="zh-CN"/>
              </w:rPr>
              <w:t>的第一份进展报告。</w:t>
            </w:r>
          </w:p>
        </w:tc>
      </w:tr>
    </w:tbl>
    <w:p w14:paraId="5C0AE720" w14:textId="77777777" w:rsidR="0090546A" w:rsidRPr="00FE5452" w:rsidRDefault="0090546A" w:rsidP="00684A87">
      <w:pPr>
        <w:spacing w:before="120" w:after="120"/>
        <w:rPr>
          <w:lang w:eastAsia="zh-CN"/>
        </w:rPr>
        <w:sectPr w:rsidR="0090546A" w:rsidRPr="00FE5452" w:rsidSect="00554BD2">
          <w:headerReference w:type="default" r:id="rId54"/>
          <w:headerReference w:type="first" r:id="rId55"/>
          <w:pgSz w:w="11906" w:h="16838" w:code="9"/>
          <w:pgMar w:top="567" w:right="1134" w:bottom="1418" w:left="1418" w:header="510" w:footer="1021" w:gutter="0"/>
          <w:pgNumType w:start="1"/>
          <w:cols w:space="720"/>
          <w:titlePg/>
          <w:docGrid w:linePitch="299"/>
        </w:sectPr>
      </w:pPr>
    </w:p>
    <w:tbl>
      <w:tblPr>
        <w:tblW w:w="9293" w:type="dxa"/>
        <w:tblInd w:w="-5" w:type="dxa"/>
        <w:tblLayout w:type="fixed"/>
        <w:tblLook w:val="01E0" w:firstRow="1" w:lastRow="1" w:firstColumn="1" w:lastColumn="1" w:noHBand="0" w:noVBand="0"/>
      </w:tblPr>
      <w:tblGrid>
        <w:gridCol w:w="9293"/>
      </w:tblGrid>
      <w:tr w:rsidR="0048179F" w:rsidRPr="001D3BAB" w14:paraId="308CCB3B" w14:textId="77777777" w:rsidTr="00F111BC">
        <w:trPr>
          <w:trHeight w:val="494"/>
        </w:trPr>
        <w:tc>
          <w:tcPr>
            <w:tcW w:w="9071" w:type="dxa"/>
            <w:vAlign w:val="center"/>
          </w:tcPr>
          <w:p w14:paraId="661E3965" w14:textId="77777777" w:rsidR="0048179F" w:rsidRPr="00C74F7D" w:rsidRDefault="0048179F" w:rsidP="0048179F">
            <w:pPr>
              <w:spacing w:beforeLines="50" w:before="120" w:afterLines="50" w:after="120" w:line="340" w:lineRule="atLeast"/>
              <w:ind w:left="-109"/>
              <w:jc w:val="both"/>
              <w:rPr>
                <w:rFonts w:ascii="SimHei" w:eastAsia="SimHei" w:hAnsi="SimHei"/>
                <w:sz w:val="21"/>
                <w:szCs w:val="21"/>
                <w:lang w:eastAsia="zh-CN"/>
              </w:rPr>
            </w:pPr>
            <w:r w:rsidRPr="00C74F7D">
              <w:rPr>
                <w:rFonts w:ascii="SimHei" w:eastAsia="SimHei" w:hAnsi="SimHei" w:hint="eastAsia"/>
                <w:sz w:val="21"/>
                <w:szCs w:val="21"/>
                <w:lang w:eastAsia="zh-CN"/>
              </w:rPr>
              <w:t>项目自我审评</w:t>
            </w:r>
          </w:p>
        </w:tc>
      </w:tr>
    </w:tbl>
    <w:p w14:paraId="245D73B9" w14:textId="77777777" w:rsidR="0048179F" w:rsidRPr="001D3BAB" w:rsidRDefault="0048179F" w:rsidP="002E389D">
      <w:pPr>
        <w:spacing w:beforeLines="50" w:before="120" w:afterLines="50" w:after="120" w:line="340" w:lineRule="atLeast"/>
        <w:jc w:val="both"/>
        <w:rPr>
          <w:rFonts w:asciiTheme="minorEastAsia" w:hAnsiTheme="minorEastAsia"/>
          <w:sz w:val="21"/>
          <w:szCs w:val="21"/>
          <w:lang w:eastAsia="zh-CN"/>
        </w:rPr>
      </w:pPr>
      <w:r w:rsidRPr="001D3BAB">
        <w:rPr>
          <w:rFonts w:asciiTheme="minorEastAsia" w:hAnsiTheme="minorEastAsia" w:hint="eastAsia"/>
          <w:sz w:val="21"/>
          <w:szCs w:val="21"/>
          <w:lang w:eastAsia="zh-CN"/>
        </w:rPr>
        <w:t>红绿灯系统（TLS）标识</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011D5B" w:rsidRPr="0048179F" w14:paraId="269B1EF7" w14:textId="77777777" w:rsidTr="006E2213">
        <w:trPr>
          <w:trHeight w:val="469"/>
        </w:trPr>
        <w:tc>
          <w:tcPr>
            <w:tcW w:w="1416" w:type="dxa"/>
            <w:shd w:val="clear" w:color="auto" w:fill="auto"/>
          </w:tcPr>
          <w:p w14:paraId="3AFE09A5" w14:textId="6065291A" w:rsidR="00011D5B" w:rsidRPr="0048179F" w:rsidRDefault="00011D5B" w:rsidP="002E389D">
            <w:pPr>
              <w:spacing w:before="240" w:after="120" w:line="340" w:lineRule="atLeast"/>
              <w:rPr>
                <w:rFonts w:asciiTheme="minorEastAsia" w:hAnsiTheme="minorEastAsia"/>
                <w:sz w:val="21"/>
                <w:szCs w:val="21"/>
                <w:lang w:eastAsia="zh-CN"/>
              </w:rPr>
            </w:pPr>
            <w:r w:rsidRPr="0048179F">
              <w:rPr>
                <w:rFonts w:asciiTheme="minorEastAsia" w:hAnsiTheme="minorEastAsia" w:hint="eastAsia"/>
                <w:sz w:val="21"/>
                <w:szCs w:val="21"/>
                <w:lang w:eastAsia="zh-CN"/>
              </w:rPr>
              <w:t>****</w:t>
            </w:r>
          </w:p>
        </w:tc>
        <w:tc>
          <w:tcPr>
            <w:tcW w:w="1677" w:type="dxa"/>
            <w:shd w:val="clear" w:color="auto" w:fill="auto"/>
          </w:tcPr>
          <w:p w14:paraId="3EC4CFA4" w14:textId="668644A8" w:rsidR="00011D5B" w:rsidRPr="0048179F" w:rsidRDefault="00011D5B" w:rsidP="002E389D">
            <w:pPr>
              <w:spacing w:before="240" w:after="120" w:line="340" w:lineRule="atLeast"/>
              <w:rPr>
                <w:rFonts w:asciiTheme="minorEastAsia" w:hAnsiTheme="minorEastAsia"/>
                <w:sz w:val="21"/>
                <w:szCs w:val="21"/>
                <w:lang w:eastAsia="zh-CN"/>
              </w:rPr>
            </w:pPr>
            <w:r w:rsidRPr="0048179F">
              <w:rPr>
                <w:rFonts w:asciiTheme="minorEastAsia" w:hAnsiTheme="minorEastAsia" w:hint="eastAsia"/>
                <w:sz w:val="21"/>
                <w:szCs w:val="21"/>
                <w:lang w:eastAsia="zh-CN"/>
              </w:rPr>
              <w:t>***</w:t>
            </w:r>
          </w:p>
        </w:tc>
        <w:tc>
          <w:tcPr>
            <w:tcW w:w="1797" w:type="dxa"/>
            <w:shd w:val="clear" w:color="auto" w:fill="auto"/>
          </w:tcPr>
          <w:p w14:paraId="1F5E921C" w14:textId="7D5E76AF" w:rsidR="00011D5B" w:rsidRPr="0048179F" w:rsidRDefault="00011D5B" w:rsidP="002E389D">
            <w:pPr>
              <w:spacing w:before="240" w:after="120" w:line="340" w:lineRule="atLeast"/>
              <w:rPr>
                <w:rFonts w:asciiTheme="minorEastAsia" w:hAnsiTheme="minorEastAsia"/>
                <w:sz w:val="21"/>
                <w:szCs w:val="21"/>
                <w:lang w:eastAsia="zh-CN"/>
              </w:rPr>
            </w:pPr>
            <w:r w:rsidRPr="0048179F">
              <w:rPr>
                <w:rFonts w:asciiTheme="minorEastAsia" w:hAnsiTheme="minorEastAsia" w:hint="eastAsia"/>
                <w:sz w:val="21"/>
                <w:szCs w:val="21"/>
                <w:lang w:eastAsia="zh-CN"/>
              </w:rPr>
              <w:t>**</w:t>
            </w:r>
          </w:p>
        </w:tc>
        <w:tc>
          <w:tcPr>
            <w:tcW w:w="1895" w:type="dxa"/>
            <w:shd w:val="clear" w:color="auto" w:fill="auto"/>
          </w:tcPr>
          <w:p w14:paraId="0A17F33F" w14:textId="7E23C1E6" w:rsidR="00011D5B" w:rsidRPr="0048179F" w:rsidRDefault="00011D5B" w:rsidP="002E389D">
            <w:pPr>
              <w:spacing w:before="240" w:after="120" w:line="340" w:lineRule="atLeast"/>
              <w:rPr>
                <w:rFonts w:asciiTheme="minorEastAsia" w:hAnsiTheme="minorEastAsia"/>
                <w:sz w:val="21"/>
                <w:szCs w:val="21"/>
                <w:lang w:eastAsia="zh-CN"/>
              </w:rPr>
            </w:pPr>
            <w:r w:rsidRPr="0048179F">
              <w:rPr>
                <w:rFonts w:asciiTheme="minorEastAsia" w:hAnsiTheme="minorEastAsia" w:hint="eastAsia"/>
                <w:sz w:val="21"/>
                <w:szCs w:val="21"/>
                <w:lang w:eastAsia="zh-CN"/>
              </w:rPr>
              <w:t>无进展</w:t>
            </w:r>
          </w:p>
        </w:tc>
        <w:tc>
          <w:tcPr>
            <w:tcW w:w="2563" w:type="dxa"/>
            <w:shd w:val="clear" w:color="auto" w:fill="auto"/>
          </w:tcPr>
          <w:p w14:paraId="53DB7EC5" w14:textId="770EB7DF" w:rsidR="00011D5B" w:rsidRPr="0048179F" w:rsidRDefault="00011D5B" w:rsidP="002E389D">
            <w:pPr>
              <w:spacing w:before="240" w:after="120" w:line="340" w:lineRule="atLeast"/>
              <w:rPr>
                <w:rFonts w:asciiTheme="minorEastAsia" w:hAnsiTheme="minorEastAsia"/>
                <w:sz w:val="21"/>
                <w:szCs w:val="21"/>
                <w:lang w:eastAsia="zh-CN"/>
              </w:rPr>
            </w:pPr>
            <w:r w:rsidRPr="0048179F">
              <w:rPr>
                <w:rFonts w:asciiTheme="minorEastAsia" w:hAnsiTheme="minorEastAsia" w:hint="eastAsia"/>
                <w:sz w:val="21"/>
                <w:szCs w:val="21"/>
                <w:lang w:eastAsia="zh-CN"/>
              </w:rPr>
              <w:t>不适用</w:t>
            </w:r>
          </w:p>
        </w:tc>
      </w:tr>
      <w:tr w:rsidR="00011D5B" w:rsidRPr="0048179F" w14:paraId="756DA21E" w14:textId="77777777" w:rsidTr="0054060D">
        <w:tc>
          <w:tcPr>
            <w:tcW w:w="1416" w:type="dxa"/>
            <w:shd w:val="clear" w:color="auto" w:fill="auto"/>
          </w:tcPr>
          <w:p w14:paraId="27FFA394" w14:textId="3DD05112" w:rsidR="00011D5B" w:rsidRPr="0048179F" w:rsidRDefault="00011D5B" w:rsidP="002E389D">
            <w:pPr>
              <w:spacing w:before="240" w:after="120" w:line="340" w:lineRule="atLeast"/>
              <w:rPr>
                <w:rFonts w:asciiTheme="minorEastAsia" w:hAnsiTheme="minorEastAsia"/>
                <w:sz w:val="21"/>
                <w:szCs w:val="21"/>
                <w:lang w:eastAsia="zh-CN"/>
              </w:rPr>
            </w:pPr>
            <w:r w:rsidRPr="0048179F">
              <w:rPr>
                <w:rFonts w:asciiTheme="minorEastAsia" w:hAnsiTheme="minorEastAsia" w:hint="eastAsia"/>
                <w:sz w:val="21"/>
                <w:szCs w:val="21"/>
                <w:lang w:eastAsia="zh-CN"/>
              </w:rPr>
              <w:t>全部实现</w:t>
            </w:r>
          </w:p>
        </w:tc>
        <w:tc>
          <w:tcPr>
            <w:tcW w:w="1677" w:type="dxa"/>
            <w:shd w:val="clear" w:color="auto" w:fill="auto"/>
          </w:tcPr>
          <w:p w14:paraId="153320F0" w14:textId="03F3D83F" w:rsidR="00011D5B" w:rsidRPr="0048179F" w:rsidRDefault="00011D5B" w:rsidP="002E389D">
            <w:pPr>
              <w:spacing w:before="240" w:after="120" w:line="340" w:lineRule="atLeast"/>
              <w:rPr>
                <w:rFonts w:asciiTheme="minorEastAsia" w:hAnsiTheme="minorEastAsia"/>
                <w:sz w:val="21"/>
                <w:szCs w:val="21"/>
                <w:lang w:eastAsia="zh-CN"/>
              </w:rPr>
            </w:pPr>
            <w:r w:rsidRPr="0048179F">
              <w:rPr>
                <w:rFonts w:asciiTheme="minorEastAsia" w:hAnsiTheme="minorEastAsia" w:hint="eastAsia"/>
                <w:sz w:val="21"/>
                <w:szCs w:val="21"/>
                <w:lang w:eastAsia="zh-CN"/>
              </w:rPr>
              <w:t>显著进展</w:t>
            </w:r>
          </w:p>
        </w:tc>
        <w:tc>
          <w:tcPr>
            <w:tcW w:w="1797" w:type="dxa"/>
            <w:shd w:val="clear" w:color="auto" w:fill="auto"/>
          </w:tcPr>
          <w:p w14:paraId="65834531" w14:textId="0653177A" w:rsidR="00011D5B" w:rsidRPr="0048179F" w:rsidRDefault="00011D5B" w:rsidP="002E389D">
            <w:pPr>
              <w:spacing w:before="240" w:after="120" w:line="340" w:lineRule="atLeast"/>
              <w:rPr>
                <w:rFonts w:asciiTheme="minorEastAsia" w:hAnsiTheme="minorEastAsia"/>
                <w:sz w:val="21"/>
                <w:szCs w:val="21"/>
                <w:lang w:eastAsia="zh-CN"/>
              </w:rPr>
            </w:pPr>
            <w:r w:rsidRPr="0048179F">
              <w:rPr>
                <w:rFonts w:asciiTheme="minorEastAsia" w:hAnsiTheme="minorEastAsia" w:hint="eastAsia"/>
                <w:sz w:val="21"/>
                <w:szCs w:val="21"/>
                <w:lang w:eastAsia="zh-CN"/>
              </w:rPr>
              <w:t>一定进展</w:t>
            </w:r>
          </w:p>
        </w:tc>
        <w:tc>
          <w:tcPr>
            <w:tcW w:w="1895" w:type="dxa"/>
            <w:shd w:val="clear" w:color="auto" w:fill="auto"/>
          </w:tcPr>
          <w:p w14:paraId="780256DE" w14:textId="055433E4" w:rsidR="00011D5B" w:rsidRPr="0048179F" w:rsidRDefault="00011D5B" w:rsidP="002E389D">
            <w:pPr>
              <w:spacing w:before="240" w:after="120" w:line="340" w:lineRule="atLeast"/>
              <w:rPr>
                <w:rFonts w:asciiTheme="minorEastAsia" w:hAnsiTheme="minorEastAsia"/>
                <w:sz w:val="21"/>
                <w:szCs w:val="21"/>
                <w:lang w:eastAsia="zh-CN"/>
              </w:rPr>
            </w:pPr>
            <w:r w:rsidRPr="0048179F">
              <w:rPr>
                <w:rFonts w:asciiTheme="minorEastAsia" w:hAnsiTheme="minorEastAsia" w:hint="eastAsia"/>
                <w:sz w:val="21"/>
                <w:szCs w:val="21"/>
                <w:lang w:eastAsia="zh-CN"/>
              </w:rPr>
              <w:t>毫无进展</w:t>
            </w:r>
          </w:p>
        </w:tc>
        <w:tc>
          <w:tcPr>
            <w:tcW w:w="2563" w:type="dxa"/>
            <w:shd w:val="clear" w:color="auto" w:fill="auto"/>
          </w:tcPr>
          <w:p w14:paraId="0CCB7C56" w14:textId="5B041462" w:rsidR="00011D5B" w:rsidRPr="0048179F" w:rsidRDefault="00011D5B" w:rsidP="002E389D">
            <w:pPr>
              <w:spacing w:before="240" w:after="120" w:line="340" w:lineRule="atLeast"/>
              <w:rPr>
                <w:rFonts w:asciiTheme="minorEastAsia" w:hAnsiTheme="minorEastAsia"/>
                <w:sz w:val="21"/>
                <w:szCs w:val="21"/>
                <w:lang w:eastAsia="zh-CN"/>
              </w:rPr>
            </w:pPr>
            <w:r w:rsidRPr="0048179F">
              <w:rPr>
                <w:rFonts w:asciiTheme="minorEastAsia" w:hAnsiTheme="minorEastAsia" w:hint="eastAsia"/>
                <w:sz w:val="21"/>
                <w:szCs w:val="21"/>
                <w:lang w:eastAsia="zh-CN"/>
              </w:rPr>
              <w:t>尚未评估/业已停止</w:t>
            </w:r>
          </w:p>
        </w:tc>
      </w:tr>
    </w:tbl>
    <w:p w14:paraId="09F13F8E" w14:textId="77777777" w:rsidR="0034416E" w:rsidRPr="00FE5452" w:rsidRDefault="0034416E" w:rsidP="002E389D">
      <w:pPr>
        <w:spacing w:line="340" w:lineRule="atLeast"/>
        <w:rPr>
          <w:lang w:eastAsia="zh-CN"/>
        </w:rPr>
      </w:pPr>
    </w:p>
    <w:tbl>
      <w:tblPr>
        <w:tblW w:w="9301" w:type="dxa"/>
        <w:tblInd w:w="-34" w:type="dxa"/>
        <w:tblLayout w:type="fixed"/>
        <w:tblLook w:val="01E0" w:firstRow="1" w:lastRow="1" w:firstColumn="1" w:lastColumn="1" w:noHBand="0" w:noVBand="0"/>
      </w:tblPr>
      <w:tblGrid>
        <w:gridCol w:w="2866"/>
        <w:gridCol w:w="3261"/>
        <w:gridCol w:w="2274"/>
        <w:gridCol w:w="900"/>
      </w:tblGrid>
      <w:tr w:rsidR="00011D5B" w:rsidRPr="00FE5452" w14:paraId="1B0DD5EF" w14:textId="77777777" w:rsidTr="00565A8D">
        <w:trPr>
          <w:trHeight w:val="616"/>
          <w:tblHeader/>
        </w:trPr>
        <w:tc>
          <w:tcPr>
            <w:tcW w:w="2866" w:type="dxa"/>
            <w:tcBorders>
              <w:top w:val="single" w:sz="2" w:space="0" w:color="000000"/>
              <w:left w:val="single" w:sz="2" w:space="0" w:color="000000"/>
              <w:bottom w:val="single" w:sz="2" w:space="0" w:color="000000"/>
              <w:right w:val="single" w:sz="2" w:space="0" w:color="000000"/>
            </w:tcBorders>
            <w:shd w:val="clear" w:color="auto" w:fill="auto"/>
          </w:tcPr>
          <w:p w14:paraId="6BBC6750" w14:textId="15FAD517" w:rsidR="00011D5B" w:rsidRPr="0048179F" w:rsidRDefault="00011D5B" w:rsidP="002E389D">
            <w:pPr>
              <w:widowControl w:val="0"/>
              <w:spacing w:line="340" w:lineRule="atLeast"/>
              <w:jc w:val="center"/>
              <w:rPr>
                <w:rFonts w:asciiTheme="minorEastAsia" w:hAnsiTheme="minorEastAsia"/>
                <w:sz w:val="21"/>
                <w:szCs w:val="21"/>
                <w:lang w:eastAsia="zh-CN"/>
              </w:rPr>
            </w:pPr>
            <w:r w:rsidRPr="0048179F">
              <w:rPr>
                <w:rStyle w:val="Heading3Char"/>
                <w:rFonts w:asciiTheme="minorEastAsia" w:eastAsiaTheme="minorEastAsia" w:hAnsiTheme="minorEastAsia" w:hint="eastAsia"/>
                <w:sz w:val="21"/>
                <w:szCs w:val="21"/>
                <w:lang w:eastAsia="zh-CN"/>
              </w:rPr>
              <w:t>项目成果</w:t>
            </w:r>
            <w:r w:rsidRPr="0048179F">
              <w:rPr>
                <w:rFonts w:asciiTheme="minorEastAsia" w:hAnsiTheme="minorEastAsia" w:hint="eastAsia"/>
                <w:sz w:val="21"/>
                <w:szCs w:val="21"/>
                <w:vertAlign w:val="superscript"/>
                <w:lang w:eastAsia="zh-CN"/>
              </w:rPr>
              <w:footnoteReference w:id="14"/>
            </w:r>
            <w:r w:rsidRPr="0048179F">
              <w:rPr>
                <w:rFonts w:asciiTheme="minorEastAsia" w:hAnsiTheme="minorEastAsia" w:hint="eastAsia"/>
                <w:sz w:val="21"/>
                <w:szCs w:val="21"/>
                <w:lang w:eastAsia="zh-CN"/>
              </w:rPr>
              <w:br/>
            </w:r>
            <w:r w:rsidR="002D6C23" w:rsidRPr="0048179F">
              <w:rPr>
                <w:rFonts w:asciiTheme="minorEastAsia" w:hAnsiTheme="minorEastAsia" w:hint="eastAsia"/>
                <w:sz w:val="21"/>
                <w:szCs w:val="21"/>
                <w:lang w:eastAsia="zh-CN"/>
              </w:rPr>
              <w:t>（</w:t>
            </w:r>
            <w:r w:rsidRPr="0048179F">
              <w:rPr>
                <w:rFonts w:asciiTheme="minorEastAsia" w:hAnsiTheme="minorEastAsia" w:hint="eastAsia"/>
                <w:sz w:val="21"/>
                <w:szCs w:val="21"/>
                <w:lang w:eastAsia="zh-CN"/>
              </w:rPr>
              <w:t>预期结果</w:t>
            </w:r>
            <w:r w:rsidR="002D6C23" w:rsidRPr="0048179F">
              <w:rPr>
                <w:rFonts w:asciiTheme="minorEastAsia" w:hAnsiTheme="minorEastAsia" w:hint="eastAsia"/>
                <w:sz w:val="21"/>
                <w:szCs w:val="21"/>
                <w:lang w:eastAsia="zh-CN"/>
              </w:rPr>
              <w:t>）</w:t>
            </w:r>
          </w:p>
        </w:tc>
        <w:tc>
          <w:tcPr>
            <w:tcW w:w="32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967EF9" w14:textId="77777777" w:rsidR="00011D5B" w:rsidRPr="0048179F" w:rsidRDefault="00011D5B" w:rsidP="002E389D">
            <w:pPr>
              <w:widowControl w:val="0"/>
              <w:spacing w:line="340" w:lineRule="atLeast"/>
              <w:jc w:val="center"/>
              <w:rPr>
                <w:rFonts w:asciiTheme="minorEastAsia" w:hAnsiTheme="minorEastAsia"/>
                <w:sz w:val="21"/>
                <w:szCs w:val="21"/>
                <w:u w:val="single"/>
                <w:lang w:eastAsia="zh-CN"/>
              </w:rPr>
            </w:pPr>
            <w:r w:rsidRPr="0048179F">
              <w:rPr>
                <w:rFonts w:asciiTheme="minorEastAsia" w:hAnsiTheme="minorEastAsia" w:hint="eastAsia"/>
                <w:sz w:val="21"/>
                <w:szCs w:val="21"/>
                <w:u w:val="single"/>
                <w:lang w:eastAsia="zh-CN"/>
              </w:rPr>
              <w:t>成功完成的指标</w:t>
            </w:r>
          </w:p>
          <w:p w14:paraId="15F3F997" w14:textId="5302ED5E" w:rsidR="00011D5B" w:rsidRPr="0048179F" w:rsidRDefault="00011D5B" w:rsidP="002E389D">
            <w:pPr>
              <w:widowControl w:val="0"/>
              <w:spacing w:line="340" w:lineRule="atLeast"/>
              <w:jc w:val="center"/>
              <w:rPr>
                <w:rFonts w:asciiTheme="minorEastAsia" w:hAnsiTheme="minorEastAsia"/>
                <w:sz w:val="21"/>
                <w:szCs w:val="21"/>
                <w:lang w:eastAsia="zh-CN"/>
              </w:rPr>
            </w:pPr>
            <w:r w:rsidRPr="0048179F">
              <w:rPr>
                <w:rFonts w:asciiTheme="minorEastAsia" w:hAnsiTheme="minorEastAsia" w:hint="eastAsia"/>
                <w:sz w:val="21"/>
                <w:szCs w:val="21"/>
                <w:lang w:eastAsia="zh-CN"/>
              </w:rPr>
              <w:t>（成果指标</w:t>
            </w:r>
            <w:r w:rsidR="00F55AEF" w:rsidRPr="0048179F">
              <w:rPr>
                <w:rFonts w:asciiTheme="minorEastAsia" w:hAnsiTheme="minorEastAsia" w:hint="eastAsia"/>
                <w:sz w:val="21"/>
                <w:szCs w:val="21"/>
                <w:lang w:eastAsia="zh-CN"/>
              </w:rPr>
              <w:t>）</w:t>
            </w:r>
          </w:p>
        </w:tc>
        <w:tc>
          <w:tcPr>
            <w:tcW w:w="2274" w:type="dxa"/>
            <w:tcBorders>
              <w:top w:val="single" w:sz="2" w:space="0" w:color="000000"/>
              <w:left w:val="single" w:sz="2" w:space="0" w:color="000000"/>
              <w:bottom w:val="single" w:sz="2" w:space="0" w:color="000000"/>
              <w:right w:val="single" w:sz="2" w:space="0" w:color="000000"/>
            </w:tcBorders>
            <w:shd w:val="clear" w:color="auto" w:fill="auto"/>
          </w:tcPr>
          <w:p w14:paraId="4BBAD6D1" w14:textId="65DBE3F8" w:rsidR="00011D5B" w:rsidRPr="0048179F" w:rsidRDefault="00011D5B" w:rsidP="002E389D">
            <w:pPr>
              <w:pStyle w:val="Heading3"/>
              <w:keepNext w:val="0"/>
              <w:widowControl w:val="0"/>
              <w:spacing w:before="0" w:after="0" w:line="340" w:lineRule="atLeast"/>
              <w:jc w:val="center"/>
              <w:rPr>
                <w:rFonts w:asciiTheme="minorEastAsia" w:eastAsiaTheme="minorEastAsia" w:hAnsiTheme="minorEastAsia"/>
                <w:sz w:val="21"/>
                <w:szCs w:val="21"/>
                <w:lang w:eastAsia="zh-CN"/>
              </w:rPr>
            </w:pPr>
            <w:r w:rsidRPr="0048179F">
              <w:rPr>
                <w:rFonts w:asciiTheme="minorEastAsia" w:eastAsiaTheme="minorEastAsia" w:hAnsiTheme="minorEastAsia" w:hint="eastAsia"/>
                <w:sz w:val="21"/>
                <w:szCs w:val="21"/>
                <w:lang w:eastAsia="zh-CN"/>
              </w:rPr>
              <w:t>绩效数据</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59CFFC45" w14:textId="18DB740A" w:rsidR="00011D5B" w:rsidRPr="0048179F" w:rsidRDefault="00011D5B" w:rsidP="002E389D">
            <w:pPr>
              <w:pStyle w:val="Heading3"/>
              <w:keepNext w:val="0"/>
              <w:widowControl w:val="0"/>
              <w:spacing w:before="0" w:after="0" w:line="340" w:lineRule="atLeast"/>
              <w:jc w:val="center"/>
              <w:rPr>
                <w:rFonts w:asciiTheme="minorEastAsia" w:eastAsiaTheme="minorEastAsia" w:hAnsiTheme="minorEastAsia"/>
                <w:sz w:val="21"/>
                <w:szCs w:val="21"/>
                <w:lang w:eastAsia="zh-CN"/>
              </w:rPr>
            </w:pPr>
            <w:r w:rsidRPr="0048179F">
              <w:rPr>
                <w:rFonts w:asciiTheme="minorEastAsia" w:eastAsiaTheme="minorEastAsia" w:hAnsiTheme="minorEastAsia" w:hint="eastAsia"/>
                <w:sz w:val="21"/>
                <w:szCs w:val="21"/>
                <w:lang w:eastAsia="zh-CN"/>
              </w:rPr>
              <w:t>红绿灯系统</w:t>
            </w:r>
          </w:p>
        </w:tc>
      </w:tr>
      <w:tr w:rsidR="0034416E" w:rsidRPr="00FE5452" w14:paraId="661E47BA" w14:textId="77777777" w:rsidTr="00565A8D">
        <w:trPr>
          <w:trHeight w:val="509"/>
        </w:trPr>
        <w:tc>
          <w:tcPr>
            <w:tcW w:w="2866" w:type="dxa"/>
            <w:vMerge w:val="restart"/>
            <w:tcBorders>
              <w:top w:val="single" w:sz="2" w:space="0" w:color="000000"/>
              <w:left w:val="single" w:sz="2" w:space="0" w:color="000000"/>
              <w:right w:val="single" w:sz="6" w:space="0" w:color="000000"/>
            </w:tcBorders>
            <w:shd w:val="clear" w:color="auto" w:fill="auto"/>
          </w:tcPr>
          <w:p w14:paraId="7CD4F6C1" w14:textId="71D43C99" w:rsidR="0034416E" w:rsidRPr="0048179F" w:rsidRDefault="00F75F89" w:rsidP="002E389D">
            <w:pPr>
              <w:widowControl w:val="0"/>
              <w:spacing w:afterLines="200" w:after="48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指定联络点</w:t>
            </w:r>
          </w:p>
          <w:p w14:paraId="79CFCFED" w14:textId="76314CDB" w:rsidR="0034416E" w:rsidRPr="0048179F" w:rsidRDefault="00F75F89" w:rsidP="002E389D">
            <w:pPr>
              <w:widowControl w:val="0"/>
              <w:spacing w:afterLines="200" w:after="48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年度协调会议</w:t>
            </w:r>
          </w:p>
          <w:p w14:paraId="3CFD8BE8" w14:textId="117190B4" w:rsidR="0034416E" w:rsidRPr="0048179F" w:rsidRDefault="00F55AEF" w:rsidP="002E389D">
            <w:pPr>
              <w:widowControl w:val="0"/>
              <w:spacing w:afterLines="200" w:after="48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范围界定研究</w:t>
            </w:r>
          </w:p>
        </w:tc>
        <w:tc>
          <w:tcPr>
            <w:tcW w:w="3261" w:type="dxa"/>
            <w:tcBorders>
              <w:top w:val="single" w:sz="2" w:space="0" w:color="000000"/>
              <w:left w:val="single" w:sz="6" w:space="0" w:color="000000"/>
              <w:bottom w:val="single" w:sz="6" w:space="0" w:color="000000"/>
              <w:right w:val="single" w:sz="2" w:space="0" w:color="000000"/>
            </w:tcBorders>
            <w:shd w:val="clear" w:color="auto" w:fill="auto"/>
            <w:vAlign w:val="center"/>
          </w:tcPr>
          <w:p w14:paraId="79166FAB" w14:textId="37BBA5E6" w:rsidR="00F75F89" w:rsidRPr="0048179F" w:rsidRDefault="0034416E"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1.</w:t>
            </w:r>
            <w:r w:rsidRPr="0048179F">
              <w:rPr>
                <w:rFonts w:asciiTheme="minorEastAsia" w:hAnsiTheme="minorEastAsia" w:hint="eastAsia"/>
                <w:sz w:val="21"/>
                <w:szCs w:val="21"/>
                <w:lang w:eastAsia="zh-CN"/>
              </w:rPr>
              <w:tab/>
            </w:r>
            <w:r w:rsidR="007C143F" w:rsidRPr="0048179F">
              <w:rPr>
                <w:rFonts w:asciiTheme="minorEastAsia" w:hAnsiTheme="minorEastAsia" w:hint="eastAsia"/>
                <w:sz w:val="21"/>
                <w:szCs w:val="21"/>
                <w:lang w:eastAsia="zh-CN"/>
              </w:rPr>
              <w:t>根据</w:t>
            </w:r>
            <w:r w:rsidR="00F75F89" w:rsidRPr="0048179F">
              <w:rPr>
                <w:rFonts w:asciiTheme="minorEastAsia" w:hAnsiTheme="minorEastAsia" w:hint="eastAsia"/>
                <w:sz w:val="21"/>
                <w:szCs w:val="21"/>
                <w:lang w:eastAsia="zh-CN"/>
              </w:rPr>
              <w:t>落实时间表指定</w:t>
            </w:r>
            <w:r w:rsidR="00BB48E3" w:rsidRPr="0048179F">
              <w:rPr>
                <w:rFonts w:asciiTheme="minorEastAsia" w:hAnsiTheme="minorEastAsia" w:hint="eastAsia"/>
                <w:sz w:val="21"/>
                <w:szCs w:val="21"/>
                <w:lang w:eastAsia="zh-CN"/>
              </w:rPr>
              <w:t>联络</w:t>
            </w:r>
            <w:r w:rsidR="0048179F">
              <w:rPr>
                <w:rFonts w:ascii="SimSun" w:eastAsia="SimSun" w:hAnsi="SimSun" w:hint="eastAsia"/>
                <w:sz w:val="21"/>
                <w:szCs w:val="21"/>
                <w:lang w:eastAsia="zh-CN"/>
              </w:rPr>
              <w:t>‍</w:t>
            </w:r>
            <w:r w:rsidR="00BB48E3" w:rsidRPr="0048179F">
              <w:rPr>
                <w:rFonts w:asciiTheme="minorEastAsia" w:hAnsiTheme="minorEastAsia" w:hint="eastAsia"/>
                <w:sz w:val="21"/>
                <w:szCs w:val="21"/>
                <w:lang w:eastAsia="zh-CN"/>
              </w:rPr>
              <w:t>点</w:t>
            </w:r>
          </w:p>
          <w:p w14:paraId="511087A3" w14:textId="7FF0F20A" w:rsidR="0034416E" w:rsidRPr="0048179F" w:rsidRDefault="0034416E"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2.</w:t>
            </w:r>
            <w:r w:rsidRPr="0048179F">
              <w:rPr>
                <w:rFonts w:asciiTheme="minorEastAsia" w:hAnsiTheme="minorEastAsia" w:hint="eastAsia"/>
                <w:sz w:val="21"/>
                <w:szCs w:val="21"/>
                <w:lang w:eastAsia="zh-CN"/>
              </w:rPr>
              <w:tab/>
            </w:r>
            <w:r w:rsidR="00F75F89" w:rsidRPr="0048179F">
              <w:rPr>
                <w:rFonts w:asciiTheme="minorEastAsia" w:hAnsiTheme="minorEastAsia" w:hint="eastAsia"/>
                <w:sz w:val="21"/>
                <w:szCs w:val="21"/>
                <w:lang w:eastAsia="zh-CN"/>
              </w:rPr>
              <w:t>定期召开会议，并</w:t>
            </w:r>
            <w:r w:rsidR="007C143F" w:rsidRPr="0048179F">
              <w:rPr>
                <w:rFonts w:asciiTheme="minorEastAsia" w:hAnsiTheme="minorEastAsia" w:hint="eastAsia"/>
                <w:sz w:val="21"/>
                <w:szCs w:val="21"/>
                <w:lang w:eastAsia="zh-CN"/>
              </w:rPr>
              <w:t>对</w:t>
            </w:r>
            <w:r w:rsidR="00BB48E3" w:rsidRPr="0048179F">
              <w:rPr>
                <w:rFonts w:asciiTheme="minorEastAsia" w:hAnsiTheme="minorEastAsia" w:hint="eastAsia"/>
                <w:sz w:val="21"/>
                <w:szCs w:val="21"/>
                <w:lang w:eastAsia="zh-CN"/>
              </w:rPr>
              <w:t>项目</w:t>
            </w:r>
            <w:r w:rsidR="00F75F89" w:rsidRPr="0048179F">
              <w:rPr>
                <w:rFonts w:asciiTheme="minorEastAsia" w:hAnsiTheme="minorEastAsia" w:hint="eastAsia"/>
                <w:sz w:val="21"/>
                <w:szCs w:val="21"/>
                <w:lang w:eastAsia="zh-CN"/>
              </w:rPr>
              <w:t>落实的后续工作</w:t>
            </w:r>
            <w:r w:rsidR="007C143F" w:rsidRPr="0048179F">
              <w:rPr>
                <w:rFonts w:asciiTheme="minorEastAsia" w:hAnsiTheme="minorEastAsia" w:hint="eastAsia"/>
                <w:sz w:val="21"/>
                <w:szCs w:val="21"/>
                <w:lang w:eastAsia="zh-CN"/>
              </w:rPr>
              <w:t>予以通过</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3050C9" w14:textId="0C7ED192" w:rsidR="0034416E"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97D6F6" w14:textId="760927D3" w:rsidR="0034416E"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无进展</w:t>
            </w:r>
          </w:p>
        </w:tc>
      </w:tr>
      <w:tr w:rsidR="00F75F89" w:rsidRPr="00FE5452" w14:paraId="00FF28F3" w14:textId="77777777" w:rsidTr="00565A8D">
        <w:trPr>
          <w:trHeight w:val="509"/>
        </w:trPr>
        <w:tc>
          <w:tcPr>
            <w:tcW w:w="2866" w:type="dxa"/>
            <w:vMerge/>
            <w:tcBorders>
              <w:left w:val="single" w:sz="2" w:space="0" w:color="000000"/>
              <w:right w:val="single" w:sz="6" w:space="0" w:color="000000"/>
            </w:tcBorders>
            <w:shd w:val="clear" w:color="auto" w:fill="auto"/>
          </w:tcPr>
          <w:p w14:paraId="32B2896E" w14:textId="77777777" w:rsidR="00F75F89" w:rsidRPr="0048179F" w:rsidRDefault="00F75F89" w:rsidP="002E389D">
            <w:pPr>
              <w:widowControl w:val="0"/>
              <w:spacing w:afterLines="50" w:after="120" w:line="340" w:lineRule="atLeast"/>
              <w:jc w:val="both"/>
              <w:rPr>
                <w:rFonts w:asciiTheme="minorEastAsia" w:hAnsiTheme="minorEastAsia"/>
                <w:bCs/>
                <w:sz w:val="21"/>
                <w:szCs w:val="21"/>
                <w:lang w:eastAsia="zh-CN"/>
              </w:rPr>
            </w:pP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14:paraId="064F1928" w14:textId="5C5E52DC"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1.</w:t>
            </w:r>
            <w:r w:rsidRPr="0048179F">
              <w:rPr>
                <w:rFonts w:asciiTheme="minorEastAsia" w:hAnsiTheme="minorEastAsia" w:hint="eastAsia"/>
                <w:sz w:val="21"/>
                <w:szCs w:val="21"/>
                <w:lang w:eastAsia="zh-CN"/>
              </w:rPr>
              <w:tab/>
            </w:r>
            <w:r w:rsidR="00F55AEF" w:rsidRPr="0048179F">
              <w:rPr>
                <w:rFonts w:asciiTheme="minorEastAsia" w:hAnsiTheme="minorEastAsia" w:hint="eastAsia"/>
                <w:sz w:val="21"/>
                <w:szCs w:val="21"/>
                <w:lang w:eastAsia="zh-CN"/>
              </w:rPr>
              <w:t>范围界定研究阐明受益国的需求</w:t>
            </w:r>
          </w:p>
          <w:p w14:paraId="2384BEFE" w14:textId="299DB1F1"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2.</w:t>
            </w:r>
            <w:r w:rsidRPr="0048179F">
              <w:rPr>
                <w:rFonts w:asciiTheme="minorEastAsia" w:hAnsiTheme="minorEastAsia" w:hint="eastAsia"/>
                <w:sz w:val="21"/>
                <w:szCs w:val="21"/>
                <w:lang w:eastAsia="zh-CN"/>
              </w:rPr>
              <w:tab/>
            </w:r>
            <w:r w:rsidR="00F55AEF" w:rsidRPr="0048179F">
              <w:rPr>
                <w:rFonts w:asciiTheme="minorEastAsia" w:hAnsiTheme="minorEastAsia" w:hint="eastAsia"/>
                <w:sz w:val="21"/>
                <w:szCs w:val="21"/>
                <w:lang w:eastAsia="zh-CN"/>
              </w:rPr>
              <w:t>研究</w:t>
            </w:r>
            <w:r w:rsidR="00BB48E3" w:rsidRPr="0048179F">
              <w:rPr>
                <w:rFonts w:asciiTheme="minorEastAsia" w:hAnsiTheme="minorEastAsia" w:hint="eastAsia"/>
                <w:sz w:val="21"/>
                <w:szCs w:val="21"/>
                <w:lang w:eastAsia="zh-CN"/>
              </w:rPr>
              <w:t>报告</w:t>
            </w:r>
            <w:r w:rsidR="00F55AEF" w:rsidRPr="0048179F">
              <w:rPr>
                <w:rFonts w:asciiTheme="minorEastAsia" w:hAnsiTheme="minorEastAsia" w:hint="eastAsia"/>
                <w:sz w:val="21"/>
                <w:szCs w:val="21"/>
                <w:lang w:eastAsia="zh-CN"/>
              </w:rPr>
              <w:t>获受益国批准</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9FD73D" w14:textId="1B5EF0EA"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110525" w14:textId="3879DD24"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无进展</w:t>
            </w:r>
          </w:p>
        </w:tc>
      </w:tr>
      <w:tr w:rsidR="00F75F89" w:rsidRPr="00FE5452" w14:paraId="187028CF" w14:textId="77777777" w:rsidTr="00565A8D">
        <w:trPr>
          <w:trHeight w:val="509"/>
        </w:trPr>
        <w:tc>
          <w:tcPr>
            <w:tcW w:w="2866" w:type="dxa"/>
            <w:tcBorders>
              <w:left w:val="single" w:sz="2" w:space="0" w:color="000000"/>
              <w:right w:val="single" w:sz="6" w:space="0" w:color="000000"/>
            </w:tcBorders>
            <w:shd w:val="clear" w:color="auto" w:fill="auto"/>
          </w:tcPr>
          <w:p w14:paraId="57D290D9" w14:textId="0B94106E" w:rsidR="00F75F89" w:rsidRPr="0048179F" w:rsidRDefault="00F55AEF" w:rsidP="002E389D">
            <w:pPr>
              <w:widowControl w:val="0"/>
              <w:spacing w:afterLines="300" w:after="7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四场次区域讲习班</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14:paraId="298F7550" w14:textId="2A10E6D2" w:rsidR="00F55AEF"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1.</w:t>
            </w:r>
            <w:r w:rsidRPr="0048179F">
              <w:rPr>
                <w:rFonts w:asciiTheme="minorEastAsia" w:hAnsiTheme="minorEastAsia" w:hint="eastAsia"/>
                <w:sz w:val="21"/>
                <w:szCs w:val="21"/>
                <w:lang w:eastAsia="zh-CN"/>
              </w:rPr>
              <w:tab/>
            </w:r>
            <w:r w:rsidR="00F55AEF" w:rsidRPr="0048179F">
              <w:rPr>
                <w:rFonts w:asciiTheme="minorEastAsia" w:hAnsiTheme="minorEastAsia" w:hint="eastAsia"/>
                <w:sz w:val="21"/>
                <w:szCs w:val="21"/>
                <w:lang w:eastAsia="zh-CN"/>
              </w:rPr>
              <w:t>就</w:t>
            </w:r>
            <w:r w:rsidR="007C143F" w:rsidRPr="0048179F">
              <w:rPr>
                <w:rFonts w:asciiTheme="minorEastAsia" w:hAnsiTheme="minorEastAsia" w:hint="eastAsia"/>
                <w:sz w:val="21"/>
                <w:szCs w:val="21"/>
                <w:lang w:eastAsia="zh-CN"/>
              </w:rPr>
              <w:t>所提出的</w:t>
            </w:r>
            <w:r w:rsidR="00F55AEF" w:rsidRPr="0048179F">
              <w:rPr>
                <w:rFonts w:asciiTheme="minorEastAsia" w:hAnsiTheme="minorEastAsia" w:hint="eastAsia"/>
                <w:sz w:val="21"/>
                <w:szCs w:val="21"/>
                <w:lang w:eastAsia="zh-CN"/>
              </w:rPr>
              <w:t>做法的</w:t>
            </w:r>
            <w:r w:rsidR="00BB48E3" w:rsidRPr="0048179F">
              <w:rPr>
                <w:rFonts w:asciiTheme="minorEastAsia" w:hAnsiTheme="minorEastAsia" w:hint="eastAsia"/>
                <w:sz w:val="21"/>
                <w:szCs w:val="21"/>
                <w:lang w:eastAsia="zh-CN"/>
              </w:rPr>
              <w:t>“</w:t>
            </w:r>
            <w:r w:rsidR="00F55AEF" w:rsidRPr="0048179F">
              <w:rPr>
                <w:rFonts w:asciiTheme="minorEastAsia" w:hAnsiTheme="minorEastAsia" w:hint="eastAsia"/>
                <w:sz w:val="21"/>
                <w:szCs w:val="21"/>
                <w:lang w:eastAsia="zh-CN"/>
              </w:rPr>
              <w:t>基准”做演示报告</w:t>
            </w:r>
          </w:p>
          <w:p w14:paraId="0FD9D262" w14:textId="7F943AC0"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2.</w:t>
            </w:r>
            <w:r w:rsidRPr="0048179F">
              <w:rPr>
                <w:rFonts w:asciiTheme="minorEastAsia" w:hAnsiTheme="minorEastAsia" w:hint="eastAsia"/>
                <w:sz w:val="21"/>
                <w:szCs w:val="21"/>
                <w:lang w:eastAsia="zh-CN"/>
              </w:rPr>
              <w:tab/>
            </w:r>
            <w:r w:rsidR="00F55AEF" w:rsidRPr="0048179F">
              <w:rPr>
                <w:rFonts w:asciiTheme="minorEastAsia" w:hAnsiTheme="minorEastAsia" w:hint="eastAsia"/>
                <w:sz w:val="21"/>
                <w:szCs w:val="21"/>
                <w:lang w:eastAsia="zh-CN"/>
              </w:rPr>
              <w:t>起草标准合同条款</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68A403" w14:textId="77206C80"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68D995" w14:textId="48563324"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无进展</w:t>
            </w:r>
          </w:p>
        </w:tc>
      </w:tr>
      <w:tr w:rsidR="00F75F89" w:rsidRPr="00FE5452" w14:paraId="6E77324B" w14:textId="77777777" w:rsidTr="00565A8D">
        <w:trPr>
          <w:trHeight w:val="509"/>
        </w:trPr>
        <w:tc>
          <w:tcPr>
            <w:tcW w:w="2866" w:type="dxa"/>
            <w:tcBorders>
              <w:left w:val="single" w:sz="2" w:space="0" w:color="000000"/>
              <w:right w:val="single" w:sz="6" w:space="0" w:color="000000"/>
            </w:tcBorders>
            <w:shd w:val="clear" w:color="auto" w:fill="auto"/>
          </w:tcPr>
          <w:p w14:paraId="4FE6DC60" w14:textId="4109F5F4" w:rsidR="00F75F89" w:rsidRPr="0048179F" w:rsidRDefault="00F55AEF"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音乐产业跨部门对话——支持立法实施</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14:paraId="66A140D7" w14:textId="1D7C2846"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1.</w:t>
            </w:r>
            <w:r w:rsidRPr="0048179F">
              <w:rPr>
                <w:rFonts w:asciiTheme="minorEastAsia" w:hAnsiTheme="minorEastAsia" w:hint="eastAsia"/>
                <w:sz w:val="21"/>
                <w:szCs w:val="21"/>
                <w:lang w:eastAsia="zh-CN"/>
              </w:rPr>
              <w:tab/>
            </w:r>
            <w:r w:rsidR="00F55AEF" w:rsidRPr="0048179F">
              <w:rPr>
                <w:rFonts w:asciiTheme="minorEastAsia" w:hAnsiTheme="minorEastAsia" w:hint="eastAsia"/>
                <w:sz w:val="21"/>
                <w:szCs w:val="21"/>
                <w:lang w:eastAsia="zh-CN"/>
              </w:rPr>
              <w:t>利益攸关方</w:t>
            </w:r>
            <w:r w:rsidR="005D233A" w:rsidRPr="0048179F">
              <w:rPr>
                <w:rFonts w:asciiTheme="minorEastAsia" w:hAnsiTheme="minorEastAsia" w:hint="eastAsia"/>
                <w:sz w:val="21"/>
                <w:szCs w:val="21"/>
                <w:lang w:eastAsia="zh-CN"/>
              </w:rPr>
              <w:t>得到</w:t>
            </w:r>
            <w:r w:rsidR="00F55AEF" w:rsidRPr="0048179F">
              <w:rPr>
                <w:rFonts w:asciiTheme="minorEastAsia" w:hAnsiTheme="minorEastAsia" w:hint="eastAsia"/>
                <w:sz w:val="21"/>
                <w:szCs w:val="21"/>
                <w:lang w:eastAsia="zh-CN"/>
              </w:rPr>
              <w:t>确定并参加会议</w:t>
            </w:r>
          </w:p>
          <w:p w14:paraId="53415C82" w14:textId="41226912"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2.</w:t>
            </w:r>
            <w:r w:rsidRPr="0048179F">
              <w:rPr>
                <w:rFonts w:asciiTheme="minorEastAsia" w:hAnsiTheme="minorEastAsia" w:hint="eastAsia"/>
                <w:sz w:val="21"/>
                <w:szCs w:val="21"/>
                <w:lang w:eastAsia="zh-CN"/>
              </w:rPr>
              <w:tab/>
            </w:r>
            <w:r w:rsidR="00F55AEF" w:rsidRPr="0048179F">
              <w:rPr>
                <w:rFonts w:asciiTheme="minorEastAsia" w:hAnsiTheme="minorEastAsia" w:hint="eastAsia"/>
                <w:sz w:val="21"/>
                <w:szCs w:val="21"/>
                <w:lang w:eastAsia="zh-CN"/>
              </w:rPr>
              <w:t>立法至少在三个国家得到实施</w:t>
            </w:r>
          </w:p>
          <w:p w14:paraId="0D86D05B" w14:textId="723FB4F3"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3.</w:t>
            </w:r>
            <w:r w:rsidRPr="0048179F">
              <w:rPr>
                <w:rFonts w:asciiTheme="minorEastAsia" w:hAnsiTheme="minorEastAsia" w:hint="eastAsia"/>
                <w:sz w:val="21"/>
                <w:szCs w:val="21"/>
                <w:lang w:eastAsia="zh-CN"/>
              </w:rPr>
              <w:tab/>
            </w:r>
            <w:r w:rsidR="00F55AEF" w:rsidRPr="0048179F">
              <w:rPr>
                <w:rFonts w:asciiTheme="minorEastAsia" w:hAnsiTheme="minorEastAsia" w:hint="eastAsia"/>
                <w:sz w:val="21"/>
                <w:szCs w:val="21"/>
                <w:lang w:eastAsia="zh-CN"/>
              </w:rPr>
              <w:t>制定次区域合作战略的条件得以确定</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F3E078" w14:textId="3AA0BAC9"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F711EB" w14:textId="52C1C439"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无进展</w:t>
            </w:r>
          </w:p>
        </w:tc>
      </w:tr>
      <w:tr w:rsidR="00F75F89" w:rsidRPr="00FE5452" w14:paraId="2735A557" w14:textId="77777777" w:rsidTr="00565A8D">
        <w:trPr>
          <w:trHeight w:val="509"/>
        </w:trPr>
        <w:tc>
          <w:tcPr>
            <w:tcW w:w="2866" w:type="dxa"/>
            <w:tcBorders>
              <w:left w:val="single" w:sz="2" w:space="0" w:color="000000"/>
              <w:right w:val="single" w:sz="6" w:space="0" w:color="000000"/>
            </w:tcBorders>
            <w:shd w:val="clear" w:color="auto" w:fill="auto"/>
          </w:tcPr>
          <w:p w14:paraId="6DD163D9" w14:textId="2441B7A7" w:rsidR="00F75F89" w:rsidRPr="0048179F" w:rsidRDefault="00F55AEF"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包括私人复制在内的各国权利管理培训</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14:paraId="0805D57F" w14:textId="68D8266F" w:rsidR="00F55AEF"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1.</w:t>
            </w:r>
            <w:r w:rsidRPr="0048179F">
              <w:rPr>
                <w:rFonts w:asciiTheme="minorEastAsia" w:hAnsiTheme="minorEastAsia" w:hint="eastAsia"/>
                <w:sz w:val="21"/>
                <w:szCs w:val="21"/>
                <w:lang w:eastAsia="zh-CN"/>
              </w:rPr>
              <w:tab/>
            </w:r>
            <w:r w:rsidR="00F55AEF" w:rsidRPr="0048179F">
              <w:rPr>
                <w:rFonts w:asciiTheme="minorEastAsia" w:hAnsiTheme="minorEastAsia" w:hint="eastAsia"/>
                <w:sz w:val="21"/>
                <w:szCs w:val="21"/>
                <w:lang w:eastAsia="zh-CN"/>
              </w:rPr>
              <w:t>给予内容积极评价的受益方百分比（</w:t>
            </w:r>
            <w:r w:rsidR="00887386" w:rsidRPr="0048179F">
              <w:rPr>
                <w:rFonts w:asciiTheme="minorEastAsia" w:hAnsiTheme="minorEastAsia" w:hint="eastAsia"/>
                <w:sz w:val="21"/>
                <w:szCs w:val="21"/>
                <w:lang w:eastAsia="zh-CN"/>
              </w:rPr>
              <w:t>每个</w:t>
            </w:r>
            <w:r w:rsidR="00F55AEF" w:rsidRPr="0048179F">
              <w:rPr>
                <w:rFonts w:asciiTheme="minorEastAsia" w:hAnsiTheme="minorEastAsia" w:hint="eastAsia"/>
                <w:sz w:val="21"/>
                <w:szCs w:val="21"/>
                <w:lang w:eastAsia="zh-CN"/>
              </w:rPr>
              <w:t>国家</w:t>
            </w:r>
            <w:r w:rsidR="00887386" w:rsidRPr="0048179F">
              <w:rPr>
                <w:rFonts w:asciiTheme="minorEastAsia" w:hAnsiTheme="minorEastAsia" w:hint="eastAsia"/>
                <w:sz w:val="21"/>
                <w:szCs w:val="21"/>
                <w:lang w:eastAsia="zh-CN"/>
              </w:rPr>
              <w:t>的</w:t>
            </w:r>
            <w:r w:rsidR="00F55AEF" w:rsidRPr="0048179F">
              <w:rPr>
                <w:rFonts w:asciiTheme="minorEastAsia" w:hAnsiTheme="minorEastAsia" w:hint="eastAsia"/>
                <w:sz w:val="21"/>
                <w:szCs w:val="21"/>
                <w:lang w:eastAsia="zh-CN"/>
              </w:rPr>
              <w:t>用户组）</w:t>
            </w:r>
          </w:p>
          <w:p w14:paraId="693AB25C" w14:textId="0482042B" w:rsidR="00F75F89" w:rsidRPr="0048179F" w:rsidRDefault="00F55AEF"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2.</w:t>
            </w:r>
            <w:r w:rsidR="00F75F89" w:rsidRPr="0048179F">
              <w:rPr>
                <w:rFonts w:asciiTheme="minorEastAsia" w:hAnsiTheme="minorEastAsia" w:hint="eastAsia"/>
                <w:sz w:val="21"/>
                <w:szCs w:val="21"/>
                <w:lang w:eastAsia="zh-CN"/>
              </w:rPr>
              <w:tab/>
            </w:r>
            <w:r w:rsidRPr="0048179F">
              <w:rPr>
                <w:rFonts w:asciiTheme="minorEastAsia" w:hAnsiTheme="minorEastAsia" w:hint="eastAsia"/>
                <w:sz w:val="21"/>
                <w:szCs w:val="21"/>
                <w:lang w:eastAsia="zh-CN"/>
              </w:rPr>
              <w:t>工具和培训得到受益方应</w:t>
            </w:r>
            <w:r w:rsidR="0048179F" w:rsidRPr="0048179F">
              <w:rPr>
                <w:rFonts w:ascii="MS Gothic" w:eastAsia="MS Gothic" w:hAnsi="MS Gothic" w:cs="MS Gothic" w:hint="eastAsia"/>
                <w:sz w:val="21"/>
                <w:szCs w:val="21"/>
                <w:lang w:eastAsia="zh-CN"/>
              </w:rPr>
              <w:t>‍</w:t>
            </w:r>
            <w:r w:rsidRPr="0048179F">
              <w:rPr>
                <w:rFonts w:asciiTheme="minorEastAsia" w:hAnsiTheme="minorEastAsia" w:hint="eastAsia"/>
                <w:sz w:val="21"/>
                <w:szCs w:val="21"/>
                <w:lang w:eastAsia="zh-CN"/>
              </w:rPr>
              <w:t>用</w:t>
            </w:r>
          </w:p>
          <w:p w14:paraId="0BD958E1" w14:textId="3E9916EF"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3.</w:t>
            </w:r>
            <w:r w:rsidRPr="0048179F">
              <w:rPr>
                <w:rFonts w:asciiTheme="minorEastAsia" w:hAnsiTheme="minorEastAsia" w:hint="eastAsia"/>
                <w:sz w:val="21"/>
                <w:szCs w:val="21"/>
                <w:lang w:eastAsia="zh-CN"/>
              </w:rPr>
              <w:tab/>
            </w:r>
            <w:r w:rsidR="00F55AEF" w:rsidRPr="0048179F">
              <w:rPr>
                <w:rFonts w:asciiTheme="minorEastAsia" w:hAnsiTheme="minorEastAsia" w:hint="eastAsia"/>
                <w:sz w:val="21"/>
                <w:szCs w:val="21"/>
                <w:lang w:eastAsia="zh-CN"/>
              </w:rPr>
              <w:t>各主管局</w:t>
            </w:r>
            <w:r w:rsidR="00B37806" w:rsidRPr="0048179F">
              <w:rPr>
                <w:rFonts w:asciiTheme="minorEastAsia" w:hAnsiTheme="minorEastAsia" w:hint="eastAsia"/>
                <w:sz w:val="21"/>
                <w:szCs w:val="21"/>
                <w:lang w:eastAsia="zh-CN"/>
              </w:rPr>
              <w:t>根据</w:t>
            </w:r>
            <w:r w:rsidR="00F55AEF" w:rsidRPr="0048179F">
              <w:rPr>
                <w:rFonts w:asciiTheme="minorEastAsia" w:hAnsiTheme="minorEastAsia" w:hint="eastAsia"/>
                <w:sz w:val="21"/>
                <w:szCs w:val="21"/>
                <w:lang w:eastAsia="zh-CN"/>
              </w:rPr>
              <w:t>协议建立更密切的合作</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3360F8" w14:textId="61114645"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1BCA88" w14:textId="19218C1B"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无进展</w:t>
            </w:r>
          </w:p>
        </w:tc>
      </w:tr>
      <w:tr w:rsidR="00F75F89" w:rsidRPr="00FE5452" w14:paraId="6C3FE24F" w14:textId="77777777" w:rsidTr="00565A8D">
        <w:trPr>
          <w:trHeight w:val="509"/>
        </w:trPr>
        <w:tc>
          <w:tcPr>
            <w:tcW w:w="2866" w:type="dxa"/>
            <w:tcBorders>
              <w:left w:val="single" w:sz="2" w:space="0" w:color="000000"/>
              <w:right w:val="single" w:sz="6" w:space="0" w:color="000000"/>
            </w:tcBorders>
            <w:shd w:val="clear" w:color="auto" w:fill="auto"/>
          </w:tcPr>
          <w:p w14:paraId="5014BD97" w14:textId="250AA6EA" w:rsidR="00F75F89" w:rsidRPr="0048179F" w:rsidRDefault="00F55AEF"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编写相关判例法指南</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14:paraId="048F1E6A" w14:textId="32BA2175" w:rsidR="00F55AEF"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1.</w:t>
            </w:r>
            <w:r w:rsidRPr="0048179F">
              <w:rPr>
                <w:rFonts w:asciiTheme="minorEastAsia" w:hAnsiTheme="minorEastAsia" w:hint="eastAsia"/>
                <w:sz w:val="21"/>
                <w:szCs w:val="21"/>
                <w:lang w:eastAsia="zh-CN"/>
              </w:rPr>
              <w:tab/>
            </w:r>
            <w:r w:rsidR="007C143F" w:rsidRPr="0048179F">
              <w:rPr>
                <w:rFonts w:asciiTheme="minorEastAsia" w:hAnsiTheme="minorEastAsia" w:hint="eastAsia"/>
                <w:sz w:val="21"/>
                <w:szCs w:val="21"/>
                <w:lang w:eastAsia="zh-CN"/>
              </w:rPr>
              <w:t>成立</w:t>
            </w:r>
            <w:r w:rsidR="00F55AEF" w:rsidRPr="0048179F">
              <w:rPr>
                <w:rFonts w:asciiTheme="minorEastAsia" w:hAnsiTheme="minorEastAsia" w:hint="eastAsia"/>
                <w:sz w:val="21"/>
                <w:szCs w:val="21"/>
                <w:lang w:eastAsia="zh-CN"/>
              </w:rPr>
              <w:t>两名专家</w:t>
            </w:r>
            <w:r w:rsidR="007C143F" w:rsidRPr="0048179F">
              <w:rPr>
                <w:rFonts w:asciiTheme="minorEastAsia" w:hAnsiTheme="minorEastAsia" w:hint="eastAsia"/>
                <w:sz w:val="21"/>
                <w:szCs w:val="21"/>
                <w:lang w:eastAsia="zh-CN"/>
              </w:rPr>
              <w:t>组成</w:t>
            </w:r>
            <w:r w:rsidR="00F55AEF" w:rsidRPr="0048179F">
              <w:rPr>
                <w:rFonts w:asciiTheme="minorEastAsia" w:hAnsiTheme="minorEastAsia" w:hint="eastAsia"/>
                <w:sz w:val="21"/>
                <w:szCs w:val="21"/>
                <w:lang w:eastAsia="zh-CN"/>
              </w:rPr>
              <w:t>的工作组，并召开小组会议</w:t>
            </w:r>
          </w:p>
          <w:p w14:paraId="70315BBA" w14:textId="3F21C95A"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2.</w:t>
            </w:r>
            <w:r w:rsidRPr="0048179F">
              <w:rPr>
                <w:rFonts w:asciiTheme="minorEastAsia" w:hAnsiTheme="minorEastAsia" w:hint="eastAsia"/>
                <w:sz w:val="21"/>
                <w:szCs w:val="21"/>
                <w:lang w:eastAsia="zh-CN"/>
              </w:rPr>
              <w:tab/>
            </w:r>
            <w:r w:rsidR="00F55AEF" w:rsidRPr="0048179F">
              <w:rPr>
                <w:rFonts w:asciiTheme="minorEastAsia" w:hAnsiTheme="minorEastAsia" w:hint="eastAsia"/>
                <w:sz w:val="21"/>
                <w:szCs w:val="21"/>
                <w:lang w:eastAsia="zh-CN"/>
              </w:rPr>
              <w:t>裁决</w:t>
            </w:r>
            <w:r w:rsidR="005D233A" w:rsidRPr="0048179F">
              <w:rPr>
                <w:rFonts w:asciiTheme="minorEastAsia" w:hAnsiTheme="minorEastAsia" w:hint="eastAsia"/>
                <w:sz w:val="21"/>
                <w:szCs w:val="21"/>
                <w:lang w:eastAsia="zh-CN"/>
              </w:rPr>
              <w:t>结果</w:t>
            </w:r>
            <w:r w:rsidR="00F55AEF" w:rsidRPr="0048179F">
              <w:rPr>
                <w:rFonts w:asciiTheme="minorEastAsia" w:hAnsiTheme="minorEastAsia" w:hint="eastAsia"/>
                <w:sz w:val="21"/>
                <w:szCs w:val="21"/>
                <w:lang w:eastAsia="zh-CN"/>
              </w:rPr>
              <w:t>数字化，并通过超链接在网上提供</w:t>
            </w:r>
          </w:p>
          <w:p w14:paraId="3098E3FC" w14:textId="4BBD2EC3"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3.</w:t>
            </w:r>
            <w:r w:rsidRPr="0048179F">
              <w:rPr>
                <w:rFonts w:asciiTheme="minorEastAsia" w:hAnsiTheme="minorEastAsia" w:hint="eastAsia"/>
                <w:sz w:val="21"/>
                <w:szCs w:val="21"/>
                <w:lang w:eastAsia="zh-CN"/>
              </w:rPr>
              <w:tab/>
            </w:r>
            <w:r w:rsidR="005D233A" w:rsidRPr="0048179F">
              <w:rPr>
                <w:rFonts w:asciiTheme="minorEastAsia" w:hAnsiTheme="minorEastAsia" w:hint="eastAsia"/>
                <w:sz w:val="21"/>
                <w:szCs w:val="21"/>
                <w:lang w:eastAsia="zh-CN"/>
              </w:rPr>
              <w:t>所</w:t>
            </w:r>
            <w:r w:rsidR="00F55AEF" w:rsidRPr="0048179F">
              <w:rPr>
                <w:rFonts w:asciiTheme="minorEastAsia" w:hAnsiTheme="minorEastAsia" w:hint="eastAsia"/>
                <w:sz w:val="21"/>
                <w:szCs w:val="21"/>
                <w:lang w:eastAsia="zh-CN"/>
              </w:rPr>
              <w:t>开发的工具</w:t>
            </w:r>
            <w:r w:rsidR="005D233A" w:rsidRPr="0048179F">
              <w:rPr>
                <w:rFonts w:asciiTheme="minorEastAsia" w:hAnsiTheme="minorEastAsia" w:hint="eastAsia"/>
                <w:sz w:val="21"/>
                <w:szCs w:val="21"/>
                <w:lang w:eastAsia="zh-CN"/>
              </w:rPr>
              <w:t>获受益方接受并使用</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6F064C" w14:textId="4883BBFC"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5183F3" w14:textId="36A833DC"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无进展</w:t>
            </w:r>
          </w:p>
        </w:tc>
      </w:tr>
      <w:tr w:rsidR="00F75F89" w:rsidRPr="00FE5452" w14:paraId="13B78BBF" w14:textId="77777777" w:rsidTr="00565A8D">
        <w:trPr>
          <w:trHeight w:val="509"/>
        </w:trPr>
        <w:tc>
          <w:tcPr>
            <w:tcW w:w="2866" w:type="dxa"/>
            <w:tcBorders>
              <w:left w:val="single" w:sz="2" w:space="0" w:color="000000"/>
              <w:right w:val="single" w:sz="6" w:space="0" w:color="000000"/>
            </w:tcBorders>
            <w:shd w:val="clear" w:color="auto" w:fill="auto"/>
          </w:tcPr>
          <w:p w14:paraId="69D9D327" w14:textId="62627440" w:rsidR="00F75F89" w:rsidRPr="0048179F" w:rsidRDefault="003A4246"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面向司法官员的次区域</w:t>
            </w:r>
            <w:r w:rsidR="005D233A" w:rsidRPr="0048179F">
              <w:rPr>
                <w:rFonts w:asciiTheme="minorEastAsia" w:hAnsiTheme="minorEastAsia" w:hint="eastAsia"/>
                <w:sz w:val="21"/>
                <w:szCs w:val="21"/>
                <w:lang w:eastAsia="zh-CN"/>
              </w:rPr>
              <w:t>合同</w:t>
            </w:r>
            <w:r w:rsidRPr="0048179F">
              <w:rPr>
                <w:rFonts w:asciiTheme="minorEastAsia" w:hAnsiTheme="minorEastAsia" w:hint="eastAsia"/>
                <w:sz w:val="21"/>
                <w:szCs w:val="21"/>
                <w:lang w:eastAsia="zh-CN"/>
              </w:rPr>
              <w:t>讲习班</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14:paraId="46CC922C" w14:textId="7614B7F0" w:rsidR="003A4246"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1.</w:t>
            </w:r>
            <w:r w:rsidRPr="0048179F">
              <w:rPr>
                <w:rFonts w:asciiTheme="minorEastAsia" w:hAnsiTheme="minorEastAsia" w:hint="eastAsia"/>
                <w:sz w:val="21"/>
                <w:szCs w:val="21"/>
                <w:lang w:eastAsia="zh-CN"/>
              </w:rPr>
              <w:tab/>
            </w:r>
            <w:r w:rsidR="005D233A" w:rsidRPr="0048179F">
              <w:rPr>
                <w:rFonts w:asciiTheme="minorEastAsia" w:hAnsiTheme="minorEastAsia" w:hint="eastAsia"/>
                <w:sz w:val="21"/>
                <w:szCs w:val="21"/>
                <w:lang w:eastAsia="zh-CN"/>
              </w:rPr>
              <w:t>所</w:t>
            </w:r>
            <w:r w:rsidR="003A4246" w:rsidRPr="0048179F">
              <w:rPr>
                <w:rFonts w:asciiTheme="minorEastAsia" w:hAnsiTheme="minorEastAsia" w:hint="eastAsia"/>
                <w:sz w:val="21"/>
                <w:szCs w:val="21"/>
                <w:lang w:eastAsia="zh-CN"/>
              </w:rPr>
              <w:t>开发的判例法工具获受益方接受并使用</w:t>
            </w:r>
          </w:p>
          <w:p w14:paraId="14F9C665" w14:textId="5C252D93"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2.</w:t>
            </w:r>
            <w:r w:rsidRPr="0048179F">
              <w:rPr>
                <w:rFonts w:asciiTheme="minorEastAsia" w:hAnsiTheme="minorEastAsia" w:hint="eastAsia"/>
                <w:sz w:val="21"/>
                <w:szCs w:val="21"/>
                <w:lang w:eastAsia="zh-CN"/>
              </w:rPr>
              <w:tab/>
            </w:r>
            <w:r w:rsidR="003A4246" w:rsidRPr="0048179F">
              <w:rPr>
                <w:rFonts w:asciiTheme="minorEastAsia" w:hAnsiTheme="minorEastAsia" w:hint="eastAsia"/>
                <w:sz w:val="21"/>
                <w:szCs w:val="21"/>
                <w:lang w:eastAsia="zh-CN"/>
              </w:rPr>
              <w:t>给予内容积极评价的受益方百分比（</w:t>
            </w:r>
            <w:r w:rsidR="00B37806" w:rsidRPr="0048179F">
              <w:rPr>
                <w:rFonts w:asciiTheme="minorEastAsia" w:hAnsiTheme="minorEastAsia" w:hint="eastAsia"/>
                <w:sz w:val="21"/>
                <w:szCs w:val="21"/>
                <w:lang w:eastAsia="zh-CN"/>
              </w:rPr>
              <w:t>每个国家的用户组</w:t>
            </w:r>
            <w:r w:rsidR="003A4246" w:rsidRPr="0048179F">
              <w:rPr>
                <w:rFonts w:asciiTheme="minorEastAsia" w:hAnsiTheme="minorEastAsia" w:hint="eastAsia"/>
                <w:sz w:val="21"/>
                <w:szCs w:val="21"/>
                <w:lang w:eastAsia="zh-CN"/>
              </w:rPr>
              <w:t>）</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3CDB65" w14:textId="30F7F8A4"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B98F34" w14:textId="1311C705"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无进展</w:t>
            </w:r>
          </w:p>
        </w:tc>
      </w:tr>
      <w:tr w:rsidR="00F75F89" w:rsidRPr="00FE5452" w14:paraId="4DF0F018" w14:textId="77777777" w:rsidTr="00565A8D">
        <w:trPr>
          <w:trHeight w:val="509"/>
        </w:trPr>
        <w:tc>
          <w:tcPr>
            <w:tcW w:w="2866" w:type="dxa"/>
            <w:tcBorders>
              <w:left w:val="single" w:sz="2" w:space="0" w:color="000000"/>
              <w:right w:val="single" w:sz="6" w:space="0" w:color="000000"/>
            </w:tcBorders>
            <w:shd w:val="clear" w:color="auto" w:fill="auto"/>
          </w:tcPr>
          <w:p w14:paraId="0378C74D" w14:textId="051AFC84" w:rsidR="00F75F89" w:rsidRPr="0048179F" w:rsidRDefault="003A4246"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关于</w:t>
            </w:r>
            <w:r w:rsidR="00DA7B6D" w:rsidRPr="0048179F">
              <w:rPr>
                <w:rFonts w:asciiTheme="minorEastAsia" w:hAnsiTheme="minorEastAsia" w:hint="eastAsia"/>
                <w:sz w:val="21"/>
                <w:szCs w:val="21"/>
                <w:lang w:eastAsia="zh-CN"/>
              </w:rPr>
              <w:t>视听</w:t>
            </w:r>
            <w:r w:rsidRPr="0048179F">
              <w:rPr>
                <w:rFonts w:asciiTheme="minorEastAsia" w:hAnsiTheme="minorEastAsia" w:hint="eastAsia"/>
                <w:sz w:val="21"/>
                <w:szCs w:val="21"/>
                <w:lang w:eastAsia="zh-CN"/>
              </w:rPr>
              <w:t>领域中的音乐远程学习模块</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14:paraId="4B828F31" w14:textId="18CD867D"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1.</w:t>
            </w:r>
            <w:r w:rsidRPr="0048179F">
              <w:rPr>
                <w:rFonts w:asciiTheme="minorEastAsia" w:hAnsiTheme="minorEastAsia" w:hint="eastAsia"/>
                <w:sz w:val="21"/>
                <w:szCs w:val="21"/>
                <w:lang w:eastAsia="zh-CN"/>
              </w:rPr>
              <w:tab/>
            </w:r>
            <w:r w:rsidR="003A4246" w:rsidRPr="0048179F">
              <w:rPr>
                <w:rFonts w:asciiTheme="minorEastAsia" w:hAnsiTheme="minorEastAsia" w:hint="eastAsia"/>
                <w:sz w:val="21"/>
                <w:szCs w:val="21"/>
                <w:lang w:eastAsia="zh-CN"/>
              </w:rPr>
              <w:t>受益方实施并使用远程学习模块</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BC29CF" w14:textId="7B5704A3"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9CD053" w14:textId="16A27DA0"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无进展</w:t>
            </w:r>
          </w:p>
        </w:tc>
      </w:tr>
      <w:tr w:rsidR="00F75F89" w:rsidRPr="00FE5452" w14:paraId="3E07B58F" w14:textId="77777777" w:rsidTr="00565A8D">
        <w:trPr>
          <w:trHeight w:val="509"/>
        </w:trPr>
        <w:tc>
          <w:tcPr>
            <w:tcW w:w="2866" w:type="dxa"/>
            <w:tcBorders>
              <w:left w:val="single" w:sz="2" w:space="0" w:color="000000"/>
              <w:bottom w:val="single" w:sz="2" w:space="0" w:color="000000"/>
              <w:right w:val="single" w:sz="6" w:space="0" w:color="000000"/>
            </w:tcBorders>
            <w:shd w:val="clear" w:color="auto" w:fill="auto"/>
          </w:tcPr>
          <w:p w14:paraId="0686410E" w14:textId="26171686" w:rsidR="00F75F89" w:rsidRPr="0048179F" w:rsidRDefault="003A4246"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对话/监管培训</w:t>
            </w:r>
          </w:p>
        </w:tc>
        <w:tc>
          <w:tcPr>
            <w:tcW w:w="3261" w:type="dxa"/>
            <w:tcBorders>
              <w:top w:val="single" w:sz="6" w:space="0" w:color="000000"/>
              <w:left w:val="single" w:sz="6" w:space="0" w:color="000000"/>
              <w:bottom w:val="single" w:sz="2" w:space="0" w:color="000000"/>
              <w:right w:val="single" w:sz="2" w:space="0" w:color="000000"/>
            </w:tcBorders>
            <w:shd w:val="clear" w:color="auto" w:fill="auto"/>
          </w:tcPr>
          <w:p w14:paraId="492C45C5" w14:textId="7D955781" w:rsidR="003A4246"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1.</w:t>
            </w:r>
            <w:r w:rsidRPr="0048179F">
              <w:rPr>
                <w:rFonts w:asciiTheme="minorEastAsia" w:hAnsiTheme="minorEastAsia" w:hint="eastAsia"/>
                <w:sz w:val="21"/>
                <w:szCs w:val="21"/>
                <w:lang w:eastAsia="zh-CN"/>
              </w:rPr>
              <w:tab/>
            </w:r>
            <w:r w:rsidR="003A4246" w:rsidRPr="0048179F">
              <w:rPr>
                <w:rFonts w:asciiTheme="minorEastAsia" w:hAnsiTheme="minorEastAsia" w:hint="eastAsia"/>
                <w:sz w:val="21"/>
                <w:szCs w:val="21"/>
                <w:lang w:eastAsia="zh-CN"/>
              </w:rPr>
              <w:t>与监管机构组织至少两场多国会议</w:t>
            </w:r>
          </w:p>
          <w:p w14:paraId="5BC3A6EB" w14:textId="765DC7C5"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2.</w:t>
            </w:r>
            <w:r w:rsidRPr="0048179F">
              <w:rPr>
                <w:rFonts w:asciiTheme="minorEastAsia" w:hAnsiTheme="minorEastAsia" w:hint="eastAsia"/>
                <w:sz w:val="21"/>
                <w:szCs w:val="21"/>
                <w:lang w:eastAsia="zh-CN"/>
              </w:rPr>
              <w:tab/>
            </w:r>
            <w:r w:rsidR="003A4246" w:rsidRPr="0048179F">
              <w:rPr>
                <w:rFonts w:asciiTheme="minorEastAsia" w:hAnsiTheme="minorEastAsia" w:hint="eastAsia"/>
                <w:sz w:val="21"/>
                <w:szCs w:val="21"/>
                <w:lang w:eastAsia="zh-CN"/>
              </w:rPr>
              <w:t>至少</w:t>
            </w:r>
            <w:r w:rsidR="00DA7B6D" w:rsidRPr="0048179F">
              <w:rPr>
                <w:rFonts w:asciiTheme="minorEastAsia" w:hAnsiTheme="minorEastAsia" w:hint="eastAsia"/>
                <w:sz w:val="21"/>
                <w:szCs w:val="21"/>
                <w:lang w:eastAsia="zh-CN"/>
              </w:rPr>
              <w:t>有</w:t>
            </w:r>
            <w:r w:rsidR="003A4246" w:rsidRPr="0048179F">
              <w:rPr>
                <w:rFonts w:asciiTheme="minorEastAsia" w:hAnsiTheme="minorEastAsia" w:hint="eastAsia"/>
                <w:sz w:val="21"/>
                <w:szCs w:val="21"/>
                <w:lang w:eastAsia="zh-CN"/>
              </w:rPr>
              <w:t>两个国家修改其</w:t>
            </w:r>
            <w:r w:rsidR="00DA7B6D" w:rsidRPr="0048179F">
              <w:rPr>
                <w:rFonts w:asciiTheme="minorEastAsia" w:hAnsiTheme="minorEastAsia" w:hint="eastAsia"/>
                <w:sz w:val="21"/>
                <w:szCs w:val="21"/>
                <w:lang w:eastAsia="zh-CN"/>
              </w:rPr>
              <w:t>规章细则</w:t>
            </w:r>
            <w:r w:rsidR="003A4246" w:rsidRPr="0048179F">
              <w:rPr>
                <w:rFonts w:asciiTheme="minorEastAsia" w:hAnsiTheme="minorEastAsia" w:hint="eastAsia"/>
                <w:sz w:val="21"/>
                <w:szCs w:val="21"/>
                <w:lang w:eastAsia="zh-CN"/>
              </w:rPr>
              <w:t>/立法</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E7668D" w14:textId="15CB4101"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不适用</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561F9D" w14:textId="01BDA67D" w:rsidR="00F75F89" w:rsidRPr="0048179F" w:rsidRDefault="00F75F89" w:rsidP="002E389D">
            <w:pPr>
              <w:widowControl w:val="0"/>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无进展</w:t>
            </w:r>
          </w:p>
        </w:tc>
      </w:tr>
    </w:tbl>
    <w:p w14:paraId="0E9AC8B9" w14:textId="16599E8B" w:rsidR="0034416E" w:rsidRPr="007E51E2" w:rsidRDefault="0034416E" w:rsidP="002E389D">
      <w:pPr>
        <w:spacing w:line="340" w:lineRule="atLeast"/>
        <w:rPr>
          <w:rFonts w:ascii="SimSun" w:eastAsia="SimSun" w:hAnsi="SimSun"/>
          <w:sz w:val="16"/>
          <w:szCs w:val="16"/>
          <w:lang w:eastAsia="zh-C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261"/>
        <w:gridCol w:w="2274"/>
        <w:gridCol w:w="900"/>
      </w:tblGrid>
      <w:tr w:rsidR="00CD3360" w:rsidRPr="0048179F" w14:paraId="5466F6E6" w14:textId="77777777" w:rsidTr="0048179F">
        <w:trPr>
          <w:trHeight w:val="616"/>
        </w:trPr>
        <w:tc>
          <w:tcPr>
            <w:tcW w:w="2830" w:type="dxa"/>
            <w:shd w:val="clear" w:color="auto" w:fill="auto"/>
          </w:tcPr>
          <w:p w14:paraId="6DF09089" w14:textId="1F149F4E" w:rsidR="00CD3360" w:rsidRPr="0048179F" w:rsidRDefault="00CD3360" w:rsidP="002E389D">
            <w:pPr>
              <w:pStyle w:val="Heading3"/>
              <w:keepNext w:val="0"/>
              <w:spacing w:before="0" w:after="0" w:line="340" w:lineRule="atLeast"/>
              <w:jc w:val="center"/>
              <w:rPr>
                <w:rFonts w:asciiTheme="minorEastAsia" w:eastAsiaTheme="minorEastAsia" w:hAnsiTheme="minorEastAsia"/>
                <w:sz w:val="21"/>
                <w:szCs w:val="21"/>
                <w:lang w:eastAsia="zh-CN"/>
              </w:rPr>
            </w:pPr>
            <w:r w:rsidRPr="0048179F">
              <w:rPr>
                <w:rFonts w:asciiTheme="minorEastAsia" w:eastAsiaTheme="minorEastAsia" w:hAnsiTheme="minorEastAsia" w:hint="eastAsia"/>
                <w:sz w:val="21"/>
                <w:szCs w:val="21"/>
                <w:lang w:eastAsia="zh-CN"/>
              </w:rPr>
              <w:t>项目目标</w:t>
            </w:r>
          </w:p>
        </w:tc>
        <w:tc>
          <w:tcPr>
            <w:tcW w:w="3261" w:type="dxa"/>
            <w:shd w:val="clear" w:color="auto" w:fill="auto"/>
          </w:tcPr>
          <w:p w14:paraId="573EBDD7" w14:textId="77777777" w:rsidR="00CD3360" w:rsidRPr="0048179F" w:rsidRDefault="00CD3360" w:rsidP="002E389D">
            <w:pPr>
              <w:pStyle w:val="Heading3"/>
              <w:keepNext w:val="0"/>
              <w:spacing w:before="0" w:after="0" w:line="340" w:lineRule="atLeast"/>
              <w:jc w:val="center"/>
              <w:rPr>
                <w:rFonts w:asciiTheme="minorEastAsia" w:eastAsiaTheme="minorEastAsia" w:hAnsiTheme="minorEastAsia"/>
                <w:sz w:val="21"/>
                <w:szCs w:val="21"/>
                <w:lang w:eastAsia="zh-CN"/>
              </w:rPr>
            </w:pPr>
            <w:r w:rsidRPr="0048179F">
              <w:rPr>
                <w:rFonts w:asciiTheme="minorEastAsia" w:eastAsiaTheme="minorEastAsia" w:hAnsiTheme="minorEastAsia" w:hint="eastAsia"/>
                <w:sz w:val="21"/>
                <w:szCs w:val="21"/>
                <w:lang w:eastAsia="zh-CN"/>
              </w:rPr>
              <w:t>成功实现项目目标的指标</w:t>
            </w:r>
          </w:p>
          <w:p w14:paraId="435510C0" w14:textId="1D05C5E3" w:rsidR="00CD3360" w:rsidRPr="0048179F" w:rsidRDefault="00CD3360" w:rsidP="002E389D">
            <w:pPr>
              <w:autoSpaceDE w:val="0"/>
              <w:autoSpaceDN w:val="0"/>
              <w:adjustRightInd w:val="0"/>
              <w:spacing w:line="340" w:lineRule="atLeast"/>
              <w:jc w:val="center"/>
              <w:rPr>
                <w:rFonts w:asciiTheme="minorEastAsia" w:hAnsiTheme="minorEastAsia"/>
                <w:bCs/>
                <w:sz w:val="21"/>
                <w:szCs w:val="21"/>
                <w:u w:val="single"/>
                <w:lang w:eastAsia="zh-CN"/>
              </w:rPr>
            </w:pPr>
            <w:r w:rsidRPr="0048179F">
              <w:rPr>
                <w:rFonts w:asciiTheme="minorEastAsia" w:hAnsiTheme="minorEastAsia" w:hint="eastAsia"/>
                <w:sz w:val="21"/>
                <w:szCs w:val="21"/>
                <w:lang w:eastAsia="zh-CN"/>
              </w:rPr>
              <w:t>（成果指标）</w:t>
            </w:r>
          </w:p>
        </w:tc>
        <w:tc>
          <w:tcPr>
            <w:tcW w:w="2274" w:type="dxa"/>
            <w:shd w:val="clear" w:color="auto" w:fill="auto"/>
          </w:tcPr>
          <w:p w14:paraId="31706BD8" w14:textId="2526B784" w:rsidR="00CD3360" w:rsidRPr="0048179F" w:rsidRDefault="00CD3360" w:rsidP="002E389D">
            <w:pPr>
              <w:pStyle w:val="Heading3"/>
              <w:keepNext w:val="0"/>
              <w:spacing w:before="0" w:after="0" w:line="340" w:lineRule="atLeast"/>
              <w:jc w:val="center"/>
              <w:rPr>
                <w:rFonts w:asciiTheme="minorEastAsia" w:eastAsiaTheme="minorEastAsia" w:hAnsiTheme="minorEastAsia"/>
                <w:sz w:val="21"/>
                <w:szCs w:val="21"/>
                <w:lang w:eastAsia="zh-CN"/>
              </w:rPr>
            </w:pPr>
            <w:r w:rsidRPr="0048179F">
              <w:rPr>
                <w:rFonts w:asciiTheme="minorEastAsia" w:eastAsiaTheme="minorEastAsia" w:hAnsiTheme="minorEastAsia" w:hint="eastAsia"/>
                <w:sz w:val="21"/>
                <w:szCs w:val="21"/>
                <w:lang w:eastAsia="zh-CN"/>
              </w:rPr>
              <w:t>绩效数据</w:t>
            </w:r>
          </w:p>
        </w:tc>
        <w:tc>
          <w:tcPr>
            <w:tcW w:w="900" w:type="dxa"/>
            <w:shd w:val="clear" w:color="auto" w:fill="auto"/>
          </w:tcPr>
          <w:p w14:paraId="40E60BFE" w14:textId="17190D2C" w:rsidR="00CD3360" w:rsidRPr="0048179F" w:rsidRDefault="00CD3360" w:rsidP="002E389D">
            <w:pPr>
              <w:pStyle w:val="Heading3"/>
              <w:keepNext w:val="0"/>
              <w:spacing w:before="0" w:after="0" w:line="340" w:lineRule="atLeast"/>
              <w:jc w:val="center"/>
              <w:rPr>
                <w:rFonts w:asciiTheme="minorEastAsia" w:eastAsiaTheme="minorEastAsia" w:hAnsiTheme="minorEastAsia"/>
                <w:sz w:val="21"/>
                <w:szCs w:val="21"/>
                <w:lang w:eastAsia="zh-CN"/>
              </w:rPr>
            </w:pPr>
            <w:r w:rsidRPr="0048179F">
              <w:rPr>
                <w:rFonts w:asciiTheme="minorEastAsia" w:eastAsiaTheme="minorEastAsia" w:hAnsiTheme="minorEastAsia" w:hint="eastAsia"/>
                <w:sz w:val="21"/>
                <w:szCs w:val="21"/>
                <w:lang w:eastAsia="zh-CN"/>
              </w:rPr>
              <w:t>红绿灯系统</w:t>
            </w:r>
          </w:p>
        </w:tc>
      </w:tr>
      <w:tr w:rsidR="00F75F89" w:rsidRPr="0048179F" w14:paraId="11515583" w14:textId="77777777" w:rsidTr="0048179F">
        <w:trPr>
          <w:trHeight w:val="509"/>
        </w:trPr>
        <w:tc>
          <w:tcPr>
            <w:tcW w:w="2830" w:type="dxa"/>
            <w:vMerge w:val="restart"/>
            <w:shd w:val="clear" w:color="auto" w:fill="auto"/>
          </w:tcPr>
          <w:p w14:paraId="0D1AB76A" w14:textId="1D7D76BD" w:rsidR="00F75F89" w:rsidRPr="0048179F" w:rsidRDefault="00A13821" w:rsidP="002E389D">
            <w:pPr>
              <w:spacing w:afterLines="1150" w:after="2760" w:line="340" w:lineRule="atLeast"/>
              <w:rPr>
                <w:rFonts w:asciiTheme="minorEastAsia" w:hAnsiTheme="minorEastAsia"/>
                <w:sz w:val="21"/>
                <w:szCs w:val="21"/>
                <w:lang w:eastAsia="zh-CN"/>
              </w:rPr>
            </w:pPr>
            <w:r w:rsidRPr="0048179F">
              <w:rPr>
                <w:rFonts w:asciiTheme="minorEastAsia" w:hAnsiTheme="minorEastAsia" w:hint="eastAsia"/>
                <w:sz w:val="21"/>
                <w:szCs w:val="21"/>
                <w:lang w:eastAsia="zh-CN"/>
              </w:rPr>
              <w:t>在发行和利用在线音乐内容方面，帮助加强版权及相关权</w:t>
            </w:r>
            <w:r w:rsidR="00DA7B6D" w:rsidRPr="0048179F">
              <w:rPr>
                <w:rFonts w:asciiTheme="minorEastAsia" w:hAnsiTheme="minorEastAsia" w:hint="eastAsia"/>
                <w:sz w:val="21"/>
                <w:szCs w:val="21"/>
                <w:lang w:eastAsia="zh-CN"/>
              </w:rPr>
              <w:t>制度</w:t>
            </w:r>
            <w:r w:rsidRPr="0048179F">
              <w:rPr>
                <w:rFonts w:asciiTheme="minorEastAsia" w:hAnsiTheme="minorEastAsia" w:hint="eastAsia"/>
                <w:sz w:val="21"/>
                <w:szCs w:val="21"/>
                <w:lang w:eastAsia="zh-CN"/>
              </w:rPr>
              <w:t>的使用，包括私人复制</w:t>
            </w:r>
            <w:r w:rsidR="00DA7B6D" w:rsidRPr="0048179F">
              <w:rPr>
                <w:rFonts w:asciiTheme="minorEastAsia" w:hAnsiTheme="minorEastAsia" w:hint="eastAsia"/>
                <w:sz w:val="21"/>
                <w:szCs w:val="21"/>
                <w:lang w:eastAsia="zh-CN"/>
              </w:rPr>
              <w:t>制度</w:t>
            </w:r>
            <w:r w:rsidRPr="0048179F">
              <w:rPr>
                <w:rFonts w:asciiTheme="minorEastAsia" w:hAnsiTheme="minorEastAsia" w:hint="eastAsia"/>
                <w:sz w:val="21"/>
                <w:szCs w:val="21"/>
                <w:lang w:eastAsia="zh-CN"/>
              </w:rPr>
              <w:t>的</w:t>
            </w:r>
            <w:r w:rsidR="00175488" w:rsidRPr="0048179F">
              <w:rPr>
                <w:rFonts w:asciiTheme="minorEastAsia" w:hAnsiTheme="minorEastAsia" w:hint="eastAsia"/>
                <w:sz w:val="21"/>
                <w:szCs w:val="21"/>
                <w:lang w:eastAsia="zh-CN"/>
              </w:rPr>
              <w:t>实行</w:t>
            </w:r>
          </w:p>
          <w:p w14:paraId="33048059" w14:textId="24E7D22C" w:rsidR="00F75F89" w:rsidRPr="0048179F" w:rsidRDefault="00762A79" w:rsidP="002E389D">
            <w:pPr>
              <w:spacing w:afterLines="50" w:after="120" w:line="340" w:lineRule="atLeast"/>
              <w:rPr>
                <w:rFonts w:asciiTheme="minorEastAsia" w:hAnsiTheme="minorEastAsia"/>
                <w:sz w:val="21"/>
                <w:szCs w:val="21"/>
                <w:lang w:eastAsia="zh-CN"/>
              </w:rPr>
            </w:pPr>
            <w:r w:rsidRPr="0048179F">
              <w:rPr>
                <w:rFonts w:asciiTheme="minorEastAsia" w:hAnsiTheme="minorEastAsia" w:hint="eastAsia"/>
                <w:sz w:val="21"/>
                <w:szCs w:val="21"/>
                <w:lang w:eastAsia="zh-CN"/>
              </w:rPr>
              <w:t>推动更尊重权利的环境，以制定有效的措施和工具促进音乐产业与在线业务</w:t>
            </w:r>
          </w:p>
        </w:tc>
        <w:tc>
          <w:tcPr>
            <w:tcW w:w="3261" w:type="dxa"/>
            <w:shd w:val="clear" w:color="auto" w:fill="auto"/>
          </w:tcPr>
          <w:p w14:paraId="4EBCB544" w14:textId="13869921" w:rsidR="00F75F89" w:rsidRPr="0048179F" w:rsidRDefault="00F75F89" w:rsidP="002E389D">
            <w:pPr>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1.</w:t>
            </w:r>
            <w:r w:rsidRPr="0048179F">
              <w:rPr>
                <w:rFonts w:asciiTheme="minorEastAsia" w:hAnsiTheme="minorEastAsia" w:hint="eastAsia"/>
                <w:sz w:val="21"/>
                <w:szCs w:val="21"/>
                <w:lang w:eastAsia="zh-CN"/>
              </w:rPr>
              <w:tab/>
            </w:r>
            <w:r w:rsidR="00E3229D" w:rsidRPr="0048179F">
              <w:rPr>
                <w:rFonts w:asciiTheme="minorEastAsia" w:hAnsiTheme="minorEastAsia" w:hint="eastAsia"/>
                <w:sz w:val="21"/>
                <w:szCs w:val="21"/>
                <w:lang w:eastAsia="zh-CN"/>
              </w:rPr>
              <w:t>参与者将习得的技能更好地用于管理在线音乐权利（将通过培训结束大约</w:t>
            </w:r>
            <w:r w:rsidR="00B07D5B" w:rsidRPr="0048179F">
              <w:rPr>
                <w:rFonts w:asciiTheme="minorEastAsia" w:hAnsiTheme="minorEastAsia" w:hint="eastAsia"/>
                <w:sz w:val="21"/>
                <w:szCs w:val="21"/>
                <w:lang w:eastAsia="zh-CN"/>
              </w:rPr>
              <w:t>六</w:t>
            </w:r>
            <w:r w:rsidR="00E3229D" w:rsidRPr="0048179F">
              <w:rPr>
                <w:rFonts w:asciiTheme="minorEastAsia" w:hAnsiTheme="minorEastAsia" w:hint="eastAsia"/>
                <w:sz w:val="21"/>
                <w:szCs w:val="21"/>
                <w:lang w:eastAsia="zh-CN"/>
              </w:rPr>
              <w:t>个月</w:t>
            </w:r>
            <w:r w:rsidR="002B073B" w:rsidRPr="0048179F">
              <w:rPr>
                <w:rFonts w:asciiTheme="minorEastAsia" w:hAnsiTheme="minorEastAsia" w:hint="eastAsia"/>
                <w:sz w:val="21"/>
                <w:szCs w:val="21"/>
                <w:lang w:eastAsia="zh-CN"/>
              </w:rPr>
              <w:t>内</w:t>
            </w:r>
            <w:r w:rsidR="00E3229D" w:rsidRPr="0048179F">
              <w:rPr>
                <w:rFonts w:asciiTheme="minorEastAsia" w:hAnsiTheme="minorEastAsia" w:hint="eastAsia"/>
                <w:sz w:val="21"/>
                <w:szCs w:val="21"/>
                <w:lang w:eastAsia="zh-CN"/>
              </w:rPr>
              <w:t>向参与者发放评估问卷确定）。</w:t>
            </w:r>
          </w:p>
          <w:p w14:paraId="3882D0DD" w14:textId="78D2B287" w:rsidR="00F75F89" w:rsidRPr="0048179F" w:rsidRDefault="00F75F89" w:rsidP="002E389D">
            <w:pPr>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2.</w:t>
            </w:r>
            <w:r w:rsidRPr="0048179F">
              <w:rPr>
                <w:rFonts w:asciiTheme="minorEastAsia" w:hAnsiTheme="minorEastAsia" w:hint="eastAsia"/>
                <w:sz w:val="21"/>
                <w:szCs w:val="21"/>
                <w:lang w:eastAsia="zh-CN"/>
              </w:rPr>
              <w:tab/>
            </w:r>
            <w:r w:rsidR="00762A79" w:rsidRPr="0048179F">
              <w:rPr>
                <w:rFonts w:asciiTheme="minorEastAsia" w:hAnsiTheme="minorEastAsia" w:hint="eastAsia"/>
                <w:sz w:val="21"/>
                <w:szCs w:val="21"/>
                <w:lang w:eastAsia="zh-CN"/>
              </w:rPr>
              <w:t>至少在一个国家</w:t>
            </w:r>
            <w:r w:rsidR="00175488" w:rsidRPr="0048179F">
              <w:rPr>
                <w:rFonts w:asciiTheme="minorEastAsia" w:hAnsiTheme="minorEastAsia" w:hint="eastAsia"/>
                <w:sz w:val="21"/>
                <w:szCs w:val="21"/>
                <w:lang w:eastAsia="zh-CN"/>
              </w:rPr>
              <w:t>实行</w:t>
            </w:r>
            <w:r w:rsidR="00762A79" w:rsidRPr="0048179F">
              <w:rPr>
                <w:rFonts w:asciiTheme="minorEastAsia" w:hAnsiTheme="minorEastAsia" w:hint="eastAsia"/>
                <w:sz w:val="21"/>
                <w:szCs w:val="21"/>
                <w:lang w:eastAsia="zh-CN"/>
              </w:rPr>
              <w:t>私人复制报酬</w:t>
            </w:r>
            <w:r w:rsidR="00175488" w:rsidRPr="0048179F">
              <w:rPr>
                <w:rFonts w:asciiTheme="minorEastAsia" w:hAnsiTheme="minorEastAsia" w:hint="eastAsia"/>
                <w:sz w:val="21"/>
                <w:szCs w:val="21"/>
                <w:lang w:eastAsia="zh-CN"/>
              </w:rPr>
              <w:t>制度</w:t>
            </w:r>
          </w:p>
          <w:p w14:paraId="0D937BFD" w14:textId="7F9BD515" w:rsidR="00F75F89" w:rsidRPr="0048179F" w:rsidRDefault="00F75F89" w:rsidP="002E389D">
            <w:pPr>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3.</w:t>
            </w:r>
            <w:r w:rsidRPr="0048179F">
              <w:rPr>
                <w:rFonts w:asciiTheme="minorEastAsia" w:hAnsiTheme="minorEastAsia" w:hint="eastAsia"/>
                <w:sz w:val="21"/>
                <w:szCs w:val="21"/>
                <w:lang w:eastAsia="zh-CN"/>
              </w:rPr>
              <w:tab/>
            </w:r>
            <w:r w:rsidR="00762A79" w:rsidRPr="0048179F">
              <w:rPr>
                <w:rFonts w:asciiTheme="minorEastAsia" w:hAnsiTheme="minorEastAsia" w:hint="eastAsia"/>
                <w:sz w:val="21"/>
                <w:szCs w:val="21"/>
                <w:lang w:eastAsia="zh-CN"/>
              </w:rPr>
              <w:t>至少</w:t>
            </w:r>
            <w:r w:rsidR="00175488" w:rsidRPr="0048179F">
              <w:rPr>
                <w:rFonts w:asciiTheme="minorEastAsia" w:hAnsiTheme="minorEastAsia" w:hint="eastAsia"/>
                <w:sz w:val="21"/>
                <w:szCs w:val="21"/>
                <w:lang w:eastAsia="zh-CN"/>
              </w:rPr>
              <w:t>有</w:t>
            </w:r>
            <w:r w:rsidR="00762A79" w:rsidRPr="0048179F">
              <w:rPr>
                <w:rFonts w:asciiTheme="minorEastAsia" w:hAnsiTheme="minorEastAsia" w:hint="eastAsia"/>
                <w:sz w:val="21"/>
                <w:szCs w:val="21"/>
                <w:lang w:eastAsia="zh-CN"/>
              </w:rPr>
              <w:t>两个受益国在线</w:t>
            </w:r>
            <w:r w:rsidR="002B073B" w:rsidRPr="0048179F">
              <w:rPr>
                <w:rFonts w:asciiTheme="minorEastAsia" w:hAnsiTheme="minorEastAsia" w:hint="eastAsia"/>
                <w:sz w:val="21"/>
                <w:szCs w:val="21"/>
                <w:lang w:eastAsia="zh-CN"/>
              </w:rPr>
              <w:t>上</w:t>
            </w:r>
            <w:r w:rsidR="00762A79" w:rsidRPr="0048179F">
              <w:rPr>
                <w:rFonts w:asciiTheme="minorEastAsia" w:hAnsiTheme="minorEastAsia" w:hint="eastAsia"/>
                <w:sz w:val="21"/>
                <w:szCs w:val="21"/>
                <w:lang w:eastAsia="zh-CN"/>
              </w:rPr>
              <w:t>使用领域的知识产权相关交易和发行数量</w:t>
            </w:r>
            <w:r w:rsidR="00175488" w:rsidRPr="0048179F">
              <w:rPr>
                <w:rFonts w:asciiTheme="minorEastAsia" w:hAnsiTheme="minorEastAsia" w:hint="eastAsia"/>
                <w:sz w:val="21"/>
                <w:szCs w:val="21"/>
                <w:lang w:eastAsia="zh-CN"/>
              </w:rPr>
              <w:t>有所增加</w:t>
            </w:r>
            <w:r w:rsidR="00762A79" w:rsidRPr="0048179F">
              <w:rPr>
                <w:rFonts w:asciiTheme="minorEastAsia" w:hAnsiTheme="minorEastAsia" w:hint="eastAsia"/>
                <w:sz w:val="21"/>
                <w:szCs w:val="21"/>
                <w:lang w:eastAsia="zh-CN"/>
              </w:rPr>
              <w:t>（</w:t>
            </w:r>
            <w:r w:rsidR="00175488" w:rsidRPr="0048179F">
              <w:rPr>
                <w:rFonts w:asciiTheme="minorEastAsia" w:hAnsiTheme="minorEastAsia" w:hint="eastAsia"/>
                <w:sz w:val="21"/>
                <w:szCs w:val="21"/>
                <w:lang w:eastAsia="zh-CN"/>
              </w:rPr>
              <w:t>“基准”将</w:t>
            </w:r>
            <w:r w:rsidR="00762A79" w:rsidRPr="0048179F">
              <w:rPr>
                <w:rFonts w:asciiTheme="minorEastAsia" w:hAnsiTheme="minorEastAsia" w:hint="eastAsia"/>
                <w:sz w:val="21"/>
                <w:szCs w:val="21"/>
                <w:lang w:eastAsia="zh-CN"/>
              </w:rPr>
              <w:t>通过范围界定研究和国家计划</w:t>
            </w:r>
            <w:r w:rsidR="00762A79" w:rsidRPr="0017483F">
              <w:rPr>
                <w:rFonts w:asciiTheme="minorEastAsia" w:hAnsiTheme="minorEastAsia" w:hint="eastAsia"/>
                <w:sz w:val="21"/>
                <w:szCs w:val="21"/>
                <w:lang w:eastAsia="zh-CN"/>
              </w:rPr>
              <w:t>确</w:t>
            </w:r>
            <w:r w:rsidR="0017483F" w:rsidRPr="0017483F">
              <w:rPr>
                <w:rFonts w:ascii="MS Gothic" w:eastAsia="MS Gothic" w:hAnsi="MS Gothic" w:cs="MS Gothic" w:hint="eastAsia"/>
                <w:sz w:val="21"/>
                <w:szCs w:val="21"/>
                <w:lang w:eastAsia="zh-CN"/>
              </w:rPr>
              <w:t>‍</w:t>
            </w:r>
            <w:r w:rsidR="00762A79" w:rsidRPr="0017483F">
              <w:rPr>
                <w:rFonts w:asciiTheme="minorEastAsia" w:hAnsiTheme="minorEastAsia" w:hint="eastAsia"/>
                <w:sz w:val="21"/>
                <w:szCs w:val="21"/>
                <w:lang w:eastAsia="zh-CN"/>
              </w:rPr>
              <w:t>定</w:t>
            </w:r>
            <w:r w:rsidR="00762A79" w:rsidRPr="0048179F">
              <w:rPr>
                <w:rFonts w:asciiTheme="minorEastAsia" w:hAnsiTheme="minorEastAsia" w:hint="eastAsia"/>
                <w:sz w:val="21"/>
                <w:szCs w:val="21"/>
                <w:lang w:eastAsia="zh-CN"/>
              </w:rPr>
              <w:t>）</w:t>
            </w:r>
          </w:p>
        </w:tc>
        <w:tc>
          <w:tcPr>
            <w:tcW w:w="2274" w:type="dxa"/>
            <w:shd w:val="clear" w:color="auto" w:fill="auto"/>
            <w:vAlign w:val="center"/>
          </w:tcPr>
          <w:p w14:paraId="6E085A3F" w14:textId="13843587" w:rsidR="00F75F89" w:rsidRPr="0048179F" w:rsidRDefault="00F75F89" w:rsidP="002E389D">
            <w:pPr>
              <w:spacing w:afterLines="50" w:after="120" w:line="340" w:lineRule="atLeast"/>
              <w:rPr>
                <w:rFonts w:asciiTheme="minorEastAsia" w:hAnsiTheme="minorEastAsia"/>
                <w:sz w:val="21"/>
                <w:szCs w:val="21"/>
                <w:lang w:eastAsia="zh-CN"/>
              </w:rPr>
            </w:pPr>
            <w:r w:rsidRPr="0048179F">
              <w:rPr>
                <w:rFonts w:asciiTheme="minorEastAsia" w:hAnsiTheme="minorEastAsia" w:hint="eastAsia"/>
                <w:sz w:val="21"/>
                <w:szCs w:val="21"/>
                <w:lang w:eastAsia="zh-CN"/>
              </w:rPr>
              <w:t>不适用</w:t>
            </w:r>
          </w:p>
        </w:tc>
        <w:tc>
          <w:tcPr>
            <w:tcW w:w="900" w:type="dxa"/>
            <w:shd w:val="clear" w:color="auto" w:fill="auto"/>
            <w:vAlign w:val="center"/>
          </w:tcPr>
          <w:p w14:paraId="36A5CA5E" w14:textId="51823CB0" w:rsidR="00F75F89" w:rsidRPr="0048179F" w:rsidRDefault="00F75F89" w:rsidP="002E389D">
            <w:pPr>
              <w:spacing w:afterLines="50" w:after="120" w:line="340" w:lineRule="atLeast"/>
              <w:rPr>
                <w:rFonts w:asciiTheme="minorEastAsia" w:hAnsiTheme="minorEastAsia"/>
                <w:sz w:val="21"/>
                <w:szCs w:val="21"/>
                <w:lang w:eastAsia="zh-CN"/>
              </w:rPr>
            </w:pPr>
            <w:r w:rsidRPr="0048179F">
              <w:rPr>
                <w:rFonts w:asciiTheme="minorEastAsia" w:hAnsiTheme="minorEastAsia" w:hint="eastAsia"/>
                <w:sz w:val="21"/>
                <w:szCs w:val="21"/>
                <w:lang w:eastAsia="zh-CN"/>
              </w:rPr>
              <w:t>无进展</w:t>
            </w:r>
          </w:p>
        </w:tc>
      </w:tr>
      <w:tr w:rsidR="00F75F89" w:rsidRPr="0048179F" w14:paraId="5F96F0D4" w14:textId="77777777" w:rsidTr="0048179F">
        <w:trPr>
          <w:trHeight w:val="509"/>
        </w:trPr>
        <w:tc>
          <w:tcPr>
            <w:tcW w:w="2830" w:type="dxa"/>
            <w:vMerge/>
            <w:shd w:val="clear" w:color="auto" w:fill="auto"/>
          </w:tcPr>
          <w:p w14:paraId="784A4280" w14:textId="77777777" w:rsidR="00F75F89" w:rsidRPr="0048179F" w:rsidRDefault="00F75F89" w:rsidP="002E389D">
            <w:pPr>
              <w:spacing w:afterLines="50" w:after="120" w:line="340" w:lineRule="atLeast"/>
              <w:rPr>
                <w:rFonts w:asciiTheme="minorEastAsia" w:hAnsiTheme="minorEastAsia"/>
                <w:bCs/>
                <w:sz w:val="21"/>
                <w:szCs w:val="21"/>
                <w:lang w:eastAsia="zh-CN"/>
              </w:rPr>
            </w:pPr>
          </w:p>
        </w:tc>
        <w:tc>
          <w:tcPr>
            <w:tcW w:w="3261" w:type="dxa"/>
            <w:shd w:val="clear" w:color="auto" w:fill="auto"/>
          </w:tcPr>
          <w:p w14:paraId="53E62661" w14:textId="700E306D" w:rsidR="00F75F89" w:rsidRPr="0048179F" w:rsidRDefault="00762A79" w:rsidP="002E389D">
            <w:pPr>
              <w:spacing w:afterLines="50" w:after="120" w:line="340" w:lineRule="atLeast"/>
              <w:jc w:val="both"/>
              <w:rPr>
                <w:rFonts w:asciiTheme="minorEastAsia" w:hAnsiTheme="minorEastAsia"/>
                <w:sz w:val="21"/>
                <w:szCs w:val="21"/>
                <w:lang w:eastAsia="zh-CN"/>
              </w:rPr>
            </w:pPr>
            <w:r w:rsidRPr="0048179F">
              <w:rPr>
                <w:rFonts w:asciiTheme="minorEastAsia" w:hAnsiTheme="minorEastAsia" w:hint="eastAsia"/>
                <w:sz w:val="21"/>
                <w:szCs w:val="21"/>
                <w:lang w:eastAsia="zh-CN"/>
              </w:rPr>
              <w:t>受益国已制定适当计划，对在线音乐利用和使用进行权利管理，并确保利益攸关方遵行这些权</w:t>
            </w:r>
            <w:r w:rsidR="005220A0" w:rsidRPr="005220A0">
              <w:rPr>
                <w:rFonts w:ascii="MS Gothic" w:eastAsia="MS Gothic" w:hAnsi="MS Gothic" w:cs="MS Gothic" w:hint="eastAsia"/>
                <w:sz w:val="21"/>
                <w:szCs w:val="21"/>
                <w:lang w:eastAsia="zh-CN"/>
              </w:rPr>
              <w:t>‍</w:t>
            </w:r>
            <w:r w:rsidRPr="005220A0">
              <w:rPr>
                <w:rFonts w:asciiTheme="minorEastAsia" w:hAnsiTheme="minorEastAsia" w:hint="eastAsia"/>
                <w:sz w:val="21"/>
                <w:szCs w:val="21"/>
                <w:lang w:eastAsia="zh-CN"/>
              </w:rPr>
              <w:t>利。</w:t>
            </w:r>
          </w:p>
        </w:tc>
        <w:tc>
          <w:tcPr>
            <w:tcW w:w="2274" w:type="dxa"/>
            <w:shd w:val="clear" w:color="auto" w:fill="auto"/>
            <w:vAlign w:val="center"/>
          </w:tcPr>
          <w:p w14:paraId="3F5B3712" w14:textId="0F047516" w:rsidR="00F75F89" w:rsidRPr="0048179F" w:rsidRDefault="00F75F89" w:rsidP="002E389D">
            <w:pPr>
              <w:spacing w:afterLines="50" w:after="120" w:line="340" w:lineRule="atLeast"/>
              <w:rPr>
                <w:rFonts w:asciiTheme="minorEastAsia" w:hAnsiTheme="minorEastAsia"/>
                <w:sz w:val="21"/>
                <w:szCs w:val="21"/>
                <w:lang w:eastAsia="zh-CN"/>
              </w:rPr>
            </w:pPr>
            <w:r w:rsidRPr="0048179F">
              <w:rPr>
                <w:rFonts w:asciiTheme="minorEastAsia" w:hAnsiTheme="minorEastAsia" w:hint="eastAsia"/>
                <w:sz w:val="21"/>
                <w:szCs w:val="21"/>
                <w:lang w:eastAsia="zh-CN"/>
              </w:rPr>
              <w:t>不适用</w:t>
            </w:r>
          </w:p>
        </w:tc>
        <w:tc>
          <w:tcPr>
            <w:tcW w:w="900" w:type="dxa"/>
            <w:shd w:val="clear" w:color="auto" w:fill="auto"/>
            <w:vAlign w:val="center"/>
          </w:tcPr>
          <w:p w14:paraId="295C9398" w14:textId="316C98F6" w:rsidR="00F75F89" w:rsidRPr="0048179F" w:rsidRDefault="00F75F89" w:rsidP="002E389D">
            <w:pPr>
              <w:spacing w:afterLines="50" w:after="120" w:line="340" w:lineRule="atLeast"/>
              <w:rPr>
                <w:rFonts w:asciiTheme="minorEastAsia" w:hAnsiTheme="minorEastAsia"/>
                <w:sz w:val="21"/>
                <w:szCs w:val="21"/>
                <w:lang w:eastAsia="zh-CN"/>
              </w:rPr>
            </w:pPr>
            <w:r w:rsidRPr="0048179F">
              <w:rPr>
                <w:rFonts w:asciiTheme="minorEastAsia" w:hAnsiTheme="minorEastAsia" w:hint="eastAsia"/>
                <w:sz w:val="21"/>
                <w:szCs w:val="21"/>
                <w:lang w:eastAsia="zh-CN"/>
              </w:rPr>
              <w:t>无进展</w:t>
            </w:r>
          </w:p>
        </w:tc>
      </w:tr>
    </w:tbl>
    <w:p w14:paraId="035A51B8" w14:textId="77777777" w:rsidR="0069109C" w:rsidRPr="00FE5452" w:rsidRDefault="0069109C" w:rsidP="003839D4">
      <w:pPr>
        <w:pStyle w:val="Endofdocument-Annex"/>
      </w:pPr>
    </w:p>
    <w:p w14:paraId="78242942" w14:textId="77777777" w:rsidR="00BB4CE6" w:rsidRPr="007E51E2" w:rsidRDefault="00BB4CE6" w:rsidP="003839D4">
      <w:pPr>
        <w:pStyle w:val="Endofdocument-Annex"/>
        <w:rPr>
          <w:rFonts w:ascii="SimSun" w:hAnsi="SimSun"/>
        </w:rPr>
        <w:sectPr w:rsidR="00BB4CE6" w:rsidRPr="007E51E2" w:rsidSect="00554BD2">
          <w:headerReference w:type="first" r:id="rId56"/>
          <w:pgSz w:w="11906" w:h="16838" w:code="9"/>
          <w:pgMar w:top="567" w:right="1134" w:bottom="1418" w:left="1418" w:header="510" w:footer="1021" w:gutter="0"/>
          <w:cols w:space="720"/>
          <w:titlePg/>
          <w:docGrid w:linePitch="299"/>
        </w:sectPr>
      </w:pPr>
    </w:p>
    <w:p w14:paraId="5893DB5B" w14:textId="61624B52" w:rsidR="00BB4CE6" w:rsidRPr="005220A0" w:rsidRDefault="00430088" w:rsidP="005220A0">
      <w:pPr>
        <w:pStyle w:val="ListParagraph"/>
        <w:spacing w:beforeLines="100" w:before="240" w:afterLines="100" w:after="240"/>
        <w:ind w:left="187" w:right="-619"/>
        <w:contextualSpacing w:val="0"/>
        <w:rPr>
          <w:rFonts w:ascii="SimHei" w:eastAsia="SimHei" w:hAnsi="SimHei"/>
          <w:sz w:val="21"/>
          <w:szCs w:val="21"/>
          <w:lang w:eastAsia="zh-CN"/>
        </w:rPr>
      </w:pPr>
      <w:r w:rsidRPr="005220A0">
        <w:rPr>
          <w:rFonts w:ascii="SimHei" w:eastAsia="SimHei" w:hAnsi="SimHei" w:hint="eastAsia"/>
          <w:sz w:val="21"/>
          <w:szCs w:val="21"/>
          <w:lang w:eastAsia="zh-CN"/>
        </w:rPr>
        <w:t>修订后的落实时间安排</w:t>
      </w:r>
    </w:p>
    <w:tbl>
      <w:tblPr>
        <w:tblW w:w="139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759"/>
        <w:gridCol w:w="707"/>
        <w:gridCol w:w="707"/>
        <w:gridCol w:w="707"/>
        <w:gridCol w:w="721"/>
        <w:gridCol w:w="19"/>
        <w:gridCol w:w="673"/>
        <w:gridCol w:w="707"/>
        <w:gridCol w:w="707"/>
        <w:gridCol w:w="706"/>
        <w:gridCol w:w="707"/>
        <w:gridCol w:w="848"/>
      </w:tblGrid>
      <w:tr w:rsidR="00BB4CE6" w:rsidRPr="005220A0" w14:paraId="460F8A51" w14:textId="77777777" w:rsidTr="0004049E">
        <w:trPr>
          <w:trHeight w:val="288"/>
        </w:trPr>
        <w:tc>
          <w:tcPr>
            <w:tcW w:w="6759" w:type="dxa"/>
          </w:tcPr>
          <w:p w14:paraId="5EAA2A75" w14:textId="2CA83948" w:rsidR="00BB4CE6" w:rsidRPr="005220A0" w:rsidRDefault="00430088" w:rsidP="002E389D">
            <w:pPr>
              <w:spacing w:line="340" w:lineRule="atLeast"/>
              <w:rPr>
                <w:rFonts w:asciiTheme="minorEastAsia" w:hAnsiTheme="minorEastAsia"/>
                <w:b/>
                <w:sz w:val="21"/>
                <w:szCs w:val="21"/>
                <w:lang w:eastAsia="zh-CN"/>
              </w:rPr>
            </w:pPr>
            <w:r w:rsidRPr="005220A0">
              <w:rPr>
                <w:rFonts w:asciiTheme="minorEastAsia" w:hAnsiTheme="minorEastAsia" w:hint="eastAsia"/>
                <w:b/>
                <w:sz w:val="21"/>
                <w:szCs w:val="21"/>
                <w:lang w:eastAsia="zh-CN"/>
              </w:rPr>
              <w:t>活动</w:t>
            </w:r>
          </w:p>
        </w:tc>
        <w:tc>
          <w:tcPr>
            <w:tcW w:w="7209" w:type="dxa"/>
            <w:gridSpan w:val="11"/>
            <w:shd w:val="clear" w:color="auto" w:fill="BFBFBF"/>
          </w:tcPr>
          <w:p w14:paraId="412BBD72" w14:textId="3A25AE59" w:rsidR="00BB4CE6" w:rsidRPr="005220A0" w:rsidRDefault="00430088" w:rsidP="002E389D">
            <w:pPr>
              <w:spacing w:line="340" w:lineRule="atLeast"/>
              <w:jc w:val="center"/>
              <w:rPr>
                <w:rFonts w:asciiTheme="minorEastAsia" w:hAnsiTheme="minorEastAsia"/>
                <w:b/>
                <w:sz w:val="21"/>
                <w:szCs w:val="21"/>
                <w:lang w:eastAsia="zh-CN"/>
              </w:rPr>
            </w:pPr>
            <w:r w:rsidRPr="005220A0">
              <w:rPr>
                <w:rFonts w:asciiTheme="minorEastAsia" w:hAnsiTheme="minorEastAsia" w:cs="SimSun" w:hint="eastAsia"/>
                <w:b/>
                <w:sz w:val="21"/>
                <w:szCs w:val="21"/>
                <w:lang w:eastAsia="zh-CN"/>
              </w:rPr>
              <w:t>季度</w:t>
            </w:r>
          </w:p>
        </w:tc>
      </w:tr>
      <w:tr w:rsidR="00BB4CE6" w:rsidRPr="005220A0" w14:paraId="107D0896" w14:textId="77777777" w:rsidTr="0004049E">
        <w:trPr>
          <w:trHeight w:val="288"/>
        </w:trPr>
        <w:tc>
          <w:tcPr>
            <w:tcW w:w="6759" w:type="dxa"/>
          </w:tcPr>
          <w:p w14:paraId="5D3A1F57" w14:textId="77777777" w:rsidR="00BB4CE6" w:rsidRPr="005220A0" w:rsidRDefault="00BB4CE6" w:rsidP="002E389D">
            <w:pPr>
              <w:spacing w:line="340" w:lineRule="atLeast"/>
              <w:rPr>
                <w:rFonts w:asciiTheme="minorEastAsia" w:hAnsiTheme="minorEastAsia"/>
                <w:sz w:val="21"/>
                <w:szCs w:val="21"/>
                <w:lang w:eastAsia="zh-CN"/>
              </w:rPr>
            </w:pPr>
          </w:p>
        </w:tc>
        <w:tc>
          <w:tcPr>
            <w:tcW w:w="2861" w:type="dxa"/>
            <w:gridSpan w:val="5"/>
            <w:shd w:val="clear" w:color="auto" w:fill="BFBFBF"/>
          </w:tcPr>
          <w:p w14:paraId="19D12540" w14:textId="5408602D" w:rsidR="00BB4CE6" w:rsidRPr="005220A0" w:rsidRDefault="00BB4CE6" w:rsidP="002E389D">
            <w:pPr>
              <w:spacing w:line="340" w:lineRule="atLeast"/>
              <w:jc w:val="center"/>
              <w:rPr>
                <w:rFonts w:asciiTheme="minorEastAsia" w:hAnsiTheme="minorEastAsia"/>
                <w:b/>
                <w:sz w:val="21"/>
                <w:szCs w:val="21"/>
                <w:lang w:eastAsia="zh-CN"/>
              </w:rPr>
            </w:pPr>
            <w:r w:rsidRPr="005220A0">
              <w:rPr>
                <w:rFonts w:asciiTheme="minorEastAsia" w:hAnsiTheme="minorEastAsia" w:hint="eastAsia"/>
                <w:b/>
                <w:sz w:val="21"/>
                <w:szCs w:val="21"/>
                <w:lang w:eastAsia="zh-CN"/>
              </w:rPr>
              <w:t>2022</w:t>
            </w:r>
            <w:r w:rsidR="00430088" w:rsidRPr="005220A0">
              <w:rPr>
                <w:rFonts w:asciiTheme="minorEastAsia" w:hAnsiTheme="minorEastAsia" w:cs="SimSun" w:hint="eastAsia"/>
                <w:b/>
                <w:sz w:val="21"/>
                <w:szCs w:val="21"/>
                <w:lang w:eastAsia="zh-CN"/>
              </w:rPr>
              <w:t>年</w:t>
            </w:r>
          </w:p>
        </w:tc>
        <w:tc>
          <w:tcPr>
            <w:tcW w:w="2793" w:type="dxa"/>
            <w:gridSpan w:val="4"/>
          </w:tcPr>
          <w:p w14:paraId="078EB729" w14:textId="605E8AC4" w:rsidR="00BB4CE6" w:rsidRPr="005220A0" w:rsidRDefault="00BB4CE6" w:rsidP="002E389D">
            <w:pPr>
              <w:spacing w:line="340" w:lineRule="atLeast"/>
              <w:jc w:val="center"/>
              <w:rPr>
                <w:rFonts w:asciiTheme="minorEastAsia" w:hAnsiTheme="minorEastAsia"/>
                <w:b/>
                <w:sz w:val="21"/>
                <w:szCs w:val="21"/>
                <w:lang w:eastAsia="zh-CN"/>
              </w:rPr>
            </w:pPr>
            <w:r w:rsidRPr="005220A0">
              <w:rPr>
                <w:rFonts w:asciiTheme="minorEastAsia" w:hAnsiTheme="minorEastAsia" w:hint="eastAsia"/>
                <w:b/>
                <w:sz w:val="21"/>
                <w:szCs w:val="21"/>
                <w:lang w:eastAsia="zh-CN"/>
              </w:rPr>
              <w:t>2023</w:t>
            </w:r>
            <w:r w:rsidR="00430088" w:rsidRPr="005220A0">
              <w:rPr>
                <w:rFonts w:asciiTheme="minorEastAsia" w:hAnsiTheme="minorEastAsia" w:cs="SimSun" w:hint="eastAsia"/>
                <w:b/>
                <w:sz w:val="21"/>
                <w:szCs w:val="21"/>
                <w:lang w:eastAsia="zh-CN"/>
              </w:rPr>
              <w:t>年</w:t>
            </w:r>
          </w:p>
        </w:tc>
        <w:tc>
          <w:tcPr>
            <w:tcW w:w="1555" w:type="dxa"/>
            <w:gridSpan w:val="2"/>
            <w:shd w:val="clear" w:color="auto" w:fill="BFBFBF"/>
          </w:tcPr>
          <w:p w14:paraId="09154822" w14:textId="25FE7B0A" w:rsidR="00BB4CE6" w:rsidRPr="005220A0" w:rsidRDefault="00BB4CE6" w:rsidP="002E389D">
            <w:pPr>
              <w:spacing w:line="340" w:lineRule="atLeast"/>
              <w:jc w:val="center"/>
              <w:rPr>
                <w:rFonts w:asciiTheme="minorEastAsia" w:hAnsiTheme="minorEastAsia"/>
                <w:b/>
                <w:sz w:val="21"/>
                <w:szCs w:val="21"/>
                <w:lang w:eastAsia="zh-CN"/>
              </w:rPr>
            </w:pPr>
            <w:r w:rsidRPr="005220A0">
              <w:rPr>
                <w:rFonts w:asciiTheme="minorEastAsia" w:hAnsiTheme="minorEastAsia" w:hint="eastAsia"/>
                <w:b/>
                <w:sz w:val="21"/>
                <w:szCs w:val="21"/>
                <w:lang w:eastAsia="zh-CN"/>
              </w:rPr>
              <w:t>2024</w:t>
            </w:r>
            <w:r w:rsidR="00430088" w:rsidRPr="005220A0">
              <w:rPr>
                <w:rFonts w:asciiTheme="minorEastAsia" w:hAnsiTheme="minorEastAsia" w:cs="SimSun" w:hint="eastAsia"/>
                <w:b/>
                <w:sz w:val="21"/>
                <w:szCs w:val="21"/>
                <w:lang w:eastAsia="zh-CN"/>
              </w:rPr>
              <w:t>年</w:t>
            </w:r>
          </w:p>
        </w:tc>
      </w:tr>
      <w:tr w:rsidR="00430088" w:rsidRPr="005220A0" w14:paraId="3375859A" w14:textId="77777777" w:rsidTr="0004049E">
        <w:trPr>
          <w:trHeight w:val="144"/>
        </w:trPr>
        <w:tc>
          <w:tcPr>
            <w:tcW w:w="6759" w:type="dxa"/>
          </w:tcPr>
          <w:p w14:paraId="27BF19DE" w14:textId="77777777" w:rsidR="00430088" w:rsidRPr="005220A0" w:rsidRDefault="00430088" w:rsidP="002E389D">
            <w:pPr>
              <w:spacing w:line="340" w:lineRule="atLeast"/>
              <w:rPr>
                <w:rFonts w:asciiTheme="minorEastAsia" w:hAnsiTheme="minorEastAsia"/>
                <w:sz w:val="21"/>
                <w:szCs w:val="21"/>
                <w:lang w:eastAsia="zh-CN"/>
              </w:rPr>
            </w:pPr>
          </w:p>
          <w:p w14:paraId="6950160A" w14:textId="77777777" w:rsidR="00430088" w:rsidRPr="005220A0" w:rsidRDefault="00430088" w:rsidP="002E389D">
            <w:pPr>
              <w:spacing w:line="340" w:lineRule="atLeast"/>
              <w:rPr>
                <w:rFonts w:asciiTheme="minorEastAsia" w:hAnsiTheme="minorEastAsia"/>
                <w:sz w:val="21"/>
                <w:szCs w:val="21"/>
                <w:lang w:eastAsia="zh-CN"/>
              </w:rPr>
            </w:pPr>
          </w:p>
        </w:tc>
        <w:tc>
          <w:tcPr>
            <w:tcW w:w="707" w:type="dxa"/>
            <w:shd w:val="clear" w:color="auto" w:fill="BFBFBF"/>
          </w:tcPr>
          <w:p w14:paraId="406A66E8" w14:textId="1AB71F07" w:rsidR="00430088" w:rsidRPr="005220A0" w:rsidRDefault="00430088" w:rsidP="002E389D">
            <w:pPr>
              <w:spacing w:line="340" w:lineRule="atLeast"/>
              <w:rPr>
                <w:rFonts w:asciiTheme="minorEastAsia" w:hAnsiTheme="minorEastAsia"/>
                <w:sz w:val="21"/>
                <w:szCs w:val="21"/>
                <w:lang w:eastAsia="zh-CN"/>
              </w:rPr>
            </w:pPr>
            <w:r w:rsidRPr="005220A0">
              <w:rPr>
                <w:rFonts w:asciiTheme="minorEastAsia" w:hAnsiTheme="minorEastAsia" w:cs="SimSun" w:hint="eastAsia"/>
                <w:sz w:val="21"/>
                <w:szCs w:val="21"/>
                <w:lang w:eastAsia="zh-CN"/>
              </w:rPr>
              <w:t>第一季度</w:t>
            </w:r>
          </w:p>
        </w:tc>
        <w:tc>
          <w:tcPr>
            <w:tcW w:w="707" w:type="dxa"/>
            <w:shd w:val="clear" w:color="auto" w:fill="BFBFBF"/>
          </w:tcPr>
          <w:p w14:paraId="4CFAB3FD" w14:textId="08C50BB6" w:rsidR="00430088" w:rsidRPr="005220A0" w:rsidRDefault="00430088" w:rsidP="002E389D">
            <w:pPr>
              <w:spacing w:line="340" w:lineRule="atLeast"/>
              <w:rPr>
                <w:rFonts w:asciiTheme="minorEastAsia" w:hAnsiTheme="minorEastAsia"/>
                <w:sz w:val="21"/>
                <w:szCs w:val="21"/>
                <w:lang w:eastAsia="zh-CN"/>
              </w:rPr>
            </w:pPr>
            <w:r w:rsidRPr="005220A0">
              <w:rPr>
                <w:rFonts w:asciiTheme="minorEastAsia" w:hAnsiTheme="minorEastAsia" w:cs="SimSun" w:hint="eastAsia"/>
                <w:sz w:val="21"/>
                <w:szCs w:val="21"/>
                <w:lang w:eastAsia="zh-CN"/>
              </w:rPr>
              <w:t>第二季度</w:t>
            </w:r>
          </w:p>
        </w:tc>
        <w:tc>
          <w:tcPr>
            <w:tcW w:w="707" w:type="dxa"/>
            <w:shd w:val="clear" w:color="auto" w:fill="BFBFBF"/>
          </w:tcPr>
          <w:p w14:paraId="48D7C55B" w14:textId="3CEE3A66" w:rsidR="00430088" w:rsidRPr="005220A0" w:rsidRDefault="00430088" w:rsidP="002E389D">
            <w:pPr>
              <w:spacing w:line="340" w:lineRule="atLeast"/>
              <w:rPr>
                <w:rFonts w:asciiTheme="minorEastAsia" w:hAnsiTheme="minorEastAsia"/>
                <w:sz w:val="21"/>
                <w:szCs w:val="21"/>
                <w:lang w:eastAsia="zh-CN"/>
              </w:rPr>
            </w:pPr>
            <w:r w:rsidRPr="005220A0">
              <w:rPr>
                <w:rFonts w:asciiTheme="minorEastAsia" w:hAnsiTheme="minorEastAsia" w:cs="SimSun" w:hint="eastAsia"/>
                <w:sz w:val="21"/>
                <w:szCs w:val="21"/>
                <w:lang w:eastAsia="zh-CN"/>
              </w:rPr>
              <w:t>第三季度</w:t>
            </w:r>
          </w:p>
        </w:tc>
        <w:tc>
          <w:tcPr>
            <w:tcW w:w="721" w:type="dxa"/>
            <w:shd w:val="clear" w:color="auto" w:fill="BFBFBF"/>
          </w:tcPr>
          <w:p w14:paraId="18BB02BC" w14:textId="5BAFAE86" w:rsidR="00430088" w:rsidRPr="005220A0" w:rsidRDefault="00430088" w:rsidP="002E389D">
            <w:pPr>
              <w:spacing w:line="340" w:lineRule="atLeast"/>
              <w:rPr>
                <w:rFonts w:asciiTheme="minorEastAsia" w:hAnsiTheme="minorEastAsia"/>
                <w:sz w:val="21"/>
                <w:szCs w:val="21"/>
                <w:lang w:eastAsia="zh-CN"/>
              </w:rPr>
            </w:pPr>
            <w:r w:rsidRPr="005220A0">
              <w:rPr>
                <w:rFonts w:asciiTheme="minorEastAsia" w:hAnsiTheme="minorEastAsia" w:cs="SimSun" w:hint="eastAsia"/>
                <w:sz w:val="21"/>
                <w:szCs w:val="21"/>
                <w:lang w:eastAsia="zh-CN"/>
              </w:rPr>
              <w:t>第四季度</w:t>
            </w:r>
          </w:p>
        </w:tc>
        <w:tc>
          <w:tcPr>
            <w:tcW w:w="692" w:type="dxa"/>
            <w:gridSpan w:val="2"/>
          </w:tcPr>
          <w:p w14:paraId="5964B57F" w14:textId="533155B2" w:rsidR="00430088" w:rsidRPr="005220A0" w:rsidRDefault="00430088" w:rsidP="002E389D">
            <w:pPr>
              <w:spacing w:line="340" w:lineRule="atLeast"/>
              <w:rPr>
                <w:rFonts w:asciiTheme="minorEastAsia" w:hAnsiTheme="minorEastAsia"/>
                <w:sz w:val="21"/>
                <w:szCs w:val="21"/>
                <w:lang w:eastAsia="zh-CN"/>
              </w:rPr>
            </w:pPr>
            <w:r w:rsidRPr="005220A0">
              <w:rPr>
                <w:rFonts w:asciiTheme="minorEastAsia" w:hAnsiTheme="minorEastAsia" w:cs="SimSun" w:hint="eastAsia"/>
                <w:sz w:val="21"/>
                <w:szCs w:val="21"/>
                <w:lang w:eastAsia="zh-CN"/>
              </w:rPr>
              <w:t>第一季度</w:t>
            </w:r>
          </w:p>
        </w:tc>
        <w:tc>
          <w:tcPr>
            <w:tcW w:w="707" w:type="dxa"/>
          </w:tcPr>
          <w:p w14:paraId="0793A2C1" w14:textId="7A849917" w:rsidR="00430088" w:rsidRPr="005220A0" w:rsidRDefault="00430088" w:rsidP="002E389D">
            <w:pPr>
              <w:spacing w:line="340" w:lineRule="atLeast"/>
              <w:rPr>
                <w:rFonts w:asciiTheme="minorEastAsia" w:hAnsiTheme="minorEastAsia"/>
                <w:sz w:val="21"/>
                <w:szCs w:val="21"/>
                <w:lang w:eastAsia="zh-CN"/>
              </w:rPr>
            </w:pPr>
            <w:r w:rsidRPr="005220A0">
              <w:rPr>
                <w:rFonts w:asciiTheme="minorEastAsia" w:hAnsiTheme="minorEastAsia" w:cs="SimSun" w:hint="eastAsia"/>
                <w:sz w:val="21"/>
                <w:szCs w:val="21"/>
                <w:lang w:eastAsia="zh-CN"/>
              </w:rPr>
              <w:t>第二季度</w:t>
            </w:r>
          </w:p>
        </w:tc>
        <w:tc>
          <w:tcPr>
            <w:tcW w:w="707" w:type="dxa"/>
          </w:tcPr>
          <w:p w14:paraId="45D782E1" w14:textId="20569B19" w:rsidR="00430088" w:rsidRPr="005220A0" w:rsidRDefault="00430088" w:rsidP="002E389D">
            <w:pPr>
              <w:spacing w:line="340" w:lineRule="atLeast"/>
              <w:rPr>
                <w:rFonts w:asciiTheme="minorEastAsia" w:hAnsiTheme="minorEastAsia"/>
                <w:sz w:val="21"/>
                <w:szCs w:val="21"/>
                <w:lang w:eastAsia="zh-CN"/>
              </w:rPr>
            </w:pPr>
            <w:r w:rsidRPr="005220A0">
              <w:rPr>
                <w:rFonts w:asciiTheme="minorEastAsia" w:hAnsiTheme="minorEastAsia" w:cs="SimSun" w:hint="eastAsia"/>
                <w:sz w:val="21"/>
                <w:szCs w:val="21"/>
                <w:lang w:eastAsia="zh-CN"/>
              </w:rPr>
              <w:t>第三季度</w:t>
            </w:r>
          </w:p>
        </w:tc>
        <w:tc>
          <w:tcPr>
            <w:tcW w:w="706" w:type="dxa"/>
          </w:tcPr>
          <w:p w14:paraId="77C4D77D" w14:textId="5D6BE17E" w:rsidR="00430088" w:rsidRPr="005220A0" w:rsidRDefault="00430088" w:rsidP="002E389D">
            <w:pPr>
              <w:spacing w:line="340" w:lineRule="atLeast"/>
              <w:rPr>
                <w:rFonts w:asciiTheme="minorEastAsia" w:hAnsiTheme="minorEastAsia"/>
                <w:sz w:val="21"/>
                <w:szCs w:val="21"/>
                <w:lang w:eastAsia="zh-CN"/>
              </w:rPr>
            </w:pPr>
            <w:r w:rsidRPr="005220A0">
              <w:rPr>
                <w:rFonts w:asciiTheme="minorEastAsia" w:hAnsiTheme="minorEastAsia" w:cs="SimSun" w:hint="eastAsia"/>
                <w:sz w:val="21"/>
                <w:szCs w:val="21"/>
                <w:lang w:eastAsia="zh-CN"/>
              </w:rPr>
              <w:t>第四季度</w:t>
            </w:r>
          </w:p>
        </w:tc>
        <w:tc>
          <w:tcPr>
            <w:tcW w:w="707" w:type="dxa"/>
            <w:shd w:val="clear" w:color="auto" w:fill="BFBFBF"/>
          </w:tcPr>
          <w:p w14:paraId="558BC9E0" w14:textId="5DF3572B" w:rsidR="00430088" w:rsidRPr="005220A0" w:rsidRDefault="00430088" w:rsidP="002E389D">
            <w:pPr>
              <w:spacing w:line="340" w:lineRule="atLeast"/>
              <w:rPr>
                <w:rFonts w:asciiTheme="minorEastAsia" w:hAnsiTheme="minorEastAsia"/>
                <w:sz w:val="21"/>
                <w:szCs w:val="21"/>
                <w:lang w:eastAsia="zh-CN"/>
              </w:rPr>
            </w:pPr>
            <w:r w:rsidRPr="005220A0">
              <w:rPr>
                <w:rFonts w:asciiTheme="minorEastAsia" w:hAnsiTheme="minorEastAsia" w:cs="SimSun" w:hint="eastAsia"/>
                <w:sz w:val="21"/>
                <w:szCs w:val="21"/>
                <w:lang w:eastAsia="zh-CN"/>
              </w:rPr>
              <w:t>第一季度</w:t>
            </w:r>
          </w:p>
        </w:tc>
        <w:tc>
          <w:tcPr>
            <w:tcW w:w="848" w:type="dxa"/>
            <w:shd w:val="clear" w:color="auto" w:fill="BFBFBF"/>
          </w:tcPr>
          <w:p w14:paraId="6ECC6CC4" w14:textId="20607BF5" w:rsidR="00430088" w:rsidRPr="005220A0" w:rsidRDefault="00430088" w:rsidP="002E389D">
            <w:pPr>
              <w:spacing w:line="340" w:lineRule="atLeast"/>
              <w:rPr>
                <w:rFonts w:asciiTheme="minorEastAsia" w:hAnsiTheme="minorEastAsia"/>
                <w:sz w:val="21"/>
                <w:szCs w:val="21"/>
                <w:lang w:eastAsia="zh-CN"/>
              </w:rPr>
            </w:pPr>
            <w:r w:rsidRPr="005220A0">
              <w:rPr>
                <w:rFonts w:asciiTheme="minorEastAsia" w:hAnsiTheme="minorEastAsia" w:cs="SimSun" w:hint="eastAsia"/>
                <w:sz w:val="21"/>
                <w:szCs w:val="21"/>
                <w:lang w:eastAsia="zh-CN"/>
              </w:rPr>
              <w:t>第二季度</w:t>
            </w:r>
          </w:p>
        </w:tc>
      </w:tr>
      <w:tr w:rsidR="00BB4CE6" w:rsidRPr="005220A0" w14:paraId="79B9A958" w14:textId="77777777" w:rsidTr="0004049E">
        <w:trPr>
          <w:trHeight w:val="288"/>
        </w:trPr>
        <w:tc>
          <w:tcPr>
            <w:tcW w:w="6759" w:type="dxa"/>
          </w:tcPr>
          <w:p w14:paraId="3E933C16" w14:textId="0F809213" w:rsidR="00BB4CE6" w:rsidRPr="005220A0" w:rsidRDefault="00D1095F"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联络点年度协调会议</w:t>
            </w:r>
          </w:p>
        </w:tc>
        <w:tc>
          <w:tcPr>
            <w:tcW w:w="707" w:type="dxa"/>
            <w:shd w:val="clear" w:color="auto" w:fill="BFBFBF"/>
          </w:tcPr>
          <w:p w14:paraId="3174FB59"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shd w:val="clear" w:color="auto" w:fill="BFBFBF"/>
          </w:tcPr>
          <w:p w14:paraId="6FDB59A0"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4D0A363A"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21" w:type="dxa"/>
            <w:shd w:val="clear" w:color="auto" w:fill="BFBFBF"/>
          </w:tcPr>
          <w:p w14:paraId="1BCF2684"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692" w:type="dxa"/>
            <w:gridSpan w:val="2"/>
          </w:tcPr>
          <w:p w14:paraId="75054874"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tcPr>
          <w:p w14:paraId="66B97450"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tcPr>
          <w:p w14:paraId="73B009BC"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6" w:type="dxa"/>
          </w:tcPr>
          <w:p w14:paraId="437267FC"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170BFD99"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848" w:type="dxa"/>
            <w:shd w:val="clear" w:color="auto" w:fill="BFBFBF"/>
          </w:tcPr>
          <w:p w14:paraId="420CA243"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r>
      <w:tr w:rsidR="00BB4CE6" w:rsidRPr="005220A0" w14:paraId="764791FC" w14:textId="77777777" w:rsidTr="0004049E">
        <w:trPr>
          <w:trHeight w:val="288"/>
        </w:trPr>
        <w:tc>
          <w:tcPr>
            <w:tcW w:w="6759" w:type="dxa"/>
          </w:tcPr>
          <w:p w14:paraId="62A2A055" w14:textId="7E8EE910" w:rsidR="00BB4CE6" w:rsidRPr="005220A0" w:rsidRDefault="00D1095F"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范围界定研究</w:t>
            </w:r>
          </w:p>
        </w:tc>
        <w:tc>
          <w:tcPr>
            <w:tcW w:w="707" w:type="dxa"/>
            <w:shd w:val="clear" w:color="auto" w:fill="BFBFBF"/>
          </w:tcPr>
          <w:p w14:paraId="13EDD764"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shd w:val="clear" w:color="auto" w:fill="BFBFBF"/>
          </w:tcPr>
          <w:p w14:paraId="266CCA22"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369333AC"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21" w:type="dxa"/>
            <w:shd w:val="clear" w:color="auto" w:fill="BFBFBF"/>
          </w:tcPr>
          <w:p w14:paraId="4832259A"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692" w:type="dxa"/>
            <w:gridSpan w:val="2"/>
          </w:tcPr>
          <w:p w14:paraId="46D94FCC"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tcPr>
          <w:p w14:paraId="19D7308F"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tcPr>
          <w:p w14:paraId="6F6EA38E"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6" w:type="dxa"/>
          </w:tcPr>
          <w:p w14:paraId="028574FA"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54E54DFF"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848" w:type="dxa"/>
            <w:shd w:val="clear" w:color="auto" w:fill="BFBFBF"/>
          </w:tcPr>
          <w:p w14:paraId="7BEE0BCC"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r>
      <w:tr w:rsidR="00BB4CE6" w:rsidRPr="005220A0" w14:paraId="373A60EF" w14:textId="77777777" w:rsidTr="0004049E">
        <w:trPr>
          <w:trHeight w:val="288"/>
        </w:trPr>
        <w:tc>
          <w:tcPr>
            <w:tcW w:w="6759" w:type="dxa"/>
          </w:tcPr>
          <w:p w14:paraId="32B85A92" w14:textId="31160162" w:rsidR="00BB4CE6" w:rsidRPr="005220A0" w:rsidRDefault="00D1095F"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许可讲习班</w:t>
            </w:r>
          </w:p>
        </w:tc>
        <w:tc>
          <w:tcPr>
            <w:tcW w:w="707" w:type="dxa"/>
            <w:shd w:val="clear" w:color="auto" w:fill="BFBFBF"/>
          </w:tcPr>
          <w:p w14:paraId="65776DC6"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31BB43DC"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shd w:val="clear" w:color="auto" w:fill="BFBFBF"/>
          </w:tcPr>
          <w:p w14:paraId="78271D38"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21" w:type="dxa"/>
            <w:shd w:val="clear" w:color="auto" w:fill="BFBFBF"/>
          </w:tcPr>
          <w:p w14:paraId="0F98E66E"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692" w:type="dxa"/>
            <w:gridSpan w:val="2"/>
          </w:tcPr>
          <w:p w14:paraId="77CCD1D0"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tcPr>
          <w:p w14:paraId="079A2030"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tcPr>
          <w:p w14:paraId="3ED17C39"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6" w:type="dxa"/>
          </w:tcPr>
          <w:p w14:paraId="059765AF"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1C24AF49"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848" w:type="dxa"/>
            <w:shd w:val="clear" w:color="auto" w:fill="BFBFBF"/>
          </w:tcPr>
          <w:p w14:paraId="46654CA6"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r>
      <w:tr w:rsidR="00BB4CE6" w:rsidRPr="005220A0" w14:paraId="6EE40B8C" w14:textId="77777777" w:rsidTr="0004049E">
        <w:trPr>
          <w:trHeight w:val="288"/>
        </w:trPr>
        <w:tc>
          <w:tcPr>
            <w:tcW w:w="6759" w:type="dxa"/>
          </w:tcPr>
          <w:p w14:paraId="55A5887D" w14:textId="49D0534A" w:rsidR="00BB4CE6" w:rsidRPr="005220A0" w:rsidRDefault="00D1095F"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集体管理组织和私人复制组织的现场培训</w:t>
            </w:r>
          </w:p>
        </w:tc>
        <w:tc>
          <w:tcPr>
            <w:tcW w:w="707" w:type="dxa"/>
            <w:shd w:val="clear" w:color="auto" w:fill="BFBFBF"/>
          </w:tcPr>
          <w:p w14:paraId="4A72112E"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1509EF86"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3936AB0A"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21" w:type="dxa"/>
            <w:shd w:val="clear" w:color="auto" w:fill="BFBFBF"/>
          </w:tcPr>
          <w:p w14:paraId="014C83CA"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692" w:type="dxa"/>
            <w:gridSpan w:val="2"/>
          </w:tcPr>
          <w:p w14:paraId="6F689819"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tcPr>
          <w:p w14:paraId="1A9FEE5F"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tcPr>
          <w:p w14:paraId="04887820"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6" w:type="dxa"/>
          </w:tcPr>
          <w:p w14:paraId="02750D4A"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shd w:val="clear" w:color="auto" w:fill="BFBFBF"/>
          </w:tcPr>
          <w:p w14:paraId="5F8B830F"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848" w:type="dxa"/>
            <w:shd w:val="clear" w:color="auto" w:fill="BFBFBF"/>
          </w:tcPr>
          <w:p w14:paraId="062FB29E"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r>
      <w:tr w:rsidR="00BB4CE6" w:rsidRPr="005220A0" w14:paraId="41177AC2" w14:textId="77777777" w:rsidTr="0004049E">
        <w:trPr>
          <w:trHeight w:val="288"/>
        </w:trPr>
        <w:tc>
          <w:tcPr>
            <w:tcW w:w="6759" w:type="dxa"/>
          </w:tcPr>
          <w:p w14:paraId="3D9BE3E2" w14:textId="7E7EC535" w:rsidR="00BB4CE6" w:rsidRPr="005220A0" w:rsidRDefault="00D1095F"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与许可讲习班结合</w:t>
            </w:r>
            <w:r w:rsidR="00D44B49" w:rsidRPr="005220A0">
              <w:rPr>
                <w:rFonts w:asciiTheme="minorEastAsia" w:hAnsiTheme="minorEastAsia" w:hint="eastAsia"/>
                <w:sz w:val="21"/>
                <w:szCs w:val="21"/>
                <w:lang w:eastAsia="zh-CN"/>
              </w:rPr>
              <w:t>开展的</w:t>
            </w:r>
            <w:r w:rsidRPr="005220A0">
              <w:rPr>
                <w:rFonts w:asciiTheme="minorEastAsia" w:hAnsiTheme="minorEastAsia" w:hint="eastAsia"/>
                <w:sz w:val="21"/>
                <w:szCs w:val="21"/>
                <w:lang w:eastAsia="zh-CN"/>
              </w:rPr>
              <w:t>音乐</w:t>
            </w:r>
            <w:r w:rsidR="00D44B49" w:rsidRPr="005220A0">
              <w:rPr>
                <w:rFonts w:asciiTheme="minorEastAsia" w:hAnsiTheme="minorEastAsia" w:hint="eastAsia"/>
                <w:sz w:val="21"/>
                <w:szCs w:val="21"/>
                <w:lang w:eastAsia="zh-CN"/>
              </w:rPr>
              <w:t>领域</w:t>
            </w:r>
            <w:r w:rsidRPr="005220A0">
              <w:rPr>
                <w:rFonts w:asciiTheme="minorEastAsia" w:hAnsiTheme="minorEastAsia" w:hint="eastAsia"/>
                <w:sz w:val="21"/>
                <w:szCs w:val="21"/>
                <w:lang w:eastAsia="zh-CN"/>
              </w:rPr>
              <w:t>跨部门对话</w:t>
            </w:r>
          </w:p>
        </w:tc>
        <w:tc>
          <w:tcPr>
            <w:tcW w:w="707" w:type="dxa"/>
            <w:shd w:val="clear" w:color="auto" w:fill="BFBFBF"/>
          </w:tcPr>
          <w:p w14:paraId="20822FD8"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3D7223AC"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shd w:val="clear" w:color="auto" w:fill="BFBFBF"/>
          </w:tcPr>
          <w:p w14:paraId="5ECF4BC8"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21" w:type="dxa"/>
            <w:shd w:val="clear" w:color="auto" w:fill="BFBFBF"/>
          </w:tcPr>
          <w:p w14:paraId="519B30BD"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692" w:type="dxa"/>
            <w:gridSpan w:val="2"/>
          </w:tcPr>
          <w:p w14:paraId="49A9B0E1"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tcPr>
          <w:p w14:paraId="0DF38900"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tcPr>
          <w:p w14:paraId="52DB6FA2"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6" w:type="dxa"/>
          </w:tcPr>
          <w:p w14:paraId="47568141"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5CA96790"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848" w:type="dxa"/>
            <w:shd w:val="clear" w:color="auto" w:fill="BFBFBF"/>
          </w:tcPr>
          <w:p w14:paraId="69F6EE0E"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r>
      <w:tr w:rsidR="00BB4CE6" w:rsidRPr="005220A0" w14:paraId="0EFBE411" w14:textId="77777777" w:rsidTr="0004049E">
        <w:trPr>
          <w:trHeight w:val="288"/>
        </w:trPr>
        <w:tc>
          <w:tcPr>
            <w:tcW w:w="6759" w:type="dxa"/>
          </w:tcPr>
          <w:p w14:paraId="3CCD3EFE" w14:textId="3D2C6C8E" w:rsidR="00BB4CE6" w:rsidRPr="005220A0" w:rsidRDefault="00D1095F"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面向司法官员的培训（次区域讲习班）</w:t>
            </w:r>
          </w:p>
        </w:tc>
        <w:tc>
          <w:tcPr>
            <w:tcW w:w="707" w:type="dxa"/>
            <w:shd w:val="clear" w:color="auto" w:fill="BFBFBF"/>
          </w:tcPr>
          <w:p w14:paraId="28F659EF"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0DE5007E"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25508D02"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21" w:type="dxa"/>
            <w:shd w:val="clear" w:color="auto" w:fill="BFBFBF"/>
          </w:tcPr>
          <w:p w14:paraId="1E3E5826"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692" w:type="dxa"/>
            <w:gridSpan w:val="2"/>
          </w:tcPr>
          <w:p w14:paraId="58C87C26"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tcPr>
          <w:p w14:paraId="1E4FAF8C"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tcPr>
          <w:p w14:paraId="720E5D5B"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6" w:type="dxa"/>
          </w:tcPr>
          <w:p w14:paraId="2C20618C"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714B0A81"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848" w:type="dxa"/>
            <w:shd w:val="clear" w:color="auto" w:fill="BFBFBF"/>
          </w:tcPr>
          <w:p w14:paraId="66DEDE1D"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r>
      <w:tr w:rsidR="00BB4CE6" w:rsidRPr="005220A0" w14:paraId="277AEF1B" w14:textId="77777777" w:rsidTr="0004049E">
        <w:trPr>
          <w:trHeight w:val="288"/>
        </w:trPr>
        <w:tc>
          <w:tcPr>
            <w:tcW w:w="6759" w:type="dxa"/>
          </w:tcPr>
          <w:p w14:paraId="7069185F" w14:textId="30ECE00F" w:rsidR="00BB4CE6" w:rsidRPr="005220A0" w:rsidRDefault="00D1095F"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判例法指南</w:t>
            </w:r>
          </w:p>
        </w:tc>
        <w:tc>
          <w:tcPr>
            <w:tcW w:w="707" w:type="dxa"/>
            <w:shd w:val="clear" w:color="auto" w:fill="BFBFBF"/>
          </w:tcPr>
          <w:p w14:paraId="0AD8D732"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3BC4552F"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shd w:val="clear" w:color="auto" w:fill="BFBFBF"/>
          </w:tcPr>
          <w:p w14:paraId="7604B281"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21" w:type="dxa"/>
            <w:shd w:val="clear" w:color="auto" w:fill="BFBFBF"/>
          </w:tcPr>
          <w:p w14:paraId="2D40F52D"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692" w:type="dxa"/>
            <w:gridSpan w:val="2"/>
          </w:tcPr>
          <w:p w14:paraId="300A91FF"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tcPr>
          <w:p w14:paraId="208FA487"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tcPr>
          <w:p w14:paraId="41A78E0F"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6" w:type="dxa"/>
          </w:tcPr>
          <w:p w14:paraId="5401A612"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shd w:val="clear" w:color="auto" w:fill="BFBFBF"/>
          </w:tcPr>
          <w:p w14:paraId="5E4CEB76"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848" w:type="dxa"/>
            <w:shd w:val="clear" w:color="auto" w:fill="BFBFBF"/>
          </w:tcPr>
          <w:p w14:paraId="47F1EF6C"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r>
      <w:tr w:rsidR="00BB4CE6" w:rsidRPr="005220A0" w14:paraId="4B0B00B5" w14:textId="77777777" w:rsidTr="0004049E">
        <w:trPr>
          <w:trHeight w:val="288"/>
        </w:trPr>
        <w:tc>
          <w:tcPr>
            <w:tcW w:w="6759" w:type="dxa"/>
          </w:tcPr>
          <w:p w14:paraId="3233B5BA" w14:textId="27095415" w:rsidR="00BB4CE6" w:rsidRPr="005220A0" w:rsidRDefault="00D1095F"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针对监管机构的对话/培训</w:t>
            </w:r>
          </w:p>
        </w:tc>
        <w:tc>
          <w:tcPr>
            <w:tcW w:w="707" w:type="dxa"/>
            <w:shd w:val="clear" w:color="auto" w:fill="BFBFBF"/>
          </w:tcPr>
          <w:p w14:paraId="04CF6F06"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24E2F37A"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shd w:val="clear" w:color="auto" w:fill="BFBFBF"/>
          </w:tcPr>
          <w:p w14:paraId="31A34EF0"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21" w:type="dxa"/>
            <w:shd w:val="clear" w:color="auto" w:fill="BFBFBF"/>
          </w:tcPr>
          <w:p w14:paraId="611808D4"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692" w:type="dxa"/>
            <w:gridSpan w:val="2"/>
          </w:tcPr>
          <w:p w14:paraId="72179D55"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tcPr>
          <w:p w14:paraId="0EFBAA70"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tcPr>
          <w:p w14:paraId="67C6352B"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6" w:type="dxa"/>
          </w:tcPr>
          <w:p w14:paraId="39F2B273"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2EB4BAF9"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848" w:type="dxa"/>
            <w:shd w:val="clear" w:color="auto" w:fill="BFBFBF"/>
          </w:tcPr>
          <w:p w14:paraId="6675AA16"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r>
      <w:tr w:rsidR="00BB4CE6" w:rsidRPr="005220A0" w14:paraId="6813B569" w14:textId="77777777" w:rsidTr="0004049E">
        <w:trPr>
          <w:trHeight w:val="288"/>
        </w:trPr>
        <w:tc>
          <w:tcPr>
            <w:tcW w:w="6759" w:type="dxa"/>
          </w:tcPr>
          <w:p w14:paraId="0026FD1E" w14:textId="5417FF16" w:rsidR="00BB4CE6" w:rsidRPr="005220A0" w:rsidRDefault="00D1095F"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关于视听内容中的音乐远程学习模块</w:t>
            </w:r>
          </w:p>
        </w:tc>
        <w:tc>
          <w:tcPr>
            <w:tcW w:w="707" w:type="dxa"/>
            <w:shd w:val="clear" w:color="auto" w:fill="BFBFBF"/>
          </w:tcPr>
          <w:p w14:paraId="72C927CF"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2A092E15"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3D39A37C"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21" w:type="dxa"/>
            <w:shd w:val="clear" w:color="auto" w:fill="BFBFBF"/>
          </w:tcPr>
          <w:p w14:paraId="6741AD4D"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692" w:type="dxa"/>
            <w:gridSpan w:val="2"/>
          </w:tcPr>
          <w:p w14:paraId="5DA25A55"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tcPr>
          <w:p w14:paraId="38705648"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c>
          <w:tcPr>
            <w:tcW w:w="707" w:type="dxa"/>
          </w:tcPr>
          <w:p w14:paraId="48AAD51B"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6" w:type="dxa"/>
          </w:tcPr>
          <w:p w14:paraId="5CBE5B8D"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0DCB1BE6"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848" w:type="dxa"/>
            <w:shd w:val="clear" w:color="auto" w:fill="BFBFBF"/>
          </w:tcPr>
          <w:p w14:paraId="43F9FAB4"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r>
      <w:tr w:rsidR="00BB4CE6" w:rsidRPr="005220A0" w14:paraId="6126D6A6" w14:textId="77777777" w:rsidTr="0004049E">
        <w:trPr>
          <w:trHeight w:val="288"/>
        </w:trPr>
        <w:tc>
          <w:tcPr>
            <w:tcW w:w="6759" w:type="dxa"/>
          </w:tcPr>
          <w:p w14:paraId="57237E2C" w14:textId="0C0FF52F" w:rsidR="00BB4CE6" w:rsidRPr="005220A0" w:rsidRDefault="00D1095F"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项目审评</w:t>
            </w:r>
          </w:p>
        </w:tc>
        <w:tc>
          <w:tcPr>
            <w:tcW w:w="707" w:type="dxa"/>
            <w:shd w:val="clear" w:color="auto" w:fill="BFBFBF"/>
          </w:tcPr>
          <w:p w14:paraId="07AC2F96"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73AA398C"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646EA891"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21" w:type="dxa"/>
            <w:shd w:val="clear" w:color="auto" w:fill="BFBFBF"/>
          </w:tcPr>
          <w:p w14:paraId="0445B47F"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692" w:type="dxa"/>
            <w:gridSpan w:val="2"/>
          </w:tcPr>
          <w:p w14:paraId="012A1C3F"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tcPr>
          <w:p w14:paraId="478A4187"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tcPr>
          <w:p w14:paraId="1E00AB11"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6" w:type="dxa"/>
          </w:tcPr>
          <w:p w14:paraId="1AAF7402"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707" w:type="dxa"/>
            <w:shd w:val="clear" w:color="auto" w:fill="BFBFBF"/>
          </w:tcPr>
          <w:p w14:paraId="5802397B"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p>
        </w:tc>
        <w:tc>
          <w:tcPr>
            <w:tcW w:w="848" w:type="dxa"/>
            <w:shd w:val="clear" w:color="auto" w:fill="BFBFBF"/>
          </w:tcPr>
          <w:p w14:paraId="68640BD5" w14:textId="77777777" w:rsidR="00BB4CE6" w:rsidRPr="005220A0" w:rsidRDefault="00BB4CE6" w:rsidP="004D7F8A">
            <w:pPr>
              <w:spacing w:beforeLines="50" w:before="120" w:afterLines="50" w:after="120" w:line="340" w:lineRule="atLeast"/>
              <w:rPr>
                <w:rFonts w:asciiTheme="minorEastAsia" w:hAnsiTheme="minorEastAsia"/>
                <w:sz w:val="21"/>
                <w:szCs w:val="21"/>
                <w:lang w:eastAsia="zh-CN"/>
              </w:rPr>
            </w:pPr>
            <w:r w:rsidRPr="005220A0">
              <w:rPr>
                <w:rFonts w:asciiTheme="minorEastAsia" w:hAnsiTheme="minorEastAsia" w:hint="eastAsia"/>
                <w:sz w:val="21"/>
                <w:szCs w:val="21"/>
                <w:lang w:eastAsia="zh-CN"/>
              </w:rPr>
              <w:t>x</w:t>
            </w:r>
          </w:p>
        </w:tc>
      </w:tr>
    </w:tbl>
    <w:p w14:paraId="463C1871" w14:textId="12055349" w:rsidR="00A64787" w:rsidRPr="00085A6F" w:rsidRDefault="00565A8D" w:rsidP="00085A6F">
      <w:pPr>
        <w:pStyle w:val="Endofdocument-Annex"/>
        <w:spacing w:before="480"/>
        <w:ind w:left="8280"/>
        <w:jc w:val="center"/>
        <w:rPr>
          <w:rFonts w:ascii="KaiTi" w:eastAsia="KaiTi" w:hAnsi="KaiTi"/>
          <w:sz w:val="21"/>
          <w:szCs w:val="21"/>
        </w:rPr>
      </w:pPr>
      <w:r w:rsidRPr="00085A6F">
        <w:rPr>
          <w:rFonts w:ascii="KaiTi" w:eastAsia="KaiTi" w:hAnsi="KaiTi" w:hint="eastAsia"/>
          <w:sz w:val="21"/>
          <w:szCs w:val="21"/>
        </w:rPr>
        <w:t>[</w:t>
      </w:r>
      <w:r w:rsidR="008E4304" w:rsidRPr="00085A6F">
        <w:rPr>
          <w:rFonts w:ascii="KaiTi" w:eastAsia="KaiTi" w:hAnsi="KaiTi" w:hint="eastAsia"/>
          <w:sz w:val="21"/>
          <w:szCs w:val="21"/>
        </w:rPr>
        <w:t>附件七和文件完</w:t>
      </w:r>
      <w:r w:rsidRPr="00085A6F">
        <w:rPr>
          <w:rFonts w:ascii="KaiTi" w:eastAsia="KaiTi" w:hAnsi="KaiTi" w:hint="eastAsia"/>
          <w:sz w:val="21"/>
          <w:szCs w:val="21"/>
        </w:rPr>
        <w:t>]</w:t>
      </w:r>
    </w:p>
    <w:sectPr w:rsidR="00A64787" w:rsidRPr="00085A6F" w:rsidSect="00554BD2">
      <w:headerReference w:type="even" r:id="rId57"/>
      <w:headerReference w:type="default" r:id="rId58"/>
      <w:headerReference w:type="first" r:id="rId59"/>
      <w:pgSz w:w="16838" w:h="11906"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2B09B" w14:textId="77777777" w:rsidR="00F111BC" w:rsidRDefault="00F111BC" w:rsidP="00780CEE">
      <w:r>
        <w:separator/>
      </w:r>
    </w:p>
  </w:endnote>
  <w:endnote w:type="continuationSeparator" w:id="0">
    <w:p w14:paraId="0810C8CF" w14:textId="77777777" w:rsidR="00F111BC" w:rsidRDefault="00F111BC" w:rsidP="0078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3AC96" w14:textId="77777777" w:rsidR="00F111BC" w:rsidRDefault="00F111BC" w:rsidP="00E743D5">
    <w:pPr>
      <w:pStyle w:val="Footer"/>
      <w:jc w:val="center"/>
    </w:pPr>
  </w:p>
  <w:p w14:paraId="3600EA08" w14:textId="77777777" w:rsidR="00F111BC" w:rsidRDefault="00F111BC" w:rsidP="00E743D5">
    <w:pPr>
      <w:pStyle w:val="Footer"/>
    </w:pPr>
  </w:p>
  <w:p w14:paraId="5C1F1231" w14:textId="77777777" w:rsidR="00F111BC" w:rsidRDefault="00F111BC" w:rsidP="00E743D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C098" w14:textId="77777777" w:rsidR="00F111BC" w:rsidRDefault="00F111BC" w:rsidP="00846411">
    <w:pPr>
      <w:pStyle w:val="Footer"/>
      <w:jc w:val="center"/>
      <w:rPr>
        <w:sz w:val="16"/>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9BBE" w14:textId="77777777" w:rsidR="00F111BC" w:rsidRDefault="00F1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2AD0" w14:textId="77777777" w:rsidR="00F111BC" w:rsidRDefault="00F111BC" w:rsidP="00E743D5">
    <w:pPr>
      <w:pStyle w:val="Footer"/>
      <w:jc w:val="center"/>
    </w:pPr>
  </w:p>
  <w:p w14:paraId="197126A9" w14:textId="77777777" w:rsidR="00F111BC" w:rsidRDefault="00F11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EA8D6" w14:textId="77777777" w:rsidR="00F111BC" w:rsidRDefault="00F111BC" w:rsidP="00E870A9">
    <w:pPr>
      <w:pStyle w:val="Footer"/>
      <w:jc w:val="center"/>
    </w:pPr>
  </w:p>
  <w:p w14:paraId="3BCFC354" w14:textId="77777777" w:rsidR="00F111BC" w:rsidRDefault="00F111BC" w:rsidP="00E870A9">
    <w:pPr>
      <w:pStyle w:val="Footer"/>
    </w:pPr>
  </w:p>
  <w:p w14:paraId="2C854017" w14:textId="77777777" w:rsidR="00F111BC" w:rsidRDefault="00F111BC" w:rsidP="00E870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1B39" w14:textId="77777777" w:rsidR="00F111BC" w:rsidRDefault="00F111BC" w:rsidP="00E870A9">
    <w:pPr>
      <w:pStyle w:val="Footer"/>
      <w:jc w:val="center"/>
    </w:pPr>
  </w:p>
  <w:p w14:paraId="670E5124" w14:textId="77777777" w:rsidR="00F111BC" w:rsidRDefault="00F111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641A3" w14:textId="39B90696" w:rsidR="00F111BC" w:rsidRPr="001E0404" w:rsidRDefault="00F111BC" w:rsidP="001E04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FBE16" w14:textId="77777777" w:rsidR="00F111BC" w:rsidRDefault="00F111BC" w:rsidP="00E870A9">
    <w:pPr>
      <w:pStyle w:val="Footer"/>
      <w:jc w:val="center"/>
      <w:rPr>
        <w:color w:val="000000"/>
        <w:sz w:val="17"/>
      </w:rPr>
    </w:pPr>
    <w:r>
      <w:rPr>
        <w:color w:val="000000"/>
        <w:sz w:val="17"/>
      </w:rPr>
      <w:t>WIPO FOR OFFICIAL USE ONLY</w:t>
    </w:r>
  </w:p>
  <w:p w14:paraId="37CC167A" w14:textId="77777777" w:rsidR="00F111BC" w:rsidRDefault="00F111BC" w:rsidP="00E870A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234F8" w14:textId="77777777" w:rsidR="00F111BC" w:rsidRDefault="00F111B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8DA3" w14:textId="40E5811A" w:rsidR="00F111BC" w:rsidRPr="004D78FB" w:rsidRDefault="00F111BC">
    <w:pPr>
      <w:pStyle w:val="Footer"/>
      <w:rPr>
        <w:sz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5C95" w14:textId="77777777" w:rsidR="00F111BC" w:rsidRDefault="00F111BC" w:rsidP="00846411">
    <w:pPr>
      <w:pStyle w:val="Footer"/>
      <w:jc w:val="center"/>
      <w:rPr>
        <w:color w:val="000000"/>
        <w:sz w:val="17"/>
      </w:rPr>
    </w:pPr>
    <w:r w:rsidRPr="00FB6857">
      <w:rPr>
        <w:color w:val="000000"/>
        <w:sz w:val="17"/>
      </w:rPr>
      <w:t>WIPO FOR OFFICIAL USE ONLY</w:t>
    </w:r>
  </w:p>
  <w:p w14:paraId="2C98B445" w14:textId="77777777" w:rsidR="00F111BC" w:rsidRDefault="00F111BC" w:rsidP="00846411">
    <w:pPr>
      <w:pStyle w:val="Footer"/>
      <w:jc w:val="center"/>
    </w:pPr>
  </w:p>
  <w:p w14:paraId="79488385" w14:textId="77777777" w:rsidR="00F111BC" w:rsidRDefault="00F111BC" w:rsidP="00846411">
    <w:pPr>
      <w:pStyle w:val="Footer"/>
    </w:pPr>
  </w:p>
  <w:p w14:paraId="6DEA77F4" w14:textId="77777777" w:rsidR="00F111BC" w:rsidRDefault="00F111BC" w:rsidP="00846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28766" w14:textId="77777777" w:rsidR="00F111BC" w:rsidRDefault="00F111BC" w:rsidP="00780CEE">
      <w:r>
        <w:separator/>
      </w:r>
    </w:p>
  </w:footnote>
  <w:footnote w:type="continuationSeparator" w:id="0">
    <w:p w14:paraId="69E4549F" w14:textId="77777777" w:rsidR="00F111BC" w:rsidRDefault="00F111BC" w:rsidP="00780CEE">
      <w:r>
        <w:continuationSeparator/>
      </w:r>
    </w:p>
  </w:footnote>
  <w:footnote w:id="1">
    <w:p w14:paraId="51C6EFE9" w14:textId="7E187103" w:rsidR="00F111BC" w:rsidRPr="007762C1" w:rsidRDefault="00F111BC" w:rsidP="007E51E2">
      <w:pPr>
        <w:pStyle w:val="FootnoteText"/>
        <w:jc w:val="both"/>
        <w:rPr>
          <w:rFonts w:asciiTheme="minorEastAsia" w:hAnsiTheme="minorEastAsia"/>
          <w:lang w:eastAsia="zh-CN"/>
        </w:rPr>
      </w:pPr>
      <w:r w:rsidRPr="007762C1">
        <w:rPr>
          <w:rStyle w:val="FootnoteReference"/>
          <w:rFonts w:asciiTheme="minorEastAsia" w:hAnsiTheme="minorEastAsia"/>
        </w:rPr>
        <w:footnoteRef/>
      </w:r>
      <w:r>
        <w:rPr>
          <w:rFonts w:asciiTheme="minorEastAsia" w:hAnsiTheme="minorEastAsia" w:hint="eastAsia"/>
          <w:lang w:eastAsia="zh-CN"/>
        </w:rPr>
        <w:t xml:space="preserve"> </w:t>
      </w:r>
      <w:r w:rsidR="007E51E2">
        <w:rPr>
          <w:rFonts w:asciiTheme="minorEastAsia" w:hAnsiTheme="minorEastAsia"/>
          <w:lang w:eastAsia="zh-CN"/>
        </w:rPr>
        <w:tab/>
      </w:r>
      <w:r w:rsidRPr="007762C1">
        <w:rPr>
          <w:rFonts w:asciiTheme="minorEastAsia" w:hAnsiTheme="minorEastAsia" w:hint="eastAsia"/>
          <w:lang w:eastAsia="zh-CN"/>
        </w:rPr>
        <w:t>“项目实施率”以已用项目预算的百分比为依据。</w:t>
      </w:r>
    </w:p>
  </w:footnote>
  <w:footnote w:id="2">
    <w:p w14:paraId="63BC9811" w14:textId="0AB47D39" w:rsidR="00F111BC" w:rsidRPr="001D3BAB" w:rsidRDefault="00F111BC" w:rsidP="007E51E2">
      <w:pPr>
        <w:pStyle w:val="FootnoteText"/>
        <w:jc w:val="both"/>
        <w:rPr>
          <w:rFonts w:asciiTheme="minorEastAsia" w:hAnsiTheme="minorEastAsia"/>
          <w:szCs w:val="18"/>
          <w:lang w:eastAsia="zh-CN"/>
        </w:rPr>
      </w:pPr>
      <w:r w:rsidRPr="001D3BAB">
        <w:rPr>
          <w:rStyle w:val="FootnoteReference"/>
          <w:rFonts w:asciiTheme="minorEastAsia" w:hAnsiTheme="minorEastAsia"/>
          <w:szCs w:val="18"/>
        </w:rPr>
        <w:footnoteRef/>
      </w:r>
      <w:r>
        <w:rPr>
          <w:rFonts w:asciiTheme="minorEastAsia" w:hAnsiTheme="minorEastAsia"/>
          <w:szCs w:val="18"/>
          <w:lang w:eastAsia="zh-CN"/>
        </w:rPr>
        <w:t xml:space="preserve"> </w:t>
      </w:r>
      <w:r w:rsidR="007E51E2">
        <w:rPr>
          <w:rFonts w:asciiTheme="minorEastAsia" w:hAnsiTheme="minorEastAsia"/>
          <w:szCs w:val="18"/>
          <w:lang w:eastAsia="zh-CN"/>
        </w:rPr>
        <w:tab/>
      </w:r>
      <w:r w:rsidRPr="001D3BAB">
        <w:rPr>
          <w:rFonts w:asciiTheme="minorEastAsia" w:hAnsiTheme="minorEastAsia" w:hint="eastAsia"/>
          <w:szCs w:val="18"/>
          <w:lang w:eastAsia="zh-CN"/>
        </w:rPr>
        <w:t>根据项目文件第3.2节。</w:t>
      </w:r>
    </w:p>
  </w:footnote>
  <w:footnote w:id="3">
    <w:p w14:paraId="6C8C9054" w14:textId="756C8D66" w:rsidR="00F111BC" w:rsidRPr="00F44419" w:rsidRDefault="00F111BC" w:rsidP="007E51E2">
      <w:pPr>
        <w:pStyle w:val="FootnoteText"/>
        <w:jc w:val="both"/>
        <w:rPr>
          <w:rFonts w:asciiTheme="minorEastAsia" w:hAnsiTheme="minorEastAsia"/>
          <w:lang w:eastAsia="zh-CN"/>
        </w:rPr>
      </w:pPr>
      <w:r w:rsidRPr="00F44419">
        <w:rPr>
          <w:rStyle w:val="FootnoteReference"/>
          <w:rFonts w:asciiTheme="minorEastAsia" w:hAnsiTheme="minorEastAsia"/>
        </w:rPr>
        <w:footnoteRef/>
      </w:r>
      <w:r>
        <w:rPr>
          <w:rFonts w:asciiTheme="minorEastAsia" w:hAnsiTheme="minorEastAsia" w:hint="eastAsia"/>
          <w:szCs w:val="18"/>
          <w:lang w:eastAsia="zh-CN"/>
        </w:rPr>
        <w:t xml:space="preserve"> </w:t>
      </w:r>
      <w:r w:rsidR="007E51E2">
        <w:rPr>
          <w:rFonts w:asciiTheme="minorEastAsia" w:hAnsiTheme="minorEastAsia"/>
          <w:szCs w:val="18"/>
          <w:lang w:eastAsia="zh-CN"/>
        </w:rPr>
        <w:tab/>
      </w:r>
      <w:r w:rsidRPr="00F44419">
        <w:rPr>
          <w:rFonts w:asciiTheme="minorEastAsia" w:hAnsiTheme="minorEastAsia" w:hint="eastAsia"/>
          <w:szCs w:val="18"/>
          <w:lang w:eastAsia="zh-CN"/>
        </w:rPr>
        <w:t>根据原项目文件第3.2节。</w:t>
      </w:r>
    </w:p>
  </w:footnote>
  <w:footnote w:id="4">
    <w:p w14:paraId="060B8895" w14:textId="6079724C" w:rsidR="00F111BC" w:rsidRPr="000D1AC6" w:rsidRDefault="00F111BC" w:rsidP="007E51E2">
      <w:pPr>
        <w:pStyle w:val="FootnoteText"/>
        <w:jc w:val="both"/>
        <w:rPr>
          <w:rFonts w:asciiTheme="minorEastAsia" w:hAnsiTheme="minorEastAsia"/>
          <w:lang w:eastAsia="zh-CN"/>
        </w:rPr>
      </w:pPr>
      <w:r w:rsidRPr="000D1AC6">
        <w:rPr>
          <w:rStyle w:val="FootnoteReference"/>
          <w:rFonts w:asciiTheme="minorEastAsia" w:hAnsiTheme="minorEastAsia"/>
        </w:rPr>
        <w:footnoteRef/>
      </w:r>
      <w:bookmarkStart w:id="7" w:name="_Hlk72957356"/>
      <w:r w:rsidRPr="000D1AC6">
        <w:rPr>
          <w:rFonts w:asciiTheme="minorEastAsia" w:hAnsiTheme="minorEastAsia" w:hint="eastAsia"/>
          <w:lang w:eastAsia="zh-CN"/>
        </w:rPr>
        <w:t xml:space="preserve"> </w:t>
      </w:r>
      <w:r w:rsidR="007E51E2">
        <w:rPr>
          <w:rFonts w:asciiTheme="minorEastAsia" w:hAnsiTheme="minorEastAsia"/>
          <w:lang w:eastAsia="zh-CN"/>
        </w:rPr>
        <w:tab/>
      </w:r>
      <w:r w:rsidRPr="000D1AC6">
        <w:rPr>
          <w:rFonts w:asciiTheme="minorEastAsia" w:hAnsiTheme="minorEastAsia" w:hint="eastAsia"/>
          <w:lang w:eastAsia="zh-CN"/>
        </w:rPr>
        <w:t>已获批准的发展议程项目列表</w:t>
      </w:r>
      <w:bookmarkEnd w:id="7"/>
      <w:r w:rsidRPr="000D1AC6">
        <w:rPr>
          <w:rFonts w:asciiTheme="minorEastAsia" w:hAnsiTheme="minorEastAsia" w:hint="eastAsia"/>
          <w:lang w:eastAsia="zh-CN"/>
        </w:rPr>
        <w:t>见：</w:t>
      </w:r>
      <w:hyperlink r:id="rId1" w:history="1">
        <w:r w:rsidRPr="000D1AC6">
          <w:rPr>
            <w:rStyle w:val="Hyperlink"/>
            <w:rFonts w:asciiTheme="minorEastAsia" w:hAnsiTheme="minorEastAsia" w:hint="eastAsia"/>
            <w:lang w:eastAsia="zh-CN"/>
          </w:rPr>
          <w:t>已获批准的发展议程项目列表</w:t>
        </w:r>
      </w:hyperlink>
    </w:p>
  </w:footnote>
  <w:footnote w:id="5">
    <w:p w14:paraId="1B33B7FA" w14:textId="1A92149B" w:rsidR="00F111BC" w:rsidRDefault="00F111BC" w:rsidP="007E51E2">
      <w:pPr>
        <w:pStyle w:val="FootnoteText"/>
        <w:jc w:val="both"/>
        <w:rPr>
          <w:lang w:eastAsia="zh-CN"/>
        </w:rPr>
      </w:pPr>
      <w:r w:rsidRPr="000D1AC6">
        <w:rPr>
          <w:rStyle w:val="FootnoteReference"/>
          <w:rFonts w:asciiTheme="minorEastAsia" w:hAnsiTheme="minorEastAsia"/>
        </w:rPr>
        <w:footnoteRef/>
      </w:r>
      <w:r>
        <w:rPr>
          <w:rFonts w:asciiTheme="minorEastAsia" w:hAnsiTheme="minorEastAsia" w:hint="eastAsia"/>
          <w:lang w:eastAsia="zh-CN"/>
        </w:rPr>
        <w:t xml:space="preserve"> </w:t>
      </w:r>
      <w:r w:rsidR="007E51E2">
        <w:rPr>
          <w:rFonts w:asciiTheme="minorEastAsia" w:hAnsiTheme="minorEastAsia"/>
          <w:lang w:eastAsia="zh-CN"/>
        </w:rPr>
        <w:tab/>
      </w:r>
      <w:r w:rsidRPr="000D1AC6">
        <w:rPr>
          <w:rFonts w:asciiTheme="minorEastAsia" w:hAnsiTheme="minorEastAsia" w:hint="eastAsia"/>
          <w:lang w:eastAsia="zh-CN"/>
        </w:rPr>
        <w:t>该预期成果在项目文件（</w:t>
      </w:r>
      <w:r w:rsidRPr="000D1AC6">
        <w:rPr>
          <w:rFonts w:asciiTheme="minorEastAsia" w:hAnsiTheme="minorEastAsia"/>
          <w:lang w:eastAsia="zh-CN"/>
        </w:rPr>
        <w:t>CDIP/24/14/Rev.</w:t>
      </w:r>
      <w:r w:rsidRPr="000D1AC6">
        <w:rPr>
          <w:rFonts w:asciiTheme="minorEastAsia" w:hAnsiTheme="minorEastAsia" w:hint="eastAsia"/>
          <w:lang w:eastAsia="zh-CN"/>
        </w:rPr>
        <w:t>）中称为“手册”。项目小组经过更仔细的审议之后，已决定将该“手册”改为“辅助材料”，从而更加明确了它的范围和目标。</w:t>
      </w:r>
    </w:p>
  </w:footnote>
  <w:footnote w:id="6">
    <w:p w14:paraId="53895BB1" w14:textId="712D38D3" w:rsidR="00F111BC" w:rsidRPr="000D1AC6" w:rsidRDefault="00F111BC" w:rsidP="007E51E2">
      <w:pPr>
        <w:pStyle w:val="FootnoteText"/>
        <w:jc w:val="both"/>
        <w:rPr>
          <w:rFonts w:asciiTheme="minorEastAsia" w:hAnsiTheme="minorEastAsia"/>
        </w:rPr>
      </w:pPr>
      <w:r w:rsidRPr="000D1AC6">
        <w:rPr>
          <w:rStyle w:val="FootnoteReference"/>
          <w:rFonts w:asciiTheme="minorEastAsia" w:hAnsiTheme="minorEastAsia"/>
        </w:rPr>
        <w:footnoteRef/>
      </w:r>
      <w:r>
        <w:rPr>
          <w:rFonts w:asciiTheme="minorEastAsia" w:hAnsiTheme="minorEastAsia" w:hint="eastAsia"/>
          <w:lang w:eastAsia="zh-CN"/>
        </w:rPr>
        <w:t xml:space="preserve"> </w:t>
      </w:r>
      <w:r w:rsidR="007E51E2">
        <w:rPr>
          <w:rFonts w:asciiTheme="minorEastAsia" w:hAnsiTheme="minorEastAsia"/>
          <w:lang w:eastAsia="zh-CN"/>
        </w:rPr>
        <w:tab/>
      </w:r>
      <w:r w:rsidRPr="000D1AC6">
        <w:rPr>
          <w:rFonts w:asciiTheme="minorEastAsia" w:hAnsiTheme="minorEastAsia" w:hint="eastAsia"/>
          <w:lang w:eastAsia="zh-CN"/>
        </w:rPr>
        <w:t>被选为负责编制“辅助材料”的外部专家是瑞士Evilard-Leubringen的EvalCo公司联合创始人兼总裁Daniel Keller先生。</w:t>
      </w:r>
    </w:p>
  </w:footnote>
  <w:footnote w:id="7">
    <w:p w14:paraId="674CF603" w14:textId="6EE9F188" w:rsidR="00F111BC" w:rsidRPr="000D1AC6" w:rsidRDefault="00F111BC" w:rsidP="007E51E2">
      <w:pPr>
        <w:pStyle w:val="FootnoteText"/>
        <w:jc w:val="both"/>
        <w:rPr>
          <w:rFonts w:asciiTheme="minorEastAsia" w:hAnsiTheme="minorEastAsia"/>
          <w:lang w:eastAsia="zh-CN"/>
        </w:rPr>
      </w:pPr>
      <w:r w:rsidRPr="000D1AC6">
        <w:rPr>
          <w:rStyle w:val="FootnoteReference"/>
          <w:rFonts w:asciiTheme="minorEastAsia" w:hAnsiTheme="minorEastAsia"/>
        </w:rPr>
        <w:footnoteRef/>
      </w:r>
      <w:r>
        <w:rPr>
          <w:rFonts w:asciiTheme="minorEastAsia" w:hAnsiTheme="minorEastAsia" w:hint="eastAsia"/>
          <w:lang w:eastAsia="zh-CN"/>
        </w:rPr>
        <w:t xml:space="preserve"> </w:t>
      </w:r>
      <w:r w:rsidR="007E51E2">
        <w:rPr>
          <w:rFonts w:asciiTheme="minorEastAsia" w:hAnsiTheme="minorEastAsia"/>
          <w:lang w:eastAsia="zh-CN"/>
        </w:rPr>
        <w:tab/>
      </w:r>
      <w:r w:rsidRPr="000D1AC6">
        <w:rPr>
          <w:rFonts w:asciiTheme="minorEastAsia" w:hAnsiTheme="minorEastAsia" w:hint="eastAsia"/>
          <w:lang w:eastAsia="zh-CN"/>
        </w:rPr>
        <w:t>如上所述，已获批准的项目文件中提到的预期产出是一本“手册”。项目小组经过更仔细的审议之后，已决定将该“手册”改为“辅助材料”，从而更加明确了它的范围和目标。</w:t>
      </w:r>
    </w:p>
  </w:footnote>
  <w:footnote w:id="8">
    <w:p w14:paraId="513C04B8" w14:textId="1FE3EA6A" w:rsidR="00F111BC" w:rsidRPr="00432A54" w:rsidRDefault="00F111BC" w:rsidP="007E51E2">
      <w:pPr>
        <w:pStyle w:val="FootnoteText"/>
        <w:jc w:val="both"/>
        <w:rPr>
          <w:rFonts w:asciiTheme="minorEastAsia" w:hAnsiTheme="minorEastAsia"/>
          <w:szCs w:val="18"/>
          <w:lang w:eastAsia="zh-CN"/>
        </w:rPr>
      </w:pPr>
      <w:r w:rsidRPr="00432A54">
        <w:rPr>
          <w:rStyle w:val="FootnoteReference"/>
          <w:rFonts w:asciiTheme="minorEastAsia" w:hAnsiTheme="minorEastAsia"/>
          <w:szCs w:val="18"/>
        </w:rPr>
        <w:footnoteRef/>
      </w:r>
      <w:r>
        <w:rPr>
          <w:rFonts w:asciiTheme="minorEastAsia" w:hAnsiTheme="minorEastAsia"/>
          <w:szCs w:val="18"/>
          <w:lang w:eastAsia="zh-CN"/>
        </w:rPr>
        <w:t xml:space="preserve"> </w:t>
      </w:r>
      <w:r w:rsidR="007E51E2">
        <w:rPr>
          <w:rFonts w:asciiTheme="minorEastAsia" w:hAnsiTheme="minorEastAsia"/>
          <w:szCs w:val="18"/>
          <w:lang w:eastAsia="zh-CN"/>
        </w:rPr>
        <w:tab/>
      </w:r>
      <w:r w:rsidRPr="00432A54">
        <w:rPr>
          <w:rFonts w:asciiTheme="minorEastAsia" w:hAnsiTheme="minorEastAsia" w:hint="eastAsia"/>
          <w:szCs w:val="18"/>
          <w:lang w:eastAsia="zh-CN"/>
        </w:rPr>
        <w:t>根据原项目文件第3.2节。</w:t>
      </w:r>
    </w:p>
  </w:footnote>
  <w:footnote w:id="9">
    <w:p w14:paraId="2DC26909" w14:textId="22E73D2A" w:rsidR="00F111BC" w:rsidRPr="00D661BD" w:rsidRDefault="00F111BC" w:rsidP="007E51E2">
      <w:pPr>
        <w:pStyle w:val="FootnoteText"/>
        <w:jc w:val="both"/>
        <w:rPr>
          <w:rFonts w:asciiTheme="minorEastAsia" w:hAnsiTheme="minorEastAsia"/>
          <w:lang w:eastAsia="zh-CN"/>
        </w:rPr>
      </w:pPr>
      <w:r w:rsidRPr="00D661BD">
        <w:rPr>
          <w:rStyle w:val="FootnoteReference"/>
          <w:rFonts w:asciiTheme="minorEastAsia" w:hAnsiTheme="minorEastAsia"/>
        </w:rPr>
        <w:footnoteRef/>
      </w:r>
      <w:r>
        <w:rPr>
          <w:rFonts w:asciiTheme="minorEastAsia" w:hAnsiTheme="minorEastAsia" w:hint="eastAsia"/>
          <w:lang w:eastAsia="zh-CN"/>
        </w:rPr>
        <w:t xml:space="preserve"> </w:t>
      </w:r>
      <w:r w:rsidR="007E51E2">
        <w:rPr>
          <w:rFonts w:asciiTheme="minorEastAsia" w:hAnsiTheme="minorEastAsia"/>
          <w:lang w:eastAsia="zh-CN"/>
        </w:rPr>
        <w:tab/>
      </w:r>
      <w:r w:rsidRPr="00D661BD">
        <w:rPr>
          <w:rFonts w:asciiTheme="minorEastAsia" w:hAnsiTheme="minorEastAsia" w:hint="eastAsia"/>
          <w:lang w:eastAsia="zh-CN"/>
        </w:rPr>
        <w:t>这种按需/请求开展的活动将在项目实施后继续进行。</w:t>
      </w:r>
    </w:p>
  </w:footnote>
  <w:footnote w:id="10">
    <w:p w14:paraId="16443C9D" w14:textId="1C224435" w:rsidR="00F111BC" w:rsidRDefault="00F111BC" w:rsidP="007E51E2">
      <w:pPr>
        <w:pStyle w:val="FootnoteText"/>
        <w:jc w:val="both"/>
        <w:rPr>
          <w:lang w:eastAsia="zh-CN"/>
        </w:rPr>
      </w:pPr>
      <w:r w:rsidRPr="00D661BD">
        <w:rPr>
          <w:rStyle w:val="FootnoteReference"/>
          <w:rFonts w:asciiTheme="minorEastAsia" w:hAnsiTheme="minorEastAsia"/>
        </w:rPr>
        <w:footnoteRef/>
      </w:r>
      <w:r>
        <w:rPr>
          <w:rFonts w:asciiTheme="minorEastAsia" w:hAnsiTheme="minorEastAsia" w:hint="eastAsia"/>
          <w:lang w:eastAsia="zh-CN"/>
        </w:rPr>
        <w:t xml:space="preserve"> </w:t>
      </w:r>
      <w:r w:rsidR="007E51E2">
        <w:rPr>
          <w:rFonts w:asciiTheme="minorEastAsia" w:hAnsiTheme="minorEastAsia"/>
          <w:lang w:eastAsia="zh-CN"/>
        </w:rPr>
        <w:tab/>
      </w:r>
      <w:r w:rsidRPr="00D661BD">
        <w:rPr>
          <w:rFonts w:asciiTheme="minorEastAsia" w:hAnsiTheme="minorEastAsia" w:hint="eastAsia"/>
          <w:lang w:eastAsia="zh-CN"/>
        </w:rPr>
        <w:t>这项活动将在项目实施后继续进行。</w:t>
      </w:r>
    </w:p>
  </w:footnote>
  <w:footnote w:id="11">
    <w:p w14:paraId="265D1456" w14:textId="699F77D3" w:rsidR="00F111BC" w:rsidRPr="00300A67" w:rsidRDefault="00F111BC" w:rsidP="007E51E2">
      <w:pPr>
        <w:pStyle w:val="FootnoteText"/>
        <w:jc w:val="both"/>
        <w:rPr>
          <w:rFonts w:asciiTheme="minorEastAsia" w:hAnsiTheme="minorEastAsia"/>
          <w:szCs w:val="18"/>
          <w:lang w:eastAsia="zh-CN"/>
        </w:rPr>
      </w:pPr>
      <w:r w:rsidRPr="00300A67">
        <w:rPr>
          <w:rStyle w:val="FootnoteReference"/>
          <w:rFonts w:asciiTheme="minorEastAsia" w:hAnsiTheme="minorEastAsia"/>
          <w:szCs w:val="18"/>
        </w:rPr>
        <w:footnoteRef/>
      </w:r>
      <w:r w:rsidRPr="00300A67">
        <w:rPr>
          <w:rFonts w:asciiTheme="minorEastAsia" w:hAnsiTheme="minorEastAsia"/>
          <w:szCs w:val="18"/>
          <w:lang w:eastAsia="zh-CN"/>
        </w:rPr>
        <w:t xml:space="preserve"> </w:t>
      </w:r>
      <w:r w:rsidR="007E51E2">
        <w:rPr>
          <w:rFonts w:asciiTheme="minorEastAsia" w:hAnsiTheme="minorEastAsia"/>
          <w:szCs w:val="18"/>
          <w:lang w:eastAsia="zh-CN"/>
        </w:rPr>
        <w:tab/>
      </w:r>
      <w:r w:rsidRPr="00300A67">
        <w:rPr>
          <w:rFonts w:asciiTheme="minorEastAsia" w:hAnsiTheme="minorEastAsia" w:hint="eastAsia"/>
          <w:szCs w:val="18"/>
          <w:lang w:eastAsia="zh-CN"/>
        </w:rPr>
        <w:t>根据原项目文件第3.2节。</w:t>
      </w:r>
    </w:p>
  </w:footnote>
  <w:footnote w:id="12">
    <w:p w14:paraId="5BF8AA50" w14:textId="25C4B9F0" w:rsidR="00F111BC" w:rsidRPr="00A23D30" w:rsidRDefault="00F111BC" w:rsidP="007E51E2">
      <w:pPr>
        <w:pStyle w:val="FootnoteText"/>
        <w:jc w:val="both"/>
        <w:rPr>
          <w:rFonts w:asciiTheme="minorEastAsia" w:hAnsiTheme="minorEastAsia"/>
          <w:szCs w:val="18"/>
          <w:lang w:eastAsia="zh-CN"/>
        </w:rPr>
      </w:pPr>
      <w:r w:rsidRPr="00A23D30">
        <w:rPr>
          <w:rStyle w:val="FootnoteReference"/>
          <w:rFonts w:asciiTheme="minorEastAsia" w:hAnsiTheme="minorEastAsia"/>
          <w:szCs w:val="18"/>
        </w:rPr>
        <w:footnoteRef/>
      </w:r>
      <w:r>
        <w:rPr>
          <w:rFonts w:asciiTheme="minorEastAsia" w:hAnsiTheme="minorEastAsia" w:hint="eastAsia"/>
          <w:szCs w:val="18"/>
          <w:lang w:eastAsia="zh-CN"/>
        </w:rPr>
        <w:t xml:space="preserve"> </w:t>
      </w:r>
      <w:r w:rsidR="007E51E2">
        <w:rPr>
          <w:rFonts w:asciiTheme="minorEastAsia" w:hAnsiTheme="minorEastAsia"/>
          <w:szCs w:val="18"/>
          <w:lang w:eastAsia="zh-CN"/>
        </w:rPr>
        <w:tab/>
      </w:r>
      <w:r w:rsidRPr="00A23D30">
        <w:rPr>
          <w:rFonts w:asciiTheme="minorEastAsia" w:hAnsiTheme="minorEastAsia" w:hint="eastAsia"/>
          <w:szCs w:val="18"/>
          <w:lang w:eastAsia="zh-CN"/>
        </w:rPr>
        <w:t>根据原项目文件第3.2节。</w:t>
      </w:r>
    </w:p>
  </w:footnote>
  <w:footnote w:id="13">
    <w:p w14:paraId="39DBEB7D" w14:textId="071DEF54" w:rsidR="00F111BC" w:rsidRPr="00160922" w:rsidRDefault="00F111BC" w:rsidP="007E51E2">
      <w:pPr>
        <w:pStyle w:val="FootnoteText"/>
        <w:jc w:val="both"/>
        <w:rPr>
          <w:rFonts w:asciiTheme="minorEastAsia" w:hAnsiTheme="minorEastAsia"/>
          <w:szCs w:val="18"/>
          <w:lang w:eastAsia="zh-CN"/>
        </w:rPr>
      </w:pPr>
      <w:r w:rsidRPr="00160922">
        <w:rPr>
          <w:rStyle w:val="FootnoteReference"/>
          <w:rFonts w:asciiTheme="minorEastAsia" w:hAnsiTheme="minorEastAsia"/>
          <w:szCs w:val="18"/>
        </w:rPr>
        <w:footnoteRef/>
      </w:r>
      <w:r>
        <w:rPr>
          <w:rFonts w:asciiTheme="minorEastAsia" w:hAnsiTheme="minorEastAsia"/>
          <w:szCs w:val="18"/>
          <w:lang w:eastAsia="zh-CN"/>
        </w:rPr>
        <w:t xml:space="preserve"> </w:t>
      </w:r>
      <w:r w:rsidR="007E51E2">
        <w:rPr>
          <w:rFonts w:asciiTheme="minorEastAsia" w:hAnsiTheme="minorEastAsia"/>
          <w:szCs w:val="18"/>
          <w:lang w:eastAsia="zh-CN"/>
        </w:rPr>
        <w:tab/>
      </w:r>
      <w:r w:rsidRPr="00160922">
        <w:rPr>
          <w:rFonts w:asciiTheme="minorEastAsia" w:hAnsiTheme="minorEastAsia" w:hint="eastAsia"/>
          <w:szCs w:val="18"/>
          <w:lang w:eastAsia="zh-CN"/>
        </w:rPr>
        <w:t>根据原项目文件第3.2节。</w:t>
      </w:r>
    </w:p>
  </w:footnote>
  <w:footnote w:id="14">
    <w:p w14:paraId="0D019CE1" w14:textId="22731367" w:rsidR="00F111BC" w:rsidRPr="0048179F" w:rsidRDefault="00F111BC" w:rsidP="007E51E2">
      <w:pPr>
        <w:pStyle w:val="FootnoteText"/>
        <w:jc w:val="both"/>
        <w:rPr>
          <w:rFonts w:asciiTheme="minorEastAsia" w:hAnsiTheme="minorEastAsia"/>
          <w:szCs w:val="18"/>
          <w:lang w:eastAsia="zh-CN"/>
        </w:rPr>
      </w:pPr>
      <w:r w:rsidRPr="0048179F">
        <w:rPr>
          <w:rStyle w:val="FootnoteReference"/>
          <w:rFonts w:asciiTheme="minorEastAsia" w:hAnsiTheme="minorEastAsia"/>
          <w:szCs w:val="18"/>
        </w:rPr>
        <w:footnoteRef/>
      </w:r>
      <w:r>
        <w:rPr>
          <w:rFonts w:asciiTheme="minorEastAsia" w:hAnsiTheme="minorEastAsia"/>
          <w:szCs w:val="18"/>
          <w:lang w:eastAsia="zh-CN"/>
        </w:rPr>
        <w:t xml:space="preserve"> </w:t>
      </w:r>
      <w:r w:rsidR="007E51E2">
        <w:rPr>
          <w:rFonts w:asciiTheme="minorEastAsia" w:hAnsiTheme="minorEastAsia"/>
          <w:szCs w:val="18"/>
          <w:lang w:eastAsia="zh-CN"/>
        </w:rPr>
        <w:tab/>
      </w:r>
      <w:r w:rsidRPr="0048179F">
        <w:rPr>
          <w:rFonts w:asciiTheme="minorEastAsia" w:hAnsiTheme="minorEastAsia" w:hint="eastAsia"/>
          <w:szCs w:val="18"/>
          <w:lang w:eastAsia="zh-CN"/>
        </w:rPr>
        <w:t>根据原项目文件第3.2节。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4BD5" w14:textId="77777777" w:rsidR="00F111BC" w:rsidRDefault="00F111BC" w:rsidP="00E743D5">
    <w:pPr>
      <w:pStyle w:val="Header"/>
      <w:ind w:right="360"/>
      <w:jc w:val="center"/>
      <w:rPr>
        <w:rStyle w:val="PageNumber"/>
        <w:color w:val="000000"/>
        <w:sz w:val="17"/>
      </w:rPr>
    </w:pPr>
    <w:r w:rsidRPr="00FB6857">
      <w:rPr>
        <w:rStyle w:val="PageNumber"/>
        <w:color w:val="000000"/>
        <w:sz w:val="17"/>
      </w:rPr>
      <w:t> </w:t>
    </w:r>
  </w:p>
  <w:p w14:paraId="7FD6E99D" w14:textId="77777777" w:rsidR="00F111BC" w:rsidRDefault="00F111BC" w:rsidP="00E743D5">
    <w:pPr>
      <w:pStyle w:val="Header"/>
      <w:ind w:right="360"/>
      <w:jc w:val="center"/>
      <w:rPr>
        <w:rStyle w:val="PageNumber"/>
      </w:rPr>
    </w:pPr>
  </w:p>
  <w:p w14:paraId="72CD37EC" w14:textId="6053BFA2" w:rsidR="00F111BC" w:rsidRDefault="00F111BC" w:rsidP="00E743D5">
    <w:pPr>
      <w:pStyle w:val="Header"/>
      <w:ind w:right="360"/>
      <w:jc w:val="right"/>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45E75DBB" w14:textId="77777777" w:rsidR="00F111BC" w:rsidRDefault="00F111BC" w:rsidP="00E743D5">
    <w:pPr>
      <w:pStyle w:val="Header"/>
      <w:ind w:right="360"/>
      <w:jc w:val="right"/>
      <w:rPr>
        <w:rStyle w:val="PageNumber"/>
      </w:rPr>
    </w:pPr>
  </w:p>
  <w:p w14:paraId="5803B8A8" w14:textId="77777777" w:rsidR="00F111BC" w:rsidRDefault="00F111BC" w:rsidP="00E743D5">
    <w:pPr>
      <w:pStyle w:val="Header"/>
      <w:ind w:right="360"/>
    </w:pPr>
  </w:p>
  <w:p w14:paraId="21CFEA30" w14:textId="77777777" w:rsidR="00F111BC" w:rsidRDefault="00F111BC" w:rsidP="00E743D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DB0C" w14:textId="372939E5" w:rsidR="00F111BC" w:rsidRPr="0018640D" w:rsidRDefault="00F111BC" w:rsidP="00F111BC">
    <w:pPr>
      <w:pStyle w:val="Header"/>
      <w:jc w:val="right"/>
      <w:rPr>
        <w:rStyle w:val="PageNumber"/>
        <w:rFonts w:asciiTheme="minorEastAsia" w:hAnsiTheme="minorEastAsia"/>
        <w:sz w:val="21"/>
        <w:szCs w:val="21"/>
      </w:rPr>
    </w:pPr>
    <w:r w:rsidRPr="0018640D">
      <w:rPr>
        <w:rStyle w:val="PageNumber"/>
        <w:rFonts w:asciiTheme="minorEastAsia" w:hAnsiTheme="minorEastAsia"/>
        <w:sz w:val="21"/>
        <w:szCs w:val="21"/>
      </w:rPr>
      <w:t>CDIP/26/2</w:t>
    </w:r>
  </w:p>
  <w:p w14:paraId="3077A656" w14:textId="6E416605" w:rsidR="00F111BC" w:rsidRPr="0018640D" w:rsidRDefault="00F111BC" w:rsidP="00F111BC">
    <w:pPr>
      <w:pStyle w:val="Header"/>
      <w:spacing w:afterLines="100" w:after="240"/>
      <w:jc w:val="right"/>
      <w:rPr>
        <w:rFonts w:asciiTheme="minorEastAsia" w:hAnsiTheme="minorEastAsia"/>
        <w:sz w:val="21"/>
        <w:szCs w:val="21"/>
      </w:rPr>
    </w:pPr>
    <w:r w:rsidRPr="0018640D">
      <w:rPr>
        <w:rFonts w:asciiTheme="minorEastAsia" w:hAnsiTheme="minorEastAsia" w:hint="eastAsia"/>
        <w:sz w:val="21"/>
        <w:szCs w:val="21"/>
        <w:lang w:eastAsia="zh-CN"/>
      </w:rPr>
      <w:t>附件二</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DA4CB" w14:textId="04DB6114" w:rsidR="00F111BC" w:rsidRPr="0084515D" w:rsidRDefault="00F111BC" w:rsidP="00F111BC">
    <w:pPr>
      <w:pStyle w:val="Header"/>
      <w:tabs>
        <w:tab w:val="clear" w:pos="9072"/>
        <w:tab w:val="right" w:pos="9090"/>
        <w:tab w:val="right" w:pos="13594"/>
      </w:tabs>
      <w:jc w:val="right"/>
      <w:rPr>
        <w:rStyle w:val="PageNumber"/>
        <w:rFonts w:asciiTheme="minorEastAsia" w:hAnsiTheme="minorEastAsia"/>
        <w:sz w:val="21"/>
        <w:szCs w:val="21"/>
        <w:lang w:val="fr-CH"/>
      </w:rPr>
    </w:pPr>
    <w:r w:rsidRPr="0084515D">
      <w:rPr>
        <w:rStyle w:val="PageNumber"/>
        <w:rFonts w:asciiTheme="minorEastAsia" w:hAnsiTheme="minorEastAsia"/>
        <w:sz w:val="21"/>
        <w:szCs w:val="21"/>
        <w:lang w:val="fr-CH"/>
      </w:rPr>
      <w:t>CDIP/26/2</w:t>
    </w:r>
  </w:p>
  <w:p w14:paraId="25B355CC" w14:textId="7203FCB7" w:rsidR="00F111BC" w:rsidRPr="0084515D" w:rsidRDefault="00F111BC" w:rsidP="00F111BC">
    <w:pPr>
      <w:pStyle w:val="Header"/>
      <w:tabs>
        <w:tab w:val="clear" w:pos="9072"/>
        <w:tab w:val="right" w:pos="8820"/>
      </w:tabs>
      <w:spacing w:afterLines="100" w:after="240"/>
      <w:jc w:val="right"/>
      <w:rPr>
        <w:rFonts w:asciiTheme="minorEastAsia" w:hAnsiTheme="minorEastAsia"/>
        <w:sz w:val="21"/>
        <w:szCs w:val="21"/>
        <w:lang w:val="fr-CH"/>
      </w:rPr>
    </w:pPr>
    <w:r>
      <w:rPr>
        <w:rStyle w:val="PageNumber"/>
        <w:rFonts w:asciiTheme="minorEastAsia" w:hAnsiTheme="minorEastAsia" w:hint="eastAsia"/>
        <w:sz w:val="21"/>
        <w:szCs w:val="21"/>
        <w:lang w:val="fr-CH" w:eastAsia="zh-CN"/>
      </w:rPr>
      <w:t>附件二</w:t>
    </w:r>
    <w:r w:rsidRPr="0084515D">
      <w:rPr>
        <w:rStyle w:val="PageNumber"/>
        <w:rFonts w:asciiTheme="minorEastAsia" w:hAnsiTheme="minorEastAsia" w:hint="eastAsia"/>
        <w:sz w:val="21"/>
        <w:szCs w:val="21"/>
        <w:lang w:val="fr-CH" w:eastAsia="zh-CN"/>
      </w:rPr>
      <w:t>第</w:t>
    </w:r>
    <w:r w:rsidR="009E0059">
      <w:rPr>
        <w:rStyle w:val="PageNumber"/>
        <w:rFonts w:asciiTheme="minorEastAsia" w:hAnsiTheme="minorEastAsia" w:hint="eastAsia"/>
        <w:sz w:val="21"/>
        <w:szCs w:val="21"/>
        <w:lang w:val="fr-CH" w:eastAsia="zh-CN"/>
      </w:rPr>
      <w:t xml:space="preserve"> </w:t>
    </w:r>
    <w:sdt>
      <w:sdtPr>
        <w:rPr>
          <w:rFonts w:asciiTheme="minorEastAsia" w:hAnsiTheme="minorEastAsia"/>
          <w:sz w:val="21"/>
          <w:szCs w:val="21"/>
        </w:rPr>
        <w:id w:val="291171476"/>
        <w:docPartObj>
          <w:docPartGallery w:val="Page Numbers (Top of Page)"/>
          <w:docPartUnique/>
        </w:docPartObj>
      </w:sdtPr>
      <w:sdtEndPr>
        <w:rPr>
          <w:noProof/>
        </w:rPr>
      </w:sdtEndPr>
      <w:sdtContent>
        <w:r w:rsidRPr="0084515D">
          <w:rPr>
            <w:rFonts w:asciiTheme="minorEastAsia" w:hAnsiTheme="minorEastAsia"/>
            <w:sz w:val="21"/>
            <w:szCs w:val="21"/>
          </w:rPr>
          <w:fldChar w:fldCharType="begin"/>
        </w:r>
        <w:r w:rsidRPr="0084515D">
          <w:rPr>
            <w:rFonts w:asciiTheme="minorEastAsia" w:hAnsiTheme="minorEastAsia"/>
            <w:sz w:val="21"/>
            <w:szCs w:val="21"/>
            <w:lang w:val="fr-CH"/>
          </w:rPr>
          <w:instrText xml:space="preserve"> PAGE   \* MERGEFORMAT </w:instrText>
        </w:r>
        <w:r w:rsidRPr="0084515D">
          <w:rPr>
            <w:rFonts w:asciiTheme="minorEastAsia" w:hAnsiTheme="minorEastAsia"/>
            <w:sz w:val="21"/>
            <w:szCs w:val="21"/>
          </w:rPr>
          <w:fldChar w:fldCharType="separate"/>
        </w:r>
        <w:r w:rsidR="001B2D63">
          <w:rPr>
            <w:rFonts w:asciiTheme="minorEastAsia" w:hAnsiTheme="minorEastAsia"/>
            <w:noProof/>
            <w:sz w:val="21"/>
            <w:szCs w:val="21"/>
            <w:lang w:val="fr-CH"/>
          </w:rPr>
          <w:t>5</w:t>
        </w:r>
        <w:r w:rsidRPr="0084515D">
          <w:rPr>
            <w:rFonts w:asciiTheme="minorEastAsia" w:hAnsiTheme="minorEastAsia"/>
            <w:noProof/>
            <w:sz w:val="21"/>
            <w:szCs w:val="21"/>
          </w:rPr>
          <w:fldChar w:fldCharType="end"/>
        </w:r>
        <w:r w:rsidRPr="0084515D">
          <w:rPr>
            <w:rFonts w:asciiTheme="minorEastAsia" w:hAnsiTheme="minorEastAsia" w:hint="eastAsia"/>
            <w:noProof/>
            <w:sz w:val="21"/>
            <w:szCs w:val="21"/>
            <w:lang w:eastAsia="zh-CN"/>
          </w:rPr>
          <w:t>页</w:t>
        </w:r>
      </w:sdtContent>
    </w:sdt>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BC2B" w14:textId="77777777" w:rsidR="00F111BC" w:rsidRDefault="00F111BC" w:rsidP="00846411">
    <w:pPr>
      <w:pStyle w:val="Header"/>
      <w:ind w:right="360"/>
      <w:jc w:val="center"/>
      <w:rPr>
        <w:rStyle w:val="PageNumber"/>
        <w:color w:val="000000"/>
        <w:sz w:val="17"/>
      </w:rPr>
    </w:pPr>
    <w:r w:rsidRPr="00FB6857">
      <w:rPr>
        <w:rStyle w:val="PageNumber"/>
        <w:color w:val="000000"/>
        <w:sz w:val="17"/>
      </w:rPr>
      <w:t> </w:t>
    </w:r>
  </w:p>
  <w:p w14:paraId="2E758C5F" w14:textId="77777777" w:rsidR="00F111BC" w:rsidRDefault="00F111BC" w:rsidP="00846411">
    <w:pPr>
      <w:pStyle w:val="Header"/>
      <w:ind w:right="360"/>
      <w:jc w:val="center"/>
      <w:rPr>
        <w:rStyle w:val="PageNumber"/>
      </w:rPr>
    </w:pPr>
  </w:p>
  <w:p w14:paraId="6E96EEAD" w14:textId="7E69B7D2" w:rsidR="00F111BC" w:rsidRDefault="00F111BC" w:rsidP="00846411">
    <w:pPr>
      <w:pStyle w:val="Header"/>
      <w:ind w:right="360"/>
      <w:jc w:val="right"/>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2F4F5EB5" w14:textId="77777777" w:rsidR="00F111BC" w:rsidRDefault="00F111BC" w:rsidP="00846411">
    <w:pPr>
      <w:pStyle w:val="Header"/>
      <w:ind w:right="360"/>
      <w:jc w:val="right"/>
      <w:rPr>
        <w:rStyle w:val="PageNumber"/>
      </w:rPr>
    </w:pPr>
  </w:p>
  <w:p w14:paraId="12F102F9" w14:textId="77777777" w:rsidR="00F111BC" w:rsidRDefault="00F111BC" w:rsidP="00846411">
    <w:pPr>
      <w:pStyle w:val="Header"/>
      <w:ind w:right="360"/>
    </w:pPr>
  </w:p>
  <w:p w14:paraId="430BCD4B" w14:textId="77777777" w:rsidR="00F111BC" w:rsidRDefault="00F111BC" w:rsidP="0084641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2F53" w14:textId="317B7396" w:rsidR="00F111BC" w:rsidRPr="00F44419" w:rsidRDefault="00F111BC" w:rsidP="00F111BC">
    <w:pPr>
      <w:pStyle w:val="Header"/>
      <w:jc w:val="right"/>
      <w:rPr>
        <w:rStyle w:val="PageNumber"/>
        <w:rFonts w:asciiTheme="minorEastAsia" w:hAnsiTheme="minorEastAsia"/>
        <w:sz w:val="21"/>
        <w:szCs w:val="21"/>
        <w:lang w:val="fr-CH"/>
      </w:rPr>
    </w:pPr>
    <w:r w:rsidRPr="00F44419">
      <w:rPr>
        <w:rStyle w:val="PageNumber"/>
        <w:rFonts w:asciiTheme="minorEastAsia" w:hAnsiTheme="minorEastAsia"/>
        <w:sz w:val="21"/>
        <w:szCs w:val="21"/>
        <w:lang w:val="fr-CH"/>
      </w:rPr>
      <w:t>CDIP/26/2</w:t>
    </w:r>
  </w:p>
  <w:p w14:paraId="1F1D740D" w14:textId="520DBF38" w:rsidR="00F111BC" w:rsidRPr="00F44419" w:rsidRDefault="00F111BC" w:rsidP="00F111BC">
    <w:pPr>
      <w:pStyle w:val="Header"/>
      <w:tabs>
        <w:tab w:val="clear" w:pos="9072"/>
        <w:tab w:val="right" w:pos="9090"/>
      </w:tabs>
      <w:spacing w:afterLines="100" w:after="240"/>
      <w:jc w:val="right"/>
      <w:rPr>
        <w:rStyle w:val="PageNumber"/>
        <w:rFonts w:asciiTheme="minorEastAsia" w:hAnsiTheme="minorEastAsia"/>
        <w:sz w:val="21"/>
        <w:szCs w:val="21"/>
        <w:lang w:val="fr-CH"/>
      </w:rPr>
    </w:pPr>
    <w:r>
      <w:rPr>
        <w:rStyle w:val="PageNumber"/>
        <w:rFonts w:asciiTheme="minorEastAsia" w:hAnsiTheme="minorEastAsia" w:hint="eastAsia"/>
        <w:sz w:val="21"/>
        <w:szCs w:val="21"/>
        <w:lang w:val="fr-CH" w:eastAsia="zh-CN"/>
      </w:rPr>
      <w:t>附件二</w:t>
    </w:r>
    <w:r w:rsidRPr="00F44419">
      <w:rPr>
        <w:rStyle w:val="PageNumber"/>
        <w:rFonts w:asciiTheme="minorEastAsia" w:hAnsiTheme="minorEastAsia" w:hint="eastAsia"/>
        <w:sz w:val="21"/>
        <w:szCs w:val="21"/>
        <w:lang w:val="fr-CH" w:eastAsia="zh-CN"/>
      </w:rPr>
      <w:t>第</w:t>
    </w:r>
    <w:r w:rsidR="009E0059" w:rsidRPr="009E0059">
      <w:rPr>
        <w:rStyle w:val="PageNumber"/>
        <w:rFonts w:asciiTheme="minorEastAsia" w:hAnsiTheme="minorEastAsia"/>
        <w:sz w:val="21"/>
        <w:szCs w:val="21"/>
        <w:lang w:val="fr-CH" w:eastAsia="zh-CN"/>
      </w:rPr>
      <w:fldChar w:fldCharType="begin"/>
    </w:r>
    <w:r w:rsidR="009E0059" w:rsidRPr="009E0059">
      <w:rPr>
        <w:rStyle w:val="PageNumber"/>
        <w:rFonts w:asciiTheme="minorEastAsia" w:hAnsiTheme="minorEastAsia"/>
        <w:sz w:val="21"/>
        <w:szCs w:val="21"/>
        <w:lang w:val="fr-CH" w:eastAsia="zh-CN"/>
      </w:rPr>
      <w:instrText xml:space="preserve"> PAGE   \* MERGEFORMAT </w:instrText>
    </w:r>
    <w:r w:rsidR="009E0059" w:rsidRPr="009E0059">
      <w:rPr>
        <w:rStyle w:val="PageNumber"/>
        <w:rFonts w:asciiTheme="minorEastAsia" w:hAnsiTheme="minorEastAsia"/>
        <w:sz w:val="21"/>
        <w:szCs w:val="21"/>
        <w:lang w:val="fr-CH" w:eastAsia="zh-CN"/>
      </w:rPr>
      <w:fldChar w:fldCharType="separate"/>
    </w:r>
    <w:r w:rsidR="001B2D63">
      <w:rPr>
        <w:rStyle w:val="PageNumber"/>
        <w:rFonts w:asciiTheme="minorEastAsia" w:hAnsiTheme="minorEastAsia"/>
        <w:noProof/>
        <w:sz w:val="21"/>
        <w:szCs w:val="21"/>
        <w:lang w:val="fr-CH" w:eastAsia="zh-CN"/>
      </w:rPr>
      <w:t>8</w:t>
    </w:r>
    <w:r w:rsidR="009E0059" w:rsidRPr="009E0059">
      <w:rPr>
        <w:rStyle w:val="PageNumber"/>
        <w:rFonts w:asciiTheme="minorEastAsia" w:hAnsiTheme="minorEastAsia"/>
        <w:noProof/>
        <w:sz w:val="21"/>
        <w:szCs w:val="21"/>
        <w:lang w:val="fr-CH" w:eastAsia="zh-CN"/>
      </w:rPr>
      <w:fldChar w:fldCharType="end"/>
    </w:r>
    <w:sdt>
      <w:sdtPr>
        <w:rPr>
          <w:rFonts w:asciiTheme="minorEastAsia" w:hAnsiTheme="minorEastAsia"/>
          <w:sz w:val="21"/>
          <w:szCs w:val="21"/>
        </w:rPr>
        <w:id w:val="539163437"/>
        <w:docPartObj>
          <w:docPartGallery w:val="Page Numbers (Top of Page)"/>
          <w:docPartUnique/>
        </w:docPartObj>
      </w:sdtPr>
      <w:sdtEndPr>
        <w:rPr>
          <w:noProof/>
        </w:rPr>
      </w:sdtEndPr>
      <w:sdtContent>
        <w:r w:rsidRPr="00F44419">
          <w:rPr>
            <w:rFonts w:asciiTheme="minorEastAsia" w:hAnsiTheme="minorEastAsia" w:hint="eastAsia"/>
            <w:sz w:val="21"/>
            <w:szCs w:val="21"/>
            <w:lang w:eastAsia="zh-CN"/>
          </w:rPr>
          <w:t>页</w:t>
        </w:r>
      </w:sdtContent>
    </w:sdt>
  </w:p>
  <w:p w14:paraId="7313A440" w14:textId="044012C9" w:rsidR="00F111BC" w:rsidRPr="00E870A9" w:rsidRDefault="00F111BC" w:rsidP="00846411">
    <w:pPr>
      <w:pStyle w:val="Header"/>
      <w:ind w:right="360"/>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0A375" w14:textId="77777777" w:rsidR="00F111BC" w:rsidRDefault="00F111BC" w:rsidP="00846411">
    <w:pPr>
      <w:pStyle w:val="Header"/>
      <w:jc w:val="center"/>
      <w:rPr>
        <w:color w:val="000000"/>
        <w:sz w:val="17"/>
      </w:rPr>
    </w:pPr>
    <w:r w:rsidRPr="00FB6857">
      <w:rPr>
        <w:color w:val="000000"/>
        <w:sz w:val="17"/>
      </w:rPr>
      <w:t> </w:t>
    </w:r>
  </w:p>
  <w:p w14:paraId="386DE65E" w14:textId="77777777" w:rsidR="00F111BC" w:rsidRPr="00F44419" w:rsidRDefault="00F111BC" w:rsidP="00F111BC">
    <w:pPr>
      <w:pStyle w:val="Header"/>
      <w:tabs>
        <w:tab w:val="clear" w:pos="9072"/>
        <w:tab w:val="right" w:pos="9090"/>
      </w:tabs>
      <w:jc w:val="right"/>
      <w:rPr>
        <w:rStyle w:val="PageNumber"/>
        <w:rFonts w:asciiTheme="minorEastAsia" w:hAnsiTheme="minorEastAsia"/>
        <w:sz w:val="21"/>
        <w:szCs w:val="21"/>
      </w:rPr>
    </w:pPr>
    <w:r w:rsidRPr="00F44419">
      <w:rPr>
        <w:rStyle w:val="PageNumber"/>
        <w:rFonts w:asciiTheme="minorEastAsia" w:hAnsiTheme="minorEastAsia"/>
        <w:sz w:val="21"/>
        <w:szCs w:val="21"/>
      </w:rPr>
      <w:t>CDIP/26/2</w:t>
    </w:r>
  </w:p>
  <w:p w14:paraId="5758E8A0" w14:textId="0F8861D6" w:rsidR="00F111BC" w:rsidRDefault="00F111BC" w:rsidP="00F111BC">
    <w:pPr>
      <w:pStyle w:val="Header"/>
      <w:tabs>
        <w:tab w:val="left" w:pos="12960"/>
      </w:tabs>
      <w:spacing w:afterLines="100" w:after="240"/>
      <w:jc w:val="right"/>
    </w:pPr>
    <w:r>
      <w:rPr>
        <w:rStyle w:val="PageNumber"/>
        <w:rFonts w:asciiTheme="minorEastAsia" w:hAnsiTheme="minorEastAsia" w:hint="eastAsia"/>
        <w:sz w:val="21"/>
        <w:szCs w:val="21"/>
        <w:lang w:eastAsia="zh-CN"/>
      </w:rPr>
      <w:t>附件二</w:t>
    </w:r>
    <w:r w:rsidRPr="00F44419">
      <w:rPr>
        <w:rStyle w:val="PageNumber"/>
        <w:rFonts w:asciiTheme="minorEastAsia" w:hAnsiTheme="minorEastAsia" w:hint="eastAsia"/>
        <w:sz w:val="21"/>
        <w:szCs w:val="21"/>
        <w:lang w:eastAsia="zh-CN"/>
      </w:rPr>
      <w:t>第</w:t>
    </w:r>
    <w:r w:rsidR="009E0059" w:rsidRPr="009E0059">
      <w:rPr>
        <w:rStyle w:val="PageNumber"/>
        <w:rFonts w:asciiTheme="minorEastAsia" w:hAnsiTheme="minorEastAsia"/>
        <w:sz w:val="21"/>
        <w:szCs w:val="21"/>
        <w:lang w:eastAsia="zh-CN"/>
      </w:rPr>
      <w:fldChar w:fldCharType="begin"/>
    </w:r>
    <w:r w:rsidR="009E0059" w:rsidRPr="009E0059">
      <w:rPr>
        <w:rStyle w:val="PageNumber"/>
        <w:rFonts w:asciiTheme="minorEastAsia" w:hAnsiTheme="minorEastAsia"/>
        <w:sz w:val="21"/>
        <w:szCs w:val="21"/>
        <w:lang w:eastAsia="zh-CN"/>
      </w:rPr>
      <w:instrText xml:space="preserve"> PAGE   \* MERGEFORMAT </w:instrText>
    </w:r>
    <w:r w:rsidR="009E0059" w:rsidRPr="009E0059">
      <w:rPr>
        <w:rStyle w:val="PageNumber"/>
        <w:rFonts w:asciiTheme="minorEastAsia" w:hAnsiTheme="minorEastAsia"/>
        <w:sz w:val="21"/>
        <w:szCs w:val="21"/>
        <w:lang w:eastAsia="zh-CN"/>
      </w:rPr>
      <w:fldChar w:fldCharType="separate"/>
    </w:r>
    <w:r w:rsidR="001B2D63">
      <w:rPr>
        <w:rStyle w:val="PageNumber"/>
        <w:rFonts w:asciiTheme="minorEastAsia" w:hAnsiTheme="minorEastAsia"/>
        <w:noProof/>
        <w:sz w:val="21"/>
        <w:szCs w:val="21"/>
        <w:lang w:eastAsia="zh-CN"/>
      </w:rPr>
      <w:t>7</w:t>
    </w:r>
    <w:r w:rsidR="009E0059" w:rsidRPr="009E0059">
      <w:rPr>
        <w:rStyle w:val="PageNumber"/>
        <w:rFonts w:asciiTheme="minorEastAsia" w:hAnsiTheme="minorEastAsia"/>
        <w:noProof/>
        <w:sz w:val="21"/>
        <w:szCs w:val="21"/>
        <w:lang w:eastAsia="zh-CN"/>
      </w:rPr>
      <w:fldChar w:fldCharType="end"/>
    </w:r>
    <w:sdt>
      <w:sdtPr>
        <w:rPr>
          <w:rFonts w:asciiTheme="minorEastAsia" w:hAnsiTheme="minorEastAsia"/>
          <w:sz w:val="21"/>
          <w:szCs w:val="21"/>
        </w:rPr>
        <w:id w:val="521906470"/>
        <w:docPartObj>
          <w:docPartGallery w:val="Page Numbers (Top of Page)"/>
          <w:docPartUnique/>
        </w:docPartObj>
      </w:sdtPr>
      <w:sdtEndPr>
        <w:rPr>
          <w:noProof/>
        </w:rPr>
      </w:sdtEndPr>
      <w:sdtContent>
        <w:r w:rsidR="009E0059">
          <w:rPr>
            <w:rFonts w:asciiTheme="minorEastAsia" w:hAnsiTheme="minorEastAsia"/>
            <w:sz w:val="21"/>
            <w:szCs w:val="21"/>
          </w:rPr>
          <w:t xml:space="preserve"> </w:t>
        </w:r>
        <w:r w:rsidRPr="00F44419">
          <w:rPr>
            <w:rFonts w:asciiTheme="minorEastAsia" w:hAnsiTheme="minorEastAsia" w:hint="eastAsia"/>
            <w:sz w:val="21"/>
            <w:szCs w:val="21"/>
            <w:lang w:eastAsia="zh-CN"/>
          </w:rPr>
          <w:t>页</w:t>
        </w:r>
      </w:sdtContent>
    </w:sdt>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D5E9" w14:textId="79649B72" w:rsidR="00F111BC" w:rsidRPr="000D1AC6" w:rsidRDefault="00F111BC" w:rsidP="00F111BC">
    <w:pPr>
      <w:pStyle w:val="Header"/>
      <w:tabs>
        <w:tab w:val="clear" w:pos="4536"/>
        <w:tab w:val="clear" w:pos="9072"/>
        <w:tab w:val="left" w:pos="0"/>
        <w:tab w:val="right" w:pos="14400"/>
      </w:tabs>
      <w:jc w:val="right"/>
      <w:rPr>
        <w:rStyle w:val="PageNumber"/>
        <w:rFonts w:asciiTheme="minorEastAsia" w:hAnsiTheme="minorEastAsia"/>
        <w:sz w:val="21"/>
        <w:szCs w:val="21"/>
      </w:rPr>
    </w:pPr>
    <w:r w:rsidRPr="000D1AC6">
      <w:rPr>
        <w:rStyle w:val="PageNumber"/>
        <w:rFonts w:asciiTheme="minorEastAsia" w:hAnsiTheme="minorEastAsia"/>
        <w:sz w:val="21"/>
        <w:szCs w:val="21"/>
      </w:rPr>
      <w:t>CDIP/26/2</w:t>
    </w:r>
  </w:p>
  <w:p w14:paraId="4A5CE11B" w14:textId="03C2E416" w:rsidR="00F111BC" w:rsidRPr="000D1AC6" w:rsidRDefault="00F111BC" w:rsidP="00F111BC">
    <w:pPr>
      <w:pStyle w:val="Header"/>
      <w:tabs>
        <w:tab w:val="clear" w:pos="9072"/>
      </w:tabs>
      <w:spacing w:afterLines="100" w:after="240"/>
      <w:jc w:val="right"/>
      <w:rPr>
        <w:rFonts w:asciiTheme="minorEastAsia" w:hAnsiTheme="minorEastAsia"/>
        <w:sz w:val="21"/>
        <w:szCs w:val="21"/>
      </w:rPr>
    </w:pPr>
    <w:r>
      <w:rPr>
        <w:rStyle w:val="PageNumber"/>
        <w:rFonts w:asciiTheme="minorEastAsia" w:hAnsiTheme="minorEastAsia" w:hint="eastAsia"/>
        <w:sz w:val="21"/>
        <w:szCs w:val="21"/>
        <w:lang w:eastAsia="zh-CN"/>
      </w:rPr>
      <w:t>附件三</w:t>
    </w:r>
    <w:r w:rsidRPr="000D1AC6">
      <w:rPr>
        <w:rStyle w:val="PageNumber"/>
        <w:rFonts w:asciiTheme="minorEastAsia" w:hAnsiTheme="minorEastAsia" w:hint="eastAsia"/>
        <w:sz w:val="21"/>
        <w:szCs w:val="21"/>
        <w:lang w:eastAsia="zh-CN"/>
      </w:rPr>
      <w:t>第</w:t>
    </w:r>
    <w:r w:rsidRPr="000D1AC6">
      <w:rPr>
        <w:rStyle w:val="PageNumber"/>
        <w:rFonts w:asciiTheme="minorEastAsia" w:hAnsiTheme="minorEastAsia"/>
        <w:sz w:val="21"/>
        <w:szCs w:val="21"/>
        <w:lang w:eastAsia="zh-CN"/>
      </w:rPr>
      <w:fldChar w:fldCharType="begin"/>
    </w:r>
    <w:r w:rsidRPr="000D1AC6">
      <w:rPr>
        <w:rStyle w:val="PageNumber"/>
        <w:rFonts w:asciiTheme="minorEastAsia" w:hAnsiTheme="minorEastAsia"/>
        <w:sz w:val="21"/>
        <w:szCs w:val="21"/>
        <w:lang w:eastAsia="zh-CN"/>
      </w:rPr>
      <w:instrText>PAGE   \* MERGEFORMAT</w:instrText>
    </w:r>
    <w:r w:rsidRPr="000D1AC6">
      <w:rPr>
        <w:rStyle w:val="PageNumber"/>
        <w:rFonts w:asciiTheme="minorEastAsia" w:hAnsiTheme="minorEastAsia"/>
        <w:sz w:val="21"/>
        <w:szCs w:val="21"/>
        <w:lang w:eastAsia="zh-CN"/>
      </w:rPr>
      <w:fldChar w:fldCharType="separate"/>
    </w:r>
    <w:r w:rsidR="001B2D63" w:rsidRPr="001B2D63">
      <w:rPr>
        <w:rStyle w:val="PageNumber"/>
        <w:rFonts w:asciiTheme="minorEastAsia" w:hAnsiTheme="minorEastAsia"/>
        <w:noProof/>
        <w:sz w:val="21"/>
        <w:szCs w:val="21"/>
        <w:lang w:val="zh-CN" w:eastAsia="zh-CN"/>
      </w:rPr>
      <w:t>5</w:t>
    </w:r>
    <w:r w:rsidRPr="000D1AC6">
      <w:rPr>
        <w:rStyle w:val="PageNumber"/>
        <w:rFonts w:asciiTheme="minorEastAsia" w:hAnsiTheme="minorEastAsia"/>
        <w:sz w:val="21"/>
        <w:szCs w:val="21"/>
        <w:lang w:eastAsia="zh-CN"/>
      </w:rPr>
      <w:fldChar w:fldCharType="end"/>
    </w:r>
    <w:r w:rsidRPr="000D1AC6">
      <w:rPr>
        <w:rStyle w:val="PageNumber"/>
        <w:rFonts w:asciiTheme="minorEastAsia" w:hAnsiTheme="minorEastAsia" w:hint="eastAsia"/>
        <w:sz w:val="21"/>
        <w:szCs w:val="21"/>
        <w:lang w:eastAsia="zh-CN"/>
      </w:rPr>
      <w:t>页</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E9CA" w14:textId="77777777" w:rsidR="00F111BC" w:rsidRPr="00F44419" w:rsidRDefault="00F111BC" w:rsidP="00F111BC">
    <w:pPr>
      <w:pStyle w:val="Header"/>
      <w:tabs>
        <w:tab w:val="clear" w:pos="9072"/>
        <w:tab w:val="right" w:pos="9090"/>
      </w:tabs>
      <w:jc w:val="right"/>
      <w:rPr>
        <w:rStyle w:val="PageNumber"/>
        <w:rFonts w:asciiTheme="minorEastAsia" w:hAnsiTheme="minorEastAsia"/>
        <w:sz w:val="21"/>
        <w:szCs w:val="21"/>
      </w:rPr>
    </w:pPr>
    <w:r w:rsidRPr="00F44419">
      <w:rPr>
        <w:rStyle w:val="PageNumber"/>
        <w:rFonts w:asciiTheme="minorEastAsia" w:hAnsiTheme="minorEastAsia"/>
        <w:sz w:val="21"/>
        <w:szCs w:val="21"/>
      </w:rPr>
      <w:t>CDIP/26/2</w:t>
    </w:r>
  </w:p>
  <w:p w14:paraId="77CF9E3D" w14:textId="08BC174B" w:rsidR="00F111BC" w:rsidRPr="00F44419" w:rsidRDefault="00F111BC" w:rsidP="00F111BC">
    <w:pPr>
      <w:pStyle w:val="Header"/>
      <w:wordWrap w:val="0"/>
      <w:spacing w:afterLines="100" w:after="240"/>
      <w:jc w:val="right"/>
      <w:rPr>
        <w:rFonts w:asciiTheme="minorEastAsia" w:hAnsiTheme="minorEastAsia"/>
        <w:sz w:val="21"/>
        <w:szCs w:val="21"/>
      </w:rPr>
    </w:pPr>
    <w:r w:rsidRPr="00F44419">
      <w:rPr>
        <w:rStyle w:val="PageNumber"/>
        <w:rFonts w:asciiTheme="minorEastAsia" w:hAnsiTheme="minorEastAsia" w:hint="eastAsia"/>
        <w:sz w:val="21"/>
        <w:szCs w:val="21"/>
        <w:lang w:eastAsia="zh-CN"/>
      </w:rPr>
      <w:t>附件三</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E2F8" w14:textId="77777777" w:rsidR="00F111BC" w:rsidRPr="00EE574E" w:rsidRDefault="00F111BC" w:rsidP="00EE574E">
    <w:pPr>
      <w:pStyle w:val="Header"/>
      <w:tabs>
        <w:tab w:val="clear" w:pos="4536"/>
        <w:tab w:val="clear" w:pos="9072"/>
        <w:tab w:val="left" w:pos="0"/>
        <w:tab w:val="right" w:pos="14400"/>
      </w:tabs>
      <w:rPr>
        <w:rStyle w:val="PageNumber"/>
        <w:rFonts w:ascii="SimSun" w:eastAsia="SimSun" w:hAnsi="SimSun"/>
        <w:sz w:val="21"/>
      </w:rPr>
    </w:pPr>
    <w:r>
      <w:rPr>
        <w:rStyle w:val="PageNumber"/>
      </w:rPr>
      <w:tab/>
    </w:r>
    <w:r w:rsidRPr="00EE574E">
      <w:rPr>
        <w:rStyle w:val="PageNumber"/>
        <w:rFonts w:ascii="SimSun" w:eastAsia="SimSun" w:hAnsi="SimSun"/>
        <w:sz w:val="21"/>
      </w:rPr>
      <w:t>CDIP/26/2</w:t>
    </w:r>
  </w:p>
  <w:p w14:paraId="43343FC7" w14:textId="636D9B47" w:rsidR="00F111BC" w:rsidRPr="00000F49" w:rsidRDefault="00F111BC" w:rsidP="00EE574E">
    <w:pPr>
      <w:pStyle w:val="Header"/>
      <w:tabs>
        <w:tab w:val="clear" w:pos="9072"/>
      </w:tabs>
      <w:spacing w:afterLines="100" w:after="240"/>
      <w:jc w:val="right"/>
    </w:pPr>
    <w:r w:rsidRPr="00EE574E">
      <w:rPr>
        <w:rStyle w:val="PageNumber"/>
        <w:rFonts w:ascii="SimSun" w:eastAsia="SimSun" w:hAnsi="SimSun" w:hint="eastAsia"/>
        <w:sz w:val="21"/>
        <w:lang w:eastAsia="zh-CN"/>
      </w:rPr>
      <w:t>附件三第</w:t>
    </w:r>
    <w:r w:rsidRPr="00EE574E">
      <w:rPr>
        <w:rStyle w:val="PageNumber"/>
        <w:rFonts w:ascii="SimSun" w:eastAsia="SimSun" w:hAnsi="SimSun"/>
        <w:sz w:val="21"/>
        <w:lang w:eastAsia="zh-CN"/>
      </w:rPr>
      <w:fldChar w:fldCharType="begin"/>
    </w:r>
    <w:r w:rsidRPr="00EE574E">
      <w:rPr>
        <w:rStyle w:val="PageNumber"/>
        <w:rFonts w:ascii="SimSun" w:eastAsia="SimSun" w:hAnsi="SimSun"/>
        <w:sz w:val="21"/>
        <w:lang w:eastAsia="zh-CN"/>
      </w:rPr>
      <w:instrText>PAGE   \* MERGEFORMAT</w:instrText>
    </w:r>
    <w:r w:rsidRPr="00EE574E">
      <w:rPr>
        <w:rStyle w:val="PageNumber"/>
        <w:rFonts w:ascii="SimSun" w:eastAsia="SimSun" w:hAnsi="SimSun"/>
        <w:sz w:val="21"/>
        <w:lang w:eastAsia="zh-CN"/>
      </w:rPr>
      <w:fldChar w:fldCharType="separate"/>
    </w:r>
    <w:r w:rsidR="00123FCC" w:rsidRPr="00123FCC">
      <w:rPr>
        <w:rStyle w:val="PageNumber"/>
        <w:rFonts w:ascii="SimSun" w:eastAsia="SimSun" w:hAnsi="SimSun"/>
        <w:noProof/>
        <w:sz w:val="21"/>
        <w:lang w:val="zh-CN" w:eastAsia="zh-CN"/>
      </w:rPr>
      <w:t>10</w:t>
    </w:r>
    <w:r w:rsidRPr="00EE574E">
      <w:rPr>
        <w:rStyle w:val="PageNumber"/>
        <w:rFonts w:ascii="SimSun" w:eastAsia="SimSun" w:hAnsi="SimSun"/>
        <w:sz w:val="21"/>
        <w:lang w:eastAsia="zh-CN"/>
      </w:rPr>
      <w:fldChar w:fldCharType="end"/>
    </w:r>
    <w:r w:rsidRPr="00EE574E">
      <w:rPr>
        <w:rStyle w:val="PageNumber"/>
        <w:rFonts w:ascii="SimSun" w:eastAsia="SimSun" w:hAnsi="SimSun" w:hint="eastAsia"/>
        <w:sz w:val="21"/>
        <w:lang w:eastAsia="zh-CN"/>
      </w:rPr>
      <w:t>页</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2CCA" w14:textId="77777777" w:rsidR="00F111BC" w:rsidRPr="00D661BD" w:rsidRDefault="00F111BC" w:rsidP="00F111BC">
    <w:pPr>
      <w:pStyle w:val="Header"/>
      <w:jc w:val="right"/>
      <w:rPr>
        <w:rStyle w:val="PageNumber"/>
        <w:rFonts w:asciiTheme="minorEastAsia" w:hAnsiTheme="minorEastAsia"/>
        <w:sz w:val="21"/>
        <w:szCs w:val="21"/>
        <w:lang w:val="fr-CH"/>
      </w:rPr>
    </w:pPr>
    <w:r w:rsidRPr="00D661BD">
      <w:rPr>
        <w:rStyle w:val="PageNumber"/>
        <w:rFonts w:asciiTheme="minorEastAsia" w:hAnsiTheme="minorEastAsia"/>
        <w:sz w:val="21"/>
        <w:szCs w:val="21"/>
        <w:lang w:val="fr-CH"/>
      </w:rPr>
      <w:t>CDIP/26/2</w:t>
    </w:r>
  </w:p>
  <w:p w14:paraId="7C4BBE72" w14:textId="6402D0AB" w:rsidR="00F111BC" w:rsidRDefault="00F111BC" w:rsidP="00F111BC">
    <w:pPr>
      <w:pStyle w:val="Header"/>
      <w:spacing w:afterLines="100" w:after="240"/>
      <w:jc w:val="right"/>
      <w:rPr>
        <w:rFonts w:asciiTheme="minorEastAsia" w:hAnsiTheme="minorEastAsia"/>
        <w:noProof/>
        <w:sz w:val="21"/>
        <w:szCs w:val="21"/>
        <w:lang w:eastAsia="zh-CN"/>
      </w:rPr>
    </w:pPr>
    <w:r>
      <w:rPr>
        <w:rStyle w:val="PageNumber"/>
        <w:rFonts w:asciiTheme="minorEastAsia" w:hAnsiTheme="minorEastAsia" w:hint="eastAsia"/>
        <w:sz w:val="21"/>
        <w:szCs w:val="21"/>
        <w:lang w:eastAsia="zh-CN"/>
      </w:rPr>
      <w:t>附件三</w:t>
    </w:r>
    <w:r w:rsidRPr="00D661BD">
      <w:rPr>
        <w:rStyle w:val="PageNumber"/>
        <w:rFonts w:asciiTheme="minorEastAsia" w:hAnsiTheme="minorEastAsia" w:hint="eastAsia"/>
        <w:sz w:val="21"/>
        <w:szCs w:val="21"/>
        <w:lang w:eastAsia="zh-CN"/>
      </w:rPr>
      <w:t>第</w:t>
    </w:r>
    <w:sdt>
      <w:sdtPr>
        <w:rPr>
          <w:rFonts w:asciiTheme="minorEastAsia" w:hAnsiTheme="minorEastAsia"/>
          <w:sz w:val="21"/>
          <w:szCs w:val="21"/>
        </w:rPr>
        <w:id w:val="-699016983"/>
        <w:docPartObj>
          <w:docPartGallery w:val="Page Numbers (Top of Page)"/>
          <w:docPartUnique/>
        </w:docPartObj>
      </w:sdtPr>
      <w:sdtEndPr>
        <w:rPr>
          <w:noProof/>
        </w:rPr>
      </w:sdtEndPr>
      <w:sdtContent>
        <w:r w:rsidRPr="00D661BD">
          <w:rPr>
            <w:rFonts w:asciiTheme="minorEastAsia" w:hAnsiTheme="minorEastAsia"/>
            <w:sz w:val="21"/>
            <w:szCs w:val="21"/>
          </w:rPr>
          <w:t>9</w:t>
        </w:r>
      </w:sdtContent>
    </w:sdt>
    <w:r w:rsidRPr="00D661BD">
      <w:rPr>
        <w:rFonts w:asciiTheme="minorEastAsia" w:hAnsiTheme="minorEastAsia" w:hint="eastAsia"/>
        <w:noProof/>
        <w:sz w:val="21"/>
        <w:szCs w:val="21"/>
        <w:lang w:eastAsia="zh-CN"/>
      </w:rPr>
      <w:t>页</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2881D" w14:textId="5020AEF9" w:rsidR="00F111BC" w:rsidRPr="001A3FC9" w:rsidRDefault="00F111BC" w:rsidP="00EE574E">
    <w:pPr>
      <w:pStyle w:val="Header"/>
      <w:tabs>
        <w:tab w:val="clear" w:pos="9072"/>
        <w:tab w:val="right" w:pos="9000"/>
      </w:tabs>
      <w:jc w:val="right"/>
      <w:rPr>
        <w:rStyle w:val="PageNumber"/>
        <w:rFonts w:asciiTheme="minorEastAsia" w:hAnsiTheme="minorEastAsia"/>
        <w:sz w:val="21"/>
        <w:szCs w:val="21"/>
      </w:rPr>
    </w:pPr>
    <w:r w:rsidRPr="001A3FC9">
      <w:rPr>
        <w:rStyle w:val="PageNumber"/>
        <w:rFonts w:asciiTheme="minorEastAsia" w:hAnsiTheme="minorEastAsia"/>
        <w:sz w:val="21"/>
        <w:szCs w:val="21"/>
      </w:rPr>
      <w:t>CDIP/26/2</w:t>
    </w:r>
  </w:p>
  <w:p w14:paraId="1FECFD7C" w14:textId="26C402EF" w:rsidR="00F111BC" w:rsidRPr="001A3FC9" w:rsidRDefault="00F111BC" w:rsidP="00EE574E">
    <w:pPr>
      <w:pStyle w:val="Header"/>
      <w:tabs>
        <w:tab w:val="clear" w:pos="9072"/>
        <w:tab w:val="right" w:pos="8910"/>
      </w:tabs>
      <w:spacing w:afterLines="100" w:after="240"/>
      <w:jc w:val="right"/>
      <w:rPr>
        <w:rStyle w:val="PageNumber"/>
        <w:rFonts w:asciiTheme="minorEastAsia" w:hAnsiTheme="minorEastAsia"/>
        <w:sz w:val="21"/>
        <w:szCs w:val="21"/>
      </w:rPr>
    </w:pPr>
    <w:r>
      <w:rPr>
        <w:rStyle w:val="PageNumber"/>
        <w:rFonts w:asciiTheme="minorEastAsia" w:hAnsiTheme="minorEastAsia" w:hint="eastAsia"/>
        <w:sz w:val="21"/>
        <w:szCs w:val="21"/>
        <w:lang w:eastAsia="zh-CN"/>
      </w:rPr>
      <w:t>附件四</w:t>
    </w:r>
    <w:r w:rsidRPr="001A3FC9">
      <w:rPr>
        <w:rStyle w:val="PageNumber"/>
        <w:rFonts w:asciiTheme="minorEastAsia" w:hAnsiTheme="minorEastAsia" w:hint="eastAsia"/>
        <w:sz w:val="21"/>
        <w:szCs w:val="21"/>
        <w:lang w:eastAsia="zh-CN"/>
      </w:rPr>
      <w:t>第</w:t>
    </w:r>
    <w:r w:rsidR="009E0059">
      <w:rPr>
        <w:rStyle w:val="PageNumber"/>
        <w:rFonts w:asciiTheme="minorEastAsia" w:hAnsiTheme="minorEastAsia" w:hint="eastAsia"/>
        <w:sz w:val="21"/>
        <w:szCs w:val="21"/>
        <w:lang w:eastAsia="zh-CN"/>
      </w:rPr>
      <w:t xml:space="preserve"> </w:t>
    </w:r>
    <w:sdt>
      <w:sdtPr>
        <w:rPr>
          <w:rFonts w:asciiTheme="minorEastAsia" w:hAnsiTheme="minorEastAsia"/>
          <w:sz w:val="21"/>
          <w:szCs w:val="21"/>
        </w:rPr>
        <w:id w:val="-5915478"/>
        <w:docPartObj>
          <w:docPartGallery w:val="Page Numbers (Top of Page)"/>
          <w:docPartUnique/>
        </w:docPartObj>
      </w:sdtPr>
      <w:sdtEndPr>
        <w:rPr>
          <w:noProof/>
        </w:rPr>
      </w:sdtEndPr>
      <w:sdtContent>
        <w:r w:rsidRPr="001A3FC9">
          <w:rPr>
            <w:rFonts w:asciiTheme="minorEastAsia" w:hAnsiTheme="minorEastAsia"/>
            <w:sz w:val="21"/>
            <w:szCs w:val="21"/>
          </w:rPr>
          <w:fldChar w:fldCharType="begin"/>
        </w:r>
        <w:r w:rsidRPr="001A3FC9">
          <w:rPr>
            <w:rFonts w:asciiTheme="minorEastAsia" w:hAnsiTheme="minorEastAsia"/>
            <w:sz w:val="21"/>
            <w:szCs w:val="21"/>
          </w:rPr>
          <w:instrText xml:space="preserve"> PAGE   \* MERGEFORMAT </w:instrText>
        </w:r>
        <w:r w:rsidRPr="001A3FC9">
          <w:rPr>
            <w:rFonts w:asciiTheme="minorEastAsia" w:hAnsiTheme="minorEastAsia"/>
            <w:sz w:val="21"/>
            <w:szCs w:val="21"/>
          </w:rPr>
          <w:fldChar w:fldCharType="separate"/>
        </w:r>
        <w:r w:rsidR="00123FCC">
          <w:rPr>
            <w:rFonts w:asciiTheme="minorEastAsia" w:hAnsiTheme="minorEastAsia"/>
            <w:noProof/>
            <w:sz w:val="21"/>
            <w:szCs w:val="21"/>
          </w:rPr>
          <w:t>5</w:t>
        </w:r>
        <w:r w:rsidRPr="001A3FC9">
          <w:rPr>
            <w:rFonts w:asciiTheme="minorEastAsia" w:hAnsiTheme="minorEastAsia"/>
            <w:noProof/>
            <w:sz w:val="21"/>
            <w:szCs w:val="21"/>
          </w:rPr>
          <w:fldChar w:fldCharType="end"/>
        </w:r>
        <w:r w:rsidRPr="001A3FC9">
          <w:rPr>
            <w:rFonts w:asciiTheme="minorEastAsia" w:hAnsiTheme="minorEastAsia" w:hint="eastAsia"/>
            <w:noProof/>
            <w:sz w:val="21"/>
            <w:szCs w:val="21"/>
            <w:lang w:eastAsia="zh-CN"/>
          </w:rPr>
          <w:t>页</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72D55" w14:textId="77777777" w:rsidR="00F111BC" w:rsidRPr="006770B9" w:rsidRDefault="00F111BC" w:rsidP="00F111BC">
    <w:pPr>
      <w:pStyle w:val="Header"/>
      <w:overflowPunct w:val="0"/>
      <w:jc w:val="right"/>
      <w:rPr>
        <w:rStyle w:val="PageNumber"/>
        <w:rFonts w:asciiTheme="minorEastAsia" w:hAnsiTheme="minorEastAsia"/>
        <w:sz w:val="21"/>
        <w:szCs w:val="21"/>
      </w:rPr>
    </w:pPr>
    <w:bookmarkStart w:id="6" w:name="Code2"/>
    <w:r w:rsidRPr="006770B9">
      <w:rPr>
        <w:rStyle w:val="PageNumber"/>
        <w:rFonts w:asciiTheme="minorEastAsia" w:hAnsiTheme="minorEastAsia"/>
        <w:sz w:val="21"/>
        <w:szCs w:val="21"/>
      </w:rPr>
      <w:t>CDIP/26/2</w:t>
    </w:r>
  </w:p>
  <w:bookmarkEnd w:id="6"/>
  <w:p w14:paraId="215C847A" w14:textId="4E1A9DD3" w:rsidR="00F111BC" w:rsidRPr="006770B9" w:rsidRDefault="00F111BC" w:rsidP="00F111BC">
    <w:pPr>
      <w:pStyle w:val="Header"/>
      <w:tabs>
        <w:tab w:val="clear" w:pos="4536"/>
        <w:tab w:val="clear" w:pos="9072"/>
      </w:tabs>
      <w:spacing w:afterLines="100" w:after="240"/>
      <w:jc w:val="right"/>
      <w:rPr>
        <w:rStyle w:val="PageNumber"/>
        <w:rFonts w:asciiTheme="minorEastAsia" w:hAnsiTheme="minorEastAsia"/>
        <w:sz w:val="21"/>
        <w:szCs w:val="21"/>
      </w:rPr>
    </w:pPr>
    <w:r w:rsidRPr="006770B9">
      <w:rPr>
        <w:rStyle w:val="PageNumber"/>
        <w:rFonts w:asciiTheme="minorEastAsia" w:hAnsiTheme="minorEastAsia" w:hint="eastAsia"/>
        <w:sz w:val="21"/>
        <w:szCs w:val="21"/>
        <w:lang w:eastAsia="zh-CN"/>
      </w:rPr>
      <w:t>第</w:t>
    </w:r>
    <w:sdt>
      <w:sdtPr>
        <w:rPr>
          <w:rFonts w:asciiTheme="minorEastAsia" w:hAnsiTheme="minorEastAsia"/>
          <w:sz w:val="21"/>
          <w:szCs w:val="21"/>
        </w:rPr>
        <w:id w:val="-263930881"/>
        <w:docPartObj>
          <w:docPartGallery w:val="Page Numbers (Top of Page)"/>
          <w:docPartUnique/>
        </w:docPartObj>
      </w:sdtPr>
      <w:sdtEndPr>
        <w:rPr>
          <w:noProof/>
        </w:rPr>
      </w:sdtEndPr>
      <w:sdtContent>
        <w:r w:rsidRPr="006770B9">
          <w:rPr>
            <w:rFonts w:asciiTheme="minorEastAsia" w:hAnsiTheme="minorEastAsia"/>
            <w:sz w:val="21"/>
            <w:szCs w:val="21"/>
          </w:rPr>
          <w:fldChar w:fldCharType="begin"/>
        </w:r>
        <w:r w:rsidRPr="006770B9">
          <w:rPr>
            <w:rFonts w:asciiTheme="minorEastAsia" w:hAnsiTheme="minorEastAsia"/>
            <w:sz w:val="21"/>
            <w:szCs w:val="21"/>
          </w:rPr>
          <w:instrText xml:space="preserve"> PAGE   \* MERGEFORMAT </w:instrText>
        </w:r>
        <w:r w:rsidRPr="006770B9">
          <w:rPr>
            <w:rFonts w:asciiTheme="minorEastAsia" w:hAnsiTheme="minorEastAsia"/>
            <w:sz w:val="21"/>
            <w:szCs w:val="21"/>
          </w:rPr>
          <w:fldChar w:fldCharType="separate"/>
        </w:r>
        <w:r w:rsidR="001B2D63">
          <w:rPr>
            <w:rFonts w:asciiTheme="minorEastAsia" w:hAnsiTheme="minorEastAsia"/>
            <w:noProof/>
            <w:sz w:val="21"/>
            <w:szCs w:val="21"/>
          </w:rPr>
          <w:t>2</w:t>
        </w:r>
        <w:r w:rsidRPr="006770B9">
          <w:rPr>
            <w:rFonts w:asciiTheme="minorEastAsia" w:hAnsiTheme="minorEastAsia"/>
            <w:noProof/>
            <w:sz w:val="21"/>
            <w:szCs w:val="21"/>
          </w:rPr>
          <w:fldChar w:fldCharType="end"/>
        </w:r>
        <w:r w:rsidRPr="006770B9">
          <w:rPr>
            <w:rFonts w:asciiTheme="minorEastAsia" w:hAnsiTheme="minorEastAsia" w:hint="eastAsia"/>
            <w:noProof/>
            <w:sz w:val="21"/>
            <w:szCs w:val="21"/>
            <w:lang w:eastAsia="zh-CN"/>
          </w:rPr>
          <w:t>页</w:t>
        </w:r>
      </w:sdtContent>
    </w:sdt>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6031" w14:textId="550CFB2E" w:rsidR="00F111BC" w:rsidRPr="00D661BD" w:rsidRDefault="00F111BC" w:rsidP="00EE574E">
    <w:pPr>
      <w:pStyle w:val="Header"/>
      <w:jc w:val="right"/>
      <w:rPr>
        <w:rFonts w:asciiTheme="minorEastAsia" w:hAnsiTheme="minorEastAsia"/>
        <w:sz w:val="21"/>
        <w:szCs w:val="21"/>
        <w:lang w:val="fr-CH"/>
      </w:rPr>
    </w:pPr>
    <w:r w:rsidRPr="00D661BD">
      <w:rPr>
        <w:rFonts w:asciiTheme="minorEastAsia" w:hAnsiTheme="minorEastAsia"/>
        <w:sz w:val="21"/>
        <w:szCs w:val="21"/>
        <w:lang w:val="fr-CH"/>
      </w:rPr>
      <w:t>CDIP/26/2</w:t>
    </w:r>
  </w:p>
  <w:p w14:paraId="1F960804" w14:textId="5B7A92C1" w:rsidR="00F111BC" w:rsidRPr="00D661BD" w:rsidRDefault="00F111BC" w:rsidP="00EE574E">
    <w:pPr>
      <w:pStyle w:val="Header"/>
      <w:spacing w:afterLines="100" w:after="240"/>
      <w:jc w:val="right"/>
      <w:rPr>
        <w:rFonts w:asciiTheme="minorEastAsia" w:hAnsiTheme="minorEastAsia"/>
        <w:sz w:val="21"/>
        <w:szCs w:val="21"/>
        <w:lang w:val="fr-CH"/>
      </w:rPr>
    </w:pPr>
    <w:r w:rsidRPr="00D661BD">
      <w:rPr>
        <w:rFonts w:asciiTheme="minorEastAsia" w:hAnsiTheme="minorEastAsia" w:hint="eastAsia"/>
        <w:sz w:val="21"/>
        <w:szCs w:val="21"/>
        <w:lang w:val="fr-CH" w:eastAsia="zh-CN"/>
      </w:rPr>
      <w:t>附件四</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38436" w14:textId="722D762E" w:rsidR="00F111BC" w:rsidRPr="001A3FC9" w:rsidRDefault="00F111BC" w:rsidP="00EE574E">
    <w:pPr>
      <w:pStyle w:val="Header"/>
      <w:tabs>
        <w:tab w:val="clear" w:pos="9072"/>
        <w:tab w:val="right" w:pos="0"/>
      </w:tabs>
      <w:jc w:val="right"/>
      <w:rPr>
        <w:rStyle w:val="PageNumber"/>
        <w:rFonts w:asciiTheme="minorEastAsia" w:hAnsiTheme="minorEastAsia"/>
        <w:sz w:val="21"/>
        <w:szCs w:val="21"/>
        <w:lang w:val="fr-CH"/>
      </w:rPr>
    </w:pPr>
    <w:r w:rsidRPr="001A3FC9">
      <w:rPr>
        <w:rStyle w:val="PageNumber"/>
        <w:rFonts w:asciiTheme="minorEastAsia" w:hAnsiTheme="minorEastAsia"/>
        <w:sz w:val="21"/>
        <w:szCs w:val="21"/>
        <w:lang w:val="fr-CH"/>
      </w:rPr>
      <w:t>CDIP/26/2</w:t>
    </w:r>
  </w:p>
  <w:p w14:paraId="1D8C3FB3" w14:textId="57E7F009" w:rsidR="00F111BC" w:rsidRPr="001A3FC9" w:rsidRDefault="00F111BC" w:rsidP="00EE574E">
    <w:pPr>
      <w:pStyle w:val="Header"/>
      <w:tabs>
        <w:tab w:val="clear" w:pos="9072"/>
      </w:tabs>
      <w:spacing w:afterLines="100" w:after="240"/>
      <w:jc w:val="right"/>
      <w:rPr>
        <w:rStyle w:val="PageNumber"/>
        <w:rFonts w:asciiTheme="minorEastAsia" w:hAnsiTheme="minorEastAsia"/>
        <w:sz w:val="21"/>
        <w:szCs w:val="21"/>
      </w:rPr>
    </w:pPr>
    <w:r>
      <w:rPr>
        <w:rStyle w:val="PageNumber"/>
        <w:rFonts w:asciiTheme="minorEastAsia" w:hAnsiTheme="minorEastAsia" w:hint="eastAsia"/>
        <w:sz w:val="21"/>
        <w:szCs w:val="21"/>
        <w:lang w:eastAsia="zh-CN"/>
      </w:rPr>
      <w:t>附件四</w:t>
    </w:r>
    <w:r w:rsidRPr="001A3FC9">
      <w:rPr>
        <w:rStyle w:val="PageNumber"/>
        <w:rFonts w:asciiTheme="minorEastAsia" w:hAnsiTheme="minorEastAsia" w:hint="eastAsia"/>
        <w:sz w:val="21"/>
        <w:szCs w:val="21"/>
        <w:lang w:eastAsia="zh-CN"/>
      </w:rPr>
      <w:t>第</w:t>
    </w:r>
    <w:r w:rsidR="009E0059">
      <w:rPr>
        <w:rStyle w:val="PageNumber"/>
        <w:rFonts w:asciiTheme="minorEastAsia" w:hAnsiTheme="minorEastAsia" w:hint="eastAsia"/>
        <w:sz w:val="21"/>
        <w:szCs w:val="21"/>
        <w:lang w:eastAsia="zh-CN"/>
      </w:rPr>
      <w:t xml:space="preserve"> </w:t>
    </w:r>
    <w:sdt>
      <w:sdtPr>
        <w:rPr>
          <w:rFonts w:asciiTheme="minorEastAsia" w:hAnsiTheme="minorEastAsia"/>
          <w:sz w:val="21"/>
          <w:szCs w:val="21"/>
        </w:rPr>
        <w:id w:val="1156104873"/>
        <w:docPartObj>
          <w:docPartGallery w:val="Page Numbers (Top of Page)"/>
          <w:docPartUnique/>
        </w:docPartObj>
      </w:sdtPr>
      <w:sdtEndPr>
        <w:rPr>
          <w:noProof/>
        </w:rPr>
      </w:sdtEndPr>
      <w:sdtContent>
        <w:r w:rsidRPr="001A3FC9">
          <w:rPr>
            <w:rFonts w:asciiTheme="minorEastAsia" w:hAnsiTheme="minorEastAsia"/>
            <w:sz w:val="21"/>
            <w:szCs w:val="21"/>
          </w:rPr>
          <w:fldChar w:fldCharType="begin"/>
        </w:r>
        <w:r w:rsidRPr="001A3FC9">
          <w:rPr>
            <w:rFonts w:asciiTheme="minorEastAsia" w:hAnsiTheme="minorEastAsia"/>
            <w:sz w:val="21"/>
            <w:szCs w:val="21"/>
          </w:rPr>
          <w:instrText xml:space="preserve"> PAGE   \* MERGEFORMAT </w:instrText>
        </w:r>
        <w:r w:rsidRPr="001A3FC9">
          <w:rPr>
            <w:rFonts w:asciiTheme="minorEastAsia" w:hAnsiTheme="minorEastAsia"/>
            <w:sz w:val="21"/>
            <w:szCs w:val="21"/>
          </w:rPr>
          <w:fldChar w:fldCharType="separate"/>
        </w:r>
        <w:r w:rsidR="00123FCC">
          <w:rPr>
            <w:rFonts w:asciiTheme="minorEastAsia" w:hAnsiTheme="minorEastAsia"/>
            <w:noProof/>
            <w:sz w:val="21"/>
            <w:szCs w:val="21"/>
          </w:rPr>
          <w:t>4</w:t>
        </w:r>
        <w:r w:rsidRPr="001A3FC9">
          <w:rPr>
            <w:rFonts w:asciiTheme="minorEastAsia" w:hAnsiTheme="minorEastAsia"/>
            <w:noProof/>
            <w:sz w:val="21"/>
            <w:szCs w:val="21"/>
          </w:rPr>
          <w:fldChar w:fldCharType="end"/>
        </w:r>
        <w:r w:rsidRPr="001A3FC9">
          <w:rPr>
            <w:rFonts w:asciiTheme="minorEastAsia" w:hAnsiTheme="minorEastAsia" w:hint="eastAsia"/>
            <w:noProof/>
            <w:sz w:val="21"/>
            <w:szCs w:val="21"/>
            <w:lang w:eastAsia="zh-CN"/>
          </w:rPr>
          <w:t>页</w:t>
        </w:r>
      </w:sdtContent>
    </w:sdt>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8971" w14:textId="47E45F9A" w:rsidR="00F111BC" w:rsidRPr="0088419F" w:rsidRDefault="00F111BC" w:rsidP="00EE574E">
    <w:pPr>
      <w:pStyle w:val="Header"/>
      <w:tabs>
        <w:tab w:val="clear" w:pos="9072"/>
        <w:tab w:val="right" w:pos="9000"/>
      </w:tabs>
      <w:jc w:val="right"/>
      <w:rPr>
        <w:rStyle w:val="PageNumber"/>
        <w:rFonts w:asciiTheme="minorEastAsia" w:hAnsiTheme="minorEastAsia"/>
        <w:sz w:val="21"/>
        <w:szCs w:val="21"/>
      </w:rPr>
    </w:pPr>
    <w:r w:rsidRPr="0088419F">
      <w:rPr>
        <w:rStyle w:val="PageNumber"/>
        <w:rFonts w:asciiTheme="minorEastAsia" w:hAnsiTheme="minorEastAsia"/>
        <w:sz w:val="21"/>
        <w:szCs w:val="21"/>
      </w:rPr>
      <w:t>CDIP/26/2</w:t>
    </w:r>
  </w:p>
  <w:p w14:paraId="67F06BAF" w14:textId="325E6723" w:rsidR="00F111BC" w:rsidRPr="0088419F" w:rsidRDefault="00F111BC" w:rsidP="00EE574E">
    <w:pPr>
      <w:pStyle w:val="Header"/>
      <w:tabs>
        <w:tab w:val="clear" w:pos="9072"/>
        <w:tab w:val="right" w:pos="9180"/>
      </w:tabs>
      <w:spacing w:afterLines="100" w:after="240"/>
      <w:jc w:val="right"/>
      <w:rPr>
        <w:rStyle w:val="PageNumber"/>
        <w:rFonts w:asciiTheme="minorEastAsia" w:hAnsiTheme="minorEastAsia"/>
        <w:sz w:val="21"/>
        <w:szCs w:val="21"/>
      </w:rPr>
    </w:pPr>
    <w:r>
      <w:rPr>
        <w:rStyle w:val="PageNumber"/>
        <w:rFonts w:asciiTheme="minorEastAsia" w:hAnsiTheme="minorEastAsia" w:hint="eastAsia"/>
        <w:sz w:val="21"/>
        <w:szCs w:val="21"/>
        <w:lang w:eastAsia="zh-CN"/>
      </w:rPr>
      <w:t>附件五</w:t>
    </w:r>
    <w:r w:rsidRPr="0088419F">
      <w:rPr>
        <w:rStyle w:val="PageNumber"/>
        <w:rFonts w:asciiTheme="minorEastAsia" w:hAnsiTheme="minorEastAsia" w:hint="eastAsia"/>
        <w:sz w:val="21"/>
        <w:szCs w:val="21"/>
        <w:lang w:eastAsia="zh-CN"/>
      </w:rPr>
      <w:t>第</w:t>
    </w:r>
    <w:r w:rsidR="009E0059">
      <w:rPr>
        <w:rStyle w:val="PageNumber"/>
        <w:rFonts w:asciiTheme="minorEastAsia" w:hAnsiTheme="minorEastAsia" w:hint="eastAsia"/>
        <w:sz w:val="21"/>
        <w:szCs w:val="21"/>
        <w:lang w:eastAsia="zh-CN"/>
      </w:rPr>
      <w:t xml:space="preserve"> </w:t>
    </w:r>
    <w:sdt>
      <w:sdtPr>
        <w:rPr>
          <w:rFonts w:asciiTheme="minorEastAsia" w:hAnsiTheme="minorEastAsia"/>
          <w:sz w:val="21"/>
          <w:szCs w:val="21"/>
        </w:rPr>
        <w:id w:val="-473825039"/>
        <w:docPartObj>
          <w:docPartGallery w:val="Page Numbers (Top of Page)"/>
          <w:docPartUnique/>
        </w:docPartObj>
      </w:sdtPr>
      <w:sdtEndPr>
        <w:rPr>
          <w:noProof/>
        </w:rPr>
      </w:sdtEndPr>
      <w:sdtContent>
        <w:r w:rsidRPr="0088419F">
          <w:rPr>
            <w:rFonts w:asciiTheme="minorEastAsia" w:hAnsiTheme="minorEastAsia"/>
            <w:sz w:val="21"/>
            <w:szCs w:val="21"/>
          </w:rPr>
          <w:fldChar w:fldCharType="begin"/>
        </w:r>
        <w:r w:rsidRPr="0088419F">
          <w:rPr>
            <w:rFonts w:asciiTheme="minorEastAsia" w:hAnsiTheme="minorEastAsia"/>
            <w:sz w:val="21"/>
            <w:szCs w:val="21"/>
          </w:rPr>
          <w:instrText xml:space="preserve"> PAGE   \* MERGEFORMAT </w:instrText>
        </w:r>
        <w:r w:rsidRPr="0088419F">
          <w:rPr>
            <w:rFonts w:asciiTheme="minorEastAsia" w:hAnsiTheme="minorEastAsia"/>
            <w:sz w:val="21"/>
            <w:szCs w:val="21"/>
          </w:rPr>
          <w:fldChar w:fldCharType="separate"/>
        </w:r>
        <w:r w:rsidR="00123FCC">
          <w:rPr>
            <w:rFonts w:asciiTheme="minorEastAsia" w:hAnsiTheme="minorEastAsia"/>
            <w:noProof/>
            <w:sz w:val="21"/>
            <w:szCs w:val="21"/>
          </w:rPr>
          <w:t>4</w:t>
        </w:r>
        <w:r w:rsidRPr="0088419F">
          <w:rPr>
            <w:rFonts w:asciiTheme="minorEastAsia" w:hAnsiTheme="minorEastAsia"/>
            <w:noProof/>
            <w:sz w:val="21"/>
            <w:szCs w:val="21"/>
          </w:rPr>
          <w:fldChar w:fldCharType="end"/>
        </w:r>
        <w:r w:rsidRPr="0088419F">
          <w:rPr>
            <w:rFonts w:asciiTheme="minorEastAsia" w:hAnsiTheme="minorEastAsia" w:hint="eastAsia"/>
            <w:noProof/>
            <w:sz w:val="21"/>
            <w:szCs w:val="21"/>
            <w:lang w:eastAsia="zh-CN"/>
          </w:rPr>
          <w:t>页</w:t>
        </w:r>
      </w:sdtContent>
    </w:sdt>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C6DE" w14:textId="27EF136C" w:rsidR="00F111BC" w:rsidRPr="005B1590" w:rsidRDefault="00F111BC" w:rsidP="00EE574E">
    <w:pPr>
      <w:pStyle w:val="Header"/>
      <w:tabs>
        <w:tab w:val="clear" w:pos="9072"/>
        <w:tab w:val="right" w:pos="0"/>
      </w:tabs>
      <w:jc w:val="right"/>
      <w:rPr>
        <w:rStyle w:val="PageNumber"/>
        <w:rFonts w:asciiTheme="minorEastAsia" w:hAnsiTheme="minorEastAsia"/>
        <w:sz w:val="21"/>
        <w:szCs w:val="21"/>
        <w:lang w:val="fr-CH"/>
      </w:rPr>
    </w:pPr>
    <w:r w:rsidRPr="005B1590">
      <w:rPr>
        <w:rStyle w:val="PageNumber"/>
        <w:rFonts w:asciiTheme="minorEastAsia" w:hAnsiTheme="minorEastAsia"/>
        <w:sz w:val="21"/>
        <w:szCs w:val="21"/>
        <w:lang w:val="fr-CH"/>
      </w:rPr>
      <w:t>CDIP/26/2</w:t>
    </w:r>
  </w:p>
  <w:p w14:paraId="792814A7" w14:textId="73C99CE9" w:rsidR="00F111BC" w:rsidRPr="005B1590" w:rsidRDefault="00F111BC" w:rsidP="00EE574E">
    <w:pPr>
      <w:pStyle w:val="Header"/>
      <w:spacing w:afterLines="100" w:after="240"/>
      <w:jc w:val="right"/>
      <w:rPr>
        <w:rStyle w:val="PageNumber"/>
        <w:rFonts w:asciiTheme="minorEastAsia" w:hAnsiTheme="minorEastAsia"/>
        <w:sz w:val="21"/>
        <w:szCs w:val="21"/>
      </w:rPr>
    </w:pPr>
    <w:r w:rsidRPr="005B1590">
      <w:rPr>
        <w:rStyle w:val="PageNumber"/>
        <w:rFonts w:asciiTheme="minorEastAsia" w:hAnsiTheme="minorEastAsia" w:hint="eastAsia"/>
        <w:sz w:val="21"/>
        <w:szCs w:val="21"/>
        <w:lang w:eastAsia="zh-CN"/>
      </w:rPr>
      <w:t>附件五</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B999" w14:textId="2C3FD2DD" w:rsidR="00F111BC" w:rsidRPr="000A2EB5" w:rsidRDefault="00F111BC" w:rsidP="00EE574E">
    <w:pPr>
      <w:pStyle w:val="Header"/>
      <w:tabs>
        <w:tab w:val="clear" w:pos="9072"/>
        <w:tab w:val="right" w:pos="0"/>
      </w:tabs>
      <w:jc w:val="right"/>
      <w:rPr>
        <w:rStyle w:val="PageNumber"/>
        <w:rFonts w:asciiTheme="minorEastAsia" w:hAnsiTheme="minorEastAsia"/>
        <w:sz w:val="21"/>
        <w:szCs w:val="21"/>
        <w:lang w:val="fr-CH"/>
      </w:rPr>
    </w:pPr>
    <w:r w:rsidRPr="000A2EB5">
      <w:rPr>
        <w:rStyle w:val="PageNumber"/>
        <w:rFonts w:asciiTheme="minorEastAsia" w:hAnsiTheme="minorEastAsia"/>
        <w:sz w:val="21"/>
        <w:szCs w:val="21"/>
        <w:lang w:val="fr-CH"/>
      </w:rPr>
      <w:t>CDIP/26/2</w:t>
    </w:r>
  </w:p>
  <w:p w14:paraId="748F03C3" w14:textId="310B8C0C" w:rsidR="00F111BC" w:rsidRPr="000A2EB5" w:rsidRDefault="00F111BC" w:rsidP="00EE574E">
    <w:pPr>
      <w:pStyle w:val="Header"/>
      <w:tabs>
        <w:tab w:val="clear" w:pos="9072"/>
        <w:tab w:val="right" w:pos="9090"/>
      </w:tabs>
      <w:spacing w:afterLines="100" w:after="240"/>
      <w:jc w:val="right"/>
      <w:rPr>
        <w:rStyle w:val="PageNumber"/>
        <w:rFonts w:asciiTheme="minorEastAsia" w:hAnsiTheme="minorEastAsia"/>
        <w:sz w:val="21"/>
        <w:szCs w:val="21"/>
      </w:rPr>
    </w:pPr>
    <w:r>
      <w:rPr>
        <w:rStyle w:val="PageNumber"/>
        <w:rFonts w:asciiTheme="minorEastAsia" w:hAnsiTheme="minorEastAsia" w:hint="eastAsia"/>
        <w:sz w:val="21"/>
        <w:szCs w:val="21"/>
        <w:lang w:eastAsia="zh-CN"/>
      </w:rPr>
      <w:t>附件五</w:t>
    </w:r>
    <w:r w:rsidRPr="000A2EB5">
      <w:rPr>
        <w:rStyle w:val="PageNumber"/>
        <w:rFonts w:asciiTheme="minorEastAsia" w:hAnsiTheme="minorEastAsia" w:hint="eastAsia"/>
        <w:sz w:val="21"/>
        <w:szCs w:val="21"/>
        <w:lang w:eastAsia="zh-CN"/>
      </w:rPr>
      <w:t>第</w:t>
    </w:r>
    <w:sdt>
      <w:sdtPr>
        <w:rPr>
          <w:rFonts w:asciiTheme="minorEastAsia" w:hAnsiTheme="minorEastAsia"/>
          <w:sz w:val="21"/>
          <w:szCs w:val="21"/>
        </w:rPr>
        <w:id w:val="1121807666"/>
        <w:docPartObj>
          <w:docPartGallery w:val="Page Numbers (Top of Page)"/>
          <w:docPartUnique/>
        </w:docPartObj>
      </w:sdtPr>
      <w:sdtEndPr>
        <w:rPr>
          <w:noProof/>
        </w:rPr>
      </w:sdtEndPr>
      <w:sdtContent>
        <w:r w:rsidR="009E0059">
          <w:rPr>
            <w:rFonts w:asciiTheme="minorEastAsia" w:hAnsiTheme="minorEastAsia"/>
            <w:sz w:val="21"/>
            <w:szCs w:val="21"/>
          </w:rPr>
          <w:t xml:space="preserve"> </w:t>
        </w:r>
        <w:r w:rsidRPr="000A2EB5">
          <w:rPr>
            <w:rFonts w:asciiTheme="minorEastAsia" w:hAnsiTheme="minorEastAsia"/>
            <w:sz w:val="21"/>
            <w:szCs w:val="21"/>
          </w:rPr>
          <w:fldChar w:fldCharType="begin"/>
        </w:r>
        <w:r w:rsidRPr="000A2EB5">
          <w:rPr>
            <w:rFonts w:asciiTheme="minorEastAsia" w:hAnsiTheme="minorEastAsia"/>
            <w:sz w:val="21"/>
            <w:szCs w:val="21"/>
          </w:rPr>
          <w:instrText xml:space="preserve"> PAGE   \* MERGEFORMAT </w:instrText>
        </w:r>
        <w:r w:rsidRPr="000A2EB5">
          <w:rPr>
            <w:rFonts w:asciiTheme="minorEastAsia" w:hAnsiTheme="minorEastAsia"/>
            <w:sz w:val="21"/>
            <w:szCs w:val="21"/>
          </w:rPr>
          <w:fldChar w:fldCharType="separate"/>
        </w:r>
        <w:r w:rsidR="00123FCC">
          <w:rPr>
            <w:rFonts w:asciiTheme="minorEastAsia" w:hAnsiTheme="minorEastAsia"/>
            <w:noProof/>
            <w:sz w:val="21"/>
            <w:szCs w:val="21"/>
          </w:rPr>
          <w:t>5</w:t>
        </w:r>
        <w:r w:rsidRPr="000A2EB5">
          <w:rPr>
            <w:rFonts w:asciiTheme="minorEastAsia" w:hAnsiTheme="minorEastAsia"/>
            <w:noProof/>
            <w:sz w:val="21"/>
            <w:szCs w:val="21"/>
          </w:rPr>
          <w:fldChar w:fldCharType="end"/>
        </w:r>
        <w:r w:rsidRPr="000A2EB5">
          <w:rPr>
            <w:rFonts w:asciiTheme="minorEastAsia" w:hAnsiTheme="minorEastAsia" w:hint="eastAsia"/>
            <w:noProof/>
            <w:sz w:val="21"/>
            <w:szCs w:val="21"/>
            <w:lang w:eastAsia="zh-CN"/>
          </w:rPr>
          <w:t>页</w:t>
        </w:r>
      </w:sdtContent>
    </w:sdt>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92213" w14:textId="2C6834A7" w:rsidR="00F111BC" w:rsidRPr="00A23D30" w:rsidRDefault="00F111BC" w:rsidP="00EE574E">
    <w:pPr>
      <w:pStyle w:val="Header"/>
      <w:tabs>
        <w:tab w:val="clear" w:pos="9072"/>
        <w:tab w:val="right" w:pos="0"/>
      </w:tabs>
      <w:jc w:val="right"/>
      <w:rPr>
        <w:rStyle w:val="PageNumber"/>
        <w:rFonts w:asciiTheme="minorEastAsia" w:hAnsiTheme="minorEastAsia"/>
        <w:sz w:val="21"/>
        <w:szCs w:val="21"/>
        <w:lang w:val="fr-CH"/>
      </w:rPr>
    </w:pPr>
    <w:r w:rsidRPr="00A23D30">
      <w:rPr>
        <w:rStyle w:val="PageNumber"/>
        <w:rFonts w:asciiTheme="minorEastAsia" w:hAnsiTheme="minorEastAsia"/>
        <w:sz w:val="21"/>
        <w:szCs w:val="21"/>
        <w:lang w:val="fr-CH"/>
      </w:rPr>
      <w:t>CDIP/26/2</w:t>
    </w:r>
  </w:p>
  <w:p w14:paraId="2A6C32A7" w14:textId="42EDA20D" w:rsidR="00F111BC" w:rsidRPr="00A23D30" w:rsidRDefault="00F111BC" w:rsidP="00EE574E">
    <w:pPr>
      <w:pStyle w:val="Header"/>
      <w:spacing w:afterLines="100" w:after="240"/>
      <w:jc w:val="right"/>
      <w:rPr>
        <w:rStyle w:val="PageNumber"/>
        <w:rFonts w:asciiTheme="minorEastAsia" w:hAnsiTheme="minorEastAsia"/>
        <w:sz w:val="21"/>
        <w:szCs w:val="21"/>
      </w:rPr>
    </w:pPr>
    <w:r>
      <w:rPr>
        <w:rStyle w:val="PageNumber"/>
        <w:rFonts w:asciiTheme="minorEastAsia" w:hAnsiTheme="minorEastAsia" w:hint="eastAsia"/>
        <w:sz w:val="21"/>
        <w:szCs w:val="21"/>
        <w:lang w:eastAsia="zh-CN"/>
      </w:rPr>
      <w:t>附件五</w:t>
    </w:r>
    <w:r w:rsidRPr="00A23D30">
      <w:rPr>
        <w:rStyle w:val="PageNumber"/>
        <w:rFonts w:asciiTheme="minorEastAsia" w:hAnsiTheme="minorEastAsia" w:hint="eastAsia"/>
        <w:sz w:val="21"/>
        <w:szCs w:val="21"/>
        <w:lang w:eastAsia="zh-CN"/>
      </w:rPr>
      <w:t>第</w:t>
    </w:r>
    <w:r w:rsidR="009E0059">
      <w:rPr>
        <w:rStyle w:val="PageNumber"/>
        <w:rFonts w:asciiTheme="minorEastAsia" w:hAnsiTheme="minorEastAsia" w:hint="eastAsia"/>
        <w:sz w:val="21"/>
        <w:szCs w:val="21"/>
        <w:lang w:eastAsia="zh-CN"/>
      </w:rPr>
      <w:t xml:space="preserve"> </w:t>
    </w:r>
    <w:sdt>
      <w:sdtPr>
        <w:rPr>
          <w:rFonts w:asciiTheme="minorEastAsia" w:hAnsiTheme="minorEastAsia"/>
          <w:sz w:val="21"/>
          <w:szCs w:val="21"/>
        </w:rPr>
        <w:id w:val="-1411777604"/>
        <w:docPartObj>
          <w:docPartGallery w:val="Page Numbers (Top of Page)"/>
          <w:docPartUnique/>
        </w:docPartObj>
      </w:sdtPr>
      <w:sdtEndPr>
        <w:rPr>
          <w:noProof/>
        </w:rPr>
      </w:sdtEndPr>
      <w:sdtContent>
        <w:r w:rsidRPr="00A23D30">
          <w:rPr>
            <w:rFonts w:asciiTheme="minorEastAsia" w:hAnsiTheme="minorEastAsia"/>
            <w:sz w:val="21"/>
            <w:szCs w:val="21"/>
          </w:rPr>
          <w:fldChar w:fldCharType="begin"/>
        </w:r>
        <w:r w:rsidRPr="00A23D30">
          <w:rPr>
            <w:rFonts w:asciiTheme="minorEastAsia" w:hAnsiTheme="minorEastAsia"/>
            <w:sz w:val="21"/>
            <w:szCs w:val="21"/>
          </w:rPr>
          <w:instrText xml:space="preserve"> PAGE   \* MERGEFORMAT </w:instrText>
        </w:r>
        <w:r w:rsidRPr="00A23D30">
          <w:rPr>
            <w:rFonts w:asciiTheme="minorEastAsia" w:hAnsiTheme="minorEastAsia"/>
            <w:sz w:val="21"/>
            <w:szCs w:val="21"/>
          </w:rPr>
          <w:fldChar w:fldCharType="separate"/>
        </w:r>
        <w:r w:rsidR="00123FCC">
          <w:rPr>
            <w:rFonts w:asciiTheme="minorEastAsia" w:hAnsiTheme="minorEastAsia"/>
            <w:noProof/>
            <w:sz w:val="21"/>
            <w:szCs w:val="21"/>
          </w:rPr>
          <w:t>8</w:t>
        </w:r>
        <w:r w:rsidRPr="00A23D30">
          <w:rPr>
            <w:rFonts w:asciiTheme="minorEastAsia" w:hAnsiTheme="minorEastAsia"/>
            <w:noProof/>
            <w:sz w:val="21"/>
            <w:szCs w:val="21"/>
          </w:rPr>
          <w:fldChar w:fldCharType="end"/>
        </w:r>
        <w:r w:rsidRPr="00A23D30">
          <w:rPr>
            <w:rFonts w:asciiTheme="minorEastAsia" w:hAnsiTheme="minorEastAsia" w:hint="eastAsia"/>
            <w:noProof/>
            <w:sz w:val="21"/>
            <w:szCs w:val="21"/>
            <w:lang w:eastAsia="zh-CN"/>
          </w:rPr>
          <w:t>页</w:t>
        </w:r>
      </w:sdtContent>
    </w:sdt>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E62C2" w14:textId="3CEA9CAE" w:rsidR="00F111BC" w:rsidRPr="000E27ED" w:rsidRDefault="00F111BC" w:rsidP="000E27ED">
    <w:pPr>
      <w:pStyle w:val="Header"/>
      <w:ind w:right="-4839"/>
      <w:jc w:val="right"/>
      <w:rPr>
        <w:rStyle w:val="PageNumber"/>
        <w:rFonts w:asciiTheme="minorEastAsia" w:hAnsiTheme="minorEastAsia"/>
        <w:sz w:val="21"/>
        <w:szCs w:val="21"/>
        <w:lang w:val="fr-CH"/>
      </w:rPr>
    </w:pPr>
  </w:p>
  <w:p w14:paraId="356F650C" w14:textId="2EC8D38A" w:rsidR="00F111BC" w:rsidRPr="000E27ED" w:rsidRDefault="00F111BC" w:rsidP="00EE574E">
    <w:pPr>
      <w:pStyle w:val="Header"/>
      <w:tabs>
        <w:tab w:val="clear" w:pos="9072"/>
        <w:tab w:val="right" w:pos="9000"/>
      </w:tabs>
      <w:jc w:val="right"/>
      <w:rPr>
        <w:rStyle w:val="PageNumber"/>
        <w:rFonts w:asciiTheme="minorEastAsia" w:hAnsiTheme="minorEastAsia"/>
        <w:sz w:val="21"/>
        <w:szCs w:val="21"/>
      </w:rPr>
    </w:pPr>
    <w:r w:rsidRPr="000E27ED">
      <w:rPr>
        <w:rStyle w:val="PageNumber"/>
        <w:rFonts w:asciiTheme="minorEastAsia" w:hAnsiTheme="minorEastAsia"/>
        <w:sz w:val="21"/>
        <w:szCs w:val="21"/>
      </w:rPr>
      <w:t>CDIP/26/2</w:t>
    </w:r>
  </w:p>
  <w:p w14:paraId="0D845C86" w14:textId="30B0DECC" w:rsidR="00F111BC" w:rsidRPr="000E27ED" w:rsidRDefault="00F111BC" w:rsidP="00EE574E">
    <w:pPr>
      <w:pStyle w:val="Header"/>
      <w:tabs>
        <w:tab w:val="clear" w:pos="9072"/>
        <w:tab w:val="right" w:pos="9000"/>
      </w:tabs>
      <w:spacing w:afterLines="100" w:after="240"/>
      <w:jc w:val="right"/>
      <w:rPr>
        <w:rStyle w:val="PageNumber"/>
        <w:rFonts w:asciiTheme="minorEastAsia" w:hAnsiTheme="minorEastAsia"/>
        <w:sz w:val="21"/>
        <w:szCs w:val="21"/>
      </w:rPr>
    </w:pPr>
    <w:r>
      <w:rPr>
        <w:rStyle w:val="PageNumber"/>
        <w:rFonts w:asciiTheme="minorEastAsia" w:hAnsiTheme="minorEastAsia" w:hint="eastAsia"/>
        <w:sz w:val="21"/>
        <w:szCs w:val="21"/>
        <w:lang w:eastAsia="zh-CN"/>
      </w:rPr>
      <w:t>附件六</w:t>
    </w:r>
    <w:r w:rsidRPr="000E27ED">
      <w:rPr>
        <w:rStyle w:val="PageNumber"/>
        <w:rFonts w:asciiTheme="minorEastAsia" w:hAnsiTheme="minorEastAsia" w:hint="eastAsia"/>
        <w:sz w:val="21"/>
        <w:szCs w:val="21"/>
        <w:lang w:eastAsia="zh-CN"/>
      </w:rPr>
      <w:t>第</w:t>
    </w:r>
    <w:r w:rsidR="009E0059">
      <w:rPr>
        <w:rStyle w:val="PageNumber"/>
        <w:rFonts w:asciiTheme="minorEastAsia" w:hAnsiTheme="minorEastAsia" w:hint="eastAsia"/>
        <w:sz w:val="21"/>
        <w:szCs w:val="21"/>
        <w:lang w:eastAsia="zh-CN"/>
      </w:rPr>
      <w:t xml:space="preserve"> </w:t>
    </w:r>
    <w:sdt>
      <w:sdtPr>
        <w:rPr>
          <w:rFonts w:asciiTheme="minorEastAsia" w:hAnsiTheme="minorEastAsia"/>
          <w:sz w:val="21"/>
          <w:szCs w:val="21"/>
        </w:rPr>
        <w:id w:val="149424146"/>
        <w:docPartObj>
          <w:docPartGallery w:val="Page Numbers (Top of Page)"/>
          <w:docPartUnique/>
        </w:docPartObj>
      </w:sdtPr>
      <w:sdtEndPr>
        <w:rPr>
          <w:noProof/>
        </w:rPr>
      </w:sdtEndPr>
      <w:sdtContent>
        <w:r w:rsidRPr="000E27ED">
          <w:rPr>
            <w:rFonts w:asciiTheme="minorEastAsia" w:hAnsiTheme="minorEastAsia"/>
            <w:sz w:val="21"/>
            <w:szCs w:val="21"/>
          </w:rPr>
          <w:fldChar w:fldCharType="begin"/>
        </w:r>
        <w:r w:rsidRPr="000E27ED">
          <w:rPr>
            <w:rFonts w:asciiTheme="minorEastAsia" w:hAnsiTheme="minorEastAsia"/>
            <w:sz w:val="21"/>
            <w:szCs w:val="21"/>
          </w:rPr>
          <w:instrText xml:space="preserve"> PAGE   \* MERGEFORMAT </w:instrText>
        </w:r>
        <w:r w:rsidRPr="000E27ED">
          <w:rPr>
            <w:rFonts w:asciiTheme="minorEastAsia" w:hAnsiTheme="minorEastAsia"/>
            <w:sz w:val="21"/>
            <w:szCs w:val="21"/>
          </w:rPr>
          <w:fldChar w:fldCharType="separate"/>
        </w:r>
        <w:r w:rsidR="00123FCC">
          <w:rPr>
            <w:rFonts w:asciiTheme="minorEastAsia" w:hAnsiTheme="minorEastAsia"/>
            <w:noProof/>
            <w:sz w:val="21"/>
            <w:szCs w:val="21"/>
          </w:rPr>
          <w:t>3</w:t>
        </w:r>
        <w:r w:rsidRPr="000E27ED">
          <w:rPr>
            <w:rFonts w:asciiTheme="minorEastAsia" w:hAnsiTheme="minorEastAsia"/>
            <w:noProof/>
            <w:sz w:val="21"/>
            <w:szCs w:val="21"/>
          </w:rPr>
          <w:fldChar w:fldCharType="end"/>
        </w:r>
        <w:r w:rsidRPr="000E27ED">
          <w:rPr>
            <w:rFonts w:asciiTheme="minorEastAsia" w:hAnsiTheme="minorEastAsia" w:hint="eastAsia"/>
            <w:noProof/>
            <w:sz w:val="21"/>
            <w:szCs w:val="21"/>
            <w:lang w:eastAsia="zh-CN"/>
          </w:rPr>
          <w:t>页</w:t>
        </w:r>
      </w:sdtContent>
    </w:sdt>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53817" w14:textId="093E5B34" w:rsidR="00F111BC" w:rsidRPr="000E27ED" w:rsidRDefault="00F111BC" w:rsidP="00EE574E">
    <w:pPr>
      <w:pStyle w:val="Header"/>
      <w:tabs>
        <w:tab w:val="clear" w:pos="9072"/>
        <w:tab w:val="right" w:pos="0"/>
      </w:tabs>
      <w:jc w:val="right"/>
      <w:rPr>
        <w:rStyle w:val="PageNumber"/>
        <w:rFonts w:asciiTheme="minorEastAsia" w:hAnsiTheme="minorEastAsia"/>
        <w:sz w:val="21"/>
        <w:szCs w:val="21"/>
        <w:lang w:val="fr-CH"/>
      </w:rPr>
    </w:pPr>
    <w:r w:rsidRPr="000E27ED">
      <w:rPr>
        <w:rStyle w:val="PageNumber"/>
        <w:rFonts w:asciiTheme="minorEastAsia" w:hAnsiTheme="minorEastAsia"/>
        <w:sz w:val="21"/>
        <w:szCs w:val="21"/>
        <w:lang w:val="fr-CH"/>
      </w:rPr>
      <w:t>CDIP/26/2</w:t>
    </w:r>
  </w:p>
  <w:p w14:paraId="66D58FA9" w14:textId="64BA5C75" w:rsidR="00F111BC" w:rsidRPr="000E27ED" w:rsidRDefault="00F111BC" w:rsidP="00EE574E">
    <w:pPr>
      <w:pStyle w:val="Header"/>
      <w:spacing w:afterLines="100" w:after="240"/>
      <w:jc w:val="right"/>
      <w:rPr>
        <w:rStyle w:val="PageNumber"/>
        <w:rFonts w:asciiTheme="minorEastAsia" w:hAnsiTheme="minorEastAsia"/>
        <w:sz w:val="21"/>
        <w:szCs w:val="21"/>
      </w:rPr>
    </w:pPr>
    <w:r w:rsidRPr="000E27ED">
      <w:rPr>
        <w:rStyle w:val="PageNumber"/>
        <w:rFonts w:asciiTheme="minorEastAsia" w:hAnsiTheme="minorEastAsia" w:hint="eastAsia"/>
        <w:sz w:val="21"/>
        <w:szCs w:val="21"/>
        <w:lang w:eastAsia="zh-CN"/>
      </w:rPr>
      <w:t>附件六</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BCA4A" w14:textId="283BDDF5" w:rsidR="00F111BC" w:rsidRPr="0024099D" w:rsidRDefault="00F111BC" w:rsidP="00EE574E">
    <w:pPr>
      <w:pStyle w:val="Header"/>
      <w:tabs>
        <w:tab w:val="clear" w:pos="9072"/>
        <w:tab w:val="right" w:pos="0"/>
      </w:tabs>
      <w:jc w:val="right"/>
      <w:rPr>
        <w:rStyle w:val="PageNumber"/>
        <w:rFonts w:asciiTheme="minorEastAsia" w:hAnsiTheme="minorEastAsia"/>
        <w:sz w:val="21"/>
        <w:szCs w:val="21"/>
        <w:lang w:val="fr-CH"/>
      </w:rPr>
    </w:pPr>
    <w:r w:rsidRPr="0024099D">
      <w:rPr>
        <w:rStyle w:val="PageNumber"/>
        <w:rFonts w:asciiTheme="minorEastAsia" w:hAnsiTheme="minorEastAsia"/>
        <w:sz w:val="21"/>
        <w:szCs w:val="21"/>
        <w:lang w:val="fr-CH"/>
      </w:rPr>
      <w:t>CDIP/26/2</w:t>
    </w:r>
  </w:p>
  <w:p w14:paraId="3BEC64EE" w14:textId="53938665" w:rsidR="00F111BC" w:rsidRPr="0024099D" w:rsidRDefault="00F111BC" w:rsidP="00EE574E">
    <w:pPr>
      <w:pStyle w:val="Header"/>
      <w:tabs>
        <w:tab w:val="clear" w:pos="9072"/>
      </w:tabs>
      <w:spacing w:afterLines="100" w:after="240"/>
      <w:jc w:val="right"/>
      <w:rPr>
        <w:rStyle w:val="PageNumber"/>
        <w:rFonts w:asciiTheme="minorEastAsia" w:hAnsiTheme="minorEastAsia"/>
        <w:sz w:val="21"/>
        <w:szCs w:val="21"/>
      </w:rPr>
    </w:pPr>
    <w:r>
      <w:rPr>
        <w:rStyle w:val="PageNumber"/>
        <w:rFonts w:asciiTheme="minorEastAsia" w:hAnsiTheme="minorEastAsia" w:hint="eastAsia"/>
        <w:sz w:val="21"/>
        <w:szCs w:val="21"/>
        <w:lang w:eastAsia="zh-CN"/>
      </w:rPr>
      <w:t>附件六</w:t>
    </w:r>
    <w:r w:rsidRPr="0024099D">
      <w:rPr>
        <w:rStyle w:val="PageNumber"/>
        <w:rFonts w:asciiTheme="minorEastAsia" w:hAnsiTheme="minorEastAsia" w:hint="eastAsia"/>
        <w:sz w:val="21"/>
        <w:szCs w:val="21"/>
        <w:lang w:eastAsia="zh-CN"/>
      </w:rPr>
      <w:t>第</w:t>
    </w:r>
    <w:r w:rsidR="009E0059">
      <w:rPr>
        <w:rStyle w:val="PageNumber"/>
        <w:rFonts w:asciiTheme="minorEastAsia" w:hAnsiTheme="minorEastAsia" w:hint="eastAsia"/>
        <w:sz w:val="21"/>
        <w:szCs w:val="21"/>
        <w:lang w:eastAsia="zh-CN"/>
      </w:rPr>
      <w:t xml:space="preserve"> </w:t>
    </w:r>
    <w:sdt>
      <w:sdtPr>
        <w:rPr>
          <w:rFonts w:asciiTheme="minorEastAsia" w:hAnsiTheme="minorEastAsia"/>
          <w:sz w:val="21"/>
          <w:szCs w:val="21"/>
        </w:rPr>
        <w:id w:val="-1128461863"/>
        <w:docPartObj>
          <w:docPartGallery w:val="Page Numbers (Top of Page)"/>
          <w:docPartUnique/>
        </w:docPartObj>
      </w:sdtPr>
      <w:sdtEndPr>
        <w:rPr>
          <w:noProof/>
        </w:rPr>
      </w:sdtEndPr>
      <w:sdtContent>
        <w:r w:rsidRPr="0024099D">
          <w:rPr>
            <w:rFonts w:asciiTheme="minorEastAsia" w:hAnsiTheme="minorEastAsia"/>
            <w:sz w:val="21"/>
            <w:szCs w:val="21"/>
          </w:rPr>
          <w:fldChar w:fldCharType="begin"/>
        </w:r>
        <w:r w:rsidRPr="0024099D">
          <w:rPr>
            <w:rFonts w:asciiTheme="minorEastAsia" w:hAnsiTheme="minorEastAsia"/>
            <w:sz w:val="21"/>
            <w:szCs w:val="21"/>
          </w:rPr>
          <w:instrText xml:space="preserve"> PAGE   \* MERGEFORMAT </w:instrText>
        </w:r>
        <w:r w:rsidRPr="0024099D">
          <w:rPr>
            <w:rFonts w:asciiTheme="minorEastAsia" w:hAnsiTheme="minorEastAsia"/>
            <w:sz w:val="21"/>
            <w:szCs w:val="21"/>
          </w:rPr>
          <w:fldChar w:fldCharType="separate"/>
        </w:r>
        <w:r w:rsidR="00123FCC">
          <w:rPr>
            <w:rFonts w:asciiTheme="minorEastAsia" w:hAnsiTheme="minorEastAsia"/>
            <w:noProof/>
            <w:sz w:val="21"/>
            <w:szCs w:val="21"/>
          </w:rPr>
          <w:t>5</w:t>
        </w:r>
        <w:r w:rsidRPr="0024099D">
          <w:rPr>
            <w:rFonts w:asciiTheme="minorEastAsia" w:hAnsiTheme="minorEastAsia"/>
            <w:noProof/>
            <w:sz w:val="21"/>
            <w:szCs w:val="21"/>
          </w:rPr>
          <w:fldChar w:fldCharType="end"/>
        </w:r>
        <w:r w:rsidRPr="0024099D">
          <w:rPr>
            <w:rFonts w:asciiTheme="minorEastAsia" w:hAnsiTheme="minorEastAsia" w:hint="eastAsia"/>
            <w:noProof/>
            <w:sz w:val="21"/>
            <w:szCs w:val="21"/>
            <w:lang w:eastAsia="zh-CN"/>
          </w:rPr>
          <w:t>页</w:t>
        </w:r>
      </w:sdtContent>
    </w:sdt>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AB42B" w14:textId="1000F15B" w:rsidR="00F111BC" w:rsidRPr="00160922" w:rsidRDefault="00F111BC" w:rsidP="00EE574E">
    <w:pPr>
      <w:pStyle w:val="Header"/>
      <w:tabs>
        <w:tab w:val="clear" w:pos="9072"/>
        <w:tab w:val="right" w:pos="9000"/>
      </w:tabs>
      <w:jc w:val="right"/>
      <w:rPr>
        <w:rStyle w:val="PageNumber"/>
        <w:rFonts w:asciiTheme="minorEastAsia" w:hAnsiTheme="minorEastAsia"/>
        <w:sz w:val="21"/>
        <w:szCs w:val="21"/>
      </w:rPr>
    </w:pPr>
    <w:r w:rsidRPr="00160922">
      <w:rPr>
        <w:rStyle w:val="PageNumber"/>
        <w:rFonts w:asciiTheme="minorEastAsia" w:hAnsiTheme="minorEastAsia"/>
        <w:sz w:val="21"/>
        <w:szCs w:val="21"/>
      </w:rPr>
      <w:t>CDIP/26/2</w:t>
    </w:r>
  </w:p>
  <w:p w14:paraId="24FEA473" w14:textId="422DC555" w:rsidR="00F111BC" w:rsidRPr="00160922" w:rsidRDefault="00F111BC" w:rsidP="00EE574E">
    <w:pPr>
      <w:pStyle w:val="Header"/>
      <w:tabs>
        <w:tab w:val="clear" w:pos="9072"/>
        <w:tab w:val="right" w:pos="9000"/>
      </w:tabs>
      <w:spacing w:afterLines="100" w:after="240"/>
      <w:jc w:val="right"/>
      <w:rPr>
        <w:rStyle w:val="PageNumber"/>
        <w:rFonts w:asciiTheme="minorEastAsia" w:hAnsiTheme="minorEastAsia"/>
        <w:sz w:val="21"/>
        <w:szCs w:val="21"/>
      </w:rPr>
    </w:pPr>
    <w:r>
      <w:rPr>
        <w:rStyle w:val="PageNumber"/>
        <w:rFonts w:asciiTheme="minorEastAsia" w:hAnsiTheme="minorEastAsia" w:hint="eastAsia"/>
        <w:sz w:val="21"/>
        <w:szCs w:val="21"/>
        <w:lang w:eastAsia="zh-CN"/>
      </w:rPr>
      <w:t>附件七</w:t>
    </w:r>
    <w:r w:rsidRPr="00160922">
      <w:rPr>
        <w:rStyle w:val="PageNumber"/>
        <w:rFonts w:asciiTheme="minorEastAsia" w:hAnsiTheme="minorEastAsia" w:hint="eastAsia"/>
        <w:sz w:val="21"/>
        <w:szCs w:val="21"/>
        <w:lang w:eastAsia="zh-CN"/>
      </w:rPr>
      <w:t>第</w:t>
    </w:r>
    <w:r w:rsidR="009E0059">
      <w:rPr>
        <w:rStyle w:val="PageNumber"/>
        <w:rFonts w:asciiTheme="minorEastAsia" w:hAnsiTheme="minorEastAsia" w:hint="eastAsia"/>
        <w:sz w:val="21"/>
        <w:szCs w:val="21"/>
        <w:lang w:eastAsia="zh-CN"/>
      </w:rPr>
      <w:t xml:space="preserve"> </w:t>
    </w:r>
    <w:sdt>
      <w:sdtPr>
        <w:rPr>
          <w:rFonts w:asciiTheme="minorEastAsia" w:hAnsiTheme="minorEastAsia"/>
          <w:sz w:val="21"/>
          <w:szCs w:val="21"/>
        </w:rPr>
        <w:id w:val="836346167"/>
        <w:docPartObj>
          <w:docPartGallery w:val="Page Numbers (Top of Page)"/>
          <w:docPartUnique/>
        </w:docPartObj>
      </w:sdtPr>
      <w:sdtEndPr>
        <w:rPr>
          <w:noProof/>
        </w:rPr>
      </w:sdtEndPr>
      <w:sdtContent>
        <w:r w:rsidRPr="00160922">
          <w:rPr>
            <w:rFonts w:asciiTheme="minorEastAsia" w:hAnsiTheme="minorEastAsia"/>
            <w:sz w:val="21"/>
            <w:szCs w:val="21"/>
          </w:rPr>
          <w:fldChar w:fldCharType="begin"/>
        </w:r>
        <w:r w:rsidRPr="00160922">
          <w:rPr>
            <w:rFonts w:asciiTheme="minorEastAsia" w:hAnsiTheme="minorEastAsia"/>
            <w:sz w:val="21"/>
            <w:szCs w:val="21"/>
          </w:rPr>
          <w:instrText xml:space="preserve"> PAGE   \* MERGEFORMAT </w:instrText>
        </w:r>
        <w:r w:rsidRPr="00160922">
          <w:rPr>
            <w:rFonts w:asciiTheme="minorEastAsia" w:hAnsiTheme="minorEastAsia"/>
            <w:sz w:val="21"/>
            <w:szCs w:val="21"/>
          </w:rPr>
          <w:fldChar w:fldCharType="separate"/>
        </w:r>
        <w:r w:rsidR="00123FCC">
          <w:rPr>
            <w:rFonts w:asciiTheme="minorEastAsia" w:hAnsiTheme="minorEastAsia"/>
            <w:noProof/>
            <w:sz w:val="21"/>
            <w:szCs w:val="21"/>
          </w:rPr>
          <w:t>3</w:t>
        </w:r>
        <w:r w:rsidRPr="00160922">
          <w:rPr>
            <w:rFonts w:asciiTheme="minorEastAsia" w:hAnsiTheme="minorEastAsia"/>
            <w:noProof/>
            <w:sz w:val="21"/>
            <w:szCs w:val="21"/>
          </w:rPr>
          <w:fldChar w:fldCharType="end"/>
        </w:r>
        <w:r w:rsidRPr="00160922">
          <w:rPr>
            <w:rFonts w:asciiTheme="minorEastAsia" w:hAnsiTheme="minorEastAsia" w:hint="eastAsia"/>
            <w:noProof/>
            <w:sz w:val="21"/>
            <w:szCs w:val="21"/>
            <w:lang w:eastAsia="zh-CN"/>
          </w:rPr>
          <w:t>页</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1D52" w14:textId="77777777" w:rsidR="00F111BC" w:rsidRDefault="00F111BC" w:rsidP="00E870A9">
    <w:pPr>
      <w:pStyle w:val="Header"/>
      <w:ind w:right="360"/>
      <w:jc w:val="center"/>
      <w:rPr>
        <w:rStyle w:val="PageNumber"/>
        <w:color w:val="000000"/>
        <w:sz w:val="17"/>
      </w:rPr>
    </w:pPr>
    <w:r w:rsidRPr="00FB6857">
      <w:rPr>
        <w:rStyle w:val="PageNumber"/>
        <w:color w:val="000000"/>
        <w:sz w:val="17"/>
      </w:rPr>
      <w:t> </w:t>
    </w:r>
  </w:p>
  <w:p w14:paraId="6BCEB4B8" w14:textId="77777777" w:rsidR="00F111BC" w:rsidRDefault="00F111BC" w:rsidP="00E870A9">
    <w:pPr>
      <w:pStyle w:val="Header"/>
      <w:ind w:right="360"/>
      <w:jc w:val="center"/>
      <w:rPr>
        <w:rStyle w:val="PageNumber"/>
      </w:rPr>
    </w:pPr>
  </w:p>
  <w:p w14:paraId="73F7E031" w14:textId="6F2F0791" w:rsidR="00F111BC" w:rsidRDefault="00F111BC" w:rsidP="00E870A9">
    <w:pPr>
      <w:pStyle w:val="Header"/>
      <w:ind w:right="360"/>
      <w:jc w:val="right"/>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0760A0A1" w14:textId="77777777" w:rsidR="00F111BC" w:rsidRDefault="00F111BC" w:rsidP="00E870A9">
    <w:pPr>
      <w:pStyle w:val="Header"/>
      <w:ind w:right="360"/>
      <w:jc w:val="right"/>
      <w:rPr>
        <w:rStyle w:val="PageNumber"/>
      </w:rPr>
    </w:pPr>
  </w:p>
  <w:p w14:paraId="20FEF876" w14:textId="77777777" w:rsidR="00F111BC" w:rsidRDefault="00F111BC" w:rsidP="00E870A9">
    <w:pPr>
      <w:pStyle w:val="Header"/>
      <w:ind w:right="360"/>
    </w:pPr>
  </w:p>
  <w:p w14:paraId="708E94A4" w14:textId="77777777" w:rsidR="00F111BC" w:rsidRDefault="00F111BC" w:rsidP="00E870A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EA28C" w14:textId="16777D97" w:rsidR="00F111BC" w:rsidRPr="00160922" w:rsidRDefault="00F111BC" w:rsidP="00EE574E">
    <w:pPr>
      <w:pStyle w:val="Header"/>
      <w:tabs>
        <w:tab w:val="clear" w:pos="9072"/>
        <w:tab w:val="right" w:pos="0"/>
      </w:tabs>
      <w:jc w:val="right"/>
      <w:rPr>
        <w:rStyle w:val="PageNumber"/>
        <w:rFonts w:asciiTheme="minorEastAsia" w:hAnsiTheme="minorEastAsia"/>
        <w:sz w:val="21"/>
        <w:szCs w:val="21"/>
        <w:lang w:val="fr-CH"/>
      </w:rPr>
    </w:pPr>
    <w:r w:rsidRPr="00160922">
      <w:rPr>
        <w:rStyle w:val="PageNumber"/>
        <w:rFonts w:asciiTheme="minorEastAsia" w:hAnsiTheme="minorEastAsia"/>
        <w:sz w:val="21"/>
        <w:szCs w:val="21"/>
        <w:lang w:val="fr-CH"/>
      </w:rPr>
      <w:t>CDIP/26/2</w:t>
    </w:r>
  </w:p>
  <w:p w14:paraId="23840731" w14:textId="0C4D662C" w:rsidR="00F111BC" w:rsidRPr="00160922" w:rsidRDefault="00F111BC" w:rsidP="00EE574E">
    <w:pPr>
      <w:pStyle w:val="Header"/>
      <w:spacing w:afterLines="100" w:after="240"/>
      <w:jc w:val="right"/>
      <w:rPr>
        <w:rStyle w:val="PageNumber"/>
        <w:rFonts w:asciiTheme="minorEastAsia" w:hAnsiTheme="minorEastAsia"/>
        <w:sz w:val="21"/>
        <w:szCs w:val="21"/>
      </w:rPr>
    </w:pPr>
    <w:r w:rsidRPr="00160922">
      <w:rPr>
        <w:rStyle w:val="PageNumber"/>
        <w:rFonts w:asciiTheme="minorEastAsia" w:hAnsiTheme="minorEastAsia" w:hint="eastAsia"/>
        <w:sz w:val="21"/>
        <w:szCs w:val="21"/>
        <w:lang w:eastAsia="zh-CN"/>
      </w:rPr>
      <w:t>附件七</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320DE" w14:textId="6BF6F7FF" w:rsidR="00F111BC" w:rsidRPr="0048179F" w:rsidRDefault="00F111BC" w:rsidP="00EE574E">
    <w:pPr>
      <w:pStyle w:val="Header"/>
      <w:tabs>
        <w:tab w:val="clear" w:pos="9072"/>
        <w:tab w:val="right" w:pos="0"/>
      </w:tabs>
      <w:jc w:val="right"/>
      <w:rPr>
        <w:rStyle w:val="PageNumber"/>
        <w:rFonts w:asciiTheme="minorEastAsia" w:hAnsiTheme="minorEastAsia"/>
        <w:sz w:val="21"/>
        <w:szCs w:val="21"/>
        <w:lang w:val="fr-CH"/>
      </w:rPr>
    </w:pPr>
    <w:r w:rsidRPr="0048179F">
      <w:rPr>
        <w:rStyle w:val="PageNumber"/>
        <w:rFonts w:asciiTheme="minorEastAsia" w:hAnsiTheme="minorEastAsia"/>
        <w:sz w:val="21"/>
        <w:szCs w:val="21"/>
        <w:lang w:val="fr-CH"/>
      </w:rPr>
      <w:t>CDIP/26/2</w:t>
    </w:r>
  </w:p>
  <w:p w14:paraId="6053666C" w14:textId="41278918" w:rsidR="00F111BC" w:rsidRPr="0048179F" w:rsidRDefault="00F111BC" w:rsidP="00EE574E">
    <w:pPr>
      <w:pStyle w:val="Header"/>
      <w:spacing w:afterLines="100" w:after="240"/>
      <w:jc w:val="right"/>
      <w:rPr>
        <w:rStyle w:val="PageNumber"/>
        <w:rFonts w:asciiTheme="minorEastAsia" w:hAnsiTheme="minorEastAsia"/>
        <w:sz w:val="21"/>
        <w:szCs w:val="21"/>
      </w:rPr>
    </w:pPr>
    <w:r>
      <w:rPr>
        <w:rStyle w:val="PageNumber"/>
        <w:rFonts w:asciiTheme="minorEastAsia" w:hAnsiTheme="minorEastAsia" w:hint="eastAsia"/>
        <w:sz w:val="21"/>
        <w:szCs w:val="21"/>
        <w:lang w:eastAsia="zh-CN"/>
      </w:rPr>
      <w:t>附件七</w:t>
    </w:r>
    <w:r w:rsidRPr="0048179F">
      <w:rPr>
        <w:rStyle w:val="PageNumber"/>
        <w:rFonts w:asciiTheme="minorEastAsia" w:hAnsiTheme="minorEastAsia" w:hint="eastAsia"/>
        <w:sz w:val="21"/>
        <w:szCs w:val="21"/>
        <w:lang w:eastAsia="zh-CN"/>
      </w:rPr>
      <w:t>第</w:t>
    </w:r>
    <w:r w:rsidR="009E0059">
      <w:rPr>
        <w:rStyle w:val="PageNumber"/>
        <w:rFonts w:asciiTheme="minorEastAsia" w:hAnsiTheme="minorEastAsia" w:hint="eastAsia"/>
        <w:sz w:val="21"/>
        <w:szCs w:val="21"/>
        <w:lang w:eastAsia="zh-CN"/>
      </w:rPr>
      <w:t xml:space="preserve"> </w:t>
    </w:r>
    <w:sdt>
      <w:sdtPr>
        <w:rPr>
          <w:rFonts w:asciiTheme="minorEastAsia" w:hAnsiTheme="minorEastAsia"/>
          <w:sz w:val="21"/>
          <w:szCs w:val="21"/>
        </w:rPr>
        <w:id w:val="-1829981147"/>
        <w:docPartObj>
          <w:docPartGallery w:val="Page Numbers (Top of Page)"/>
          <w:docPartUnique/>
        </w:docPartObj>
      </w:sdtPr>
      <w:sdtEndPr>
        <w:rPr>
          <w:noProof/>
        </w:rPr>
      </w:sdtEndPr>
      <w:sdtContent>
        <w:r w:rsidRPr="0048179F">
          <w:rPr>
            <w:rFonts w:asciiTheme="minorEastAsia" w:hAnsiTheme="minorEastAsia"/>
            <w:sz w:val="21"/>
            <w:szCs w:val="21"/>
          </w:rPr>
          <w:fldChar w:fldCharType="begin"/>
        </w:r>
        <w:r w:rsidRPr="0048179F">
          <w:rPr>
            <w:rFonts w:asciiTheme="minorEastAsia" w:hAnsiTheme="minorEastAsia"/>
            <w:sz w:val="21"/>
            <w:szCs w:val="21"/>
          </w:rPr>
          <w:instrText xml:space="preserve"> PAGE   \* MERGEFORMAT </w:instrText>
        </w:r>
        <w:r w:rsidRPr="0048179F">
          <w:rPr>
            <w:rFonts w:asciiTheme="minorEastAsia" w:hAnsiTheme="minorEastAsia"/>
            <w:sz w:val="21"/>
            <w:szCs w:val="21"/>
          </w:rPr>
          <w:fldChar w:fldCharType="separate"/>
        </w:r>
        <w:r w:rsidR="00123FCC">
          <w:rPr>
            <w:rFonts w:asciiTheme="minorEastAsia" w:hAnsiTheme="minorEastAsia"/>
            <w:noProof/>
            <w:sz w:val="21"/>
            <w:szCs w:val="21"/>
          </w:rPr>
          <w:t>4</w:t>
        </w:r>
        <w:r w:rsidRPr="0048179F">
          <w:rPr>
            <w:rFonts w:asciiTheme="minorEastAsia" w:hAnsiTheme="minorEastAsia"/>
            <w:noProof/>
            <w:sz w:val="21"/>
            <w:szCs w:val="21"/>
          </w:rPr>
          <w:fldChar w:fldCharType="end"/>
        </w:r>
        <w:r w:rsidRPr="0048179F">
          <w:rPr>
            <w:rFonts w:asciiTheme="minorEastAsia" w:hAnsiTheme="minorEastAsia" w:hint="eastAsia"/>
            <w:noProof/>
            <w:sz w:val="21"/>
            <w:szCs w:val="21"/>
            <w:lang w:eastAsia="zh-CN"/>
          </w:rPr>
          <w:t>页</w:t>
        </w:r>
      </w:sdtContent>
    </w:sdt>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11AD6" w14:textId="77777777" w:rsidR="00F111BC" w:rsidRDefault="00F111BC" w:rsidP="00D317EA">
    <w:pPr>
      <w:pStyle w:val="Header"/>
      <w:jc w:val="right"/>
    </w:pPr>
    <w:r>
      <w:t>CDIP/24/2</w:t>
    </w:r>
  </w:p>
  <w:p w14:paraId="01FF65FB" w14:textId="77777777" w:rsidR="00F111BC" w:rsidRPr="00EA1A2E" w:rsidRDefault="00F111BC" w:rsidP="00D317EA">
    <w:pPr>
      <w:pStyle w:val="Header"/>
      <w:jc w:val="right"/>
    </w:pPr>
    <w:r>
      <w:t xml:space="preserve"> Annex VI, page 97</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7D3EA" w14:textId="107C6A8C" w:rsidR="00F111BC" w:rsidRDefault="00F111BC" w:rsidP="0028043E">
    <w:pPr>
      <w:pStyle w:val="Header"/>
      <w:tabs>
        <w:tab w:val="clear" w:pos="9072"/>
      </w:tabs>
      <w:ind w:right="-61"/>
      <w:jc w:val="right"/>
      <w:rPr>
        <w:rStyle w:val="PageNumber"/>
      </w:rPr>
    </w:pPr>
    <w:r>
      <w:rPr>
        <w:rStyle w:val="PageNumber"/>
      </w:rPr>
      <w:t>CDIP/26/2</w:t>
    </w:r>
  </w:p>
  <w:p w14:paraId="2EE9A1A8" w14:textId="0023A5FB" w:rsidR="00F111BC" w:rsidRDefault="00F111BC" w:rsidP="003C0235">
    <w:pPr>
      <w:pStyle w:val="Header"/>
      <w:tabs>
        <w:tab w:val="clear" w:pos="9072"/>
        <w:tab w:val="right" w:pos="0"/>
        <w:tab w:val="right" w:pos="9450"/>
      </w:tabs>
      <w:ind w:right="-61"/>
      <w:jc w:val="right"/>
    </w:pPr>
    <w:r>
      <w:rPr>
        <w:rStyle w:val="PageNumber"/>
      </w:rPr>
      <w:t>Annex VIII, page</w:t>
    </w:r>
    <w:r>
      <w:t xml:space="preserve"> </w:t>
    </w:r>
    <w:sdt>
      <w:sdtPr>
        <w:id w:val="15312240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91</w:t>
        </w:r>
        <w:r>
          <w:rPr>
            <w:noProof/>
          </w:rPr>
          <w:fldChar w:fldCharType="end"/>
        </w:r>
      </w:sdtContent>
    </w:sdt>
  </w:p>
  <w:p w14:paraId="53EB885D" w14:textId="77777777" w:rsidR="00F111BC" w:rsidRDefault="00F111BC" w:rsidP="00CF07C0">
    <w:pPr>
      <w:pStyle w:val="Header"/>
      <w:jc w:val="right"/>
      <w:rPr>
        <w:lang w:val="fr-CH"/>
      </w:rPr>
    </w:pPr>
  </w:p>
  <w:p w14:paraId="0DDB4BED" w14:textId="77777777" w:rsidR="00F111BC" w:rsidRPr="00475A21" w:rsidRDefault="00F111BC" w:rsidP="00CF07C0">
    <w:pPr>
      <w:pStyle w:val="Header"/>
      <w:jc w:val="right"/>
      <w:rPr>
        <w:lang w:val="fr-CH"/>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D31F" w14:textId="4856453F" w:rsidR="00F111BC" w:rsidRPr="005220A0" w:rsidRDefault="00F111BC" w:rsidP="00FC4689">
    <w:pPr>
      <w:pStyle w:val="Header"/>
      <w:tabs>
        <w:tab w:val="clear" w:pos="9072"/>
        <w:tab w:val="right" w:pos="9000"/>
      </w:tabs>
      <w:jc w:val="right"/>
      <w:rPr>
        <w:rStyle w:val="PageNumber"/>
        <w:rFonts w:asciiTheme="minorEastAsia" w:hAnsiTheme="minorEastAsia"/>
        <w:sz w:val="21"/>
        <w:szCs w:val="21"/>
      </w:rPr>
    </w:pPr>
    <w:r w:rsidRPr="005220A0">
      <w:rPr>
        <w:rStyle w:val="PageNumber"/>
        <w:rFonts w:asciiTheme="minorEastAsia" w:hAnsiTheme="minorEastAsia"/>
        <w:sz w:val="21"/>
        <w:szCs w:val="21"/>
      </w:rPr>
      <w:t>CDIP/26/2</w:t>
    </w:r>
  </w:p>
  <w:p w14:paraId="58A81DD9" w14:textId="7793FD24" w:rsidR="00F111BC" w:rsidRPr="005220A0" w:rsidRDefault="00F111BC" w:rsidP="00FC4689">
    <w:pPr>
      <w:pStyle w:val="Header"/>
      <w:spacing w:afterLines="100" w:after="240"/>
      <w:jc w:val="right"/>
      <w:rPr>
        <w:rFonts w:asciiTheme="minorEastAsia" w:hAnsiTheme="minorEastAsia"/>
        <w:sz w:val="21"/>
        <w:szCs w:val="21"/>
      </w:rPr>
    </w:pPr>
    <w:r>
      <w:rPr>
        <w:rStyle w:val="PageNumber"/>
        <w:rFonts w:asciiTheme="minorEastAsia" w:hAnsiTheme="minorEastAsia" w:hint="eastAsia"/>
        <w:sz w:val="21"/>
        <w:szCs w:val="21"/>
        <w:lang w:eastAsia="zh-CN"/>
      </w:rPr>
      <w:t>附件七</w:t>
    </w:r>
    <w:r w:rsidRPr="005220A0">
      <w:rPr>
        <w:rStyle w:val="PageNumber"/>
        <w:rFonts w:asciiTheme="minorEastAsia" w:hAnsiTheme="minorEastAsia" w:hint="eastAsia"/>
        <w:sz w:val="21"/>
        <w:szCs w:val="21"/>
        <w:lang w:eastAsia="zh-CN"/>
      </w:rPr>
      <w:t>第</w:t>
    </w:r>
    <w:r w:rsidR="009E0059">
      <w:rPr>
        <w:rStyle w:val="PageNumber"/>
        <w:rFonts w:asciiTheme="minorEastAsia" w:hAnsiTheme="minorEastAsia" w:hint="eastAsia"/>
        <w:sz w:val="21"/>
        <w:szCs w:val="21"/>
        <w:lang w:eastAsia="zh-CN"/>
      </w:rPr>
      <w:t xml:space="preserve"> </w:t>
    </w:r>
    <w:sdt>
      <w:sdtPr>
        <w:rPr>
          <w:rFonts w:asciiTheme="minorEastAsia" w:hAnsiTheme="minorEastAsia"/>
          <w:sz w:val="21"/>
          <w:szCs w:val="21"/>
        </w:rPr>
        <w:id w:val="1448268302"/>
        <w:docPartObj>
          <w:docPartGallery w:val="Page Numbers (Top of Page)"/>
          <w:docPartUnique/>
        </w:docPartObj>
      </w:sdtPr>
      <w:sdtEndPr>
        <w:rPr>
          <w:noProof/>
        </w:rPr>
      </w:sdtEndPr>
      <w:sdtContent>
        <w:r w:rsidRPr="005220A0">
          <w:rPr>
            <w:rFonts w:asciiTheme="minorEastAsia" w:hAnsiTheme="minorEastAsia"/>
            <w:sz w:val="21"/>
            <w:szCs w:val="21"/>
          </w:rPr>
          <w:fldChar w:fldCharType="begin"/>
        </w:r>
        <w:r w:rsidRPr="005220A0">
          <w:rPr>
            <w:rFonts w:asciiTheme="minorEastAsia" w:hAnsiTheme="minorEastAsia"/>
            <w:sz w:val="21"/>
            <w:szCs w:val="21"/>
          </w:rPr>
          <w:instrText xml:space="preserve"> PAGE   \* MERGEFORMAT </w:instrText>
        </w:r>
        <w:r w:rsidRPr="005220A0">
          <w:rPr>
            <w:rFonts w:asciiTheme="minorEastAsia" w:hAnsiTheme="minorEastAsia"/>
            <w:sz w:val="21"/>
            <w:szCs w:val="21"/>
          </w:rPr>
          <w:fldChar w:fldCharType="separate"/>
        </w:r>
        <w:r w:rsidR="00123FCC">
          <w:rPr>
            <w:rFonts w:asciiTheme="minorEastAsia" w:hAnsiTheme="minorEastAsia"/>
            <w:noProof/>
            <w:sz w:val="21"/>
            <w:szCs w:val="21"/>
          </w:rPr>
          <w:t>6</w:t>
        </w:r>
        <w:r w:rsidRPr="005220A0">
          <w:rPr>
            <w:rFonts w:asciiTheme="minorEastAsia" w:hAnsiTheme="minorEastAsia"/>
            <w:noProof/>
            <w:sz w:val="21"/>
            <w:szCs w:val="21"/>
          </w:rPr>
          <w:fldChar w:fldCharType="end"/>
        </w:r>
        <w:r w:rsidRPr="005220A0">
          <w:rPr>
            <w:rFonts w:asciiTheme="minorEastAsia" w:hAnsiTheme="minorEastAsia" w:hint="eastAsia"/>
            <w:noProof/>
            <w:sz w:val="21"/>
            <w:szCs w:val="21"/>
            <w:lang w:eastAsia="zh-CN"/>
          </w:rPr>
          <w:t>页</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9DE8E" w14:textId="06F53C34" w:rsidR="00F111BC" w:rsidRPr="00A373EE" w:rsidRDefault="00F111BC" w:rsidP="00A373EE">
    <w:pPr>
      <w:pStyle w:val="Header"/>
      <w:jc w:val="right"/>
      <w:rPr>
        <w:rStyle w:val="PageNumber"/>
        <w:rFonts w:asciiTheme="minorEastAsia" w:hAnsiTheme="minorEastAsia"/>
        <w:sz w:val="21"/>
        <w:szCs w:val="21"/>
      </w:rPr>
    </w:pPr>
    <w:r w:rsidRPr="00A373EE">
      <w:rPr>
        <w:rStyle w:val="PageNumber"/>
        <w:rFonts w:asciiTheme="minorEastAsia" w:hAnsiTheme="minorEastAsia"/>
        <w:sz w:val="21"/>
        <w:szCs w:val="21"/>
      </w:rPr>
      <w:t>CDIP/26/2</w:t>
    </w:r>
  </w:p>
  <w:p w14:paraId="7A6DE4D5" w14:textId="08AAED44" w:rsidR="00F111BC" w:rsidRPr="00A373EE" w:rsidRDefault="00F111BC" w:rsidP="00F111BC">
    <w:pPr>
      <w:pStyle w:val="Header"/>
      <w:spacing w:afterLines="100" w:after="240"/>
      <w:jc w:val="right"/>
      <w:rPr>
        <w:rStyle w:val="PageNumber"/>
        <w:rFonts w:asciiTheme="minorEastAsia" w:hAnsiTheme="minorEastAsia"/>
        <w:sz w:val="21"/>
        <w:szCs w:val="21"/>
      </w:rPr>
    </w:pPr>
    <w:r w:rsidRPr="00A373EE">
      <w:rPr>
        <w:rFonts w:asciiTheme="minorEastAsia" w:hAnsiTheme="minorEastAsia" w:hint="eastAsia"/>
        <w:sz w:val="21"/>
        <w:szCs w:val="21"/>
        <w:lang w:eastAsia="zh-CN"/>
      </w:rPr>
      <w:t>附件一第</w:t>
    </w:r>
    <w:r w:rsidR="009E0059">
      <w:rPr>
        <w:rFonts w:asciiTheme="minorEastAsia" w:hAnsiTheme="minorEastAsia" w:hint="eastAsia"/>
        <w:sz w:val="21"/>
        <w:szCs w:val="21"/>
        <w:lang w:eastAsia="zh-CN"/>
      </w:rPr>
      <w:t xml:space="preserve"> </w:t>
    </w:r>
    <w:sdt>
      <w:sdtPr>
        <w:rPr>
          <w:rFonts w:asciiTheme="minorEastAsia" w:hAnsiTheme="minorEastAsia"/>
          <w:sz w:val="21"/>
          <w:szCs w:val="21"/>
        </w:rPr>
        <w:id w:val="374051884"/>
        <w:docPartObj>
          <w:docPartGallery w:val="Page Numbers (Top of Page)"/>
          <w:docPartUnique/>
        </w:docPartObj>
      </w:sdtPr>
      <w:sdtEndPr>
        <w:rPr>
          <w:noProof/>
        </w:rPr>
      </w:sdtEndPr>
      <w:sdtContent>
        <w:r w:rsidRPr="00A373EE">
          <w:rPr>
            <w:rFonts w:asciiTheme="minorEastAsia" w:hAnsiTheme="minorEastAsia"/>
            <w:sz w:val="21"/>
            <w:szCs w:val="21"/>
          </w:rPr>
          <w:fldChar w:fldCharType="begin"/>
        </w:r>
        <w:r w:rsidRPr="00A373EE">
          <w:rPr>
            <w:rFonts w:asciiTheme="minorEastAsia" w:hAnsiTheme="minorEastAsia"/>
            <w:sz w:val="21"/>
            <w:szCs w:val="21"/>
          </w:rPr>
          <w:instrText xml:space="preserve"> PAGE   \* MERGEFORMAT </w:instrText>
        </w:r>
        <w:r w:rsidRPr="00A373EE">
          <w:rPr>
            <w:rFonts w:asciiTheme="minorEastAsia" w:hAnsiTheme="minorEastAsia"/>
            <w:sz w:val="21"/>
            <w:szCs w:val="21"/>
          </w:rPr>
          <w:fldChar w:fldCharType="separate"/>
        </w:r>
        <w:r w:rsidR="001B2D63">
          <w:rPr>
            <w:rFonts w:asciiTheme="minorEastAsia" w:hAnsiTheme="minorEastAsia"/>
            <w:noProof/>
            <w:sz w:val="21"/>
            <w:szCs w:val="21"/>
          </w:rPr>
          <w:t>5</w:t>
        </w:r>
        <w:r w:rsidRPr="00A373EE">
          <w:rPr>
            <w:rFonts w:asciiTheme="minorEastAsia" w:hAnsiTheme="minorEastAsia"/>
            <w:noProof/>
            <w:sz w:val="21"/>
            <w:szCs w:val="21"/>
          </w:rPr>
          <w:fldChar w:fldCharType="end"/>
        </w:r>
        <w:r w:rsidRPr="00A373EE">
          <w:rPr>
            <w:rFonts w:asciiTheme="minorEastAsia" w:hAnsiTheme="minorEastAsia" w:hint="eastAsia"/>
            <w:noProof/>
            <w:sz w:val="21"/>
            <w:szCs w:val="21"/>
            <w:lang w:eastAsia="zh-CN"/>
          </w:rPr>
          <w:t>页</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6866" w14:textId="3E3366A0" w:rsidR="00F111BC" w:rsidRPr="006E2213" w:rsidRDefault="00F111BC" w:rsidP="006E2213">
    <w:pPr>
      <w:pStyle w:val="Header"/>
      <w:jc w:val="right"/>
      <w:rPr>
        <w:rStyle w:val="PageNumber"/>
        <w:rFonts w:asciiTheme="minorEastAsia" w:hAnsiTheme="minorEastAsia"/>
        <w:sz w:val="21"/>
        <w:szCs w:val="21"/>
      </w:rPr>
    </w:pPr>
    <w:r w:rsidRPr="006E2213">
      <w:rPr>
        <w:rStyle w:val="PageNumber"/>
        <w:rFonts w:asciiTheme="minorEastAsia" w:hAnsiTheme="minorEastAsia"/>
        <w:sz w:val="21"/>
        <w:szCs w:val="21"/>
      </w:rPr>
      <w:t>CDIP/26/2</w:t>
    </w:r>
  </w:p>
  <w:p w14:paraId="66B61865" w14:textId="5A107D05" w:rsidR="00F111BC" w:rsidRPr="006E2213" w:rsidRDefault="00F111BC" w:rsidP="00F111BC">
    <w:pPr>
      <w:pStyle w:val="Header"/>
      <w:tabs>
        <w:tab w:val="left" w:pos="7530"/>
      </w:tabs>
      <w:spacing w:afterLines="100" w:after="240"/>
      <w:jc w:val="right"/>
      <w:rPr>
        <w:rFonts w:asciiTheme="minorEastAsia" w:hAnsiTheme="minorEastAsia"/>
        <w:sz w:val="21"/>
        <w:szCs w:val="21"/>
      </w:rPr>
    </w:pPr>
    <w:r w:rsidRPr="006E2213">
      <w:rPr>
        <w:rFonts w:asciiTheme="minorEastAsia" w:hAnsiTheme="minorEastAsia" w:hint="eastAsia"/>
        <w:sz w:val="21"/>
        <w:szCs w:val="21"/>
        <w:lang w:eastAsia="zh-CN"/>
      </w:rPr>
      <w:t>附件一</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D757A" w14:textId="77777777" w:rsidR="00F111BC" w:rsidRDefault="00F111BC" w:rsidP="00E870A9">
    <w:pPr>
      <w:pStyle w:val="Header"/>
      <w:ind w:right="360"/>
      <w:jc w:val="center"/>
      <w:rPr>
        <w:rStyle w:val="PageNumber"/>
        <w:color w:val="000000"/>
        <w:sz w:val="17"/>
      </w:rPr>
    </w:pPr>
    <w:r w:rsidRPr="004D7180">
      <w:rPr>
        <w:rStyle w:val="PageNumber"/>
        <w:color w:val="000000"/>
        <w:sz w:val="17"/>
      </w:rPr>
      <w:t> </w:t>
    </w:r>
  </w:p>
  <w:p w14:paraId="2250D836" w14:textId="50232A28" w:rsidR="00F111BC" w:rsidRDefault="00F111BC" w:rsidP="00E870A9">
    <w:pPr>
      <w:pStyle w:val="Header"/>
      <w:ind w:right="360"/>
      <w:jc w:val="right"/>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12835215" w14:textId="77777777" w:rsidR="00F111BC" w:rsidRDefault="00F111BC" w:rsidP="00E870A9">
    <w:pPr>
      <w:pStyle w:val="Header"/>
      <w:ind w:right="360"/>
      <w:jc w:val="right"/>
      <w:rPr>
        <w:rStyle w:val="PageNumber"/>
      </w:rPr>
    </w:pPr>
  </w:p>
  <w:p w14:paraId="52F0A786" w14:textId="77777777" w:rsidR="00F111BC" w:rsidRDefault="00F111BC" w:rsidP="00E870A9">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A97E" w14:textId="77777777" w:rsidR="00F111BC" w:rsidRPr="00F111BC" w:rsidRDefault="00F111BC" w:rsidP="00F111BC">
    <w:pPr>
      <w:pStyle w:val="Header"/>
      <w:tabs>
        <w:tab w:val="clear" w:pos="9072"/>
        <w:tab w:val="right" w:pos="9090"/>
      </w:tabs>
      <w:jc w:val="right"/>
      <w:rPr>
        <w:rFonts w:ascii="SimSun" w:eastAsia="SimSun" w:hAnsi="SimSun"/>
        <w:color w:val="000000"/>
        <w:sz w:val="21"/>
        <w:szCs w:val="22"/>
      </w:rPr>
    </w:pPr>
    <w:r w:rsidRPr="00F111BC">
      <w:rPr>
        <w:rFonts w:ascii="SimSun" w:eastAsia="SimSun" w:hAnsi="SimSun"/>
        <w:color w:val="000000"/>
        <w:sz w:val="21"/>
        <w:szCs w:val="22"/>
      </w:rPr>
      <w:t>CDIP/26/2</w:t>
    </w:r>
  </w:p>
  <w:p w14:paraId="44D6347B" w14:textId="47D75068" w:rsidR="00F111BC" w:rsidRPr="00F111BC" w:rsidRDefault="00F111BC" w:rsidP="00F111BC">
    <w:pPr>
      <w:pStyle w:val="Header"/>
      <w:spacing w:afterLines="100" w:after="240"/>
      <w:jc w:val="right"/>
      <w:rPr>
        <w:rFonts w:ascii="SimSun" w:eastAsia="SimSun" w:hAnsi="SimSun"/>
        <w:color w:val="000000"/>
        <w:sz w:val="16"/>
      </w:rPr>
    </w:pPr>
    <w:r w:rsidRPr="00F111BC">
      <w:rPr>
        <w:rFonts w:ascii="SimSun" w:eastAsia="SimSun" w:hAnsi="SimSun" w:hint="eastAsia"/>
        <w:color w:val="000000"/>
        <w:sz w:val="21"/>
        <w:szCs w:val="22"/>
        <w:lang w:eastAsia="zh-CN"/>
      </w:rPr>
      <w:t>附件一第</w:t>
    </w:r>
    <w:r w:rsidRPr="00F111BC">
      <w:rPr>
        <w:rFonts w:ascii="SimSun" w:eastAsia="SimSun" w:hAnsi="SimSun"/>
        <w:color w:val="000000"/>
        <w:sz w:val="21"/>
        <w:szCs w:val="22"/>
      </w:rPr>
      <w:fldChar w:fldCharType="begin"/>
    </w:r>
    <w:r w:rsidRPr="00F111BC">
      <w:rPr>
        <w:rFonts w:ascii="SimSun" w:eastAsia="SimSun" w:hAnsi="SimSun"/>
        <w:color w:val="000000"/>
        <w:sz w:val="21"/>
        <w:szCs w:val="22"/>
      </w:rPr>
      <w:instrText xml:space="preserve"> PAGE </w:instrText>
    </w:r>
    <w:r w:rsidRPr="00F111BC">
      <w:rPr>
        <w:rFonts w:ascii="SimSun" w:eastAsia="SimSun" w:hAnsi="SimSun"/>
        <w:color w:val="000000"/>
        <w:sz w:val="21"/>
        <w:szCs w:val="22"/>
      </w:rPr>
      <w:fldChar w:fldCharType="separate"/>
    </w:r>
    <w:r w:rsidR="001B2D63">
      <w:rPr>
        <w:rFonts w:ascii="SimSun" w:eastAsia="SimSun" w:hAnsi="SimSun"/>
        <w:noProof/>
        <w:color w:val="000000"/>
        <w:sz w:val="21"/>
        <w:szCs w:val="22"/>
      </w:rPr>
      <w:t>7</w:t>
    </w:r>
    <w:r w:rsidRPr="00F111BC">
      <w:rPr>
        <w:rFonts w:ascii="SimSun" w:eastAsia="SimSun" w:hAnsi="SimSun"/>
        <w:color w:val="000000"/>
        <w:sz w:val="21"/>
        <w:szCs w:val="22"/>
      </w:rPr>
      <w:fldChar w:fldCharType="end"/>
    </w:r>
    <w:r w:rsidRPr="00F111BC">
      <w:rPr>
        <w:rFonts w:ascii="SimSun" w:eastAsia="SimSun" w:hAnsi="SimSun" w:hint="eastAsia"/>
        <w:color w:val="000000"/>
        <w:sz w:val="21"/>
        <w:szCs w:val="22"/>
        <w:lang w:eastAsia="zh-CN"/>
      </w:rPr>
      <w:t>页</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A9817" w14:textId="2E789194" w:rsidR="00F111BC" w:rsidRPr="00010AEC" w:rsidRDefault="00F111BC" w:rsidP="00F111BC">
    <w:pPr>
      <w:pStyle w:val="Header"/>
      <w:jc w:val="right"/>
      <w:rPr>
        <w:rStyle w:val="PageNumber"/>
        <w:rFonts w:asciiTheme="minorEastAsia" w:hAnsiTheme="minorEastAsia"/>
        <w:sz w:val="21"/>
        <w:szCs w:val="21"/>
      </w:rPr>
    </w:pPr>
    <w:r w:rsidRPr="00010AEC">
      <w:rPr>
        <w:rStyle w:val="PageNumber"/>
        <w:rFonts w:asciiTheme="minorEastAsia" w:hAnsiTheme="minorEastAsia"/>
        <w:sz w:val="21"/>
        <w:szCs w:val="21"/>
      </w:rPr>
      <w:t>CDIP/26/2</w:t>
    </w:r>
  </w:p>
  <w:p w14:paraId="39B0105F" w14:textId="562BC1DC" w:rsidR="00F111BC" w:rsidRDefault="00F111BC" w:rsidP="00F111BC">
    <w:pPr>
      <w:pStyle w:val="Header"/>
      <w:spacing w:afterLines="100" w:after="240"/>
      <w:jc w:val="right"/>
    </w:pPr>
    <w:r>
      <w:rPr>
        <w:rFonts w:asciiTheme="minorEastAsia" w:hAnsiTheme="minorEastAsia" w:hint="eastAsia"/>
        <w:sz w:val="21"/>
        <w:szCs w:val="21"/>
        <w:lang w:eastAsia="zh-CN"/>
      </w:rPr>
      <w:t>附件一</w:t>
    </w:r>
    <w:r w:rsidRPr="00010AEC">
      <w:rPr>
        <w:rFonts w:asciiTheme="minorEastAsia" w:hAnsiTheme="minorEastAsia" w:hint="eastAsia"/>
        <w:sz w:val="21"/>
        <w:szCs w:val="21"/>
        <w:lang w:eastAsia="zh-CN"/>
      </w:rPr>
      <w:t>第</w:t>
    </w:r>
    <w:r w:rsidR="009E0059">
      <w:rPr>
        <w:rFonts w:asciiTheme="minorEastAsia" w:hAnsiTheme="minorEastAsia" w:hint="eastAsia"/>
        <w:sz w:val="21"/>
        <w:szCs w:val="21"/>
        <w:lang w:eastAsia="zh-CN"/>
      </w:rPr>
      <w:t xml:space="preserve"> </w:t>
    </w:r>
    <w:sdt>
      <w:sdtPr>
        <w:rPr>
          <w:rFonts w:asciiTheme="minorEastAsia" w:hAnsiTheme="minorEastAsia"/>
          <w:sz w:val="21"/>
          <w:szCs w:val="21"/>
        </w:rPr>
        <w:id w:val="1421912048"/>
        <w:docPartObj>
          <w:docPartGallery w:val="Page Numbers (Top of Page)"/>
          <w:docPartUnique/>
        </w:docPartObj>
      </w:sdtPr>
      <w:sdtEndPr>
        <w:rPr>
          <w:noProof/>
        </w:rPr>
      </w:sdtEndPr>
      <w:sdtContent>
        <w:r w:rsidRPr="00010AEC">
          <w:rPr>
            <w:rFonts w:asciiTheme="minorEastAsia" w:hAnsiTheme="minorEastAsia"/>
            <w:sz w:val="21"/>
            <w:szCs w:val="21"/>
          </w:rPr>
          <w:fldChar w:fldCharType="begin"/>
        </w:r>
        <w:r w:rsidRPr="00010AEC">
          <w:rPr>
            <w:rFonts w:asciiTheme="minorEastAsia" w:hAnsiTheme="minorEastAsia"/>
            <w:sz w:val="21"/>
            <w:szCs w:val="21"/>
          </w:rPr>
          <w:instrText xml:space="preserve"> PAGE   \* MERGEFORMAT </w:instrText>
        </w:r>
        <w:r w:rsidRPr="00010AEC">
          <w:rPr>
            <w:rFonts w:asciiTheme="minorEastAsia" w:hAnsiTheme="minorEastAsia"/>
            <w:sz w:val="21"/>
            <w:szCs w:val="21"/>
          </w:rPr>
          <w:fldChar w:fldCharType="separate"/>
        </w:r>
        <w:r w:rsidR="001B2D63">
          <w:rPr>
            <w:rFonts w:asciiTheme="minorEastAsia" w:hAnsiTheme="minorEastAsia"/>
            <w:noProof/>
            <w:sz w:val="21"/>
            <w:szCs w:val="21"/>
          </w:rPr>
          <w:t>6</w:t>
        </w:r>
        <w:r w:rsidRPr="00010AEC">
          <w:rPr>
            <w:rFonts w:asciiTheme="minorEastAsia" w:hAnsiTheme="minorEastAsia"/>
            <w:noProof/>
            <w:sz w:val="21"/>
            <w:szCs w:val="21"/>
          </w:rPr>
          <w:fldChar w:fldCharType="end"/>
        </w:r>
        <w:r w:rsidRPr="00010AEC">
          <w:rPr>
            <w:rFonts w:asciiTheme="minorEastAsia" w:hAnsiTheme="minorEastAsia" w:hint="eastAsia"/>
            <w:noProof/>
            <w:sz w:val="21"/>
            <w:szCs w:val="21"/>
            <w:lang w:eastAsia="zh-CN"/>
          </w:rPr>
          <w:t>页</w:t>
        </w:r>
      </w:sdtContent>
    </w:sdt>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8223A" w14:textId="3B1519E9" w:rsidR="00F111BC" w:rsidRPr="0018640D" w:rsidRDefault="00F111BC" w:rsidP="00F111BC">
    <w:pPr>
      <w:pStyle w:val="Header"/>
      <w:tabs>
        <w:tab w:val="clear" w:pos="4536"/>
        <w:tab w:val="clear" w:pos="9072"/>
        <w:tab w:val="left" w:pos="0"/>
      </w:tabs>
      <w:jc w:val="right"/>
      <w:rPr>
        <w:rStyle w:val="PageNumber"/>
        <w:rFonts w:asciiTheme="minorEastAsia" w:hAnsiTheme="minorEastAsia"/>
        <w:sz w:val="21"/>
        <w:szCs w:val="21"/>
      </w:rPr>
    </w:pPr>
    <w:r w:rsidRPr="0018640D">
      <w:rPr>
        <w:rStyle w:val="PageNumber"/>
        <w:rFonts w:asciiTheme="minorEastAsia" w:hAnsiTheme="minorEastAsia"/>
        <w:sz w:val="21"/>
        <w:szCs w:val="21"/>
      </w:rPr>
      <w:t>CDIP/26/2</w:t>
    </w:r>
  </w:p>
  <w:p w14:paraId="07982384" w14:textId="2140241D" w:rsidR="00F111BC" w:rsidRPr="0018640D" w:rsidRDefault="00F111BC" w:rsidP="00F111BC">
    <w:pPr>
      <w:pStyle w:val="Header"/>
      <w:spacing w:afterLines="100" w:after="240"/>
      <w:jc w:val="right"/>
      <w:rPr>
        <w:rFonts w:asciiTheme="minorEastAsia" w:hAnsiTheme="minorEastAsia"/>
        <w:sz w:val="21"/>
        <w:szCs w:val="21"/>
      </w:rPr>
    </w:pPr>
    <w:r>
      <w:rPr>
        <w:rStyle w:val="PageNumber"/>
        <w:rFonts w:asciiTheme="minorEastAsia" w:hAnsiTheme="minorEastAsia" w:hint="eastAsia"/>
        <w:sz w:val="21"/>
        <w:szCs w:val="21"/>
        <w:lang w:eastAsia="zh-CN"/>
      </w:rPr>
      <w:t>附件二</w:t>
    </w:r>
    <w:r w:rsidRPr="0018640D">
      <w:rPr>
        <w:rStyle w:val="PageNumber"/>
        <w:rFonts w:asciiTheme="minorEastAsia" w:hAnsiTheme="minorEastAsia" w:hint="eastAsia"/>
        <w:sz w:val="21"/>
        <w:szCs w:val="21"/>
        <w:lang w:eastAsia="zh-CN"/>
      </w:rPr>
      <w:t>第</w:t>
    </w:r>
    <w:r w:rsidR="009E0059">
      <w:rPr>
        <w:rStyle w:val="PageNumber"/>
        <w:rFonts w:asciiTheme="minorEastAsia" w:hAnsiTheme="minorEastAsia" w:hint="eastAsia"/>
        <w:sz w:val="21"/>
        <w:szCs w:val="21"/>
        <w:lang w:eastAsia="zh-CN"/>
      </w:rPr>
      <w:t xml:space="preserve"> </w:t>
    </w:r>
    <w:sdt>
      <w:sdtPr>
        <w:rPr>
          <w:rFonts w:asciiTheme="minorEastAsia" w:hAnsiTheme="minorEastAsia"/>
          <w:sz w:val="21"/>
          <w:szCs w:val="21"/>
        </w:rPr>
        <w:id w:val="1125500506"/>
        <w:docPartObj>
          <w:docPartGallery w:val="Page Numbers (Top of Page)"/>
          <w:docPartUnique/>
        </w:docPartObj>
      </w:sdtPr>
      <w:sdtEndPr>
        <w:rPr>
          <w:noProof/>
        </w:rPr>
      </w:sdtEndPr>
      <w:sdtContent>
        <w:r w:rsidRPr="0018640D">
          <w:rPr>
            <w:rFonts w:asciiTheme="minorEastAsia" w:hAnsiTheme="minorEastAsia"/>
            <w:sz w:val="21"/>
            <w:szCs w:val="21"/>
          </w:rPr>
          <w:fldChar w:fldCharType="begin"/>
        </w:r>
        <w:r w:rsidRPr="0018640D">
          <w:rPr>
            <w:rFonts w:asciiTheme="minorEastAsia" w:hAnsiTheme="minorEastAsia"/>
            <w:sz w:val="21"/>
            <w:szCs w:val="21"/>
          </w:rPr>
          <w:instrText xml:space="preserve"> PAGE   \* MERGEFORMAT </w:instrText>
        </w:r>
        <w:r w:rsidRPr="0018640D">
          <w:rPr>
            <w:rFonts w:asciiTheme="minorEastAsia" w:hAnsiTheme="minorEastAsia"/>
            <w:sz w:val="21"/>
            <w:szCs w:val="21"/>
          </w:rPr>
          <w:fldChar w:fldCharType="separate"/>
        </w:r>
        <w:r w:rsidR="001B2D63">
          <w:rPr>
            <w:rFonts w:asciiTheme="minorEastAsia" w:hAnsiTheme="minorEastAsia"/>
            <w:noProof/>
            <w:sz w:val="21"/>
            <w:szCs w:val="21"/>
          </w:rPr>
          <w:t>6</w:t>
        </w:r>
        <w:r w:rsidRPr="0018640D">
          <w:rPr>
            <w:rFonts w:asciiTheme="minorEastAsia" w:hAnsiTheme="minorEastAsia"/>
            <w:noProof/>
            <w:sz w:val="21"/>
            <w:szCs w:val="21"/>
          </w:rPr>
          <w:fldChar w:fldCharType="end"/>
        </w:r>
        <w:r w:rsidRPr="0018640D">
          <w:rPr>
            <w:rFonts w:asciiTheme="minorEastAsia" w:hAnsiTheme="minorEastAsia" w:hint="eastAsia"/>
            <w:noProof/>
            <w:sz w:val="21"/>
            <w:szCs w:val="21"/>
            <w:lang w:eastAsia="zh-CN"/>
          </w:rPr>
          <w:t>页</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348F"/>
    <w:multiLevelType w:val="hybridMultilevel"/>
    <w:tmpl w:val="194247C0"/>
    <w:lvl w:ilvl="0" w:tplc="93A00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A4244"/>
    <w:multiLevelType w:val="hybridMultilevel"/>
    <w:tmpl w:val="CFDE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94C0D"/>
    <w:multiLevelType w:val="hybridMultilevel"/>
    <w:tmpl w:val="B2A8598C"/>
    <w:lvl w:ilvl="0" w:tplc="0E866D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142DE"/>
    <w:multiLevelType w:val="hybridMultilevel"/>
    <w:tmpl w:val="1138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16E7F"/>
    <w:multiLevelType w:val="hybridMultilevel"/>
    <w:tmpl w:val="C30087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74D83"/>
    <w:multiLevelType w:val="hybridMultilevel"/>
    <w:tmpl w:val="0D70BC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354072"/>
    <w:multiLevelType w:val="hybridMultilevel"/>
    <w:tmpl w:val="141607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645434"/>
    <w:multiLevelType w:val="hybridMultilevel"/>
    <w:tmpl w:val="0888BD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747905"/>
    <w:multiLevelType w:val="hybridMultilevel"/>
    <w:tmpl w:val="18C8F40A"/>
    <w:lvl w:ilvl="0" w:tplc="4496AE62">
      <w:start w:val="1"/>
      <w:numFmt w:val="bullet"/>
      <w:lvlText w:val="•"/>
      <w:lvlJc w:val="left"/>
      <w:pPr>
        <w:ind w:left="612" w:hanging="324"/>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93385C"/>
    <w:multiLevelType w:val="hybridMultilevel"/>
    <w:tmpl w:val="A30C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64ED9"/>
    <w:multiLevelType w:val="hybridMultilevel"/>
    <w:tmpl w:val="2AB482A6"/>
    <w:lvl w:ilvl="0" w:tplc="680617E6">
      <w:start w:val="1"/>
      <w:numFmt w:val="lowerRoman"/>
      <w:lvlText w:val="(%1)"/>
      <w:lvlJc w:val="left"/>
      <w:pPr>
        <w:ind w:left="360" w:firstLine="648"/>
      </w:pPr>
      <w:rPr>
        <w:rFonts w:eastAsia="SimSun" w:hint="default"/>
        <w:color w:val="auto"/>
      </w:rPr>
    </w:lvl>
    <w:lvl w:ilvl="1" w:tplc="B8F08014">
      <w:start w:val="1"/>
      <w:numFmt w:val="upperRoman"/>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477F56"/>
    <w:multiLevelType w:val="hybridMultilevel"/>
    <w:tmpl w:val="DCA0AA2C"/>
    <w:lvl w:ilvl="0" w:tplc="0409000F">
      <w:start w:val="1"/>
      <w:numFmt w:val="decimal"/>
      <w:lvlText w:val="%1."/>
      <w:lvlJc w:val="left"/>
      <w:pPr>
        <w:ind w:left="720" w:hanging="360"/>
      </w:pPr>
    </w:lvl>
    <w:lvl w:ilvl="1" w:tplc="C4629B2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795A37"/>
    <w:multiLevelType w:val="hybridMultilevel"/>
    <w:tmpl w:val="88CEC0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C453DF6"/>
    <w:multiLevelType w:val="hybridMultilevel"/>
    <w:tmpl w:val="A2985188"/>
    <w:lvl w:ilvl="0" w:tplc="59B27A62">
      <w:start w:val="1"/>
      <w:numFmt w:val="bullet"/>
      <w:lvlText w:val="•"/>
      <w:lvlJc w:val="left"/>
      <w:pPr>
        <w:ind w:left="840" w:hanging="192"/>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5CF24B5"/>
    <w:multiLevelType w:val="hybridMultilevel"/>
    <w:tmpl w:val="D4881916"/>
    <w:lvl w:ilvl="0" w:tplc="C44ADF90">
      <w:start w:val="1"/>
      <w:numFmt w:val="upperRoman"/>
      <w:lvlText w:val="%1."/>
      <w:lvlJc w:val="left"/>
      <w:pPr>
        <w:ind w:left="420" w:hanging="420"/>
      </w:pPr>
      <w:rPr>
        <w:rFonts w:hint="eastAsia"/>
      </w:rPr>
    </w:lvl>
    <w:lvl w:ilvl="1" w:tplc="C44ADF90">
      <w:start w:val="1"/>
      <w:numFmt w:val="upperRoman"/>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61A651C"/>
    <w:multiLevelType w:val="hybridMultilevel"/>
    <w:tmpl w:val="6D84CF18"/>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C60C15"/>
    <w:multiLevelType w:val="hybridMultilevel"/>
    <w:tmpl w:val="51886530"/>
    <w:lvl w:ilvl="0" w:tplc="09B4B33A">
      <w:start w:val="1"/>
      <w:numFmt w:val="lowerRoman"/>
      <w:lvlText w:val="(%1)"/>
      <w:lvlJc w:val="left"/>
      <w:pPr>
        <w:ind w:left="288" w:firstLine="432"/>
      </w:pPr>
      <w:rPr>
        <w:rFonts w:eastAsia="SimSu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D5658"/>
    <w:multiLevelType w:val="hybridMultilevel"/>
    <w:tmpl w:val="60529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AD28AF"/>
    <w:multiLevelType w:val="hybridMultilevel"/>
    <w:tmpl w:val="E5E89650"/>
    <w:lvl w:ilvl="0" w:tplc="413E5E1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1233D90"/>
    <w:multiLevelType w:val="hybridMultilevel"/>
    <w:tmpl w:val="E128565A"/>
    <w:lvl w:ilvl="0" w:tplc="0E866DC6">
      <w:numFmt w:val="bullet"/>
      <w:lvlText w:val="-"/>
      <w:lvlJc w:val="left"/>
      <w:pPr>
        <w:ind w:left="1170" w:hanging="360"/>
      </w:pPr>
      <w:rPr>
        <w:rFonts w:ascii="Arial" w:eastAsia="Times New Roman" w:hAnsi="Arial" w:cs="Arial" w:hint="default"/>
      </w:rPr>
    </w:lvl>
    <w:lvl w:ilvl="1" w:tplc="100C0003" w:tentative="1">
      <w:start w:val="1"/>
      <w:numFmt w:val="bullet"/>
      <w:lvlText w:val="o"/>
      <w:lvlJc w:val="left"/>
      <w:pPr>
        <w:ind w:left="1890" w:hanging="360"/>
      </w:pPr>
      <w:rPr>
        <w:rFonts w:ascii="Courier New" w:hAnsi="Courier New" w:cs="Courier New" w:hint="default"/>
      </w:rPr>
    </w:lvl>
    <w:lvl w:ilvl="2" w:tplc="100C0005" w:tentative="1">
      <w:start w:val="1"/>
      <w:numFmt w:val="bullet"/>
      <w:lvlText w:val=""/>
      <w:lvlJc w:val="left"/>
      <w:pPr>
        <w:ind w:left="2610" w:hanging="360"/>
      </w:pPr>
      <w:rPr>
        <w:rFonts w:ascii="Wingdings" w:hAnsi="Wingdings" w:hint="default"/>
      </w:rPr>
    </w:lvl>
    <w:lvl w:ilvl="3" w:tplc="100C0001" w:tentative="1">
      <w:start w:val="1"/>
      <w:numFmt w:val="bullet"/>
      <w:lvlText w:val=""/>
      <w:lvlJc w:val="left"/>
      <w:pPr>
        <w:ind w:left="3330" w:hanging="360"/>
      </w:pPr>
      <w:rPr>
        <w:rFonts w:ascii="Symbol" w:hAnsi="Symbol" w:hint="default"/>
      </w:rPr>
    </w:lvl>
    <w:lvl w:ilvl="4" w:tplc="100C0003" w:tentative="1">
      <w:start w:val="1"/>
      <w:numFmt w:val="bullet"/>
      <w:lvlText w:val="o"/>
      <w:lvlJc w:val="left"/>
      <w:pPr>
        <w:ind w:left="4050" w:hanging="360"/>
      </w:pPr>
      <w:rPr>
        <w:rFonts w:ascii="Courier New" w:hAnsi="Courier New" w:cs="Courier New" w:hint="default"/>
      </w:rPr>
    </w:lvl>
    <w:lvl w:ilvl="5" w:tplc="100C0005" w:tentative="1">
      <w:start w:val="1"/>
      <w:numFmt w:val="bullet"/>
      <w:lvlText w:val=""/>
      <w:lvlJc w:val="left"/>
      <w:pPr>
        <w:ind w:left="4770" w:hanging="360"/>
      </w:pPr>
      <w:rPr>
        <w:rFonts w:ascii="Wingdings" w:hAnsi="Wingdings" w:hint="default"/>
      </w:rPr>
    </w:lvl>
    <w:lvl w:ilvl="6" w:tplc="100C0001" w:tentative="1">
      <w:start w:val="1"/>
      <w:numFmt w:val="bullet"/>
      <w:lvlText w:val=""/>
      <w:lvlJc w:val="left"/>
      <w:pPr>
        <w:ind w:left="5490" w:hanging="360"/>
      </w:pPr>
      <w:rPr>
        <w:rFonts w:ascii="Symbol" w:hAnsi="Symbol" w:hint="default"/>
      </w:rPr>
    </w:lvl>
    <w:lvl w:ilvl="7" w:tplc="100C0003" w:tentative="1">
      <w:start w:val="1"/>
      <w:numFmt w:val="bullet"/>
      <w:lvlText w:val="o"/>
      <w:lvlJc w:val="left"/>
      <w:pPr>
        <w:ind w:left="6210" w:hanging="360"/>
      </w:pPr>
      <w:rPr>
        <w:rFonts w:ascii="Courier New" w:hAnsi="Courier New" w:cs="Courier New" w:hint="default"/>
      </w:rPr>
    </w:lvl>
    <w:lvl w:ilvl="8" w:tplc="100C0005" w:tentative="1">
      <w:start w:val="1"/>
      <w:numFmt w:val="bullet"/>
      <w:lvlText w:val=""/>
      <w:lvlJc w:val="left"/>
      <w:pPr>
        <w:ind w:left="6930" w:hanging="360"/>
      </w:pPr>
      <w:rPr>
        <w:rFonts w:ascii="Wingdings" w:hAnsi="Wingdings" w:hint="default"/>
      </w:rPr>
    </w:lvl>
  </w:abstractNum>
  <w:abstractNum w:abstractNumId="2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15:restartNumberingAfterBreak="0">
    <w:nsid w:val="6CD1680D"/>
    <w:multiLevelType w:val="hybridMultilevel"/>
    <w:tmpl w:val="BA70D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994697"/>
    <w:multiLevelType w:val="hybridMultilevel"/>
    <w:tmpl w:val="81FE7E18"/>
    <w:lvl w:ilvl="0" w:tplc="560C80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C14F7"/>
    <w:multiLevelType w:val="hybridMultilevel"/>
    <w:tmpl w:val="E7927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5"/>
  </w:num>
  <w:num w:numId="2">
    <w:abstractNumId w:val="21"/>
  </w:num>
  <w:num w:numId="3">
    <w:abstractNumId w:val="18"/>
  </w:num>
  <w:num w:numId="4">
    <w:abstractNumId w:val="11"/>
  </w:num>
  <w:num w:numId="5">
    <w:abstractNumId w:val="5"/>
  </w:num>
  <w:num w:numId="6">
    <w:abstractNumId w:val="0"/>
  </w:num>
  <w:num w:numId="7">
    <w:abstractNumId w:val="4"/>
  </w:num>
  <w:num w:numId="8">
    <w:abstractNumId w:val="1"/>
  </w:num>
  <w:num w:numId="9">
    <w:abstractNumId w:val="22"/>
  </w:num>
  <w:num w:numId="10">
    <w:abstractNumId w:val="9"/>
  </w:num>
  <w:num w:numId="11">
    <w:abstractNumId w:val="7"/>
  </w:num>
  <w:num w:numId="12">
    <w:abstractNumId w:val="24"/>
  </w:num>
  <w:num w:numId="13">
    <w:abstractNumId w:val="2"/>
  </w:num>
  <w:num w:numId="14">
    <w:abstractNumId w:val="20"/>
  </w:num>
  <w:num w:numId="15">
    <w:abstractNumId w:val="17"/>
  </w:num>
  <w:num w:numId="16">
    <w:abstractNumId w:val="3"/>
  </w:num>
  <w:num w:numId="17">
    <w:abstractNumId w:val="15"/>
  </w:num>
  <w:num w:numId="18">
    <w:abstractNumId w:val="12"/>
  </w:num>
  <w:num w:numId="19">
    <w:abstractNumId w:val="6"/>
  </w:num>
  <w:num w:numId="20">
    <w:abstractNumId w:val="23"/>
  </w:num>
  <w:num w:numId="21">
    <w:abstractNumId w:val="16"/>
  </w:num>
  <w:num w:numId="22">
    <w:abstractNumId w:val="10"/>
  </w:num>
  <w:num w:numId="23">
    <w:abstractNumId w:val="19"/>
  </w:num>
  <w:num w:numId="24">
    <w:abstractNumId w:val="13"/>
  </w:num>
  <w:num w:numId="25">
    <w:abstractNumId w:val="8"/>
  </w:num>
  <w:num w:numId="2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gutterAtTop/>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de-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3B"/>
    <w:rsid w:val="00000555"/>
    <w:rsid w:val="000008C4"/>
    <w:rsid w:val="00000F49"/>
    <w:rsid w:val="00001C40"/>
    <w:rsid w:val="0000321E"/>
    <w:rsid w:val="000034CA"/>
    <w:rsid w:val="00003735"/>
    <w:rsid w:val="00003C91"/>
    <w:rsid w:val="00004569"/>
    <w:rsid w:val="0000477A"/>
    <w:rsid w:val="00005148"/>
    <w:rsid w:val="00005C98"/>
    <w:rsid w:val="00006223"/>
    <w:rsid w:val="00006AAC"/>
    <w:rsid w:val="000076BF"/>
    <w:rsid w:val="000079C3"/>
    <w:rsid w:val="00007CBC"/>
    <w:rsid w:val="00010480"/>
    <w:rsid w:val="00010AEC"/>
    <w:rsid w:val="0001158A"/>
    <w:rsid w:val="000116BA"/>
    <w:rsid w:val="00011D5B"/>
    <w:rsid w:val="00011D97"/>
    <w:rsid w:val="00012DF6"/>
    <w:rsid w:val="00013ACF"/>
    <w:rsid w:val="00013F4C"/>
    <w:rsid w:val="00014E72"/>
    <w:rsid w:val="00015764"/>
    <w:rsid w:val="00016159"/>
    <w:rsid w:val="00017164"/>
    <w:rsid w:val="00017778"/>
    <w:rsid w:val="00017BCC"/>
    <w:rsid w:val="00017D25"/>
    <w:rsid w:val="00020127"/>
    <w:rsid w:val="00020932"/>
    <w:rsid w:val="00020F4F"/>
    <w:rsid w:val="00021D51"/>
    <w:rsid w:val="00021FE5"/>
    <w:rsid w:val="000221E8"/>
    <w:rsid w:val="000222ED"/>
    <w:rsid w:val="00022F72"/>
    <w:rsid w:val="00023130"/>
    <w:rsid w:val="00023342"/>
    <w:rsid w:val="00023A6F"/>
    <w:rsid w:val="00023B9C"/>
    <w:rsid w:val="000243D5"/>
    <w:rsid w:val="000245C1"/>
    <w:rsid w:val="00025391"/>
    <w:rsid w:val="00026195"/>
    <w:rsid w:val="0002678F"/>
    <w:rsid w:val="00026B79"/>
    <w:rsid w:val="00026C5E"/>
    <w:rsid w:val="00026CBF"/>
    <w:rsid w:val="00027063"/>
    <w:rsid w:val="00030307"/>
    <w:rsid w:val="00030CBA"/>
    <w:rsid w:val="000311C0"/>
    <w:rsid w:val="000324D7"/>
    <w:rsid w:val="00032DB1"/>
    <w:rsid w:val="00033033"/>
    <w:rsid w:val="00034187"/>
    <w:rsid w:val="000343E8"/>
    <w:rsid w:val="00034520"/>
    <w:rsid w:val="000349DA"/>
    <w:rsid w:val="00035B4C"/>
    <w:rsid w:val="00035BBC"/>
    <w:rsid w:val="00035BBF"/>
    <w:rsid w:val="00035D7F"/>
    <w:rsid w:val="0003642E"/>
    <w:rsid w:val="0003699F"/>
    <w:rsid w:val="00037CD4"/>
    <w:rsid w:val="00037DE7"/>
    <w:rsid w:val="0004049E"/>
    <w:rsid w:val="00040995"/>
    <w:rsid w:val="0004102A"/>
    <w:rsid w:val="00041F14"/>
    <w:rsid w:val="00042328"/>
    <w:rsid w:val="00042E9E"/>
    <w:rsid w:val="000430E4"/>
    <w:rsid w:val="00043103"/>
    <w:rsid w:val="00043492"/>
    <w:rsid w:val="00043680"/>
    <w:rsid w:val="00043B1A"/>
    <w:rsid w:val="00043D5F"/>
    <w:rsid w:val="00044569"/>
    <w:rsid w:val="000446EE"/>
    <w:rsid w:val="000449C8"/>
    <w:rsid w:val="00045F12"/>
    <w:rsid w:val="000469A5"/>
    <w:rsid w:val="0004741E"/>
    <w:rsid w:val="000476AF"/>
    <w:rsid w:val="00050599"/>
    <w:rsid w:val="00051108"/>
    <w:rsid w:val="00051954"/>
    <w:rsid w:val="00052090"/>
    <w:rsid w:val="000521EF"/>
    <w:rsid w:val="0005244B"/>
    <w:rsid w:val="00052877"/>
    <w:rsid w:val="00052AB9"/>
    <w:rsid w:val="00052DA9"/>
    <w:rsid w:val="00052FED"/>
    <w:rsid w:val="000535F5"/>
    <w:rsid w:val="00053A23"/>
    <w:rsid w:val="00053D01"/>
    <w:rsid w:val="00054824"/>
    <w:rsid w:val="000550D2"/>
    <w:rsid w:val="00056177"/>
    <w:rsid w:val="000565DF"/>
    <w:rsid w:val="00056BA6"/>
    <w:rsid w:val="00056ED3"/>
    <w:rsid w:val="00056F23"/>
    <w:rsid w:val="0005729A"/>
    <w:rsid w:val="00057781"/>
    <w:rsid w:val="00057DD1"/>
    <w:rsid w:val="00060EF7"/>
    <w:rsid w:val="000612D2"/>
    <w:rsid w:val="00061562"/>
    <w:rsid w:val="00061862"/>
    <w:rsid w:val="00062115"/>
    <w:rsid w:val="00062308"/>
    <w:rsid w:val="0006248D"/>
    <w:rsid w:val="00062DE9"/>
    <w:rsid w:val="0006527D"/>
    <w:rsid w:val="00065C98"/>
    <w:rsid w:val="00065E9C"/>
    <w:rsid w:val="0006628F"/>
    <w:rsid w:val="000668F7"/>
    <w:rsid w:val="000675F5"/>
    <w:rsid w:val="00067AE4"/>
    <w:rsid w:val="00070433"/>
    <w:rsid w:val="000705D4"/>
    <w:rsid w:val="0007090D"/>
    <w:rsid w:val="000719B5"/>
    <w:rsid w:val="00071D25"/>
    <w:rsid w:val="00071F9D"/>
    <w:rsid w:val="0007238A"/>
    <w:rsid w:val="000729FF"/>
    <w:rsid w:val="00072C3F"/>
    <w:rsid w:val="00072D4E"/>
    <w:rsid w:val="00073A21"/>
    <w:rsid w:val="00073A35"/>
    <w:rsid w:val="000742FA"/>
    <w:rsid w:val="000755E9"/>
    <w:rsid w:val="0007570B"/>
    <w:rsid w:val="00075AE6"/>
    <w:rsid w:val="00076F38"/>
    <w:rsid w:val="000770F6"/>
    <w:rsid w:val="000773C5"/>
    <w:rsid w:val="00077883"/>
    <w:rsid w:val="00077CF8"/>
    <w:rsid w:val="00080093"/>
    <w:rsid w:val="000802C6"/>
    <w:rsid w:val="00080ABD"/>
    <w:rsid w:val="00081114"/>
    <w:rsid w:val="00081F27"/>
    <w:rsid w:val="00082D27"/>
    <w:rsid w:val="0008310E"/>
    <w:rsid w:val="0008331C"/>
    <w:rsid w:val="000834FD"/>
    <w:rsid w:val="000846B8"/>
    <w:rsid w:val="000855F9"/>
    <w:rsid w:val="00085A6F"/>
    <w:rsid w:val="00085E6A"/>
    <w:rsid w:val="00085F5E"/>
    <w:rsid w:val="000868EE"/>
    <w:rsid w:val="0008743F"/>
    <w:rsid w:val="00087F88"/>
    <w:rsid w:val="000900F8"/>
    <w:rsid w:val="000909B2"/>
    <w:rsid w:val="00091085"/>
    <w:rsid w:val="00091DC4"/>
    <w:rsid w:val="00093B6A"/>
    <w:rsid w:val="000946F7"/>
    <w:rsid w:val="00094E09"/>
    <w:rsid w:val="0009539A"/>
    <w:rsid w:val="00095EEE"/>
    <w:rsid w:val="00096574"/>
    <w:rsid w:val="00096934"/>
    <w:rsid w:val="00096B20"/>
    <w:rsid w:val="000970AC"/>
    <w:rsid w:val="0009784A"/>
    <w:rsid w:val="000A0217"/>
    <w:rsid w:val="000A0C86"/>
    <w:rsid w:val="000A0D18"/>
    <w:rsid w:val="000A1197"/>
    <w:rsid w:val="000A150B"/>
    <w:rsid w:val="000A1D68"/>
    <w:rsid w:val="000A1E1B"/>
    <w:rsid w:val="000A208B"/>
    <w:rsid w:val="000A285F"/>
    <w:rsid w:val="000A2874"/>
    <w:rsid w:val="000A2B2F"/>
    <w:rsid w:val="000A2EB5"/>
    <w:rsid w:val="000A2FF3"/>
    <w:rsid w:val="000A3AFD"/>
    <w:rsid w:val="000A3C86"/>
    <w:rsid w:val="000A3D5E"/>
    <w:rsid w:val="000A4512"/>
    <w:rsid w:val="000A46AC"/>
    <w:rsid w:val="000A4E93"/>
    <w:rsid w:val="000A5DCC"/>
    <w:rsid w:val="000A7759"/>
    <w:rsid w:val="000A7864"/>
    <w:rsid w:val="000A7EC7"/>
    <w:rsid w:val="000B062E"/>
    <w:rsid w:val="000B0761"/>
    <w:rsid w:val="000B183F"/>
    <w:rsid w:val="000B1C7A"/>
    <w:rsid w:val="000B2BDC"/>
    <w:rsid w:val="000B3749"/>
    <w:rsid w:val="000B41BD"/>
    <w:rsid w:val="000B439C"/>
    <w:rsid w:val="000B4B5E"/>
    <w:rsid w:val="000B52CC"/>
    <w:rsid w:val="000B56A8"/>
    <w:rsid w:val="000B5A74"/>
    <w:rsid w:val="000B5AB7"/>
    <w:rsid w:val="000B5C75"/>
    <w:rsid w:val="000B615A"/>
    <w:rsid w:val="000B6B2B"/>
    <w:rsid w:val="000B6EC7"/>
    <w:rsid w:val="000C02DE"/>
    <w:rsid w:val="000C0394"/>
    <w:rsid w:val="000C1214"/>
    <w:rsid w:val="000C20E9"/>
    <w:rsid w:val="000C21A4"/>
    <w:rsid w:val="000C2256"/>
    <w:rsid w:val="000C2A61"/>
    <w:rsid w:val="000C3C43"/>
    <w:rsid w:val="000C4627"/>
    <w:rsid w:val="000C4708"/>
    <w:rsid w:val="000C4993"/>
    <w:rsid w:val="000C65C2"/>
    <w:rsid w:val="000C6E40"/>
    <w:rsid w:val="000C7E0E"/>
    <w:rsid w:val="000D091A"/>
    <w:rsid w:val="000D0B81"/>
    <w:rsid w:val="000D0BCC"/>
    <w:rsid w:val="000D16D9"/>
    <w:rsid w:val="000D1AC6"/>
    <w:rsid w:val="000D1EAF"/>
    <w:rsid w:val="000D1EC6"/>
    <w:rsid w:val="000D2137"/>
    <w:rsid w:val="000D2308"/>
    <w:rsid w:val="000D23B0"/>
    <w:rsid w:val="000D26EC"/>
    <w:rsid w:val="000D2BB1"/>
    <w:rsid w:val="000D2C1C"/>
    <w:rsid w:val="000D31A6"/>
    <w:rsid w:val="000D3428"/>
    <w:rsid w:val="000D3FF2"/>
    <w:rsid w:val="000D4027"/>
    <w:rsid w:val="000D4093"/>
    <w:rsid w:val="000D42F1"/>
    <w:rsid w:val="000D4AD9"/>
    <w:rsid w:val="000D5477"/>
    <w:rsid w:val="000D5AC5"/>
    <w:rsid w:val="000D5B4D"/>
    <w:rsid w:val="000D6515"/>
    <w:rsid w:val="000D65AF"/>
    <w:rsid w:val="000D68B1"/>
    <w:rsid w:val="000D69D1"/>
    <w:rsid w:val="000D702A"/>
    <w:rsid w:val="000D7089"/>
    <w:rsid w:val="000D70F0"/>
    <w:rsid w:val="000D7282"/>
    <w:rsid w:val="000D7436"/>
    <w:rsid w:val="000D76B0"/>
    <w:rsid w:val="000D7D7A"/>
    <w:rsid w:val="000E12D2"/>
    <w:rsid w:val="000E27ED"/>
    <w:rsid w:val="000E2849"/>
    <w:rsid w:val="000E2DFC"/>
    <w:rsid w:val="000E3509"/>
    <w:rsid w:val="000E3B7A"/>
    <w:rsid w:val="000E3FFA"/>
    <w:rsid w:val="000E4203"/>
    <w:rsid w:val="000E45E8"/>
    <w:rsid w:val="000E46F5"/>
    <w:rsid w:val="000E5AB2"/>
    <w:rsid w:val="000E61D0"/>
    <w:rsid w:val="000E64B1"/>
    <w:rsid w:val="000E6F9F"/>
    <w:rsid w:val="000E74CB"/>
    <w:rsid w:val="000F06CB"/>
    <w:rsid w:val="000F0B08"/>
    <w:rsid w:val="000F104F"/>
    <w:rsid w:val="000F189C"/>
    <w:rsid w:val="000F1BE1"/>
    <w:rsid w:val="000F2A10"/>
    <w:rsid w:val="000F351D"/>
    <w:rsid w:val="000F3B7D"/>
    <w:rsid w:val="000F468A"/>
    <w:rsid w:val="000F4C94"/>
    <w:rsid w:val="000F5134"/>
    <w:rsid w:val="000F5932"/>
    <w:rsid w:val="000F597C"/>
    <w:rsid w:val="000F5BDF"/>
    <w:rsid w:val="000F5C13"/>
    <w:rsid w:val="000F5E56"/>
    <w:rsid w:val="000F6633"/>
    <w:rsid w:val="000F68BF"/>
    <w:rsid w:val="000F7B06"/>
    <w:rsid w:val="00100954"/>
    <w:rsid w:val="00100D3E"/>
    <w:rsid w:val="00100EBC"/>
    <w:rsid w:val="00102035"/>
    <w:rsid w:val="00102428"/>
    <w:rsid w:val="001027AE"/>
    <w:rsid w:val="00102C2A"/>
    <w:rsid w:val="00103080"/>
    <w:rsid w:val="0010313F"/>
    <w:rsid w:val="00103406"/>
    <w:rsid w:val="00103C46"/>
    <w:rsid w:val="00103FA1"/>
    <w:rsid w:val="0010428A"/>
    <w:rsid w:val="00104A15"/>
    <w:rsid w:val="00104B0D"/>
    <w:rsid w:val="00104C6C"/>
    <w:rsid w:val="00104FE8"/>
    <w:rsid w:val="0010533A"/>
    <w:rsid w:val="001057F5"/>
    <w:rsid w:val="00105BA3"/>
    <w:rsid w:val="00105C35"/>
    <w:rsid w:val="00105E79"/>
    <w:rsid w:val="001064B9"/>
    <w:rsid w:val="00106656"/>
    <w:rsid w:val="0010667E"/>
    <w:rsid w:val="0010689B"/>
    <w:rsid w:val="001069B3"/>
    <w:rsid w:val="0010728A"/>
    <w:rsid w:val="001072AE"/>
    <w:rsid w:val="00107836"/>
    <w:rsid w:val="00107EF8"/>
    <w:rsid w:val="001102DD"/>
    <w:rsid w:val="00110501"/>
    <w:rsid w:val="00110E40"/>
    <w:rsid w:val="00111715"/>
    <w:rsid w:val="00111C56"/>
    <w:rsid w:val="00111D4B"/>
    <w:rsid w:val="00111E90"/>
    <w:rsid w:val="00112310"/>
    <w:rsid w:val="00113E2C"/>
    <w:rsid w:val="00114121"/>
    <w:rsid w:val="001144D7"/>
    <w:rsid w:val="001147D6"/>
    <w:rsid w:val="00114BEB"/>
    <w:rsid w:val="00116BE4"/>
    <w:rsid w:val="00116D3C"/>
    <w:rsid w:val="00116DA4"/>
    <w:rsid w:val="00116E29"/>
    <w:rsid w:val="001171FD"/>
    <w:rsid w:val="001177A8"/>
    <w:rsid w:val="00117E3A"/>
    <w:rsid w:val="00117F13"/>
    <w:rsid w:val="0012093D"/>
    <w:rsid w:val="00120CDB"/>
    <w:rsid w:val="00120DF0"/>
    <w:rsid w:val="001212EF"/>
    <w:rsid w:val="001216E0"/>
    <w:rsid w:val="00121A6D"/>
    <w:rsid w:val="00121CEC"/>
    <w:rsid w:val="00121FAE"/>
    <w:rsid w:val="00122835"/>
    <w:rsid w:val="00123078"/>
    <w:rsid w:val="001231A5"/>
    <w:rsid w:val="00123824"/>
    <w:rsid w:val="00123C77"/>
    <w:rsid w:val="00123FCC"/>
    <w:rsid w:val="00123FCF"/>
    <w:rsid w:val="00125E80"/>
    <w:rsid w:val="0012630F"/>
    <w:rsid w:val="00126AC9"/>
    <w:rsid w:val="00126BB1"/>
    <w:rsid w:val="00126F01"/>
    <w:rsid w:val="00127A91"/>
    <w:rsid w:val="00130369"/>
    <w:rsid w:val="00130593"/>
    <w:rsid w:val="001307EB"/>
    <w:rsid w:val="00131A3F"/>
    <w:rsid w:val="001320FC"/>
    <w:rsid w:val="0013293A"/>
    <w:rsid w:val="00132E1E"/>
    <w:rsid w:val="001334B7"/>
    <w:rsid w:val="0013364F"/>
    <w:rsid w:val="0013429D"/>
    <w:rsid w:val="00134FF8"/>
    <w:rsid w:val="0013567F"/>
    <w:rsid w:val="00136257"/>
    <w:rsid w:val="00137602"/>
    <w:rsid w:val="0013771A"/>
    <w:rsid w:val="00137770"/>
    <w:rsid w:val="00137BE8"/>
    <w:rsid w:val="00137FE0"/>
    <w:rsid w:val="00140166"/>
    <w:rsid w:val="001401C0"/>
    <w:rsid w:val="001405FA"/>
    <w:rsid w:val="00141093"/>
    <w:rsid w:val="0014118F"/>
    <w:rsid w:val="00141340"/>
    <w:rsid w:val="001414B9"/>
    <w:rsid w:val="00141969"/>
    <w:rsid w:val="00141F01"/>
    <w:rsid w:val="00141F03"/>
    <w:rsid w:val="001421A0"/>
    <w:rsid w:val="00142B0E"/>
    <w:rsid w:val="00142E03"/>
    <w:rsid w:val="00142F55"/>
    <w:rsid w:val="00143108"/>
    <w:rsid w:val="0014310F"/>
    <w:rsid w:val="001436F3"/>
    <w:rsid w:val="00143CE4"/>
    <w:rsid w:val="00144D4B"/>
    <w:rsid w:val="0014513E"/>
    <w:rsid w:val="00145C74"/>
    <w:rsid w:val="001462C6"/>
    <w:rsid w:val="00146DC7"/>
    <w:rsid w:val="001477F3"/>
    <w:rsid w:val="00147B0E"/>
    <w:rsid w:val="001501DE"/>
    <w:rsid w:val="00150213"/>
    <w:rsid w:val="00151E0F"/>
    <w:rsid w:val="0015227A"/>
    <w:rsid w:val="00152A86"/>
    <w:rsid w:val="00152B1B"/>
    <w:rsid w:val="00152D3A"/>
    <w:rsid w:val="00152D82"/>
    <w:rsid w:val="00153706"/>
    <w:rsid w:val="00154333"/>
    <w:rsid w:val="00154D7B"/>
    <w:rsid w:val="00155012"/>
    <w:rsid w:val="0015502F"/>
    <w:rsid w:val="00155820"/>
    <w:rsid w:val="00156955"/>
    <w:rsid w:val="00156E32"/>
    <w:rsid w:val="00157AF0"/>
    <w:rsid w:val="0016012B"/>
    <w:rsid w:val="00160164"/>
    <w:rsid w:val="001601EF"/>
    <w:rsid w:val="00160922"/>
    <w:rsid w:val="00160C2D"/>
    <w:rsid w:val="001615D8"/>
    <w:rsid w:val="001617D4"/>
    <w:rsid w:val="00161ACB"/>
    <w:rsid w:val="00161ADD"/>
    <w:rsid w:val="001624BB"/>
    <w:rsid w:val="0016254B"/>
    <w:rsid w:val="001633E7"/>
    <w:rsid w:val="00163AA8"/>
    <w:rsid w:val="00163B39"/>
    <w:rsid w:val="00163F16"/>
    <w:rsid w:val="00163FCC"/>
    <w:rsid w:val="00164905"/>
    <w:rsid w:val="00164CBD"/>
    <w:rsid w:val="00164DD1"/>
    <w:rsid w:val="00164F46"/>
    <w:rsid w:val="00166244"/>
    <w:rsid w:val="001662B7"/>
    <w:rsid w:val="00166593"/>
    <w:rsid w:val="00166A40"/>
    <w:rsid w:val="001679D4"/>
    <w:rsid w:val="00167FBC"/>
    <w:rsid w:val="001705F3"/>
    <w:rsid w:val="00171543"/>
    <w:rsid w:val="0017156E"/>
    <w:rsid w:val="0017161A"/>
    <w:rsid w:val="00172BAA"/>
    <w:rsid w:val="00173F3C"/>
    <w:rsid w:val="0017483F"/>
    <w:rsid w:val="00175488"/>
    <w:rsid w:val="00175B10"/>
    <w:rsid w:val="0017621E"/>
    <w:rsid w:val="001762D2"/>
    <w:rsid w:val="0017637A"/>
    <w:rsid w:val="00176DC3"/>
    <w:rsid w:val="00177094"/>
    <w:rsid w:val="00177C88"/>
    <w:rsid w:val="00177F94"/>
    <w:rsid w:val="00180985"/>
    <w:rsid w:val="00182C02"/>
    <w:rsid w:val="00183CA9"/>
    <w:rsid w:val="00183E08"/>
    <w:rsid w:val="00183F38"/>
    <w:rsid w:val="0018421D"/>
    <w:rsid w:val="00184401"/>
    <w:rsid w:val="00184A7B"/>
    <w:rsid w:val="0018512A"/>
    <w:rsid w:val="0018570F"/>
    <w:rsid w:val="00185CC2"/>
    <w:rsid w:val="00185E42"/>
    <w:rsid w:val="0018640D"/>
    <w:rsid w:val="001866C5"/>
    <w:rsid w:val="00186823"/>
    <w:rsid w:val="00186F65"/>
    <w:rsid w:val="001870D0"/>
    <w:rsid w:val="0018759D"/>
    <w:rsid w:val="00187FB7"/>
    <w:rsid w:val="00190A73"/>
    <w:rsid w:val="00191015"/>
    <w:rsid w:val="00191A6A"/>
    <w:rsid w:val="001920DD"/>
    <w:rsid w:val="001923E7"/>
    <w:rsid w:val="00193415"/>
    <w:rsid w:val="00193B29"/>
    <w:rsid w:val="00194D98"/>
    <w:rsid w:val="00194F63"/>
    <w:rsid w:val="00195757"/>
    <w:rsid w:val="00195D61"/>
    <w:rsid w:val="00196617"/>
    <w:rsid w:val="0019668C"/>
    <w:rsid w:val="0019700A"/>
    <w:rsid w:val="001A014A"/>
    <w:rsid w:val="001A0931"/>
    <w:rsid w:val="001A0E53"/>
    <w:rsid w:val="001A13E1"/>
    <w:rsid w:val="001A2320"/>
    <w:rsid w:val="001A27E2"/>
    <w:rsid w:val="001A31C4"/>
    <w:rsid w:val="001A32E9"/>
    <w:rsid w:val="001A339F"/>
    <w:rsid w:val="001A3FC9"/>
    <w:rsid w:val="001A42B0"/>
    <w:rsid w:val="001A474A"/>
    <w:rsid w:val="001A4D32"/>
    <w:rsid w:val="001A4E7C"/>
    <w:rsid w:val="001A5122"/>
    <w:rsid w:val="001A5142"/>
    <w:rsid w:val="001A5404"/>
    <w:rsid w:val="001A5B35"/>
    <w:rsid w:val="001A63B8"/>
    <w:rsid w:val="001A6ACC"/>
    <w:rsid w:val="001A71DE"/>
    <w:rsid w:val="001A7513"/>
    <w:rsid w:val="001A7BFB"/>
    <w:rsid w:val="001B0EEB"/>
    <w:rsid w:val="001B11AF"/>
    <w:rsid w:val="001B1208"/>
    <w:rsid w:val="001B21A4"/>
    <w:rsid w:val="001B2385"/>
    <w:rsid w:val="001B257C"/>
    <w:rsid w:val="001B28E6"/>
    <w:rsid w:val="001B2D63"/>
    <w:rsid w:val="001B32FA"/>
    <w:rsid w:val="001B3E4B"/>
    <w:rsid w:val="001B42D4"/>
    <w:rsid w:val="001B4389"/>
    <w:rsid w:val="001B4723"/>
    <w:rsid w:val="001B58F5"/>
    <w:rsid w:val="001B5C70"/>
    <w:rsid w:val="001B5D47"/>
    <w:rsid w:val="001B61F1"/>
    <w:rsid w:val="001B6574"/>
    <w:rsid w:val="001B6577"/>
    <w:rsid w:val="001B6DA9"/>
    <w:rsid w:val="001B7527"/>
    <w:rsid w:val="001B7D1A"/>
    <w:rsid w:val="001B7D29"/>
    <w:rsid w:val="001C17F2"/>
    <w:rsid w:val="001C18CA"/>
    <w:rsid w:val="001C1C96"/>
    <w:rsid w:val="001C26D0"/>
    <w:rsid w:val="001C2FC8"/>
    <w:rsid w:val="001C42AE"/>
    <w:rsid w:val="001C4517"/>
    <w:rsid w:val="001C4FA6"/>
    <w:rsid w:val="001C6169"/>
    <w:rsid w:val="001C6317"/>
    <w:rsid w:val="001C684C"/>
    <w:rsid w:val="001C725E"/>
    <w:rsid w:val="001D069E"/>
    <w:rsid w:val="001D0852"/>
    <w:rsid w:val="001D0A62"/>
    <w:rsid w:val="001D1140"/>
    <w:rsid w:val="001D11E7"/>
    <w:rsid w:val="001D1A90"/>
    <w:rsid w:val="001D271B"/>
    <w:rsid w:val="001D2C8F"/>
    <w:rsid w:val="001D3292"/>
    <w:rsid w:val="001D398F"/>
    <w:rsid w:val="001D3FAF"/>
    <w:rsid w:val="001D4ED5"/>
    <w:rsid w:val="001D5D91"/>
    <w:rsid w:val="001D60B1"/>
    <w:rsid w:val="001D63C1"/>
    <w:rsid w:val="001D6B00"/>
    <w:rsid w:val="001D6EAD"/>
    <w:rsid w:val="001E0404"/>
    <w:rsid w:val="001E05A1"/>
    <w:rsid w:val="001E05A7"/>
    <w:rsid w:val="001E0658"/>
    <w:rsid w:val="001E10DC"/>
    <w:rsid w:val="001E1127"/>
    <w:rsid w:val="001E1417"/>
    <w:rsid w:val="001E1508"/>
    <w:rsid w:val="001E1972"/>
    <w:rsid w:val="001E1A5A"/>
    <w:rsid w:val="001E1FBB"/>
    <w:rsid w:val="001E21EA"/>
    <w:rsid w:val="001E2671"/>
    <w:rsid w:val="001E2EF8"/>
    <w:rsid w:val="001E390D"/>
    <w:rsid w:val="001E4052"/>
    <w:rsid w:val="001E437F"/>
    <w:rsid w:val="001E45ED"/>
    <w:rsid w:val="001E464F"/>
    <w:rsid w:val="001E469B"/>
    <w:rsid w:val="001E536B"/>
    <w:rsid w:val="001E596D"/>
    <w:rsid w:val="001E5B8D"/>
    <w:rsid w:val="001E6396"/>
    <w:rsid w:val="001E64B7"/>
    <w:rsid w:val="001E7670"/>
    <w:rsid w:val="001E7AFA"/>
    <w:rsid w:val="001E7C5B"/>
    <w:rsid w:val="001E7FD1"/>
    <w:rsid w:val="001F06BA"/>
    <w:rsid w:val="001F0763"/>
    <w:rsid w:val="001F0B5F"/>
    <w:rsid w:val="001F1765"/>
    <w:rsid w:val="001F2429"/>
    <w:rsid w:val="001F381B"/>
    <w:rsid w:val="001F42D4"/>
    <w:rsid w:val="001F4666"/>
    <w:rsid w:val="001F4A92"/>
    <w:rsid w:val="001F4E9E"/>
    <w:rsid w:val="001F4FE3"/>
    <w:rsid w:val="001F5324"/>
    <w:rsid w:val="001F541D"/>
    <w:rsid w:val="001F55D1"/>
    <w:rsid w:val="001F5670"/>
    <w:rsid w:val="001F683B"/>
    <w:rsid w:val="001F7B21"/>
    <w:rsid w:val="001F7D73"/>
    <w:rsid w:val="00200B16"/>
    <w:rsid w:val="002014D9"/>
    <w:rsid w:val="002026E9"/>
    <w:rsid w:val="00202A13"/>
    <w:rsid w:val="00202D1A"/>
    <w:rsid w:val="002034B6"/>
    <w:rsid w:val="002036F3"/>
    <w:rsid w:val="00203D8A"/>
    <w:rsid w:val="00204088"/>
    <w:rsid w:val="002044DB"/>
    <w:rsid w:val="00204652"/>
    <w:rsid w:val="00204B95"/>
    <w:rsid w:val="00204EBB"/>
    <w:rsid w:val="002055E3"/>
    <w:rsid w:val="002057C4"/>
    <w:rsid w:val="00205A4F"/>
    <w:rsid w:val="00206018"/>
    <w:rsid w:val="00206FBA"/>
    <w:rsid w:val="0020704E"/>
    <w:rsid w:val="00207709"/>
    <w:rsid w:val="00207B0F"/>
    <w:rsid w:val="00207D87"/>
    <w:rsid w:val="002104CD"/>
    <w:rsid w:val="00210CD1"/>
    <w:rsid w:val="002118AC"/>
    <w:rsid w:val="00212173"/>
    <w:rsid w:val="002129BB"/>
    <w:rsid w:val="002129F8"/>
    <w:rsid w:val="00212DBB"/>
    <w:rsid w:val="0021553E"/>
    <w:rsid w:val="00215577"/>
    <w:rsid w:val="00215740"/>
    <w:rsid w:val="00215C60"/>
    <w:rsid w:val="00215DAD"/>
    <w:rsid w:val="00216527"/>
    <w:rsid w:val="00216E2E"/>
    <w:rsid w:val="002172E4"/>
    <w:rsid w:val="0021789D"/>
    <w:rsid w:val="00217CD8"/>
    <w:rsid w:val="002208DD"/>
    <w:rsid w:val="00220B15"/>
    <w:rsid w:val="00221B21"/>
    <w:rsid w:val="0022219B"/>
    <w:rsid w:val="002233A5"/>
    <w:rsid w:val="002238E3"/>
    <w:rsid w:val="00223BC2"/>
    <w:rsid w:val="00223DE5"/>
    <w:rsid w:val="00224193"/>
    <w:rsid w:val="0022422C"/>
    <w:rsid w:val="00224899"/>
    <w:rsid w:val="0022498D"/>
    <w:rsid w:val="002249C8"/>
    <w:rsid w:val="00224BB3"/>
    <w:rsid w:val="002252F7"/>
    <w:rsid w:val="002255D0"/>
    <w:rsid w:val="002259EB"/>
    <w:rsid w:val="00225D97"/>
    <w:rsid w:val="00226583"/>
    <w:rsid w:val="002269B3"/>
    <w:rsid w:val="002269C9"/>
    <w:rsid w:val="00226EC3"/>
    <w:rsid w:val="002301BA"/>
    <w:rsid w:val="002301FF"/>
    <w:rsid w:val="002309AC"/>
    <w:rsid w:val="002309C8"/>
    <w:rsid w:val="00230C40"/>
    <w:rsid w:val="00230C7F"/>
    <w:rsid w:val="0023142F"/>
    <w:rsid w:val="002329BD"/>
    <w:rsid w:val="002331D7"/>
    <w:rsid w:val="002332B9"/>
    <w:rsid w:val="00233598"/>
    <w:rsid w:val="00233756"/>
    <w:rsid w:val="00234CF7"/>
    <w:rsid w:val="00235219"/>
    <w:rsid w:val="00235487"/>
    <w:rsid w:val="0023563E"/>
    <w:rsid w:val="00235D1D"/>
    <w:rsid w:val="00236209"/>
    <w:rsid w:val="00236589"/>
    <w:rsid w:val="002370D5"/>
    <w:rsid w:val="0023728E"/>
    <w:rsid w:val="002376F2"/>
    <w:rsid w:val="00237DF6"/>
    <w:rsid w:val="00240099"/>
    <w:rsid w:val="002400AD"/>
    <w:rsid w:val="0024099D"/>
    <w:rsid w:val="00240EE7"/>
    <w:rsid w:val="002411E2"/>
    <w:rsid w:val="002420BD"/>
    <w:rsid w:val="00242F50"/>
    <w:rsid w:val="002430CD"/>
    <w:rsid w:val="0024382E"/>
    <w:rsid w:val="00244328"/>
    <w:rsid w:val="0024439A"/>
    <w:rsid w:val="00244EF8"/>
    <w:rsid w:val="00245588"/>
    <w:rsid w:val="00245C5A"/>
    <w:rsid w:val="00246270"/>
    <w:rsid w:val="002469D9"/>
    <w:rsid w:val="00246D00"/>
    <w:rsid w:val="00250056"/>
    <w:rsid w:val="00250075"/>
    <w:rsid w:val="0025013E"/>
    <w:rsid w:val="00250876"/>
    <w:rsid w:val="00251526"/>
    <w:rsid w:val="002526BC"/>
    <w:rsid w:val="00252A43"/>
    <w:rsid w:val="00252C20"/>
    <w:rsid w:val="002538DC"/>
    <w:rsid w:val="00253B03"/>
    <w:rsid w:val="00253B1A"/>
    <w:rsid w:val="00253B7E"/>
    <w:rsid w:val="00253FA5"/>
    <w:rsid w:val="00254A04"/>
    <w:rsid w:val="002552A6"/>
    <w:rsid w:val="00256883"/>
    <w:rsid w:val="002568B5"/>
    <w:rsid w:val="0025741C"/>
    <w:rsid w:val="00257A3D"/>
    <w:rsid w:val="00260051"/>
    <w:rsid w:val="00260A4A"/>
    <w:rsid w:val="00260F76"/>
    <w:rsid w:val="00262034"/>
    <w:rsid w:val="002628D4"/>
    <w:rsid w:val="002630C5"/>
    <w:rsid w:val="00263437"/>
    <w:rsid w:val="0026396D"/>
    <w:rsid w:val="00263F02"/>
    <w:rsid w:val="00264152"/>
    <w:rsid w:val="00264E05"/>
    <w:rsid w:val="00265350"/>
    <w:rsid w:val="002656DA"/>
    <w:rsid w:val="002659A6"/>
    <w:rsid w:val="00265E0D"/>
    <w:rsid w:val="00266C53"/>
    <w:rsid w:val="00267659"/>
    <w:rsid w:val="002701C3"/>
    <w:rsid w:val="00270571"/>
    <w:rsid w:val="002713E6"/>
    <w:rsid w:val="00271608"/>
    <w:rsid w:val="00272401"/>
    <w:rsid w:val="00272836"/>
    <w:rsid w:val="00272998"/>
    <w:rsid w:val="00272EF4"/>
    <w:rsid w:val="002733DC"/>
    <w:rsid w:val="002734F4"/>
    <w:rsid w:val="00273E15"/>
    <w:rsid w:val="00274397"/>
    <w:rsid w:val="002747AC"/>
    <w:rsid w:val="00274960"/>
    <w:rsid w:val="00274D33"/>
    <w:rsid w:val="00274D8E"/>
    <w:rsid w:val="002752C3"/>
    <w:rsid w:val="002757EE"/>
    <w:rsid w:val="00276039"/>
    <w:rsid w:val="002765E9"/>
    <w:rsid w:val="00276800"/>
    <w:rsid w:val="002778B7"/>
    <w:rsid w:val="00277AF8"/>
    <w:rsid w:val="00277BC7"/>
    <w:rsid w:val="00277D89"/>
    <w:rsid w:val="002800CE"/>
    <w:rsid w:val="0028043E"/>
    <w:rsid w:val="00281281"/>
    <w:rsid w:val="00282463"/>
    <w:rsid w:val="0028340D"/>
    <w:rsid w:val="00284904"/>
    <w:rsid w:val="00284C38"/>
    <w:rsid w:val="002860F8"/>
    <w:rsid w:val="00286433"/>
    <w:rsid w:val="00286A1E"/>
    <w:rsid w:val="00286A2F"/>
    <w:rsid w:val="002876A9"/>
    <w:rsid w:val="002877F2"/>
    <w:rsid w:val="00287831"/>
    <w:rsid w:val="00290045"/>
    <w:rsid w:val="00290C69"/>
    <w:rsid w:val="00291E43"/>
    <w:rsid w:val="002923AB"/>
    <w:rsid w:val="00292818"/>
    <w:rsid w:val="00292FC2"/>
    <w:rsid w:val="00293F65"/>
    <w:rsid w:val="00294548"/>
    <w:rsid w:val="00294BE4"/>
    <w:rsid w:val="00294C08"/>
    <w:rsid w:val="00294E65"/>
    <w:rsid w:val="0029558A"/>
    <w:rsid w:val="002958BB"/>
    <w:rsid w:val="00295D54"/>
    <w:rsid w:val="0029612B"/>
    <w:rsid w:val="0029620D"/>
    <w:rsid w:val="00296D41"/>
    <w:rsid w:val="00297060"/>
    <w:rsid w:val="00297F9F"/>
    <w:rsid w:val="002A0754"/>
    <w:rsid w:val="002A12C6"/>
    <w:rsid w:val="002A2F1D"/>
    <w:rsid w:val="002A5395"/>
    <w:rsid w:val="002A540F"/>
    <w:rsid w:val="002A554E"/>
    <w:rsid w:val="002A60AA"/>
    <w:rsid w:val="002A60E1"/>
    <w:rsid w:val="002A65CF"/>
    <w:rsid w:val="002A724E"/>
    <w:rsid w:val="002A7D54"/>
    <w:rsid w:val="002B0717"/>
    <w:rsid w:val="002B073B"/>
    <w:rsid w:val="002B0E6A"/>
    <w:rsid w:val="002B11BB"/>
    <w:rsid w:val="002B1447"/>
    <w:rsid w:val="002B145E"/>
    <w:rsid w:val="002B1805"/>
    <w:rsid w:val="002B2E78"/>
    <w:rsid w:val="002B372E"/>
    <w:rsid w:val="002B4147"/>
    <w:rsid w:val="002B50D6"/>
    <w:rsid w:val="002B564D"/>
    <w:rsid w:val="002B57B2"/>
    <w:rsid w:val="002B61EA"/>
    <w:rsid w:val="002B68AA"/>
    <w:rsid w:val="002B6F46"/>
    <w:rsid w:val="002B7033"/>
    <w:rsid w:val="002B7B3E"/>
    <w:rsid w:val="002B7C89"/>
    <w:rsid w:val="002B7EBF"/>
    <w:rsid w:val="002C1172"/>
    <w:rsid w:val="002C12AD"/>
    <w:rsid w:val="002C1AFD"/>
    <w:rsid w:val="002C1CB6"/>
    <w:rsid w:val="002C1F13"/>
    <w:rsid w:val="002C20A3"/>
    <w:rsid w:val="002C25B0"/>
    <w:rsid w:val="002C263F"/>
    <w:rsid w:val="002C28CD"/>
    <w:rsid w:val="002C28E0"/>
    <w:rsid w:val="002C2C93"/>
    <w:rsid w:val="002C3195"/>
    <w:rsid w:val="002C355C"/>
    <w:rsid w:val="002C3BE0"/>
    <w:rsid w:val="002C61F6"/>
    <w:rsid w:val="002C6282"/>
    <w:rsid w:val="002C6894"/>
    <w:rsid w:val="002C7B24"/>
    <w:rsid w:val="002D086D"/>
    <w:rsid w:val="002D1997"/>
    <w:rsid w:val="002D208C"/>
    <w:rsid w:val="002D352C"/>
    <w:rsid w:val="002D42BF"/>
    <w:rsid w:val="002D4565"/>
    <w:rsid w:val="002D4F83"/>
    <w:rsid w:val="002D4FD7"/>
    <w:rsid w:val="002D6C23"/>
    <w:rsid w:val="002D6DB5"/>
    <w:rsid w:val="002D7E4D"/>
    <w:rsid w:val="002D7FB3"/>
    <w:rsid w:val="002E017D"/>
    <w:rsid w:val="002E0811"/>
    <w:rsid w:val="002E0F7D"/>
    <w:rsid w:val="002E1A87"/>
    <w:rsid w:val="002E23AA"/>
    <w:rsid w:val="002E2B12"/>
    <w:rsid w:val="002E3444"/>
    <w:rsid w:val="002E35D9"/>
    <w:rsid w:val="002E389D"/>
    <w:rsid w:val="002E3E52"/>
    <w:rsid w:val="002E4B68"/>
    <w:rsid w:val="002E4F33"/>
    <w:rsid w:val="002E5A18"/>
    <w:rsid w:val="002E5B40"/>
    <w:rsid w:val="002E6654"/>
    <w:rsid w:val="002E70FB"/>
    <w:rsid w:val="002E75AC"/>
    <w:rsid w:val="002F02A1"/>
    <w:rsid w:val="002F030E"/>
    <w:rsid w:val="002F0860"/>
    <w:rsid w:val="002F0D6D"/>
    <w:rsid w:val="002F120B"/>
    <w:rsid w:val="002F1AA9"/>
    <w:rsid w:val="002F2823"/>
    <w:rsid w:val="002F29BA"/>
    <w:rsid w:val="002F4DA8"/>
    <w:rsid w:val="002F4EFB"/>
    <w:rsid w:val="002F5385"/>
    <w:rsid w:val="002F562C"/>
    <w:rsid w:val="002F576D"/>
    <w:rsid w:val="002F6597"/>
    <w:rsid w:val="002F6F54"/>
    <w:rsid w:val="002F6F5A"/>
    <w:rsid w:val="002F71C5"/>
    <w:rsid w:val="002F7D00"/>
    <w:rsid w:val="003001D3"/>
    <w:rsid w:val="00300361"/>
    <w:rsid w:val="00300A67"/>
    <w:rsid w:val="0030101A"/>
    <w:rsid w:val="003018BA"/>
    <w:rsid w:val="00301BD0"/>
    <w:rsid w:val="00302049"/>
    <w:rsid w:val="00302D48"/>
    <w:rsid w:val="003031FD"/>
    <w:rsid w:val="003057BE"/>
    <w:rsid w:val="00305ECA"/>
    <w:rsid w:val="003069F2"/>
    <w:rsid w:val="003075D5"/>
    <w:rsid w:val="003101DC"/>
    <w:rsid w:val="003102CA"/>
    <w:rsid w:val="00311C10"/>
    <w:rsid w:val="00311D6C"/>
    <w:rsid w:val="00312128"/>
    <w:rsid w:val="0031212B"/>
    <w:rsid w:val="003138C4"/>
    <w:rsid w:val="00313FE1"/>
    <w:rsid w:val="00314455"/>
    <w:rsid w:val="00314B37"/>
    <w:rsid w:val="00314F51"/>
    <w:rsid w:val="00315C4E"/>
    <w:rsid w:val="00316105"/>
    <w:rsid w:val="0031620D"/>
    <w:rsid w:val="003162A9"/>
    <w:rsid w:val="003164B3"/>
    <w:rsid w:val="00316547"/>
    <w:rsid w:val="00316DB3"/>
    <w:rsid w:val="0032093C"/>
    <w:rsid w:val="00320A18"/>
    <w:rsid w:val="00320CEB"/>
    <w:rsid w:val="0032125B"/>
    <w:rsid w:val="00321608"/>
    <w:rsid w:val="0032167F"/>
    <w:rsid w:val="003217AD"/>
    <w:rsid w:val="003218CF"/>
    <w:rsid w:val="00321D84"/>
    <w:rsid w:val="00321DBC"/>
    <w:rsid w:val="00321DF9"/>
    <w:rsid w:val="00321EAC"/>
    <w:rsid w:val="00322509"/>
    <w:rsid w:val="00322A26"/>
    <w:rsid w:val="003241CA"/>
    <w:rsid w:val="003243CB"/>
    <w:rsid w:val="003249FE"/>
    <w:rsid w:val="00325390"/>
    <w:rsid w:val="003259ED"/>
    <w:rsid w:val="00326110"/>
    <w:rsid w:val="00326324"/>
    <w:rsid w:val="00326B73"/>
    <w:rsid w:val="00326C7A"/>
    <w:rsid w:val="00326C9B"/>
    <w:rsid w:val="003271D3"/>
    <w:rsid w:val="003301D4"/>
    <w:rsid w:val="0033086F"/>
    <w:rsid w:val="00330F4B"/>
    <w:rsid w:val="0033103D"/>
    <w:rsid w:val="00331F90"/>
    <w:rsid w:val="0033367C"/>
    <w:rsid w:val="00333E6B"/>
    <w:rsid w:val="003340EC"/>
    <w:rsid w:val="00334A96"/>
    <w:rsid w:val="003368E7"/>
    <w:rsid w:val="00336909"/>
    <w:rsid w:val="00336B55"/>
    <w:rsid w:val="00336BCF"/>
    <w:rsid w:val="003374A4"/>
    <w:rsid w:val="00341819"/>
    <w:rsid w:val="00341AC0"/>
    <w:rsid w:val="00341E48"/>
    <w:rsid w:val="00341FA4"/>
    <w:rsid w:val="00342CF4"/>
    <w:rsid w:val="0034380F"/>
    <w:rsid w:val="00343A0F"/>
    <w:rsid w:val="00343CC5"/>
    <w:rsid w:val="00343FEE"/>
    <w:rsid w:val="0034416E"/>
    <w:rsid w:val="003442BD"/>
    <w:rsid w:val="00344711"/>
    <w:rsid w:val="003448E4"/>
    <w:rsid w:val="00344D39"/>
    <w:rsid w:val="0034525A"/>
    <w:rsid w:val="003457E3"/>
    <w:rsid w:val="0034617B"/>
    <w:rsid w:val="00346B5D"/>
    <w:rsid w:val="00350454"/>
    <w:rsid w:val="00350C3A"/>
    <w:rsid w:val="00351514"/>
    <w:rsid w:val="0035299E"/>
    <w:rsid w:val="00352C23"/>
    <w:rsid w:val="0035347B"/>
    <w:rsid w:val="003540FF"/>
    <w:rsid w:val="003548BB"/>
    <w:rsid w:val="003548E6"/>
    <w:rsid w:val="003556F2"/>
    <w:rsid w:val="00355CE2"/>
    <w:rsid w:val="00356FD6"/>
    <w:rsid w:val="00357458"/>
    <w:rsid w:val="00360121"/>
    <w:rsid w:val="0036041F"/>
    <w:rsid w:val="00361E54"/>
    <w:rsid w:val="003624CC"/>
    <w:rsid w:val="00362B1F"/>
    <w:rsid w:val="00362C4B"/>
    <w:rsid w:val="003632BF"/>
    <w:rsid w:val="00363314"/>
    <w:rsid w:val="00363F64"/>
    <w:rsid w:val="003646C0"/>
    <w:rsid w:val="00365243"/>
    <w:rsid w:val="00365C74"/>
    <w:rsid w:val="00366C82"/>
    <w:rsid w:val="0037162C"/>
    <w:rsid w:val="00372C02"/>
    <w:rsid w:val="00374532"/>
    <w:rsid w:val="00374ACB"/>
    <w:rsid w:val="00376B45"/>
    <w:rsid w:val="00377508"/>
    <w:rsid w:val="003776C8"/>
    <w:rsid w:val="00377937"/>
    <w:rsid w:val="00377B53"/>
    <w:rsid w:val="00377BCD"/>
    <w:rsid w:val="0038053C"/>
    <w:rsid w:val="00381439"/>
    <w:rsid w:val="003817A8"/>
    <w:rsid w:val="00381F79"/>
    <w:rsid w:val="00382468"/>
    <w:rsid w:val="00382AD0"/>
    <w:rsid w:val="00383000"/>
    <w:rsid w:val="003832A8"/>
    <w:rsid w:val="00383318"/>
    <w:rsid w:val="003839D4"/>
    <w:rsid w:val="00384983"/>
    <w:rsid w:val="00384F36"/>
    <w:rsid w:val="00386009"/>
    <w:rsid w:val="00386439"/>
    <w:rsid w:val="00386688"/>
    <w:rsid w:val="00387B98"/>
    <w:rsid w:val="003912AD"/>
    <w:rsid w:val="003915CA"/>
    <w:rsid w:val="0039193A"/>
    <w:rsid w:val="0039201F"/>
    <w:rsid w:val="00392069"/>
    <w:rsid w:val="003922F4"/>
    <w:rsid w:val="0039238F"/>
    <w:rsid w:val="0039251F"/>
    <w:rsid w:val="00392F66"/>
    <w:rsid w:val="00393C84"/>
    <w:rsid w:val="003945AA"/>
    <w:rsid w:val="00395E52"/>
    <w:rsid w:val="00396066"/>
    <w:rsid w:val="00397651"/>
    <w:rsid w:val="00397A65"/>
    <w:rsid w:val="003A0AE1"/>
    <w:rsid w:val="003A0B64"/>
    <w:rsid w:val="003A1292"/>
    <w:rsid w:val="003A13D5"/>
    <w:rsid w:val="003A172F"/>
    <w:rsid w:val="003A1743"/>
    <w:rsid w:val="003A197D"/>
    <w:rsid w:val="003A1D9B"/>
    <w:rsid w:val="003A1FC9"/>
    <w:rsid w:val="003A2B3E"/>
    <w:rsid w:val="003A4246"/>
    <w:rsid w:val="003A4AA3"/>
    <w:rsid w:val="003A4ABB"/>
    <w:rsid w:val="003A4CAF"/>
    <w:rsid w:val="003A621D"/>
    <w:rsid w:val="003A6619"/>
    <w:rsid w:val="003A69C6"/>
    <w:rsid w:val="003A7004"/>
    <w:rsid w:val="003A72AA"/>
    <w:rsid w:val="003B0DC1"/>
    <w:rsid w:val="003B0E26"/>
    <w:rsid w:val="003B0F24"/>
    <w:rsid w:val="003B1544"/>
    <w:rsid w:val="003B1AAA"/>
    <w:rsid w:val="003B1F73"/>
    <w:rsid w:val="003B27FD"/>
    <w:rsid w:val="003B2A89"/>
    <w:rsid w:val="003B2B93"/>
    <w:rsid w:val="003B2BE5"/>
    <w:rsid w:val="003B31F0"/>
    <w:rsid w:val="003B339F"/>
    <w:rsid w:val="003B3832"/>
    <w:rsid w:val="003B426D"/>
    <w:rsid w:val="003B472B"/>
    <w:rsid w:val="003B4D3D"/>
    <w:rsid w:val="003B4E28"/>
    <w:rsid w:val="003B52E3"/>
    <w:rsid w:val="003B569B"/>
    <w:rsid w:val="003B59F7"/>
    <w:rsid w:val="003B5A47"/>
    <w:rsid w:val="003B600C"/>
    <w:rsid w:val="003B6778"/>
    <w:rsid w:val="003B6A87"/>
    <w:rsid w:val="003B706E"/>
    <w:rsid w:val="003B735B"/>
    <w:rsid w:val="003B7625"/>
    <w:rsid w:val="003C0235"/>
    <w:rsid w:val="003C0688"/>
    <w:rsid w:val="003C0734"/>
    <w:rsid w:val="003C10B6"/>
    <w:rsid w:val="003C1969"/>
    <w:rsid w:val="003C21AC"/>
    <w:rsid w:val="003C240F"/>
    <w:rsid w:val="003C3446"/>
    <w:rsid w:val="003C39E0"/>
    <w:rsid w:val="003C44D9"/>
    <w:rsid w:val="003C4D6B"/>
    <w:rsid w:val="003C545B"/>
    <w:rsid w:val="003C567B"/>
    <w:rsid w:val="003C56A2"/>
    <w:rsid w:val="003C6002"/>
    <w:rsid w:val="003C6403"/>
    <w:rsid w:val="003C695C"/>
    <w:rsid w:val="003C71E1"/>
    <w:rsid w:val="003C725C"/>
    <w:rsid w:val="003C7A56"/>
    <w:rsid w:val="003C7AE9"/>
    <w:rsid w:val="003C7E59"/>
    <w:rsid w:val="003D0838"/>
    <w:rsid w:val="003D1024"/>
    <w:rsid w:val="003D182C"/>
    <w:rsid w:val="003D235C"/>
    <w:rsid w:val="003D26AC"/>
    <w:rsid w:val="003D2D21"/>
    <w:rsid w:val="003D360E"/>
    <w:rsid w:val="003D396C"/>
    <w:rsid w:val="003D47D3"/>
    <w:rsid w:val="003D4A00"/>
    <w:rsid w:val="003D67BF"/>
    <w:rsid w:val="003D6FEC"/>
    <w:rsid w:val="003D6FF0"/>
    <w:rsid w:val="003D73E1"/>
    <w:rsid w:val="003D75CC"/>
    <w:rsid w:val="003D7806"/>
    <w:rsid w:val="003E01F1"/>
    <w:rsid w:val="003E01F8"/>
    <w:rsid w:val="003E0B92"/>
    <w:rsid w:val="003E0FD4"/>
    <w:rsid w:val="003E1536"/>
    <w:rsid w:val="003E1CED"/>
    <w:rsid w:val="003E3118"/>
    <w:rsid w:val="003E3DCA"/>
    <w:rsid w:val="003E4D69"/>
    <w:rsid w:val="003E55D0"/>
    <w:rsid w:val="003E5645"/>
    <w:rsid w:val="003E5AE0"/>
    <w:rsid w:val="003E66E5"/>
    <w:rsid w:val="003E6893"/>
    <w:rsid w:val="003E691C"/>
    <w:rsid w:val="003E6C07"/>
    <w:rsid w:val="003E6F5F"/>
    <w:rsid w:val="003F0D82"/>
    <w:rsid w:val="003F13B5"/>
    <w:rsid w:val="003F2C9D"/>
    <w:rsid w:val="003F30AF"/>
    <w:rsid w:val="003F311D"/>
    <w:rsid w:val="003F3142"/>
    <w:rsid w:val="003F36B1"/>
    <w:rsid w:val="003F3BC2"/>
    <w:rsid w:val="003F4080"/>
    <w:rsid w:val="003F46DA"/>
    <w:rsid w:val="003F5177"/>
    <w:rsid w:val="003F52CD"/>
    <w:rsid w:val="003F54E3"/>
    <w:rsid w:val="003F561D"/>
    <w:rsid w:val="003F56AC"/>
    <w:rsid w:val="003F5CBF"/>
    <w:rsid w:val="003F5CEE"/>
    <w:rsid w:val="003F6B09"/>
    <w:rsid w:val="003F7401"/>
    <w:rsid w:val="0040006A"/>
    <w:rsid w:val="004002D9"/>
    <w:rsid w:val="004006A8"/>
    <w:rsid w:val="00400BCB"/>
    <w:rsid w:val="00400F26"/>
    <w:rsid w:val="00402649"/>
    <w:rsid w:val="0040293B"/>
    <w:rsid w:val="00402E7F"/>
    <w:rsid w:val="00403288"/>
    <w:rsid w:val="004034FD"/>
    <w:rsid w:val="004039A5"/>
    <w:rsid w:val="00403FCD"/>
    <w:rsid w:val="004044B7"/>
    <w:rsid w:val="00404511"/>
    <w:rsid w:val="0040470A"/>
    <w:rsid w:val="004047DE"/>
    <w:rsid w:val="00404C6B"/>
    <w:rsid w:val="00404FA5"/>
    <w:rsid w:val="0040525C"/>
    <w:rsid w:val="0040587E"/>
    <w:rsid w:val="004059CD"/>
    <w:rsid w:val="00405A96"/>
    <w:rsid w:val="00405B32"/>
    <w:rsid w:val="00405E37"/>
    <w:rsid w:val="00405FEB"/>
    <w:rsid w:val="0040653B"/>
    <w:rsid w:val="0040679B"/>
    <w:rsid w:val="0040736C"/>
    <w:rsid w:val="004079D9"/>
    <w:rsid w:val="004101FC"/>
    <w:rsid w:val="00410274"/>
    <w:rsid w:val="00410286"/>
    <w:rsid w:val="004107D1"/>
    <w:rsid w:val="00410C5C"/>
    <w:rsid w:val="00410FC6"/>
    <w:rsid w:val="00411749"/>
    <w:rsid w:val="00412FF6"/>
    <w:rsid w:val="00413940"/>
    <w:rsid w:val="00413B13"/>
    <w:rsid w:val="0041408C"/>
    <w:rsid w:val="00414486"/>
    <w:rsid w:val="00414833"/>
    <w:rsid w:val="00414CD0"/>
    <w:rsid w:val="00414D79"/>
    <w:rsid w:val="00414EB6"/>
    <w:rsid w:val="00415022"/>
    <w:rsid w:val="00415490"/>
    <w:rsid w:val="00417BB8"/>
    <w:rsid w:val="00420E8D"/>
    <w:rsid w:val="0042159D"/>
    <w:rsid w:val="00422561"/>
    <w:rsid w:val="004228D2"/>
    <w:rsid w:val="0042377C"/>
    <w:rsid w:val="0042499F"/>
    <w:rsid w:val="00425159"/>
    <w:rsid w:val="00425993"/>
    <w:rsid w:val="00426A20"/>
    <w:rsid w:val="00426DDF"/>
    <w:rsid w:val="0042701F"/>
    <w:rsid w:val="00427111"/>
    <w:rsid w:val="0042727A"/>
    <w:rsid w:val="0042737F"/>
    <w:rsid w:val="004274F0"/>
    <w:rsid w:val="00427B74"/>
    <w:rsid w:val="00427B97"/>
    <w:rsid w:val="00430088"/>
    <w:rsid w:val="004304B6"/>
    <w:rsid w:val="00430815"/>
    <w:rsid w:val="00431118"/>
    <w:rsid w:val="004317CD"/>
    <w:rsid w:val="0043183E"/>
    <w:rsid w:val="00431AC0"/>
    <w:rsid w:val="00431C6A"/>
    <w:rsid w:val="00432561"/>
    <w:rsid w:val="00432902"/>
    <w:rsid w:val="00432A54"/>
    <w:rsid w:val="00432B33"/>
    <w:rsid w:val="00432F4A"/>
    <w:rsid w:val="00433DE9"/>
    <w:rsid w:val="0043583A"/>
    <w:rsid w:val="00435CE4"/>
    <w:rsid w:val="004368C3"/>
    <w:rsid w:val="00436B36"/>
    <w:rsid w:val="0043730B"/>
    <w:rsid w:val="004373B0"/>
    <w:rsid w:val="0043785E"/>
    <w:rsid w:val="0044017F"/>
    <w:rsid w:val="004403BB"/>
    <w:rsid w:val="00440C1D"/>
    <w:rsid w:val="00441312"/>
    <w:rsid w:val="004415FB"/>
    <w:rsid w:val="00441A7B"/>
    <w:rsid w:val="00441EE9"/>
    <w:rsid w:val="0044267F"/>
    <w:rsid w:val="0044292D"/>
    <w:rsid w:val="00443301"/>
    <w:rsid w:val="004441E7"/>
    <w:rsid w:val="00444647"/>
    <w:rsid w:val="00445068"/>
    <w:rsid w:val="00445862"/>
    <w:rsid w:val="00445E4B"/>
    <w:rsid w:val="00446342"/>
    <w:rsid w:val="00446A7B"/>
    <w:rsid w:val="00447A77"/>
    <w:rsid w:val="00450BB7"/>
    <w:rsid w:val="00450E13"/>
    <w:rsid w:val="00451E65"/>
    <w:rsid w:val="00452240"/>
    <w:rsid w:val="00452640"/>
    <w:rsid w:val="00453695"/>
    <w:rsid w:val="00453946"/>
    <w:rsid w:val="004548C2"/>
    <w:rsid w:val="0045568C"/>
    <w:rsid w:val="00455B77"/>
    <w:rsid w:val="00455C93"/>
    <w:rsid w:val="004561B3"/>
    <w:rsid w:val="00456839"/>
    <w:rsid w:val="00456B78"/>
    <w:rsid w:val="00456D67"/>
    <w:rsid w:val="0045714F"/>
    <w:rsid w:val="0046055C"/>
    <w:rsid w:val="00460915"/>
    <w:rsid w:val="004610FD"/>
    <w:rsid w:val="004614B9"/>
    <w:rsid w:val="004617A0"/>
    <w:rsid w:val="00462A5B"/>
    <w:rsid w:val="00464EC8"/>
    <w:rsid w:val="00465081"/>
    <w:rsid w:val="00465DBF"/>
    <w:rsid w:val="004664EC"/>
    <w:rsid w:val="0047001A"/>
    <w:rsid w:val="00471171"/>
    <w:rsid w:val="004716B8"/>
    <w:rsid w:val="00471DA6"/>
    <w:rsid w:val="00472925"/>
    <w:rsid w:val="00472D67"/>
    <w:rsid w:val="004738AE"/>
    <w:rsid w:val="0047458E"/>
    <w:rsid w:val="00474771"/>
    <w:rsid w:val="00475098"/>
    <w:rsid w:val="00475251"/>
    <w:rsid w:val="00475A21"/>
    <w:rsid w:val="0047688C"/>
    <w:rsid w:val="00476ACE"/>
    <w:rsid w:val="00476B29"/>
    <w:rsid w:val="00476D5B"/>
    <w:rsid w:val="004771FA"/>
    <w:rsid w:val="00480C5B"/>
    <w:rsid w:val="0048179F"/>
    <w:rsid w:val="00481DF2"/>
    <w:rsid w:val="00482D75"/>
    <w:rsid w:val="00482D7F"/>
    <w:rsid w:val="004833D1"/>
    <w:rsid w:val="00483BC4"/>
    <w:rsid w:val="0048553F"/>
    <w:rsid w:val="0048588F"/>
    <w:rsid w:val="004858B6"/>
    <w:rsid w:val="00486DB8"/>
    <w:rsid w:val="00487F25"/>
    <w:rsid w:val="00490E33"/>
    <w:rsid w:val="00492379"/>
    <w:rsid w:val="00492634"/>
    <w:rsid w:val="004926FF"/>
    <w:rsid w:val="004938DC"/>
    <w:rsid w:val="00493A51"/>
    <w:rsid w:val="00493A79"/>
    <w:rsid w:val="004948C5"/>
    <w:rsid w:val="00494A24"/>
    <w:rsid w:val="00495413"/>
    <w:rsid w:val="00496160"/>
    <w:rsid w:val="00496365"/>
    <w:rsid w:val="00496BA2"/>
    <w:rsid w:val="00496E7E"/>
    <w:rsid w:val="00497E82"/>
    <w:rsid w:val="004A06DE"/>
    <w:rsid w:val="004A07BB"/>
    <w:rsid w:val="004A0F06"/>
    <w:rsid w:val="004A123C"/>
    <w:rsid w:val="004A2CA6"/>
    <w:rsid w:val="004A2F48"/>
    <w:rsid w:val="004A30FA"/>
    <w:rsid w:val="004A36DA"/>
    <w:rsid w:val="004A3B14"/>
    <w:rsid w:val="004A3D74"/>
    <w:rsid w:val="004A3F64"/>
    <w:rsid w:val="004A4007"/>
    <w:rsid w:val="004A48D9"/>
    <w:rsid w:val="004A5179"/>
    <w:rsid w:val="004A5337"/>
    <w:rsid w:val="004A55BD"/>
    <w:rsid w:val="004A563E"/>
    <w:rsid w:val="004A5FE4"/>
    <w:rsid w:val="004A614D"/>
    <w:rsid w:val="004A63D1"/>
    <w:rsid w:val="004A65BA"/>
    <w:rsid w:val="004A73C3"/>
    <w:rsid w:val="004A7B94"/>
    <w:rsid w:val="004B0761"/>
    <w:rsid w:val="004B0AD3"/>
    <w:rsid w:val="004B0EF5"/>
    <w:rsid w:val="004B14A2"/>
    <w:rsid w:val="004B1B0E"/>
    <w:rsid w:val="004B1E29"/>
    <w:rsid w:val="004B2A8A"/>
    <w:rsid w:val="004B2BB5"/>
    <w:rsid w:val="004B2FF2"/>
    <w:rsid w:val="004B49F8"/>
    <w:rsid w:val="004B4BAC"/>
    <w:rsid w:val="004B505E"/>
    <w:rsid w:val="004B5771"/>
    <w:rsid w:val="004B59BE"/>
    <w:rsid w:val="004B5B4C"/>
    <w:rsid w:val="004B5C79"/>
    <w:rsid w:val="004B6558"/>
    <w:rsid w:val="004B6596"/>
    <w:rsid w:val="004B73B5"/>
    <w:rsid w:val="004B79B0"/>
    <w:rsid w:val="004C05CE"/>
    <w:rsid w:val="004C06D5"/>
    <w:rsid w:val="004C0AD8"/>
    <w:rsid w:val="004C1867"/>
    <w:rsid w:val="004C1ED2"/>
    <w:rsid w:val="004C2A41"/>
    <w:rsid w:val="004C2F5D"/>
    <w:rsid w:val="004C30E4"/>
    <w:rsid w:val="004C41C7"/>
    <w:rsid w:val="004C48C7"/>
    <w:rsid w:val="004C4944"/>
    <w:rsid w:val="004C5008"/>
    <w:rsid w:val="004C55A8"/>
    <w:rsid w:val="004C5C0C"/>
    <w:rsid w:val="004C6D29"/>
    <w:rsid w:val="004C7846"/>
    <w:rsid w:val="004D0122"/>
    <w:rsid w:val="004D0618"/>
    <w:rsid w:val="004D074C"/>
    <w:rsid w:val="004D0AC8"/>
    <w:rsid w:val="004D0B3F"/>
    <w:rsid w:val="004D1437"/>
    <w:rsid w:val="004D21C2"/>
    <w:rsid w:val="004D2EDB"/>
    <w:rsid w:val="004D3295"/>
    <w:rsid w:val="004D3669"/>
    <w:rsid w:val="004D3ED7"/>
    <w:rsid w:val="004D4E4C"/>
    <w:rsid w:val="004D5026"/>
    <w:rsid w:val="004D51A2"/>
    <w:rsid w:val="004D5418"/>
    <w:rsid w:val="004D6483"/>
    <w:rsid w:val="004D6FCE"/>
    <w:rsid w:val="004D7ACC"/>
    <w:rsid w:val="004D7C0D"/>
    <w:rsid w:val="004D7F8A"/>
    <w:rsid w:val="004E0066"/>
    <w:rsid w:val="004E190A"/>
    <w:rsid w:val="004E19FF"/>
    <w:rsid w:val="004E266A"/>
    <w:rsid w:val="004E2FBA"/>
    <w:rsid w:val="004E31D0"/>
    <w:rsid w:val="004E373C"/>
    <w:rsid w:val="004E38E9"/>
    <w:rsid w:val="004E3FC7"/>
    <w:rsid w:val="004E4C4C"/>
    <w:rsid w:val="004E6B62"/>
    <w:rsid w:val="004E6D11"/>
    <w:rsid w:val="004E765A"/>
    <w:rsid w:val="004E7CD0"/>
    <w:rsid w:val="004E7E4C"/>
    <w:rsid w:val="004F0852"/>
    <w:rsid w:val="004F0BE7"/>
    <w:rsid w:val="004F0E84"/>
    <w:rsid w:val="004F0F7B"/>
    <w:rsid w:val="004F18CE"/>
    <w:rsid w:val="004F1FCF"/>
    <w:rsid w:val="004F2419"/>
    <w:rsid w:val="004F26CF"/>
    <w:rsid w:val="004F36A5"/>
    <w:rsid w:val="004F36F5"/>
    <w:rsid w:val="004F3B35"/>
    <w:rsid w:val="004F4A05"/>
    <w:rsid w:val="004F5C42"/>
    <w:rsid w:val="004F6C55"/>
    <w:rsid w:val="004F7440"/>
    <w:rsid w:val="0050034D"/>
    <w:rsid w:val="00500755"/>
    <w:rsid w:val="0050099B"/>
    <w:rsid w:val="00500BD4"/>
    <w:rsid w:val="00501085"/>
    <w:rsid w:val="00501BD7"/>
    <w:rsid w:val="005020AE"/>
    <w:rsid w:val="0050241A"/>
    <w:rsid w:val="005024A0"/>
    <w:rsid w:val="00502632"/>
    <w:rsid w:val="0050279E"/>
    <w:rsid w:val="0050323F"/>
    <w:rsid w:val="00504572"/>
    <w:rsid w:val="00504925"/>
    <w:rsid w:val="005050F9"/>
    <w:rsid w:val="0050531F"/>
    <w:rsid w:val="005056E7"/>
    <w:rsid w:val="0050622E"/>
    <w:rsid w:val="0050657E"/>
    <w:rsid w:val="005067C5"/>
    <w:rsid w:val="00506992"/>
    <w:rsid w:val="0050714B"/>
    <w:rsid w:val="00507162"/>
    <w:rsid w:val="00507661"/>
    <w:rsid w:val="00510304"/>
    <w:rsid w:val="00510673"/>
    <w:rsid w:val="0051070E"/>
    <w:rsid w:val="00510DDA"/>
    <w:rsid w:val="00510E56"/>
    <w:rsid w:val="00511297"/>
    <w:rsid w:val="00511F40"/>
    <w:rsid w:val="0051223F"/>
    <w:rsid w:val="005128BF"/>
    <w:rsid w:val="005130BF"/>
    <w:rsid w:val="005134DF"/>
    <w:rsid w:val="00514055"/>
    <w:rsid w:val="005148DB"/>
    <w:rsid w:val="00514BF8"/>
    <w:rsid w:val="00514CFC"/>
    <w:rsid w:val="00514ED8"/>
    <w:rsid w:val="00515553"/>
    <w:rsid w:val="005155D2"/>
    <w:rsid w:val="00516260"/>
    <w:rsid w:val="00516862"/>
    <w:rsid w:val="00516DFE"/>
    <w:rsid w:val="00516E13"/>
    <w:rsid w:val="00520B1F"/>
    <w:rsid w:val="00520E28"/>
    <w:rsid w:val="0052131F"/>
    <w:rsid w:val="005214A1"/>
    <w:rsid w:val="00521AB9"/>
    <w:rsid w:val="00521E67"/>
    <w:rsid w:val="005220A0"/>
    <w:rsid w:val="0052219E"/>
    <w:rsid w:val="00523FBF"/>
    <w:rsid w:val="00524327"/>
    <w:rsid w:val="00526FCB"/>
    <w:rsid w:val="00527254"/>
    <w:rsid w:val="00527567"/>
    <w:rsid w:val="005278B7"/>
    <w:rsid w:val="00527DA8"/>
    <w:rsid w:val="00527DE2"/>
    <w:rsid w:val="00530B6E"/>
    <w:rsid w:val="00531010"/>
    <w:rsid w:val="005311B2"/>
    <w:rsid w:val="005312B3"/>
    <w:rsid w:val="0053163D"/>
    <w:rsid w:val="005318B1"/>
    <w:rsid w:val="00532599"/>
    <w:rsid w:val="005327AF"/>
    <w:rsid w:val="00532AEA"/>
    <w:rsid w:val="00532D4A"/>
    <w:rsid w:val="00533157"/>
    <w:rsid w:val="00534E34"/>
    <w:rsid w:val="00534FFF"/>
    <w:rsid w:val="005362D2"/>
    <w:rsid w:val="00536CDB"/>
    <w:rsid w:val="00537327"/>
    <w:rsid w:val="0053734C"/>
    <w:rsid w:val="00537640"/>
    <w:rsid w:val="005376E7"/>
    <w:rsid w:val="0054051F"/>
    <w:rsid w:val="0054060D"/>
    <w:rsid w:val="00540B48"/>
    <w:rsid w:val="0054104C"/>
    <w:rsid w:val="00541E3D"/>
    <w:rsid w:val="005426FB"/>
    <w:rsid w:val="00542738"/>
    <w:rsid w:val="005431FE"/>
    <w:rsid w:val="005434DC"/>
    <w:rsid w:val="0054376A"/>
    <w:rsid w:val="00544C23"/>
    <w:rsid w:val="0054549A"/>
    <w:rsid w:val="00545819"/>
    <w:rsid w:val="00545C41"/>
    <w:rsid w:val="00546491"/>
    <w:rsid w:val="00546646"/>
    <w:rsid w:val="005466EF"/>
    <w:rsid w:val="00546C99"/>
    <w:rsid w:val="005477E8"/>
    <w:rsid w:val="00547939"/>
    <w:rsid w:val="00547B9B"/>
    <w:rsid w:val="00547BD5"/>
    <w:rsid w:val="0055173A"/>
    <w:rsid w:val="00551857"/>
    <w:rsid w:val="00551D44"/>
    <w:rsid w:val="00551E2A"/>
    <w:rsid w:val="00551F85"/>
    <w:rsid w:val="005521FC"/>
    <w:rsid w:val="00552FDB"/>
    <w:rsid w:val="00554007"/>
    <w:rsid w:val="00554BD2"/>
    <w:rsid w:val="005550FF"/>
    <w:rsid w:val="00555FE6"/>
    <w:rsid w:val="0055639A"/>
    <w:rsid w:val="00556825"/>
    <w:rsid w:val="0055712D"/>
    <w:rsid w:val="005603F3"/>
    <w:rsid w:val="005609F0"/>
    <w:rsid w:val="00561A59"/>
    <w:rsid w:val="00561E6E"/>
    <w:rsid w:val="00562131"/>
    <w:rsid w:val="005633DA"/>
    <w:rsid w:val="005635B5"/>
    <w:rsid w:val="00563A4B"/>
    <w:rsid w:val="005641D2"/>
    <w:rsid w:val="00564548"/>
    <w:rsid w:val="00564BD9"/>
    <w:rsid w:val="00564D3F"/>
    <w:rsid w:val="00564E7D"/>
    <w:rsid w:val="00565374"/>
    <w:rsid w:val="00565A8D"/>
    <w:rsid w:val="0056614C"/>
    <w:rsid w:val="005669BD"/>
    <w:rsid w:val="005669F6"/>
    <w:rsid w:val="00566E4B"/>
    <w:rsid w:val="00567412"/>
    <w:rsid w:val="005707A8"/>
    <w:rsid w:val="00570D65"/>
    <w:rsid w:val="00570D96"/>
    <w:rsid w:val="005711DB"/>
    <w:rsid w:val="0057122A"/>
    <w:rsid w:val="005720E6"/>
    <w:rsid w:val="00572138"/>
    <w:rsid w:val="00572CA1"/>
    <w:rsid w:val="00572D46"/>
    <w:rsid w:val="005732B4"/>
    <w:rsid w:val="00573317"/>
    <w:rsid w:val="00573899"/>
    <w:rsid w:val="00574D22"/>
    <w:rsid w:val="00575B1A"/>
    <w:rsid w:val="0057632F"/>
    <w:rsid w:val="005766A2"/>
    <w:rsid w:val="005769B2"/>
    <w:rsid w:val="00576B1D"/>
    <w:rsid w:val="0057764F"/>
    <w:rsid w:val="005778C3"/>
    <w:rsid w:val="00577ACB"/>
    <w:rsid w:val="00580DA1"/>
    <w:rsid w:val="00581135"/>
    <w:rsid w:val="00581240"/>
    <w:rsid w:val="005818A8"/>
    <w:rsid w:val="00582749"/>
    <w:rsid w:val="00582AB5"/>
    <w:rsid w:val="00583A94"/>
    <w:rsid w:val="00584111"/>
    <w:rsid w:val="00584EFF"/>
    <w:rsid w:val="0058577C"/>
    <w:rsid w:val="00585C6D"/>
    <w:rsid w:val="00585E99"/>
    <w:rsid w:val="00587DDD"/>
    <w:rsid w:val="0059013D"/>
    <w:rsid w:val="0059022C"/>
    <w:rsid w:val="0059045C"/>
    <w:rsid w:val="00591D39"/>
    <w:rsid w:val="00591DC4"/>
    <w:rsid w:val="00591FFA"/>
    <w:rsid w:val="0059241C"/>
    <w:rsid w:val="0059264B"/>
    <w:rsid w:val="00592898"/>
    <w:rsid w:val="0059289B"/>
    <w:rsid w:val="00593B8F"/>
    <w:rsid w:val="00594066"/>
    <w:rsid w:val="00594226"/>
    <w:rsid w:val="00594811"/>
    <w:rsid w:val="00594F78"/>
    <w:rsid w:val="0059508B"/>
    <w:rsid w:val="0059592F"/>
    <w:rsid w:val="00595BE1"/>
    <w:rsid w:val="00595E79"/>
    <w:rsid w:val="005966AF"/>
    <w:rsid w:val="0059680C"/>
    <w:rsid w:val="00597997"/>
    <w:rsid w:val="00597EA2"/>
    <w:rsid w:val="005A011D"/>
    <w:rsid w:val="005A0DF0"/>
    <w:rsid w:val="005A1F75"/>
    <w:rsid w:val="005A2EF7"/>
    <w:rsid w:val="005A3838"/>
    <w:rsid w:val="005A4614"/>
    <w:rsid w:val="005A4824"/>
    <w:rsid w:val="005A4E50"/>
    <w:rsid w:val="005A5633"/>
    <w:rsid w:val="005A5EF8"/>
    <w:rsid w:val="005A655E"/>
    <w:rsid w:val="005A6F05"/>
    <w:rsid w:val="005A720C"/>
    <w:rsid w:val="005B0721"/>
    <w:rsid w:val="005B124B"/>
    <w:rsid w:val="005B1590"/>
    <w:rsid w:val="005B15F5"/>
    <w:rsid w:val="005B181B"/>
    <w:rsid w:val="005B196B"/>
    <w:rsid w:val="005B1EB7"/>
    <w:rsid w:val="005B28FC"/>
    <w:rsid w:val="005B2900"/>
    <w:rsid w:val="005B294F"/>
    <w:rsid w:val="005B2ED2"/>
    <w:rsid w:val="005B31C5"/>
    <w:rsid w:val="005B3C9F"/>
    <w:rsid w:val="005B3DAB"/>
    <w:rsid w:val="005B461E"/>
    <w:rsid w:val="005B4636"/>
    <w:rsid w:val="005B49E4"/>
    <w:rsid w:val="005B5629"/>
    <w:rsid w:val="005B5A52"/>
    <w:rsid w:val="005B5B80"/>
    <w:rsid w:val="005B61F3"/>
    <w:rsid w:val="005B6734"/>
    <w:rsid w:val="005B6FB6"/>
    <w:rsid w:val="005B70D3"/>
    <w:rsid w:val="005C003D"/>
    <w:rsid w:val="005C0330"/>
    <w:rsid w:val="005C081A"/>
    <w:rsid w:val="005C1302"/>
    <w:rsid w:val="005C2256"/>
    <w:rsid w:val="005C2973"/>
    <w:rsid w:val="005C2B6F"/>
    <w:rsid w:val="005C3E12"/>
    <w:rsid w:val="005C4142"/>
    <w:rsid w:val="005C51A5"/>
    <w:rsid w:val="005C52CB"/>
    <w:rsid w:val="005C6006"/>
    <w:rsid w:val="005C61A0"/>
    <w:rsid w:val="005C69C5"/>
    <w:rsid w:val="005C6F30"/>
    <w:rsid w:val="005C707F"/>
    <w:rsid w:val="005C7564"/>
    <w:rsid w:val="005C76C9"/>
    <w:rsid w:val="005C7806"/>
    <w:rsid w:val="005C7C53"/>
    <w:rsid w:val="005D00CD"/>
    <w:rsid w:val="005D02D6"/>
    <w:rsid w:val="005D19F4"/>
    <w:rsid w:val="005D233A"/>
    <w:rsid w:val="005D2AA9"/>
    <w:rsid w:val="005D4824"/>
    <w:rsid w:val="005D4FA6"/>
    <w:rsid w:val="005D5D58"/>
    <w:rsid w:val="005D608E"/>
    <w:rsid w:val="005D6817"/>
    <w:rsid w:val="005D6C2C"/>
    <w:rsid w:val="005D73E4"/>
    <w:rsid w:val="005D7871"/>
    <w:rsid w:val="005D7BED"/>
    <w:rsid w:val="005D7DF7"/>
    <w:rsid w:val="005E0BC1"/>
    <w:rsid w:val="005E0EAB"/>
    <w:rsid w:val="005E1467"/>
    <w:rsid w:val="005E14A8"/>
    <w:rsid w:val="005E2215"/>
    <w:rsid w:val="005E256B"/>
    <w:rsid w:val="005E25D4"/>
    <w:rsid w:val="005E26A0"/>
    <w:rsid w:val="005E3A1A"/>
    <w:rsid w:val="005E42F0"/>
    <w:rsid w:val="005E58C9"/>
    <w:rsid w:val="005E640C"/>
    <w:rsid w:val="005E649B"/>
    <w:rsid w:val="005E6BA4"/>
    <w:rsid w:val="005E6D32"/>
    <w:rsid w:val="005E6F3B"/>
    <w:rsid w:val="005E73B1"/>
    <w:rsid w:val="005F010B"/>
    <w:rsid w:val="005F0284"/>
    <w:rsid w:val="005F141F"/>
    <w:rsid w:val="005F1B78"/>
    <w:rsid w:val="005F1BEF"/>
    <w:rsid w:val="005F1D0C"/>
    <w:rsid w:val="005F2156"/>
    <w:rsid w:val="005F2A3E"/>
    <w:rsid w:val="005F318C"/>
    <w:rsid w:val="005F3921"/>
    <w:rsid w:val="005F3A35"/>
    <w:rsid w:val="005F5E79"/>
    <w:rsid w:val="005F5FDF"/>
    <w:rsid w:val="005F6614"/>
    <w:rsid w:val="005F6993"/>
    <w:rsid w:val="005F6A8E"/>
    <w:rsid w:val="005F6D30"/>
    <w:rsid w:val="005F7AB1"/>
    <w:rsid w:val="00600CE1"/>
    <w:rsid w:val="00601157"/>
    <w:rsid w:val="006013CB"/>
    <w:rsid w:val="0060164D"/>
    <w:rsid w:val="00601789"/>
    <w:rsid w:val="0060292A"/>
    <w:rsid w:val="00603131"/>
    <w:rsid w:val="006031CF"/>
    <w:rsid w:val="00603A9D"/>
    <w:rsid w:val="006043EA"/>
    <w:rsid w:val="00604564"/>
    <w:rsid w:val="00604D00"/>
    <w:rsid w:val="00604F82"/>
    <w:rsid w:val="0060618B"/>
    <w:rsid w:val="00606547"/>
    <w:rsid w:val="0060734D"/>
    <w:rsid w:val="00607C57"/>
    <w:rsid w:val="00607CED"/>
    <w:rsid w:val="00610971"/>
    <w:rsid w:val="0061135C"/>
    <w:rsid w:val="00611376"/>
    <w:rsid w:val="00611EDD"/>
    <w:rsid w:val="0061206B"/>
    <w:rsid w:val="00612B4F"/>
    <w:rsid w:val="00612DF3"/>
    <w:rsid w:val="006133C3"/>
    <w:rsid w:val="006138D2"/>
    <w:rsid w:val="00614090"/>
    <w:rsid w:val="006141C2"/>
    <w:rsid w:val="00614CE2"/>
    <w:rsid w:val="00615382"/>
    <w:rsid w:val="006172D9"/>
    <w:rsid w:val="00617F3F"/>
    <w:rsid w:val="00621295"/>
    <w:rsid w:val="00621EE0"/>
    <w:rsid w:val="00623074"/>
    <w:rsid w:val="00623D0C"/>
    <w:rsid w:val="00623D65"/>
    <w:rsid w:val="00623E04"/>
    <w:rsid w:val="00624325"/>
    <w:rsid w:val="0062481C"/>
    <w:rsid w:val="0062495E"/>
    <w:rsid w:val="00625287"/>
    <w:rsid w:val="00625D99"/>
    <w:rsid w:val="00626866"/>
    <w:rsid w:val="006305C8"/>
    <w:rsid w:val="00630D03"/>
    <w:rsid w:val="00630D23"/>
    <w:rsid w:val="00630E00"/>
    <w:rsid w:val="0063139D"/>
    <w:rsid w:val="0063175C"/>
    <w:rsid w:val="00632749"/>
    <w:rsid w:val="00632829"/>
    <w:rsid w:val="00632EA6"/>
    <w:rsid w:val="00633024"/>
    <w:rsid w:val="0063341D"/>
    <w:rsid w:val="00633992"/>
    <w:rsid w:val="0063444F"/>
    <w:rsid w:val="00635344"/>
    <w:rsid w:val="00635520"/>
    <w:rsid w:val="00635B0C"/>
    <w:rsid w:val="00636114"/>
    <w:rsid w:val="00636AA6"/>
    <w:rsid w:val="00636EA3"/>
    <w:rsid w:val="00637719"/>
    <w:rsid w:val="0064006F"/>
    <w:rsid w:val="00640B20"/>
    <w:rsid w:val="0064136D"/>
    <w:rsid w:val="0064192D"/>
    <w:rsid w:val="00641FEA"/>
    <w:rsid w:val="00641FED"/>
    <w:rsid w:val="00642223"/>
    <w:rsid w:val="006425AB"/>
    <w:rsid w:val="00642C4E"/>
    <w:rsid w:val="00643641"/>
    <w:rsid w:val="006436F0"/>
    <w:rsid w:val="006453A5"/>
    <w:rsid w:val="006457E9"/>
    <w:rsid w:val="0064598D"/>
    <w:rsid w:val="00645FA1"/>
    <w:rsid w:val="0064624D"/>
    <w:rsid w:val="00646314"/>
    <w:rsid w:val="006468FA"/>
    <w:rsid w:val="00646EE1"/>
    <w:rsid w:val="0064747F"/>
    <w:rsid w:val="00647E07"/>
    <w:rsid w:val="006503DC"/>
    <w:rsid w:val="00650E6F"/>
    <w:rsid w:val="00651199"/>
    <w:rsid w:val="006515A2"/>
    <w:rsid w:val="0065179E"/>
    <w:rsid w:val="006519C0"/>
    <w:rsid w:val="00651E0B"/>
    <w:rsid w:val="0065225A"/>
    <w:rsid w:val="00652A7D"/>
    <w:rsid w:val="00652B51"/>
    <w:rsid w:val="006539DF"/>
    <w:rsid w:val="00654732"/>
    <w:rsid w:val="00654C35"/>
    <w:rsid w:val="00654C95"/>
    <w:rsid w:val="00655011"/>
    <w:rsid w:val="0065539A"/>
    <w:rsid w:val="00655968"/>
    <w:rsid w:val="00655E00"/>
    <w:rsid w:val="0065656F"/>
    <w:rsid w:val="00656969"/>
    <w:rsid w:val="0065700A"/>
    <w:rsid w:val="00657BBD"/>
    <w:rsid w:val="00657D07"/>
    <w:rsid w:val="00661D92"/>
    <w:rsid w:val="00662549"/>
    <w:rsid w:val="00662D3E"/>
    <w:rsid w:val="00663492"/>
    <w:rsid w:val="0066454B"/>
    <w:rsid w:val="006651FF"/>
    <w:rsid w:val="006659E7"/>
    <w:rsid w:val="00665BFF"/>
    <w:rsid w:val="0066637E"/>
    <w:rsid w:val="0066699B"/>
    <w:rsid w:val="00667522"/>
    <w:rsid w:val="00667F07"/>
    <w:rsid w:val="006732F0"/>
    <w:rsid w:val="00674018"/>
    <w:rsid w:val="00674605"/>
    <w:rsid w:val="006746E2"/>
    <w:rsid w:val="00674844"/>
    <w:rsid w:val="00676EF7"/>
    <w:rsid w:val="0067705B"/>
    <w:rsid w:val="006770B9"/>
    <w:rsid w:val="00677456"/>
    <w:rsid w:val="00677A38"/>
    <w:rsid w:val="0068009B"/>
    <w:rsid w:val="006800BC"/>
    <w:rsid w:val="00680A38"/>
    <w:rsid w:val="00680F98"/>
    <w:rsid w:val="006812F1"/>
    <w:rsid w:val="00681D02"/>
    <w:rsid w:val="00681E9F"/>
    <w:rsid w:val="00682108"/>
    <w:rsid w:val="00682507"/>
    <w:rsid w:val="00682784"/>
    <w:rsid w:val="00682852"/>
    <w:rsid w:val="0068285D"/>
    <w:rsid w:val="00682DF2"/>
    <w:rsid w:val="0068362C"/>
    <w:rsid w:val="00683851"/>
    <w:rsid w:val="00684506"/>
    <w:rsid w:val="00684A87"/>
    <w:rsid w:val="0068560C"/>
    <w:rsid w:val="00685B31"/>
    <w:rsid w:val="006861CE"/>
    <w:rsid w:val="00686998"/>
    <w:rsid w:val="00686C2F"/>
    <w:rsid w:val="00686D68"/>
    <w:rsid w:val="006879DF"/>
    <w:rsid w:val="00687B52"/>
    <w:rsid w:val="00687FA0"/>
    <w:rsid w:val="006900BE"/>
    <w:rsid w:val="00690783"/>
    <w:rsid w:val="00690DCB"/>
    <w:rsid w:val="0069109C"/>
    <w:rsid w:val="00691421"/>
    <w:rsid w:val="00691D29"/>
    <w:rsid w:val="006920EE"/>
    <w:rsid w:val="0069306C"/>
    <w:rsid w:val="00693EB4"/>
    <w:rsid w:val="00693F89"/>
    <w:rsid w:val="006943A7"/>
    <w:rsid w:val="006944AE"/>
    <w:rsid w:val="00694D43"/>
    <w:rsid w:val="00694E25"/>
    <w:rsid w:val="0069550E"/>
    <w:rsid w:val="006957FF"/>
    <w:rsid w:val="00695D45"/>
    <w:rsid w:val="00695FEC"/>
    <w:rsid w:val="006966C4"/>
    <w:rsid w:val="00697FB9"/>
    <w:rsid w:val="006A001D"/>
    <w:rsid w:val="006A030A"/>
    <w:rsid w:val="006A08E2"/>
    <w:rsid w:val="006A0ECC"/>
    <w:rsid w:val="006A17F8"/>
    <w:rsid w:val="006A200E"/>
    <w:rsid w:val="006A228D"/>
    <w:rsid w:val="006A326C"/>
    <w:rsid w:val="006A3A4D"/>
    <w:rsid w:val="006A5157"/>
    <w:rsid w:val="006A5296"/>
    <w:rsid w:val="006A5FB8"/>
    <w:rsid w:val="006A6653"/>
    <w:rsid w:val="006B07C6"/>
    <w:rsid w:val="006B190E"/>
    <w:rsid w:val="006B1B16"/>
    <w:rsid w:val="006B1C03"/>
    <w:rsid w:val="006B24E1"/>
    <w:rsid w:val="006B2FAE"/>
    <w:rsid w:val="006B34F4"/>
    <w:rsid w:val="006B380B"/>
    <w:rsid w:val="006B3F9B"/>
    <w:rsid w:val="006B40CF"/>
    <w:rsid w:val="006B42AF"/>
    <w:rsid w:val="006B42FE"/>
    <w:rsid w:val="006B43FA"/>
    <w:rsid w:val="006B50CC"/>
    <w:rsid w:val="006B5521"/>
    <w:rsid w:val="006B5838"/>
    <w:rsid w:val="006B5A91"/>
    <w:rsid w:val="006B5AFD"/>
    <w:rsid w:val="006B5E1A"/>
    <w:rsid w:val="006B645D"/>
    <w:rsid w:val="006B67F2"/>
    <w:rsid w:val="006B6DAB"/>
    <w:rsid w:val="006C00C6"/>
    <w:rsid w:val="006C18D2"/>
    <w:rsid w:val="006C1C9E"/>
    <w:rsid w:val="006C289F"/>
    <w:rsid w:val="006C2A2C"/>
    <w:rsid w:val="006C2DB1"/>
    <w:rsid w:val="006C40F0"/>
    <w:rsid w:val="006C413D"/>
    <w:rsid w:val="006C43E6"/>
    <w:rsid w:val="006C5368"/>
    <w:rsid w:val="006C5481"/>
    <w:rsid w:val="006C5DA6"/>
    <w:rsid w:val="006C6423"/>
    <w:rsid w:val="006C6517"/>
    <w:rsid w:val="006C658F"/>
    <w:rsid w:val="006C6A8C"/>
    <w:rsid w:val="006C6B23"/>
    <w:rsid w:val="006C6D74"/>
    <w:rsid w:val="006C744E"/>
    <w:rsid w:val="006D02FC"/>
    <w:rsid w:val="006D0ACF"/>
    <w:rsid w:val="006D0BCE"/>
    <w:rsid w:val="006D1F51"/>
    <w:rsid w:val="006D1F8F"/>
    <w:rsid w:val="006D3B6A"/>
    <w:rsid w:val="006D48A9"/>
    <w:rsid w:val="006D4B68"/>
    <w:rsid w:val="006D5BD0"/>
    <w:rsid w:val="006D631B"/>
    <w:rsid w:val="006D6705"/>
    <w:rsid w:val="006D686F"/>
    <w:rsid w:val="006D6A52"/>
    <w:rsid w:val="006D6F28"/>
    <w:rsid w:val="006D6F92"/>
    <w:rsid w:val="006D706E"/>
    <w:rsid w:val="006D70FB"/>
    <w:rsid w:val="006D7C09"/>
    <w:rsid w:val="006E1070"/>
    <w:rsid w:val="006E2213"/>
    <w:rsid w:val="006E2D0D"/>
    <w:rsid w:val="006E3521"/>
    <w:rsid w:val="006E465A"/>
    <w:rsid w:val="006E47F7"/>
    <w:rsid w:val="006E4D66"/>
    <w:rsid w:val="006E4DE8"/>
    <w:rsid w:val="006E4F92"/>
    <w:rsid w:val="006E5237"/>
    <w:rsid w:val="006E59D4"/>
    <w:rsid w:val="006E7ED9"/>
    <w:rsid w:val="006F00FC"/>
    <w:rsid w:val="006F08C0"/>
    <w:rsid w:val="006F10A2"/>
    <w:rsid w:val="006F2352"/>
    <w:rsid w:val="006F25AB"/>
    <w:rsid w:val="006F2F12"/>
    <w:rsid w:val="006F37FC"/>
    <w:rsid w:val="006F3B40"/>
    <w:rsid w:val="006F45C2"/>
    <w:rsid w:val="006F46AC"/>
    <w:rsid w:val="006F4C63"/>
    <w:rsid w:val="006F6DCA"/>
    <w:rsid w:val="006F7464"/>
    <w:rsid w:val="006F74BF"/>
    <w:rsid w:val="006F784E"/>
    <w:rsid w:val="006F7B49"/>
    <w:rsid w:val="00700CF2"/>
    <w:rsid w:val="00700DF5"/>
    <w:rsid w:val="00700E29"/>
    <w:rsid w:val="00701777"/>
    <w:rsid w:val="00701808"/>
    <w:rsid w:val="007028AF"/>
    <w:rsid w:val="00702C3A"/>
    <w:rsid w:val="00703068"/>
    <w:rsid w:val="007032B2"/>
    <w:rsid w:val="007038C0"/>
    <w:rsid w:val="00704142"/>
    <w:rsid w:val="00704614"/>
    <w:rsid w:val="0070525E"/>
    <w:rsid w:val="00705D10"/>
    <w:rsid w:val="00706B54"/>
    <w:rsid w:val="00706D7C"/>
    <w:rsid w:val="00710DAF"/>
    <w:rsid w:val="00710DFE"/>
    <w:rsid w:val="00710E44"/>
    <w:rsid w:val="007111FD"/>
    <w:rsid w:val="00711489"/>
    <w:rsid w:val="00711CBA"/>
    <w:rsid w:val="00711F8F"/>
    <w:rsid w:val="00712C9D"/>
    <w:rsid w:val="0071352F"/>
    <w:rsid w:val="00713AA4"/>
    <w:rsid w:val="007154A1"/>
    <w:rsid w:val="00715691"/>
    <w:rsid w:val="00716802"/>
    <w:rsid w:val="00716F43"/>
    <w:rsid w:val="007179E6"/>
    <w:rsid w:val="00717BCE"/>
    <w:rsid w:val="00717C93"/>
    <w:rsid w:val="00720BA1"/>
    <w:rsid w:val="00720ED5"/>
    <w:rsid w:val="00720EE2"/>
    <w:rsid w:val="007210F8"/>
    <w:rsid w:val="0072138E"/>
    <w:rsid w:val="007214C5"/>
    <w:rsid w:val="007217FE"/>
    <w:rsid w:val="00721914"/>
    <w:rsid w:val="00722F00"/>
    <w:rsid w:val="0072370C"/>
    <w:rsid w:val="00723933"/>
    <w:rsid w:val="0072513F"/>
    <w:rsid w:val="0072661C"/>
    <w:rsid w:val="007267C3"/>
    <w:rsid w:val="00726D6E"/>
    <w:rsid w:val="00727522"/>
    <w:rsid w:val="00727E40"/>
    <w:rsid w:val="00727F17"/>
    <w:rsid w:val="00730281"/>
    <w:rsid w:val="00730AF2"/>
    <w:rsid w:val="00730EBF"/>
    <w:rsid w:val="00731134"/>
    <w:rsid w:val="007312BC"/>
    <w:rsid w:val="007315DB"/>
    <w:rsid w:val="00731F73"/>
    <w:rsid w:val="007323E1"/>
    <w:rsid w:val="0073274D"/>
    <w:rsid w:val="00733C3E"/>
    <w:rsid w:val="00734006"/>
    <w:rsid w:val="00734568"/>
    <w:rsid w:val="007346E2"/>
    <w:rsid w:val="00734AF1"/>
    <w:rsid w:val="00734F59"/>
    <w:rsid w:val="007351D1"/>
    <w:rsid w:val="007356CC"/>
    <w:rsid w:val="007357DD"/>
    <w:rsid w:val="0073585B"/>
    <w:rsid w:val="007359F5"/>
    <w:rsid w:val="00736214"/>
    <w:rsid w:val="00736417"/>
    <w:rsid w:val="00736C72"/>
    <w:rsid w:val="007373CA"/>
    <w:rsid w:val="0074032D"/>
    <w:rsid w:val="0074033C"/>
    <w:rsid w:val="00741011"/>
    <w:rsid w:val="00741019"/>
    <w:rsid w:val="00741934"/>
    <w:rsid w:val="00741A1F"/>
    <w:rsid w:val="007426AD"/>
    <w:rsid w:val="00742942"/>
    <w:rsid w:val="00742C57"/>
    <w:rsid w:val="00742E51"/>
    <w:rsid w:val="007436B6"/>
    <w:rsid w:val="00743C6C"/>
    <w:rsid w:val="00744AB9"/>
    <w:rsid w:val="00744E37"/>
    <w:rsid w:val="0074524E"/>
    <w:rsid w:val="007462E4"/>
    <w:rsid w:val="00746C60"/>
    <w:rsid w:val="0074705D"/>
    <w:rsid w:val="0074756E"/>
    <w:rsid w:val="00747E9A"/>
    <w:rsid w:val="00750292"/>
    <w:rsid w:val="007504DF"/>
    <w:rsid w:val="00750E7A"/>
    <w:rsid w:val="00750EB5"/>
    <w:rsid w:val="0075134B"/>
    <w:rsid w:val="00752800"/>
    <w:rsid w:val="00753637"/>
    <w:rsid w:val="007538C1"/>
    <w:rsid w:val="00753ACA"/>
    <w:rsid w:val="007543A6"/>
    <w:rsid w:val="00754D38"/>
    <w:rsid w:val="00754D57"/>
    <w:rsid w:val="00755496"/>
    <w:rsid w:val="00755581"/>
    <w:rsid w:val="00755EAB"/>
    <w:rsid w:val="007561B3"/>
    <w:rsid w:val="00756659"/>
    <w:rsid w:val="007573BE"/>
    <w:rsid w:val="00760349"/>
    <w:rsid w:val="00760B3A"/>
    <w:rsid w:val="0076148E"/>
    <w:rsid w:val="00761909"/>
    <w:rsid w:val="007619AB"/>
    <w:rsid w:val="00761E91"/>
    <w:rsid w:val="00761FA6"/>
    <w:rsid w:val="00762A79"/>
    <w:rsid w:val="00763075"/>
    <w:rsid w:val="00763158"/>
    <w:rsid w:val="007650E5"/>
    <w:rsid w:val="00765336"/>
    <w:rsid w:val="00765837"/>
    <w:rsid w:val="007658D6"/>
    <w:rsid w:val="007658FF"/>
    <w:rsid w:val="00765F9C"/>
    <w:rsid w:val="00766DF9"/>
    <w:rsid w:val="00766EDD"/>
    <w:rsid w:val="00767207"/>
    <w:rsid w:val="00767CC2"/>
    <w:rsid w:val="00767FEA"/>
    <w:rsid w:val="0077017B"/>
    <w:rsid w:val="007705BF"/>
    <w:rsid w:val="00770873"/>
    <w:rsid w:val="00770ED1"/>
    <w:rsid w:val="007716DF"/>
    <w:rsid w:val="007717F4"/>
    <w:rsid w:val="00771976"/>
    <w:rsid w:val="007721F0"/>
    <w:rsid w:val="00773259"/>
    <w:rsid w:val="007737CD"/>
    <w:rsid w:val="00773B97"/>
    <w:rsid w:val="00773E3C"/>
    <w:rsid w:val="00773EBC"/>
    <w:rsid w:val="0077423B"/>
    <w:rsid w:val="00774A72"/>
    <w:rsid w:val="00774A74"/>
    <w:rsid w:val="00774BE7"/>
    <w:rsid w:val="007750B1"/>
    <w:rsid w:val="007758F5"/>
    <w:rsid w:val="00775D5C"/>
    <w:rsid w:val="00775E71"/>
    <w:rsid w:val="00775FF2"/>
    <w:rsid w:val="007760FF"/>
    <w:rsid w:val="00776202"/>
    <w:rsid w:val="007762C1"/>
    <w:rsid w:val="007769EB"/>
    <w:rsid w:val="0077730F"/>
    <w:rsid w:val="00777B1E"/>
    <w:rsid w:val="00777C58"/>
    <w:rsid w:val="00777E99"/>
    <w:rsid w:val="007800E9"/>
    <w:rsid w:val="007807AD"/>
    <w:rsid w:val="00780AF0"/>
    <w:rsid w:val="00780CEE"/>
    <w:rsid w:val="0078132C"/>
    <w:rsid w:val="007819EB"/>
    <w:rsid w:val="00781B64"/>
    <w:rsid w:val="00782048"/>
    <w:rsid w:val="0078236A"/>
    <w:rsid w:val="00782B91"/>
    <w:rsid w:val="00782CE5"/>
    <w:rsid w:val="00782DEB"/>
    <w:rsid w:val="007833F6"/>
    <w:rsid w:val="00783D33"/>
    <w:rsid w:val="00784EF2"/>
    <w:rsid w:val="00785440"/>
    <w:rsid w:val="00786671"/>
    <w:rsid w:val="00786711"/>
    <w:rsid w:val="007869CF"/>
    <w:rsid w:val="007871EB"/>
    <w:rsid w:val="00787472"/>
    <w:rsid w:val="00787FCA"/>
    <w:rsid w:val="007900A4"/>
    <w:rsid w:val="007910FF"/>
    <w:rsid w:val="007926ED"/>
    <w:rsid w:val="0079282D"/>
    <w:rsid w:val="00792AF6"/>
    <w:rsid w:val="007933E7"/>
    <w:rsid w:val="0079393D"/>
    <w:rsid w:val="00793C4D"/>
    <w:rsid w:val="00793FF3"/>
    <w:rsid w:val="00795279"/>
    <w:rsid w:val="0079542E"/>
    <w:rsid w:val="00795563"/>
    <w:rsid w:val="007957F5"/>
    <w:rsid w:val="007961D0"/>
    <w:rsid w:val="00796278"/>
    <w:rsid w:val="00797A10"/>
    <w:rsid w:val="007A0E94"/>
    <w:rsid w:val="007A10A1"/>
    <w:rsid w:val="007A11D4"/>
    <w:rsid w:val="007A1650"/>
    <w:rsid w:val="007A16FD"/>
    <w:rsid w:val="007A19A6"/>
    <w:rsid w:val="007A1BD1"/>
    <w:rsid w:val="007A2097"/>
    <w:rsid w:val="007A2626"/>
    <w:rsid w:val="007A2782"/>
    <w:rsid w:val="007A3233"/>
    <w:rsid w:val="007A3E91"/>
    <w:rsid w:val="007A438E"/>
    <w:rsid w:val="007A4958"/>
    <w:rsid w:val="007A5108"/>
    <w:rsid w:val="007A599A"/>
    <w:rsid w:val="007A6185"/>
    <w:rsid w:val="007B0153"/>
    <w:rsid w:val="007B0430"/>
    <w:rsid w:val="007B0857"/>
    <w:rsid w:val="007B1BA0"/>
    <w:rsid w:val="007B1D03"/>
    <w:rsid w:val="007B240C"/>
    <w:rsid w:val="007B3629"/>
    <w:rsid w:val="007B3658"/>
    <w:rsid w:val="007B368E"/>
    <w:rsid w:val="007B3692"/>
    <w:rsid w:val="007B5549"/>
    <w:rsid w:val="007B5E09"/>
    <w:rsid w:val="007B61BA"/>
    <w:rsid w:val="007B63E0"/>
    <w:rsid w:val="007B64E1"/>
    <w:rsid w:val="007B6A31"/>
    <w:rsid w:val="007B6FA7"/>
    <w:rsid w:val="007B7648"/>
    <w:rsid w:val="007B7800"/>
    <w:rsid w:val="007C0074"/>
    <w:rsid w:val="007C00D0"/>
    <w:rsid w:val="007C0A48"/>
    <w:rsid w:val="007C143F"/>
    <w:rsid w:val="007C1848"/>
    <w:rsid w:val="007C1BA3"/>
    <w:rsid w:val="007C23B8"/>
    <w:rsid w:val="007C27CC"/>
    <w:rsid w:val="007C298D"/>
    <w:rsid w:val="007C2DFE"/>
    <w:rsid w:val="007C32FB"/>
    <w:rsid w:val="007C3A79"/>
    <w:rsid w:val="007C4272"/>
    <w:rsid w:val="007C4879"/>
    <w:rsid w:val="007C5171"/>
    <w:rsid w:val="007C51CD"/>
    <w:rsid w:val="007C522F"/>
    <w:rsid w:val="007C524D"/>
    <w:rsid w:val="007C56C8"/>
    <w:rsid w:val="007C5820"/>
    <w:rsid w:val="007C5BBA"/>
    <w:rsid w:val="007C6B9C"/>
    <w:rsid w:val="007C6FE6"/>
    <w:rsid w:val="007C7652"/>
    <w:rsid w:val="007D0566"/>
    <w:rsid w:val="007D05D3"/>
    <w:rsid w:val="007D099F"/>
    <w:rsid w:val="007D0C45"/>
    <w:rsid w:val="007D1001"/>
    <w:rsid w:val="007D12DB"/>
    <w:rsid w:val="007D17FE"/>
    <w:rsid w:val="007D1A28"/>
    <w:rsid w:val="007D1E50"/>
    <w:rsid w:val="007D2905"/>
    <w:rsid w:val="007D3FAD"/>
    <w:rsid w:val="007D53C7"/>
    <w:rsid w:val="007D541E"/>
    <w:rsid w:val="007D6B95"/>
    <w:rsid w:val="007D79BD"/>
    <w:rsid w:val="007D7D08"/>
    <w:rsid w:val="007E1677"/>
    <w:rsid w:val="007E26C6"/>
    <w:rsid w:val="007E28F8"/>
    <w:rsid w:val="007E28FA"/>
    <w:rsid w:val="007E2DF3"/>
    <w:rsid w:val="007E318C"/>
    <w:rsid w:val="007E34AE"/>
    <w:rsid w:val="007E4351"/>
    <w:rsid w:val="007E442D"/>
    <w:rsid w:val="007E4593"/>
    <w:rsid w:val="007E4691"/>
    <w:rsid w:val="007E4FFF"/>
    <w:rsid w:val="007E50D3"/>
    <w:rsid w:val="007E51E2"/>
    <w:rsid w:val="007E5216"/>
    <w:rsid w:val="007E62B1"/>
    <w:rsid w:val="007E6575"/>
    <w:rsid w:val="007E74FE"/>
    <w:rsid w:val="007F1168"/>
    <w:rsid w:val="007F13A5"/>
    <w:rsid w:val="007F3242"/>
    <w:rsid w:val="007F3486"/>
    <w:rsid w:val="007F3CF1"/>
    <w:rsid w:val="007F4A85"/>
    <w:rsid w:val="007F4E16"/>
    <w:rsid w:val="007F4E70"/>
    <w:rsid w:val="007F5AE0"/>
    <w:rsid w:val="007F65F0"/>
    <w:rsid w:val="007F6B3A"/>
    <w:rsid w:val="007F6E1C"/>
    <w:rsid w:val="007F6F44"/>
    <w:rsid w:val="007F7498"/>
    <w:rsid w:val="007F79A1"/>
    <w:rsid w:val="007F7C70"/>
    <w:rsid w:val="007F7D0F"/>
    <w:rsid w:val="0080001D"/>
    <w:rsid w:val="008010B6"/>
    <w:rsid w:val="008014B9"/>
    <w:rsid w:val="008024A7"/>
    <w:rsid w:val="00802709"/>
    <w:rsid w:val="0080378D"/>
    <w:rsid w:val="008048E7"/>
    <w:rsid w:val="00804DB7"/>
    <w:rsid w:val="00805747"/>
    <w:rsid w:val="00805B3B"/>
    <w:rsid w:val="00805F89"/>
    <w:rsid w:val="008066A2"/>
    <w:rsid w:val="00806E7A"/>
    <w:rsid w:val="00807147"/>
    <w:rsid w:val="0081018C"/>
    <w:rsid w:val="00810597"/>
    <w:rsid w:val="0081064B"/>
    <w:rsid w:val="00810D8C"/>
    <w:rsid w:val="00811CC2"/>
    <w:rsid w:val="00812B38"/>
    <w:rsid w:val="0081313D"/>
    <w:rsid w:val="008132C7"/>
    <w:rsid w:val="008134AE"/>
    <w:rsid w:val="00814432"/>
    <w:rsid w:val="00814A7D"/>
    <w:rsid w:val="00814BC5"/>
    <w:rsid w:val="008151A3"/>
    <w:rsid w:val="008165BF"/>
    <w:rsid w:val="00816AC0"/>
    <w:rsid w:val="00817C1E"/>
    <w:rsid w:val="00817CBA"/>
    <w:rsid w:val="00817E72"/>
    <w:rsid w:val="0082022B"/>
    <w:rsid w:val="00820B6D"/>
    <w:rsid w:val="00820D36"/>
    <w:rsid w:val="00822082"/>
    <w:rsid w:val="0082354E"/>
    <w:rsid w:val="008239B8"/>
    <w:rsid w:val="0082439C"/>
    <w:rsid w:val="0082448F"/>
    <w:rsid w:val="008246C5"/>
    <w:rsid w:val="0082577B"/>
    <w:rsid w:val="00825F11"/>
    <w:rsid w:val="00826BB8"/>
    <w:rsid w:val="00826CE5"/>
    <w:rsid w:val="00826F80"/>
    <w:rsid w:val="00827497"/>
    <w:rsid w:val="00827938"/>
    <w:rsid w:val="008304BD"/>
    <w:rsid w:val="008304C2"/>
    <w:rsid w:val="008304CF"/>
    <w:rsid w:val="0083088D"/>
    <w:rsid w:val="008308C4"/>
    <w:rsid w:val="00831222"/>
    <w:rsid w:val="00831FE4"/>
    <w:rsid w:val="0083232B"/>
    <w:rsid w:val="00832353"/>
    <w:rsid w:val="00832450"/>
    <w:rsid w:val="008330B0"/>
    <w:rsid w:val="00833280"/>
    <w:rsid w:val="00833E40"/>
    <w:rsid w:val="00833E86"/>
    <w:rsid w:val="0083448F"/>
    <w:rsid w:val="00834603"/>
    <w:rsid w:val="00834DAF"/>
    <w:rsid w:val="00834FD2"/>
    <w:rsid w:val="008357DC"/>
    <w:rsid w:val="00835B85"/>
    <w:rsid w:val="00836BB2"/>
    <w:rsid w:val="00837B4B"/>
    <w:rsid w:val="00837EC4"/>
    <w:rsid w:val="0084021F"/>
    <w:rsid w:val="0084093E"/>
    <w:rsid w:val="00840AC2"/>
    <w:rsid w:val="00840BD5"/>
    <w:rsid w:val="00841018"/>
    <w:rsid w:val="00841956"/>
    <w:rsid w:val="008419B1"/>
    <w:rsid w:val="00841D18"/>
    <w:rsid w:val="0084209E"/>
    <w:rsid w:val="0084265C"/>
    <w:rsid w:val="00843040"/>
    <w:rsid w:val="00843A08"/>
    <w:rsid w:val="00844E5F"/>
    <w:rsid w:val="0084515D"/>
    <w:rsid w:val="008453FB"/>
    <w:rsid w:val="00845457"/>
    <w:rsid w:val="008454F5"/>
    <w:rsid w:val="00845BED"/>
    <w:rsid w:val="00846243"/>
    <w:rsid w:val="00846411"/>
    <w:rsid w:val="008464A8"/>
    <w:rsid w:val="00846ADF"/>
    <w:rsid w:val="008472EC"/>
    <w:rsid w:val="00847CC2"/>
    <w:rsid w:val="00847DE4"/>
    <w:rsid w:val="00847EED"/>
    <w:rsid w:val="00847FAB"/>
    <w:rsid w:val="0085235B"/>
    <w:rsid w:val="008530E3"/>
    <w:rsid w:val="0085344C"/>
    <w:rsid w:val="00853554"/>
    <w:rsid w:val="008536AB"/>
    <w:rsid w:val="00853938"/>
    <w:rsid w:val="0085444D"/>
    <w:rsid w:val="008548FF"/>
    <w:rsid w:val="00854C65"/>
    <w:rsid w:val="00854D2D"/>
    <w:rsid w:val="00855FC8"/>
    <w:rsid w:val="00856E0E"/>
    <w:rsid w:val="00860697"/>
    <w:rsid w:val="00861010"/>
    <w:rsid w:val="00861791"/>
    <w:rsid w:val="00861A56"/>
    <w:rsid w:val="00861FB3"/>
    <w:rsid w:val="00862301"/>
    <w:rsid w:val="008637C4"/>
    <w:rsid w:val="008639B0"/>
    <w:rsid w:val="0086417E"/>
    <w:rsid w:val="008642CA"/>
    <w:rsid w:val="0086524A"/>
    <w:rsid w:val="00865482"/>
    <w:rsid w:val="008657C5"/>
    <w:rsid w:val="00866103"/>
    <w:rsid w:val="0086698B"/>
    <w:rsid w:val="00866C6F"/>
    <w:rsid w:val="00866DC9"/>
    <w:rsid w:val="00870514"/>
    <w:rsid w:val="00872669"/>
    <w:rsid w:val="00872740"/>
    <w:rsid w:val="00872811"/>
    <w:rsid w:val="00872A09"/>
    <w:rsid w:val="008739F3"/>
    <w:rsid w:val="00873DAC"/>
    <w:rsid w:val="00873FA5"/>
    <w:rsid w:val="008740AB"/>
    <w:rsid w:val="00874753"/>
    <w:rsid w:val="00875163"/>
    <w:rsid w:val="00875607"/>
    <w:rsid w:val="0087646D"/>
    <w:rsid w:val="00876721"/>
    <w:rsid w:val="00876B42"/>
    <w:rsid w:val="0087711C"/>
    <w:rsid w:val="00877F1A"/>
    <w:rsid w:val="008802B3"/>
    <w:rsid w:val="0088102A"/>
    <w:rsid w:val="00881927"/>
    <w:rsid w:val="0088268D"/>
    <w:rsid w:val="008826C7"/>
    <w:rsid w:val="00882D03"/>
    <w:rsid w:val="00882E70"/>
    <w:rsid w:val="008837F3"/>
    <w:rsid w:val="00883B65"/>
    <w:rsid w:val="0088419F"/>
    <w:rsid w:val="00884E48"/>
    <w:rsid w:val="00885657"/>
    <w:rsid w:val="00885804"/>
    <w:rsid w:val="00885988"/>
    <w:rsid w:val="00885B18"/>
    <w:rsid w:val="00885CF6"/>
    <w:rsid w:val="00885DBF"/>
    <w:rsid w:val="0088626F"/>
    <w:rsid w:val="0088640D"/>
    <w:rsid w:val="00886AC3"/>
    <w:rsid w:val="00887386"/>
    <w:rsid w:val="00887428"/>
    <w:rsid w:val="00887E93"/>
    <w:rsid w:val="00887EBC"/>
    <w:rsid w:val="00887FC5"/>
    <w:rsid w:val="00890A89"/>
    <w:rsid w:val="00890C82"/>
    <w:rsid w:val="00890FEB"/>
    <w:rsid w:val="008917C2"/>
    <w:rsid w:val="00891BE0"/>
    <w:rsid w:val="00891E11"/>
    <w:rsid w:val="00893377"/>
    <w:rsid w:val="00894276"/>
    <w:rsid w:val="008942B9"/>
    <w:rsid w:val="008951BC"/>
    <w:rsid w:val="00895EAE"/>
    <w:rsid w:val="00896CD0"/>
    <w:rsid w:val="00896EB8"/>
    <w:rsid w:val="008A001C"/>
    <w:rsid w:val="008A0428"/>
    <w:rsid w:val="008A073B"/>
    <w:rsid w:val="008A2A57"/>
    <w:rsid w:val="008A335E"/>
    <w:rsid w:val="008A3571"/>
    <w:rsid w:val="008A3722"/>
    <w:rsid w:val="008A3A16"/>
    <w:rsid w:val="008A3DE1"/>
    <w:rsid w:val="008A4053"/>
    <w:rsid w:val="008A4BF7"/>
    <w:rsid w:val="008A519B"/>
    <w:rsid w:val="008A55F1"/>
    <w:rsid w:val="008A7012"/>
    <w:rsid w:val="008A743C"/>
    <w:rsid w:val="008A7ABB"/>
    <w:rsid w:val="008B10D3"/>
    <w:rsid w:val="008B1732"/>
    <w:rsid w:val="008B1F10"/>
    <w:rsid w:val="008B22B3"/>
    <w:rsid w:val="008B2345"/>
    <w:rsid w:val="008B2940"/>
    <w:rsid w:val="008B296F"/>
    <w:rsid w:val="008B3635"/>
    <w:rsid w:val="008B3B1C"/>
    <w:rsid w:val="008B4A76"/>
    <w:rsid w:val="008B4BD4"/>
    <w:rsid w:val="008B4CD8"/>
    <w:rsid w:val="008B513B"/>
    <w:rsid w:val="008B5895"/>
    <w:rsid w:val="008B62DD"/>
    <w:rsid w:val="008B6329"/>
    <w:rsid w:val="008B65BE"/>
    <w:rsid w:val="008B6934"/>
    <w:rsid w:val="008B6C44"/>
    <w:rsid w:val="008B70F9"/>
    <w:rsid w:val="008B73DC"/>
    <w:rsid w:val="008B7545"/>
    <w:rsid w:val="008B7CC3"/>
    <w:rsid w:val="008C02BA"/>
    <w:rsid w:val="008C0794"/>
    <w:rsid w:val="008C2048"/>
    <w:rsid w:val="008C22DB"/>
    <w:rsid w:val="008C2382"/>
    <w:rsid w:val="008C33DB"/>
    <w:rsid w:val="008C3B1A"/>
    <w:rsid w:val="008C40CD"/>
    <w:rsid w:val="008C48CC"/>
    <w:rsid w:val="008C4F4D"/>
    <w:rsid w:val="008C5259"/>
    <w:rsid w:val="008C5C46"/>
    <w:rsid w:val="008C6E7D"/>
    <w:rsid w:val="008D0FA3"/>
    <w:rsid w:val="008D1154"/>
    <w:rsid w:val="008D1303"/>
    <w:rsid w:val="008D2AB7"/>
    <w:rsid w:val="008D2CBA"/>
    <w:rsid w:val="008D30B0"/>
    <w:rsid w:val="008D386C"/>
    <w:rsid w:val="008D3C48"/>
    <w:rsid w:val="008D43B8"/>
    <w:rsid w:val="008D4A44"/>
    <w:rsid w:val="008D4D8C"/>
    <w:rsid w:val="008D5756"/>
    <w:rsid w:val="008D5E55"/>
    <w:rsid w:val="008D5E5D"/>
    <w:rsid w:val="008D6337"/>
    <w:rsid w:val="008D63A3"/>
    <w:rsid w:val="008D679B"/>
    <w:rsid w:val="008D719A"/>
    <w:rsid w:val="008D7220"/>
    <w:rsid w:val="008D74E8"/>
    <w:rsid w:val="008D7A8E"/>
    <w:rsid w:val="008E0386"/>
    <w:rsid w:val="008E0519"/>
    <w:rsid w:val="008E0A41"/>
    <w:rsid w:val="008E11C1"/>
    <w:rsid w:val="008E1E42"/>
    <w:rsid w:val="008E2659"/>
    <w:rsid w:val="008E2701"/>
    <w:rsid w:val="008E2779"/>
    <w:rsid w:val="008E39AF"/>
    <w:rsid w:val="008E4304"/>
    <w:rsid w:val="008E43AB"/>
    <w:rsid w:val="008E4426"/>
    <w:rsid w:val="008E5634"/>
    <w:rsid w:val="008E5F8C"/>
    <w:rsid w:val="008E60E9"/>
    <w:rsid w:val="008E6A3A"/>
    <w:rsid w:val="008E7A93"/>
    <w:rsid w:val="008E7B4E"/>
    <w:rsid w:val="008E7DAA"/>
    <w:rsid w:val="008E7F66"/>
    <w:rsid w:val="008F0A4D"/>
    <w:rsid w:val="008F2AE4"/>
    <w:rsid w:val="008F2D5C"/>
    <w:rsid w:val="008F3EFB"/>
    <w:rsid w:val="008F61E7"/>
    <w:rsid w:val="008F6460"/>
    <w:rsid w:val="008F6EEE"/>
    <w:rsid w:val="008F6F4E"/>
    <w:rsid w:val="008F7392"/>
    <w:rsid w:val="0090053F"/>
    <w:rsid w:val="00900FD9"/>
    <w:rsid w:val="00901DE3"/>
    <w:rsid w:val="009020B6"/>
    <w:rsid w:val="009023BE"/>
    <w:rsid w:val="0090257E"/>
    <w:rsid w:val="00902CCE"/>
    <w:rsid w:val="0090389A"/>
    <w:rsid w:val="00903E9F"/>
    <w:rsid w:val="00904389"/>
    <w:rsid w:val="009043AA"/>
    <w:rsid w:val="00905102"/>
    <w:rsid w:val="0090546A"/>
    <w:rsid w:val="00905701"/>
    <w:rsid w:val="00905BB2"/>
    <w:rsid w:val="00906248"/>
    <w:rsid w:val="009065B3"/>
    <w:rsid w:val="00906738"/>
    <w:rsid w:val="00906749"/>
    <w:rsid w:val="00906F28"/>
    <w:rsid w:val="00906F88"/>
    <w:rsid w:val="00907949"/>
    <w:rsid w:val="00907B07"/>
    <w:rsid w:val="00910962"/>
    <w:rsid w:val="00910A4A"/>
    <w:rsid w:val="00910BAB"/>
    <w:rsid w:val="00910D57"/>
    <w:rsid w:val="00910EE7"/>
    <w:rsid w:val="009111A6"/>
    <w:rsid w:val="0091201A"/>
    <w:rsid w:val="00912054"/>
    <w:rsid w:val="00912F00"/>
    <w:rsid w:val="00913517"/>
    <w:rsid w:val="009139D6"/>
    <w:rsid w:val="00913A63"/>
    <w:rsid w:val="00913D7E"/>
    <w:rsid w:val="00914101"/>
    <w:rsid w:val="0091467A"/>
    <w:rsid w:val="00914B8B"/>
    <w:rsid w:val="00915686"/>
    <w:rsid w:val="0091576B"/>
    <w:rsid w:val="009159FA"/>
    <w:rsid w:val="00915AC5"/>
    <w:rsid w:val="00917C55"/>
    <w:rsid w:val="0092004A"/>
    <w:rsid w:val="009203E7"/>
    <w:rsid w:val="009211F0"/>
    <w:rsid w:val="0092127B"/>
    <w:rsid w:val="009213EC"/>
    <w:rsid w:val="00921973"/>
    <w:rsid w:val="00922051"/>
    <w:rsid w:val="00922743"/>
    <w:rsid w:val="00922771"/>
    <w:rsid w:val="00922A6B"/>
    <w:rsid w:val="009245F7"/>
    <w:rsid w:val="00924FDF"/>
    <w:rsid w:val="009251CD"/>
    <w:rsid w:val="009253E1"/>
    <w:rsid w:val="00925809"/>
    <w:rsid w:val="0092595F"/>
    <w:rsid w:val="00925999"/>
    <w:rsid w:val="0092676F"/>
    <w:rsid w:val="0092717B"/>
    <w:rsid w:val="0093015D"/>
    <w:rsid w:val="009308E5"/>
    <w:rsid w:val="00931079"/>
    <w:rsid w:val="009312F0"/>
    <w:rsid w:val="009315BF"/>
    <w:rsid w:val="00931B31"/>
    <w:rsid w:val="00931C07"/>
    <w:rsid w:val="00931D33"/>
    <w:rsid w:val="0093207D"/>
    <w:rsid w:val="009322F9"/>
    <w:rsid w:val="00932ACC"/>
    <w:rsid w:val="00932E29"/>
    <w:rsid w:val="00932EAE"/>
    <w:rsid w:val="009331F9"/>
    <w:rsid w:val="00933D3F"/>
    <w:rsid w:val="00934114"/>
    <w:rsid w:val="009342A4"/>
    <w:rsid w:val="00934549"/>
    <w:rsid w:val="00934902"/>
    <w:rsid w:val="00935490"/>
    <w:rsid w:val="00935BA2"/>
    <w:rsid w:val="009360FF"/>
    <w:rsid w:val="009373F6"/>
    <w:rsid w:val="00937696"/>
    <w:rsid w:val="00937B7E"/>
    <w:rsid w:val="00937F16"/>
    <w:rsid w:val="0094007D"/>
    <w:rsid w:val="00941359"/>
    <w:rsid w:val="00942A5F"/>
    <w:rsid w:val="00943510"/>
    <w:rsid w:val="00943923"/>
    <w:rsid w:val="0094507B"/>
    <w:rsid w:val="00945094"/>
    <w:rsid w:val="009455F4"/>
    <w:rsid w:val="0094627B"/>
    <w:rsid w:val="0094780D"/>
    <w:rsid w:val="00947BF5"/>
    <w:rsid w:val="00950418"/>
    <w:rsid w:val="0095130F"/>
    <w:rsid w:val="009515C5"/>
    <w:rsid w:val="00952442"/>
    <w:rsid w:val="00952EDA"/>
    <w:rsid w:val="009534B2"/>
    <w:rsid w:val="009561CA"/>
    <w:rsid w:val="009566C9"/>
    <w:rsid w:val="009568B9"/>
    <w:rsid w:val="009570D3"/>
    <w:rsid w:val="009604A2"/>
    <w:rsid w:val="00960611"/>
    <w:rsid w:val="009610A8"/>
    <w:rsid w:val="00961443"/>
    <w:rsid w:val="0096168C"/>
    <w:rsid w:val="0096170F"/>
    <w:rsid w:val="00961D10"/>
    <w:rsid w:val="00962204"/>
    <w:rsid w:val="009624DE"/>
    <w:rsid w:val="00963A48"/>
    <w:rsid w:val="00964002"/>
    <w:rsid w:val="0096545D"/>
    <w:rsid w:val="009665B5"/>
    <w:rsid w:val="00966C07"/>
    <w:rsid w:val="00966CC9"/>
    <w:rsid w:val="00966E29"/>
    <w:rsid w:val="0096732C"/>
    <w:rsid w:val="009673C1"/>
    <w:rsid w:val="00967531"/>
    <w:rsid w:val="0096764C"/>
    <w:rsid w:val="00967832"/>
    <w:rsid w:val="00967941"/>
    <w:rsid w:val="00967BCE"/>
    <w:rsid w:val="0097056F"/>
    <w:rsid w:val="009717D8"/>
    <w:rsid w:val="0097260D"/>
    <w:rsid w:val="00972A10"/>
    <w:rsid w:val="00974CB6"/>
    <w:rsid w:val="00975298"/>
    <w:rsid w:val="009753C6"/>
    <w:rsid w:val="00975F2B"/>
    <w:rsid w:val="00975FEF"/>
    <w:rsid w:val="009766BB"/>
    <w:rsid w:val="00976F15"/>
    <w:rsid w:val="00977434"/>
    <w:rsid w:val="009774A3"/>
    <w:rsid w:val="0097753F"/>
    <w:rsid w:val="00980DAE"/>
    <w:rsid w:val="00980EF2"/>
    <w:rsid w:val="0098145E"/>
    <w:rsid w:val="00981705"/>
    <w:rsid w:val="00981EC8"/>
    <w:rsid w:val="009828BE"/>
    <w:rsid w:val="00982948"/>
    <w:rsid w:val="009831BD"/>
    <w:rsid w:val="00983267"/>
    <w:rsid w:val="009838EE"/>
    <w:rsid w:val="00986629"/>
    <w:rsid w:val="00986F1B"/>
    <w:rsid w:val="00987210"/>
    <w:rsid w:val="00987284"/>
    <w:rsid w:val="0099006C"/>
    <w:rsid w:val="00990B69"/>
    <w:rsid w:val="00991C53"/>
    <w:rsid w:val="00992404"/>
    <w:rsid w:val="00993195"/>
    <w:rsid w:val="00993580"/>
    <w:rsid w:val="00993870"/>
    <w:rsid w:val="009938DF"/>
    <w:rsid w:val="00993EA9"/>
    <w:rsid w:val="00994FB4"/>
    <w:rsid w:val="00995C24"/>
    <w:rsid w:val="00995E60"/>
    <w:rsid w:val="0099633C"/>
    <w:rsid w:val="00996AB6"/>
    <w:rsid w:val="009977D3"/>
    <w:rsid w:val="0099782E"/>
    <w:rsid w:val="00997AF8"/>
    <w:rsid w:val="009A0304"/>
    <w:rsid w:val="009A1862"/>
    <w:rsid w:val="009A1C08"/>
    <w:rsid w:val="009A1CBF"/>
    <w:rsid w:val="009A2F02"/>
    <w:rsid w:val="009A436B"/>
    <w:rsid w:val="009A45C2"/>
    <w:rsid w:val="009A4AF9"/>
    <w:rsid w:val="009A4F24"/>
    <w:rsid w:val="009A50EB"/>
    <w:rsid w:val="009A5432"/>
    <w:rsid w:val="009A5829"/>
    <w:rsid w:val="009A5D90"/>
    <w:rsid w:val="009A5F7E"/>
    <w:rsid w:val="009A651D"/>
    <w:rsid w:val="009A6D8F"/>
    <w:rsid w:val="009A6FFB"/>
    <w:rsid w:val="009A7162"/>
    <w:rsid w:val="009A7DBD"/>
    <w:rsid w:val="009A7F58"/>
    <w:rsid w:val="009B013F"/>
    <w:rsid w:val="009B083D"/>
    <w:rsid w:val="009B08AD"/>
    <w:rsid w:val="009B0D63"/>
    <w:rsid w:val="009B0D65"/>
    <w:rsid w:val="009B1048"/>
    <w:rsid w:val="009B1500"/>
    <w:rsid w:val="009B2618"/>
    <w:rsid w:val="009B35AE"/>
    <w:rsid w:val="009B3608"/>
    <w:rsid w:val="009B4420"/>
    <w:rsid w:val="009B48F9"/>
    <w:rsid w:val="009B4E1C"/>
    <w:rsid w:val="009B57D0"/>
    <w:rsid w:val="009B5E6F"/>
    <w:rsid w:val="009B67FD"/>
    <w:rsid w:val="009B6B69"/>
    <w:rsid w:val="009B6D77"/>
    <w:rsid w:val="009B6E2F"/>
    <w:rsid w:val="009B6F3E"/>
    <w:rsid w:val="009B6FA0"/>
    <w:rsid w:val="009B7156"/>
    <w:rsid w:val="009B7673"/>
    <w:rsid w:val="009C031B"/>
    <w:rsid w:val="009C0943"/>
    <w:rsid w:val="009C0DD7"/>
    <w:rsid w:val="009C228B"/>
    <w:rsid w:val="009C33E6"/>
    <w:rsid w:val="009C3556"/>
    <w:rsid w:val="009C3E01"/>
    <w:rsid w:val="009C4D4D"/>
    <w:rsid w:val="009C5C13"/>
    <w:rsid w:val="009C6599"/>
    <w:rsid w:val="009C67B0"/>
    <w:rsid w:val="009C6D09"/>
    <w:rsid w:val="009C7281"/>
    <w:rsid w:val="009D05A4"/>
    <w:rsid w:val="009D16E7"/>
    <w:rsid w:val="009D1809"/>
    <w:rsid w:val="009D20D4"/>
    <w:rsid w:val="009D2107"/>
    <w:rsid w:val="009D22C1"/>
    <w:rsid w:val="009D257B"/>
    <w:rsid w:val="009D355A"/>
    <w:rsid w:val="009D3997"/>
    <w:rsid w:val="009D40D5"/>
    <w:rsid w:val="009D485A"/>
    <w:rsid w:val="009D5293"/>
    <w:rsid w:val="009D52BB"/>
    <w:rsid w:val="009D5E43"/>
    <w:rsid w:val="009D6A7C"/>
    <w:rsid w:val="009D738F"/>
    <w:rsid w:val="009D7413"/>
    <w:rsid w:val="009E0059"/>
    <w:rsid w:val="009E028C"/>
    <w:rsid w:val="009E0291"/>
    <w:rsid w:val="009E02C0"/>
    <w:rsid w:val="009E1649"/>
    <w:rsid w:val="009E1970"/>
    <w:rsid w:val="009E2AC3"/>
    <w:rsid w:val="009E2F22"/>
    <w:rsid w:val="009E42E2"/>
    <w:rsid w:val="009E43B6"/>
    <w:rsid w:val="009E4479"/>
    <w:rsid w:val="009E594D"/>
    <w:rsid w:val="009E6457"/>
    <w:rsid w:val="009E7390"/>
    <w:rsid w:val="009E752F"/>
    <w:rsid w:val="009E7715"/>
    <w:rsid w:val="009F0CB2"/>
    <w:rsid w:val="009F17E0"/>
    <w:rsid w:val="009F2266"/>
    <w:rsid w:val="009F2AD0"/>
    <w:rsid w:val="009F2C70"/>
    <w:rsid w:val="009F370B"/>
    <w:rsid w:val="009F3AA4"/>
    <w:rsid w:val="009F3B22"/>
    <w:rsid w:val="009F43EF"/>
    <w:rsid w:val="009F4A54"/>
    <w:rsid w:val="009F4B61"/>
    <w:rsid w:val="009F4D32"/>
    <w:rsid w:val="009F557F"/>
    <w:rsid w:val="009F5B43"/>
    <w:rsid w:val="009F67C4"/>
    <w:rsid w:val="009F6ED1"/>
    <w:rsid w:val="009F7134"/>
    <w:rsid w:val="009F78B0"/>
    <w:rsid w:val="00A007BA"/>
    <w:rsid w:val="00A00F6D"/>
    <w:rsid w:val="00A01753"/>
    <w:rsid w:val="00A01889"/>
    <w:rsid w:val="00A01D00"/>
    <w:rsid w:val="00A02A26"/>
    <w:rsid w:val="00A02E60"/>
    <w:rsid w:val="00A031EC"/>
    <w:rsid w:val="00A03BEA"/>
    <w:rsid w:val="00A0453A"/>
    <w:rsid w:val="00A05272"/>
    <w:rsid w:val="00A05547"/>
    <w:rsid w:val="00A0674D"/>
    <w:rsid w:val="00A0695D"/>
    <w:rsid w:val="00A0731B"/>
    <w:rsid w:val="00A074D1"/>
    <w:rsid w:val="00A0792A"/>
    <w:rsid w:val="00A11B56"/>
    <w:rsid w:val="00A11FC2"/>
    <w:rsid w:val="00A124CB"/>
    <w:rsid w:val="00A1272F"/>
    <w:rsid w:val="00A12CAA"/>
    <w:rsid w:val="00A12FD3"/>
    <w:rsid w:val="00A134DE"/>
    <w:rsid w:val="00A13821"/>
    <w:rsid w:val="00A13905"/>
    <w:rsid w:val="00A13A03"/>
    <w:rsid w:val="00A13A37"/>
    <w:rsid w:val="00A14453"/>
    <w:rsid w:val="00A14553"/>
    <w:rsid w:val="00A1486D"/>
    <w:rsid w:val="00A14991"/>
    <w:rsid w:val="00A14AC9"/>
    <w:rsid w:val="00A151CB"/>
    <w:rsid w:val="00A16482"/>
    <w:rsid w:val="00A16E0C"/>
    <w:rsid w:val="00A17290"/>
    <w:rsid w:val="00A173BA"/>
    <w:rsid w:val="00A17789"/>
    <w:rsid w:val="00A17828"/>
    <w:rsid w:val="00A20303"/>
    <w:rsid w:val="00A205E9"/>
    <w:rsid w:val="00A20EBA"/>
    <w:rsid w:val="00A217E8"/>
    <w:rsid w:val="00A21B45"/>
    <w:rsid w:val="00A221B3"/>
    <w:rsid w:val="00A22348"/>
    <w:rsid w:val="00A224A9"/>
    <w:rsid w:val="00A22FB5"/>
    <w:rsid w:val="00A2368B"/>
    <w:rsid w:val="00A23D30"/>
    <w:rsid w:val="00A24492"/>
    <w:rsid w:val="00A244CE"/>
    <w:rsid w:val="00A24684"/>
    <w:rsid w:val="00A252A7"/>
    <w:rsid w:val="00A2592B"/>
    <w:rsid w:val="00A25D8E"/>
    <w:rsid w:val="00A25E4D"/>
    <w:rsid w:val="00A26189"/>
    <w:rsid w:val="00A265DB"/>
    <w:rsid w:val="00A26893"/>
    <w:rsid w:val="00A27140"/>
    <w:rsid w:val="00A277BB"/>
    <w:rsid w:val="00A301BB"/>
    <w:rsid w:val="00A308A9"/>
    <w:rsid w:val="00A325B8"/>
    <w:rsid w:val="00A33094"/>
    <w:rsid w:val="00A3561B"/>
    <w:rsid w:val="00A35FB2"/>
    <w:rsid w:val="00A36EFC"/>
    <w:rsid w:val="00A36FB8"/>
    <w:rsid w:val="00A373EE"/>
    <w:rsid w:val="00A37789"/>
    <w:rsid w:val="00A37CE4"/>
    <w:rsid w:val="00A37CEA"/>
    <w:rsid w:val="00A40760"/>
    <w:rsid w:val="00A411C0"/>
    <w:rsid w:val="00A4156F"/>
    <w:rsid w:val="00A42400"/>
    <w:rsid w:val="00A42625"/>
    <w:rsid w:val="00A43128"/>
    <w:rsid w:val="00A433C1"/>
    <w:rsid w:val="00A433EE"/>
    <w:rsid w:val="00A4349A"/>
    <w:rsid w:val="00A4352E"/>
    <w:rsid w:val="00A442CF"/>
    <w:rsid w:val="00A4461D"/>
    <w:rsid w:val="00A44664"/>
    <w:rsid w:val="00A45774"/>
    <w:rsid w:val="00A45DA7"/>
    <w:rsid w:val="00A46586"/>
    <w:rsid w:val="00A46701"/>
    <w:rsid w:val="00A501BB"/>
    <w:rsid w:val="00A5097D"/>
    <w:rsid w:val="00A50DE5"/>
    <w:rsid w:val="00A512F5"/>
    <w:rsid w:val="00A51393"/>
    <w:rsid w:val="00A5168D"/>
    <w:rsid w:val="00A539A0"/>
    <w:rsid w:val="00A54022"/>
    <w:rsid w:val="00A54097"/>
    <w:rsid w:val="00A540BB"/>
    <w:rsid w:val="00A5438F"/>
    <w:rsid w:val="00A55472"/>
    <w:rsid w:val="00A55699"/>
    <w:rsid w:val="00A5587A"/>
    <w:rsid w:val="00A56267"/>
    <w:rsid w:val="00A56326"/>
    <w:rsid w:val="00A57CC7"/>
    <w:rsid w:val="00A601C0"/>
    <w:rsid w:val="00A60CF9"/>
    <w:rsid w:val="00A612DE"/>
    <w:rsid w:val="00A627C5"/>
    <w:rsid w:val="00A62D08"/>
    <w:rsid w:val="00A63198"/>
    <w:rsid w:val="00A63EFD"/>
    <w:rsid w:val="00A64079"/>
    <w:rsid w:val="00A64787"/>
    <w:rsid w:val="00A656B4"/>
    <w:rsid w:val="00A65802"/>
    <w:rsid w:val="00A65D61"/>
    <w:rsid w:val="00A67AE6"/>
    <w:rsid w:val="00A67E00"/>
    <w:rsid w:val="00A67E8F"/>
    <w:rsid w:val="00A701B1"/>
    <w:rsid w:val="00A70A1B"/>
    <w:rsid w:val="00A70F47"/>
    <w:rsid w:val="00A71137"/>
    <w:rsid w:val="00A71EEE"/>
    <w:rsid w:val="00A720B0"/>
    <w:rsid w:val="00A72A59"/>
    <w:rsid w:val="00A73122"/>
    <w:rsid w:val="00A737C1"/>
    <w:rsid w:val="00A739DE"/>
    <w:rsid w:val="00A73E8C"/>
    <w:rsid w:val="00A7401F"/>
    <w:rsid w:val="00A74832"/>
    <w:rsid w:val="00A74E67"/>
    <w:rsid w:val="00A74F40"/>
    <w:rsid w:val="00A75CD7"/>
    <w:rsid w:val="00A7646D"/>
    <w:rsid w:val="00A76974"/>
    <w:rsid w:val="00A769EC"/>
    <w:rsid w:val="00A76F31"/>
    <w:rsid w:val="00A772AE"/>
    <w:rsid w:val="00A800F7"/>
    <w:rsid w:val="00A8026A"/>
    <w:rsid w:val="00A8099C"/>
    <w:rsid w:val="00A80A2E"/>
    <w:rsid w:val="00A81450"/>
    <w:rsid w:val="00A81899"/>
    <w:rsid w:val="00A81942"/>
    <w:rsid w:val="00A81A0A"/>
    <w:rsid w:val="00A830A2"/>
    <w:rsid w:val="00A831DE"/>
    <w:rsid w:val="00A83EBE"/>
    <w:rsid w:val="00A84485"/>
    <w:rsid w:val="00A8560D"/>
    <w:rsid w:val="00A85748"/>
    <w:rsid w:val="00A85B9E"/>
    <w:rsid w:val="00A863CC"/>
    <w:rsid w:val="00A866B0"/>
    <w:rsid w:val="00A867A7"/>
    <w:rsid w:val="00A86B55"/>
    <w:rsid w:val="00A873B1"/>
    <w:rsid w:val="00A87D4C"/>
    <w:rsid w:val="00A90B00"/>
    <w:rsid w:val="00A91094"/>
    <w:rsid w:val="00A91198"/>
    <w:rsid w:val="00A9119E"/>
    <w:rsid w:val="00A911AB"/>
    <w:rsid w:val="00A922BC"/>
    <w:rsid w:val="00A92F2A"/>
    <w:rsid w:val="00A93A55"/>
    <w:rsid w:val="00A93AF0"/>
    <w:rsid w:val="00A943DE"/>
    <w:rsid w:val="00A94ADC"/>
    <w:rsid w:val="00A956CC"/>
    <w:rsid w:val="00A95AE7"/>
    <w:rsid w:val="00A96522"/>
    <w:rsid w:val="00A96B09"/>
    <w:rsid w:val="00A970D7"/>
    <w:rsid w:val="00A97C2B"/>
    <w:rsid w:val="00A97D3F"/>
    <w:rsid w:val="00A97E85"/>
    <w:rsid w:val="00AA0054"/>
    <w:rsid w:val="00AA057A"/>
    <w:rsid w:val="00AA0D44"/>
    <w:rsid w:val="00AA1422"/>
    <w:rsid w:val="00AA1C69"/>
    <w:rsid w:val="00AA222C"/>
    <w:rsid w:val="00AA33C5"/>
    <w:rsid w:val="00AA3BDC"/>
    <w:rsid w:val="00AA3F01"/>
    <w:rsid w:val="00AA3F19"/>
    <w:rsid w:val="00AA4471"/>
    <w:rsid w:val="00AA4936"/>
    <w:rsid w:val="00AA52AD"/>
    <w:rsid w:val="00AA6269"/>
    <w:rsid w:val="00AA648C"/>
    <w:rsid w:val="00AA6586"/>
    <w:rsid w:val="00AA6611"/>
    <w:rsid w:val="00AA662D"/>
    <w:rsid w:val="00AA67B4"/>
    <w:rsid w:val="00AA6C8F"/>
    <w:rsid w:val="00AA6D64"/>
    <w:rsid w:val="00AA7418"/>
    <w:rsid w:val="00AB023D"/>
    <w:rsid w:val="00AB034E"/>
    <w:rsid w:val="00AB0613"/>
    <w:rsid w:val="00AB0733"/>
    <w:rsid w:val="00AB0A62"/>
    <w:rsid w:val="00AB1311"/>
    <w:rsid w:val="00AB193B"/>
    <w:rsid w:val="00AB20F2"/>
    <w:rsid w:val="00AB24C9"/>
    <w:rsid w:val="00AB387D"/>
    <w:rsid w:val="00AB3D2C"/>
    <w:rsid w:val="00AB3FE5"/>
    <w:rsid w:val="00AB4111"/>
    <w:rsid w:val="00AB42F9"/>
    <w:rsid w:val="00AB5316"/>
    <w:rsid w:val="00AB5765"/>
    <w:rsid w:val="00AB5A6C"/>
    <w:rsid w:val="00AB67E9"/>
    <w:rsid w:val="00AB698B"/>
    <w:rsid w:val="00AB6C7B"/>
    <w:rsid w:val="00AB770D"/>
    <w:rsid w:val="00AB7A8A"/>
    <w:rsid w:val="00AB7D54"/>
    <w:rsid w:val="00AB7EC2"/>
    <w:rsid w:val="00AC04C8"/>
    <w:rsid w:val="00AC0A60"/>
    <w:rsid w:val="00AC15D4"/>
    <w:rsid w:val="00AC28D8"/>
    <w:rsid w:val="00AC3001"/>
    <w:rsid w:val="00AC3304"/>
    <w:rsid w:val="00AC38AB"/>
    <w:rsid w:val="00AC4DB6"/>
    <w:rsid w:val="00AC5A42"/>
    <w:rsid w:val="00AC5C25"/>
    <w:rsid w:val="00AC63D3"/>
    <w:rsid w:val="00AC7612"/>
    <w:rsid w:val="00AC7BC7"/>
    <w:rsid w:val="00AC7D33"/>
    <w:rsid w:val="00AD05A4"/>
    <w:rsid w:val="00AD05AB"/>
    <w:rsid w:val="00AD0830"/>
    <w:rsid w:val="00AD0AB5"/>
    <w:rsid w:val="00AD1582"/>
    <w:rsid w:val="00AD174A"/>
    <w:rsid w:val="00AD2622"/>
    <w:rsid w:val="00AD3358"/>
    <w:rsid w:val="00AD399B"/>
    <w:rsid w:val="00AD3C64"/>
    <w:rsid w:val="00AD4405"/>
    <w:rsid w:val="00AD4697"/>
    <w:rsid w:val="00AD47DA"/>
    <w:rsid w:val="00AD49C9"/>
    <w:rsid w:val="00AD4B88"/>
    <w:rsid w:val="00AD4C10"/>
    <w:rsid w:val="00AD4D98"/>
    <w:rsid w:val="00AD53B8"/>
    <w:rsid w:val="00AD551E"/>
    <w:rsid w:val="00AD56FE"/>
    <w:rsid w:val="00AD607A"/>
    <w:rsid w:val="00AD6862"/>
    <w:rsid w:val="00AD6AB4"/>
    <w:rsid w:val="00AD7954"/>
    <w:rsid w:val="00AD7BDE"/>
    <w:rsid w:val="00AE07CC"/>
    <w:rsid w:val="00AE0D64"/>
    <w:rsid w:val="00AE1009"/>
    <w:rsid w:val="00AE1705"/>
    <w:rsid w:val="00AE19A4"/>
    <w:rsid w:val="00AE1F0C"/>
    <w:rsid w:val="00AE2645"/>
    <w:rsid w:val="00AE295A"/>
    <w:rsid w:val="00AE2CE2"/>
    <w:rsid w:val="00AE2D51"/>
    <w:rsid w:val="00AE2D9C"/>
    <w:rsid w:val="00AE326D"/>
    <w:rsid w:val="00AE341F"/>
    <w:rsid w:val="00AE3563"/>
    <w:rsid w:val="00AE3A81"/>
    <w:rsid w:val="00AE4525"/>
    <w:rsid w:val="00AE5C5E"/>
    <w:rsid w:val="00AE66C0"/>
    <w:rsid w:val="00AE66CA"/>
    <w:rsid w:val="00AE780E"/>
    <w:rsid w:val="00AE7B71"/>
    <w:rsid w:val="00AF0189"/>
    <w:rsid w:val="00AF0793"/>
    <w:rsid w:val="00AF0D58"/>
    <w:rsid w:val="00AF1302"/>
    <w:rsid w:val="00AF1743"/>
    <w:rsid w:val="00AF2456"/>
    <w:rsid w:val="00AF2587"/>
    <w:rsid w:val="00AF27B4"/>
    <w:rsid w:val="00AF2FDF"/>
    <w:rsid w:val="00AF37E8"/>
    <w:rsid w:val="00AF3F44"/>
    <w:rsid w:val="00AF4D5E"/>
    <w:rsid w:val="00AF5CF8"/>
    <w:rsid w:val="00AF5DE9"/>
    <w:rsid w:val="00AF7B0B"/>
    <w:rsid w:val="00AF7C0D"/>
    <w:rsid w:val="00B0010D"/>
    <w:rsid w:val="00B001A3"/>
    <w:rsid w:val="00B00719"/>
    <w:rsid w:val="00B01224"/>
    <w:rsid w:val="00B01720"/>
    <w:rsid w:val="00B01E55"/>
    <w:rsid w:val="00B022CE"/>
    <w:rsid w:val="00B02E57"/>
    <w:rsid w:val="00B036F9"/>
    <w:rsid w:val="00B039A4"/>
    <w:rsid w:val="00B05CCF"/>
    <w:rsid w:val="00B05E59"/>
    <w:rsid w:val="00B06768"/>
    <w:rsid w:val="00B068CB"/>
    <w:rsid w:val="00B06E04"/>
    <w:rsid w:val="00B07491"/>
    <w:rsid w:val="00B07571"/>
    <w:rsid w:val="00B07799"/>
    <w:rsid w:val="00B07D5B"/>
    <w:rsid w:val="00B102B7"/>
    <w:rsid w:val="00B1067F"/>
    <w:rsid w:val="00B12123"/>
    <w:rsid w:val="00B121EF"/>
    <w:rsid w:val="00B13498"/>
    <w:rsid w:val="00B13ED5"/>
    <w:rsid w:val="00B14931"/>
    <w:rsid w:val="00B14A7B"/>
    <w:rsid w:val="00B14F93"/>
    <w:rsid w:val="00B15014"/>
    <w:rsid w:val="00B15155"/>
    <w:rsid w:val="00B15AB5"/>
    <w:rsid w:val="00B15D3B"/>
    <w:rsid w:val="00B15E88"/>
    <w:rsid w:val="00B167B3"/>
    <w:rsid w:val="00B16A44"/>
    <w:rsid w:val="00B16D33"/>
    <w:rsid w:val="00B170EA"/>
    <w:rsid w:val="00B17D31"/>
    <w:rsid w:val="00B20BD0"/>
    <w:rsid w:val="00B21244"/>
    <w:rsid w:val="00B21796"/>
    <w:rsid w:val="00B22289"/>
    <w:rsid w:val="00B22AB4"/>
    <w:rsid w:val="00B23157"/>
    <w:rsid w:val="00B231E5"/>
    <w:rsid w:val="00B2373A"/>
    <w:rsid w:val="00B23DBB"/>
    <w:rsid w:val="00B2493C"/>
    <w:rsid w:val="00B249D9"/>
    <w:rsid w:val="00B24B2D"/>
    <w:rsid w:val="00B24C99"/>
    <w:rsid w:val="00B24EBA"/>
    <w:rsid w:val="00B2537B"/>
    <w:rsid w:val="00B255DA"/>
    <w:rsid w:val="00B2562B"/>
    <w:rsid w:val="00B25CC3"/>
    <w:rsid w:val="00B25DCA"/>
    <w:rsid w:val="00B266F5"/>
    <w:rsid w:val="00B26715"/>
    <w:rsid w:val="00B2672D"/>
    <w:rsid w:val="00B26960"/>
    <w:rsid w:val="00B27EA2"/>
    <w:rsid w:val="00B30D63"/>
    <w:rsid w:val="00B32661"/>
    <w:rsid w:val="00B32CF3"/>
    <w:rsid w:val="00B3307C"/>
    <w:rsid w:val="00B330A3"/>
    <w:rsid w:val="00B33140"/>
    <w:rsid w:val="00B332D3"/>
    <w:rsid w:val="00B335B3"/>
    <w:rsid w:val="00B336BA"/>
    <w:rsid w:val="00B337FD"/>
    <w:rsid w:val="00B33994"/>
    <w:rsid w:val="00B3469E"/>
    <w:rsid w:val="00B34D7D"/>
    <w:rsid w:val="00B34EF7"/>
    <w:rsid w:val="00B3585A"/>
    <w:rsid w:val="00B36552"/>
    <w:rsid w:val="00B37806"/>
    <w:rsid w:val="00B3794E"/>
    <w:rsid w:val="00B37E90"/>
    <w:rsid w:val="00B4043C"/>
    <w:rsid w:val="00B40664"/>
    <w:rsid w:val="00B40D8F"/>
    <w:rsid w:val="00B41217"/>
    <w:rsid w:val="00B4141D"/>
    <w:rsid w:val="00B420C5"/>
    <w:rsid w:val="00B423FF"/>
    <w:rsid w:val="00B4249B"/>
    <w:rsid w:val="00B42CF7"/>
    <w:rsid w:val="00B43104"/>
    <w:rsid w:val="00B432AC"/>
    <w:rsid w:val="00B44E28"/>
    <w:rsid w:val="00B4594A"/>
    <w:rsid w:val="00B4626D"/>
    <w:rsid w:val="00B4674C"/>
    <w:rsid w:val="00B468E9"/>
    <w:rsid w:val="00B46A7C"/>
    <w:rsid w:val="00B475DA"/>
    <w:rsid w:val="00B50059"/>
    <w:rsid w:val="00B50247"/>
    <w:rsid w:val="00B50398"/>
    <w:rsid w:val="00B5067E"/>
    <w:rsid w:val="00B515BF"/>
    <w:rsid w:val="00B51B78"/>
    <w:rsid w:val="00B52CDF"/>
    <w:rsid w:val="00B53D1F"/>
    <w:rsid w:val="00B53D83"/>
    <w:rsid w:val="00B53ED7"/>
    <w:rsid w:val="00B548F3"/>
    <w:rsid w:val="00B549BB"/>
    <w:rsid w:val="00B55262"/>
    <w:rsid w:val="00B55B14"/>
    <w:rsid w:val="00B55D23"/>
    <w:rsid w:val="00B563EA"/>
    <w:rsid w:val="00B568E3"/>
    <w:rsid w:val="00B57014"/>
    <w:rsid w:val="00B57DC6"/>
    <w:rsid w:val="00B60242"/>
    <w:rsid w:val="00B61372"/>
    <w:rsid w:val="00B61637"/>
    <w:rsid w:val="00B61F7C"/>
    <w:rsid w:val="00B62039"/>
    <w:rsid w:val="00B627BE"/>
    <w:rsid w:val="00B632AB"/>
    <w:rsid w:val="00B63A64"/>
    <w:rsid w:val="00B63CC1"/>
    <w:rsid w:val="00B640F1"/>
    <w:rsid w:val="00B66080"/>
    <w:rsid w:val="00B66435"/>
    <w:rsid w:val="00B70230"/>
    <w:rsid w:val="00B70B62"/>
    <w:rsid w:val="00B70D33"/>
    <w:rsid w:val="00B71AF6"/>
    <w:rsid w:val="00B71C6A"/>
    <w:rsid w:val="00B72770"/>
    <w:rsid w:val="00B72D5B"/>
    <w:rsid w:val="00B72E99"/>
    <w:rsid w:val="00B73081"/>
    <w:rsid w:val="00B73737"/>
    <w:rsid w:val="00B7468B"/>
    <w:rsid w:val="00B74EDE"/>
    <w:rsid w:val="00B754B7"/>
    <w:rsid w:val="00B759DE"/>
    <w:rsid w:val="00B75E97"/>
    <w:rsid w:val="00B76F3A"/>
    <w:rsid w:val="00B7751E"/>
    <w:rsid w:val="00B7759B"/>
    <w:rsid w:val="00B776F4"/>
    <w:rsid w:val="00B779E1"/>
    <w:rsid w:val="00B801A5"/>
    <w:rsid w:val="00B8083E"/>
    <w:rsid w:val="00B81211"/>
    <w:rsid w:val="00B819BC"/>
    <w:rsid w:val="00B81DDF"/>
    <w:rsid w:val="00B8227F"/>
    <w:rsid w:val="00B823FF"/>
    <w:rsid w:val="00B8266A"/>
    <w:rsid w:val="00B8298D"/>
    <w:rsid w:val="00B829E6"/>
    <w:rsid w:val="00B831CA"/>
    <w:rsid w:val="00B8433A"/>
    <w:rsid w:val="00B84F2B"/>
    <w:rsid w:val="00B85223"/>
    <w:rsid w:val="00B8571C"/>
    <w:rsid w:val="00B85D9F"/>
    <w:rsid w:val="00B8633A"/>
    <w:rsid w:val="00B867B1"/>
    <w:rsid w:val="00B906F9"/>
    <w:rsid w:val="00B916B2"/>
    <w:rsid w:val="00B91B27"/>
    <w:rsid w:val="00B91CD3"/>
    <w:rsid w:val="00B92845"/>
    <w:rsid w:val="00B92EAD"/>
    <w:rsid w:val="00B9348E"/>
    <w:rsid w:val="00B9384C"/>
    <w:rsid w:val="00B941B1"/>
    <w:rsid w:val="00B9420C"/>
    <w:rsid w:val="00B94A50"/>
    <w:rsid w:val="00B94F49"/>
    <w:rsid w:val="00B951D2"/>
    <w:rsid w:val="00B954CD"/>
    <w:rsid w:val="00B95C47"/>
    <w:rsid w:val="00B96C1B"/>
    <w:rsid w:val="00B9764E"/>
    <w:rsid w:val="00BA05B1"/>
    <w:rsid w:val="00BA1E49"/>
    <w:rsid w:val="00BA363F"/>
    <w:rsid w:val="00BA3D6C"/>
    <w:rsid w:val="00BA4C26"/>
    <w:rsid w:val="00BA5302"/>
    <w:rsid w:val="00BA53FE"/>
    <w:rsid w:val="00BA5FA7"/>
    <w:rsid w:val="00BA653A"/>
    <w:rsid w:val="00BA6934"/>
    <w:rsid w:val="00BA6AA4"/>
    <w:rsid w:val="00BA6CD9"/>
    <w:rsid w:val="00BB0C6B"/>
    <w:rsid w:val="00BB12D2"/>
    <w:rsid w:val="00BB1818"/>
    <w:rsid w:val="00BB1DB1"/>
    <w:rsid w:val="00BB1FBE"/>
    <w:rsid w:val="00BB202F"/>
    <w:rsid w:val="00BB330D"/>
    <w:rsid w:val="00BB36FB"/>
    <w:rsid w:val="00BB3D1D"/>
    <w:rsid w:val="00BB3DF6"/>
    <w:rsid w:val="00BB3F05"/>
    <w:rsid w:val="00BB48E3"/>
    <w:rsid w:val="00BB49F9"/>
    <w:rsid w:val="00BB4A3A"/>
    <w:rsid w:val="00BB4BB1"/>
    <w:rsid w:val="00BB4CE6"/>
    <w:rsid w:val="00BB6BE3"/>
    <w:rsid w:val="00BB7396"/>
    <w:rsid w:val="00BB78F3"/>
    <w:rsid w:val="00BB7913"/>
    <w:rsid w:val="00BB7FA2"/>
    <w:rsid w:val="00BC0A50"/>
    <w:rsid w:val="00BC142D"/>
    <w:rsid w:val="00BC1D8F"/>
    <w:rsid w:val="00BC1E50"/>
    <w:rsid w:val="00BC2A01"/>
    <w:rsid w:val="00BC37F0"/>
    <w:rsid w:val="00BC39CA"/>
    <w:rsid w:val="00BC3B2E"/>
    <w:rsid w:val="00BC4394"/>
    <w:rsid w:val="00BC44DA"/>
    <w:rsid w:val="00BC49E5"/>
    <w:rsid w:val="00BC52E4"/>
    <w:rsid w:val="00BC53B8"/>
    <w:rsid w:val="00BC54A9"/>
    <w:rsid w:val="00BC56DE"/>
    <w:rsid w:val="00BC616D"/>
    <w:rsid w:val="00BC6BD2"/>
    <w:rsid w:val="00BC777F"/>
    <w:rsid w:val="00BC7DD4"/>
    <w:rsid w:val="00BD0306"/>
    <w:rsid w:val="00BD0C32"/>
    <w:rsid w:val="00BD1ED9"/>
    <w:rsid w:val="00BD2799"/>
    <w:rsid w:val="00BD2B5F"/>
    <w:rsid w:val="00BD2F44"/>
    <w:rsid w:val="00BD4A2E"/>
    <w:rsid w:val="00BD4B4B"/>
    <w:rsid w:val="00BD4D0A"/>
    <w:rsid w:val="00BD5242"/>
    <w:rsid w:val="00BD565F"/>
    <w:rsid w:val="00BD5C53"/>
    <w:rsid w:val="00BD6DA5"/>
    <w:rsid w:val="00BD6FF8"/>
    <w:rsid w:val="00BD7386"/>
    <w:rsid w:val="00BD7506"/>
    <w:rsid w:val="00BD767C"/>
    <w:rsid w:val="00BE047C"/>
    <w:rsid w:val="00BE07C7"/>
    <w:rsid w:val="00BE12CA"/>
    <w:rsid w:val="00BE1F90"/>
    <w:rsid w:val="00BE21AF"/>
    <w:rsid w:val="00BE27C0"/>
    <w:rsid w:val="00BE308A"/>
    <w:rsid w:val="00BE3353"/>
    <w:rsid w:val="00BE360E"/>
    <w:rsid w:val="00BE3A5C"/>
    <w:rsid w:val="00BE4137"/>
    <w:rsid w:val="00BE4B79"/>
    <w:rsid w:val="00BE4DAE"/>
    <w:rsid w:val="00BE5CCD"/>
    <w:rsid w:val="00BE60B2"/>
    <w:rsid w:val="00BE6505"/>
    <w:rsid w:val="00BE663F"/>
    <w:rsid w:val="00BE67AF"/>
    <w:rsid w:val="00BE6ED0"/>
    <w:rsid w:val="00BE738D"/>
    <w:rsid w:val="00BE7F59"/>
    <w:rsid w:val="00BF0A9C"/>
    <w:rsid w:val="00BF0F89"/>
    <w:rsid w:val="00BF12EA"/>
    <w:rsid w:val="00BF16B2"/>
    <w:rsid w:val="00BF1AD0"/>
    <w:rsid w:val="00BF1B95"/>
    <w:rsid w:val="00BF4318"/>
    <w:rsid w:val="00BF4545"/>
    <w:rsid w:val="00BF5A7E"/>
    <w:rsid w:val="00BF5B40"/>
    <w:rsid w:val="00BF5E48"/>
    <w:rsid w:val="00BF5FA1"/>
    <w:rsid w:val="00BF5FC4"/>
    <w:rsid w:val="00BF6784"/>
    <w:rsid w:val="00BF68BE"/>
    <w:rsid w:val="00BF6903"/>
    <w:rsid w:val="00C002AF"/>
    <w:rsid w:val="00C008B3"/>
    <w:rsid w:val="00C01091"/>
    <w:rsid w:val="00C01296"/>
    <w:rsid w:val="00C018F0"/>
    <w:rsid w:val="00C01C53"/>
    <w:rsid w:val="00C02293"/>
    <w:rsid w:val="00C0484D"/>
    <w:rsid w:val="00C04928"/>
    <w:rsid w:val="00C04DBE"/>
    <w:rsid w:val="00C05AAE"/>
    <w:rsid w:val="00C0610F"/>
    <w:rsid w:val="00C0733E"/>
    <w:rsid w:val="00C1010D"/>
    <w:rsid w:val="00C10270"/>
    <w:rsid w:val="00C102B7"/>
    <w:rsid w:val="00C10EB0"/>
    <w:rsid w:val="00C115F9"/>
    <w:rsid w:val="00C117D8"/>
    <w:rsid w:val="00C11C34"/>
    <w:rsid w:val="00C11D3D"/>
    <w:rsid w:val="00C11F43"/>
    <w:rsid w:val="00C13752"/>
    <w:rsid w:val="00C13CD7"/>
    <w:rsid w:val="00C13D0F"/>
    <w:rsid w:val="00C13F91"/>
    <w:rsid w:val="00C14043"/>
    <w:rsid w:val="00C1419F"/>
    <w:rsid w:val="00C14C19"/>
    <w:rsid w:val="00C14D0E"/>
    <w:rsid w:val="00C151EF"/>
    <w:rsid w:val="00C16102"/>
    <w:rsid w:val="00C16608"/>
    <w:rsid w:val="00C1675B"/>
    <w:rsid w:val="00C1679D"/>
    <w:rsid w:val="00C17980"/>
    <w:rsid w:val="00C17D89"/>
    <w:rsid w:val="00C17F1C"/>
    <w:rsid w:val="00C20561"/>
    <w:rsid w:val="00C21605"/>
    <w:rsid w:val="00C21E79"/>
    <w:rsid w:val="00C2242B"/>
    <w:rsid w:val="00C22D96"/>
    <w:rsid w:val="00C2337A"/>
    <w:rsid w:val="00C2403D"/>
    <w:rsid w:val="00C25BFF"/>
    <w:rsid w:val="00C26ADD"/>
    <w:rsid w:val="00C26DFF"/>
    <w:rsid w:val="00C301F9"/>
    <w:rsid w:val="00C3054D"/>
    <w:rsid w:val="00C307E1"/>
    <w:rsid w:val="00C31148"/>
    <w:rsid w:val="00C31844"/>
    <w:rsid w:val="00C31A37"/>
    <w:rsid w:val="00C31FEB"/>
    <w:rsid w:val="00C32744"/>
    <w:rsid w:val="00C329C6"/>
    <w:rsid w:val="00C32FDB"/>
    <w:rsid w:val="00C33E84"/>
    <w:rsid w:val="00C33F7E"/>
    <w:rsid w:val="00C351D7"/>
    <w:rsid w:val="00C35D59"/>
    <w:rsid w:val="00C360E5"/>
    <w:rsid w:val="00C3651B"/>
    <w:rsid w:val="00C4055A"/>
    <w:rsid w:val="00C406A3"/>
    <w:rsid w:val="00C40934"/>
    <w:rsid w:val="00C40B0A"/>
    <w:rsid w:val="00C40C83"/>
    <w:rsid w:val="00C40D13"/>
    <w:rsid w:val="00C40F05"/>
    <w:rsid w:val="00C412A8"/>
    <w:rsid w:val="00C41372"/>
    <w:rsid w:val="00C413B3"/>
    <w:rsid w:val="00C414C8"/>
    <w:rsid w:val="00C432A6"/>
    <w:rsid w:val="00C43864"/>
    <w:rsid w:val="00C43C73"/>
    <w:rsid w:val="00C452DA"/>
    <w:rsid w:val="00C45A93"/>
    <w:rsid w:val="00C45E5B"/>
    <w:rsid w:val="00C46504"/>
    <w:rsid w:val="00C46B99"/>
    <w:rsid w:val="00C474AE"/>
    <w:rsid w:val="00C47559"/>
    <w:rsid w:val="00C5016C"/>
    <w:rsid w:val="00C501D8"/>
    <w:rsid w:val="00C503E2"/>
    <w:rsid w:val="00C5048B"/>
    <w:rsid w:val="00C50DAD"/>
    <w:rsid w:val="00C50F94"/>
    <w:rsid w:val="00C513CC"/>
    <w:rsid w:val="00C51769"/>
    <w:rsid w:val="00C5197B"/>
    <w:rsid w:val="00C53399"/>
    <w:rsid w:val="00C53864"/>
    <w:rsid w:val="00C545C4"/>
    <w:rsid w:val="00C54820"/>
    <w:rsid w:val="00C54875"/>
    <w:rsid w:val="00C54A16"/>
    <w:rsid w:val="00C55065"/>
    <w:rsid w:val="00C550B5"/>
    <w:rsid w:val="00C5515B"/>
    <w:rsid w:val="00C554EC"/>
    <w:rsid w:val="00C5573A"/>
    <w:rsid w:val="00C55E06"/>
    <w:rsid w:val="00C5642C"/>
    <w:rsid w:val="00C564D6"/>
    <w:rsid w:val="00C56529"/>
    <w:rsid w:val="00C56598"/>
    <w:rsid w:val="00C569E8"/>
    <w:rsid w:val="00C56A2F"/>
    <w:rsid w:val="00C56AEA"/>
    <w:rsid w:val="00C5719A"/>
    <w:rsid w:val="00C57386"/>
    <w:rsid w:val="00C575EA"/>
    <w:rsid w:val="00C578BD"/>
    <w:rsid w:val="00C603B3"/>
    <w:rsid w:val="00C61989"/>
    <w:rsid w:val="00C61A21"/>
    <w:rsid w:val="00C61A59"/>
    <w:rsid w:val="00C62020"/>
    <w:rsid w:val="00C620BA"/>
    <w:rsid w:val="00C62FD7"/>
    <w:rsid w:val="00C63CF3"/>
    <w:rsid w:val="00C63DFB"/>
    <w:rsid w:val="00C64128"/>
    <w:rsid w:val="00C64CFE"/>
    <w:rsid w:val="00C65834"/>
    <w:rsid w:val="00C66383"/>
    <w:rsid w:val="00C66AB6"/>
    <w:rsid w:val="00C672C0"/>
    <w:rsid w:val="00C672F3"/>
    <w:rsid w:val="00C6759C"/>
    <w:rsid w:val="00C6773C"/>
    <w:rsid w:val="00C703A0"/>
    <w:rsid w:val="00C704D7"/>
    <w:rsid w:val="00C70C96"/>
    <w:rsid w:val="00C70D3D"/>
    <w:rsid w:val="00C7119F"/>
    <w:rsid w:val="00C71C65"/>
    <w:rsid w:val="00C72CFF"/>
    <w:rsid w:val="00C73439"/>
    <w:rsid w:val="00C73CEB"/>
    <w:rsid w:val="00C73E42"/>
    <w:rsid w:val="00C742B1"/>
    <w:rsid w:val="00C743FE"/>
    <w:rsid w:val="00C7483E"/>
    <w:rsid w:val="00C7529B"/>
    <w:rsid w:val="00C7564E"/>
    <w:rsid w:val="00C7630A"/>
    <w:rsid w:val="00C7653B"/>
    <w:rsid w:val="00C768A0"/>
    <w:rsid w:val="00C77415"/>
    <w:rsid w:val="00C77B92"/>
    <w:rsid w:val="00C77C1F"/>
    <w:rsid w:val="00C801FB"/>
    <w:rsid w:val="00C80DC3"/>
    <w:rsid w:val="00C816C9"/>
    <w:rsid w:val="00C82B6C"/>
    <w:rsid w:val="00C82B94"/>
    <w:rsid w:val="00C82C66"/>
    <w:rsid w:val="00C833B7"/>
    <w:rsid w:val="00C83AF9"/>
    <w:rsid w:val="00C84146"/>
    <w:rsid w:val="00C845DB"/>
    <w:rsid w:val="00C846CB"/>
    <w:rsid w:val="00C84F2B"/>
    <w:rsid w:val="00C84FE7"/>
    <w:rsid w:val="00C850B2"/>
    <w:rsid w:val="00C859B3"/>
    <w:rsid w:val="00C86C99"/>
    <w:rsid w:val="00C86EF5"/>
    <w:rsid w:val="00C873F4"/>
    <w:rsid w:val="00C90327"/>
    <w:rsid w:val="00C906BA"/>
    <w:rsid w:val="00C909EF"/>
    <w:rsid w:val="00C90D41"/>
    <w:rsid w:val="00C90E1F"/>
    <w:rsid w:val="00C913A8"/>
    <w:rsid w:val="00C91678"/>
    <w:rsid w:val="00C921DD"/>
    <w:rsid w:val="00C929BA"/>
    <w:rsid w:val="00C92F5C"/>
    <w:rsid w:val="00C9310B"/>
    <w:rsid w:val="00C9376D"/>
    <w:rsid w:val="00C93AFC"/>
    <w:rsid w:val="00C94BB8"/>
    <w:rsid w:val="00C94CAD"/>
    <w:rsid w:val="00C94FBF"/>
    <w:rsid w:val="00C95405"/>
    <w:rsid w:val="00C959CF"/>
    <w:rsid w:val="00C95CD9"/>
    <w:rsid w:val="00C964C2"/>
    <w:rsid w:val="00C965DA"/>
    <w:rsid w:val="00C96A18"/>
    <w:rsid w:val="00C96AD4"/>
    <w:rsid w:val="00C96B5C"/>
    <w:rsid w:val="00C972DC"/>
    <w:rsid w:val="00CA01AD"/>
    <w:rsid w:val="00CA03ED"/>
    <w:rsid w:val="00CA0AEB"/>
    <w:rsid w:val="00CA0E9B"/>
    <w:rsid w:val="00CA1B24"/>
    <w:rsid w:val="00CA2090"/>
    <w:rsid w:val="00CA270D"/>
    <w:rsid w:val="00CA2E28"/>
    <w:rsid w:val="00CA388D"/>
    <w:rsid w:val="00CA39B8"/>
    <w:rsid w:val="00CA45DE"/>
    <w:rsid w:val="00CA51BB"/>
    <w:rsid w:val="00CA57F7"/>
    <w:rsid w:val="00CA5A06"/>
    <w:rsid w:val="00CA69ED"/>
    <w:rsid w:val="00CA6A6E"/>
    <w:rsid w:val="00CA6D19"/>
    <w:rsid w:val="00CA750B"/>
    <w:rsid w:val="00CA75B5"/>
    <w:rsid w:val="00CB0B75"/>
    <w:rsid w:val="00CB1223"/>
    <w:rsid w:val="00CB2150"/>
    <w:rsid w:val="00CB243F"/>
    <w:rsid w:val="00CB27BC"/>
    <w:rsid w:val="00CB3AEF"/>
    <w:rsid w:val="00CB40F0"/>
    <w:rsid w:val="00CB410A"/>
    <w:rsid w:val="00CB465A"/>
    <w:rsid w:val="00CB4EAE"/>
    <w:rsid w:val="00CB5D6C"/>
    <w:rsid w:val="00CB5E43"/>
    <w:rsid w:val="00CB72A5"/>
    <w:rsid w:val="00CB742B"/>
    <w:rsid w:val="00CB78C6"/>
    <w:rsid w:val="00CC081B"/>
    <w:rsid w:val="00CC14E4"/>
    <w:rsid w:val="00CC14E7"/>
    <w:rsid w:val="00CC15B4"/>
    <w:rsid w:val="00CC1C63"/>
    <w:rsid w:val="00CC245A"/>
    <w:rsid w:val="00CC3391"/>
    <w:rsid w:val="00CC3B15"/>
    <w:rsid w:val="00CC4197"/>
    <w:rsid w:val="00CC4EDE"/>
    <w:rsid w:val="00CC591D"/>
    <w:rsid w:val="00CC67AB"/>
    <w:rsid w:val="00CC7CA3"/>
    <w:rsid w:val="00CD078A"/>
    <w:rsid w:val="00CD0986"/>
    <w:rsid w:val="00CD0D2B"/>
    <w:rsid w:val="00CD1210"/>
    <w:rsid w:val="00CD15BB"/>
    <w:rsid w:val="00CD1675"/>
    <w:rsid w:val="00CD16D4"/>
    <w:rsid w:val="00CD2092"/>
    <w:rsid w:val="00CD224A"/>
    <w:rsid w:val="00CD25C1"/>
    <w:rsid w:val="00CD28D2"/>
    <w:rsid w:val="00CD2BBA"/>
    <w:rsid w:val="00CD3360"/>
    <w:rsid w:val="00CD33FC"/>
    <w:rsid w:val="00CD3445"/>
    <w:rsid w:val="00CD366F"/>
    <w:rsid w:val="00CD3759"/>
    <w:rsid w:val="00CD376D"/>
    <w:rsid w:val="00CD3B97"/>
    <w:rsid w:val="00CD3BC4"/>
    <w:rsid w:val="00CD4ABC"/>
    <w:rsid w:val="00CD50D5"/>
    <w:rsid w:val="00CD596D"/>
    <w:rsid w:val="00CD5AAE"/>
    <w:rsid w:val="00CD5DE6"/>
    <w:rsid w:val="00CD66DA"/>
    <w:rsid w:val="00CD6AEB"/>
    <w:rsid w:val="00CD7006"/>
    <w:rsid w:val="00CD7EB4"/>
    <w:rsid w:val="00CD7F23"/>
    <w:rsid w:val="00CE0174"/>
    <w:rsid w:val="00CE0E8E"/>
    <w:rsid w:val="00CE13F3"/>
    <w:rsid w:val="00CE161B"/>
    <w:rsid w:val="00CE2342"/>
    <w:rsid w:val="00CE3030"/>
    <w:rsid w:val="00CE321E"/>
    <w:rsid w:val="00CE3D24"/>
    <w:rsid w:val="00CE5C66"/>
    <w:rsid w:val="00CE5D1C"/>
    <w:rsid w:val="00CE5E8C"/>
    <w:rsid w:val="00CE6EE4"/>
    <w:rsid w:val="00CE732E"/>
    <w:rsid w:val="00CF07C0"/>
    <w:rsid w:val="00CF0A65"/>
    <w:rsid w:val="00CF0B61"/>
    <w:rsid w:val="00CF0F03"/>
    <w:rsid w:val="00CF28A7"/>
    <w:rsid w:val="00CF3EBA"/>
    <w:rsid w:val="00CF5F6C"/>
    <w:rsid w:val="00CF6AD6"/>
    <w:rsid w:val="00D00123"/>
    <w:rsid w:val="00D02806"/>
    <w:rsid w:val="00D02B3D"/>
    <w:rsid w:val="00D02FDE"/>
    <w:rsid w:val="00D03631"/>
    <w:rsid w:val="00D03BA7"/>
    <w:rsid w:val="00D03BEB"/>
    <w:rsid w:val="00D03F50"/>
    <w:rsid w:val="00D04092"/>
    <w:rsid w:val="00D041D0"/>
    <w:rsid w:val="00D049E8"/>
    <w:rsid w:val="00D04A16"/>
    <w:rsid w:val="00D05820"/>
    <w:rsid w:val="00D05E31"/>
    <w:rsid w:val="00D0695E"/>
    <w:rsid w:val="00D06EF3"/>
    <w:rsid w:val="00D1056C"/>
    <w:rsid w:val="00D1095F"/>
    <w:rsid w:val="00D10EE7"/>
    <w:rsid w:val="00D1112E"/>
    <w:rsid w:val="00D112F8"/>
    <w:rsid w:val="00D11782"/>
    <w:rsid w:val="00D117DE"/>
    <w:rsid w:val="00D12FC0"/>
    <w:rsid w:val="00D132A2"/>
    <w:rsid w:val="00D13451"/>
    <w:rsid w:val="00D14234"/>
    <w:rsid w:val="00D14774"/>
    <w:rsid w:val="00D14EB9"/>
    <w:rsid w:val="00D15136"/>
    <w:rsid w:val="00D151BD"/>
    <w:rsid w:val="00D1576E"/>
    <w:rsid w:val="00D15CBF"/>
    <w:rsid w:val="00D15CC0"/>
    <w:rsid w:val="00D15CCE"/>
    <w:rsid w:val="00D173D8"/>
    <w:rsid w:val="00D17EF5"/>
    <w:rsid w:val="00D20095"/>
    <w:rsid w:val="00D20261"/>
    <w:rsid w:val="00D20731"/>
    <w:rsid w:val="00D20AD1"/>
    <w:rsid w:val="00D21C0F"/>
    <w:rsid w:val="00D22083"/>
    <w:rsid w:val="00D224EF"/>
    <w:rsid w:val="00D2349D"/>
    <w:rsid w:val="00D23892"/>
    <w:rsid w:val="00D24224"/>
    <w:rsid w:val="00D243B4"/>
    <w:rsid w:val="00D249F6"/>
    <w:rsid w:val="00D24A70"/>
    <w:rsid w:val="00D26CDB"/>
    <w:rsid w:val="00D2703E"/>
    <w:rsid w:val="00D2716B"/>
    <w:rsid w:val="00D271FE"/>
    <w:rsid w:val="00D27BEE"/>
    <w:rsid w:val="00D3004A"/>
    <w:rsid w:val="00D3041E"/>
    <w:rsid w:val="00D30E27"/>
    <w:rsid w:val="00D31043"/>
    <w:rsid w:val="00D310CD"/>
    <w:rsid w:val="00D31602"/>
    <w:rsid w:val="00D317EA"/>
    <w:rsid w:val="00D31B1C"/>
    <w:rsid w:val="00D31C8C"/>
    <w:rsid w:val="00D323B3"/>
    <w:rsid w:val="00D32832"/>
    <w:rsid w:val="00D32BF1"/>
    <w:rsid w:val="00D331A2"/>
    <w:rsid w:val="00D331E6"/>
    <w:rsid w:val="00D33FAB"/>
    <w:rsid w:val="00D34613"/>
    <w:rsid w:val="00D3475F"/>
    <w:rsid w:val="00D34E6D"/>
    <w:rsid w:val="00D351FE"/>
    <w:rsid w:val="00D35331"/>
    <w:rsid w:val="00D3629D"/>
    <w:rsid w:val="00D3631A"/>
    <w:rsid w:val="00D36423"/>
    <w:rsid w:val="00D36516"/>
    <w:rsid w:val="00D36563"/>
    <w:rsid w:val="00D36582"/>
    <w:rsid w:val="00D3713D"/>
    <w:rsid w:val="00D3728A"/>
    <w:rsid w:val="00D372D5"/>
    <w:rsid w:val="00D40301"/>
    <w:rsid w:val="00D41C19"/>
    <w:rsid w:val="00D4327F"/>
    <w:rsid w:val="00D4360F"/>
    <w:rsid w:val="00D4408B"/>
    <w:rsid w:val="00D442EA"/>
    <w:rsid w:val="00D44399"/>
    <w:rsid w:val="00D44B49"/>
    <w:rsid w:val="00D4599F"/>
    <w:rsid w:val="00D45B20"/>
    <w:rsid w:val="00D45E18"/>
    <w:rsid w:val="00D46144"/>
    <w:rsid w:val="00D463E5"/>
    <w:rsid w:val="00D4746E"/>
    <w:rsid w:val="00D476D0"/>
    <w:rsid w:val="00D47836"/>
    <w:rsid w:val="00D5040E"/>
    <w:rsid w:val="00D50441"/>
    <w:rsid w:val="00D50BAB"/>
    <w:rsid w:val="00D50C72"/>
    <w:rsid w:val="00D50E4E"/>
    <w:rsid w:val="00D50E6F"/>
    <w:rsid w:val="00D51873"/>
    <w:rsid w:val="00D51B05"/>
    <w:rsid w:val="00D51B49"/>
    <w:rsid w:val="00D527E8"/>
    <w:rsid w:val="00D52D87"/>
    <w:rsid w:val="00D5310D"/>
    <w:rsid w:val="00D53646"/>
    <w:rsid w:val="00D53DB5"/>
    <w:rsid w:val="00D543EC"/>
    <w:rsid w:val="00D54EC1"/>
    <w:rsid w:val="00D55127"/>
    <w:rsid w:val="00D559A9"/>
    <w:rsid w:val="00D56AEA"/>
    <w:rsid w:val="00D57236"/>
    <w:rsid w:val="00D57AAA"/>
    <w:rsid w:val="00D6007D"/>
    <w:rsid w:val="00D60EA4"/>
    <w:rsid w:val="00D6195C"/>
    <w:rsid w:val="00D61CAF"/>
    <w:rsid w:val="00D61D39"/>
    <w:rsid w:val="00D61E7C"/>
    <w:rsid w:val="00D62321"/>
    <w:rsid w:val="00D630EC"/>
    <w:rsid w:val="00D634CA"/>
    <w:rsid w:val="00D6366D"/>
    <w:rsid w:val="00D63E52"/>
    <w:rsid w:val="00D6435E"/>
    <w:rsid w:val="00D64467"/>
    <w:rsid w:val="00D64615"/>
    <w:rsid w:val="00D64EC3"/>
    <w:rsid w:val="00D64F3C"/>
    <w:rsid w:val="00D652A3"/>
    <w:rsid w:val="00D661BD"/>
    <w:rsid w:val="00D66843"/>
    <w:rsid w:val="00D66E46"/>
    <w:rsid w:val="00D67501"/>
    <w:rsid w:val="00D709CA"/>
    <w:rsid w:val="00D70FFA"/>
    <w:rsid w:val="00D71132"/>
    <w:rsid w:val="00D719F0"/>
    <w:rsid w:val="00D722F8"/>
    <w:rsid w:val="00D72538"/>
    <w:rsid w:val="00D725EA"/>
    <w:rsid w:val="00D72CCF"/>
    <w:rsid w:val="00D73B77"/>
    <w:rsid w:val="00D73CA3"/>
    <w:rsid w:val="00D73DFE"/>
    <w:rsid w:val="00D753CD"/>
    <w:rsid w:val="00D757B3"/>
    <w:rsid w:val="00D76F54"/>
    <w:rsid w:val="00D776F4"/>
    <w:rsid w:val="00D77D57"/>
    <w:rsid w:val="00D8021F"/>
    <w:rsid w:val="00D8060C"/>
    <w:rsid w:val="00D80F74"/>
    <w:rsid w:val="00D833E8"/>
    <w:rsid w:val="00D834AE"/>
    <w:rsid w:val="00D844DC"/>
    <w:rsid w:val="00D845AE"/>
    <w:rsid w:val="00D848B3"/>
    <w:rsid w:val="00D84FB3"/>
    <w:rsid w:val="00D85075"/>
    <w:rsid w:val="00D85092"/>
    <w:rsid w:val="00D85B86"/>
    <w:rsid w:val="00D85E39"/>
    <w:rsid w:val="00D8619E"/>
    <w:rsid w:val="00D861C7"/>
    <w:rsid w:val="00D87079"/>
    <w:rsid w:val="00D908E2"/>
    <w:rsid w:val="00D9129E"/>
    <w:rsid w:val="00D912A0"/>
    <w:rsid w:val="00D924D5"/>
    <w:rsid w:val="00D926A2"/>
    <w:rsid w:val="00D92FA4"/>
    <w:rsid w:val="00D93628"/>
    <w:rsid w:val="00D939F6"/>
    <w:rsid w:val="00D93F6E"/>
    <w:rsid w:val="00D94C9A"/>
    <w:rsid w:val="00D94CB8"/>
    <w:rsid w:val="00D95450"/>
    <w:rsid w:val="00D954AB"/>
    <w:rsid w:val="00D95E89"/>
    <w:rsid w:val="00D96193"/>
    <w:rsid w:val="00D968D0"/>
    <w:rsid w:val="00D9704A"/>
    <w:rsid w:val="00D979AB"/>
    <w:rsid w:val="00DA0E08"/>
    <w:rsid w:val="00DA3FE6"/>
    <w:rsid w:val="00DA4158"/>
    <w:rsid w:val="00DA44A0"/>
    <w:rsid w:val="00DA4741"/>
    <w:rsid w:val="00DA4A57"/>
    <w:rsid w:val="00DA547B"/>
    <w:rsid w:val="00DA57EC"/>
    <w:rsid w:val="00DA756E"/>
    <w:rsid w:val="00DA7841"/>
    <w:rsid w:val="00DA78ED"/>
    <w:rsid w:val="00DA7B6D"/>
    <w:rsid w:val="00DB052E"/>
    <w:rsid w:val="00DB1081"/>
    <w:rsid w:val="00DB4744"/>
    <w:rsid w:val="00DB4948"/>
    <w:rsid w:val="00DB4B43"/>
    <w:rsid w:val="00DB50BD"/>
    <w:rsid w:val="00DB7BAF"/>
    <w:rsid w:val="00DC06C9"/>
    <w:rsid w:val="00DC07BA"/>
    <w:rsid w:val="00DC1912"/>
    <w:rsid w:val="00DC1AA7"/>
    <w:rsid w:val="00DC28BB"/>
    <w:rsid w:val="00DC3221"/>
    <w:rsid w:val="00DC3EB7"/>
    <w:rsid w:val="00DC55C1"/>
    <w:rsid w:val="00DC562A"/>
    <w:rsid w:val="00DC5AAA"/>
    <w:rsid w:val="00DC6418"/>
    <w:rsid w:val="00DC7B68"/>
    <w:rsid w:val="00DD0064"/>
    <w:rsid w:val="00DD00B0"/>
    <w:rsid w:val="00DD09C5"/>
    <w:rsid w:val="00DD139E"/>
    <w:rsid w:val="00DD1892"/>
    <w:rsid w:val="00DD193C"/>
    <w:rsid w:val="00DD208B"/>
    <w:rsid w:val="00DD2AB8"/>
    <w:rsid w:val="00DD35A5"/>
    <w:rsid w:val="00DD35C9"/>
    <w:rsid w:val="00DD3DBC"/>
    <w:rsid w:val="00DD68E2"/>
    <w:rsid w:val="00DD71BD"/>
    <w:rsid w:val="00DD7780"/>
    <w:rsid w:val="00DE00E3"/>
    <w:rsid w:val="00DE0554"/>
    <w:rsid w:val="00DE12C0"/>
    <w:rsid w:val="00DE15B8"/>
    <w:rsid w:val="00DE18A0"/>
    <w:rsid w:val="00DE273A"/>
    <w:rsid w:val="00DE357C"/>
    <w:rsid w:val="00DE4379"/>
    <w:rsid w:val="00DE452A"/>
    <w:rsid w:val="00DE4786"/>
    <w:rsid w:val="00DE48D9"/>
    <w:rsid w:val="00DE5715"/>
    <w:rsid w:val="00DE6745"/>
    <w:rsid w:val="00DE6A1D"/>
    <w:rsid w:val="00DE6A46"/>
    <w:rsid w:val="00DE7094"/>
    <w:rsid w:val="00DE70DB"/>
    <w:rsid w:val="00DE71E4"/>
    <w:rsid w:val="00DE7E4B"/>
    <w:rsid w:val="00DF00A2"/>
    <w:rsid w:val="00DF00F8"/>
    <w:rsid w:val="00DF118A"/>
    <w:rsid w:val="00DF1C6E"/>
    <w:rsid w:val="00DF268E"/>
    <w:rsid w:val="00DF31EF"/>
    <w:rsid w:val="00DF33E0"/>
    <w:rsid w:val="00DF36A7"/>
    <w:rsid w:val="00DF3C47"/>
    <w:rsid w:val="00DF3FCB"/>
    <w:rsid w:val="00DF4754"/>
    <w:rsid w:val="00DF487D"/>
    <w:rsid w:val="00DF4C24"/>
    <w:rsid w:val="00DF526D"/>
    <w:rsid w:val="00DF55A4"/>
    <w:rsid w:val="00DF5DD6"/>
    <w:rsid w:val="00DF7E90"/>
    <w:rsid w:val="00E0076A"/>
    <w:rsid w:val="00E00B1B"/>
    <w:rsid w:val="00E0125F"/>
    <w:rsid w:val="00E01E14"/>
    <w:rsid w:val="00E01F69"/>
    <w:rsid w:val="00E030B9"/>
    <w:rsid w:val="00E03D00"/>
    <w:rsid w:val="00E04E66"/>
    <w:rsid w:val="00E05980"/>
    <w:rsid w:val="00E05ED5"/>
    <w:rsid w:val="00E06183"/>
    <w:rsid w:val="00E062D9"/>
    <w:rsid w:val="00E06856"/>
    <w:rsid w:val="00E06AF5"/>
    <w:rsid w:val="00E07A97"/>
    <w:rsid w:val="00E1039D"/>
    <w:rsid w:val="00E106AA"/>
    <w:rsid w:val="00E111FC"/>
    <w:rsid w:val="00E135F8"/>
    <w:rsid w:val="00E13C1D"/>
    <w:rsid w:val="00E145EB"/>
    <w:rsid w:val="00E146D1"/>
    <w:rsid w:val="00E14DCA"/>
    <w:rsid w:val="00E1527E"/>
    <w:rsid w:val="00E1529F"/>
    <w:rsid w:val="00E15340"/>
    <w:rsid w:val="00E159BD"/>
    <w:rsid w:val="00E15BC7"/>
    <w:rsid w:val="00E16099"/>
    <w:rsid w:val="00E16F91"/>
    <w:rsid w:val="00E17818"/>
    <w:rsid w:val="00E17DB0"/>
    <w:rsid w:val="00E2034A"/>
    <w:rsid w:val="00E20810"/>
    <w:rsid w:val="00E21137"/>
    <w:rsid w:val="00E211F5"/>
    <w:rsid w:val="00E21A28"/>
    <w:rsid w:val="00E226E7"/>
    <w:rsid w:val="00E22EBE"/>
    <w:rsid w:val="00E22F63"/>
    <w:rsid w:val="00E23192"/>
    <w:rsid w:val="00E23EF0"/>
    <w:rsid w:val="00E244C0"/>
    <w:rsid w:val="00E24737"/>
    <w:rsid w:val="00E249C8"/>
    <w:rsid w:val="00E24CF5"/>
    <w:rsid w:val="00E24E2A"/>
    <w:rsid w:val="00E25559"/>
    <w:rsid w:val="00E25F0F"/>
    <w:rsid w:val="00E262DF"/>
    <w:rsid w:val="00E262FB"/>
    <w:rsid w:val="00E26E58"/>
    <w:rsid w:val="00E2789B"/>
    <w:rsid w:val="00E27D09"/>
    <w:rsid w:val="00E304B6"/>
    <w:rsid w:val="00E30736"/>
    <w:rsid w:val="00E31348"/>
    <w:rsid w:val="00E31AB7"/>
    <w:rsid w:val="00E3207A"/>
    <w:rsid w:val="00E3229D"/>
    <w:rsid w:val="00E32B2C"/>
    <w:rsid w:val="00E32B9F"/>
    <w:rsid w:val="00E337EC"/>
    <w:rsid w:val="00E33C44"/>
    <w:rsid w:val="00E33ECF"/>
    <w:rsid w:val="00E35136"/>
    <w:rsid w:val="00E35147"/>
    <w:rsid w:val="00E353CA"/>
    <w:rsid w:val="00E35ABA"/>
    <w:rsid w:val="00E35F8D"/>
    <w:rsid w:val="00E3610E"/>
    <w:rsid w:val="00E362C9"/>
    <w:rsid w:val="00E36818"/>
    <w:rsid w:val="00E36A99"/>
    <w:rsid w:val="00E3711A"/>
    <w:rsid w:val="00E372F0"/>
    <w:rsid w:val="00E37913"/>
    <w:rsid w:val="00E37A76"/>
    <w:rsid w:val="00E37DA9"/>
    <w:rsid w:val="00E37F0B"/>
    <w:rsid w:val="00E41054"/>
    <w:rsid w:val="00E4138E"/>
    <w:rsid w:val="00E4185F"/>
    <w:rsid w:val="00E41972"/>
    <w:rsid w:val="00E422A7"/>
    <w:rsid w:val="00E42E51"/>
    <w:rsid w:val="00E439F2"/>
    <w:rsid w:val="00E43ABF"/>
    <w:rsid w:val="00E43AEF"/>
    <w:rsid w:val="00E43D3F"/>
    <w:rsid w:val="00E45F94"/>
    <w:rsid w:val="00E466B3"/>
    <w:rsid w:val="00E46912"/>
    <w:rsid w:val="00E47285"/>
    <w:rsid w:val="00E4770F"/>
    <w:rsid w:val="00E477ED"/>
    <w:rsid w:val="00E478B0"/>
    <w:rsid w:val="00E50102"/>
    <w:rsid w:val="00E521A1"/>
    <w:rsid w:val="00E528C3"/>
    <w:rsid w:val="00E532B8"/>
    <w:rsid w:val="00E53B63"/>
    <w:rsid w:val="00E53FA8"/>
    <w:rsid w:val="00E550EB"/>
    <w:rsid w:val="00E55721"/>
    <w:rsid w:val="00E55E1D"/>
    <w:rsid w:val="00E5605B"/>
    <w:rsid w:val="00E57161"/>
    <w:rsid w:val="00E573F0"/>
    <w:rsid w:val="00E57886"/>
    <w:rsid w:val="00E57F52"/>
    <w:rsid w:val="00E57FB0"/>
    <w:rsid w:val="00E60190"/>
    <w:rsid w:val="00E6026E"/>
    <w:rsid w:val="00E6096D"/>
    <w:rsid w:val="00E6102B"/>
    <w:rsid w:val="00E61040"/>
    <w:rsid w:val="00E61594"/>
    <w:rsid w:val="00E615E0"/>
    <w:rsid w:val="00E61A37"/>
    <w:rsid w:val="00E61AE8"/>
    <w:rsid w:val="00E61D73"/>
    <w:rsid w:val="00E62755"/>
    <w:rsid w:val="00E631D4"/>
    <w:rsid w:val="00E63FCC"/>
    <w:rsid w:val="00E64849"/>
    <w:rsid w:val="00E64CA0"/>
    <w:rsid w:val="00E659FB"/>
    <w:rsid w:val="00E65C64"/>
    <w:rsid w:val="00E65D4A"/>
    <w:rsid w:val="00E666A2"/>
    <w:rsid w:val="00E6680A"/>
    <w:rsid w:val="00E66967"/>
    <w:rsid w:val="00E66F90"/>
    <w:rsid w:val="00E7053D"/>
    <w:rsid w:val="00E70B81"/>
    <w:rsid w:val="00E71FB4"/>
    <w:rsid w:val="00E72B19"/>
    <w:rsid w:val="00E740AF"/>
    <w:rsid w:val="00E743D5"/>
    <w:rsid w:val="00E74BB9"/>
    <w:rsid w:val="00E7505D"/>
    <w:rsid w:val="00E75716"/>
    <w:rsid w:val="00E75753"/>
    <w:rsid w:val="00E76A60"/>
    <w:rsid w:val="00E77297"/>
    <w:rsid w:val="00E7740D"/>
    <w:rsid w:val="00E77B51"/>
    <w:rsid w:val="00E806FC"/>
    <w:rsid w:val="00E80EFB"/>
    <w:rsid w:val="00E81028"/>
    <w:rsid w:val="00E82055"/>
    <w:rsid w:val="00E82E61"/>
    <w:rsid w:val="00E8310D"/>
    <w:rsid w:val="00E83A4A"/>
    <w:rsid w:val="00E84031"/>
    <w:rsid w:val="00E84B7B"/>
    <w:rsid w:val="00E8506A"/>
    <w:rsid w:val="00E85521"/>
    <w:rsid w:val="00E85AA4"/>
    <w:rsid w:val="00E865BD"/>
    <w:rsid w:val="00E868ED"/>
    <w:rsid w:val="00E86B24"/>
    <w:rsid w:val="00E870A9"/>
    <w:rsid w:val="00E870C9"/>
    <w:rsid w:val="00E872FF"/>
    <w:rsid w:val="00E87819"/>
    <w:rsid w:val="00E8786A"/>
    <w:rsid w:val="00E87C33"/>
    <w:rsid w:val="00E87CDE"/>
    <w:rsid w:val="00E87D0B"/>
    <w:rsid w:val="00E87D93"/>
    <w:rsid w:val="00E87E1F"/>
    <w:rsid w:val="00E90415"/>
    <w:rsid w:val="00E90916"/>
    <w:rsid w:val="00E90C89"/>
    <w:rsid w:val="00E914F0"/>
    <w:rsid w:val="00E91568"/>
    <w:rsid w:val="00E915D6"/>
    <w:rsid w:val="00E91A0E"/>
    <w:rsid w:val="00E91A2A"/>
    <w:rsid w:val="00E91B24"/>
    <w:rsid w:val="00E92345"/>
    <w:rsid w:val="00E934E1"/>
    <w:rsid w:val="00E94637"/>
    <w:rsid w:val="00E9497F"/>
    <w:rsid w:val="00E949B7"/>
    <w:rsid w:val="00E94B81"/>
    <w:rsid w:val="00E94D3F"/>
    <w:rsid w:val="00E95053"/>
    <w:rsid w:val="00E965CB"/>
    <w:rsid w:val="00E966D4"/>
    <w:rsid w:val="00E9774E"/>
    <w:rsid w:val="00E97ACB"/>
    <w:rsid w:val="00EA014A"/>
    <w:rsid w:val="00EA165F"/>
    <w:rsid w:val="00EA1959"/>
    <w:rsid w:val="00EA1A2A"/>
    <w:rsid w:val="00EA1A2E"/>
    <w:rsid w:val="00EA1B9A"/>
    <w:rsid w:val="00EA1DB6"/>
    <w:rsid w:val="00EA339C"/>
    <w:rsid w:val="00EA4039"/>
    <w:rsid w:val="00EA4762"/>
    <w:rsid w:val="00EA4951"/>
    <w:rsid w:val="00EA4C25"/>
    <w:rsid w:val="00EA5255"/>
    <w:rsid w:val="00EA62C7"/>
    <w:rsid w:val="00EA6699"/>
    <w:rsid w:val="00EA69C5"/>
    <w:rsid w:val="00EB06D1"/>
    <w:rsid w:val="00EB0DBB"/>
    <w:rsid w:val="00EB1466"/>
    <w:rsid w:val="00EB16F3"/>
    <w:rsid w:val="00EB195F"/>
    <w:rsid w:val="00EB29CD"/>
    <w:rsid w:val="00EB2BB8"/>
    <w:rsid w:val="00EB2DC5"/>
    <w:rsid w:val="00EB2F58"/>
    <w:rsid w:val="00EB30FD"/>
    <w:rsid w:val="00EB4BE2"/>
    <w:rsid w:val="00EB4C77"/>
    <w:rsid w:val="00EB552A"/>
    <w:rsid w:val="00EB5DDE"/>
    <w:rsid w:val="00EB61F0"/>
    <w:rsid w:val="00EB6487"/>
    <w:rsid w:val="00EB6B4B"/>
    <w:rsid w:val="00EB72FE"/>
    <w:rsid w:val="00EB76BD"/>
    <w:rsid w:val="00EC0087"/>
    <w:rsid w:val="00EC0269"/>
    <w:rsid w:val="00EC0465"/>
    <w:rsid w:val="00EC06FA"/>
    <w:rsid w:val="00EC081F"/>
    <w:rsid w:val="00EC0D9B"/>
    <w:rsid w:val="00EC146E"/>
    <w:rsid w:val="00EC2734"/>
    <w:rsid w:val="00EC2752"/>
    <w:rsid w:val="00EC412E"/>
    <w:rsid w:val="00EC455D"/>
    <w:rsid w:val="00EC4662"/>
    <w:rsid w:val="00EC52F6"/>
    <w:rsid w:val="00EC5F71"/>
    <w:rsid w:val="00EC63A2"/>
    <w:rsid w:val="00EC67B6"/>
    <w:rsid w:val="00EC7333"/>
    <w:rsid w:val="00ED08D3"/>
    <w:rsid w:val="00ED0929"/>
    <w:rsid w:val="00ED0DDC"/>
    <w:rsid w:val="00ED10E5"/>
    <w:rsid w:val="00ED11EA"/>
    <w:rsid w:val="00ED2716"/>
    <w:rsid w:val="00ED2760"/>
    <w:rsid w:val="00ED2A12"/>
    <w:rsid w:val="00ED2BDB"/>
    <w:rsid w:val="00ED3305"/>
    <w:rsid w:val="00ED338B"/>
    <w:rsid w:val="00ED367E"/>
    <w:rsid w:val="00ED416F"/>
    <w:rsid w:val="00ED422F"/>
    <w:rsid w:val="00ED55EB"/>
    <w:rsid w:val="00ED57E5"/>
    <w:rsid w:val="00ED6040"/>
    <w:rsid w:val="00ED68B6"/>
    <w:rsid w:val="00ED694B"/>
    <w:rsid w:val="00ED6C61"/>
    <w:rsid w:val="00ED7A6D"/>
    <w:rsid w:val="00ED7A93"/>
    <w:rsid w:val="00EE0FCC"/>
    <w:rsid w:val="00EE12F2"/>
    <w:rsid w:val="00EE17E0"/>
    <w:rsid w:val="00EE19A2"/>
    <w:rsid w:val="00EE262C"/>
    <w:rsid w:val="00EE279F"/>
    <w:rsid w:val="00EE2F95"/>
    <w:rsid w:val="00EE410A"/>
    <w:rsid w:val="00EE4FE6"/>
    <w:rsid w:val="00EE4FF1"/>
    <w:rsid w:val="00EE574E"/>
    <w:rsid w:val="00EE63C5"/>
    <w:rsid w:val="00EE6453"/>
    <w:rsid w:val="00EE6B6A"/>
    <w:rsid w:val="00EE6E1A"/>
    <w:rsid w:val="00EE6F20"/>
    <w:rsid w:val="00EE712C"/>
    <w:rsid w:val="00EE7897"/>
    <w:rsid w:val="00EE78BA"/>
    <w:rsid w:val="00EE7AC4"/>
    <w:rsid w:val="00EF00FB"/>
    <w:rsid w:val="00EF01CA"/>
    <w:rsid w:val="00EF0549"/>
    <w:rsid w:val="00EF0864"/>
    <w:rsid w:val="00EF0ABC"/>
    <w:rsid w:val="00EF0DEA"/>
    <w:rsid w:val="00EF18B4"/>
    <w:rsid w:val="00EF1C71"/>
    <w:rsid w:val="00EF2104"/>
    <w:rsid w:val="00EF22A6"/>
    <w:rsid w:val="00EF2526"/>
    <w:rsid w:val="00EF258D"/>
    <w:rsid w:val="00EF4022"/>
    <w:rsid w:val="00EF5392"/>
    <w:rsid w:val="00EF678B"/>
    <w:rsid w:val="00EF716C"/>
    <w:rsid w:val="00EF72C9"/>
    <w:rsid w:val="00EF7E18"/>
    <w:rsid w:val="00F00571"/>
    <w:rsid w:val="00F01388"/>
    <w:rsid w:val="00F0191F"/>
    <w:rsid w:val="00F01F2C"/>
    <w:rsid w:val="00F02457"/>
    <w:rsid w:val="00F02733"/>
    <w:rsid w:val="00F0329B"/>
    <w:rsid w:val="00F035A8"/>
    <w:rsid w:val="00F0393E"/>
    <w:rsid w:val="00F04890"/>
    <w:rsid w:val="00F04E90"/>
    <w:rsid w:val="00F052F6"/>
    <w:rsid w:val="00F0570C"/>
    <w:rsid w:val="00F0613B"/>
    <w:rsid w:val="00F06237"/>
    <w:rsid w:val="00F06713"/>
    <w:rsid w:val="00F06943"/>
    <w:rsid w:val="00F069AB"/>
    <w:rsid w:val="00F073E8"/>
    <w:rsid w:val="00F0771C"/>
    <w:rsid w:val="00F0798E"/>
    <w:rsid w:val="00F1003D"/>
    <w:rsid w:val="00F101EB"/>
    <w:rsid w:val="00F1045E"/>
    <w:rsid w:val="00F105AC"/>
    <w:rsid w:val="00F106E0"/>
    <w:rsid w:val="00F10AA2"/>
    <w:rsid w:val="00F111BC"/>
    <w:rsid w:val="00F1241C"/>
    <w:rsid w:val="00F12442"/>
    <w:rsid w:val="00F12D9D"/>
    <w:rsid w:val="00F1311F"/>
    <w:rsid w:val="00F13205"/>
    <w:rsid w:val="00F13868"/>
    <w:rsid w:val="00F13BC0"/>
    <w:rsid w:val="00F13BF8"/>
    <w:rsid w:val="00F1573A"/>
    <w:rsid w:val="00F15895"/>
    <w:rsid w:val="00F163C7"/>
    <w:rsid w:val="00F164F8"/>
    <w:rsid w:val="00F16C58"/>
    <w:rsid w:val="00F16C75"/>
    <w:rsid w:val="00F16F59"/>
    <w:rsid w:val="00F171C1"/>
    <w:rsid w:val="00F17AC3"/>
    <w:rsid w:val="00F17BF4"/>
    <w:rsid w:val="00F20EA9"/>
    <w:rsid w:val="00F2160D"/>
    <w:rsid w:val="00F22281"/>
    <w:rsid w:val="00F22BEA"/>
    <w:rsid w:val="00F2307E"/>
    <w:rsid w:val="00F2360B"/>
    <w:rsid w:val="00F23C49"/>
    <w:rsid w:val="00F23EFF"/>
    <w:rsid w:val="00F25C51"/>
    <w:rsid w:val="00F26F23"/>
    <w:rsid w:val="00F27E1B"/>
    <w:rsid w:val="00F27F7A"/>
    <w:rsid w:val="00F303F8"/>
    <w:rsid w:val="00F30A95"/>
    <w:rsid w:val="00F30C51"/>
    <w:rsid w:val="00F3102C"/>
    <w:rsid w:val="00F3208B"/>
    <w:rsid w:val="00F320C1"/>
    <w:rsid w:val="00F32105"/>
    <w:rsid w:val="00F32F99"/>
    <w:rsid w:val="00F343AE"/>
    <w:rsid w:val="00F34BF3"/>
    <w:rsid w:val="00F35331"/>
    <w:rsid w:val="00F3557A"/>
    <w:rsid w:val="00F35EFB"/>
    <w:rsid w:val="00F361B7"/>
    <w:rsid w:val="00F364C4"/>
    <w:rsid w:val="00F3692A"/>
    <w:rsid w:val="00F36941"/>
    <w:rsid w:val="00F36A5E"/>
    <w:rsid w:val="00F37A53"/>
    <w:rsid w:val="00F403AF"/>
    <w:rsid w:val="00F41D51"/>
    <w:rsid w:val="00F422DA"/>
    <w:rsid w:val="00F42AFB"/>
    <w:rsid w:val="00F42C75"/>
    <w:rsid w:val="00F43581"/>
    <w:rsid w:val="00F44419"/>
    <w:rsid w:val="00F44D18"/>
    <w:rsid w:val="00F44D25"/>
    <w:rsid w:val="00F451F6"/>
    <w:rsid w:val="00F45319"/>
    <w:rsid w:val="00F45974"/>
    <w:rsid w:val="00F46D0D"/>
    <w:rsid w:val="00F46DE6"/>
    <w:rsid w:val="00F46EFA"/>
    <w:rsid w:val="00F470C3"/>
    <w:rsid w:val="00F47A25"/>
    <w:rsid w:val="00F507CC"/>
    <w:rsid w:val="00F510D8"/>
    <w:rsid w:val="00F513F3"/>
    <w:rsid w:val="00F516C5"/>
    <w:rsid w:val="00F52AE8"/>
    <w:rsid w:val="00F52D09"/>
    <w:rsid w:val="00F52DC0"/>
    <w:rsid w:val="00F542F2"/>
    <w:rsid w:val="00F55495"/>
    <w:rsid w:val="00F55AEF"/>
    <w:rsid w:val="00F55BAC"/>
    <w:rsid w:val="00F55C27"/>
    <w:rsid w:val="00F5627E"/>
    <w:rsid w:val="00F5725C"/>
    <w:rsid w:val="00F57ACA"/>
    <w:rsid w:val="00F60690"/>
    <w:rsid w:val="00F60848"/>
    <w:rsid w:val="00F61564"/>
    <w:rsid w:val="00F621AE"/>
    <w:rsid w:val="00F6269F"/>
    <w:rsid w:val="00F62DFB"/>
    <w:rsid w:val="00F635AC"/>
    <w:rsid w:val="00F639FF"/>
    <w:rsid w:val="00F63C58"/>
    <w:rsid w:val="00F64C4E"/>
    <w:rsid w:val="00F64D5A"/>
    <w:rsid w:val="00F64DC2"/>
    <w:rsid w:val="00F6530F"/>
    <w:rsid w:val="00F655BF"/>
    <w:rsid w:val="00F65CF8"/>
    <w:rsid w:val="00F666F2"/>
    <w:rsid w:val="00F6712D"/>
    <w:rsid w:val="00F673CA"/>
    <w:rsid w:val="00F677F6"/>
    <w:rsid w:val="00F70C05"/>
    <w:rsid w:val="00F71B4B"/>
    <w:rsid w:val="00F72783"/>
    <w:rsid w:val="00F72D77"/>
    <w:rsid w:val="00F734DF"/>
    <w:rsid w:val="00F73862"/>
    <w:rsid w:val="00F73EF1"/>
    <w:rsid w:val="00F74038"/>
    <w:rsid w:val="00F740AC"/>
    <w:rsid w:val="00F74992"/>
    <w:rsid w:val="00F74D5D"/>
    <w:rsid w:val="00F74EED"/>
    <w:rsid w:val="00F75D50"/>
    <w:rsid w:val="00F75F89"/>
    <w:rsid w:val="00F7614C"/>
    <w:rsid w:val="00F762EA"/>
    <w:rsid w:val="00F7672C"/>
    <w:rsid w:val="00F77842"/>
    <w:rsid w:val="00F77B7E"/>
    <w:rsid w:val="00F80C50"/>
    <w:rsid w:val="00F8121E"/>
    <w:rsid w:val="00F81F22"/>
    <w:rsid w:val="00F82FF3"/>
    <w:rsid w:val="00F83A9E"/>
    <w:rsid w:val="00F84CED"/>
    <w:rsid w:val="00F85119"/>
    <w:rsid w:val="00F8545D"/>
    <w:rsid w:val="00F8584F"/>
    <w:rsid w:val="00F85AFC"/>
    <w:rsid w:val="00F85F0C"/>
    <w:rsid w:val="00F860C5"/>
    <w:rsid w:val="00F863BA"/>
    <w:rsid w:val="00F865D4"/>
    <w:rsid w:val="00F8710C"/>
    <w:rsid w:val="00F872E7"/>
    <w:rsid w:val="00F87A43"/>
    <w:rsid w:val="00F87D40"/>
    <w:rsid w:val="00F908EB"/>
    <w:rsid w:val="00F90B70"/>
    <w:rsid w:val="00F91481"/>
    <w:rsid w:val="00F91C58"/>
    <w:rsid w:val="00F91C86"/>
    <w:rsid w:val="00F91F66"/>
    <w:rsid w:val="00F92BF4"/>
    <w:rsid w:val="00F92FD2"/>
    <w:rsid w:val="00F947F3"/>
    <w:rsid w:val="00F95A59"/>
    <w:rsid w:val="00F9612F"/>
    <w:rsid w:val="00F97552"/>
    <w:rsid w:val="00F97C2C"/>
    <w:rsid w:val="00FA000D"/>
    <w:rsid w:val="00FA0438"/>
    <w:rsid w:val="00FA1528"/>
    <w:rsid w:val="00FA17D0"/>
    <w:rsid w:val="00FA1C4B"/>
    <w:rsid w:val="00FA228C"/>
    <w:rsid w:val="00FA2CCC"/>
    <w:rsid w:val="00FA440D"/>
    <w:rsid w:val="00FA454F"/>
    <w:rsid w:val="00FA49EE"/>
    <w:rsid w:val="00FA51B5"/>
    <w:rsid w:val="00FA53C4"/>
    <w:rsid w:val="00FA56DE"/>
    <w:rsid w:val="00FA5C4B"/>
    <w:rsid w:val="00FA683A"/>
    <w:rsid w:val="00FA6C3C"/>
    <w:rsid w:val="00FA6F01"/>
    <w:rsid w:val="00FA6FF1"/>
    <w:rsid w:val="00FA7A8D"/>
    <w:rsid w:val="00FB055C"/>
    <w:rsid w:val="00FB0682"/>
    <w:rsid w:val="00FB06CE"/>
    <w:rsid w:val="00FB0CEF"/>
    <w:rsid w:val="00FB0F17"/>
    <w:rsid w:val="00FB10CC"/>
    <w:rsid w:val="00FB160A"/>
    <w:rsid w:val="00FB1723"/>
    <w:rsid w:val="00FB1A70"/>
    <w:rsid w:val="00FB1AA6"/>
    <w:rsid w:val="00FB26E4"/>
    <w:rsid w:val="00FB29CF"/>
    <w:rsid w:val="00FB2B22"/>
    <w:rsid w:val="00FB2F2D"/>
    <w:rsid w:val="00FB3302"/>
    <w:rsid w:val="00FB387E"/>
    <w:rsid w:val="00FB4158"/>
    <w:rsid w:val="00FB43B5"/>
    <w:rsid w:val="00FB4564"/>
    <w:rsid w:val="00FB46F1"/>
    <w:rsid w:val="00FB4993"/>
    <w:rsid w:val="00FB4B20"/>
    <w:rsid w:val="00FB5070"/>
    <w:rsid w:val="00FB53C4"/>
    <w:rsid w:val="00FB6096"/>
    <w:rsid w:val="00FB6607"/>
    <w:rsid w:val="00FB6BEC"/>
    <w:rsid w:val="00FB774A"/>
    <w:rsid w:val="00FB7C9B"/>
    <w:rsid w:val="00FB7F1E"/>
    <w:rsid w:val="00FC0424"/>
    <w:rsid w:val="00FC045E"/>
    <w:rsid w:val="00FC07D8"/>
    <w:rsid w:val="00FC0EA2"/>
    <w:rsid w:val="00FC0F88"/>
    <w:rsid w:val="00FC2362"/>
    <w:rsid w:val="00FC2815"/>
    <w:rsid w:val="00FC4689"/>
    <w:rsid w:val="00FC4E52"/>
    <w:rsid w:val="00FC5B55"/>
    <w:rsid w:val="00FC6663"/>
    <w:rsid w:val="00FC66DE"/>
    <w:rsid w:val="00FC66ED"/>
    <w:rsid w:val="00FC6C8C"/>
    <w:rsid w:val="00FC7EEC"/>
    <w:rsid w:val="00FD076C"/>
    <w:rsid w:val="00FD17F8"/>
    <w:rsid w:val="00FD18DC"/>
    <w:rsid w:val="00FD1953"/>
    <w:rsid w:val="00FD1B22"/>
    <w:rsid w:val="00FD1C6B"/>
    <w:rsid w:val="00FD2288"/>
    <w:rsid w:val="00FD2A9B"/>
    <w:rsid w:val="00FD2E8D"/>
    <w:rsid w:val="00FD47CD"/>
    <w:rsid w:val="00FD48C6"/>
    <w:rsid w:val="00FD5674"/>
    <w:rsid w:val="00FD6317"/>
    <w:rsid w:val="00FD6453"/>
    <w:rsid w:val="00FD666D"/>
    <w:rsid w:val="00FD7912"/>
    <w:rsid w:val="00FD7994"/>
    <w:rsid w:val="00FD7B02"/>
    <w:rsid w:val="00FE0B61"/>
    <w:rsid w:val="00FE0EE9"/>
    <w:rsid w:val="00FE215A"/>
    <w:rsid w:val="00FE24FA"/>
    <w:rsid w:val="00FE2C0A"/>
    <w:rsid w:val="00FE2FCC"/>
    <w:rsid w:val="00FE3209"/>
    <w:rsid w:val="00FE35B7"/>
    <w:rsid w:val="00FE38EB"/>
    <w:rsid w:val="00FE3A1E"/>
    <w:rsid w:val="00FE3C52"/>
    <w:rsid w:val="00FE3D6B"/>
    <w:rsid w:val="00FE4778"/>
    <w:rsid w:val="00FE4F16"/>
    <w:rsid w:val="00FE5066"/>
    <w:rsid w:val="00FE52DF"/>
    <w:rsid w:val="00FE5452"/>
    <w:rsid w:val="00FE5A26"/>
    <w:rsid w:val="00FE60EE"/>
    <w:rsid w:val="00FE615A"/>
    <w:rsid w:val="00FE61D3"/>
    <w:rsid w:val="00FE6B4D"/>
    <w:rsid w:val="00FE6BBD"/>
    <w:rsid w:val="00FE6D33"/>
    <w:rsid w:val="00FE6D7D"/>
    <w:rsid w:val="00FE6E41"/>
    <w:rsid w:val="00FE702F"/>
    <w:rsid w:val="00FE764F"/>
    <w:rsid w:val="00FF05D3"/>
    <w:rsid w:val="00FF0628"/>
    <w:rsid w:val="00FF2788"/>
    <w:rsid w:val="00FF409F"/>
    <w:rsid w:val="00FF48A5"/>
    <w:rsid w:val="00FF48CB"/>
    <w:rsid w:val="00FF4ED2"/>
    <w:rsid w:val="00FF6A49"/>
    <w:rsid w:val="00FF781F"/>
    <w:rsid w:val="00FF78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B46E5B"/>
  <w15:docId w15:val="{DC46184D-86E6-4E2A-9A38-5B97CAD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6B4"/>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link w:val="ONUMFSChar"/>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table" w:styleId="TableGrid">
    <w:name w:val="Table Grid"/>
    <w:basedOn w:val="TableNormal"/>
    <w:rsid w:val="00F0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C4142"/>
    <w:rPr>
      <w:color w:val="0000FF" w:themeColor="hyperlink"/>
      <w:u w:val="single"/>
    </w:rPr>
  </w:style>
  <w:style w:type="character" w:styleId="FollowedHyperlink">
    <w:name w:val="FollowedHyperlink"/>
    <w:basedOn w:val="DefaultParagraphFont"/>
    <w:rsid w:val="005C4142"/>
    <w:rPr>
      <w:color w:val="800080" w:themeColor="followedHyperlink"/>
      <w:u w:val="single"/>
    </w:rPr>
  </w:style>
  <w:style w:type="paragraph" w:styleId="ListParagraph">
    <w:name w:val="List Paragraph"/>
    <w:basedOn w:val="Normal"/>
    <w:uiPriority w:val="34"/>
    <w:qFormat/>
    <w:rsid w:val="00204B95"/>
    <w:pPr>
      <w:ind w:left="720"/>
      <w:contextualSpacing/>
    </w:pPr>
  </w:style>
  <w:style w:type="paragraph" w:styleId="BalloonText">
    <w:name w:val="Balloon Text"/>
    <w:basedOn w:val="Normal"/>
    <w:link w:val="BalloonTextChar"/>
    <w:rsid w:val="002400AD"/>
    <w:rPr>
      <w:rFonts w:ascii="Tahoma" w:hAnsi="Tahoma" w:cs="Tahoma"/>
      <w:sz w:val="16"/>
      <w:szCs w:val="16"/>
    </w:rPr>
  </w:style>
  <w:style w:type="character" w:customStyle="1" w:styleId="BalloonTextChar">
    <w:name w:val="Balloon Text Char"/>
    <w:basedOn w:val="DefaultParagraphFont"/>
    <w:link w:val="BalloonText"/>
    <w:rsid w:val="002400AD"/>
    <w:rPr>
      <w:rFonts w:ascii="Tahoma" w:hAnsi="Tahoma" w:cs="Tahoma"/>
      <w:sz w:val="16"/>
      <w:szCs w:val="16"/>
    </w:rPr>
  </w:style>
  <w:style w:type="character" w:customStyle="1" w:styleId="HeaderChar">
    <w:name w:val="Header Char"/>
    <w:basedOn w:val="DefaultParagraphFont"/>
    <w:link w:val="Header"/>
    <w:uiPriority w:val="99"/>
    <w:rsid w:val="00780CEE"/>
    <w:rPr>
      <w:rFonts w:ascii="Arial" w:hAnsi="Arial" w:cs="Arial"/>
      <w:sz w:val="22"/>
    </w:rPr>
  </w:style>
  <w:style w:type="paragraph" w:customStyle="1" w:styleId="Endofdocument-Annex">
    <w:name w:val="[End of document - Annex]"/>
    <w:basedOn w:val="Normal"/>
    <w:link w:val="Endofdocument-AnnexChar"/>
    <w:rsid w:val="00975298"/>
    <w:pPr>
      <w:ind w:left="5534"/>
    </w:pPr>
    <w:rPr>
      <w:rFonts w:eastAsia="SimSun"/>
      <w:lang w:eastAsia="zh-CN"/>
    </w:rPr>
  </w:style>
  <w:style w:type="character" w:customStyle="1" w:styleId="Endofdocument-AnnexChar">
    <w:name w:val="[End of document - Annex] Char"/>
    <w:link w:val="Endofdocument-Annex"/>
    <w:rsid w:val="00975298"/>
    <w:rPr>
      <w:rFonts w:ascii="Arial" w:eastAsia="SimSun" w:hAnsi="Arial" w:cs="Arial"/>
      <w:sz w:val="22"/>
      <w:lang w:eastAsia="zh-CN"/>
    </w:rPr>
  </w:style>
  <w:style w:type="character" w:styleId="FootnoteReference">
    <w:name w:val="footnote reference"/>
    <w:rsid w:val="001B0EEB"/>
    <w:rPr>
      <w:vertAlign w:val="superscript"/>
    </w:rPr>
  </w:style>
  <w:style w:type="character" w:customStyle="1" w:styleId="Heading3Char">
    <w:name w:val="Heading 3 Char"/>
    <w:link w:val="Heading3"/>
    <w:rsid w:val="001B0EEB"/>
    <w:rPr>
      <w:rFonts w:ascii="Arial" w:eastAsia="SimSun" w:hAnsi="Arial" w:cs="Arial"/>
      <w:bCs/>
      <w:sz w:val="22"/>
      <w:szCs w:val="26"/>
      <w:u w:val="single"/>
    </w:rPr>
  </w:style>
  <w:style w:type="paragraph" w:customStyle="1" w:styleId="Default">
    <w:name w:val="Default"/>
    <w:rsid w:val="00F91F66"/>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1320FC"/>
  </w:style>
  <w:style w:type="paragraph" w:styleId="NormalWeb">
    <w:name w:val="Normal (Web)"/>
    <w:basedOn w:val="Normal"/>
    <w:uiPriority w:val="99"/>
    <w:rsid w:val="001320FC"/>
    <w:pPr>
      <w:spacing w:before="100" w:beforeAutospacing="1" w:after="100" w:afterAutospacing="1"/>
    </w:pPr>
    <w:rPr>
      <w:rFonts w:ascii="Times New Roman" w:hAnsi="Times New Roman" w:cs="Times New Roman"/>
      <w:sz w:val="24"/>
      <w:szCs w:val="24"/>
      <w:lang w:val="fr-FR" w:eastAsia="fr-FR"/>
    </w:rPr>
  </w:style>
  <w:style w:type="character" w:customStyle="1" w:styleId="null1">
    <w:name w:val="null1"/>
    <w:rsid w:val="001320FC"/>
  </w:style>
  <w:style w:type="character" w:styleId="CommentReference">
    <w:name w:val="annotation reference"/>
    <w:basedOn w:val="DefaultParagraphFont"/>
    <w:rsid w:val="005B70D3"/>
    <w:rPr>
      <w:sz w:val="16"/>
      <w:szCs w:val="16"/>
    </w:rPr>
  </w:style>
  <w:style w:type="paragraph" w:styleId="CommentSubject">
    <w:name w:val="annotation subject"/>
    <w:basedOn w:val="CommentText"/>
    <w:next w:val="CommentText"/>
    <w:link w:val="CommentSubjectChar"/>
    <w:rsid w:val="005B70D3"/>
    <w:rPr>
      <w:b/>
      <w:bCs/>
      <w:sz w:val="20"/>
    </w:rPr>
  </w:style>
  <w:style w:type="character" w:customStyle="1" w:styleId="CommentTextChar">
    <w:name w:val="Comment Text Char"/>
    <w:basedOn w:val="DefaultParagraphFont"/>
    <w:link w:val="CommentText"/>
    <w:semiHidden/>
    <w:rsid w:val="005B70D3"/>
    <w:rPr>
      <w:rFonts w:ascii="Arial" w:hAnsi="Arial" w:cs="Arial"/>
      <w:sz w:val="18"/>
    </w:rPr>
  </w:style>
  <w:style w:type="character" w:customStyle="1" w:styleId="CommentSubjectChar">
    <w:name w:val="Comment Subject Char"/>
    <w:basedOn w:val="CommentTextChar"/>
    <w:link w:val="CommentSubject"/>
    <w:rsid w:val="005B70D3"/>
    <w:rPr>
      <w:rFonts w:ascii="Arial" w:hAnsi="Arial" w:cs="Arial"/>
      <w:b/>
      <w:bCs/>
      <w:sz w:val="18"/>
    </w:rPr>
  </w:style>
  <w:style w:type="paragraph" w:styleId="Revision">
    <w:name w:val="Revision"/>
    <w:hidden/>
    <w:uiPriority w:val="99"/>
    <w:semiHidden/>
    <w:rsid w:val="00D0695E"/>
    <w:rPr>
      <w:rFonts w:ascii="Arial" w:hAnsi="Arial" w:cs="Arial"/>
      <w:sz w:val="22"/>
    </w:rPr>
  </w:style>
  <w:style w:type="character" w:customStyle="1" w:styleId="FootnoteTextChar">
    <w:name w:val="Footnote Text Char"/>
    <w:basedOn w:val="DefaultParagraphFont"/>
    <w:link w:val="FootnoteText"/>
    <w:semiHidden/>
    <w:rsid w:val="00EF18B4"/>
    <w:rPr>
      <w:rFonts w:ascii="Arial" w:hAnsi="Arial" w:cs="Arial"/>
      <w:sz w:val="18"/>
    </w:rPr>
  </w:style>
  <w:style w:type="character" w:customStyle="1" w:styleId="Heading4Char">
    <w:name w:val="Heading 4 Char"/>
    <w:basedOn w:val="DefaultParagraphFont"/>
    <w:link w:val="Heading4"/>
    <w:rsid w:val="006C5368"/>
    <w:rPr>
      <w:rFonts w:ascii="Arial" w:eastAsia="SimSun" w:hAnsi="Arial" w:cs="Arial"/>
      <w:bCs/>
      <w:i/>
      <w:sz w:val="22"/>
      <w:szCs w:val="28"/>
    </w:rPr>
  </w:style>
  <w:style w:type="character" w:styleId="Emphasis">
    <w:name w:val="Emphasis"/>
    <w:uiPriority w:val="20"/>
    <w:qFormat/>
    <w:rsid w:val="00846411"/>
    <w:rPr>
      <w:i/>
      <w:iCs/>
    </w:rPr>
  </w:style>
  <w:style w:type="character" w:customStyle="1" w:styleId="Heading2Char">
    <w:name w:val="Heading 2 Char"/>
    <w:basedOn w:val="DefaultParagraphFont"/>
    <w:link w:val="Heading2"/>
    <w:rsid w:val="001D069E"/>
    <w:rPr>
      <w:rFonts w:ascii="Arial" w:eastAsia="SimSun" w:hAnsi="Arial" w:cs="Arial"/>
      <w:bCs/>
      <w:iCs/>
      <w:caps/>
      <w:sz w:val="22"/>
      <w:szCs w:val="28"/>
    </w:rPr>
  </w:style>
  <w:style w:type="character" w:customStyle="1" w:styleId="ONUMFSChar">
    <w:name w:val="ONUM FS Char"/>
    <w:link w:val="ONUMFS"/>
    <w:rsid w:val="00C35D5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3910">
      <w:bodyDiv w:val="1"/>
      <w:marLeft w:val="0"/>
      <w:marRight w:val="0"/>
      <w:marTop w:val="0"/>
      <w:marBottom w:val="0"/>
      <w:divBdr>
        <w:top w:val="none" w:sz="0" w:space="0" w:color="auto"/>
        <w:left w:val="none" w:sz="0" w:space="0" w:color="auto"/>
        <w:bottom w:val="none" w:sz="0" w:space="0" w:color="auto"/>
        <w:right w:val="none" w:sz="0" w:space="0" w:color="auto"/>
      </w:divBdr>
    </w:div>
    <w:div w:id="31461289">
      <w:bodyDiv w:val="1"/>
      <w:marLeft w:val="0"/>
      <w:marRight w:val="0"/>
      <w:marTop w:val="0"/>
      <w:marBottom w:val="0"/>
      <w:divBdr>
        <w:top w:val="none" w:sz="0" w:space="0" w:color="auto"/>
        <w:left w:val="none" w:sz="0" w:space="0" w:color="auto"/>
        <w:bottom w:val="none" w:sz="0" w:space="0" w:color="auto"/>
        <w:right w:val="none" w:sz="0" w:space="0" w:color="auto"/>
      </w:divBdr>
    </w:div>
    <w:div w:id="33387208">
      <w:bodyDiv w:val="1"/>
      <w:marLeft w:val="0"/>
      <w:marRight w:val="0"/>
      <w:marTop w:val="0"/>
      <w:marBottom w:val="0"/>
      <w:divBdr>
        <w:top w:val="none" w:sz="0" w:space="0" w:color="auto"/>
        <w:left w:val="none" w:sz="0" w:space="0" w:color="auto"/>
        <w:bottom w:val="none" w:sz="0" w:space="0" w:color="auto"/>
        <w:right w:val="none" w:sz="0" w:space="0" w:color="auto"/>
      </w:divBdr>
    </w:div>
    <w:div w:id="385567724">
      <w:bodyDiv w:val="1"/>
      <w:marLeft w:val="0"/>
      <w:marRight w:val="0"/>
      <w:marTop w:val="0"/>
      <w:marBottom w:val="0"/>
      <w:divBdr>
        <w:top w:val="none" w:sz="0" w:space="0" w:color="auto"/>
        <w:left w:val="none" w:sz="0" w:space="0" w:color="auto"/>
        <w:bottom w:val="none" w:sz="0" w:space="0" w:color="auto"/>
        <w:right w:val="none" w:sz="0" w:space="0" w:color="auto"/>
      </w:divBdr>
    </w:div>
    <w:div w:id="395513940">
      <w:bodyDiv w:val="1"/>
      <w:marLeft w:val="0"/>
      <w:marRight w:val="0"/>
      <w:marTop w:val="0"/>
      <w:marBottom w:val="0"/>
      <w:divBdr>
        <w:top w:val="none" w:sz="0" w:space="0" w:color="auto"/>
        <w:left w:val="none" w:sz="0" w:space="0" w:color="auto"/>
        <w:bottom w:val="none" w:sz="0" w:space="0" w:color="auto"/>
        <w:right w:val="none" w:sz="0" w:space="0" w:color="auto"/>
      </w:divBdr>
    </w:div>
    <w:div w:id="397746985">
      <w:bodyDiv w:val="1"/>
      <w:marLeft w:val="0"/>
      <w:marRight w:val="0"/>
      <w:marTop w:val="0"/>
      <w:marBottom w:val="0"/>
      <w:divBdr>
        <w:top w:val="none" w:sz="0" w:space="0" w:color="auto"/>
        <w:left w:val="none" w:sz="0" w:space="0" w:color="auto"/>
        <w:bottom w:val="none" w:sz="0" w:space="0" w:color="auto"/>
        <w:right w:val="none" w:sz="0" w:space="0" w:color="auto"/>
      </w:divBdr>
    </w:div>
    <w:div w:id="678972848">
      <w:bodyDiv w:val="1"/>
      <w:marLeft w:val="0"/>
      <w:marRight w:val="0"/>
      <w:marTop w:val="0"/>
      <w:marBottom w:val="0"/>
      <w:divBdr>
        <w:top w:val="none" w:sz="0" w:space="0" w:color="auto"/>
        <w:left w:val="none" w:sz="0" w:space="0" w:color="auto"/>
        <w:bottom w:val="none" w:sz="0" w:space="0" w:color="auto"/>
        <w:right w:val="none" w:sz="0" w:space="0" w:color="auto"/>
      </w:divBdr>
    </w:div>
    <w:div w:id="694309347">
      <w:bodyDiv w:val="1"/>
      <w:marLeft w:val="0"/>
      <w:marRight w:val="0"/>
      <w:marTop w:val="0"/>
      <w:marBottom w:val="0"/>
      <w:divBdr>
        <w:top w:val="none" w:sz="0" w:space="0" w:color="auto"/>
        <w:left w:val="none" w:sz="0" w:space="0" w:color="auto"/>
        <w:bottom w:val="none" w:sz="0" w:space="0" w:color="auto"/>
        <w:right w:val="none" w:sz="0" w:space="0" w:color="auto"/>
      </w:divBdr>
    </w:div>
    <w:div w:id="774592145">
      <w:bodyDiv w:val="1"/>
      <w:marLeft w:val="0"/>
      <w:marRight w:val="0"/>
      <w:marTop w:val="0"/>
      <w:marBottom w:val="0"/>
      <w:divBdr>
        <w:top w:val="none" w:sz="0" w:space="0" w:color="auto"/>
        <w:left w:val="none" w:sz="0" w:space="0" w:color="auto"/>
        <w:bottom w:val="none" w:sz="0" w:space="0" w:color="auto"/>
        <w:right w:val="none" w:sz="0" w:space="0" w:color="auto"/>
      </w:divBdr>
    </w:div>
    <w:div w:id="807550829">
      <w:bodyDiv w:val="1"/>
      <w:marLeft w:val="0"/>
      <w:marRight w:val="0"/>
      <w:marTop w:val="0"/>
      <w:marBottom w:val="0"/>
      <w:divBdr>
        <w:top w:val="none" w:sz="0" w:space="0" w:color="auto"/>
        <w:left w:val="none" w:sz="0" w:space="0" w:color="auto"/>
        <w:bottom w:val="none" w:sz="0" w:space="0" w:color="auto"/>
        <w:right w:val="none" w:sz="0" w:space="0" w:color="auto"/>
      </w:divBdr>
    </w:div>
    <w:div w:id="855386774">
      <w:bodyDiv w:val="1"/>
      <w:marLeft w:val="0"/>
      <w:marRight w:val="0"/>
      <w:marTop w:val="0"/>
      <w:marBottom w:val="0"/>
      <w:divBdr>
        <w:top w:val="none" w:sz="0" w:space="0" w:color="auto"/>
        <w:left w:val="none" w:sz="0" w:space="0" w:color="auto"/>
        <w:bottom w:val="none" w:sz="0" w:space="0" w:color="auto"/>
        <w:right w:val="none" w:sz="0" w:space="0" w:color="auto"/>
      </w:divBdr>
    </w:div>
    <w:div w:id="944309710">
      <w:bodyDiv w:val="1"/>
      <w:marLeft w:val="0"/>
      <w:marRight w:val="0"/>
      <w:marTop w:val="0"/>
      <w:marBottom w:val="0"/>
      <w:divBdr>
        <w:top w:val="none" w:sz="0" w:space="0" w:color="auto"/>
        <w:left w:val="none" w:sz="0" w:space="0" w:color="auto"/>
        <w:bottom w:val="none" w:sz="0" w:space="0" w:color="auto"/>
        <w:right w:val="none" w:sz="0" w:space="0" w:color="auto"/>
      </w:divBdr>
    </w:div>
    <w:div w:id="984628229">
      <w:bodyDiv w:val="1"/>
      <w:marLeft w:val="0"/>
      <w:marRight w:val="0"/>
      <w:marTop w:val="0"/>
      <w:marBottom w:val="0"/>
      <w:divBdr>
        <w:top w:val="none" w:sz="0" w:space="0" w:color="auto"/>
        <w:left w:val="none" w:sz="0" w:space="0" w:color="auto"/>
        <w:bottom w:val="none" w:sz="0" w:space="0" w:color="auto"/>
        <w:right w:val="none" w:sz="0" w:space="0" w:color="auto"/>
      </w:divBdr>
    </w:div>
    <w:div w:id="1007833569">
      <w:bodyDiv w:val="1"/>
      <w:marLeft w:val="0"/>
      <w:marRight w:val="0"/>
      <w:marTop w:val="0"/>
      <w:marBottom w:val="0"/>
      <w:divBdr>
        <w:top w:val="none" w:sz="0" w:space="0" w:color="auto"/>
        <w:left w:val="none" w:sz="0" w:space="0" w:color="auto"/>
        <w:bottom w:val="none" w:sz="0" w:space="0" w:color="auto"/>
        <w:right w:val="none" w:sz="0" w:space="0" w:color="auto"/>
      </w:divBdr>
    </w:div>
    <w:div w:id="1073091270">
      <w:bodyDiv w:val="1"/>
      <w:marLeft w:val="0"/>
      <w:marRight w:val="0"/>
      <w:marTop w:val="0"/>
      <w:marBottom w:val="0"/>
      <w:divBdr>
        <w:top w:val="none" w:sz="0" w:space="0" w:color="auto"/>
        <w:left w:val="none" w:sz="0" w:space="0" w:color="auto"/>
        <w:bottom w:val="none" w:sz="0" w:space="0" w:color="auto"/>
        <w:right w:val="none" w:sz="0" w:space="0" w:color="auto"/>
      </w:divBdr>
    </w:div>
    <w:div w:id="1112633190">
      <w:bodyDiv w:val="1"/>
      <w:marLeft w:val="0"/>
      <w:marRight w:val="0"/>
      <w:marTop w:val="0"/>
      <w:marBottom w:val="0"/>
      <w:divBdr>
        <w:top w:val="none" w:sz="0" w:space="0" w:color="auto"/>
        <w:left w:val="none" w:sz="0" w:space="0" w:color="auto"/>
        <w:bottom w:val="none" w:sz="0" w:space="0" w:color="auto"/>
        <w:right w:val="none" w:sz="0" w:space="0" w:color="auto"/>
      </w:divBdr>
    </w:div>
    <w:div w:id="1136483559">
      <w:bodyDiv w:val="1"/>
      <w:marLeft w:val="0"/>
      <w:marRight w:val="0"/>
      <w:marTop w:val="0"/>
      <w:marBottom w:val="0"/>
      <w:divBdr>
        <w:top w:val="none" w:sz="0" w:space="0" w:color="auto"/>
        <w:left w:val="none" w:sz="0" w:space="0" w:color="auto"/>
        <w:bottom w:val="none" w:sz="0" w:space="0" w:color="auto"/>
        <w:right w:val="none" w:sz="0" w:space="0" w:color="auto"/>
      </w:divBdr>
    </w:div>
    <w:div w:id="1214123448">
      <w:bodyDiv w:val="1"/>
      <w:marLeft w:val="0"/>
      <w:marRight w:val="0"/>
      <w:marTop w:val="0"/>
      <w:marBottom w:val="0"/>
      <w:divBdr>
        <w:top w:val="none" w:sz="0" w:space="0" w:color="auto"/>
        <w:left w:val="none" w:sz="0" w:space="0" w:color="auto"/>
        <w:bottom w:val="none" w:sz="0" w:space="0" w:color="auto"/>
        <w:right w:val="none" w:sz="0" w:space="0" w:color="auto"/>
      </w:divBdr>
    </w:div>
    <w:div w:id="1216896538">
      <w:bodyDiv w:val="1"/>
      <w:marLeft w:val="0"/>
      <w:marRight w:val="0"/>
      <w:marTop w:val="0"/>
      <w:marBottom w:val="0"/>
      <w:divBdr>
        <w:top w:val="none" w:sz="0" w:space="0" w:color="auto"/>
        <w:left w:val="none" w:sz="0" w:space="0" w:color="auto"/>
        <w:bottom w:val="none" w:sz="0" w:space="0" w:color="auto"/>
        <w:right w:val="none" w:sz="0" w:space="0" w:color="auto"/>
      </w:divBdr>
    </w:div>
    <w:div w:id="1428162128">
      <w:bodyDiv w:val="1"/>
      <w:marLeft w:val="0"/>
      <w:marRight w:val="0"/>
      <w:marTop w:val="0"/>
      <w:marBottom w:val="0"/>
      <w:divBdr>
        <w:top w:val="none" w:sz="0" w:space="0" w:color="auto"/>
        <w:left w:val="none" w:sz="0" w:space="0" w:color="auto"/>
        <w:bottom w:val="none" w:sz="0" w:space="0" w:color="auto"/>
        <w:right w:val="none" w:sz="0" w:space="0" w:color="auto"/>
      </w:divBdr>
    </w:div>
    <w:div w:id="1651904927">
      <w:bodyDiv w:val="1"/>
      <w:marLeft w:val="0"/>
      <w:marRight w:val="0"/>
      <w:marTop w:val="0"/>
      <w:marBottom w:val="0"/>
      <w:divBdr>
        <w:top w:val="none" w:sz="0" w:space="0" w:color="auto"/>
        <w:left w:val="none" w:sz="0" w:space="0" w:color="auto"/>
        <w:bottom w:val="none" w:sz="0" w:space="0" w:color="auto"/>
        <w:right w:val="none" w:sz="0" w:space="0" w:color="auto"/>
      </w:divBdr>
    </w:div>
    <w:div w:id="1709992306">
      <w:bodyDiv w:val="1"/>
      <w:marLeft w:val="0"/>
      <w:marRight w:val="0"/>
      <w:marTop w:val="0"/>
      <w:marBottom w:val="0"/>
      <w:divBdr>
        <w:top w:val="none" w:sz="0" w:space="0" w:color="auto"/>
        <w:left w:val="none" w:sz="0" w:space="0" w:color="auto"/>
        <w:bottom w:val="none" w:sz="0" w:space="0" w:color="auto"/>
        <w:right w:val="none" w:sz="0" w:space="0" w:color="auto"/>
      </w:divBdr>
    </w:div>
    <w:div w:id="1801343293">
      <w:bodyDiv w:val="1"/>
      <w:marLeft w:val="0"/>
      <w:marRight w:val="0"/>
      <w:marTop w:val="0"/>
      <w:marBottom w:val="0"/>
      <w:divBdr>
        <w:top w:val="none" w:sz="0" w:space="0" w:color="auto"/>
        <w:left w:val="none" w:sz="0" w:space="0" w:color="auto"/>
        <w:bottom w:val="none" w:sz="0" w:space="0" w:color="auto"/>
        <w:right w:val="none" w:sz="0" w:space="0" w:color="auto"/>
      </w:divBdr>
    </w:div>
    <w:div w:id="18782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footer" Target="footer6.xml"/><Relationship Id="rId34" Type="http://schemas.openxmlformats.org/officeDocument/2006/relationships/hyperlink" Target="https://www.wipo.int/meetings/en/doc_details.jsp?doc_id=474805" TargetMode="External"/><Relationship Id="rId42" Type="http://schemas.openxmlformats.org/officeDocument/2006/relationships/hyperlink" Target="https://mailchi.mp/wipo/wipo-wire-cambodia-registers-first-gi-via-geneva-act-of-lisbon-agreement-world-ip-day-theme-unveiled" TargetMode="External"/><Relationship Id="rId47" Type="http://schemas.openxmlformats.org/officeDocument/2006/relationships/header" Target="header22.xml"/><Relationship Id="rId50" Type="http://schemas.openxmlformats.org/officeDocument/2006/relationships/header" Target="header25.xml"/><Relationship Id="rId55" Type="http://schemas.openxmlformats.org/officeDocument/2006/relationships/header" Target="header3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3.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oter" Target="footer11.xml"/><Relationship Id="rId40" Type="http://schemas.openxmlformats.org/officeDocument/2006/relationships/header" Target="header18.xml"/><Relationship Id="rId45" Type="http://schemas.openxmlformats.org/officeDocument/2006/relationships/header" Target="header20.xml"/><Relationship Id="rId53" Type="http://schemas.openxmlformats.org/officeDocument/2006/relationships/header" Target="header28.xml"/><Relationship Id="rId58" Type="http://schemas.openxmlformats.org/officeDocument/2006/relationships/header" Target="header3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eader" Target="head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9.xml"/><Relationship Id="rId35" Type="http://schemas.openxmlformats.org/officeDocument/2006/relationships/hyperlink" Target="https://www.wipo.int/ip-development/en/agenda/work_undertaken.html" TargetMode="External"/><Relationship Id="rId43" Type="http://schemas.openxmlformats.org/officeDocument/2006/relationships/hyperlink" Target="https://www.wipo.int/meetings/en/doc_details.jsp?doc_id=453432" TargetMode="External"/><Relationship Id="rId48" Type="http://schemas.openxmlformats.org/officeDocument/2006/relationships/header" Target="header23.xml"/><Relationship Id="rId56" Type="http://schemas.openxmlformats.org/officeDocument/2006/relationships/header" Target="header31.xml"/><Relationship Id="rId8" Type="http://schemas.openxmlformats.org/officeDocument/2006/relationships/image" Target="media/image1.png"/><Relationship Id="rId51" Type="http://schemas.openxmlformats.org/officeDocument/2006/relationships/header" Target="header2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https://www.wipo.int/meetings/en/doc_details.jsp?doc_id=474805" TargetMode="External"/><Relationship Id="rId38" Type="http://schemas.openxmlformats.org/officeDocument/2006/relationships/header" Target="header16.xml"/><Relationship Id="rId46" Type="http://schemas.openxmlformats.org/officeDocument/2006/relationships/header" Target="header21.xml"/><Relationship Id="rId59" Type="http://schemas.openxmlformats.org/officeDocument/2006/relationships/header" Target="header34.xml"/><Relationship Id="rId20" Type="http://schemas.openxmlformats.org/officeDocument/2006/relationships/header" Target="header7.xml"/><Relationship Id="rId41" Type="http://schemas.openxmlformats.org/officeDocument/2006/relationships/hyperlink" Target="https://www.wipo.int/ip-development/en/agenda/ip_mobile_apps/" TargetMode="External"/><Relationship Id="rId54"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5.xml"/><Relationship Id="rId49" Type="http://schemas.openxmlformats.org/officeDocument/2006/relationships/header" Target="header24.xml"/><Relationship Id="rId57" Type="http://schemas.openxmlformats.org/officeDocument/2006/relationships/header" Target="header32.xml"/><Relationship Id="rId10" Type="http://schemas.openxmlformats.org/officeDocument/2006/relationships/header" Target="header2.xml"/><Relationship Id="rId31" Type="http://schemas.openxmlformats.org/officeDocument/2006/relationships/header" Target="header14.xml"/><Relationship Id="rId44" Type="http://schemas.openxmlformats.org/officeDocument/2006/relationships/header" Target="header19.xml"/><Relationship Id="rId52" Type="http://schemas.openxmlformats.org/officeDocument/2006/relationships/header" Target="header27.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ip-development/en/agenda/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99FBF-0A8E-4CA9-A7A8-482C3421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27152</Words>
  <Characters>28630</Characters>
  <Application>Microsoft Office Word</Application>
  <DocSecurity>0</DocSecurity>
  <Lines>2734</Lines>
  <Paragraphs>1384</Paragraphs>
  <ScaleCrop>false</ScaleCrop>
  <HeadingPairs>
    <vt:vector size="2" baseType="variant">
      <vt:variant>
        <vt:lpstr>Title</vt:lpstr>
      </vt:variant>
      <vt:variant>
        <vt:i4>1</vt:i4>
      </vt:variant>
    </vt:vector>
  </HeadingPairs>
  <TitlesOfParts>
    <vt:vector size="1" baseType="lpstr">
      <vt:lpstr>CDIP/26/2</vt:lpstr>
    </vt:vector>
  </TitlesOfParts>
  <Company>World Intellectual Property Organization</Company>
  <LinksUpToDate>false</LinksUpToDate>
  <CharactersWithSpaces>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CDIP/26/2</dc:title>
  <dc:subject>进展报告</dc:subject>
  <dc:creator>CERBARI Mihaela</dc:creator>
  <cp:keywords>FOR OFFICIAL USE ONLY</cp:keywords>
  <dc:description/>
  <cp:lastModifiedBy>ESTEVES DOS SANTOS Anabela</cp:lastModifiedBy>
  <cp:revision>2</cp:revision>
  <cp:lastPrinted>2021-04-26T15:56:00Z</cp:lastPrinted>
  <dcterms:created xsi:type="dcterms:W3CDTF">2021-06-04T15:47:00Z</dcterms:created>
  <dcterms:modified xsi:type="dcterms:W3CDTF">2021-06-04T15:47:00Z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3e26d1bc-1348-430d-a185-7b54f0f24802</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