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4210" w14:textId="77777777" w:rsidR="000F3C9A" w:rsidRPr="000F3C9A" w:rsidRDefault="000F3C9A" w:rsidP="000F3C9A">
      <w:pPr>
        <w:widowControl w:val="0"/>
        <w:spacing w:after="0" w:line="240" w:lineRule="auto"/>
        <w:jc w:val="right"/>
        <w:rPr>
          <w:rFonts w:ascii="Arial" w:eastAsia="SimSun" w:hAnsi="Arial" w:cs="Arial"/>
          <w:b/>
          <w:sz w:val="2"/>
          <w:szCs w:val="40"/>
          <w:lang w:val="en-US" w:eastAsia="zh-CN"/>
        </w:rPr>
      </w:pPr>
      <w:bookmarkStart w:id="0" w:name="_GoBack"/>
      <w:bookmarkEnd w:id="0"/>
    </w:p>
    <w:p w14:paraId="03155FCB" w14:textId="77777777" w:rsidR="000F3C9A" w:rsidRPr="000F3C9A" w:rsidRDefault="000F3C9A" w:rsidP="000F3C9A">
      <w:pPr>
        <w:spacing w:after="0" w:line="240" w:lineRule="auto"/>
        <w:jc w:val="right"/>
        <w:rPr>
          <w:rFonts w:ascii="Arial Black" w:eastAsia="SimSun" w:hAnsi="Arial Black" w:cs="Arial"/>
          <w:caps/>
          <w:sz w:val="15"/>
          <w:szCs w:val="20"/>
          <w:lang w:val="en-US" w:eastAsia="zh-CN"/>
        </w:rPr>
      </w:pPr>
      <w:r w:rsidRPr="000F3C9A">
        <w:rPr>
          <w:rFonts w:ascii="Arial" w:eastAsia="SimSun" w:hAnsi="Arial" w:cs="Times New Roman"/>
          <w:noProof/>
          <w:szCs w:val="20"/>
          <w:lang w:val="en-US"/>
        </w:rPr>
        <w:drawing>
          <wp:inline distT="0" distB="0" distL="0" distR="0" wp14:anchorId="4E6F11D3" wp14:editId="160BA0B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608AB83" w14:textId="2FC1166E" w:rsidR="000F3C9A" w:rsidRPr="000F3C9A" w:rsidRDefault="000F3C9A" w:rsidP="000F3C9A">
      <w:pPr>
        <w:pBdr>
          <w:top w:val="single" w:sz="4" w:space="10" w:color="auto"/>
        </w:pBdr>
        <w:spacing w:before="120" w:after="0" w:line="240" w:lineRule="auto"/>
        <w:jc w:val="right"/>
        <w:rPr>
          <w:rFonts w:ascii="Arial Black" w:eastAsia="SimSun" w:hAnsi="Arial Black" w:cs="Arial"/>
          <w:b/>
          <w:caps/>
          <w:sz w:val="15"/>
          <w:szCs w:val="20"/>
          <w:lang w:val="en-US" w:eastAsia="zh-CN"/>
        </w:rPr>
      </w:pPr>
      <w:r w:rsidRPr="000F3C9A">
        <w:rPr>
          <w:rFonts w:ascii="Arial Black" w:eastAsia="SimSun" w:hAnsi="Arial Black" w:cs="Arial"/>
          <w:b/>
          <w:caps/>
          <w:sz w:val="15"/>
          <w:szCs w:val="20"/>
          <w:lang w:val="en-US" w:eastAsia="zh-CN"/>
        </w:rPr>
        <w:t>cdip/25/</w:t>
      </w:r>
      <w:bookmarkStart w:id="1" w:name="Code"/>
      <w:r w:rsidR="00C71640">
        <w:rPr>
          <w:rFonts w:ascii="Arial Black" w:eastAsia="SimSun" w:hAnsi="Arial Black" w:cs="Arial"/>
          <w:b/>
          <w:caps/>
          <w:sz w:val="15"/>
          <w:szCs w:val="20"/>
          <w:lang w:val="en-US" w:eastAsia="zh-CN"/>
        </w:rPr>
        <w:t>4</w:t>
      </w:r>
      <w:bookmarkEnd w:id="1"/>
    </w:p>
    <w:p w14:paraId="75A8A658" w14:textId="77777777" w:rsidR="000F3C9A" w:rsidRPr="000F3C9A" w:rsidRDefault="000F3C9A" w:rsidP="000F3C9A">
      <w:pPr>
        <w:spacing w:after="0" w:line="240" w:lineRule="auto"/>
        <w:jc w:val="right"/>
        <w:rPr>
          <w:rFonts w:ascii="Arial Black" w:eastAsia="SimSun" w:hAnsi="Arial Black" w:cs="Arial"/>
          <w:b/>
          <w:caps/>
          <w:sz w:val="15"/>
          <w:szCs w:val="15"/>
          <w:lang w:val="en-US" w:eastAsia="zh-CN"/>
        </w:rPr>
      </w:pPr>
      <w:r w:rsidRPr="000F3C9A">
        <w:rPr>
          <w:rFonts w:ascii="Arial" w:eastAsia="SimHei" w:hAnsi="Arial" w:cs="Arial" w:hint="eastAsia"/>
          <w:b/>
          <w:sz w:val="15"/>
          <w:szCs w:val="15"/>
          <w:lang w:val="en-US" w:eastAsia="zh-CN"/>
        </w:rPr>
        <w:t>原文</w:t>
      </w:r>
      <w:r w:rsidRPr="000F3C9A">
        <w:rPr>
          <w:rFonts w:ascii="Arial" w:eastAsia="SimHei" w:hAnsi="Arial" w:cs="Arial" w:hint="eastAsia"/>
          <w:b/>
          <w:sz w:val="15"/>
          <w:szCs w:val="15"/>
          <w:lang w:val="pt-BR" w:eastAsia="zh-CN"/>
        </w:rPr>
        <w:t>：</w:t>
      </w:r>
      <w:bookmarkStart w:id="2" w:name="Original"/>
      <w:r w:rsidRPr="000F3C9A">
        <w:rPr>
          <w:rFonts w:ascii="Arial" w:eastAsia="SimHei" w:hAnsi="Arial" w:cs="Arial" w:hint="eastAsia"/>
          <w:b/>
          <w:sz w:val="15"/>
          <w:szCs w:val="15"/>
          <w:lang w:val="pt-BR" w:eastAsia="zh-CN"/>
        </w:rPr>
        <w:t>英</w:t>
      </w:r>
      <w:r w:rsidRPr="000F3C9A">
        <w:rPr>
          <w:rFonts w:ascii="Arial" w:eastAsia="SimHei" w:hAnsi="Arial" w:cs="Arial" w:hint="eastAsia"/>
          <w:b/>
          <w:sz w:val="15"/>
          <w:szCs w:val="15"/>
          <w:lang w:val="en-US" w:eastAsia="zh-CN"/>
        </w:rPr>
        <w:t>文</w:t>
      </w:r>
      <w:bookmarkEnd w:id="2"/>
    </w:p>
    <w:p w14:paraId="62026212" w14:textId="77777777" w:rsidR="000F3C9A" w:rsidRPr="000F3C9A" w:rsidRDefault="000F3C9A" w:rsidP="000F3C9A">
      <w:pPr>
        <w:spacing w:after="0" w:line="1680" w:lineRule="auto"/>
        <w:jc w:val="right"/>
        <w:rPr>
          <w:rFonts w:ascii="SimHei" w:eastAsia="SimHei" w:hAnsi="Arial Black" w:cs="Arial"/>
          <w:b/>
          <w:caps/>
          <w:sz w:val="15"/>
          <w:szCs w:val="15"/>
          <w:lang w:val="en-US" w:eastAsia="zh-CN"/>
        </w:rPr>
      </w:pPr>
      <w:r w:rsidRPr="000F3C9A">
        <w:rPr>
          <w:rFonts w:ascii="SimHei" w:eastAsia="SimHei" w:hAnsi="Arial" w:cs="Arial" w:hint="eastAsia"/>
          <w:b/>
          <w:sz w:val="15"/>
          <w:szCs w:val="15"/>
          <w:lang w:val="en-US" w:eastAsia="zh-CN"/>
        </w:rPr>
        <w:t>日期</w:t>
      </w:r>
      <w:r w:rsidRPr="000F3C9A">
        <w:rPr>
          <w:rFonts w:ascii="SimHei" w:eastAsia="SimHei" w:hAnsi="SimSun" w:cs="Arial" w:hint="eastAsia"/>
          <w:b/>
          <w:sz w:val="15"/>
          <w:szCs w:val="15"/>
          <w:lang w:val="pt-BR" w:eastAsia="zh-CN"/>
        </w:rPr>
        <w:t>：</w:t>
      </w:r>
      <w:bookmarkStart w:id="3" w:name="Date"/>
      <w:r w:rsidRPr="000F3C9A">
        <w:rPr>
          <w:rFonts w:ascii="Arial Black" w:eastAsia="SimHei" w:hAnsi="Arial Black" w:cs="Arial"/>
          <w:b/>
          <w:sz w:val="15"/>
          <w:szCs w:val="15"/>
          <w:lang w:val="pt-BR" w:eastAsia="zh-CN"/>
        </w:rPr>
        <w:t>20</w:t>
      </w:r>
      <w:r w:rsidRPr="000F3C9A">
        <w:rPr>
          <w:rFonts w:ascii="Arial Black" w:eastAsia="SimHei" w:hAnsi="Arial Black" w:cs="Arial" w:hint="eastAsia"/>
          <w:b/>
          <w:sz w:val="15"/>
          <w:szCs w:val="15"/>
          <w:lang w:val="pt-BR" w:eastAsia="zh-CN"/>
        </w:rPr>
        <w:t>20</w:t>
      </w:r>
      <w:r w:rsidRPr="000F3C9A">
        <w:rPr>
          <w:rFonts w:ascii="SimHei" w:eastAsia="SimHei" w:hAnsi="Times New Roman" w:cs="Arial" w:hint="eastAsia"/>
          <w:b/>
          <w:sz w:val="15"/>
          <w:szCs w:val="15"/>
          <w:lang w:val="en-US" w:eastAsia="zh-CN"/>
        </w:rPr>
        <w:t>年</w:t>
      </w:r>
      <w:r w:rsidRPr="000F3C9A">
        <w:rPr>
          <w:rFonts w:ascii="Arial Black" w:eastAsia="SimHei" w:hAnsi="Arial Black" w:cs="Arial"/>
          <w:b/>
          <w:sz w:val="15"/>
          <w:szCs w:val="15"/>
          <w:lang w:val="pt-BR" w:eastAsia="zh-CN"/>
        </w:rPr>
        <w:t>3</w:t>
      </w:r>
      <w:r w:rsidRPr="000F3C9A">
        <w:rPr>
          <w:rFonts w:ascii="SimHei" w:eastAsia="SimHei" w:hAnsi="Times New Roman" w:cs="Arial" w:hint="eastAsia"/>
          <w:b/>
          <w:sz w:val="15"/>
          <w:szCs w:val="15"/>
          <w:lang w:val="en-US" w:eastAsia="zh-CN"/>
        </w:rPr>
        <w:t>月</w:t>
      </w:r>
      <w:r w:rsidRPr="000F3C9A">
        <w:rPr>
          <w:rFonts w:ascii="Arial Black" w:eastAsia="SimHei" w:hAnsi="Arial Black" w:cs="Arial"/>
          <w:b/>
          <w:sz w:val="15"/>
          <w:szCs w:val="15"/>
          <w:lang w:val="pt-BR" w:eastAsia="zh-CN"/>
        </w:rPr>
        <w:t>13</w:t>
      </w:r>
      <w:r w:rsidRPr="000F3C9A">
        <w:rPr>
          <w:rFonts w:ascii="SimHei" w:eastAsia="SimHei" w:hAnsi="Times New Roman" w:cs="Arial" w:hint="eastAsia"/>
          <w:b/>
          <w:sz w:val="15"/>
          <w:szCs w:val="15"/>
          <w:lang w:val="en-US" w:eastAsia="zh-CN"/>
        </w:rPr>
        <w:t>日</w:t>
      </w:r>
      <w:bookmarkEnd w:id="3"/>
    </w:p>
    <w:p w14:paraId="10794028" w14:textId="77777777" w:rsidR="000F3C9A" w:rsidRPr="000F3C9A" w:rsidRDefault="000F3C9A" w:rsidP="000F3C9A">
      <w:pPr>
        <w:spacing w:after="600" w:line="240" w:lineRule="auto"/>
        <w:rPr>
          <w:rFonts w:ascii="SimHei" w:eastAsia="SimHei" w:hAnsi="Arial" w:cs="Arial"/>
          <w:sz w:val="28"/>
          <w:szCs w:val="28"/>
          <w:lang w:val="en-US" w:eastAsia="zh-CN"/>
        </w:rPr>
      </w:pPr>
      <w:r w:rsidRPr="000F3C9A">
        <w:rPr>
          <w:rFonts w:ascii="SimHei" w:eastAsia="SimHei" w:hAnsi="Arial" w:cs="Arial" w:hint="eastAsia"/>
          <w:sz w:val="28"/>
          <w:szCs w:val="28"/>
          <w:lang w:val="en-US" w:eastAsia="zh-CN"/>
        </w:rPr>
        <w:t>发展与知识产权委员会（CDIP）</w:t>
      </w:r>
    </w:p>
    <w:p w14:paraId="169EFC6D" w14:textId="77777777" w:rsidR="000F3C9A" w:rsidRPr="000F3C9A" w:rsidRDefault="000F3C9A" w:rsidP="000F3C9A">
      <w:pPr>
        <w:spacing w:after="720" w:line="240" w:lineRule="auto"/>
        <w:textAlignment w:val="bottom"/>
        <w:rPr>
          <w:rFonts w:ascii="KaiTi" w:eastAsia="KaiTi" w:hAnsi="KaiTi" w:cs="Arial"/>
          <w:b/>
          <w:sz w:val="24"/>
          <w:szCs w:val="24"/>
          <w:lang w:val="en-US" w:eastAsia="zh-CN"/>
        </w:rPr>
      </w:pPr>
      <w:r w:rsidRPr="000F3C9A">
        <w:rPr>
          <w:rFonts w:ascii="KaiTi" w:eastAsia="KaiTi" w:hAnsi="Arial" w:cs="Arial" w:hint="eastAsia"/>
          <w:b/>
          <w:sz w:val="24"/>
          <w:szCs w:val="24"/>
          <w:lang w:val="en-US" w:eastAsia="zh-CN"/>
        </w:rPr>
        <w:t>第二十五届会议</w:t>
      </w:r>
      <w:r w:rsidRPr="000F3C9A">
        <w:rPr>
          <w:rFonts w:ascii="KaiTi" w:eastAsia="KaiTi" w:hAnsi="Arial" w:cs="Arial"/>
          <w:b/>
          <w:sz w:val="24"/>
          <w:szCs w:val="24"/>
          <w:lang w:val="en-US" w:eastAsia="zh-CN"/>
        </w:rPr>
        <w:br/>
      </w:r>
      <w:r w:rsidRPr="000F3C9A">
        <w:rPr>
          <w:rFonts w:ascii="KaiTi" w:eastAsia="KaiTi" w:hAnsi="KaiTi" w:cs="Arial" w:hint="eastAsia"/>
          <w:sz w:val="24"/>
          <w:szCs w:val="24"/>
          <w:lang w:val="en-US" w:eastAsia="zh-CN"/>
        </w:rPr>
        <w:t>2020</w:t>
      </w:r>
      <w:r w:rsidRPr="000F3C9A">
        <w:rPr>
          <w:rFonts w:ascii="KaiTi" w:eastAsia="KaiTi" w:hAnsi="KaiTi" w:cs="Arial" w:hint="eastAsia"/>
          <w:b/>
          <w:sz w:val="24"/>
          <w:szCs w:val="24"/>
          <w:lang w:val="en-US" w:eastAsia="zh-CN"/>
        </w:rPr>
        <w:t>年</w:t>
      </w:r>
      <w:r w:rsidRPr="000F3C9A">
        <w:rPr>
          <w:rFonts w:ascii="KaiTi" w:eastAsia="KaiTi" w:hAnsi="KaiTi" w:cs="Arial" w:hint="eastAsia"/>
          <w:sz w:val="24"/>
          <w:szCs w:val="24"/>
          <w:lang w:val="en-US" w:eastAsia="zh-CN"/>
        </w:rPr>
        <w:t>5</w:t>
      </w:r>
      <w:r w:rsidRPr="000F3C9A">
        <w:rPr>
          <w:rFonts w:ascii="KaiTi" w:eastAsia="KaiTi" w:hAnsi="KaiTi" w:cs="Arial" w:hint="eastAsia"/>
          <w:b/>
          <w:sz w:val="24"/>
          <w:szCs w:val="24"/>
          <w:lang w:val="en-US" w:eastAsia="zh-CN"/>
        </w:rPr>
        <w:t>月</w:t>
      </w:r>
      <w:r w:rsidRPr="000F3C9A">
        <w:rPr>
          <w:rFonts w:ascii="KaiTi" w:eastAsia="KaiTi" w:hAnsi="KaiTi" w:cs="Arial" w:hint="eastAsia"/>
          <w:sz w:val="24"/>
          <w:szCs w:val="24"/>
          <w:lang w:val="en-US" w:eastAsia="zh-CN"/>
        </w:rPr>
        <w:t>18</w:t>
      </w:r>
      <w:r w:rsidRPr="000F3C9A">
        <w:rPr>
          <w:rFonts w:ascii="KaiTi" w:eastAsia="KaiTi" w:hAnsi="KaiTi" w:cs="Arial" w:hint="eastAsia"/>
          <w:b/>
          <w:sz w:val="24"/>
          <w:szCs w:val="24"/>
          <w:lang w:val="en-US" w:eastAsia="zh-CN"/>
        </w:rPr>
        <w:t>日至</w:t>
      </w:r>
      <w:r w:rsidRPr="000F3C9A">
        <w:rPr>
          <w:rFonts w:ascii="KaiTi" w:eastAsia="KaiTi" w:hAnsi="KaiTi" w:cs="Arial" w:hint="eastAsia"/>
          <w:sz w:val="24"/>
          <w:szCs w:val="24"/>
          <w:lang w:val="en-US" w:eastAsia="zh-CN"/>
        </w:rPr>
        <w:t>22</w:t>
      </w:r>
      <w:r w:rsidRPr="000F3C9A">
        <w:rPr>
          <w:rFonts w:ascii="KaiTi" w:eastAsia="KaiTi" w:hAnsi="KaiTi" w:cs="Arial" w:hint="eastAsia"/>
          <w:b/>
          <w:sz w:val="24"/>
          <w:szCs w:val="24"/>
          <w:lang w:val="en-US" w:eastAsia="zh-CN"/>
        </w:rPr>
        <w:t>日，日内瓦</w:t>
      </w:r>
    </w:p>
    <w:p w14:paraId="6C46966B" w14:textId="28DDEA98" w:rsidR="000F3C9A" w:rsidRPr="000F3C9A" w:rsidRDefault="00A64DDE" w:rsidP="000F3C9A">
      <w:pPr>
        <w:spacing w:after="360" w:line="240" w:lineRule="auto"/>
        <w:rPr>
          <w:rFonts w:ascii="KaiTi" w:eastAsia="KaiTi" w:hAnsi="KaiTi" w:cs="Times New Roman"/>
          <w:sz w:val="24"/>
          <w:szCs w:val="32"/>
          <w:lang w:val="en-US" w:eastAsia="zh-CN"/>
        </w:rPr>
      </w:pPr>
      <w:bookmarkStart w:id="4" w:name="TitleOfDoc"/>
      <w:r w:rsidRPr="00A64DDE">
        <w:rPr>
          <w:rFonts w:ascii="KaiTi" w:eastAsia="KaiTi" w:hAnsi="KaiTi" w:cs="Times New Roman" w:hint="eastAsia"/>
          <w:sz w:val="24"/>
          <w:szCs w:val="32"/>
          <w:lang w:val="en-US" w:eastAsia="zh-CN"/>
        </w:rPr>
        <w:t>产权组织技术援助网络研讨会审评报告</w:t>
      </w:r>
      <w:r w:rsidR="005A69F2" w:rsidRPr="00D73CBA">
        <w:rPr>
          <w:rStyle w:val="EndnoteReference"/>
          <w:rFonts w:ascii="KaiTi" w:eastAsia="KaiTi" w:hAnsi="KaiTi" w:cs="Arial"/>
          <w:caps/>
          <w:sz w:val="24"/>
          <w:szCs w:val="20"/>
          <w:lang w:val="en-US" w:eastAsia="zh-CN"/>
        </w:rPr>
        <w:endnoteReference w:id="1"/>
      </w:r>
    </w:p>
    <w:p w14:paraId="6B05893E" w14:textId="7F996E48" w:rsidR="000F3C9A" w:rsidRPr="000F3C9A" w:rsidRDefault="00F670B1" w:rsidP="000F3C9A">
      <w:pPr>
        <w:spacing w:after="960" w:line="240" w:lineRule="auto"/>
        <w:rPr>
          <w:rFonts w:ascii="KaiTi" w:eastAsia="KaiTi" w:hAnsi="STKaiti" w:cs="Times New Roman"/>
          <w:sz w:val="21"/>
          <w:szCs w:val="24"/>
          <w:lang w:val="en-US" w:eastAsia="zh-CN"/>
        </w:rPr>
      </w:pPr>
      <w:bookmarkStart w:id="5" w:name="Prepared"/>
      <w:bookmarkEnd w:id="4"/>
      <w:r w:rsidRPr="00F670B1">
        <w:rPr>
          <w:rFonts w:ascii="KaiTi" w:eastAsia="KaiTi" w:hAnsi="STKaiti" w:cs="Times New Roman" w:hint="eastAsia"/>
          <w:sz w:val="21"/>
          <w:szCs w:val="24"/>
          <w:lang w:val="en-US" w:eastAsia="zh-CN"/>
        </w:rPr>
        <w:t>独立顾问洛伊丝</w:t>
      </w:r>
      <w:r w:rsidR="005A69F2">
        <w:rPr>
          <w:rFonts w:ascii="KaiTi" w:eastAsia="KaiTi" w:hAnsi="STKaiti" w:cs="Times New Roman" w:hint="eastAsia"/>
          <w:sz w:val="21"/>
          <w:szCs w:val="24"/>
          <w:lang w:val="en-US" w:eastAsia="zh-CN"/>
        </w:rPr>
        <w:t>·</w:t>
      </w:r>
      <w:r w:rsidRPr="00F670B1">
        <w:rPr>
          <w:rFonts w:ascii="KaiTi" w:eastAsia="KaiTi" w:hAnsi="KaiTi" w:cs="KaiTi" w:hint="eastAsia"/>
          <w:sz w:val="21"/>
          <w:szCs w:val="24"/>
          <w:lang w:val="en-US" w:eastAsia="zh-CN"/>
        </w:rPr>
        <w:t>奥斯汀女士编拟</w:t>
      </w:r>
    </w:p>
    <w:bookmarkEnd w:id="5"/>
    <w:p w14:paraId="006CAD64" w14:textId="4AFDBBD0" w:rsidR="00553994" w:rsidRPr="00A912E9" w:rsidRDefault="00A54E00" w:rsidP="00A912E9">
      <w:pPr>
        <w:numPr>
          <w:ilvl w:val="0"/>
          <w:numId w:val="7"/>
        </w:numPr>
        <w:overflowPunct w:val="0"/>
        <w:spacing w:afterLines="50" w:after="120" w:line="340" w:lineRule="atLeast"/>
        <w:ind w:left="0" w:firstLine="0"/>
        <w:jc w:val="both"/>
        <w:rPr>
          <w:rFonts w:ascii="SimSun" w:eastAsia="SimSun" w:hAnsi="SimSun" w:cs="Arial"/>
          <w:sz w:val="21"/>
          <w:szCs w:val="20"/>
          <w:lang w:val="en-US" w:eastAsia="zh-CN"/>
        </w:rPr>
      </w:pPr>
      <w:r w:rsidRPr="00A912E9">
        <w:rPr>
          <w:rFonts w:ascii="SimSun" w:eastAsia="SimSun" w:hAnsi="SimSun" w:cs="Arial" w:hint="eastAsia"/>
          <w:sz w:val="21"/>
          <w:szCs w:val="20"/>
          <w:lang w:val="en-US" w:eastAsia="zh-CN"/>
        </w:rPr>
        <w:t>本文件附件载有</w:t>
      </w:r>
      <w:r w:rsidR="00DD7018" w:rsidRPr="00A912E9">
        <w:rPr>
          <w:rFonts w:ascii="SimSun" w:eastAsia="SimSun" w:hAnsi="SimSun" w:cs="Arial" w:hint="eastAsia"/>
          <w:sz w:val="21"/>
          <w:szCs w:val="20"/>
          <w:lang w:val="en-US" w:eastAsia="zh-CN"/>
        </w:rPr>
        <w:t>关于</w:t>
      </w:r>
      <w:r w:rsidR="00D73CBA" w:rsidRPr="00A912E9">
        <w:rPr>
          <w:rFonts w:ascii="SimSun" w:eastAsia="SimSun" w:hAnsi="SimSun" w:cs="Arial" w:hint="eastAsia"/>
          <w:sz w:val="21"/>
          <w:szCs w:val="20"/>
          <w:lang w:val="en-US" w:eastAsia="zh-CN"/>
        </w:rPr>
        <w:t>“</w:t>
      </w:r>
      <w:r w:rsidR="00DD7018" w:rsidRPr="00A912E9">
        <w:rPr>
          <w:rFonts w:ascii="SimSun" w:eastAsia="SimSun" w:hAnsi="SimSun" w:cs="Arial" w:hint="eastAsia"/>
          <w:sz w:val="21"/>
          <w:szCs w:val="20"/>
          <w:lang w:val="en-US" w:eastAsia="zh-CN"/>
        </w:rPr>
        <w:t>产权组织技术援助网络研讨会</w:t>
      </w:r>
      <w:r w:rsidR="00D73CBA" w:rsidRPr="00A912E9">
        <w:rPr>
          <w:rFonts w:ascii="SimSun" w:eastAsia="SimSun" w:hAnsi="SimSun" w:cs="Arial" w:hint="eastAsia"/>
          <w:sz w:val="21"/>
          <w:szCs w:val="20"/>
          <w:lang w:val="en-US" w:eastAsia="zh-CN"/>
        </w:rPr>
        <w:t>”</w:t>
      </w:r>
      <w:r w:rsidR="00DD7018" w:rsidRPr="00A912E9">
        <w:rPr>
          <w:rFonts w:ascii="SimSun" w:eastAsia="SimSun" w:hAnsi="SimSun" w:cs="Arial" w:hint="eastAsia"/>
          <w:sz w:val="21"/>
          <w:szCs w:val="20"/>
          <w:lang w:val="en-US" w:eastAsia="zh-CN"/>
        </w:rPr>
        <w:t>的</w:t>
      </w:r>
      <w:r w:rsidR="00D9562C" w:rsidRPr="00A912E9">
        <w:rPr>
          <w:rFonts w:ascii="SimSun" w:eastAsia="SimSun" w:hAnsi="SimSun" w:cs="Arial" w:hint="eastAsia"/>
          <w:sz w:val="21"/>
          <w:szCs w:val="20"/>
          <w:lang w:val="en-US" w:eastAsia="zh-CN"/>
        </w:rPr>
        <w:t>独立</w:t>
      </w:r>
      <w:r w:rsidR="00DD7018" w:rsidRPr="00A912E9">
        <w:rPr>
          <w:rFonts w:ascii="SimSun" w:eastAsia="SimSun" w:hAnsi="SimSun" w:cs="Arial" w:hint="eastAsia"/>
          <w:sz w:val="21"/>
          <w:szCs w:val="20"/>
          <w:lang w:val="en-US" w:eastAsia="zh-CN"/>
        </w:rPr>
        <w:t>审评报告</w:t>
      </w:r>
      <w:r w:rsidRPr="00A912E9">
        <w:rPr>
          <w:rFonts w:ascii="SimSun" w:eastAsia="SimSun" w:hAnsi="SimSun" w:cs="Arial" w:hint="eastAsia"/>
          <w:sz w:val="21"/>
          <w:szCs w:val="20"/>
          <w:lang w:val="en-US" w:eastAsia="zh-CN"/>
        </w:rPr>
        <w:t>，由独立顾问洛伊丝</w:t>
      </w:r>
      <w:r w:rsidR="005A69F2" w:rsidRPr="00A912E9">
        <w:rPr>
          <w:rFonts w:ascii="SimSun" w:eastAsia="SimSun" w:hAnsi="SimSun" w:cs="Arial" w:hint="eastAsia"/>
          <w:sz w:val="21"/>
          <w:szCs w:val="20"/>
          <w:lang w:val="en-US" w:eastAsia="zh-CN"/>
        </w:rPr>
        <w:t>·</w:t>
      </w:r>
      <w:r w:rsidRPr="00A912E9">
        <w:rPr>
          <w:rFonts w:ascii="SimSun" w:eastAsia="SimSun" w:hAnsi="SimSun" w:cs="Arial" w:hint="eastAsia"/>
          <w:sz w:val="21"/>
          <w:szCs w:val="20"/>
          <w:lang w:val="en-US" w:eastAsia="zh-CN"/>
        </w:rPr>
        <w:t>奥斯汀女士编拟。</w:t>
      </w:r>
    </w:p>
    <w:p w14:paraId="75E031BA" w14:textId="2FCEAA35" w:rsidR="00553994" w:rsidRPr="00A912E9" w:rsidRDefault="00215E99" w:rsidP="00A912E9">
      <w:pPr>
        <w:numPr>
          <w:ilvl w:val="6"/>
          <w:numId w:val="7"/>
        </w:numPr>
        <w:overflowPunct w:val="0"/>
        <w:spacing w:afterLines="50" w:after="120" w:line="340" w:lineRule="atLeast"/>
        <w:ind w:left="5534" w:firstLine="0"/>
        <w:jc w:val="both"/>
        <w:rPr>
          <w:rFonts w:ascii="KaiTi" w:eastAsia="KaiTi" w:hAnsi="KaiTi" w:cs="Arial"/>
          <w:sz w:val="21"/>
          <w:szCs w:val="20"/>
          <w:lang w:val="en-US" w:eastAsia="zh-CN"/>
        </w:rPr>
      </w:pPr>
      <w:r w:rsidRPr="00A912E9">
        <w:rPr>
          <w:rFonts w:ascii="KaiTi" w:eastAsia="KaiTi" w:hAnsi="KaiTi" w:cs="Arial" w:hint="eastAsia"/>
          <w:sz w:val="21"/>
          <w:szCs w:val="20"/>
          <w:lang w:val="en-US" w:eastAsia="zh-CN"/>
        </w:rPr>
        <w:t>请CDIP注意本文件附件</w:t>
      </w:r>
      <w:r w:rsidR="00102EBC" w:rsidRPr="00A912E9">
        <w:rPr>
          <w:rFonts w:ascii="KaiTi" w:eastAsia="KaiTi" w:hAnsi="KaiTi" w:cs="Arial" w:hint="eastAsia"/>
          <w:sz w:val="21"/>
          <w:szCs w:val="20"/>
          <w:lang w:val="en-US" w:eastAsia="zh-CN"/>
        </w:rPr>
        <w:t>中</w:t>
      </w:r>
      <w:r w:rsidRPr="00A912E9">
        <w:rPr>
          <w:rFonts w:ascii="KaiTi" w:eastAsia="KaiTi" w:hAnsi="KaiTi" w:cs="Arial" w:hint="eastAsia"/>
          <w:sz w:val="21"/>
          <w:szCs w:val="20"/>
          <w:lang w:val="en-US" w:eastAsia="zh-CN"/>
        </w:rPr>
        <w:t>所载的信息。</w:t>
      </w:r>
    </w:p>
    <w:p w14:paraId="130C4721" w14:textId="5BD3B49A" w:rsidR="00553994" w:rsidRPr="00A912E9" w:rsidRDefault="00553994" w:rsidP="00A912E9">
      <w:pPr>
        <w:overflowPunct w:val="0"/>
        <w:spacing w:before="720" w:afterLines="50" w:after="120" w:line="340" w:lineRule="atLeast"/>
        <w:ind w:left="5534"/>
        <w:rPr>
          <w:rFonts w:ascii="SimSun" w:eastAsia="SimSun" w:hAnsi="SimSun" w:cs="Arial"/>
          <w:sz w:val="21"/>
          <w:szCs w:val="20"/>
          <w:lang w:val="en-US" w:eastAsia="zh-CN"/>
        </w:rPr>
      </w:pPr>
      <w:r w:rsidRPr="00A912E9">
        <w:rPr>
          <w:rFonts w:ascii="SimSun" w:eastAsia="SimSun" w:hAnsi="SimSun" w:cs="Arial"/>
          <w:sz w:val="21"/>
          <w:szCs w:val="20"/>
          <w:lang w:val="en-US" w:eastAsia="zh-CN"/>
        </w:rPr>
        <w:t>[</w:t>
      </w:r>
      <w:r w:rsidR="00215E99" w:rsidRPr="00A912E9">
        <w:rPr>
          <w:rFonts w:ascii="KaiTi" w:eastAsia="KaiTi" w:hAnsi="KaiTi" w:cs="Arial" w:hint="eastAsia"/>
          <w:sz w:val="21"/>
          <w:szCs w:val="20"/>
          <w:lang w:val="en-US" w:eastAsia="zh-CN"/>
        </w:rPr>
        <w:t>后接附件</w:t>
      </w:r>
      <w:r w:rsidRPr="00A912E9">
        <w:rPr>
          <w:rFonts w:ascii="SimSun" w:eastAsia="SimSun" w:hAnsi="SimSun" w:cs="Arial"/>
          <w:sz w:val="21"/>
          <w:szCs w:val="20"/>
          <w:lang w:val="en-US" w:eastAsia="zh-CN"/>
        </w:rPr>
        <w:t>]</w:t>
      </w:r>
    </w:p>
    <w:p w14:paraId="468566F1" w14:textId="3DC031A5" w:rsidR="00553994" w:rsidRPr="00A912E9" w:rsidRDefault="00553994">
      <w:pPr>
        <w:rPr>
          <w:sz w:val="21"/>
          <w:lang w:eastAsia="zh-CN"/>
        </w:rPr>
      </w:pPr>
      <w:r w:rsidRPr="00A912E9">
        <w:rPr>
          <w:sz w:val="21"/>
          <w:lang w:eastAsia="zh-CN"/>
        </w:rPr>
        <w:br w:type="page"/>
      </w:r>
    </w:p>
    <w:p w14:paraId="113D5A57" w14:textId="77777777" w:rsidR="00D7163A" w:rsidRPr="00A912E9" w:rsidRDefault="00D7163A">
      <w:pPr>
        <w:rPr>
          <w:sz w:val="21"/>
          <w:lang w:eastAsia="zh-CN"/>
        </w:rPr>
      </w:pPr>
    </w:p>
    <w:p w14:paraId="377AA967" w14:textId="2FB2188F" w:rsidR="00D7163A" w:rsidRPr="006352FB" w:rsidRDefault="00D7163A">
      <w:pPr>
        <w:rPr>
          <w:lang w:eastAsia="zh-CN"/>
        </w:rPr>
      </w:pPr>
    </w:p>
    <w:p w14:paraId="5C8EC86A" w14:textId="5E64EBA2" w:rsidR="00D7163A" w:rsidRPr="006352FB" w:rsidRDefault="00D7163A">
      <w:pPr>
        <w:rPr>
          <w:lang w:eastAsia="zh-CN"/>
        </w:rPr>
      </w:pPr>
    </w:p>
    <w:p w14:paraId="07F5E7D5" w14:textId="60B07CD7" w:rsidR="00D7163A" w:rsidRPr="006352FB" w:rsidRDefault="00D7163A">
      <w:pPr>
        <w:rPr>
          <w:lang w:eastAsia="zh-CN"/>
        </w:rPr>
      </w:pPr>
    </w:p>
    <w:p w14:paraId="48265CF3" w14:textId="6DB23FE2" w:rsidR="00D7163A" w:rsidRPr="006352FB" w:rsidRDefault="00D7163A">
      <w:pPr>
        <w:rPr>
          <w:lang w:eastAsia="zh-CN"/>
        </w:rPr>
      </w:pPr>
    </w:p>
    <w:p w14:paraId="6A6965ED" w14:textId="6A49C400" w:rsidR="00D7163A" w:rsidRPr="006352FB" w:rsidRDefault="00D7163A">
      <w:pPr>
        <w:rPr>
          <w:lang w:eastAsia="zh-CN"/>
        </w:rPr>
      </w:pPr>
    </w:p>
    <w:p w14:paraId="65D2BCF5" w14:textId="2AF11A6E" w:rsidR="00D7163A" w:rsidRPr="006352FB" w:rsidRDefault="00D7163A">
      <w:pPr>
        <w:rPr>
          <w:lang w:eastAsia="zh-CN"/>
        </w:rPr>
      </w:pPr>
    </w:p>
    <w:p w14:paraId="259BDBF1" w14:textId="7E8FAD0C" w:rsidR="00D7163A" w:rsidRPr="006352FB" w:rsidRDefault="00D7163A">
      <w:pPr>
        <w:rPr>
          <w:lang w:eastAsia="zh-CN"/>
        </w:rPr>
      </w:pPr>
    </w:p>
    <w:p w14:paraId="393F4E4F" w14:textId="68EEA350" w:rsidR="00D7163A" w:rsidRPr="006352FB" w:rsidRDefault="00D7163A">
      <w:pPr>
        <w:rPr>
          <w:lang w:eastAsia="zh-CN"/>
        </w:rPr>
      </w:pPr>
    </w:p>
    <w:p w14:paraId="7D391CAC" w14:textId="25FC1AF1" w:rsidR="00D7163A" w:rsidRPr="006352FB" w:rsidRDefault="00D7163A">
      <w:pPr>
        <w:rPr>
          <w:sz w:val="52"/>
          <w:szCs w:val="52"/>
          <w:lang w:eastAsia="zh-CN"/>
        </w:rPr>
      </w:pPr>
    </w:p>
    <w:p w14:paraId="03255549" w14:textId="77777777" w:rsidR="00243A69" w:rsidRPr="00F9165A" w:rsidRDefault="00B4339C" w:rsidP="00D7163A">
      <w:pPr>
        <w:jc w:val="center"/>
        <w:rPr>
          <w:rFonts w:ascii="SimHei" w:eastAsia="SimHei" w:hAnsi="SimHei" w:cs="Arial"/>
          <w:b/>
          <w:bCs/>
          <w:sz w:val="52"/>
          <w:szCs w:val="52"/>
          <w:lang w:eastAsia="zh-CN"/>
        </w:rPr>
      </w:pPr>
      <w:r w:rsidRPr="00F9165A">
        <w:rPr>
          <w:rFonts w:ascii="SimHei" w:eastAsia="SimHei" w:hAnsi="SimHei" w:cs="Arial" w:hint="eastAsia"/>
          <w:b/>
          <w:bCs/>
          <w:sz w:val="52"/>
          <w:szCs w:val="52"/>
          <w:lang w:eastAsia="zh-CN"/>
        </w:rPr>
        <w:t>产权组织技术援助</w:t>
      </w:r>
    </w:p>
    <w:p w14:paraId="25F1B2A5" w14:textId="606AFAD3" w:rsidR="00B4339C" w:rsidRPr="00F9165A" w:rsidRDefault="00B4339C" w:rsidP="00D7163A">
      <w:pPr>
        <w:jc w:val="center"/>
        <w:rPr>
          <w:rFonts w:ascii="SimHei" w:eastAsia="SimHei" w:hAnsi="SimHei" w:cs="Arial"/>
          <w:b/>
          <w:bCs/>
          <w:sz w:val="52"/>
          <w:szCs w:val="52"/>
          <w:lang w:eastAsia="zh-CN"/>
        </w:rPr>
      </w:pPr>
      <w:r w:rsidRPr="00F9165A">
        <w:rPr>
          <w:rFonts w:ascii="SimHei" w:eastAsia="SimHei" w:hAnsi="SimHei" w:cs="Arial" w:hint="eastAsia"/>
          <w:b/>
          <w:bCs/>
          <w:sz w:val="52"/>
          <w:szCs w:val="52"/>
          <w:lang w:eastAsia="zh-CN"/>
        </w:rPr>
        <w:t>网络研讨会</w:t>
      </w:r>
    </w:p>
    <w:p w14:paraId="40B34EF3" w14:textId="633C9374" w:rsidR="00D7163A" w:rsidRPr="00F9165A" w:rsidRDefault="00B4339C" w:rsidP="00D7163A">
      <w:pPr>
        <w:jc w:val="center"/>
        <w:rPr>
          <w:rFonts w:ascii="SimHei" w:eastAsia="SimHei" w:hAnsi="SimHei" w:cs="Arial"/>
          <w:b/>
          <w:bCs/>
          <w:sz w:val="52"/>
          <w:szCs w:val="52"/>
          <w:lang w:eastAsia="zh-CN"/>
        </w:rPr>
      </w:pPr>
      <w:r w:rsidRPr="00F9165A">
        <w:rPr>
          <w:rFonts w:ascii="SimHei" w:eastAsia="SimHei" w:hAnsi="SimHei" w:cs="Arial" w:hint="eastAsia"/>
          <w:b/>
          <w:bCs/>
          <w:sz w:val="52"/>
          <w:szCs w:val="52"/>
          <w:lang w:eastAsia="zh-CN"/>
        </w:rPr>
        <w:t>审评报告</w:t>
      </w:r>
    </w:p>
    <w:p w14:paraId="1FFDC43C" w14:textId="21D9AEAF" w:rsidR="00D7163A" w:rsidRPr="00F9165A" w:rsidRDefault="00D7163A" w:rsidP="00D7163A">
      <w:pPr>
        <w:jc w:val="center"/>
        <w:rPr>
          <w:rFonts w:ascii="SimHei" w:eastAsia="SimHei" w:hAnsi="SimHei" w:cs="Arial"/>
          <w:lang w:eastAsia="zh-CN"/>
        </w:rPr>
      </w:pPr>
    </w:p>
    <w:p w14:paraId="5FC9ADBC" w14:textId="370F230D" w:rsidR="00D7163A" w:rsidRPr="006352FB" w:rsidRDefault="00D7163A" w:rsidP="00D7163A">
      <w:pPr>
        <w:jc w:val="center"/>
        <w:rPr>
          <w:rFonts w:ascii="Arial" w:hAnsi="Arial" w:cs="Arial"/>
          <w:lang w:eastAsia="zh-CN"/>
        </w:rPr>
      </w:pPr>
    </w:p>
    <w:p w14:paraId="4127E2C3" w14:textId="5AC07B65" w:rsidR="00D7163A" w:rsidRPr="006352FB" w:rsidRDefault="00D7163A" w:rsidP="00D7163A">
      <w:pPr>
        <w:jc w:val="center"/>
        <w:rPr>
          <w:rFonts w:ascii="Arial" w:hAnsi="Arial" w:cs="Arial"/>
          <w:lang w:eastAsia="zh-CN"/>
        </w:rPr>
      </w:pPr>
    </w:p>
    <w:p w14:paraId="6DF5BB85" w14:textId="254AAB15" w:rsidR="00D7163A" w:rsidRPr="006352FB" w:rsidRDefault="00D7163A" w:rsidP="00D7163A">
      <w:pPr>
        <w:jc w:val="center"/>
        <w:rPr>
          <w:rFonts w:ascii="Arial" w:hAnsi="Arial" w:cs="Arial"/>
          <w:lang w:eastAsia="zh-CN"/>
        </w:rPr>
      </w:pPr>
    </w:p>
    <w:p w14:paraId="2016814E" w14:textId="3C9212DB" w:rsidR="00D7163A" w:rsidRPr="006352FB" w:rsidRDefault="00D7163A" w:rsidP="00D7163A">
      <w:pPr>
        <w:jc w:val="center"/>
        <w:rPr>
          <w:rFonts w:ascii="Arial" w:hAnsi="Arial" w:cs="Arial"/>
          <w:lang w:eastAsia="zh-CN"/>
        </w:rPr>
      </w:pPr>
    </w:p>
    <w:p w14:paraId="23CCAD42" w14:textId="4AEA2750" w:rsidR="00D7163A" w:rsidRPr="006352FB" w:rsidRDefault="00D7163A" w:rsidP="00D7163A">
      <w:pPr>
        <w:jc w:val="center"/>
        <w:rPr>
          <w:rFonts w:ascii="Arial" w:hAnsi="Arial" w:cs="Arial"/>
          <w:lang w:eastAsia="zh-CN"/>
        </w:rPr>
      </w:pPr>
    </w:p>
    <w:p w14:paraId="17F03AE4" w14:textId="13F2F40B" w:rsidR="00D7163A" w:rsidRPr="006352FB" w:rsidRDefault="00D7163A" w:rsidP="00D7163A">
      <w:pPr>
        <w:jc w:val="center"/>
        <w:rPr>
          <w:rFonts w:ascii="Arial" w:hAnsi="Arial" w:cs="Arial"/>
          <w:lang w:eastAsia="zh-CN"/>
        </w:rPr>
      </w:pPr>
    </w:p>
    <w:p w14:paraId="5FD58BBA" w14:textId="28CC8F6E" w:rsidR="00D7163A" w:rsidRDefault="00D7163A" w:rsidP="00D7163A">
      <w:pPr>
        <w:jc w:val="center"/>
        <w:rPr>
          <w:rFonts w:ascii="Arial" w:hAnsi="Arial" w:cs="Arial"/>
          <w:lang w:eastAsia="zh-CN"/>
        </w:rPr>
      </w:pPr>
    </w:p>
    <w:p w14:paraId="4AA728CE" w14:textId="19754DBE" w:rsidR="006352FB" w:rsidRDefault="006352FB" w:rsidP="00D7163A">
      <w:pPr>
        <w:jc w:val="center"/>
        <w:rPr>
          <w:rFonts w:ascii="Arial" w:hAnsi="Arial" w:cs="Arial"/>
          <w:lang w:eastAsia="zh-CN"/>
        </w:rPr>
      </w:pPr>
    </w:p>
    <w:p w14:paraId="44343250" w14:textId="04F789C7" w:rsidR="006352FB" w:rsidRDefault="006352FB" w:rsidP="00D7163A">
      <w:pPr>
        <w:jc w:val="center"/>
        <w:rPr>
          <w:rFonts w:ascii="Arial" w:hAnsi="Arial" w:cs="Arial"/>
          <w:lang w:eastAsia="zh-CN"/>
        </w:rPr>
      </w:pPr>
    </w:p>
    <w:p w14:paraId="276D484C" w14:textId="4983854D" w:rsidR="006352FB" w:rsidRDefault="006352FB" w:rsidP="00D7163A">
      <w:pPr>
        <w:jc w:val="center"/>
        <w:rPr>
          <w:rFonts w:ascii="Arial" w:hAnsi="Arial" w:cs="Arial"/>
          <w:lang w:eastAsia="zh-CN"/>
        </w:rPr>
      </w:pPr>
    </w:p>
    <w:p w14:paraId="43333798" w14:textId="77777777" w:rsidR="00680E11" w:rsidRDefault="00680E11" w:rsidP="00D7163A">
      <w:pPr>
        <w:rPr>
          <w:rFonts w:ascii="Arial" w:hAnsi="Arial" w:cs="Arial"/>
          <w:lang w:eastAsia="zh-CN"/>
        </w:rPr>
      </w:pPr>
    </w:p>
    <w:p w14:paraId="7D2C3120" w14:textId="77777777" w:rsidR="00680E11" w:rsidRDefault="00680E11" w:rsidP="00D7163A">
      <w:pPr>
        <w:rPr>
          <w:rFonts w:ascii="Arial" w:hAnsi="Arial" w:cs="Arial"/>
          <w:lang w:eastAsia="zh-CN"/>
        </w:rPr>
      </w:pPr>
    </w:p>
    <w:p w14:paraId="3D5A6E78" w14:textId="17A66CE6" w:rsidR="003B2AE7" w:rsidRPr="00A912E9" w:rsidRDefault="00A675BA" w:rsidP="00D7163A">
      <w:pPr>
        <w:rPr>
          <w:rFonts w:ascii="SimSun" w:eastAsia="SimSun" w:hAnsi="SimSun" w:cs="Arial"/>
          <w:sz w:val="21"/>
          <w:lang w:eastAsia="zh-CN"/>
        </w:rPr>
      </w:pPr>
      <w:r w:rsidRPr="00A912E9">
        <w:rPr>
          <w:rFonts w:ascii="SimSun" w:eastAsia="SimSun" w:hAnsi="SimSun" w:cs="Arial" w:hint="eastAsia"/>
          <w:sz w:val="21"/>
          <w:lang w:eastAsia="zh-CN"/>
        </w:rPr>
        <w:lastRenderedPageBreak/>
        <w:t>作者</w:t>
      </w:r>
      <w:r w:rsidR="00B4339C" w:rsidRPr="00A912E9">
        <w:rPr>
          <w:rFonts w:ascii="SimSun" w:eastAsia="SimSun" w:hAnsi="SimSun" w:cs="Arial" w:hint="eastAsia"/>
          <w:sz w:val="21"/>
          <w:lang w:eastAsia="zh-CN"/>
        </w:rPr>
        <w:t>：</w:t>
      </w:r>
      <w:r w:rsidR="00837190" w:rsidRPr="00A912E9">
        <w:rPr>
          <w:rFonts w:ascii="SimSun" w:eastAsia="SimSun" w:hAnsi="SimSun" w:cs="Arial" w:hint="eastAsia"/>
          <w:sz w:val="21"/>
          <w:lang w:eastAsia="zh-CN"/>
        </w:rPr>
        <w:t>独立审评人</w:t>
      </w:r>
      <w:r w:rsidR="00440D3B" w:rsidRPr="00A912E9">
        <w:rPr>
          <w:rFonts w:ascii="SimSun" w:eastAsia="SimSun" w:hAnsi="SimSun" w:cs="Arial" w:hint="eastAsia"/>
          <w:sz w:val="21"/>
          <w:lang w:eastAsia="zh-CN"/>
        </w:rPr>
        <w:t xml:space="preserve"> </w:t>
      </w:r>
      <w:r w:rsidR="00837190" w:rsidRPr="00A912E9">
        <w:rPr>
          <w:rFonts w:ascii="SimSun" w:eastAsia="SimSun" w:hAnsi="SimSun" w:cs="Arial" w:hint="eastAsia"/>
          <w:sz w:val="21"/>
          <w:lang w:eastAsia="zh-CN"/>
        </w:rPr>
        <w:t>—</w:t>
      </w:r>
      <w:r w:rsidR="00440D3B" w:rsidRPr="00A912E9">
        <w:rPr>
          <w:rFonts w:ascii="SimSun" w:eastAsia="SimSun" w:hAnsi="SimSun" w:cs="Arial" w:hint="eastAsia"/>
          <w:sz w:val="21"/>
          <w:lang w:eastAsia="zh-CN"/>
        </w:rPr>
        <w:t xml:space="preserve"> </w:t>
      </w:r>
      <w:r w:rsidR="00E036C0" w:rsidRPr="00A912E9">
        <w:rPr>
          <w:rFonts w:ascii="SimSun" w:eastAsia="SimSun" w:hAnsi="SimSun" w:cs="Arial" w:hint="eastAsia"/>
          <w:sz w:val="21"/>
          <w:szCs w:val="20"/>
          <w:lang w:val="en-US" w:eastAsia="zh-CN"/>
        </w:rPr>
        <w:t>洛伊丝•奥斯汀</w:t>
      </w:r>
    </w:p>
    <w:p w14:paraId="3EC67AB9" w14:textId="7EAEC9F1" w:rsidR="00FD0D17" w:rsidRPr="00A912E9" w:rsidRDefault="00FD0D17" w:rsidP="00D7163A">
      <w:pPr>
        <w:rPr>
          <w:rFonts w:ascii="SimSun" w:eastAsia="SimSun" w:hAnsi="SimSun" w:cs="Arial"/>
          <w:sz w:val="21"/>
          <w:lang w:eastAsia="zh-CN"/>
        </w:rPr>
        <w:sectPr w:rsidR="00FD0D17" w:rsidRPr="00A912E9" w:rsidSect="00F44A8A">
          <w:headerReference w:type="even" r:id="rId9"/>
          <w:headerReference w:type="default" r:id="rId10"/>
          <w:headerReference w:type="first" r:id="rId11"/>
          <w:pgSz w:w="11906" w:h="16838" w:code="9"/>
          <w:pgMar w:top="567" w:right="1134" w:bottom="1418" w:left="1418" w:header="510" w:footer="1021" w:gutter="0"/>
          <w:pgNumType w:start="2"/>
          <w:cols w:space="708"/>
          <w:titlePg/>
          <w:docGrid w:linePitch="360"/>
        </w:sectPr>
      </w:pPr>
    </w:p>
    <w:p w14:paraId="78EF419A" w14:textId="378A4212" w:rsidR="008B6038" w:rsidRPr="00A912E9" w:rsidRDefault="00CF2DEF" w:rsidP="00B158E3">
      <w:pPr>
        <w:pStyle w:val="Heading1"/>
        <w:spacing w:beforeLines="100" w:afterLines="100" w:after="240" w:line="340" w:lineRule="atLeast"/>
        <w:rPr>
          <w:rFonts w:ascii="SimSun" w:eastAsia="SimSun" w:hAnsi="SimSun" w:cs="Arial"/>
          <w:color w:val="auto"/>
          <w:sz w:val="21"/>
          <w:szCs w:val="22"/>
          <w:lang w:eastAsia="zh-CN"/>
        </w:rPr>
      </w:pPr>
      <w:r w:rsidRPr="00A912E9">
        <w:rPr>
          <w:rFonts w:ascii="SimSun" w:eastAsia="SimSun" w:hAnsi="SimSun" w:cs="Arial" w:hint="eastAsia"/>
          <w:color w:val="auto"/>
          <w:sz w:val="21"/>
          <w:szCs w:val="22"/>
          <w:lang w:eastAsia="zh-CN"/>
        </w:rPr>
        <w:lastRenderedPageBreak/>
        <w:t>缩略语</w:t>
      </w:r>
    </w:p>
    <w:p w14:paraId="44938950" w14:textId="3DBAE06E" w:rsidR="008B6038" w:rsidRPr="00A912E9" w:rsidRDefault="008B6038"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CDIP</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发展与知识产权委员会</w:t>
      </w:r>
    </w:p>
    <w:p w14:paraId="4CD053AC" w14:textId="2035132A" w:rsidR="008B6038" w:rsidRPr="00A912E9" w:rsidRDefault="008B6038"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DACD</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发展议程协调司</w:t>
      </w:r>
    </w:p>
    <w:p w14:paraId="74A95038" w14:textId="3EAC40F7" w:rsidR="008B6038" w:rsidRPr="00A912E9" w:rsidRDefault="008B6038"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IP</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知识产权</w:t>
      </w:r>
    </w:p>
    <w:p w14:paraId="7EDB866E" w14:textId="489612E5" w:rsidR="001A25EA" w:rsidRPr="00A912E9" w:rsidRDefault="001A25EA"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ToR</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职责范围</w:t>
      </w:r>
    </w:p>
    <w:p w14:paraId="2C6EBCBA" w14:textId="037AFC7E" w:rsidR="00B477CB" w:rsidRPr="00A912E9" w:rsidRDefault="00B477CB"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Q&amp;A</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问答</w:t>
      </w:r>
    </w:p>
    <w:p w14:paraId="31CD8E8C" w14:textId="2F2CFE3D" w:rsidR="008B6038" w:rsidRPr="00A912E9" w:rsidRDefault="008B6038" w:rsidP="00B158E3">
      <w:pPr>
        <w:spacing w:afterLines="50" w:after="120" w:line="340" w:lineRule="atLeast"/>
        <w:rPr>
          <w:rFonts w:ascii="SimSun" w:eastAsia="SimSun" w:hAnsi="SimSun" w:cs="Arial"/>
          <w:sz w:val="21"/>
          <w:lang w:eastAsia="zh-CN"/>
        </w:rPr>
      </w:pPr>
      <w:r w:rsidRPr="00A912E9">
        <w:rPr>
          <w:rFonts w:ascii="SimSun" w:eastAsia="SimSun" w:hAnsi="SimSun" w:cs="Arial"/>
          <w:sz w:val="21"/>
          <w:lang w:eastAsia="zh-CN"/>
        </w:rPr>
        <w:t>WIPO</w:t>
      </w:r>
      <w:r w:rsidRPr="00A912E9">
        <w:rPr>
          <w:rFonts w:ascii="SimSun" w:eastAsia="SimSun" w:hAnsi="SimSun" w:cs="Arial"/>
          <w:sz w:val="21"/>
          <w:lang w:eastAsia="zh-CN"/>
        </w:rPr>
        <w:tab/>
      </w:r>
      <w:r w:rsidRPr="00A912E9">
        <w:rPr>
          <w:rFonts w:ascii="SimSun" w:eastAsia="SimSun" w:hAnsi="SimSun" w:cs="Arial"/>
          <w:sz w:val="21"/>
          <w:lang w:eastAsia="zh-CN"/>
        </w:rPr>
        <w:tab/>
      </w:r>
      <w:r w:rsidR="00CF2DEF" w:rsidRPr="00A912E9">
        <w:rPr>
          <w:rFonts w:ascii="SimSun" w:eastAsia="SimSun" w:hAnsi="SimSun" w:cs="Arial" w:hint="eastAsia"/>
          <w:sz w:val="21"/>
          <w:lang w:eastAsia="zh-CN"/>
        </w:rPr>
        <w:t>世界知识产权组织</w:t>
      </w:r>
    </w:p>
    <w:p w14:paraId="66B525A8" w14:textId="77777777" w:rsidR="00462F1E" w:rsidRPr="00A912E9" w:rsidRDefault="00462F1E">
      <w:pPr>
        <w:rPr>
          <w:rFonts w:ascii="SimSun" w:eastAsia="SimSun" w:hAnsi="SimSun" w:cs="Arial"/>
          <w:sz w:val="21"/>
          <w:lang w:eastAsia="zh-CN"/>
        </w:rPr>
        <w:sectPr w:rsidR="00462F1E" w:rsidRPr="00A912E9" w:rsidSect="00C42EE1">
          <w:headerReference w:type="first" r:id="rId12"/>
          <w:pgSz w:w="11906" w:h="16838" w:code="9"/>
          <w:pgMar w:top="567" w:right="1134" w:bottom="1418" w:left="1418" w:header="510" w:footer="1021" w:gutter="0"/>
          <w:pgNumType w:start="2"/>
          <w:cols w:space="708"/>
          <w:titlePg/>
          <w:docGrid w:linePitch="360"/>
        </w:sectPr>
      </w:pPr>
    </w:p>
    <w:p w14:paraId="0F243D16" w14:textId="12083B56" w:rsidR="00CC4434" w:rsidRPr="00E436FC" w:rsidRDefault="00055F18" w:rsidP="0051479C">
      <w:pPr>
        <w:pStyle w:val="Heading1"/>
        <w:spacing w:beforeLines="100" w:afterLines="100" w:after="240" w:line="340" w:lineRule="atLeast"/>
        <w:jc w:val="both"/>
        <w:rPr>
          <w:rFonts w:ascii="SimHei" w:eastAsia="SimHei" w:hAnsi="SimHei" w:cs="Arial"/>
          <w:bCs/>
          <w:color w:val="auto"/>
          <w:sz w:val="28"/>
          <w:szCs w:val="28"/>
          <w:lang w:eastAsia="zh-CN"/>
        </w:rPr>
      </w:pPr>
      <w:r w:rsidRPr="00E436FC">
        <w:rPr>
          <w:rFonts w:ascii="SimHei" w:eastAsia="SimHei" w:hAnsi="SimHei" w:cs="Arial" w:hint="eastAsia"/>
          <w:bCs/>
          <w:color w:val="auto"/>
          <w:sz w:val="28"/>
          <w:szCs w:val="28"/>
          <w:lang w:eastAsia="zh-CN"/>
        </w:rPr>
        <w:lastRenderedPageBreak/>
        <w:t>内容提要</w:t>
      </w:r>
    </w:p>
    <w:p w14:paraId="3D596A6E" w14:textId="577F3052" w:rsidR="00462F1E" w:rsidRPr="00A912E9" w:rsidRDefault="00C84553"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在</w:t>
      </w:r>
      <w:r w:rsidR="00055F18" w:rsidRPr="00A912E9">
        <w:rPr>
          <w:rFonts w:ascii="SimSun" w:eastAsia="SimSun" w:hAnsi="SimSun" w:cs="Arial" w:hint="eastAsia"/>
          <w:sz w:val="21"/>
          <w:lang w:eastAsia="zh-CN"/>
        </w:rPr>
        <w:t>发展与知识产权委员会（CDIP）多年来</w:t>
      </w:r>
      <w:r w:rsidR="00776B7F" w:rsidRPr="00A912E9">
        <w:rPr>
          <w:rFonts w:ascii="SimSun" w:eastAsia="SimSun" w:hAnsi="SimSun" w:cs="Arial" w:hint="eastAsia"/>
          <w:sz w:val="21"/>
          <w:lang w:eastAsia="zh-CN"/>
        </w:rPr>
        <w:t>就</w:t>
      </w:r>
      <w:r w:rsidR="00055F18" w:rsidRPr="00A912E9">
        <w:rPr>
          <w:rFonts w:ascii="SimSun" w:eastAsia="SimSun" w:hAnsi="SimSun" w:cs="Arial" w:hint="eastAsia"/>
          <w:sz w:val="21"/>
          <w:lang w:eastAsia="zh-CN"/>
        </w:rPr>
        <w:t>支持成员国共享技术援助信息的可能方法</w:t>
      </w:r>
      <w:r w:rsidRPr="00A912E9">
        <w:rPr>
          <w:rFonts w:ascii="SimSun" w:eastAsia="SimSun" w:hAnsi="SimSun" w:cs="Arial" w:hint="eastAsia"/>
          <w:sz w:val="21"/>
          <w:lang w:eastAsia="zh-CN"/>
        </w:rPr>
        <w:t>进行</w:t>
      </w:r>
      <w:r w:rsidR="00055F18" w:rsidRPr="00A912E9">
        <w:rPr>
          <w:rFonts w:ascii="SimSun" w:eastAsia="SimSun" w:hAnsi="SimSun" w:cs="Arial" w:hint="eastAsia"/>
          <w:sz w:val="21"/>
          <w:lang w:eastAsia="zh-CN"/>
        </w:rPr>
        <w:t>多次讨论</w:t>
      </w:r>
      <w:r w:rsidR="007A7B88" w:rsidRPr="00A912E9">
        <w:rPr>
          <w:rFonts w:ascii="SimSun" w:eastAsia="SimSun" w:hAnsi="SimSun" w:cs="Arial" w:hint="eastAsia"/>
          <w:sz w:val="21"/>
          <w:lang w:eastAsia="zh-CN"/>
        </w:rPr>
        <w:t>后</w:t>
      </w:r>
      <w:r w:rsidR="00055F18" w:rsidRPr="00A912E9">
        <w:rPr>
          <w:rFonts w:ascii="SimSun" w:eastAsia="SimSun" w:hAnsi="SimSun" w:cs="Arial" w:hint="eastAsia"/>
          <w:sz w:val="21"/>
          <w:lang w:eastAsia="zh-CN"/>
        </w:rPr>
        <w:t>，CDIP在2019年第二十三届会议上要求</w:t>
      </w:r>
      <w:r w:rsidR="0041131E" w:rsidRPr="00A912E9">
        <w:rPr>
          <w:rFonts w:ascii="SimSun" w:eastAsia="SimSun" w:hAnsi="SimSun" w:cs="Arial" w:hint="eastAsia"/>
          <w:sz w:val="21"/>
          <w:lang w:eastAsia="zh-CN"/>
        </w:rPr>
        <w:t>产权组织</w:t>
      </w:r>
      <w:r w:rsidR="00055F18" w:rsidRPr="00A912E9">
        <w:rPr>
          <w:rFonts w:ascii="SimSun" w:eastAsia="SimSun" w:hAnsi="SimSun" w:cs="Arial" w:hint="eastAsia"/>
          <w:sz w:val="21"/>
          <w:lang w:eastAsia="zh-CN"/>
        </w:rPr>
        <w:t>秘书处开发一个平台</w:t>
      </w:r>
      <w:r w:rsidR="00D54874" w:rsidRPr="00A912E9">
        <w:rPr>
          <w:rFonts w:ascii="SimSun" w:eastAsia="SimSun" w:hAnsi="SimSun" w:cs="Arial" w:hint="eastAsia"/>
          <w:sz w:val="21"/>
          <w:lang w:eastAsia="zh-CN"/>
        </w:rPr>
        <w:t>，举办</w:t>
      </w:r>
      <w:r w:rsidR="0035786D" w:rsidRPr="00A912E9">
        <w:rPr>
          <w:rFonts w:ascii="SimSun" w:eastAsia="SimSun" w:hAnsi="SimSun" w:cs="Arial" w:hint="eastAsia"/>
          <w:sz w:val="21"/>
          <w:lang w:eastAsia="zh-CN"/>
        </w:rPr>
        <w:t>关于</w:t>
      </w:r>
      <w:r w:rsidR="00A61233" w:rsidRPr="00A912E9">
        <w:rPr>
          <w:rFonts w:ascii="SimSun" w:eastAsia="SimSun" w:hAnsi="SimSun" w:cs="Arial" w:hint="eastAsia"/>
          <w:sz w:val="21"/>
          <w:lang w:eastAsia="zh-CN"/>
        </w:rPr>
        <w:t>这一</w:t>
      </w:r>
      <w:r w:rsidR="00055F18" w:rsidRPr="00A912E9">
        <w:rPr>
          <w:rFonts w:ascii="SimSun" w:eastAsia="SimSun" w:hAnsi="SimSun" w:cs="Arial" w:hint="eastAsia"/>
          <w:sz w:val="21"/>
          <w:lang w:eastAsia="zh-CN"/>
        </w:rPr>
        <w:t>主题的区域网络研讨会。</w:t>
      </w:r>
    </w:p>
    <w:p w14:paraId="70A42CE2" w14:textId="6C666EF1" w:rsidR="0099751B" w:rsidRPr="00A912E9" w:rsidRDefault="00755E25"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本审评旨在</w:t>
      </w:r>
      <w:r w:rsidR="00DD2B2D" w:rsidRPr="00A912E9">
        <w:rPr>
          <w:rFonts w:ascii="SimSun" w:eastAsia="SimSun" w:hAnsi="SimSun" w:cs="Arial" w:hint="eastAsia"/>
          <w:sz w:val="21"/>
          <w:lang w:eastAsia="zh-CN"/>
        </w:rPr>
        <w:t>审议</w:t>
      </w:r>
      <w:r w:rsidRPr="00A912E9">
        <w:rPr>
          <w:rFonts w:ascii="SimSun" w:eastAsia="SimSun" w:hAnsi="SimSun" w:cs="Arial" w:hint="eastAsia"/>
          <w:sz w:val="21"/>
          <w:lang w:eastAsia="zh-CN"/>
        </w:rPr>
        <w:t>网络研讨会的</w:t>
      </w:r>
      <w:r w:rsidR="002C2853" w:rsidRPr="00A912E9">
        <w:rPr>
          <w:rFonts w:ascii="SimSun" w:eastAsia="SimSun" w:hAnsi="SimSun" w:cs="Arial" w:hint="eastAsia"/>
          <w:sz w:val="21"/>
          <w:lang w:eastAsia="zh-CN"/>
        </w:rPr>
        <w:t>适用性</w:t>
      </w:r>
      <w:r w:rsidRPr="00A912E9">
        <w:rPr>
          <w:rFonts w:ascii="SimSun" w:eastAsia="SimSun" w:hAnsi="SimSun" w:cs="Arial" w:hint="eastAsia"/>
          <w:sz w:val="21"/>
          <w:lang w:eastAsia="zh-CN"/>
        </w:rPr>
        <w:t>和有效性以及</w:t>
      </w:r>
      <w:r w:rsidR="00C435BF" w:rsidRPr="00A912E9">
        <w:rPr>
          <w:rFonts w:ascii="SimSun" w:eastAsia="SimSun" w:hAnsi="SimSun" w:cs="Arial" w:hint="eastAsia"/>
          <w:sz w:val="21"/>
          <w:lang w:eastAsia="zh-CN"/>
        </w:rPr>
        <w:t>该方式</w:t>
      </w:r>
      <w:r w:rsidRPr="00A912E9">
        <w:rPr>
          <w:rFonts w:ascii="SimSun" w:eastAsia="SimSun" w:hAnsi="SimSun" w:cs="Arial" w:hint="eastAsia"/>
          <w:sz w:val="21"/>
          <w:lang w:eastAsia="zh-CN"/>
        </w:rPr>
        <w:t>的可持续性。</w:t>
      </w:r>
      <w:r w:rsidR="00CA01EC" w:rsidRPr="00A912E9">
        <w:rPr>
          <w:rFonts w:ascii="SimSun" w:eastAsia="SimSun" w:hAnsi="SimSun" w:cs="Arial" w:hint="eastAsia"/>
          <w:sz w:val="21"/>
          <w:lang w:eastAsia="zh-CN"/>
        </w:rPr>
        <w:t>发展议程协调司</w:t>
      </w:r>
      <w:r w:rsidRPr="00A912E9">
        <w:rPr>
          <w:rFonts w:ascii="SimSun" w:eastAsia="SimSun" w:hAnsi="SimSun" w:cs="Arial" w:hint="eastAsia"/>
          <w:sz w:val="21"/>
          <w:lang w:eastAsia="zh-CN"/>
        </w:rPr>
        <w:t>（DACD）负责</w:t>
      </w:r>
      <w:r w:rsidR="00CF2378" w:rsidRPr="00A912E9">
        <w:rPr>
          <w:rFonts w:ascii="SimSun" w:eastAsia="SimSun" w:hAnsi="SimSun" w:cs="Arial" w:hint="eastAsia"/>
          <w:sz w:val="21"/>
          <w:lang w:eastAsia="zh-CN"/>
        </w:rPr>
        <w:t>对</w:t>
      </w:r>
      <w:r w:rsidR="005829FD" w:rsidRPr="00A912E9">
        <w:rPr>
          <w:rFonts w:ascii="SimSun" w:eastAsia="SimSun" w:hAnsi="SimSun" w:cs="Arial" w:hint="eastAsia"/>
          <w:sz w:val="21"/>
          <w:lang w:eastAsia="zh-CN"/>
        </w:rPr>
        <w:t>这</w:t>
      </w:r>
      <w:r w:rsidRPr="00A912E9">
        <w:rPr>
          <w:rFonts w:ascii="SimSun" w:eastAsia="SimSun" w:hAnsi="SimSun" w:cs="Arial" w:hint="eastAsia"/>
          <w:sz w:val="21"/>
          <w:lang w:eastAsia="zh-CN"/>
        </w:rPr>
        <w:t>八</w:t>
      </w:r>
      <w:r w:rsidR="00051943" w:rsidRPr="00A912E9">
        <w:rPr>
          <w:rFonts w:ascii="SimSun" w:eastAsia="SimSun" w:hAnsi="SimSun" w:cs="Arial" w:hint="eastAsia"/>
          <w:sz w:val="21"/>
          <w:lang w:eastAsia="zh-CN"/>
        </w:rPr>
        <w:t>场</w:t>
      </w:r>
      <w:r w:rsidRPr="00A912E9">
        <w:rPr>
          <w:rFonts w:ascii="SimSun" w:eastAsia="SimSun" w:hAnsi="SimSun" w:cs="Arial" w:hint="eastAsia"/>
          <w:sz w:val="21"/>
          <w:lang w:eastAsia="zh-CN"/>
        </w:rPr>
        <w:t>网络研讨会</w:t>
      </w:r>
      <w:r w:rsidR="005829FD" w:rsidRPr="00A912E9">
        <w:rPr>
          <w:rFonts w:ascii="SimSun" w:eastAsia="SimSun" w:hAnsi="SimSun" w:cs="Arial" w:hint="eastAsia"/>
          <w:sz w:val="21"/>
          <w:lang w:eastAsia="zh-CN"/>
        </w:rPr>
        <w:t>进行管理</w:t>
      </w:r>
      <w:r w:rsidRPr="00A912E9">
        <w:rPr>
          <w:rFonts w:ascii="SimSun" w:eastAsia="SimSun" w:hAnsi="SimSun" w:cs="Arial" w:hint="eastAsia"/>
          <w:sz w:val="21"/>
          <w:lang w:eastAsia="zh-CN"/>
        </w:rPr>
        <w:t>，</w:t>
      </w:r>
      <w:r w:rsidR="00051943" w:rsidRPr="00A912E9">
        <w:rPr>
          <w:rFonts w:ascii="SimSun" w:eastAsia="SimSun" w:hAnsi="SimSun" w:cs="Arial" w:hint="eastAsia"/>
          <w:sz w:val="21"/>
          <w:lang w:eastAsia="zh-CN"/>
        </w:rPr>
        <w:t>这些研讨会</w:t>
      </w:r>
      <w:r w:rsidRPr="00A912E9">
        <w:rPr>
          <w:rFonts w:ascii="SimSun" w:eastAsia="SimSun" w:hAnsi="SimSun" w:cs="Arial" w:hint="eastAsia"/>
          <w:sz w:val="21"/>
          <w:lang w:eastAsia="zh-CN"/>
        </w:rPr>
        <w:t>于2019年下半年以联合国六种正式</w:t>
      </w:r>
      <w:r w:rsidR="00FB550A" w:rsidRPr="00A912E9">
        <w:rPr>
          <w:rFonts w:ascii="SimSun" w:eastAsia="SimSun" w:hAnsi="SimSun" w:cs="Arial" w:hint="eastAsia"/>
          <w:sz w:val="21"/>
          <w:lang w:eastAsia="zh-CN"/>
        </w:rPr>
        <w:t>语言</w:t>
      </w:r>
      <w:r w:rsidR="00F172C6" w:rsidRPr="00A912E9">
        <w:rPr>
          <w:rFonts w:ascii="SimSun" w:eastAsia="SimSun" w:hAnsi="SimSun" w:cs="Arial" w:hint="eastAsia"/>
          <w:sz w:val="21"/>
          <w:lang w:eastAsia="zh-CN"/>
        </w:rPr>
        <w:t>中的每一种</w:t>
      </w:r>
      <w:r w:rsidR="00F51020" w:rsidRPr="00A912E9">
        <w:rPr>
          <w:rStyle w:val="FootnoteReference"/>
          <w:rFonts w:ascii="SimSun" w:eastAsia="SimSun" w:hAnsi="SimSun" w:cs="Arial"/>
          <w:sz w:val="21"/>
        </w:rPr>
        <w:footnoteReference w:id="1"/>
      </w:r>
      <w:r w:rsidR="00F172C6" w:rsidRPr="00A912E9">
        <w:rPr>
          <w:rFonts w:ascii="SimSun" w:eastAsia="SimSun" w:hAnsi="SimSun" w:cs="Arial" w:hint="eastAsia"/>
          <w:sz w:val="21"/>
          <w:lang w:eastAsia="zh-CN"/>
        </w:rPr>
        <w:t>分别</w:t>
      </w:r>
      <w:r w:rsidRPr="00A912E9">
        <w:rPr>
          <w:rFonts w:ascii="SimSun" w:eastAsia="SimSun" w:hAnsi="SimSun" w:cs="Arial" w:hint="eastAsia"/>
          <w:sz w:val="21"/>
          <w:lang w:eastAsia="zh-CN"/>
        </w:rPr>
        <w:t>举</w:t>
      </w:r>
      <w:r w:rsidR="00533733" w:rsidRPr="00A912E9">
        <w:rPr>
          <w:rFonts w:ascii="SimSun" w:eastAsia="SimSun" w:hAnsi="SimSun" w:cs="Arial" w:hint="eastAsia"/>
          <w:sz w:val="21"/>
          <w:lang w:eastAsia="zh-CN"/>
        </w:rPr>
        <w:t>办</w:t>
      </w:r>
      <w:r w:rsidRPr="00A912E9">
        <w:rPr>
          <w:rFonts w:ascii="SimSun" w:eastAsia="SimSun" w:hAnsi="SimSun" w:cs="Arial" w:hint="eastAsia"/>
          <w:sz w:val="21"/>
          <w:lang w:eastAsia="zh-CN"/>
        </w:rPr>
        <w:t>。</w:t>
      </w:r>
      <w:r w:rsidR="00855F3C" w:rsidRPr="00A912E9">
        <w:rPr>
          <w:rFonts w:ascii="SimSun" w:eastAsia="SimSun" w:hAnsi="SimSun" w:cs="Arial" w:hint="eastAsia"/>
          <w:sz w:val="21"/>
          <w:lang w:eastAsia="zh-CN"/>
        </w:rPr>
        <w:t>网络研讨会</w:t>
      </w:r>
      <w:r w:rsidR="00697F8A" w:rsidRPr="00A912E9">
        <w:rPr>
          <w:rFonts w:ascii="SimSun" w:eastAsia="SimSun" w:hAnsi="SimSun" w:cs="Arial" w:hint="eastAsia"/>
          <w:sz w:val="21"/>
          <w:lang w:eastAsia="zh-CN"/>
        </w:rPr>
        <w:t>覆盖所有地区。</w:t>
      </w:r>
      <w:r w:rsidRPr="00A912E9">
        <w:rPr>
          <w:rFonts w:ascii="SimSun" w:eastAsia="SimSun" w:hAnsi="SimSun" w:cs="Arial" w:hint="eastAsia"/>
          <w:sz w:val="21"/>
          <w:lang w:eastAsia="zh-CN"/>
        </w:rPr>
        <w:t>DACD</w:t>
      </w:r>
      <w:r w:rsidR="004F45D7" w:rsidRPr="00A912E9">
        <w:rPr>
          <w:rFonts w:ascii="SimSun" w:eastAsia="SimSun" w:hAnsi="SimSun" w:cs="Arial" w:hint="eastAsia"/>
          <w:sz w:val="21"/>
          <w:lang w:eastAsia="zh-CN"/>
        </w:rPr>
        <w:t>获得</w:t>
      </w:r>
      <w:r w:rsidRPr="00A912E9">
        <w:rPr>
          <w:rFonts w:ascii="SimSun" w:eastAsia="SimSun" w:hAnsi="SimSun" w:cs="Arial" w:hint="eastAsia"/>
          <w:sz w:val="21"/>
          <w:lang w:eastAsia="zh-CN"/>
        </w:rPr>
        <w:t>了其他</w:t>
      </w:r>
      <w:r w:rsidR="00B97A16" w:rsidRPr="00A912E9">
        <w:rPr>
          <w:rFonts w:ascii="SimSun" w:eastAsia="SimSun" w:hAnsi="SimSun" w:cs="Arial" w:hint="eastAsia"/>
          <w:sz w:val="21"/>
          <w:lang w:eastAsia="zh-CN"/>
        </w:rPr>
        <w:t>产权组织机构</w:t>
      </w:r>
      <w:r w:rsidR="00C9411A" w:rsidRPr="00A912E9">
        <w:rPr>
          <w:rFonts w:ascii="SimSun" w:eastAsia="SimSun" w:hAnsi="SimSun" w:cs="Arial" w:hint="eastAsia"/>
          <w:sz w:val="21"/>
          <w:lang w:eastAsia="zh-CN"/>
        </w:rPr>
        <w:t>的</w:t>
      </w:r>
      <w:r w:rsidRPr="00A912E9">
        <w:rPr>
          <w:rFonts w:ascii="SimSun" w:eastAsia="SimSun" w:hAnsi="SimSun" w:cs="Arial" w:hint="eastAsia"/>
          <w:sz w:val="21"/>
          <w:lang w:eastAsia="zh-CN"/>
        </w:rPr>
        <w:t>支持，以实施</w:t>
      </w:r>
      <w:r w:rsidR="001314B5" w:rsidRPr="00A912E9">
        <w:rPr>
          <w:rFonts w:ascii="SimSun" w:eastAsia="SimSun" w:hAnsi="SimSun" w:cs="Arial" w:hint="eastAsia"/>
          <w:sz w:val="21"/>
          <w:lang w:eastAsia="zh-CN"/>
        </w:rPr>
        <w:t>网络研讨会，其中</w:t>
      </w:r>
      <w:r w:rsidRPr="00A912E9">
        <w:rPr>
          <w:rFonts w:ascii="SimSun" w:eastAsia="SimSun" w:hAnsi="SimSun" w:cs="Arial" w:hint="eastAsia"/>
          <w:sz w:val="21"/>
          <w:lang w:eastAsia="zh-CN"/>
        </w:rPr>
        <w:t>包括</w:t>
      </w:r>
      <w:r w:rsidR="009F399F" w:rsidRPr="00A912E9">
        <w:rPr>
          <w:rFonts w:ascii="SimSun" w:eastAsia="SimSun" w:hAnsi="SimSun" w:cs="Arial" w:hint="eastAsia"/>
          <w:sz w:val="21"/>
          <w:lang w:eastAsia="zh-CN"/>
        </w:rPr>
        <w:t>地区</w:t>
      </w:r>
      <w:r w:rsidRPr="00A912E9">
        <w:rPr>
          <w:rFonts w:ascii="SimSun" w:eastAsia="SimSun" w:hAnsi="SimSun" w:cs="Arial" w:hint="eastAsia"/>
          <w:sz w:val="21"/>
          <w:lang w:eastAsia="zh-CN"/>
        </w:rPr>
        <w:t>局</w:t>
      </w:r>
      <w:r w:rsidR="00864FEF">
        <w:rPr>
          <w:rFonts w:ascii="SimSun" w:eastAsia="SimSun" w:hAnsi="SimSun" w:cs="Arial" w:hint="eastAsia"/>
          <w:sz w:val="21"/>
          <w:lang w:eastAsia="zh-CN"/>
        </w:rPr>
        <w:t>、</w:t>
      </w:r>
      <w:r w:rsidR="00413755" w:rsidRPr="00A912E9">
        <w:rPr>
          <w:rFonts w:ascii="SimSun" w:eastAsia="SimSun" w:hAnsi="SimSun" w:cs="Arial" w:hint="eastAsia"/>
          <w:sz w:val="21"/>
          <w:lang w:eastAsia="zh-CN"/>
        </w:rPr>
        <w:t>转型与发达国家部</w:t>
      </w:r>
      <w:r w:rsidR="00864FEF">
        <w:rPr>
          <w:rFonts w:ascii="SimSun" w:eastAsia="SimSun" w:hAnsi="SimSun" w:cs="Arial" w:hint="eastAsia"/>
          <w:sz w:val="21"/>
          <w:lang w:eastAsia="zh-CN"/>
        </w:rPr>
        <w:t>、</w:t>
      </w:r>
      <w:r w:rsidR="00413755" w:rsidRPr="00A912E9">
        <w:rPr>
          <w:rFonts w:ascii="SimSun" w:eastAsia="SimSun" w:hAnsi="SimSun" w:cs="Arial" w:hint="eastAsia"/>
          <w:sz w:val="21"/>
          <w:lang w:eastAsia="zh-CN"/>
        </w:rPr>
        <w:t>产权组织驻外办事处</w:t>
      </w:r>
      <w:r w:rsidRPr="00A912E9">
        <w:rPr>
          <w:rFonts w:ascii="SimSun" w:eastAsia="SimSun" w:hAnsi="SimSun" w:cs="Arial" w:hint="eastAsia"/>
          <w:sz w:val="21"/>
          <w:lang w:eastAsia="zh-CN"/>
        </w:rPr>
        <w:t>（主要</w:t>
      </w:r>
      <w:r w:rsidR="00232854" w:rsidRPr="00A912E9">
        <w:rPr>
          <w:rFonts w:ascii="SimSun" w:eastAsia="SimSun" w:hAnsi="SimSun" w:cs="Arial" w:hint="eastAsia"/>
          <w:sz w:val="21"/>
          <w:lang w:eastAsia="zh-CN"/>
        </w:rPr>
        <w:t>是</w:t>
      </w:r>
      <w:r w:rsidR="007A42B7" w:rsidRPr="00A912E9">
        <w:rPr>
          <w:rFonts w:ascii="SimSun" w:eastAsia="SimSun" w:hAnsi="SimSun" w:cs="Arial" w:hint="eastAsia"/>
          <w:sz w:val="21"/>
          <w:lang w:eastAsia="zh-CN"/>
        </w:rPr>
        <w:t>产权组织中国办事处</w:t>
      </w:r>
      <w:r w:rsidRPr="00A912E9">
        <w:rPr>
          <w:rFonts w:ascii="SimSun" w:eastAsia="SimSun" w:hAnsi="SimSun" w:cs="Arial" w:hint="eastAsia"/>
          <w:sz w:val="21"/>
          <w:lang w:eastAsia="zh-CN"/>
        </w:rPr>
        <w:t>）</w:t>
      </w:r>
      <w:r w:rsidR="00864FEF">
        <w:rPr>
          <w:rFonts w:ascii="SimSun" w:eastAsia="SimSun" w:hAnsi="SimSun" w:cs="Arial" w:hint="eastAsia"/>
          <w:sz w:val="21"/>
          <w:lang w:eastAsia="zh-CN"/>
        </w:rPr>
        <w:t>、</w:t>
      </w:r>
      <w:r w:rsidR="00545666" w:rsidRPr="00A912E9">
        <w:rPr>
          <w:rFonts w:ascii="SimSun" w:eastAsia="SimSun" w:hAnsi="SimSun" w:cs="Arial" w:hint="eastAsia"/>
          <w:sz w:val="21"/>
          <w:lang w:eastAsia="zh-CN"/>
        </w:rPr>
        <w:t>出版物司</w:t>
      </w:r>
      <w:r w:rsidR="00864FEF">
        <w:rPr>
          <w:rFonts w:ascii="SimSun" w:eastAsia="SimSun" w:hAnsi="SimSun" w:cs="Arial" w:hint="eastAsia"/>
          <w:sz w:val="21"/>
          <w:lang w:eastAsia="zh-CN"/>
        </w:rPr>
        <w:t>、</w:t>
      </w:r>
      <w:r w:rsidR="00545666" w:rsidRPr="00A912E9">
        <w:rPr>
          <w:rFonts w:ascii="SimSun" w:eastAsia="SimSun" w:hAnsi="SimSun" w:cs="Arial" w:hint="eastAsia"/>
          <w:sz w:val="21"/>
          <w:lang w:eastAsia="zh-CN"/>
        </w:rPr>
        <w:t>信息与通信技术部</w:t>
      </w:r>
      <w:r w:rsidR="00864FEF">
        <w:rPr>
          <w:rFonts w:ascii="SimSun" w:eastAsia="SimSun" w:hAnsi="SimSun" w:cs="Arial" w:hint="eastAsia"/>
          <w:sz w:val="21"/>
          <w:lang w:eastAsia="zh-CN"/>
        </w:rPr>
        <w:t>，</w:t>
      </w:r>
      <w:r w:rsidR="00545666" w:rsidRPr="00A912E9">
        <w:rPr>
          <w:rFonts w:ascii="SimSun" w:eastAsia="SimSun" w:hAnsi="SimSun" w:cs="Arial" w:hint="eastAsia"/>
          <w:sz w:val="21"/>
          <w:lang w:eastAsia="zh-CN"/>
        </w:rPr>
        <w:t>以及新闻和媒体司</w:t>
      </w:r>
      <w:r w:rsidRPr="00A912E9">
        <w:rPr>
          <w:rFonts w:ascii="SimSun" w:eastAsia="SimSun" w:hAnsi="SimSun" w:cs="Arial" w:hint="eastAsia"/>
          <w:sz w:val="21"/>
          <w:lang w:eastAsia="zh-CN"/>
        </w:rPr>
        <w:t>。</w:t>
      </w:r>
    </w:p>
    <w:p w14:paraId="38DB0F98" w14:textId="1F3E9875" w:rsidR="004E58D2" w:rsidRPr="00A912E9" w:rsidRDefault="00F02E39"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第一</w:t>
      </w:r>
      <w:r w:rsidR="00D8316C" w:rsidRPr="00A912E9">
        <w:rPr>
          <w:rFonts w:ascii="SimSun" w:eastAsia="SimSun" w:hAnsi="SimSun" w:cs="Arial" w:hint="eastAsia"/>
          <w:sz w:val="21"/>
          <w:lang w:eastAsia="zh-CN"/>
        </w:rPr>
        <w:t>场</w:t>
      </w:r>
      <w:r w:rsidRPr="00A912E9">
        <w:rPr>
          <w:rFonts w:ascii="SimSun" w:eastAsia="SimSun" w:hAnsi="SimSun" w:cs="Arial" w:hint="eastAsia"/>
          <w:sz w:val="21"/>
          <w:lang w:eastAsia="zh-CN"/>
        </w:rPr>
        <w:t>网络研讨会于2019年9月</w:t>
      </w:r>
      <w:r w:rsidR="009824B8" w:rsidRPr="00A912E9">
        <w:rPr>
          <w:rFonts w:ascii="SimSun" w:eastAsia="SimSun" w:hAnsi="SimSun" w:cs="Arial" w:hint="eastAsia"/>
          <w:sz w:val="21"/>
          <w:lang w:eastAsia="zh-CN"/>
        </w:rPr>
        <w:t>举办</w:t>
      </w:r>
      <w:r w:rsidRPr="00A912E9">
        <w:rPr>
          <w:rFonts w:ascii="SimSun" w:eastAsia="SimSun" w:hAnsi="SimSun" w:cs="Arial" w:hint="eastAsia"/>
          <w:sz w:val="21"/>
          <w:lang w:eastAsia="zh-CN"/>
        </w:rPr>
        <w:t>，最后一</w:t>
      </w:r>
      <w:r w:rsidR="00A3638D" w:rsidRPr="00A912E9">
        <w:rPr>
          <w:rFonts w:ascii="SimSun" w:eastAsia="SimSun" w:hAnsi="SimSun" w:cs="Arial" w:hint="eastAsia"/>
          <w:sz w:val="21"/>
          <w:lang w:eastAsia="zh-CN"/>
        </w:rPr>
        <w:t>场</w:t>
      </w:r>
      <w:r w:rsidRPr="00A912E9">
        <w:rPr>
          <w:rFonts w:ascii="SimSun" w:eastAsia="SimSun" w:hAnsi="SimSun" w:cs="Arial" w:hint="eastAsia"/>
          <w:sz w:val="21"/>
          <w:lang w:eastAsia="zh-CN"/>
        </w:rPr>
        <w:t>则</w:t>
      </w:r>
      <w:r w:rsidR="007634FC" w:rsidRPr="00A912E9">
        <w:rPr>
          <w:rFonts w:ascii="SimSun" w:eastAsia="SimSun" w:hAnsi="SimSun" w:cs="Arial" w:hint="eastAsia"/>
          <w:sz w:val="21"/>
          <w:lang w:eastAsia="zh-CN"/>
        </w:rPr>
        <w:t>在</w:t>
      </w:r>
      <w:r w:rsidRPr="00A912E9">
        <w:rPr>
          <w:rFonts w:ascii="SimSun" w:eastAsia="SimSun" w:hAnsi="SimSun" w:cs="Arial" w:hint="eastAsia"/>
          <w:sz w:val="21"/>
          <w:lang w:eastAsia="zh-CN"/>
        </w:rPr>
        <w:t>2019年12月中旬。</w:t>
      </w:r>
    </w:p>
    <w:p w14:paraId="34657401" w14:textId="65DCC4D9" w:rsidR="0099751B" w:rsidRPr="00A912E9" w:rsidRDefault="00E75451"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本次</w:t>
      </w:r>
      <w:r w:rsidR="00496875" w:rsidRPr="00A912E9">
        <w:rPr>
          <w:rFonts w:ascii="SimSun" w:eastAsia="SimSun" w:hAnsi="SimSun" w:cs="Arial" w:hint="eastAsia"/>
          <w:sz w:val="21"/>
          <w:lang w:eastAsia="zh-CN"/>
        </w:rPr>
        <w:t>审评由独立顾问使用定性数据收集方法</w:t>
      </w:r>
      <w:r w:rsidR="00343689" w:rsidRPr="00A912E9">
        <w:rPr>
          <w:rFonts w:ascii="SimSun" w:eastAsia="SimSun" w:hAnsi="SimSun" w:cs="Arial" w:hint="eastAsia"/>
          <w:sz w:val="21"/>
          <w:lang w:eastAsia="zh-CN"/>
        </w:rPr>
        <w:t>开展</w:t>
      </w:r>
      <w:r w:rsidR="00496875" w:rsidRPr="00A912E9">
        <w:rPr>
          <w:rFonts w:ascii="SimSun" w:eastAsia="SimSun" w:hAnsi="SimSun" w:cs="Arial" w:hint="eastAsia"/>
          <w:sz w:val="21"/>
          <w:lang w:eastAsia="zh-CN"/>
        </w:rPr>
        <w:t>。与</w:t>
      </w:r>
      <w:r w:rsidR="00BB3F2C" w:rsidRPr="00A912E9">
        <w:rPr>
          <w:rFonts w:ascii="SimSun" w:eastAsia="SimSun" w:hAnsi="SimSun" w:cs="Arial" w:hint="eastAsia"/>
          <w:sz w:val="21"/>
          <w:lang w:eastAsia="zh-CN"/>
        </w:rPr>
        <w:t>产权组织</w:t>
      </w:r>
      <w:r w:rsidR="00496875" w:rsidRPr="00A912E9">
        <w:rPr>
          <w:rFonts w:ascii="SimSun" w:eastAsia="SimSun" w:hAnsi="SimSun" w:cs="Arial" w:hint="eastAsia"/>
          <w:sz w:val="21"/>
          <w:lang w:eastAsia="zh-CN"/>
        </w:rPr>
        <w:t>工作人员</w:t>
      </w:r>
      <w:r w:rsidR="001F0077">
        <w:rPr>
          <w:rFonts w:ascii="SimSun" w:eastAsia="SimSun" w:hAnsi="SimSun" w:cs="Arial" w:hint="eastAsia"/>
          <w:sz w:val="21"/>
          <w:lang w:eastAsia="zh-CN"/>
        </w:rPr>
        <w:t>、</w:t>
      </w:r>
      <w:r w:rsidR="00B3796C" w:rsidRPr="00A912E9">
        <w:rPr>
          <w:rFonts w:ascii="SimSun" w:eastAsia="SimSun" w:hAnsi="SimSun" w:cs="Arial" w:hint="eastAsia"/>
          <w:sz w:val="21"/>
          <w:lang w:eastAsia="zh-CN"/>
        </w:rPr>
        <w:t>参与</w:t>
      </w:r>
      <w:r w:rsidR="00944AA4" w:rsidRPr="00A912E9">
        <w:rPr>
          <w:rFonts w:ascii="SimSun" w:eastAsia="SimSun" w:hAnsi="SimSun" w:cs="Arial" w:hint="eastAsia"/>
          <w:sz w:val="21"/>
          <w:lang w:eastAsia="zh-CN"/>
        </w:rPr>
        <w:t>筹备</w:t>
      </w:r>
      <w:r w:rsidR="00496875" w:rsidRPr="00A912E9">
        <w:rPr>
          <w:rFonts w:ascii="SimSun" w:eastAsia="SimSun" w:hAnsi="SimSun" w:cs="Arial" w:hint="eastAsia"/>
          <w:sz w:val="21"/>
          <w:lang w:eastAsia="zh-CN"/>
        </w:rPr>
        <w:t>和</w:t>
      </w:r>
      <w:r w:rsidR="009608E0" w:rsidRPr="00A912E9">
        <w:rPr>
          <w:rFonts w:ascii="SimSun" w:eastAsia="SimSun" w:hAnsi="SimSun" w:cs="Arial" w:hint="eastAsia"/>
          <w:sz w:val="21"/>
          <w:lang w:eastAsia="zh-CN"/>
        </w:rPr>
        <w:t>主讲</w:t>
      </w:r>
      <w:r w:rsidR="00496875" w:rsidRPr="00A912E9">
        <w:rPr>
          <w:rFonts w:ascii="SimSun" w:eastAsia="SimSun" w:hAnsi="SimSun" w:cs="Arial" w:hint="eastAsia"/>
          <w:sz w:val="21"/>
          <w:lang w:eastAsia="zh-CN"/>
        </w:rPr>
        <w:t>网络研讨会的专家和</w:t>
      </w:r>
      <w:r w:rsidR="0012772F" w:rsidRPr="00A912E9">
        <w:rPr>
          <w:rFonts w:ascii="SimSun" w:eastAsia="SimSun" w:hAnsi="SimSun" w:cs="Arial" w:hint="eastAsia"/>
          <w:sz w:val="21"/>
          <w:lang w:eastAsia="zh-CN"/>
        </w:rPr>
        <w:t>成员</w:t>
      </w:r>
      <w:r w:rsidR="00496875" w:rsidRPr="00A912E9">
        <w:rPr>
          <w:rFonts w:ascii="SimSun" w:eastAsia="SimSun" w:hAnsi="SimSun" w:cs="Arial" w:hint="eastAsia"/>
          <w:sz w:val="21"/>
          <w:lang w:eastAsia="zh-CN"/>
        </w:rPr>
        <w:t>国代表</w:t>
      </w:r>
      <w:r w:rsidR="00A7486C" w:rsidRPr="00A912E9">
        <w:rPr>
          <w:rFonts w:ascii="SimSun" w:eastAsia="SimSun" w:hAnsi="SimSun" w:cs="Arial" w:hint="eastAsia"/>
          <w:sz w:val="21"/>
          <w:lang w:eastAsia="zh-CN"/>
        </w:rPr>
        <w:t>共</w:t>
      </w:r>
      <w:r w:rsidR="008746B7" w:rsidRPr="00A912E9">
        <w:rPr>
          <w:rFonts w:ascii="SimSun" w:eastAsia="SimSun" w:hAnsi="SimSun" w:cs="Arial" w:hint="eastAsia"/>
          <w:sz w:val="21"/>
          <w:lang w:eastAsia="zh-CN"/>
        </w:rPr>
        <w:t>进行</w:t>
      </w:r>
      <w:r w:rsidR="009E5FAD" w:rsidRPr="00A912E9">
        <w:rPr>
          <w:rFonts w:ascii="SimSun" w:eastAsia="SimSun" w:hAnsi="SimSun" w:cs="Arial" w:hint="eastAsia"/>
          <w:sz w:val="21"/>
          <w:lang w:eastAsia="zh-CN"/>
        </w:rPr>
        <w:t>了</w:t>
      </w:r>
      <w:r w:rsidR="00BB3F2C" w:rsidRPr="00A912E9">
        <w:rPr>
          <w:rFonts w:ascii="SimSun" w:eastAsia="SimSun" w:hAnsi="SimSun" w:cs="Arial" w:hint="eastAsia"/>
          <w:sz w:val="21"/>
          <w:lang w:eastAsia="zh-CN"/>
        </w:rPr>
        <w:t>28次半结构化访谈</w:t>
      </w:r>
      <w:r w:rsidR="00496875" w:rsidRPr="00A912E9">
        <w:rPr>
          <w:rFonts w:ascii="SimSun" w:eastAsia="SimSun" w:hAnsi="SimSun" w:cs="Arial" w:hint="eastAsia"/>
          <w:sz w:val="21"/>
          <w:lang w:eastAsia="zh-CN"/>
        </w:rPr>
        <w:t>。还审查了相关文件。</w:t>
      </w:r>
      <w:r w:rsidR="002A0392" w:rsidRPr="00A912E9">
        <w:rPr>
          <w:rFonts w:ascii="SimSun" w:eastAsia="SimSun" w:hAnsi="SimSun" w:cs="Arial" w:hint="eastAsia"/>
          <w:sz w:val="21"/>
          <w:lang w:eastAsia="zh-CN"/>
        </w:rPr>
        <w:t>审评不负责</w:t>
      </w:r>
      <w:r w:rsidR="00496875" w:rsidRPr="00A912E9">
        <w:rPr>
          <w:rFonts w:ascii="SimSun" w:eastAsia="SimSun" w:hAnsi="SimSun" w:cs="Arial" w:hint="eastAsia"/>
          <w:sz w:val="21"/>
          <w:lang w:eastAsia="zh-CN"/>
        </w:rPr>
        <w:t>评估网络研讨</w:t>
      </w:r>
      <w:r w:rsidR="001A03D6" w:rsidRPr="00A912E9">
        <w:rPr>
          <w:rFonts w:ascii="SimSun" w:eastAsia="SimSun" w:hAnsi="SimSun" w:cs="Arial" w:hint="eastAsia"/>
          <w:sz w:val="21"/>
          <w:lang w:eastAsia="zh-CN"/>
        </w:rPr>
        <w:t>会</w:t>
      </w:r>
      <w:r w:rsidR="008718F8" w:rsidRPr="00A912E9">
        <w:rPr>
          <w:rFonts w:ascii="SimSun" w:eastAsia="SimSun" w:hAnsi="SimSun" w:cs="Arial" w:hint="eastAsia"/>
          <w:sz w:val="21"/>
          <w:lang w:eastAsia="zh-CN"/>
        </w:rPr>
        <w:t>所涉</w:t>
      </w:r>
      <w:r w:rsidR="00496875" w:rsidRPr="00A912E9">
        <w:rPr>
          <w:rFonts w:ascii="SimSun" w:eastAsia="SimSun" w:hAnsi="SimSun" w:cs="Arial" w:hint="eastAsia"/>
          <w:sz w:val="21"/>
          <w:lang w:eastAsia="zh-CN"/>
        </w:rPr>
        <w:t>实质性主题/讨论</w:t>
      </w:r>
      <w:r w:rsidR="00360F5A" w:rsidRPr="00A912E9">
        <w:rPr>
          <w:rFonts w:ascii="SimSun" w:eastAsia="SimSun" w:hAnsi="SimSun" w:cs="Arial" w:hint="eastAsia"/>
          <w:sz w:val="21"/>
          <w:lang w:eastAsia="zh-CN"/>
        </w:rPr>
        <w:t>的</w:t>
      </w:r>
      <w:r w:rsidR="00496875" w:rsidRPr="00A912E9">
        <w:rPr>
          <w:rFonts w:ascii="SimSun" w:eastAsia="SimSun" w:hAnsi="SimSun" w:cs="Arial" w:hint="eastAsia"/>
          <w:sz w:val="21"/>
          <w:lang w:eastAsia="zh-CN"/>
        </w:rPr>
        <w:t>结果。</w:t>
      </w:r>
    </w:p>
    <w:p w14:paraId="1C55446C" w14:textId="053F01AD" w:rsidR="0099751B" w:rsidRPr="006B231C" w:rsidRDefault="008E51FC" w:rsidP="006B231C">
      <w:pPr>
        <w:keepNext/>
        <w:overflowPunct w:val="0"/>
        <w:spacing w:beforeLines="100" w:before="240" w:afterLines="50" w:after="120" w:line="340" w:lineRule="atLeast"/>
        <w:jc w:val="both"/>
        <w:rPr>
          <w:rFonts w:ascii="SimSun" w:eastAsia="SimSun" w:hAnsi="SimSun" w:cs="Arial"/>
          <w:b/>
          <w:bCs/>
          <w:sz w:val="21"/>
          <w:szCs w:val="21"/>
          <w:lang w:eastAsia="zh-CN"/>
        </w:rPr>
      </w:pPr>
      <w:r w:rsidRPr="006B231C">
        <w:rPr>
          <w:rFonts w:ascii="SimSun" w:eastAsia="SimSun" w:hAnsi="SimSun" w:cs="Arial" w:hint="eastAsia"/>
          <w:b/>
          <w:bCs/>
          <w:sz w:val="21"/>
          <w:szCs w:val="21"/>
          <w:lang w:eastAsia="zh-CN"/>
        </w:rPr>
        <w:t>适用性</w:t>
      </w:r>
    </w:p>
    <w:p w14:paraId="65E9C5D5" w14:textId="0BACBDB2" w:rsidR="0052012D" w:rsidRPr="00A912E9" w:rsidRDefault="00F945F1"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在评估</w:t>
      </w:r>
      <w:r w:rsidR="00DA1D0F" w:rsidRPr="00A912E9">
        <w:rPr>
          <w:rFonts w:ascii="SimSun" w:eastAsia="SimSun" w:hAnsi="SimSun" w:cs="Arial" w:hint="eastAsia"/>
          <w:sz w:val="21"/>
          <w:lang w:eastAsia="zh-CN"/>
        </w:rPr>
        <w:t>适用性</w:t>
      </w:r>
      <w:r w:rsidRPr="00A912E9">
        <w:rPr>
          <w:rFonts w:ascii="SimSun" w:eastAsia="SimSun" w:hAnsi="SimSun" w:cs="Arial" w:hint="eastAsia"/>
          <w:sz w:val="21"/>
          <w:lang w:eastAsia="zh-CN"/>
        </w:rPr>
        <w:t>时，</w:t>
      </w:r>
      <w:r w:rsidR="00C561D0" w:rsidRPr="00A912E9">
        <w:rPr>
          <w:rFonts w:ascii="SimSun" w:eastAsia="SimSun" w:hAnsi="SimSun" w:cs="Arial" w:hint="eastAsia"/>
          <w:sz w:val="21"/>
          <w:lang w:eastAsia="zh-CN"/>
        </w:rPr>
        <w:t>审评</w:t>
      </w:r>
      <w:r w:rsidRPr="00A912E9">
        <w:rPr>
          <w:rFonts w:ascii="SimSun" w:eastAsia="SimSun" w:hAnsi="SimSun" w:cs="Arial" w:hint="eastAsia"/>
          <w:sz w:val="21"/>
          <w:lang w:eastAsia="zh-CN"/>
        </w:rPr>
        <w:t>考虑</w:t>
      </w:r>
      <w:r w:rsidR="008440C4" w:rsidRPr="00A912E9">
        <w:rPr>
          <w:rFonts w:ascii="SimSun" w:eastAsia="SimSun" w:hAnsi="SimSun" w:cs="Arial" w:hint="eastAsia"/>
          <w:sz w:val="21"/>
          <w:lang w:eastAsia="zh-CN"/>
        </w:rPr>
        <w:t>了</w:t>
      </w:r>
      <w:r w:rsidRPr="00A912E9">
        <w:rPr>
          <w:rFonts w:ascii="SimSun" w:eastAsia="SimSun" w:hAnsi="SimSun" w:cs="Arial" w:hint="eastAsia"/>
          <w:sz w:val="21"/>
          <w:lang w:eastAsia="zh-CN"/>
        </w:rPr>
        <w:t>网络研讨会方法和结构的适当性，以及秘书处在组织网络研讨会时</w:t>
      </w:r>
      <w:r w:rsidR="00012CCF" w:rsidRPr="00A912E9">
        <w:rPr>
          <w:rFonts w:ascii="SimSun" w:eastAsia="SimSun" w:hAnsi="SimSun" w:cs="Arial" w:hint="eastAsia"/>
          <w:sz w:val="21"/>
          <w:lang w:eastAsia="zh-CN"/>
        </w:rPr>
        <w:t>采用</w:t>
      </w:r>
      <w:r w:rsidRPr="00A912E9">
        <w:rPr>
          <w:rFonts w:ascii="SimSun" w:eastAsia="SimSun" w:hAnsi="SimSun" w:cs="Arial" w:hint="eastAsia"/>
          <w:sz w:val="21"/>
          <w:lang w:eastAsia="zh-CN"/>
        </w:rPr>
        <w:t>的</w:t>
      </w:r>
      <w:r w:rsidR="00012CCF" w:rsidRPr="00A912E9">
        <w:rPr>
          <w:rFonts w:ascii="SimSun" w:eastAsia="SimSun" w:hAnsi="SimSun" w:cs="Arial" w:hint="eastAsia"/>
          <w:sz w:val="21"/>
          <w:lang w:eastAsia="zh-CN"/>
        </w:rPr>
        <w:t>方式</w:t>
      </w:r>
      <w:r w:rsidRPr="00A912E9">
        <w:rPr>
          <w:rFonts w:ascii="SimSun" w:eastAsia="SimSun" w:hAnsi="SimSun" w:cs="Arial" w:hint="eastAsia"/>
          <w:sz w:val="21"/>
          <w:lang w:eastAsia="zh-CN"/>
        </w:rPr>
        <w:t>。</w:t>
      </w:r>
      <w:r w:rsidR="003030BB" w:rsidRPr="00A912E9">
        <w:rPr>
          <w:rFonts w:ascii="SimSun" w:eastAsia="SimSun" w:hAnsi="SimSun" w:cs="Arial" w:hint="eastAsia"/>
          <w:sz w:val="21"/>
          <w:lang w:eastAsia="zh-CN"/>
        </w:rPr>
        <w:t>参加人数</w:t>
      </w:r>
      <w:r w:rsidR="00F24DFC" w:rsidRPr="00A912E9">
        <w:rPr>
          <w:rFonts w:ascii="SimSun" w:eastAsia="SimSun" w:hAnsi="SimSun" w:cs="Arial" w:hint="eastAsia"/>
          <w:sz w:val="21"/>
          <w:lang w:eastAsia="zh-CN"/>
        </w:rPr>
        <w:t>、</w:t>
      </w:r>
      <w:r w:rsidRPr="00A912E9">
        <w:rPr>
          <w:rFonts w:ascii="SimSun" w:eastAsia="SimSun" w:hAnsi="SimSun" w:cs="Arial" w:hint="eastAsia"/>
          <w:sz w:val="21"/>
          <w:lang w:eastAsia="zh-CN"/>
        </w:rPr>
        <w:t>参与度和网络研讨会</w:t>
      </w:r>
      <w:r w:rsidR="00F24DFC" w:rsidRPr="00A912E9">
        <w:rPr>
          <w:rFonts w:ascii="SimSun" w:eastAsia="SimSun" w:hAnsi="SimSun" w:cs="Arial" w:hint="eastAsia"/>
          <w:sz w:val="21"/>
          <w:lang w:eastAsia="zh-CN"/>
        </w:rPr>
        <w:t>回应成员国</w:t>
      </w:r>
      <w:r w:rsidRPr="00A912E9">
        <w:rPr>
          <w:rFonts w:ascii="SimSun" w:eastAsia="SimSun" w:hAnsi="SimSun" w:cs="Arial" w:hint="eastAsia"/>
          <w:sz w:val="21"/>
          <w:lang w:eastAsia="zh-CN"/>
        </w:rPr>
        <w:t>需求的能力</w:t>
      </w:r>
      <w:r w:rsidR="00032880" w:rsidRPr="00A912E9">
        <w:rPr>
          <w:rFonts w:ascii="SimSun" w:eastAsia="SimSun" w:hAnsi="SimSun" w:cs="Arial" w:hint="eastAsia"/>
          <w:sz w:val="21"/>
          <w:lang w:eastAsia="zh-CN"/>
        </w:rPr>
        <w:t>亦纳入考虑</w:t>
      </w:r>
      <w:r w:rsidRPr="00A912E9">
        <w:rPr>
          <w:rFonts w:ascii="SimSun" w:eastAsia="SimSun" w:hAnsi="SimSun" w:cs="Arial" w:hint="eastAsia"/>
          <w:sz w:val="21"/>
          <w:lang w:eastAsia="zh-CN"/>
        </w:rPr>
        <w:t>。</w:t>
      </w:r>
    </w:p>
    <w:p w14:paraId="2C4302CF" w14:textId="67A74182" w:rsidR="00AB0A80" w:rsidRPr="00A912E9" w:rsidRDefault="00CC0794"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在六个月</w:t>
      </w:r>
      <w:r w:rsidR="00CA52DF" w:rsidRPr="00A912E9">
        <w:rPr>
          <w:rFonts w:ascii="SimSun" w:eastAsia="SimSun" w:hAnsi="SimSun" w:cs="Arial" w:hint="eastAsia"/>
          <w:sz w:val="21"/>
          <w:lang w:eastAsia="zh-CN"/>
        </w:rPr>
        <w:t>时间</w:t>
      </w:r>
      <w:r w:rsidR="00FA6000" w:rsidRPr="00A912E9">
        <w:rPr>
          <w:rFonts w:ascii="SimSun" w:eastAsia="SimSun" w:hAnsi="SimSun" w:cs="Arial" w:hint="eastAsia"/>
          <w:sz w:val="21"/>
          <w:lang w:eastAsia="zh-CN"/>
        </w:rPr>
        <w:t>内</w:t>
      </w:r>
      <w:r w:rsidR="003B51DD" w:rsidRPr="00A912E9">
        <w:rPr>
          <w:rFonts w:ascii="SimSun" w:eastAsia="SimSun" w:hAnsi="SimSun" w:cs="Arial" w:hint="eastAsia"/>
          <w:sz w:val="21"/>
          <w:lang w:eastAsia="zh-CN"/>
        </w:rPr>
        <w:t>创建</w:t>
      </w:r>
      <w:r w:rsidR="002F7266" w:rsidRPr="00A912E9">
        <w:rPr>
          <w:rFonts w:ascii="SimSun" w:eastAsia="SimSun" w:hAnsi="SimSun" w:cs="Arial" w:hint="eastAsia"/>
          <w:sz w:val="21"/>
          <w:lang w:eastAsia="zh-CN"/>
        </w:rPr>
        <w:t>并</w:t>
      </w:r>
      <w:r w:rsidR="001147AF" w:rsidRPr="00A912E9">
        <w:rPr>
          <w:rFonts w:ascii="SimSun" w:eastAsia="SimSun" w:hAnsi="SimSun" w:cs="Arial" w:hint="eastAsia"/>
          <w:sz w:val="21"/>
          <w:lang w:eastAsia="zh-CN"/>
        </w:rPr>
        <w:t>举办</w:t>
      </w:r>
      <w:r w:rsidR="005B77C7" w:rsidRPr="00A912E9">
        <w:rPr>
          <w:rFonts w:ascii="SimSun" w:eastAsia="SimSun" w:hAnsi="SimSun" w:cs="Arial" w:hint="eastAsia"/>
          <w:sz w:val="21"/>
          <w:lang w:eastAsia="zh-CN"/>
        </w:rPr>
        <w:t>八</w:t>
      </w:r>
      <w:r w:rsidR="00B84B6D" w:rsidRPr="00A912E9">
        <w:rPr>
          <w:rFonts w:ascii="SimSun" w:eastAsia="SimSun" w:hAnsi="SimSun" w:cs="Arial" w:hint="eastAsia"/>
          <w:sz w:val="21"/>
          <w:lang w:eastAsia="zh-CN"/>
        </w:rPr>
        <w:t>场</w:t>
      </w:r>
      <w:r w:rsidRPr="00A912E9">
        <w:rPr>
          <w:rFonts w:ascii="SimSun" w:eastAsia="SimSun" w:hAnsi="SimSun" w:cs="Arial" w:hint="eastAsia"/>
          <w:sz w:val="21"/>
          <w:lang w:eastAsia="zh-CN"/>
        </w:rPr>
        <w:t>六种不同语言的网络研讨会</w:t>
      </w:r>
      <w:r w:rsidR="00FF4CD1" w:rsidRPr="00A912E9">
        <w:rPr>
          <w:rFonts w:ascii="SimSun" w:eastAsia="SimSun" w:hAnsi="SimSun" w:cs="Arial" w:hint="eastAsia"/>
          <w:sz w:val="21"/>
          <w:lang w:eastAsia="zh-CN"/>
        </w:rPr>
        <w:t>绝非易事</w:t>
      </w:r>
      <w:r w:rsidRPr="00A912E9">
        <w:rPr>
          <w:rFonts w:ascii="SimSun" w:eastAsia="SimSun" w:hAnsi="SimSun" w:cs="Arial" w:hint="eastAsia"/>
          <w:sz w:val="21"/>
          <w:lang w:eastAsia="zh-CN"/>
        </w:rPr>
        <w:t>。但成功实现</w:t>
      </w:r>
      <w:r w:rsidR="00BA35E7" w:rsidRPr="00A912E9">
        <w:rPr>
          <w:rFonts w:ascii="SimSun" w:eastAsia="SimSun" w:hAnsi="SimSun" w:cs="Arial" w:hint="eastAsia"/>
          <w:sz w:val="21"/>
          <w:lang w:eastAsia="zh-CN"/>
        </w:rPr>
        <w:t>了</w:t>
      </w:r>
      <w:r w:rsidRPr="00A912E9">
        <w:rPr>
          <w:rFonts w:ascii="SimSun" w:eastAsia="SimSun" w:hAnsi="SimSun" w:cs="Arial" w:hint="eastAsia"/>
          <w:sz w:val="21"/>
          <w:lang w:eastAsia="zh-CN"/>
        </w:rPr>
        <w:t>，</w:t>
      </w:r>
      <w:r w:rsidR="004077FC" w:rsidRPr="00A912E9">
        <w:rPr>
          <w:rFonts w:ascii="SimSun" w:eastAsia="SimSun" w:hAnsi="SimSun" w:cs="Arial" w:hint="eastAsia"/>
          <w:sz w:val="21"/>
          <w:lang w:eastAsia="zh-CN"/>
        </w:rPr>
        <w:t>并且</w:t>
      </w:r>
      <w:r w:rsidRPr="00A912E9">
        <w:rPr>
          <w:rFonts w:ascii="SimSun" w:eastAsia="SimSun" w:hAnsi="SimSun" w:cs="Arial" w:hint="eastAsia"/>
          <w:sz w:val="21"/>
          <w:lang w:eastAsia="zh-CN"/>
        </w:rPr>
        <w:t>共有470人参加网络研讨会。秘书处</w:t>
      </w:r>
      <w:r w:rsidR="00CC328E" w:rsidRPr="00A912E9">
        <w:rPr>
          <w:rFonts w:ascii="SimSun" w:eastAsia="SimSun" w:hAnsi="SimSun" w:cs="Arial" w:hint="eastAsia"/>
          <w:sz w:val="21"/>
          <w:lang w:eastAsia="zh-CN"/>
        </w:rPr>
        <w:t>开展</w:t>
      </w:r>
      <w:r w:rsidR="002D2217" w:rsidRPr="00A912E9">
        <w:rPr>
          <w:rFonts w:ascii="SimSun" w:eastAsia="SimSun" w:hAnsi="SimSun" w:cs="Arial" w:hint="eastAsia"/>
          <w:sz w:val="21"/>
          <w:lang w:eastAsia="zh-CN"/>
        </w:rPr>
        <w:t>的</w:t>
      </w:r>
      <w:r w:rsidRPr="00A912E9">
        <w:rPr>
          <w:rFonts w:ascii="SimSun" w:eastAsia="SimSun" w:hAnsi="SimSun" w:cs="Arial" w:hint="eastAsia"/>
          <w:sz w:val="21"/>
          <w:lang w:eastAsia="zh-CN"/>
        </w:rPr>
        <w:t>筹备工作和</w:t>
      </w:r>
      <w:r w:rsidR="002D2217" w:rsidRPr="00A912E9">
        <w:rPr>
          <w:rFonts w:ascii="SimSun" w:eastAsia="SimSun" w:hAnsi="SimSun" w:cs="Arial" w:hint="eastAsia"/>
          <w:sz w:val="21"/>
          <w:lang w:eastAsia="zh-CN"/>
        </w:rPr>
        <w:t>提供的</w:t>
      </w:r>
      <w:r w:rsidRPr="00A912E9">
        <w:rPr>
          <w:rFonts w:ascii="SimSun" w:eastAsia="SimSun" w:hAnsi="SimSun" w:cs="Arial" w:hint="eastAsia"/>
          <w:sz w:val="21"/>
          <w:lang w:eastAsia="zh-CN"/>
        </w:rPr>
        <w:t>支持，例如</w:t>
      </w:r>
      <w:r w:rsidR="00BF7418" w:rsidRPr="00A912E9">
        <w:rPr>
          <w:rFonts w:ascii="SimSun" w:eastAsia="SimSun" w:hAnsi="SimSun" w:cs="Arial" w:hint="eastAsia"/>
          <w:sz w:val="21"/>
          <w:lang w:eastAsia="zh-CN"/>
        </w:rPr>
        <w:t>审查</w:t>
      </w:r>
      <w:r w:rsidR="00035B22" w:rsidRPr="00A912E9">
        <w:rPr>
          <w:rFonts w:ascii="SimSun" w:eastAsia="SimSun" w:hAnsi="SimSun" w:cs="Arial" w:hint="eastAsia"/>
          <w:sz w:val="21"/>
          <w:lang w:eastAsia="zh-CN"/>
        </w:rPr>
        <w:t>受聘</w:t>
      </w:r>
      <w:r w:rsidR="00E03D5C" w:rsidRPr="00A912E9">
        <w:rPr>
          <w:rFonts w:ascii="SimSun" w:eastAsia="SimSun" w:hAnsi="SimSun" w:cs="Arial" w:hint="eastAsia"/>
          <w:sz w:val="21"/>
          <w:lang w:eastAsia="zh-CN"/>
        </w:rPr>
        <w:t>主讲</w:t>
      </w:r>
      <w:r w:rsidRPr="00A912E9">
        <w:rPr>
          <w:rFonts w:ascii="SimSun" w:eastAsia="SimSun" w:hAnsi="SimSun" w:cs="Arial" w:hint="eastAsia"/>
          <w:sz w:val="21"/>
          <w:lang w:eastAsia="zh-CN"/>
        </w:rPr>
        <w:t>网络研讨会的专家意见</w:t>
      </w:r>
      <w:r w:rsidR="00D33C1A" w:rsidRPr="00A912E9">
        <w:rPr>
          <w:rFonts w:ascii="SimSun" w:eastAsia="SimSun" w:hAnsi="SimSun" w:cs="Arial" w:hint="eastAsia"/>
          <w:sz w:val="21"/>
          <w:lang w:eastAsia="zh-CN"/>
        </w:rPr>
        <w:t>和</w:t>
      </w:r>
      <w:r w:rsidR="0009117D" w:rsidRPr="00A912E9">
        <w:rPr>
          <w:rFonts w:ascii="SimSun" w:eastAsia="SimSun" w:hAnsi="SimSun" w:cs="Arial" w:hint="eastAsia"/>
          <w:sz w:val="21"/>
          <w:lang w:eastAsia="zh-CN"/>
        </w:rPr>
        <w:t>开展</w:t>
      </w:r>
      <w:r w:rsidRPr="00A912E9">
        <w:rPr>
          <w:rFonts w:ascii="SimSun" w:eastAsia="SimSun" w:hAnsi="SimSun" w:cs="Arial" w:hint="eastAsia"/>
          <w:sz w:val="21"/>
          <w:lang w:eastAsia="zh-CN"/>
        </w:rPr>
        <w:t>软件预测试</w:t>
      </w:r>
      <w:r w:rsidR="00AB1DCD" w:rsidRPr="00A912E9">
        <w:rPr>
          <w:rFonts w:ascii="SimSun" w:eastAsia="SimSun" w:hAnsi="SimSun" w:cs="Arial" w:hint="eastAsia"/>
          <w:sz w:val="21"/>
          <w:lang w:eastAsia="zh-CN"/>
        </w:rPr>
        <w:t>，</w:t>
      </w:r>
      <w:r w:rsidRPr="00A912E9">
        <w:rPr>
          <w:rFonts w:ascii="SimSun" w:eastAsia="SimSun" w:hAnsi="SimSun" w:cs="Arial" w:hint="eastAsia"/>
          <w:sz w:val="21"/>
          <w:lang w:eastAsia="zh-CN"/>
        </w:rPr>
        <w:t>是网络研讨会成功的重要因素</w:t>
      </w:r>
      <w:r w:rsidR="00717BA6" w:rsidRPr="00A912E9">
        <w:rPr>
          <w:rFonts w:ascii="SimSun" w:eastAsia="SimSun" w:hAnsi="SimSun" w:cs="Arial" w:hint="eastAsia"/>
          <w:sz w:val="21"/>
          <w:lang w:eastAsia="zh-CN"/>
        </w:rPr>
        <w:t>。</w:t>
      </w:r>
    </w:p>
    <w:p w14:paraId="03E527DF" w14:textId="1E34023A" w:rsidR="00AB0A80" w:rsidRPr="00A912E9" w:rsidRDefault="00CD5FE0"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聘请</w:t>
      </w:r>
      <w:r w:rsidR="003C7A7D" w:rsidRPr="00A912E9">
        <w:rPr>
          <w:rFonts w:ascii="SimSun" w:eastAsia="SimSun" w:hAnsi="SimSun" w:cs="Arial" w:hint="eastAsia"/>
          <w:sz w:val="21"/>
          <w:lang w:eastAsia="zh-CN"/>
        </w:rPr>
        <w:t>优秀的专家</w:t>
      </w:r>
      <w:r w:rsidRPr="00A912E9">
        <w:rPr>
          <w:rFonts w:ascii="SimSun" w:eastAsia="SimSun" w:hAnsi="SimSun" w:cs="Arial" w:hint="eastAsia"/>
          <w:sz w:val="21"/>
          <w:lang w:eastAsia="zh-CN"/>
        </w:rPr>
        <w:t>主讲</w:t>
      </w:r>
      <w:r w:rsidR="003C7A7D" w:rsidRPr="00A912E9">
        <w:rPr>
          <w:rFonts w:ascii="SimSun" w:eastAsia="SimSun" w:hAnsi="SimSun" w:cs="Arial" w:hint="eastAsia"/>
          <w:sz w:val="21"/>
          <w:lang w:eastAsia="zh-CN"/>
        </w:rPr>
        <w:t>网络研讨会提供了一个重要机会，</w:t>
      </w:r>
      <w:r w:rsidR="009872FC" w:rsidRPr="00A912E9">
        <w:rPr>
          <w:rFonts w:ascii="SimSun" w:eastAsia="SimSun" w:hAnsi="SimSun" w:cs="Arial" w:hint="eastAsia"/>
          <w:sz w:val="21"/>
          <w:lang w:eastAsia="zh-CN"/>
        </w:rPr>
        <w:t>开展</w:t>
      </w:r>
      <w:r w:rsidR="000B49AF" w:rsidRPr="00A912E9">
        <w:rPr>
          <w:rFonts w:ascii="SimSun" w:eastAsia="SimSun" w:hAnsi="SimSun" w:cs="Arial" w:hint="eastAsia"/>
          <w:sz w:val="21"/>
          <w:lang w:eastAsia="zh-CN"/>
        </w:rPr>
        <w:t>超越</w:t>
      </w:r>
      <w:r w:rsidR="003C7A7D" w:rsidRPr="00A912E9">
        <w:rPr>
          <w:rFonts w:ascii="SimSun" w:eastAsia="SimSun" w:hAnsi="SimSun" w:cs="Arial" w:hint="eastAsia"/>
          <w:sz w:val="21"/>
          <w:lang w:eastAsia="zh-CN"/>
        </w:rPr>
        <w:t>理论的讨论并</w:t>
      </w:r>
      <w:r w:rsidR="00E35DF4" w:rsidRPr="00A912E9">
        <w:rPr>
          <w:rFonts w:ascii="SimSun" w:eastAsia="SimSun" w:hAnsi="SimSun" w:cs="Arial" w:hint="eastAsia"/>
          <w:sz w:val="21"/>
          <w:lang w:eastAsia="zh-CN"/>
        </w:rPr>
        <w:t>聚焦</w:t>
      </w:r>
      <w:r w:rsidR="0076336F" w:rsidRPr="00A912E9">
        <w:rPr>
          <w:rFonts w:ascii="SimSun" w:eastAsia="SimSun" w:hAnsi="SimSun" w:cs="Arial" w:hint="eastAsia"/>
          <w:sz w:val="21"/>
          <w:lang w:eastAsia="zh-CN"/>
        </w:rPr>
        <w:t>实例</w:t>
      </w:r>
      <w:r w:rsidR="003C7A7D" w:rsidRPr="00A912E9">
        <w:rPr>
          <w:rFonts w:ascii="SimSun" w:eastAsia="SimSun" w:hAnsi="SimSun" w:cs="Arial" w:hint="eastAsia"/>
          <w:sz w:val="21"/>
          <w:lang w:eastAsia="zh-CN"/>
        </w:rPr>
        <w:t>和经验，这是</w:t>
      </w:r>
      <w:r w:rsidR="000E67F0" w:rsidRPr="00A912E9">
        <w:rPr>
          <w:rFonts w:ascii="SimSun" w:eastAsia="SimSun" w:hAnsi="SimSun" w:cs="Arial" w:hint="eastAsia"/>
          <w:sz w:val="21"/>
          <w:lang w:eastAsia="zh-CN"/>
        </w:rPr>
        <w:t>与会者</w:t>
      </w:r>
      <w:r w:rsidR="00B379AA" w:rsidRPr="00A912E9">
        <w:rPr>
          <w:rFonts w:ascii="SimSun" w:eastAsia="SimSun" w:hAnsi="SimSun" w:cs="Arial" w:hint="eastAsia"/>
          <w:sz w:val="21"/>
          <w:lang w:eastAsia="zh-CN"/>
        </w:rPr>
        <w:t>看重</w:t>
      </w:r>
      <w:r w:rsidR="000E67F0" w:rsidRPr="00A912E9">
        <w:rPr>
          <w:rFonts w:ascii="SimSun" w:eastAsia="SimSun" w:hAnsi="SimSun" w:cs="Arial" w:hint="eastAsia"/>
          <w:sz w:val="21"/>
          <w:lang w:eastAsia="zh-CN"/>
        </w:rPr>
        <w:t>的</w:t>
      </w:r>
      <w:r w:rsidR="003C7A7D" w:rsidRPr="00A912E9">
        <w:rPr>
          <w:rFonts w:ascii="SimSun" w:eastAsia="SimSun" w:hAnsi="SimSun" w:cs="Arial" w:hint="eastAsia"/>
          <w:sz w:val="21"/>
          <w:lang w:eastAsia="zh-CN"/>
        </w:rPr>
        <w:t>。</w:t>
      </w:r>
      <w:r w:rsidR="003A6C9D" w:rsidRPr="00A912E9">
        <w:rPr>
          <w:rFonts w:ascii="SimSun" w:eastAsia="SimSun" w:hAnsi="SimSun" w:cs="Arial" w:hint="eastAsia"/>
          <w:sz w:val="21"/>
          <w:lang w:eastAsia="zh-CN"/>
        </w:rPr>
        <w:t>量身定制</w:t>
      </w:r>
      <w:r w:rsidR="003C7A7D" w:rsidRPr="00A912E9">
        <w:rPr>
          <w:rFonts w:ascii="SimSun" w:eastAsia="SimSun" w:hAnsi="SimSun" w:cs="Arial" w:hint="eastAsia"/>
          <w:sz w:val="21"/>
          <w:lang w:eastAsia="zh-CN"/>
        </w:rPr>
        <w:t>网络研讨会的内容并确保以不同语言</w:t>
      </w:r>
      <w:r w:rsidR="00156368" w:rsidRPr="00A912E9">
        <w:rPr>
          <w:rFonts w:ascii="SimSun" w:eastAsia="SimSun" w:hAnsi="SimSun" w:cs="Arial" w:hint="eastAsia"/>
          <w:sz w:val="21"/>
          <w:lang w:eastAsia="zh-CN"/>
        </w:rPr>
        <w:t>举办</w:t>
      </w:r>
      <w:r w:rsidR="00207593" w:rsidRPr="00A912E9">
        <w:rPr>
          <w:rFonts w:ascii="SimSun" w:eastAsia="SimSun" w:hAnsi="SimSun" w:cs="Arial" w:hint="eastAsia"/>
          <w:sz w:val="21"/>
          <w:lang w:eastAsia="zh-CN"/>
        </w:rPr>
        <w:t>亦</w:t>
      </w:r>
      <w:r w:rsidR="003C7A7D" w:rsidRPr="00A912E9">
        <w:rPr>
          <w:rFonts w:ascii="SimSun" w:eastAsia="SimSun" w:hAnsi="SimSun" w:cs="Arial" w:hint="eastAsia"/>
          <w:sz w:val="21"/>
          <w:lang w:eastAsia="zh-CN"/>
        </w:rPr>
        <w:t>是成功的重要因素。</w:t>
      </w:r>
    </w:p>
    <w:p w14:paraId="39C3CA62" w14:textId="2737F3E9" w:rsidR="00165B81" w:rsidRPr="00A912E9" w:rsidRDefault="000F0F8E"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每</w:t>
      </w:r>
      <w:r w:rsidR="00020846" w:rsidRPr="00A912E9">
        <w:rPr>
          <w:rFonts w:ascii="SimSun" w:eastAsia="SimSun" w:hAnsi="SimSun" w:cs="Arial" w:hint="eastAsia"/>
          <w:sz w:val="21"/>
          <w:lang w:eastAsia="zh-CN"/>
        </w:rPr>
        <w:t>场</w:t>
      </w:r>
      <w:r w:rsidRPr="00A912E9">
        <w:rPr>
          <w:rFonts w:ascii="SimSun" w:eastAsia="SimSun" w:hAnsi="SimSun" w:cs="Arial" w:hint="eastAsia"/>
          <w:sz w:val="21"/>
          <w:lang w:eastAsia="zh-CN"/>
        </w:rPr>
        <w:t>网络研讨会</w:t>
      </w:r>
      <w:r w:rsidR="00872E74" w:rsidRPr="00A912E9">
        <w:rPr>
          <w:rFonts w:ascii="SimSun" w:eastAsia="SimSun" w:hAnsi="SimSun" w:cs="Arial" w:hint="eastAsia"/>
          <w:sz w:val="21"/>
          <w:lang w:eastAsia="zh-CN"/>
        </w:rPr>
        <w:t>的</w:t>
      </w:r>
      <w:r w:rsidR="001D29AC" w:rsidRPr="00A912E9">
        <w:rPr>
          <w:rFonts w:ascii="SimSun" w:eastAsia="SimSun" w:hAnsi="SimSun" w:cs="Arial" w:hint="eastAsia"/>
          <w:sz w:val="21"/>
          <w:lang w:eastAsia="zh-CN"/>
        </w:rPr>
        <w:t>与会者数量</w:t>
      </w:r>
      <w:r w:rsidRPr="00A912E9">
        <w:rPr>
          <w:rFonts w:ascii="SimSun" w:eastAsia="SimSun" w:hAnsi="SimSun" w:cs="Arial" w:hint="eastAsia"/>
          <w:sz w:val="21"/>
          <w:lang w:eastAsia="zh-CN"/>
        </w:rPr>
        <w:t>各不相同，其中一些吸引</w:t>
      </w:r>
      <w:r w:rsidR="008C0709" w:rsidRPr="00A912E9">
        <w:rPr>
          <w:rFonts w:ascii="SimSun" w:eastAsia="SimSun" w:hAnsi="SimSun" w:cs="Arial" w:hint="eastAsia"/>
          <w:sz w:val="21"/>
          <w:lang w:eastAsia="zh-CN"/>
        </w:rPr>
        <w:t>到</w:t>
      </w:r>
      <w:r w:rsidRPr="00A912E9">
        <w:rPr>
          <w:rFonts w:ascii="SimSun" w:eastAsia="SimSun" w:hAnsi="SimSun" w:cs="Arial" w:hint="eastAsia"/>
          <w:sz w:val="21"/>
          <w:lang w:eastAsia="zh-CN"/>
        </w:rPr>
        <w:t>预期人数（约注册人数的40-50％），</w:t>
      </w:r>
      <w:r w:rsidR="00BB09C9" w:rsidRPr="00A912E9">
        <w:rPr>
          <w:rFonts w:ascii="SimSun" w:eastAsia="SimSun" w:hAnsi="SimSun" w:cs="Arial" w:hint="eastAsia"/>
          <w:sz w:val="21"/>
          <w:lang w:eastAsia="zh-CN"/>
        </w:rPr>
        <w:t>其他则</w:t>
      </w:r>
      <w:r w:rsidRPr="00A912E9">
        <w:rPr>
          <w:rFonts w:ascii="SimSun" w:eastAsia="SimSun" w:hAnsi="SimSun" w:cs="Arial" w:hint="eastAsia"/>
          <w:sz w:val="21"/>
          <w:lang w:eastAsia="zh-CN"/>
        </w:rPr>
        <w:t>人数</w:t>
      </w:r>
      <w:r w:rsidR="00227819" w:rsidRPr="00A912E9">
        <w:rPr>
          <w:rFonts w:ascii="SimSun" w:eastAsia="SimSun" w:hAnsi="SimSun" w:cs="Arial" w:hint="eastAsia"/>
          <w:sz w:val="21"/>
          <w:lang w:eastAsia="zh-CN"/>
        </w:rPr>
        <w:t>偏少</w:t>
      </w:r>
      <w:r w:rsidR="001F7E8D" w:rsidRPr="00A912E9">
        <w:rPr>
          <w:rFonts w:ascii="SimSun" w:eastAsia="SimSun" w:hAnsi="SimSun" w:cs="Arial" w:hint="eastAsia"/>
          <w:sz w:val="21"/>
          <w:lang w:eastAsia="zh-CN"/>
        </w:rPr>
        <w:t>。对于</w:t>
      </w:r>
      <w:r w:rsidR="005B005A" w:rsidRPr="00A912E9">
        <w:rPr>
          <w:rFonts w:ascii="SimSun" w:eastAsia="SimSun" w:hAnsi="SimSun" w:cs="Arial" w:hint="eastAsia"/>
          <w:sz w:val="21"/>
          <w:lang w:eastAsia="zh-CN"/>
        </w:rPr>
        <w:t>参与率</w:t>
      </w:r>
      <w:r w:rsidRPr="00A912E9">
        <w:rPr>
          <w:rFonts w:ascii="SimSun" w:eastAsia="SimSun" w:hAnsi="SimSun" w:cs="Arial" w:hint="eastAsia"/>
          <w:sz w:val="21"/>
          <w:lang w:eastAsia="zh-CN"/>
        </w:rPr>
        <w:t>低于</w:t>
      </w:r>
      <w:r w:rsidR="000946C0" w:rsidRPr="00A912E9">
        <w:rPr>
          <w:rFonts w:ascii="SimSun" w:eastAsia="SimSun" w:hAnsi="SimSun" w:cs="Arial" w:hint="eastAsia"/>
          <w:sz w:val="21"/>
          <w:lang w:eastAsia="zh-CN"/>
        </w:rPr>
        <w:t>预期</w:t>
      </w:r>
      <w:r w:rsidRPr="00A912E9">
        <w:rPr>
          <w:rFonts w:ascii="SimSun" w:eastAsia="SimSun" w:hAnsi="SimSun" w:cs="Arial" w:hint="eastAsia"/>
          <w:sz w:val="21"/>
          <w:lang w:eastAsia="zh-CN"/>
        </w:rPr>
        <w:t>的网络研讨会</w:t>
      </w:r>
      <w:r w:rsidR="001F7E8D" w:rsidRPr="00A912E9">
        <w:rPr>
          <w:rFonts w:ascii="SimSun" w:eastAsia="SimSun" w:hAnsi="SimSun" w:cs="Arial" w:hint="eastAsia"/>
          <w:sz w:val="21"/>
          <w:lang w:eastAsia="zh-CN"/>
        </w:rPr>
        <w:t>，认为</w:t>
      </w:r>
      <w:r w:rsidR="005B005A" w:rsidRPr="00A912E9">
        <w:rPr>
          <w:rFonts w:ascii="SimSun" w:eastAsia="SimSun" w:hAnsi="SimSun" w:cs="Arial" w:hint="eastAsia"/>
          <w:sz w:val="21"/>
          <w:lang w:eastAsia="zh-CN"/>
        </w:rPr>
        <w:t>原因在于</w:t>
      </w:r>
      <w:r w:rsidRPr="00A912E9">
        <w:rPr>
          <w:rFonts w:ascii="SimSun" w:eastAsia="SimSun" w:hAnsi="SimSun" w:cs="Arial" w:hint="eastAsia"/>
          <w:sz w:val="21"/>
          <w:lang w:eastAsia="zh-CN"/>
        </w:rPr>
        <w:t>互联网连接</w:t>
      </w:r>
      <w:r w:rsidR="00A47B30" w:rsidRPr="00A912E9">
        <w:rPr>
          <w:rFonts w:ascii="SimSun" w:eastAsia="SimSun" w:hAnsi="SimSun" w:cs="Arial" w:hint="eastAsia"/>
          <w:sz w:val="21"/>
          <w:lang w:eastAsia="zh-CN"/>
        </w:rPr>
        <w:t>不可靠</w:t>
      </w:r>
      <w:r w:rsidRPr="00A912E9">
        <w:rPr>
          <w:rFonts w:ascii="SimSun" w:eastAsia="SimSun" w:hAnsi="SimSun" w:cs="Arial" w:hint="eastAsia"/>
          <w:sz w:val="21"/>
          <w:lang w:eastAsia="zh-CN"/>
        </w:rPr>
        <w:t>；</w:t>
      </w:r>
      <w:r w:rsidR="005540FF" w:rsidRPr="00A912E9">
        <w:rPr>
          <w:rFonts w:ascii="SimSun" w:eastAsia="SimSun" w:hAnsi="SimSun" w:cs="Arial" w:hint="eastAsia"/>
          <w:sz w:val="21"/>
          <w:lang w:eastAsia="zh-CN"/>
        </w:rPr>
        <w:t>网络</w:t>
      </w:r>
      <w:r w:rsidR="00245D19" w:rsidRPr="00A912E9">
        <w:rPr>
          <w:rFonts w:ascii="SimSun" w:eastAsia="SimSun" w:hAnsi="SimSun" w:cs="Arial" w:hint="eastAsia"/>
          <w:sz w:val="21"/>
          <w:lang w:eastAsia="zh-CN"/>
        </w:rPr>
        <w:t>研讨会</w:t>
      </w:r>
      <w:r w:rsidRPr="00A912E9">
        <w:rPr>
          <w:rFonts w:ascii="SimSun" w:eastAsia="SimSun" w:hAnsi="SimSun" w:cs="Arial" w:hint="eastAsia"/>
          <w:sz w:val="21"/>
          <w:lang w:eastAsia="zh-CN"/>
        </w:rPr>
        <w:t>在工作日</w:t>
      </w:r>
      <w:r w:rsidR="00245D19" w:rsidRPr="00A912E9">
        <w:rPr>
          <w:rFonts w:ascii="SimSun" w:eastAsia="SimSun" w:hAnsi="SimSun" w:cs="Arial" w:hint="eastAsia"/>
          <w:sz w:val="21"/>
          <w:lang w:eastAsia="zh-CN"/>
        </w:rPr>
        <w:t>且在</w:t>
      </w:r>
      <w:r w:rsidRPr="00A912E9">
        <w:rPr>
          <w:rFonts w:ascii="SimSun" w:eastAsia="SimSun" w:hAnsi="SimSun" w:cs="Arial" w:hint="eastAsia"/>
          <w:sz w:val="21"/>
          <w:lang w:eastAsia="zh-CN"/>
        </w:rPr>
        <w:t>年底繁忙时段</w:t>
      </w:r>
      <w:r w:rsidR="00245D19" w:rsidRPr="00A912E9">
        <w:rPr>
          <w:rFonts w:ascii="SimSun" w:eastAsia="SimSun" w:hAnsi="SimSun" w:cs="Arial" w:hint="eastAsia"/>
          <w:sz w:val="21"/>
          <w:lang w:eastAsia="zh-CN"/>
        </w:rPr>
        <w:t>举办</w:t>
      </w:r>
      <w:r w:rsidRPr="00A912E9">
        <w:rPr>
          <w:rFonts w:ascii="SimSun" w:eastAsia="SimSun" w:hAnsi="SimSun" w:cs="Arial" w:hint="eastAsia"/>
          <w:sz w:val="21"/>
          <w:lang w:eastAsia="zh-CN"/>
        </w:rPr>
        <w:t>。所有网络研讨会的</w:t>
      </w:r>
      <w:r w:rsidR="00064410" w:rsidRPr="00A912E9">
        <w:rPr>
          <w:rFonts w:ascii="SimSun" w:eastAsia="SimSun" w:hAnsi="SimSun" w:cs="Arial" w:hint="eastAsia"/>
          <w:sz w:val="21"/>
          <w:lang w:eastAsia="zh-CN"/>
        </w:rPr>
        <w:t>参与度</w:t>
      </w:r>
      <w:r w:rsidR="004534C6" w:rsidRPr="00A912E9">
        <w:rPr>
          <w:rFonts w:ascii="SimSun" w:eastAsia="SimSun" w:hAnsi="SimSun" w:cs="Arial" w:hint="eastAsia"/>
          <w:sz w:val="21"/>
          <w:lang w:eastAsia="zh-CN"/>
        </w:rPr>
        <w:t>均</w:t>
      </w:r>
      <w:r w:rsidRPr="00A912E9">
        <w:rPr>
          <w:rFonts w:ascii="SimSun" w:eastAsia="SimSun" w:hAnsi="SimSun" w:cs="Arial" w:hint="eastAsia"/>
          <w:sz w:val="21"/>
          <w:lang w:eastAsia="zh-CN"/>
        </w:rPr>
        <w:t>很高，</w:t>
      </w:r>
      <w:r w:rsidR="004534C6" w:rsidRPr="00A912E9">
        <w:rPr>
          <w:rFonts w:ascii="SimSun" w:eastAsia="SimSun" w:hAnsi="SimSun" w:cs="Arial" w:hint="eastAsia"/>
          <w:sz w:val="21"/>
          <w:lang w:eastAsia="zh-CN"/>
        </w:rPr>
        <w:t>与会者</w:t>
      </w:r>
      <w:r w:rsidRPr="00A912E9">
        <w:rPr>
          <w:rFonts w:ascii="SimSun" w:eastAsia="SimSun" w:hAnsi="SimSun" w:cs="Arial" w:hint="eastAsia"/>
          <w:sz w:val="21"/>
          <w:lang w:eastAsia="zh-CN"/>
        </w:rPr>
        <w:t>向专家和</w:t>
      </w:r>
      <w:r w:rsidR="004534C6" w:rsidRPr="00A912E9">
        <w:rPr>
          <w:rFonts w:ascii="SimSun" w:eastAsia="SimSun" w:hAnsi="SimSun" w:cs="Arial" w:hint="eastAsia"/>
          <w:sz w:val="21"/>
          <w:lang w:eastAsia="zh-CN"/>
        </w:rPr>
        <w:t>产权组织</w:t>
      </w:r>
      <w:r w:rsidRPr="00A912E9">
        <w:rPr>
          <w:rFonts w:ascii="SimSun" w:eastAsia="SimSun" w:hAnsi="SimSun" w:cs="Arial" w:hint="eastAsia"/>
          <w:sz w:val="21"/>
          <w:lang w:eastAsia="zh-CN"/>
        </w:rPr>
        <w:t>提出</w:t>
      </w:r>
      <w:r w:rsidR="004534C6" w:rsidRPr="00A912E9">
        <w:rPr>
          <w:rFonts w:ascii="SimSun" w:eastAsia="SimSun" w:hAnsi="SimSun" w:cs="Arial" w:hint="eastAsia"/>
          <w:sz w:val="21"/>
          <w:lang w:eastAsia="zh-CN"/>
        </w:rPr>
        <w:t>了</w:t>
      </w:r>
      <w:r w:rsidRPr="00A912E9">
        <w:rPr>
          <w:rFonts w:ascii="SimSun" w:eastAsia="SimSun" w:hAnsi="SimSun" w:cs="Arial" w:hint="eastAsia"/>
          <w:sz w:val="21"/>
          <w:lang w:eastAsia="zh-CN"/>
        </w:rPr>
        <w:t>问题。</w:t>
      </w:r>
      <w:r w:rsidR="00405258" w:rsidRPr="00A912E9">
        <w:rPr>
          <w:rFonts w:ascii="SimSun" w:eastAsia="SimSun" w:hAnsi="SimSun" w:cs="Arial" w:hint="eastAsia"/>
          <w:sz w:val="21"/>
          <w:lang w:eastAsia="zh-CN"/>
        </w:rPr>
        <w:t>在</w:t>
      </w:r>
      <w:r w:rsidRPr="00A912E9">
        <w:rPr>
          <w:rFonts w:ascii="SimSun" w:eastAsia="SimSun" w:hAnsi="SimSun" w:cs="Arial" w:hint="eastAsia"/>
          <w:sz w:val="21"/>
          <w:lang w:eastAsia="zh-CN"/>
        </w:rPr>
        <w:t>没有足够时间回答所有问题</w:t>
      </w:r>
      <w:r w:rsidR="00405258" w:rsidRPr="00A912E9">
        <w:rPr>
          <w:rFonts w:ascii="SimSun" w:eastAsia="SimSun" w:hAnsi="SimSun" w:cs="Arial" w:hint="eastAsia"/>
          <w:sz w:val="21"/>
          <w:lang w:eastAsia="zh-CN"/>
        </w:rPr>
        <w:t>的情况下</w:t>
      </w:r>
      <w:r w:rsidRPr="00A912E9">
        <w:rPr>
          <w:rFonts w:ascii="SimSun" w:eastAsia="SimSun" w:hAnsi="SimSun" w:cs="Arial" w:hint="eastAsia"/>
          <w:sz w:val="21"/>
          <w:lang w:eastAsia="zh-CN"/>
        </w:rPr>
        <w:t>，会在每次网络研讨会</w:t>
      </w:r>
      <w:r w:rsidR="006B3466" w:rsidRPr="00A912E9">
        <w:rPr>
          <w:rFonts w:ascii="SimSun" w:eastAsia="SimSun" w:hAnsi="SimSun" w:cs="Arial" w:hint="eastAsia"/>
          <w:sz w:val="21"/>
          <w:lang w:eastAsia="zh-CN"/>
        </w:rPr>
        <w:t>之后</w:t>
      </w:r>
      <w:r w:rsidRPr="00A912E9">
        <w:rPr>
          <w:rFonts w:ascii="SimSun" w:eastAsia="SimSun" w:hAnsi="SimSun" w:cs="Arial" w:hint="eastAsia"/>
          <w:sz w:val="21"/>
          <w:lang w:eastAsia="zh-CN"/>
        </w:rPr>
        <w:t>以书面形式答复。</w:t>
      </w:r>
    </w:p>
    <w:p w14:paraId="393AB792" w14:textId="6C9A8FAF" w:rsidR="006352FB" w:rsidRPr="006B231C" w:rsidRDefault="00856006" w:rsidP="006B231C">
      <w:pPr>
        <w:keepNext/>
        <w:overflowPunct w:val="0"/>
        <w:spacing w:beforeLines="100" w:before="240" w:afterLines="50" w:after="120" w:line="340" w:lineRule="atLeast"/>
        <w:jc w:val="both"/>
        <w:rPr>
          <w:rFonts w:ascii="SimSun" w:eastAsia="SimSun" w:hAnsi="SimSun" w:cs="Arial"/>
          <w:b/>
          <w:bCs/>
          <w:sz w:val="21"/>
          <w:szCs w:val="21"/>
          <w:lang w:eastAsia="zh-CN"/>
        </w:rPr>
      </w:pPr>
      <w:r w:rsidRPr="006B231C">
        <w:rPr>
          <w:rFonts w:ascii="SimSun" w:eastAsia="SimSun" w:hAnsi="SimSun" w:cs="Arial" w:hint="eastAsia"/>
          <w:b/>
          <w:bCs/>
          <w:sz w:val="21"/>
          <w:szCs w:val="21"/>
          <w:lang w:eastAsia="zh-CN"/>
        </w:rPr>
        <w:t>有效性</w:t>
      </w:r>
    </w:p>
    <w:p w14:paraId="1FE2F6D6" w14:textId="23D2EC36" w:rsidR="00AB0A80" w:rsidRPr="00A912E9" w:rsidRDefault="00E575B7"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审评</w:t>
      </w:r>
      <w:r w:rsidR="001C6268" w:rsidRPr="00A912E9">
        <w:rPr>
          <w:rFonts w:ascii="SimSun" w:eastAsia="SimSun" w:hAnsi="SimSun" w:cs="Arial" w:hint="eastAsia"/>
          <w:sz w:val="21"/>
          <w:lang w:eastAsia="zh-CN"/>
        </w:rPr>
        <w:t>审查</w:t>
      </w:r>
      <w:r w:rsidR="00BF40DE" w:rsidRPr="00A912E9">
        <w:rPr>
          <w:rFonts w:ascii="SimSun" w:eastAsia="SimSun" w:hAnsi="SimSun" w:cs="Arial" w:hint="eastAsia"/>
          <w:sz w:val="21"/>
          <w:lang w:eastAsia="zh-CN"/>
        </w:rPr>
        <w:t>了</w:t>
      </w:r>
      <w:r w:rsidR="00B20411" w:rsidRPr="00A912E9">
        <w:rPr>
          <w:rFonts w:ascii="SimSun" w:eastAsia="SimSun" w:hAnsi="SimSun" w:cs="Arial" w:hint="eastAsia"/>
          <w:sz w:val="21"/>
          <w:lang w:eastAsia="zh-CN"/>
        </w:rPr>
        <w:t>网络研讨会</w:t>
      </w:r>
      <w:r w:rsidR="00A873DC" w:rsidRPr="00A912E9">
        <w:rPr>
          <w:rFonts w:ascii="SimSun" w:eastAsia="SimSun" w:hAnsi="SimSun" w:cs="Arial" w:hint="eastAsia"/>
          <w:sz w:val="21"/>
          <w:lang w:eastAsia="zh-CN"/>
        </w:rPr>
        <w:t>对</w:t>
      </w:r>
      <w:r w:rsidR="00B20411" w:rsidRPr="00A912E9">
        <w:rPr>
          <w:rFonts w:ascii="SimSun" w:eastAsia="SimSun" w:hAnsi="SimSun" w:cs="Arial" w:hint="eastAsia"/>
          <w:sz w:val="21"/>
          <w:lang w:eastAsia="zh-CN"/>
        </w:rPr>
        <w:t>促进技术援助</w:t>
      </w:r>
      <w:r w:rsidR="00B817D0" w:rsidRPr="00A912E9">
        <w:rPr>
          <w:rFonts w:ascii="SimSun" w:eastAsia="SimSun" w:hAnsi="SimSun" w:cs="Arial" w:hint="eastAsia"/>
          <w:sz w:val="21"/>
          <w:lang w:eastAsia="zh-CN"/>
        </w:rPr>
        <w:t>相关</w:t>
      </w:r>
      <w:r w:rsidR="00B20411" w:rsidRPr="00A912E9">
        <w:rPr>
          <w:rFonts w:ascii="SimSun" w:eastAsia="SimSun" w:hAnsi="SimSun" w:cs="Arial" w:hint="eastAsia"/>
          <w:sz w:val="21"/>
          <w:lang w:eastAsia="zh-CN"/>
        </w:rPr>
        <w:t>经验</w:t>
      </w:r>
      <w:r w:rsidR="00BF40DE" w:rsidRPr="00A912E9">
        <w:rPr>
          <w:rFonts w:ascii="SimSun" w:eastAsia="SimSun" w:hAnsi="SimSun" w:cs="Arial" w:hint="eastAsia"/>
          <w:sz w:val="21"/>
          <w:lang w:eastAsia="zh-CN"/>
        </w:rPr>
        <w:t>分享</w:t>
      </w:r>
      <w:r w:rsidR="003D56E5" w:rsidRPr="00A912E9">
        <w:rPr>
          <w:rFonts w:ascii="SimSun" w:eastAsia="SimSun" w:hAnsi="SimSun" w:cs="Arial" w:hint="eastAsia"/>
          <w:sz w:val="21"/>
          <w:lang w:eastAsia="zh-CN"/>
        </w:rPr>
        <w:t>的用处</w:t>
      </w:r>
      <w:r w:rsidR="00BF40DE" w:rsidRPr="00A912E9">
        <w:rPr>
          <w:rFonts w:ascii="SimSun" w:eastAsia="SimSun" w:hAnsi="SimSun" w:cs="Arial" w:hint="eastAsia"/>
          <w:sz w:val="21"/>
          <w:lang w:eastAsia="zh-CN"/>
        </w:rPr>
        <w:t>方面</w:t>
      </w:r>
      <w:r w:rsidR="00B20411" w:rsidRPr="00A912E9">
        <w:rPr>
          <w:rFonts w:ascii="SimSun" w:eastAsia="SimSun" w:hAnsi="SimSun" w:cs="Arial" w:hint="eastAsia"/>
          <w:sz w:val="21"/>
          <w:lang w:eastAsia="zh-CN"/>
        </w:rPr>
        <w:t>的</w:t>
      </w:r>
      <w:r w:rsidR="00E62A95" w:rsidRPr="00A912E9">
        <w:rPr>
          <w:rFonts w:ascii="SimSun" w:eastAsia="SimSun" w:hAnsi="SimSun" w:cs="Arial" w:hint="eastAsia"/>
          <w:sz w:val="21"/>
          <w:lang w:eastAsia="zh-CN"/>
        </w:rPr>
        <w:t>有效性和</w:t>
      </w:r>
      <w:r w:rsidR="00A40824" w:rsidRPr="00A912E9">
        <w:rPr>
          <w:rFonts w:ascii="SimSun" w:eastAsia="SimSun" w:hAnsi="SimSun" w:cs="Arial" w:hint="eastAsia"/>
          <w:sz w:val="21"/>
          <w:lang w:eastAsia="zh-CN"/>
        </w:rPr>
        <w:t>产权组织机构</w:t>
      </w:r>
      <w:r w:rsidR="00B20411" w:rsidRPr="00A912E9">
        <w:rPr>
          <w:rFonts w:ascii="SimSun" w:eastAsia="SimSun" w:hAnsi="SimSun" w:cs="Arial" w:hint="eastAsia"/>
          <w:sz w:val="21"/>
          <w:lang w:eastAsia="zh-CN"/>
        </w:rPr>
        <w:t>及其他利益攸关方贡献的有效性。</w:t>
      </w:r>
    </w:p>
    <w:p w14:paraId="7D97F22A" w14:textId="7FF4D050" w:rsidR="00780EEF" w:rsidRPr="00A912E9" w:rsidRDefault="00D26436"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为</w:t>
      </w:r>
      <w:r w:rsidR="00B11C28" w:rsidRPr="00A912E9">
        <w:rPr>
          <w:rFonts w:ascii="SimSun" w:eastAsia="SimSun" w:hAnsi="SimSun" w:cs="Arial" w:hint="eastAsia"/>
          <w:sz w:val="21"/>
          <w:lang w:eastAsia="zh-CN"/>
        </w:rPr>
        <w:t>本次审评之目的</w:t>
      </w:r>
      <w:r w:rsidR="00F076C8" w:rsidRPr="00A912E9">
        <w:rPr>
          <w:rFonts w:ascii="SimSun" w:eastAsia="SimSun" w:hAnsi="SimSun" w:cs="Arial" w:hint="eastAsia"/>
          <w:sz w:val="21"/>
          <w:lang w:eastAsia="zh-CN"/>
        </w:rPr>
        <w:t>进行对话</w:t>
      </w:r>
      <w:r w:rsidR="00B11C28" w:rsidRPr="00A912E9">
        <w:rPr>
          <w:rFonts w:ascii="SimSun" w:eastAsia="SimSun" w:hAnsi="SimSun" w:cs="Arial" w:hint="eastAsia"/>
          <w:sz w:val="21"/>
          <w:lang w:eastAsia="zh-CN"/>
        </w:rPr>
        <w:t>的</w:t>
      </w:r>
      <w:r w:rsidR="003F2C3D" w:rsidRPr="00A912E9">
        <w:rPr>
          <w:rFonts w:ascii="SimSun" w:eastAsia="SimSun" w:hAnsi="SimSun" w:cs="Arial" w:hint="eastAsia"/>
          <w:sz w:val="21"/>
          <w:lang w:eastAsia="zh-CN"/>
        </w:rPr>
        <w:t>所有</w:t>
      </w:r>
      <w:r w:rsidR="00B11C28" w:rsidRPr="00A912E9">
        <w:rPr>
          <w:rFonts w:ascii="SimSun" w:eastAsia="SimSun" w:hAnsi="SimSun" w:cs="Arial" w:hint="eastAsia"/>
          <w:sz w:val="21"/>
          <w:lang w:eastAsia="zh-CN"/>
        </w:rPr>
        <w:t>人，以及</w:t>
      </w:r>
      <w:r w:rsidR="00686660" w:rsidRPr="00A912E9">
        <w:rPr>
          <w:rFonts w:ascii="SimSun" w:eastAsia="SimSun" w:hAnsi="SimSun" w:cs="Arial" w:hint="eastAsia"/>
          <w:sz w:val="21"/>
          <w:lang w:eastAsia="zh-CN"/>
        </w:rPr>
        <w:t>所有</w:t>
      </w:r>
      <w:r w:rsidR="00993BD7" w:rsidRPr="00A912E9">
        <w:rPr>
          <w:rFonts w:ascii="SimSun" w:eastAsia="SimSun" w:hAnsi="SimSun" w:cs="Arial" w:hint="eastAsia"/>
          <w:sz w:val="21"/>
          <w:lang w:eastAsia="zh-CN"/>
        </w:rPr>
        <w:t>回复</w:t>
      </w:r>
      <w:r w:rsidRPr="00A912E9">
        <w:rPr>
          <w:rFonts w:ascii="SimSun" w:eastAsia="SimSun" w:hAnsi="SimSun" w:cs="Arial" w:hint="eastAsia"/>
          <w:sz w:val="21"/>
          <w:lang w:eastAsia="zh-CN"/>
        </w:rPr>
        <w:t>网络研讨会</w:t>
      </w:r>
      <w:r w:rsidR="00812A3C" w:rsidRPr="00A912E9">
        <w:rPr>
          <w:rFonts w:ascii="SimSun" w:eastAsia="SimSun" w:hAnsi="SimSun" w:cs="Arial" w:hint="eastAsia"/>
          <w:sz w:val="21"/>
          <w:lang w:eastAsia="zh-CN"/>
        </w:rPr>
        <w:t>后</w:t>
      </w:r>
      <w:r w:rsidR="00AF11CA" w:rsidRPr="00A912E9">
        <w:rPr>
          <w:rFonts w:ascii="SimSun" w:eastAsia="SimSun" w:hAnsi="SimSun" w:cs="Arial" w:hint="eastAsia"/>
          <w:sz w:val="21"/>
          <w:lang w:eastAsia="zh-CN"/>
        </w:rPr>
        <w:t>的</w:t>
      </w:r>
      <w:r w:rsidRPr="00A912E9">
        <w:rPr>
          <w:rFonts w:ascii="SimSun" w:eastAsia="SimSun" w:hAnsi="SimSun" w:cs="Arial" w:hint="eastAsia"/>
          <w:sz w:val="21"/>
          <w:lang w:eastAsia="zh-CN"/>
        </w:rPr>
        <w:t>满意度调查的人</w:t>
      </w:r>
      <w:r w:rsidR="00DE014A" w:rsidRPr="00A912E9">
        <w:rPr>
          <w:rFonts w:ascii="SimSun" w:eastAsia="SimSun" w:hAnsi="SimSun" w:cs="Arial" w:hint="eastAsia"/>
          <w:sz w:val="21"/>
          <w:lang w:eastAsia="zh-CN"/>
        </w:rPr>
        <w:t>认为</w:t>
      </w:r>
      <w:r w:rsidR="00C841CF" w:rsidRPr="00A912E9">
        <w:rPr>
          <w:rFonts w:ascii="SimSun" w:eastAsia="SimSun" w:hAnsi="SimSun" w:cs="Arial" w:hint="eastAsia"/>
          <w:sz w:val="21"/>
          <w:lang w:eastAsia="zh-CN"/>
        </w:rPr>
        <w:t>这是</w:t>
      </w:r>
      <w:r w:rsidRPr="00A912E9">
        <w:rPr>
          <w:rFonts w:ascii="SimSun" w:eastAsia="SimSun" w:hAnsi="SimSun" w:cs="Arial" w:hint="eastAsia"/>
          <w:sz w:val="21"/>
          <w:lang w:eastAsia="zh-CN"/>
        </w:rPr>
        <w:t>信息和经验共享</w:t>
      </w:r>
      <w:r w:rsidR="00AE2685" w:rsidRPr="00A912E9">
        <w:rPr>
          <w:rFonts w:ascii="SimSun" w:eastAsia="SimSun" w:hAnsi="SimSun" w:cs="Arial" w:hint="eastAsia"/>
          <w:sz w:val="21"/>
          <w:lang w:eastAsia="zh-CN"/>
        </w:rPr>
        <w:t>的有效</w:t>
      </w:r>
      <w:r w:rsidR="0078124D" w:rsidRPr="00A912E9">
        <w:rPr>
          <w:rFonts w:ascii="SimSun" w:eastAsia="SimSun" w:hAnsi="SimSun" w:cs="Arial" w:hint="eastAsia"/>
          <w:sz w:val="21"/>
          <w:lang w:eastAsia="zh-CN"/>
        </w:rPr>
        <w:t>方法</w:t>
      </w:r>
      <w:r w:rsidRPr="00A912E9">
        <w:rPr>
          <w:rFonts w:ascii="SimSun" w:eastAsia="SimSun" w:hAnsi="SimSun" w:cs="Arial" w:hint="eastAsia"/>
          <w:sz w:val="21"/>
          <w:lang w:eastAsia="zh-CN"/>
        </w:rPr>
        <w:t>。但是，</w:t>
      </w:r>
      <w:r w:rsidR="00E3515E" w:rsidRPr="00A912E9">
        <w:rPr>
          <w:rFonts w:ascii="SimSun" w:eastAsia="SimSun" w:hAnsi="SimSun" w:cs="Arial" w:hint="eastAsia"/>
          <w:sz w:val="21"/>
          <w:lang w:eastAsia="zh-CN"/>
        </w:rPr>
        <w:t>研讨会的</w:t>
      </w:r>
      <w:r w:rsidRPr="00A912E9">
        <w:rPr>
          <w:rFonts w:ascii="SimSun" w:eastAsia="SimSun" w:hAnsi="SimSun" w:cs="Arial" w:hint="eastAsia"/>
          <w:sz w:val="21"/>
          <w:lang w:eastAsia="zh-CN"/>
        </w:rPr>
        <w:t>一次性</w:t>
      </w:r>
      <w:r w:rsidR="000118DF" w:rsidRPr="00A912E9">
        <w:rPr>
          <w:rFonts w:ascii="SimSun" w:eastAsia="SimSun" w:hAnsi="SimSun" w:cs="Arial" w:hint="eastAsia"/>
          <w:sz w:val="21"/>
          <w:lang w:eastAsia="zh-CN"/>
        </w:rPr>
        <w:t>阻碍了对</w:t>
      </w:r>
      <w:r w:rsidRPr="00A912E9">
        <w:rPr>
          <w:rFonts w:ascii="SimSun" w:eastAsia="SimSun" w:hAnsi="SimSun" w:cs="Arial" w:hint="eastAsia"/>
          <w:sz w:val="21"/>
          <w:lang w:eastAsia="zh-CN"/>
        </w:rPr>
        <w:t>所涉主题</w:t>
      </w:r>
      <w:r w:rsidR="00601CE5" w:rsidRPr="00A912E9">
        <w:rPr>
          <w:rFonts w:ascii="SimSun" w:eastAsia="SimSun" w:hAnsi="SimSun" w:cs="Arial" w:hint="eastAsia"/>
          <w:sz w:val="21"/>
          <w:lang w:eastAsia="zh-CN"/>
        </w:rPr>
        <w:t>的</w:t>
      </w:r>
      <w:r w:rsidRPr="00A912E9">
        <w:rPr>
          <w:rFonts w:ascii="SimSun" w:eastAsia="SimSun" w:hAnsi="SimSun" w:cs="Arial" w:hint="eastAsia"/>
          <w:sz w:val="21"/>
          <w:lang w:eastAsia="zh-CN"/>
        </w:rPr>
        <w:t>持续交流和讨论。</w:t>
      </w:r>
      <w:r w:rsidR="00EF34D8" w:rsidRPr="00A912E9">
        <w:rPr>
          <w:rFonts w:ascii="SimSun" w:eastAsia="SimSun" w:hAnsi="SimSun" w:cs="Arial" w:hint="eastAsia"/>
          <w:sz w:val="21"/>
          <w:lang w:eastAsia="zh-CN"/>
        </w:rPr>
        <w:t>不过，这是</w:t>
      </w:r>
      <w:r w:rsidR="00145F52" w:rsidRPr="00A912E9">
        <w:rPr>
          <w:rFonts w:ascii="SimSun" w:eastAsia="SimSun" w:hAnsi="SimSun" w:cs="Arial" w:hint="eastAsia"/>
          <w:sz w:val="21"/>
          <w:lang w:eastAsia="zh-CN"/>
        </w:rPr>
        <w:t>在</w:t>
      </w:r>
      <w:r w:rsidR="0073471F" w:rsidRPr="00A912E9">
        <w:rPr>
          <w:rFonts w:ascii="SimSun" w:eastAsia="SimSun" w:hAnsi="SimSun" w:cs="Arial" w:hint="eastAsia"/>
          <w:sz w:val="21"/>
          <w:lang w:eastAsia="zh-CN"/>
        </w:rPr>
        <w:t>一个</w:t>
      </w:r>
      <w:r w:rsidR="00145F52" w:rsidRPr="00A912E9">
        <w:rPr>
          <w:rFonts w:ascii="SimSun" w:eastAsia="SimSun" w:hAnsi="SimSun" w:cs="Arial" w:hint="eastAsia"/>
          <w:sz w:val="21"/>
          <w:lang w:eastAsia="zh-CN"/>
        </w:rPr>
        <w:t>特定</w:t>
      </w:r>
      <w:r w:rsidRPr="00A912E9">
        <w:rPr>
          <w:rFonts w:ascii="SimSun" w:eastAsia="SimSun" w:hAnsi="SimSun" w:cs="Arial" w:hint="eastAsia"/>
          <w:sz w:val="21"/>
          <w:lang w:eastAsia="zh-CN"/>
        </w:rPr>
        <w:t>地区（或</w:t>
      </w:r>
      <w:r w:rsidR="0073471F" w:rsidRPr="00A912E9">
        <w:rPr>
          <w:rFonts w:ascii="SimSun" w:eastAsia="SimSun" w:hAnsi="SimSun" w:cs="Arial" w:hint="eastAsia"/>
          <w:sz w:val="21"/>
          <w:lang w:eastAsia="zh-CN"/>
        </w:rPr>
        <w:t>一个以上</w:t>
      </w:r>
      <w:r w:rsidRPr="00A912E9">
        <w:rPr>
          <w:rFonts w:ascii="SimSun" w:eastAsia="SimSun" w:hAnsi="SimSun" w:cs="Arial" w:hint="eastAsia"/>
          <w:sz w:val="21"/>
          <w:lang w:eastAsia="zh-CN"/>
        </w:rPr>
        <w:t>地区）</w:t>
      </w:r>
      <w:r w:rsidR="00171E5F" w:rsidRPr="00A912E9">
        <w:rPr>
          <w:rFonts w:ascii="SimSun" w:eastAsia="SimSun" w:hAnsi="SimSun" w:cs="Arial" w:hint="eastAsia"/>
          <w:sz w:val="21"/>
          <w:lang w:eastAsia="zh-CN"/>
        </w:rPr>
        <w:t>内</w:t>
      </w:r>
      <w:r w:rsidRPr="00A912E9">
        <w:rPr>
          <w:rFonts w:ascii="SimSun" w:eastAsia="SimSun" w:hAnsi="SimSun" w:cs="Arial" w:hint="eastAsia"/>
          <w:sz w:val="21"/>
          <w:lang w:eastAsia="zh-CN"/>
        </w:rPr>
        <w:t>多个国家介绍和讨论</w:t>
      </w:r>
      <w:r w:rsidR="00822A08" w:rsidRPr="00A912E9">
        <w:rPr>
          <w:rFonts w:ascii="SimSun" w:eastAsia="SimSun" w:hAnsi="SimSun" w:cs="Arial" w:hint="eastAsia"/>
          <w:sz w:val="21"/>
          <w:lang w:eastAsia="zh-CN"/>
        </w:rPr>
        <w:t>一个</w:t>
      </w:r>
      <w:r w:rsidRPr="00A912E9">
        <w:rPr>
          <w:rFonts w:ascii="SimSun" w:eastAsia="SimSun" w:hAnsi="SimSun" w:cs="Arial" w:hint="eastAsia"/>
          <w:sz w:val="21"/>
          <w:lang w:eastAsia="zh-CN"/>
        </w:rPr>
        <w:t>主题</w:t>
      </w:r>
      <w:r w:rsidR="00BD1F56" w:rsidRPr="00A912E9">
        <w:rPr>
          <w:rFonts w:ascii="SimSun" w:eastAsia="SimSun" w:hAnsi="SimSun" w:cs="Arial" w:hint="eastAsia"/>
          <w:sz w:val="21"/>
          <w:lang w:eastAsia="zh-CN"/>
        </w:rPr>
        <w:t>的经济高效方式</w:t>
      </w:r>
      <w:r w:rsidRPr="00A912E9">
        <w:rPr>
          <w:rFonts w:ascii="SimSun" w:eastAsia="SimSun" w:hAnsi="SimSun" w:cs="Arial" w:hint="eastAsia"/>
          <w:sz w:val="21"/>
          <w:lang w:eastAsia="zh-CN"/>
        </w:rPr>
        <w:t>，</w:t>
      </w:r>
      <w:r w:rsidR="00770B2A" w:rsidRPr="00A912E9">
        <w:rPr>
          <w:rFonts w:ascii="SimSun" w:eastAsia="SimSun" w:hAnsi="SimSun" w:cs="Arial" w:hint="eastAsia"/>
          <w:sz w:val="21"/>
          <w:lang w:eastAsia="zh-CN"/>
        </w:rPr>
        <w:t>不同于</w:t>
      </w:r>
      <w:r w:rsidR="00360C66" w:rsidRPr="00A912E9">
        <w:rPr>
          <w:rFonts w:ascii="SimSun" w:eastAsia="SimSun" w:hAnsi="SimSun" w:cs="Arial" w:hint="eastAsia"/>
          <w:sz w:val="21"/>
          <w:lang w:eastAsia="zh-CN"/>
        </w:rPr>
        <w:t>产权组织</w:t>
      </w:r>
      <w:r w:rsidRPr="00A912E9">
        <w:rPr>
          <w:rFonts w:ascii="SimSun" w:eastAsia="SimSun" w:hAnsi="SimSun" w:cs="Arial" w:hint="eastAsia"/>
          <w:sz w:val="21"/>
          <w:lang w:eastAsia="zh-CN"/>
        </w:rPr>
        <w:t>国家</w:t>
      </w:r>
      <w:r w:rsidR="00F97D54" w:rsidRPr="00A912E9">
        <w:rPr>
          <w:rFonts w:ascii="SimSun" w:eastAsia="SimSun" w:hAnsi="SimSun" w:cs="Arial" w:hint="eastAsia"/>
          <w:sz w:val="21"/>
          <w:lang w:eastAsia="zh-CN"/>
        </w:rPr>
        <w:t>特派</w:t>
      </w:r>
      <w:r w:rsidRPr="00A912E9">
        <w:rPr>
          <w:rFonts w:ascii="SimSun" w:eastAsia="SimSun" w:hAnsi="SimSun" w:cs="Arial" w:hint="eastAsia"/>
          <w:sz w:val="21"/>
          <w:lang w:eastAsia="zh-CN"/>
        </w:rPr>
        <w:t>团</w:t>
      </w:r>
      <w:r w:rsidR="008E59F4" w:rsidRPr="00A912E9">
        <w:rPr>
          <w:rFonts w:ascii="SimSun" w:eastAsia="SimSun" w:hAnsi="SimSun" w:cs="Arial" w:hint="eastAsia"/>
          <w:sz w:val="21"/>
          <w:lang w:eastAsia="zh-CN"/>
        </w:rPr>
        <w:t>的做法</w:t>
      </w:r>
      <w:r w:rsidRPr="00A912E9">
        <w:rPr>
          <w:rFonts w:ascii="SimSun" w:eastAsia="SimSun" w:hAnsi="SimSun" w:cs="Arial" w:hint="eastAsia"/>
          <w:sz w:val="21"/>
          <w:lang w:eastAsia="zh-CN"/>
        </w:rPr>
        <w:t>。</w:t>
      </w:r>
    </w:p>
    <w:p w14:paraId="418E4AF3" w14:textId="6D63B2D3" w:rsidR="00780EEF" w:rsidRPr="00A912E9" w:rsidRDefault="0004318B"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hint="eastAsia"/>
          <w:sz w:val="21"/>
          <w:lang w:eastAsia="zh-CN"/>
        </w:rPr>
        <w:lastRenderedPageBreak/>
        <w:t>在</w:t>
      </w:r>
      <w:r w:rsidR="00703851" w:rsidRPr="00A912E9">
        <w:rPr>
          <w:rFonts w:ascii="SimSun" w:eastAsia="SimSun" w:hAnsi="SimSun" w:hint="eastAsia"/>
          <w:sz w:val="21"/>
          <w:lang w:eastAsia="zh-CN"/>
        </w:rPr>
        <w:t>实施</w:t>
      </w:r>
      <w:r w:rsidR="00ED3C4C" w:rsidRPr="00A912E9">
        <w:rPr>
          <w:rFonts w:ascii="SimSun" w:eastAsia="SimSun" w:hAnsi="SimSun" w:cs="Arial" w:hint="eastAsia"/>
          <w:sz w:val="21"/>
          <w:lang w:eastAsia="zh-CN"/>
        </w:rPr>
        <w:t>网络研讨会</w:t>
      </w:r>
      <w:r w:rsidR="005A5273" w:rsidRPr="00A912E9">
        <w:rPr>
          <w:rFonts w:ascii="SimSun" w:eastAsia="SimSun" w:hAnsi="SimSun" w:cs="Arial" w:hint="eastAsia"/>
          <w:sz w:val="21"/>
          <w:lang w:eastAsia="zh-CN"/>
        </w:rPr>
        <w:t>期间</w:t>
      </w:r>
      <w:r w:rsidRPr="00A912E9">
        <w:rPr>
          <w:rFonts w:ascii="SimSun" w:eastAsia="SimSun" w:hAnsi="SimSun" w:cs="Arial" w:hint="eastAsia"/>
          <w:sz w:val="21"/>
          <w:lang w:eastAsia="zh-CN"/>
        </w:rPr>
        <w:t>只</w:t>
      </w:r>
      <w:r w:rsidR="00ED3C4C" w:rsidRPr="00A912E9">
        <w:rPr>
          <w:rFonts w:ascii="SimSun" w:eastAsia="SimSun" w:hAnsi="SimSun" w:cs="Arial" w:hint="eastAsia"/>
          <w:sz w:val="21"/>
          <w:lang w:eastAsia="zh-CN"/>
        </w:rPr>
        <w:t>遇到</w:t>
      </w:r>
      <w:r w:rsidR="00DC02A8" w:rsidRPr="00A912E9">
        <w:rPr>
          <w:rFonts w:ascii="SimSun" w:eastAsia="SimSun" w:hAnsi="SimSun" w:cs="Arial" w:hint="eastAsia"/>
          <w:sz w:val="21"/>
          <w:lang w:eastAsia="zh-CN"/>
        </w:rPr>
        <w:t>了</w:t>
      </w:r>
      <w:r w:rsidR="0027645C" w:rsidRPr="00A912E9">
        <w:rPr>
          <w:rFonts w:ascii="SimSun" w:eastAsia="SimSun" w:hAnsi="SimSun" w:cs="Arial" w:hint="eastAsia"/>
          <w:sz w:val="21"/>
          <w:lang w:eastAsia="zh-CN"/>
        </w:rPr>
        <w:t>微小</w:t>
      </w:r>
      <w:r w:rsidR="004F04BF" w:rsidRPr="00A912E9">
        <w:rPr>
          <w:rFonts w:ascii="SimSun" w:eastAsia="SimSun" w:hAnsi="SimSun" w:cs="Arial" w:hint="eastAsia"/>
          <w:sz w:val="21"/>
          <w:lang w:eastAsia="zh-CN"/>
        </w:rPr>
        <w:t>的</w:t>
      </w:r>
      <w:r w:rsidR="00ED3C4C" w:rsidRPr="00A912E9">
        <w:rPr>
          <w:rFonts w:ascii="SimSun" w:eastAsia="SimSun" w:hAnsi="SimSun" w:cs="Arial" w:hint="eastAsia"/>
          <w:sz w:val="21"/>
          <w:lang w:eastAsia="zh-CN"/>
        </w:rPr>
        <w:t>软件问题，</w:t>
      </w:r>
      <w:r w:rsidR="00A10275" w:rsidRPr="00A912E9">
        <w:rPr>
          <w:rFonts w:ascii="SimSun" w:eastAsia="SimSun" w:hAnsi="SimSun" w:cs="Arial" w:hint="eastAsia"/>
          <w:sz w:val="21"/>
          <w:lang w:eastAsia="zh-CN"/>
        </w:rPr>
        <w:t>且</w:t>
      </w:r>
      <w:r w:rsidR="007F6F42" w:rsidRPr="00A912E9">
        <w:rPr>
          <w:rFonts w:ascii="SimSun" w:eastAsia="SimSun" w:hAnsi="SimSun" w:cs="Arial" w:hint="eastAsia"/>
          <w:sz w:val="21"/>
          <w:lang w:eastAsia="zh-CN"/>
        </w:rPr>
        <w:t>仅</w:t>
      </w:r>
      <w:r w:rsidR="00F83025" w:rsidRPr="00A912E9">
        <w:rPr>
          <w:rFonts w:ascii="SimSun" w:eastAsia="SimSun" w:hAnsi="SimSun" w:cs="Arial" w:hint="eastAsia"/>
          <w:sz w:val="21"/>
          <w:lang w:eastAsia="zh-CN"/>
        </w:rPr>
        <w:t>针对</w:t>
      </w:r>
      <w:r w:rsidR="00ED3C4C" w:rsidRPr="00A912E9">
        <w:rPr>
          <w:rFonts w:ascii="SimSun" w:eastAsia="SimSun" w:hAnsi="SimSun" w:cs="Arial" w:hint="eastAsia"/>
          <w:sz w:val="21"/>
          <w:lang w:eastAsia="zh-CN"/>
        </w:rPr>
        <w:t>少数网络研讨会，</w:t>
      </w:r>
      <w:r w:rsidR="00993FDD" w:rsidRPr="00A912E9">
        <w:rPr>
          <w:rFonts w:ascii="SimSun" w:eastAsia="SimSun" w:hAnsi="SimSun" w:cs="Arial" w:hint="eastAsia"/>
          <w:sz w:val="21"/>
          <w:lang w:eastAsia="zh-CN"/>
        </w:rPr>
        <w:t>凸显出</w:t>
      </w:r>
      <w:r w:rsidR="00ED3C4C" w:rsidRPr="00A912E9">
        <w:rPr>
          <w:rFonts w:ascii="SimSun" w:eastAsia="SimSun" w:hAnsi="SimSun" w:cs="Arial" w:hint="eastAsia"/>
          <w:sz w:val="21"/>
          <w:lang w:eastAsia="zh-CN"/>
        </w:rPr>
        <w:t>这种信息</w:t>
      </w:r>
      <w:r w:rsidR="00777892" w:rsidRPr="00A912E9">
        <w:rPr>
          <w:rFonts w:ascii="SimSun" w:eastAsia="SimSun" w:hAnsi="SimSun" w:cs="Arial" w:hint="eastAsia"/>
          <w:sz w:val="21"/>
          <w:lang w:eastAsia="zh-CN"/>
        </w:rPr>
        <w:t>共享</w:t>
      </w:r>
      <w:r w:rsidR="00ED3C4C" w:rsidRPr="00A912E9">
        <w:rPr>
          <w:rFonts w:ascii="SimSun" w:eastAsia="SimSun" w:hAnsi="SimSun" w:cs="Arial" w:hint="eastAsia"/>
          <w:sz w:val="21"/>
          <w:lang w:eastAsia="zh-CN"/>
        </w:rPr>
        <w:t>方式</w:t>
      </w:r>
      <w:r w:rsidR="00C34C92" w:rsidRPr="00A912E9">
        <w:rPr>
          <w:rFonts w:ascii="SimSun" w:eastAsia="SimSun" w:hAnsi="SimSun" w:cs="Arial" w:hint="eastAsia"/>
          <w:sz w:val="21"/>
          <w:lang w:eastAsia="zh-CN"/>
        </w:rPr>
        <w:t>的</w:t>
      </w:r>
      <w:r w:rsidR="00ED3C4C" w:rsidRPr="00A912E9">
        <w:rPr>
          <w:rFonts w:ascii="SimSun" w:eastAsia="SimSun" w:hAnsi="SimSun" w:cs="Arial" w:hint="eastAsia"/>
          <w:sz w:val="21"/>
          <w:lang w:eastAsia="zh-CN"/>
        </w:rPr>
        <w:t>有效</w:t>
      </w:r>
      <w:r w:rsidR="00C34C92" w:rsidRPr="00A912E9">
        <w:rPr>
          <w:rFonts w:ascii="SimSun" w:eastAsia="SimSun" w:hAnsi="SimSun" w:cs="Arial" w:hint="eastAsia"/>
          <w:sz w:val="21"/>
          <w:lang w:eastAsia="zh-CN"/>
        </w:rPr>
        <w:t>性</w:t>
      </w:r>
      <w:r w:rsidR="00ED3C4C" w:rsidRPr="00A912E9">
        <w:rPr>
          <w:rFonts w:ascii="SimSun" w:eastAsia="SimSun" w:hAnsi="SimSun" w:cs="Arial" w:hint="eastAsia"/>
          <w:sz w:val="21"/>
          <w:lang w:eastAsia="zh-CN"/>
        </w:rPr>
        <w:t>。</w:t>
      </w:r>
    </w:p>
    <w:p w14:paraId="69DE1F8F" w14:textId="48345743" w:rsidR="00780EEF" w:rsidRPr="00A912E9" w:rsidRDefault="00813392"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产权组织</w:t>
      </w:r>
      <w:r w:rsidR="00792285" w:rsidRPr="00A912E9">
        <w:rPr>
          <w:rFonts w:ascii="SimSun" w:eastAsia="SimSun" w:hAnsi="SimSun" w:cs="Arial" w:hint="eastAsia"/>
          <w:sz w:val="21"/>
          <w:lang w:eastAsia="zh-CN"/>
        </w:rPr>
        <w:t>秘书处</w:t>
      </w:r>
      <w:r w:rsidRPr="00A912E9">
        <w:rPr>
          <w:rFonts w:ascii="SimSun" w:eastAsia="SimSun" w:hAnsi="SimSun" w:cs="Arial" w:hint="eastAsia"/>
          <w:sz w:val="21"/>
          <w:lang w:eastAsia="zh-CN"/>
        </w:rPr>
        <w:t>多个</w:t>
      </w:r>
      <w:r w:rsidR="00792285" w:rsidRPr="00A912E9">
        <w:rPr>
          <w:rFonts w:ascii="SimSun" w:eastAsia="SimSun" w:hAnsi="SimSun" w:cs="Arial" w:hint="eastAsia"/>
          <w:sz w:val="21"/>
          <w:lang w:eastAsia="zh-CN"/>
        </w:rPr>
        <w:t>不同</w:t>
      </w:r>
      <w:r w:rsidRPr="00A912E9">
        <w:rPr>
          <w:rFonts w:ascii="SimSun" w:eastAsia="SimSun" w:hAnsi="SimSun" w:cs="Arial" w:hint="eastAsia"/>
          <w:sz w:val="21"/>
          <w:lang w:eastAsia="zh-CN"/>
        </w:rPr>
        <w:t>机构</w:t>
      </w:r>
      <w:r w:rsidR="00792285" w:rsidRPr="00A912E9">
        <w:rPr>
          <w:rFonts w:ascii="SimSun" w:eastAsia="SimSun" w:hAnsi="SimSun" w:cs="Arial" w:hint="eastAsia"/>
          <w:sz w:val="21"/>
          <w:lang w:eastAsia="zh-CN"/>
        </w:rPr>
        <w:t>参与</w:t>
      </w:r>
      <w:r w:rsidR="00C25615" w:rsidRPr="00A912E9">
        <w:rPr>
          <w:rFonts w:ascii="SimSun" w:eastAsia="SimSun" w:hAnsi="SimSun" w:cs="Arial" w:hint="eastAsia"/>
          <w:sz w:val="21"/>
          <w:lang w:eastAsia="zh-CN"/>
        </w:rPr>
        <w:t>创建和实现</w:t>
      </w:r>
      <w:r w:rsidR="00792285" w:rsidRPr="00A912E9">
        <w:rPr>
          <w:rFonts w:ascii="SimSun" w:eastAsia="SimSun" w:hAnsi="SimSun" w:cs="Arial" w:hint="eastAsia"/>
          <w:sz w:val="21"/>
          <w:lang w:eastAsia="zh-CN"/>
        </w:rPr>
        <w:t>网络研讨会。DACD发挥</w:t>
      </w:r>
      <w:r w:rsidR="00AC7909" w:rsidRPr="00A912E9">
        <w:rPr>
          <w:rFonts w:ascii="SimSun" w:eastAsia="SimSun" w:hAnsi="SimSun" w:cs="Arial" w:hint="eastAsia"/>
          <w:sz w:val="21"/>
          <w:lang w:eastAsia="zh-CN"/>
        </w:rPr>
        <w:t>主导</w:t>
      </w:r>
      <w:r w:rsidR="00792285" w:rsidRPr="00A912E9">
        <w:rPr>
          <w:rFonts w:ascii="SimSun" w:eastAsia="SimSun" w:hAnsi="SimSun" w:cs="Arial" w:hint="eastAsia"/>
          <w:sz w:val="21"/>
          <w:lang w:eastAsia="zh-CN"/>
        </w:rPr>
        <w:t>作用，各地区局也</w:t>
      </w:r>
      <w:r w:rsidR="00B863A3" w:rsidRPr="00A912E9">
        <w:rPr>
          <w:rFonts w:ascii="SimSun" w:eastAsia="SimSun" w:hAnsi="SimSun" w:cs="Arial" w:hint="eastAsia"/>
          <w:sz w:val="21"/>
          <w:lang w:eastAsia="zh-CN"/>
        </w:rPr>
        <w:t>大力</w:t>
      </w:r>
      <w:r w:rsidR="00792285" w:rsidRPr="00A912E9">
        <w:rPr>
          <w:rFonts w:ascii="SimSun" w:eastAsia="SimSun" w:hAnsi="SimSun" w:cs="Arial" w:hint="eastAsia"/>
          <w:sz w:val="21"/>
          <w:lang w:eastAsia="zh-CN"/>
        </w:rPr>
        <w:t>参与，</w:t>
      </w:r>
      <w:r w:rsidR="00177253" w:rsidRPr="00A912E9">
        <w:rPr>
          <w:rFonts w:ascii="SimSun" w:eastAsia="SimSun" w:hAnsi="SimSun" w:cs="Arial" w:hint="eastAsia"/>
          <w:sz w:val="21"/>
          <w:lang w:eastAsia="zh-CN"/>
        </w:rPr>
        <w:t>均</w:t>
      </w:r>
      <w:r w:rsidR="00434538" w:rsidRPr="00A912E9">
        <w:rPr>
          <w:rFonts w:ascii="SimSun" w:eastAsia="SimSun" w:hAnsi="SimSun" w:cs="Arial" w:hint="eastAsia"/>
          <w:sz w:val="21"/>
          <w:lang w:eastAsia="zh-CN"/>
        </w:rPr>
        <w:t>回应</w:t>
      </w:r>
      <w:r w:rsidR="006B256E" w:rsidRPr="00A912E9">
        <w:rPr>
          <w:rFonts w:ascii="SimSun" w:eastAsia="SimSun" w:hAnsi="SimSun" w:cs="Arial" w:hint="eastAsia"/>
          <w:sz w:val="21"/>
          <w:lang w:eastAsia="zh-CN"/>
        </w:rPr>
        <w:t>了</w:t>
      </w:r>
      <w:r w:rsidR="00792285" w:rsidRPr="00A912E9">
        <w:rPr>
          <w:rFonts w:ascii="SimSun" w:eastAsia="SimSun" w:hAnsi="SimSun" w:cs="Arial" w:hint="eastAsia"/>
          <w:sz w:val="21"/>
          <w:lang w:eastAsia="zh-CN"/>
        </w:rPr>
        <w:t>DACD</w:t>
      </w:r>
      <w:r w:rsidR="0071390A" w:rsidRPr="00A912E9">
        <w:rPr>
          <w:rFonts w:ascii="SimSun" w:eastAsia="SimSun" w:hAnsi="SimSun" w:cs="Arial" w:hint="eastAsia"/>
          <w:sz w:val="21"/>
          <w:lang w:eastAsia="zh-CN"/>
        </w:rPr>
        <w:t>对</w:t>
      </w:r>
      <w:r w:rsidR="00516D89" w:rsidRPr="00A912E9">
        <w:rPr>
          <w:rFonts w:ascii="SimSun" w:eastAsia="SimSun" w:hAnsi="SimSun" w:cs="Arial" w:hint="eastAsia"/>
          <w:sz w:val="21"/>
          <w:lang w:eastAsia="zh-CN"/>
        </w:rPr>
        <w:t>联系成员国</w:t>
      </w:r>
      <w:r w:rsidR="0071390A" w:rsidRPr="00A912E9">
        <w:rPr>
          <w:rFonts w:ascii="SimSun" w:eastAsia="SimSun" w:hAnsi="SimSun" w:cs="Arial" w:hint="eastAsia"/>
          <w:sz w:val="21"/>
          <w:lang w:eastAsia="zh-CN"/>
        </w:rPr>
        <w:t>方面的支持请求</w:t>
      </w:r>
      <w:r w:rsidR="00792285" w:rsidRPr="00A912E9">
        <w:rPr>
          <w:rFonts w:ascii="SimSun" w:eastAsia="SimSun" w:hAnsi="SimSun" w:cs="Arial" w:hint="eastAsia"/>
          <w:sz w:val="21"/>
          <w:lang w:eastAsia="zh-CN"/>
        </w:rPr>
        <w:t>，</w:t>
      </w:r>
      <w:r w:rsidR="00516D89" w:rsidRPr="00A912E9">
        <w:rPr>
          <w:rFonts w:ascii="SimSun" w:eastAsia="SimSun" w:hAnsi="SimSun" w:cs="Arial" w:hint="eastAsia"/>
          <w:sz w:val="21"/>
          <w:lang w:eastAsia="zh-CN"/>
        </w:rPr>
        <w:t>以</w:t>
      </w:r>
      <w:r w:rsidR="00095710" w:rsidRPr="00A912E9">
        <w:rPr>
          <w:rFonts w:ascii="SimSun" w:eastAsia="SimSun" w:hAnsi="SimSun" w:cs="Arial" w:hint="eastAsia"/>
          <w:sz w:val="21"/>
          <w:lang w:eastAsia="zh-CN"/>
        </w:rPr>
        <w:t>推广</w:t>
      </w:r>
      <w:r w:rsidR="00792285" w:rsidRPr="00A912E9">
        <w:rPr>
          <w:rFonts w:ascii="SimSun" w:eastAsia="SimSun" w:hAnsi="SimSun" w:cs="Arial" w:hint="eastAsia"/>
          <w:sz w:val="21"/>
          <w:lang w:eastAsia="zh-CN"/>
        </w:rPr>
        <w:t>网络研讨会并就每</w:t>
      </w:r>
      <w:r w:rsidR="00656B1E" w:rsidRPr="00A912E9">
        <w:rPr>
          <w:rFonts w:ascii="SimSun" w:eastAsia="SimSun" w:hAnsi="SimSun" w:cs="Arial" w:hint="eastAsia"/>
          <w:sz w:val="21"/>
          <w:lang w:eastAsia="zh-CN"/>
        </w:rPr>
        <w:t>场</w:t>
      </w:r>
      <w:r w:rsidR="00792285" w:rsidRPr="00A912E9">
        <w:rPr>
          <w:rFonts w:ascii="SimSun" w:eastAsia="SimSun" w:hAnsi="SimSun" w:cs="Arial" w:hint="eastAsia"/>
          <w:sz w:val="21"/>
          <w:lang w:eastAsia="zh-CN"/>
        </w:rPr>
        <w:t>网络研讨会</w:t>
      </w:r>
      <w:r w:rsidR="00D34EEB" w:rsidRPr="00A912E9">
        <w:rPr>
          <w:rFonts w:ascii="SimSun" w:eastAsia="SimSun" w:hAnsi="SimSun" w:cs="Arial" w:hint="eastAsia"/>
          <w:sz w:val="21"/>
          <w:lang w:eastAsia="zh-CN"/>
        </w:rPr>
        <w:t>的</w:t>
      </w:r>
      <w:r w:rsidR="00792285" w:rsidRPr="00A912E9">
        <w:rPr>
          <w:rFonts w:ascii="SimSun" w:eastAsia="SimSun" w:hAnsi="SimSun" w:cs="Arial" w:hint="eastAsia"/>
          <w:sz w:val="21"/>
          <w:lang w:eastAsia="zh-CN"/>
        </w:rPr>
        <w:t>内容</w:t>
      </w:r>
      <w:r w:rsidR="00B1085B" w:rsidRPr="00A912E9">
        <w:rPr>
          <w:rFonts w:ascii="SimSun" w:eastAsia="SimSun" w:hAnsi="SimSun" w:cs="Arial" w:hint="eastAsia"/>
          <w:sz w:val="21"/>
          <w:lang w:eastAsia="zh-CN"/>
        </w:rPr>
        <w:t>开展协作</w:t>
      </w:r>
      <w:r w:rsidR="00792285" w:rsidRPr="00A912E9">
        <w:rPr>
          <w:rFonts w:ascii="SimSun" w:eastAsia="SimSun" w:hAnsi="SimSun" w:cs="Arial" w:hint="eastAsia"/>
          <w:sz w:val="21"/>
          <w:lang w:eastAsia="zh-CN"/>
        </w:rPr>
        <w:t>。</w:t>
      </w:r>
      <w:r w:rsidR="00C400B0" w:rsidRPr="00A912E9">
        <w:rPr>
          <w:rFonts w:ascii="SimSun" w:eastAsia="SimSun" w:hAnsi="SimSun" w:cs="Arial" w:hint="eastAsia"/>
          <w:sz w:val="21"/>
          <w:lang w:eastAsia="zh-CN"/>
        </w:rPr>
        <w:t>各</w:t>
      </w:r>
      <w:r w:rsidR="00321C92" w:rsidRPr="00A912E9">
        <w:rPr>
          <w:rFonts w:ascii="SimSun" w:eastAsia="SimSun" w:hAnsi="SimSun" w:cs="Arial" w:hint="eastAsia"/>
          <w:sz w:val="21"/>
          <w:lang w:eastAsia="zh-CN"/>
        </w:rPr>
        <w:t>地区局</w:t>
      </w:r>
      <w:r w:rsidR="00CD5467" w:rsidRPr="00A912E9">
        <w:rPr>
          <w:rFonts w:ascii="SimSun" w:eastAsia="SimSun" w:hAnsi="SimSun" w:cs="Arial" w:hint="eastAsia"/>
          <w:sz w:val="21"/>
          <w:lang w:eastAsia="zh-CN"/>
        </w:rPr>
        <w:t>还</w:t>
      </w:r>
      <w:r w:rsidR="00792285" w:rsidRPr="00A912E9">
        <w:rPr>
          <w:rFonts w:ascii="SimSun" w:eastAsia="SimSun" w:hAnsi="SimSun" w:cs="Arial" w:hint="eastAsia"/>
          <w:sz w:val="21"/>
          <w:lang w:eastAsia="zh-CN"/>
        </w:rPr>
        <w:t>参加了网络研讨会。</w:t>
      </w:r>
      <w:r w:rsidR="008D2F77" w:rsidRPr="00A912E9">
        <w:rPr>
          <w:rFonts w:ascii="SimSun" w:eastAsia="SimSun" w:hAnsi="SimSun" w:cs="Arial" w:hint="eastAsia"/>
          <w:sz w:val="21"/>
          <w:lang w:eastAsia="zh-CN"/>
        </w:rPr>
        <w:t>产权组织</w:t>
      </w:r>
      <w:r w:rsidR="00792285" w:rsidRPr="00A912E9">
        <w:rPr>
          <w:rFonts w:ascii="SimSun" w:eastAsia="SimSun" w:hAnsi="SimSun" w:cs="Arial" w:hint="eastAsia"/>
          <w:sz w:val="21"/>
          <w:lang w:eastAsia="zh-CN"/>
        </w:rPr>
        <w:t>中国办事处</w:t>
      </w:r>
      <w:r w:rsidR="00F7068C" w:rsidRPr="00A912E9">
        <w:rPr>
          <w:rFonts w:ascii="SimSun" w:eastAsia="SimSun" w:hAnsi="SimSun" w:cs="Arial" w:hint="eastAsia"/>
          <w:sz w:val="21"/>
          <w:lang w:eastAsia="zh-CN"/>
        </w:rPr>
        <w:t>对</w:t>
      </w:r>
      <w:r w:rsidR="00755319" w:rsidRPr="00A912E9">
        <w:rPr>
          <w:rFonts w:ascii="SimSun" w:eastAsia="SimSun" w:hAnsi="SimSun" w:cs="Arial" w:hint="eastAsia"/>
          <w:sz w:val="21"/>
          <w:lang w:eastAsia="zh-CN"/>
        </w:rPr>
        <w:t>中文</w:t>
      </w:r>
      <w:r w:rsidR="00792285" w:rsidRPr="00A912E9">
        <w:rPr>
          <w:rFonts w:ascii="SimSun" w:eastAsia="SimSun" w:hAnsi="SimSun" w:cs="Arial" w:hint="eastAsia"/>
          <w:sz w:val="21"/>
          <w:lang w:eastAsia="zh-CN"/>
        </w:rPr>
        <w:t>网络研讨会发挥了类似的支持作</w:t>
      </w:r>
      <w:r w:rsidR="009F4FE2">
        <w:rPr>
          <w:rFonts w:ascii="SimSun" w:eastAsia="SimSun" w:hAnsi="SimSun" w:cs="Arial"/>
          <w:sz w:val="21"/>
          <w:lang w:eastAsia="zh-CN"/>
        </w:rPr>
        <w:t>‍</w:t>
      </w:r>
      <w:r w:rsidR="00792285" w:rsidRPr="00A912E9">
        <w:rPr>
          <w:rFonts w:ascii="SimSun" w:eastAsia="SimSun" w:hAnsi="SimSun" w:cs="Arial" w:hint="eastAsia"/>
          <w:sz w:val="21"/>
          <w:lang w:eastAsia="zh-CN"/>
        </w:rPr>
        <w:t>用。</w:t>
      </w:r>
    </w:p>
    <w:p w14:paraId="5EFE5A44" w14:textId="4BDB8DB4" w:rsidR="00AB0A80" w:rsidRPr="00A912E9" w:rsidRDefault="00EC262A"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除</w:t>
      </w:r>
      <w:r w:rsidR="00E56C63" w:rsidRPr="00A912E9">
        <w:rPr>
          <w:rFonts w:ascii="SimSun" w:eastAsia="SimSun" w:hAnsi="SimSun" w:cs="Arial" w:hint="eastAsia"/>
          <w:sz w:val="21"/>
          <w:lang w:eastAsia="zh-CN"/>
        </w:rPr>
        <w:t>产权组织</w:t>
      </w:r>
      <w:r w:rsidR="008152BD" w:rsidRPr="00A912E9">
        <w:rPr>
          <w:rFonts w:ascii="SimSun" w:eastAsia="SimSun" w:hAnsi="SimSun" w:cs="Arial" w:hint="eastAsia"/>
          <w:sz w:val="21"/>
          <w:lang w:eastAsia="zh-CN"/>
        </w:rPr>
        <w:t>外</w:t>
      </w:r>
      <w:r w:rsidR="00E56C63" w:rsidRPr="00A912E9">
        <w:rPr>
          <w:rFonts w:ascii="SimSun" w:eastAsia="SimSun" w:hAnsi="SimSun" w:cs="Arial" w:hint="eastAsia"/>
          <w:sz w:val="21"/>
          <w:lang w:eastAsia="zh-CN"/>
        </w:rPr>
        <w:t>，成员国的参与</w:t>
      </w:r>
      <w:r w:rsidR="00283D14" w:rsidRPr="00A912E9">
        <w:rPr>
          <w:rFonts w:ascii="SimSun" w:eastAsia="SimSun" w:hAnsi="SimSun" w:cs="Arial" w:hint="eastAsia"/>
          <w:sz w:val="21"/>
          <w:lang w:eastAsia="zh-CN"/>
        </w:rPr>
        <w:t>非常</w:t>
      </w:r>
      <w:r w:rsidR="00E56C63" w:rsidRPr="00A912E9">
        <w:rPr>
          <w:rFonts w:ascii="SimSun" w:eastAsia="SimSun" w:hAnsi="SimSun" w:cs="Arial" w:hint="eastAsia"/>
          <w:sz w:val="21"/>
          <w:lang w:eastAsia="zh-CN"/>
        </w:rPr>
        <w:t>重要，因为它们是</w:t>
      </w:r>
      <w:r w:rsidR="005D3672" w:rsidRPr="00A912E9">
        <w:rPr>
          <w:rFonts w:ascii="SimSun" w:eastAsia="SimSun" w:hAnsi="SimSun" w:cs="Arial" w:hint="eastAsia"/>
          <w:sz w:val="21"/>
          <w:lang w:eastAsia="zh-CN"/>
        </w:rPr>
        <w:t>推广</w:t>
      </w:r>
      <w:r w:rsidR="00E56C63" w:rsidRPr="00A912E9">
        <w:rPr>
          <w:rFonts w:ascii="SimSun" w:eastAsia="SimSun" w:hAnsi="SimSun" w:cs="Arial" w:hint="eastAsia"/>
          <w:sz w:val="21"/>
          <w:lang w:eastAsia="zh-CN"/>
        </w:rPr>
        <w:t>网络研讨会的主要渠道。</w:t>
      </w:r>
      <w:r w:rsidR="003C5D69" w:rsidRPr="00A912E9">
        <w:rPr>
          <w:rFonts w:ascii="SimSun" w:eastAsia="SimSun" w:hAnsi="SimSun" w:cs="Arial" w:hint="eastAsia"/>
          <w:sz w:val="21"/>
          <w:lang w:eastAsia="zh-CN"/>
        </w:rPr>
        <w:t>网络研讨会</w:t>
      </w:r>
      <w:r w:rsidR="00E56C63" w:rsidRPr="00A912E9">
        <w:rPr>
          <w:rFonts w:ascii="SimSun" w:eastAsia="SimSun" w:hAnsi="SimSun" w:cs="Arial" w:hint="eastAsia"/>
          <w:sz w:val="21"/>
          <w:lang w:eastAsia="zh-CN"/>
        </w:rPr>
        <w:t>通过一系列不同</w:t>
      </w:r>
      <w:r w:rsidR="00D058CB" w:rsidRPr="00A912E9">
        <w:rPr>
          <w:rFonts w:ascii="SimSun" w:eastAsia="SimSun" w:hAnsi="SimSun" w:cs="Arial" w:hint="eastAsia"/>
          <w:sz w:val="21"/>
          <w:lang w:eastAsia="zh-CN"/>
        </w:rPr>
        <w:t>的</w:t>
      </w:r>
      <w:r w:rsidR="00E56C63" w:rsidRPr="00A912E9">
        <w:rPr>
          <w:rFonts w:ascii="SimSun" w:eastAsia="SimSun" w:hAnsi="SimSun" w:cs="Arial" w:hint="eastAsia"/>
          <w:sz w:val="21"/>
          <w:lang w:eastAsia="zh-CN"/>
        </w:rPr>
        <w:t>渠道</w:t>
      </w:r>
      <w:r w:rsidR="006230B8" w:rsidRPr="00A912E9">
        <w:rPr>
          <w:rFonts w:ascii="SimSun" w:eastAsia="SimSun" w:hAnsi="SimSun" w:cs="Arial" w:hint="eastAsia"/>
          <w:sz w:val="21"/>
          <w:lang w:eastAsia="zh-CN"/>
        </w:rPr>
        <w:t>得到</w:t>
      </w:r>
      <w:r w:rsidR="00E56C63" w:rsidRPr="00A912E9">
        <w:rPr>
          <w:rFonts w:ascii="SimSun" w:eastAsia="SimSun" w:hAnsi="SimSun" w:cs="Arial" w:hint="eastAsia"/>
          <w:sz w:val="21"/>
          <w:lang w:eastAsia="zh-CN"/>
        </w:rPr>
        <w:t>广泛推广，并成功</w:t>
      </w:r>
      <w:r w:rsidR="00B51645" w:rsidRPr="00A912E9">
        <w:rPr>
          <w:rFonts w:ascii="SimSun" w:eastAsia="SimSun" w:hAnsi="SimSun" w:cs="Arial" w:hint="eastAsia"/>
          <w:sz w:val="21"/>
          <w:lang w:eastAsia="zh-CN"/>
        </w:rPr>
        <w:t>惠及</w:t>
      </w:r>
      <w:r w:rsidR="003011A8" w:rsidRPr="00A912E9">
        <w:rPr>
          <w:rFonts w:ascii="SimSun" w:eastAsia="SimSun" w:hAnsi="SimSun" w:cs="Arial" w:hint="eastAsia"/>
          <w:sz w:val="21"/>
          <w:lang w:eastAsia="zh-CN"/>
        </w:rPr>
        <w:t>多个不同</w:t>
      </w:r>
      <w:r w:rsidR="00CA47B2" w:rsidRPr="00A912E9">
        <w:rPr>
          <w:rFonts w:ascii="SimSun" w:eastAsia="SimSun" w:hAnsi="SimSun" w:cs="Arial" w:hint="eastAsia"/>
          <w:sz w:val="21"/>
          <w:lang w:eastAsia="zh-CN"/>
        </w:rPr>
        <w:t>的</w:t>
      </w:r>
      <w:r w:rsidR="00E56C63" w:rsidRPr="00A912E9">
        <w:rPr>
          <w:rFonts w:ascii="SimSun" w:eastAsia="SimSun" w:hAnsi="SimSun" w:cs="Arial" w:hint="eastAsia"/>
          <w:sz w:val="21"/>
          <w:lang w:eastAsia="zh-CN"/>
        </w:rPr>
        <w:t>利益</w:t>
      </w:r>
      <w:r w:rsidR="00B654B6" w:rsidRPr="00A912E9">
        <w:rPr>
          <w:rFonts w:ascii="SimSun" w:eastAsia="SimSun" w:hAnsi="SimSun" w:cs="Arial" w:hint="eastAsia"/>
          <w:sz w:val="21"/>
          <w:lang w:eastAsia="zh-CN"/>
        </w:rPr>
        <w:t>攸关方</w:t>
      </w:r>
      <w:r w:rsidR="00E56C63" w:rsidRPr="00A912E9">
        <w:rPr>
          <w:rFonts w:ascii="SimSun" w:eastAsia="SimSun" w:hAnsi="SimSun" w:cs="Arial" w:hint="eastAsia"/>
          <w:sz w:val="21"/>
          <w:lang w:eastAsia="zh-CN"/>
        </w:rPr>
        <w:t>。</w:t>
      </w:r>
    </w:p>
    <w:p w14:paraId="3FB9D532" w14:textId="403093A0" w:rsidR="00780EEF" w:rsidRPr="006B231C" w:rsidRDefault="00420968" w:rsidP="006B231C">
      <w:pPr>
        <w:keepNext/>
        <w:overflowPunct w:val="0"/>
        <w:spacing w:beforeLines="100" w:before="240" w:afterLines="50" w:after="120" w:line="340" w:lineRule="atLeast"/>
        <w:jc w:val="both"/>
        <w:rPr>
          <w:rFonts w:ascii="SimSun" w:eastAsia="SimSun" w:hAnsi="SimSun" w:cs="Arial"/>
          <w:b/>
          <w:bCs/>
          <w:sz w:val="21"/>
          <w:szCs w:val="21"/>
          <w:lang w:eastAsia="zh-CN"/>
        </w:rPr>
      </w:pPr>
      <w:r w:rsidRPr="006B231C">
        <w:rPr>
          <w:rFonts w:ascii="SimSun" w:eastAsia="SimSun" w:hAnsi="SimSun" w:cs="Arial" w:hint="eastAsia"/>
          <w:b/>
          <w:bCs/>
          <w:sz w:val="21"/>
          <w:szCs w:val="21"/>
          <w:lang w:eastAsia="zh-CN"/>
        </w:rPr>
        <w:t>可持续性</w:t>
      </w:r>
    </w:p>
    <w:p w14:paraId="66887AD5" w14:textId="17D26AA1" w:rsidR="00780EEF" w:rsidRPr="00A912E9" w:rsidRDefault="007073A9"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在本</w:t>
      </w:r>
      <w:r w:rsidR="007913EC" w:rsidRPr="00A912E9">
        <w:rPr>
          <w:rFonts w:ascii="SimSun" w:eastAsia="SimSun" w:hAnsi="SimSun" w:cs="Arial" w:hint="eastAsia"/>
          <w:sz w:val="21"/>
          <w:lang w:eastAsia="zh-CN"/>
        </w:rPr>
        <w:t>审评</w:t>
      </w:r>
      <w:r w:rsidRPr="00A912E9">
        <w:rPr>
          <w:rFonts w:ascii="SimSun" w:eastAsia="SimSun" w:hAnsi="SimSun" w:cs="Arial" w:hint="eastAsia"/>
          <w:sz w:val="21"/>
          <w:lang w:eastAsia="zh-CN"/>
        </w:rPr>
        <w:t>中，可持续性指</w:t>
      </w:r>
      <w:r w:rsidR="00CF66E0" w:rsidRPr="00A912E9">
        <w:rPr>
          <w:rFonts w:ascii="SimSun" w:eastAsia="SimSun" w:hAnsi="SimSun" w:cs="Arial" w:hint="eastAsia"/>
          <w:sz w:val="21"/>
          <w:lang w:eastAsia="zh-CN"/>
        </w:rPr>
        <w:t>在未来将</w:t>
      </w:r>
      <w:r w:rsidRPr="00A912E9">
        <w:rPr>
          <w:rFonts w:ascii="SimSun" w:eastAsia="SimSun" w:hAnsi="SimSun" w:cs="Arial" w:hint="eastAsia"/>
          <w:sz w:val="21"/>
          <w:lang w:eastAsia="zh-CN"/>
        </w:rPr>
        <w:t>网络研讨会</w:t>
      </w:r>
      <w:r w:rsidR="00CF66E0" w:rsidRPr="00A912E9">
        <w:rPr>
          <w:rFonts w:ascii="SimSun" w:eastAsia="SimSun" w:hAnsi="SimSun" w:cs="Arial" w:hint="eastAsia"/>
          <w:sz w:val="21"/>
          <w:lang w:eastAsia="zh-CN"/>
        </w:rPr>
        <w:t>用作</w:t>
      </w:r>
      <w:r w:rsidRPr="00A912E9">
        <w:rPr>
          <w:rFonts w:ascii="SimSun" w:eastAsia="SimSun" w:hAnsi="SimSun" w:cs="Arial" w:hint="eastAsia"/>
          <w:sz w:val="21"/>
          <w:lang w:eastAsia="zh-CN"/>
        </w:rPr>
        <w:t>成员国和</w:t>
      </w:r>
      <w:r w:rsidR="000A0AD6" w:rsidRPr="00A912E9">
        <w:rPr>
          <w:rFonts w:ascii="SimSun" w:eastAsia="SimSun" w:hAnsi="SimSun" w:cs="Arial" w:hint="eastAsia"/>
          <w:sz w:val="21"/>
          <w:lang w:eastAsia="zh-CN"/>
        </w:rPr>
        <w:t>产权组织</w:t>
      </w:r>
      <w:r w:rsidR="00C70F30" w:rsidRPr="00A912E9">
        <w:rPr>
          <w:rFonts w:ascii="SimSun" w:eastAsia="SimSun" w:hAnsi="SimSun" w:cs="Arial" w:hint="eastAsia"/>
          <w:sz w:val="21"/>
          <w:lang w:eastAsia="zh-CN"/>
        </w:rPr>
        <w:t>共享</w:t>
      </w:r>
      <w:r w:rsidRPr="00A912E9">
        <w:rPr>
          <w:rFonts w:ascii="SimSun" w:eastAsia="SimSun" w:hAnsi="SimSun" w:cs="Arial" w:hint="eastAsia"/>
          <w:sz w:val="21"/>
          <w:lang w:eastAsia="zh-CN"/>
        </w:rPr>
        <w:t>技术援助方法和做法的工具的可能性。</w:t>
      </w:r>
    </w:p>
    <w:p w14:paraId="6A39E482" w14:textId="14641293" w:rsidR="00677C08" w:rsidRPr="00A912E9" w:rsidRDefault="00910BA9"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如</w:t>
      </w:r>
      <w:r w:rsidR="00C975BA" w:rsidRPr="00A912E9">
        <w:rPr>
          <w:rFonts w:ascii="SimSun" w:eastAsia="SimSun" w:hAnsi="SimSun" w:cs="Arial" w:hint="eastAsia"/>
          <w:sz w:val="21"/>
          <w:lang w:eastAsia="zh-CN"/>
        </w:rPr>
        <w:t>上文</w:t>
      </w:r>
      <w:r w:rsidRPr="00A912E9">
        <w:rPr>
          <w:rFonts w:ascii="SimSun" w:eastAsia="SimSun" w:hAnsi="SimSun" w:cs="Arial" w:hint="eastAsia"/>
          <w:sz w:val="21"/>
          <w:lang w:eastAsia="zh-CN"/>
        </w:rPr>
        <w:t>所述，网络研讨会是</w:t>
      </w:r>
      <w:r w:rsidR="002E1B82" w:rsidRPr="00A912E9">
        <w:rPr>
          <w:rFonts w:ascii="SimSun" w:eastAsia="SimSun" w:hAnsi="SimSun" w:cs="Arial" w:hint="eastAsia"/>
          <w:sz w:val="21"/>
          <w:lang w:eastAsia="zh-CN"/>
        </w:rPr>
        <w:t>共享</w:t>
      </w:r>
      <w:r w:rsidRPr="00A912E9">
        <w:rPr>
          <w:rFonts w:ascii="SimSun" w:eastAsia="SimSun" w:hAnsi="SimSun" w:cs="Arial" w:hint="eastAsia"/>
          <w:sz w:val="21"/>
          <w:lang w:eastAsia="zh-CN"/>
        </w:rPr>
        <w:t>和交流技术援助信息的</w:t>
      </w:r>
      <w:r w:rsidR="004A076A" w:rsidRPr="00A912E9">
        <w:rPr>
          <w:rFonts w:ascii="SimSun" w:eastAsia="SimSun" w:hAnsi="SimSun" w:cs="Arial" w:hint="eastAsia"/>
          <w:sz w:val="21"/>
          <w:lang w:eastAsia="zh-CN"/>
        </w:rPr>
        <w:t>一</w:t>
      </w:r>
      <w:r w:rsidR="00A13ADB" w:rsidRPr="00A912E9">
        <w:rPr>
          <w:rFonts w:ascii="SimSun" w:eastAsia="SimSun" w:hAnsi="SimSun" w:cs="Arial" w:hint="eastAsia"/>
          <w:sz w:val="21"/>
          <w:lang w:eastAsia="zh-CN"/>
        </w:rPr>
        <w:t>种</w:t>
      </w:r>
      <w:r w:rsidRPr="00A912E9">
        <w:rPr>
          <w:rFonts w:ascii="SimSun" w:eastAsia="SimSun" w:hAnsi="SimSun" w:cs="Arial" w:hint="eastAsia"/>
          <w:sz w:val="21"/>
          <w:lang w:eastAsia="zh-CN"/>
        </w:rPr>
        <w:t>成功</w:t>
      </w:r>
      <w:r w:rsidR="00EC41DF" w:rsidRPr="00A912E9">
        <w:rPr>
          <w:rFonts w:ascii="SimSun" w:eastAsia="SimSun" w:hAnsi="SimSun" w:cs="Arial" w:hint="eastAsia"/>
          <w:sz w:val="21"/>
          <w:lang w:eastAsia="zh-CN"/>
        </w:rPr>
        <w:t>方式</w:t>
      </w:r>
      <w:r w:rsidRPr="00A912E9">
        <w:rPr>
          <w:rFonts w:ascii="SimSun" w:eastAsia="SimSun" w:hAnsi="SimSun" w:cs="Arial" w:hint="eastAsia"/>
          <w:sz w:val="21"/>
          <w:lang w:eastAsia="zh-CN"/>
        </w:rPr>
        <w:t>。</w:t>
      </w:r>
      <w:r w:rsidR="009929F6" w:rsidRPr="00A912E9">
        <w:rPr>
          <w:rFonts w:ascii="SimSun" w:eastAsia="SimSun" w:hAnsi="SimSun" w:cs="Arial" w:hint="eastAsia"/>
          <w:sz w:val="21"/>
          <w:lang w:eastAsia="zh-CN"/>
        </w:rPr>
        <w:t>不过，它们是</w:t>
      </w:r>
      <w:r w:rsidR="001D432D" w:rsidRPr="00A912E9">
        <w:rPr>
          <w:rFonts w:ascii="SimSun" w:eastAsia="SimSun" w:hAnsi="SimSun" w:cs="Arial" w:hint="eastAsia"/>
          <w:sz w:val="21"/>
          <w:lang w:eastAsia="zh-CN"/>
        </w:rPr>
        <w:t>设计</w:t>
      </w:r>
      <w:r w:rsidRPr="00A912E9">
        <w:rPr>
          <w:rFonts w:ascii="SimSun" w:eastAsia="SimSun" w:hAnsi="SimSun" w:cs="Arial" w:hint="eastAsia"/>
          <w:sz w:val="21"/>
          <w:lang w:eastAsia="zh-CN"/>
        </w:rPr>
        <w:t>为一次性活动</w:t>
      </w:r>
      <w:r w:rsidR="001D432D" w:rsidRPr="00A912E9">
        <w:rPr>
          <w:rFonts w:ascii="SimSun" w:eastAsia="SimSun" w:hAnsi="SimSun" w:cs="Arial" w:hint="eastAsia"/>
          <w:sz w:val="21"/>
          <w:lang w:eastAsia="zh-CN"/>
        </w:rPr>
        <w:t>的试验</w:t>
      </w:r>
      <w:r w:rsidRPr="00A912E9">
        <w:rPr>
          <w:rFonts w:ascii="SimSun" w:eastAsia="SimSun" w:hAnsi="SimSun" w:cs="Arial" w:hint="eastAsia"/>
          <w:sz w:val="21"/>
          <w:lang w:eastAsia="zh-CN"/>
        </w:rPr>
        <w:t>，</w:t>
      </w:r>
      <w:r w:rsidR="00A23A26" w:rsidRPr="00A912E9">
        <w:rPr>
          <w:rFonts w:ascii="SimSun" w:eastAsia="SimSun" w:hAnsi="SimSun" w:cs="Arial" w:hint="eastAsia"/>
          <w:sz w:val="21"/>
          <w:lang w:eastAsia="zh-CN"/>
        </w:rPr>
        <w:t>就</w:t>
      </w:r>
      <w:r w:rsidRPr="00A912E9">
        <w:rPr>
          <w:rFonts w:ascii="SimSun" w:eastAsia="SimSun" w:hAnsi="SimSun" w:cs="Arial" w:hint="eastAsia"/>
          <w:sz w:val="21"/>
          <w:lang w:eastAsia="zh-CN"/>
        </w:rPr>
        <w:t>网络研讨会</w:t>
      </w:r>
      <w:r w:rsidR="00A77555" w:rsidRPr="00A912E9">
        <w:rPr>
          <w:rFonts w:ascii="SimSun" w:eastAsia="SimSun" w:hAnsi="SimSun" w:cs="Arial" w:hint="eastAsia"/>
          <w:sz w:val="21"/>
          <w:lang w:eastAsia="zh-CN"/>
        </w:rPr>
        <w:t>的</w:t>
      </w:r>
      <w:r w:rsidRPr="00A912E9">
        <w:rPr>
          <w:rFonts w:ascii="SimSun" w:eastAsia="SimSun" w:hAnsi="SimSun" w:cs="Arial" w:hint="eastAsia"/>
          <w:sz w:val="21"/>
          <w:lang w:eastAsia="zh-CN"/>
        </w:rPr>
        <w:t>频率和内容</w:t>
      </w:r>
      <w:r w:rsidR="009A3B80" w:rsidRPr="00A912E9">
        <w:rPr>
          <w:rFonts w:ascii="SimSun" w:eastAsia="SimSun" w:hAnsi="SimSun" w:cs="Arial" w:hint="eastAsia"/>
          <w:sz w:val="21"/>
          <w:lang w:eastAsia="zh-CN"/>
        </w:rPr>
        <w:t>方面</w:t>
      </w:r>
      <w:r w:rsidR="00A77555" w:rsidRPr="00A912E9">
        <w:rPr>
          <w:rFonts w:ascii="SimSun" w:eastAsia="SimSun" w:hAnsi="SimSun" w:cs="Arial" w:hint="eastAsia"/>
          <w:sz w:val="21"/>
          <w:lang w:eastAsia="zh-CN"/>
        </w:rPr>
        <w:t>，直接复制</w:t>
      </w:r>
      <w:r w:rsidR="00C66967" w:rsidRPr="00A912E9">
        <w:rPr>
          <w:rFonts w:ascii="SimSun" w:eastAsia="SimSun" w:hAnsi="SimSun" w:cs="Arial" w:hint="eastAsia"/>
          <w:sz w:val="21"/>
          <w:lang w:eastAsia="zh-CN"/>
        </w:rPr>
        <w:t>已</w:t>
      </w:r>
      <w:r w:rsidR="00BE528B" w:rsidRPr="00A912E9">
        <w:rPr>
          <w:rFonts w:ascii="SimSun" w:eastAsia="SimSun" w:hAnsi="SimSun" w:cs="Arial" w:hint="eastAsia"/>
          <w:sz w:val="21"/>
          <w:lang w:eastAsia="zh-CN"/>
        </w:rPr>
        <w:t>采用的</w:t>
      </w:r>
      <w:r w:rsidR="00A77555" w:rsidRPr="00A912E9">
        <w:rPr>
          <w:rFonts w:ascii="SimSun" w:eastAsia="SimSun" w:hAnsi="SimSun" w:cs="Arial" w:hint="eastAsia"/>
          <w:sz w:val="21"/>
          <w:lang w:eastAsia="zh-CN"/>
        </w:rPr>
        <w:t>方法</w:t>
      </w:r>
      <w:r w:rsidR="006B139D" w:rsidRPr="00A912E9">
        <w:rPr>
          <w:rFonts w:ascii="SimSun" w:eastAsia="SimSun" w:hAnsi="SimSun" w:cs="Arial" w:hint="eastAsia"/>
          <w:sz w:val="21"/>
          <w:lang w:eastAsia="zh-CN"/>
        </w:rPr>
        <w:t>将</w:t>
      </w:r>
      <w:r w:rsidRPr="00A912E9">
        <w:rPr>
          <w:rFonts w:ascii="SimSun" w:eastAsia="SimSun" w:hAnsi="SimSun" w:cs="Arial" w:hint="eastAsia"/>
          <w:sz w:val="21"/>
          <w:lang w:eastAsia="zh-CN"/>
        </w:rPr>
        <w:t>不可持续。但是，</w:t>
      </w:r>
      <w:r w:rsidR="008E7619" w:rsidRPr="00A912E9">
        <w:rPr>
          <w:rFonts w:ascii="SimSun" w:eastAsia="SimSun" w:hAnsi="SimSun" w:cs="Arial" w:hint="eastAsia"/>
          <w:sz w:val="21"/>
          <w:lang w:eastAsia="zh-CN"/>
        </w:rPr>
        <w:t>CDIP对</w:t>
      </w:r>
      <w:r w:rsidR="003E6AF0" w:rsidRPr="00A912E9">
        <w:rPr>
          <w:rFonts w:ascii="SimSun" w:eastAsia="SimSun" w:hAnsi="SimSun" w:cs="Arial" w:hint="eastAsia"/>
          <w:sz w:val="21"/>
          <w:lang w:eastAsia="zh-CN"/>
        </w:rPr>
        <w:t>目标受众和网络研讨会目标</w:t>
      </w:r>
      <w:r w:rsidR="00DA3F22" w:rsidRPr="00A912E9">
        <w:rPr>
          <w:rFonts w:ascii="SimSun" w:eastAsia="SimSun" w:hAnsi="SimSun" w:cs="Arial" w:hint="eastAsia"/>
          <w:sz w:val="21"/>
          <w:lang w:eastAsia="zh-CN"/>
        </w:rPr>
        <w:t>确立</w:t>
      </w:r>
      <w:r w:rsidRPr="00A912E9">
        <w:rPr>
          <w:rFonts w:ascii="SimSun" w:eastAsia="SimSun" w:hAnsi="SimSun" w:cs="Arial" w:hint="eastAsia"/>
          <w:sz w:val="21"/>
          <w:lang w:eastAsia="zh-CN"/>
        </w:rPr>
        <w:t>明确</w:t>
      </w:r>
      <w:r w:rsidR="003E6AF0" w:rsidRPr="00A912E9">
        <w:rPr>
          <w:rFonts w:ascii="SimSun" w:eastAsia="SimSun" w:hAnsi="SimSun" w:cs="Arial" w:hint="eastAsia"/>
          <w:sz w:val="21"/>
          <w:lang w:eastAsia="zh-CN"/>
        </w:rPr>
        <w:t>方向</w:t>
      </w:r>
      <w:r w:rsidR="005B01B9" w:rsidRPr="00A912E9">
        <w:rPr>
          <w:rFonts w:ascii="SimSun" w:eastAsia="SimSun" w:hAnsi="SimSun" w:cs="Arial" w:hint="eastAsia"/>
          <w:sz w:val="21"/>
          <w:lang w:eastAsia="zh-CN"/>
        </w:rPr>
        <w:t>后</w:t>
      </w:r>
      <w:r w:rsidRPr="00A912E9">
        <w:rPr>
          <w:rFonts w:ascii="SimSun" w:eastAsia="SimSun" w:hAnsi="SimSun" w:cs="Arial" w:hint="eastAsia"/>
          <w:sz w:val="21"/>
          <w:lang w:eastAsia="zh-CN"/>
        </w:rPr>
        <w:t>，</w:t>
      </w:r>
      <w:r w:rsidR="00D938BA" w:rsidRPr="00A912E9">
        <w:rPr>
          <w:rFonts w:ascii="SimSun" w:eastAsia="SimSun" w:hAnsi="SimSun" w:cs="Arial" w:hint="eastAsia"/>
          <w:sz w:val="21"/>
          <w:lang w:eastAsia="zh-CN"/>
        </w:rPr>
        <w:t>时间安排</w:t>
      </w:r>
      <w:r w:rsidR="001C348A" w:rsidRPr="00A912E9">
        <w:rPr>
          <w:rFonts w:ascii="SimSun" w:eastAsia="SimSun" w:hAnsi="SimSun" w:cs="Arial" w:hint="eastAsia"/>
          <w:sz w:val="21"/>
          <w:lang w:eastAsia="zh-CN"/>
        </w:rPr>
        <w:t>上</w:t>
      </w:r>
      <w:r w:rsidR="00D938BA" w:rsidRPr="00A912E9">
        <w:rPr>
          <w:rFonts w:ascii="SimSun" w:eastAsia="SimSun" w:hAnsi="SimSun" w:cs="Arial" w:hint="eastAsia"/>
          <w:sz w:val="21"/>
          <w:lang w:eastAsia="zh-CN"/>
        </w:rPr>
        <w:t>有</w:t>
      </w:r>
      <w:r w:rsidRPr="00A912E9">
        <w:rPr>
          <w:rFonts w:ascii="SimSun" w:eastAsia="SimSun" w:hAnsi="SimSun" w:cs="Arial" w:hint="eastAsia"/>
          <w:sz w:val="21"/>
          <w:lang w:eastAsia="zh-CN"/>
        </w:rPr>
        <w:t>足够间隔</w:t>
      </w:r>
      <w:r w:rsidR="00D938BA" w:rsidRPr="00A912E9">
        <w:rPr>
          <w:rFonts w:ascii="SimSun" w:eastAsia="SimSun" w:hAnsi="SimSun" w:cs="Arial" w:hint="eastAsia"/>
          <w:sz w:val="21"/>
          <w:lang w:eastAsia="zh-CN"/>
        </w:rPr>
        <w:t>且</w:t>
      </w:r>
      <w:r w:rsidRPr="00A912E9">
        <w:rPr>
          <w:rFonts w:ascii="SimSun" w:eastAsia="SimSun" w:hAnsi="SimSun" w:cs="Arial" w:hint="eastAsia"/>
          <w:sz w:val="21"/>
          <w:lang w:eastAsia="zh-CN"/>
        </w:rPr>
        <w:t>内容</w:t>
      </w:r>
      <w:r w:rsidR="00DE50CC" w:rsidRPr="00A912E9">
        <w:rPr>
          <w:rFonts w:ascii="SimSun" w:eastAsia="SimSun" w:hAnsi="SimSun" w:cs="Arial" w:hint="eastAsia"/>
          <w:sz w:val="21"/>
          <w:lang w:eastAsia="zh-CN"/>
        </w:rPr>
        <w:t>经过调整</w:t>
      </w:r>
      <w:r w:rsidR="00E66775" w:rsidRPr="00A912E9">
        <w:rPr>
          <w:rFonts w:ascii="SimSun" w:eastAsia="SimSun" w:hAnsi="SimSun" w:cs="Arial" w:hint="eastAsia"/>
          <w:sz w:val="21"/>
          <w:lang w:eastAsia="zh-CN"/>
        </w:rPr>
        <w:t>的未来网络研讨会</w:t>
      </w:r>
      <w:r w:rsidR="006064EA" w:rsidRPr="00A912E9">
        <w:rPr>
          <w:rFonts w:ascii="SimSun" w:eastAsia="SimSun" w:hAnsi="SimSun" w:cs="Arial" w:hint="eastAsia"/>
          <w:sz w:val="21"/>
          <w:lang w:eastAsia="zh-CN"/>
        </w:rPr>
        <w:t>，</w:t>
      </w:r>
      <w:r w:rsidRPr="00A912E9">
        <w:rPr>
          <w:rFonts w:ascii="SimSun" w:eastAsia="SimSun" w:hAnsi="SimSun" w:cs="Arial" w:hint="eastAsia"/>
          <w:sz w:val="21"/>
          <w:lang w:eastAsia="zh-CN"/>
        </w:rPr>
        <w:t>将是</w:t>
      </w:r>
      <w:r w:rsidR="00564D6A" w:rsidRPr="00A912E9">
        <w:rPr>
          <w:rFonts w:ascii="SimSun" w:eastAsia="SimSun" w:hAnsi="SimSun" w:cs="Arial" w:hint="eastAsia"/>
          <w:sz w:val="21"/>
          <w:lang w:eastAsia="zh-CN"/>
        </w:rPr>
        <w:t>今后</w:t>
      </w:r>
      <w:r w:rsidR="0042348B" w:rsidRPr="00A912E9">
        <w:rPr>
          <w:rFonts w:ascii="SimSun" w:eastAsia="SimSun" w:hAnsi="SimSun" w:cs="Arial" w:hint="eastAsia"/>
          <w:sz w:val="21"/>
          <w:lang w:eastAsia="zh-CN"/>
        </w:rPr>
        <w:t>促进技术援助相关信息共享</w:t>
      </w:r>
      <w:r w:rsidR="006064EA" w:rsidRPr="00A912E9">
        <w:rPr>
          <w:rFonts w:ascii="SimSun" w:eastAsia="SimSun" w:hAnsi="SimSun" w:cs="Arial" w:hint="eastAsia"/>
          <w:sz w:val="21"/>
          <w:lang w:eastAsia="zh-CN"/>
        </w:rPr>
        <w:t>的</w:t>
      </w:r>
      <w:r w:rsidR="0042348B" w:rsidRPr="00A912E9">
        <w:rPr>
          <w:rFonts w:ascii="SimSun" w:eastAsia="SimSun" w:hAnsi="SimSun" w:cs="Arial" w:hint="eastAsia"/>
          <w:sz w:val="21"/>
          <w:lang w:eastAsia="zh-CN"/>
        </w:rPr>
        <w:t>一个</w:t>
      </w:r>
      <w:r w:rsidR="006064EA" w:rsidRPr="00A912E9">
        <w:rPr>
          <w:rFonts w:ascii="SimSun" w:eastAsia="SimSun" w:hAnsi="SimSun" w:cs="Arial" w:hint="eastAsia"/>
          <w:sz w:val="21"/>
          <w:lang w:eastAsia="zh-CN"/>
        </w:rPr>
        <w:t>选项</w:t>
      </w:r>
      <w:r w:rsidR="00E45D4F" w:rsidRPr="00A912E9">
        <w:rPr>
          <w:rFonts w:ascii="SimSun" w:eastAsia="SimSun" w:hAnsi="SimSun" w:cs="Arial" w:hint="eastAsia"/>
          <w:sz w:val="21"/>
          <w:lang w:eastAsia="zh-CN"/>
        </w:rPr>
        <w:t>。</w:t>
      </w:r>
    </w:p>
    <w:p w14:paraId="5B1FFBCB" w14:textId="5B1CD4AB" w:rsidR="00213547" w:rsidRPr="006B231C" w:rsidRDefault="0008771F" w:rsidP="006B231C">
      <w:pPr>
        <w:keepNext/>
        <w:overflowPunct w:val="0"/>
        <w:spacing w:beforeLines="100" w:before="240" w:afterLines="50" w:after="120" w:line="340" w:lineRule="atLeast"/>
        <w:jc w:val="both"/>
        <w:rPr>
          <w:rFonts w:ascii="SimSun" w:eastAsia="SimSun" w:hAnsi="SimSun" w:cs="Arial"/>
          <w:b/>
          <w:bCs/>
          <w:sz w:val="21"/>
          <w:szCs w:val="21"/>
          <w:lang w:eastAsia="zh-CN"/>
        </w:rPr>
      </w:pPr>
      <w:r w:rsidRPr="006B231C">
        <w:rPr>
          <w:rFonts w:ascii="SimSun" w:eastAsia="SimSun" w:hAnsi="SimSun" w:cs="Arial" w:hint="eastAsia"/>
          <w:b/>
          <w:bCs/>
          <w:sz w:val="21"/>
          <w:szCs w:val="21"/>
          <w:lang w:eastAsia="zh-CN"/>
        </w:rPr>
        <w:t>建</w:t>
      </w:r>
      <w:r w:rsidR="002D15A1">
        <w:rPr>
          <w:rFonts w:ascii="SimSun" w:eastAsia="SimSun" w:hAnsi="SimSun" w:cs="Arial" w:hint="eastAsia"/>
          <w:b/>
          <w:bCs/>
          <w:sz w:val="21"/>
          <w:szCs w:val="21"/>
          <w:lang w:eastAsia="zh-CN"/>
        </w:rPr>
        <w:t xml:space="preserve"> </w:t>
      </w:r>
      <w:r w:rsidR="002D15A1">
        <w:rPr>
          <w:rFonts w:ascii="SimSun" w:eastAsia="SimSun" w:hAnsi="SimSun" w:cs="Arial"/>
          <w:b/>
          <w:bCs/>
          <w:sz w:val="21"/>
          <w:szCs w:val="21"/>
          <w:lang w:eastAsia="zh-CN"/>
        </w:rPr>
        <w:t xml:space="preserve"> </w:t>
      </w:r>
      <w:r w:rsidRPr="006B231C">
        <w:rPr>
          <w:rFonts w:ascii="SimSun" w:eastAsia="SimSun" w:hAnsi="SimSun" w:cs="Arial" w:hint="eastAsia"/>
          <w:b/>
          <w:bCs/>
          <w:sz w:val="21"/>
          <w:szCs w:val="21"/>
          <w:lang w:eastAsia="zh-CN"/>
        </w:rPr>
        <w:t>议</w:t>
      </w:r>
    </w:p>
    <w:p w14:paraId="7C483594" w14:textId="3591356E" w:rsidR="00462F1E" w:rsidRPr="00A912E9" w:rsidRDefault="001217F8"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基于审评结果</w:t>
      </w:r>
      <w:r w:rsidR="00EE6336" w:rsidRPr="00A912E9">
        <w:rPr>
          <w:rFonts w:ascii="SimSun" w:eastAsia="SimSun" w:hAnsi="SimSun" w:cs="Arial" w:hint="eastAsia"/>
          <w:sz w:val="21"/>
          <w:lang w:eastAsia="zh-CN"/>
        </w:rPr>
        <w:t>，提出六项建议，供产权组织和成员国</w:t>
      </w:r>
      <w:r w:rsidR="0062055B" w:rsidRPr="00A912E9">
        <w:rPr>
          <w:rFonts w:ascii="SimSun" w:eastAsia="SimSun" w:hAnsi="SimSun" w:cs="Arial" w:hint="eastAsia"/>
          <w:sz w:val="21"/>
          <w:lang w:eastAsia="zh-CN"/>
        </w:rPr>
        <w:t>审议。</w:t>
      </w:r>
    </w:p>
    <w:p w14:paraId="793C5EA1" w14:textId="185CD12B" w:rsidR="00462F1E" w:rsidRPr="00A912E9" w:rsidRDefault="00EA47AA"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t>建议</w:t>
      </w:r>
      <w:r w:rsidR="00462F1E" w:rsidRPr="00A912E9">
        <w:rPr>
          <w:rFonts w:ascii="SimSun" w:eastAsia="SimSun" w:hAnsi="SimSun" w:cs="Arial"/>
          <w:b/>
          <w:color w:val="auto"/>
          <w:sz w:val="21"/>
          <w:szCs w:val="22"/>
          <w:lang w:eastAsia="zh-CN"/>
        </w:rPr>
        <w:t>1</w:t>
      </w:r>
      <w:r w:rsidR="00462F1E" w:rsidRPr="00A912E9">
        <w:rPr>
          <w:rFonts w:ascii="SimSun" w:eastAsia="SimSun" w:hAnsi="SimSun" w:cs="Arial"/>
          <w:color w:val="auto"/>
          <w:sz w:val="21"/>
          <w:szCs w:val="22"/>
          <w:lang w:eastAsia="zh-CN"/>
        </w:rPr>
        <w:tab/>
      </w:r>
      <w:r w:rsidRPr="00A912E9">
        <w:rPr>
          <w:rFonts w:ascii="SimSun" w:eastAsia="SimSun" w:hAnsi="SimSun" w:cs="Arial" w:hint="eastAsia"/>
          <w:color w:val="auto"/>
          <w:sz w:val="21"/>
          <w:szCs w:val="22"/>
          <w:lang w:eastAsia="zh-CN"/>
        </w:rPr>
        <w:t>网络研讨会目标和目标受众</w:t>
      </w:r>
    </w:p>
    <w:p w14:paraId="1C074E09" w14:textId="1EEE53ED" w:rsidR="00462F1E" w:rsidRPr="00A912E9" w:rsidRDefault="00F12D65"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未来</w:t>
      </w:r>
      <w:r w:rsidR="008341A3" w:rsidRPr="00A912E9">
        <w:rPr>
          <w:rFonts w:ascii="SimSun" w:eastAsia="SimSun" w:hAnsi="SimSun" w:cs="Arial" w:hint="eastAsia"/>
          <w:sz w:val="21"/>
          <w:lang w:eastAsia="zh-CN"/>
        </w:rPr>
        <w:t>任何</w:t>
      </w:r>
      <w:r w:rsidRPr="00A912E9">
        <w:rPr>
          <w:rFonts w:ascii="SimSun" w:eastAsia="SimSun" w:hAnsi="SimSun" w:cs="Arial" w:hint="eastAsia"/>
          <w:sz w:val="21"/>
          <w:lang w:eastAsia="zh-CN"/>
        </w:rPr>
        <w:t>网络研讨会的目标</w:t>
      </w:r>
      <w:r w:rsidR="005E0598" w:rsidRPr="00A912E9">
        <w:rPr>
          <w:rFonts w:ascii="SimSun" w:eastAsia="SimSun" w:hAnsi="SimSun" w:cs="Arial" w:hint="eastAsia"/>
          <w:sz w:val="21"/>
          <w:lang w:eastAsia="zh-CN"/>
        </w:rPr>
        <w:t>均</w:t>
      </w:r>
      <w:r w:rsidR="00970C41" w:rsidRPr="00A912E9">
        <w:rPr>
          <w:rFonts w:ascii="SimSun" w:eastAsia="SimSun" w:hAnsi="SimSun" w:cs="Arial" w:hint="eastAsia"/>
          <w:sz w:val="21"/>
          <w:lang w:eastAsia="zh-CN"/>
        </w:rPr>
        <w:t>需由成员国明确定义</w:t>
      </w:r>
      <w:r w:rsidRPr="00A912E9">
        <w:rPr>
          <w:rFonts w:ascii="SimSun" w:eastAsia="SimSun" w:hAnsi="SimSun" w:cs="Arial" w:hint="eastAsia"/>
          <w:sz w:val="21"/>
          <w:lang w:eastAsia="zh-CN"/>
        </w:rPr>
        <w:t>，以确保</w:t>
      </w:r>
      <w:r w:rsidR="00393990" w:rsidRPr="00A912E9">
        <w:rPr>
          <w:rFonts w:ascii="SimSun" w:eastAsia="SimSun" w:hAnsi="SimSun" w:cs="Arial" w:hint="eastAsia"/>
          <w:sz w:val="21"/>
          <w:lang w:eastAsia="zh-CN"/>
        </w:rPr>
        <w:t>它们回应</w:t>
      </w:r>
      <w:r w:rsidRPr="00A912E9">
        <w:rPr>
          <w:rFonts w:ascii="SimSun" w:eastAsia="SimSun" w:hAnsi="SimSun" w:cs="Arial" w:hint="eastAsia"/>
          <w:sz w:val="21"/>
          <w:lang w:eastAsia="zh-CN"/>
        </w:rPr>
        <w:t>需求。</w:t>
      </w:r>
      <w:r w:rsidR="000A25B0" w:rsidRPr="00A912E9">
        <w:rPr>
          <w:rFonts w:ascii="SimSun" w:eastAsia="SimSun" w:hAnsi="SimSun" w:cs="Arial" w:hint="eastAsia"/>
          <w:sz w:val="21"/>
          <w:lang w:eastAsia="zh-CN"/>
        </w:rPr>
        <w:t>利用</w:t>
      </w:r>
      <w:r w:rsidRPr="00A912E9">
        <w:rPr>
          <w:rFonts w:ascii="SimSun" w:eastAsia="SimSun" w:hAnsi="SimSun" w:cs="Arial" w:hint="eastAsia"/>
          <w:sz w:val="21"/>
          <w:lang w:eastAsia="zh-CN"/>
        </w:rPr>
        <w:t>成员国目标</w:t>
      </w:r>
      <w:r w:rsidR="002F1A3B" w:rsidRPr="00A912E9">
        <w:rPr>
          <w:rFonts w:ascii="SimSun" w:eastAsia="SimSun" w:hAnsi="SimSun" w:cs="Arial" w:hint="eastAsia"/>
          <w:sz w:val="21"/>
          <w:lang w:eastAsia="zh-CN"/>
        </w:rPr>
        <w:t>作为</w:t>
      </w:r>
      <w:r w:rsidRPr="00A912E9">
        <w:rPr>
          <w:rFonts w:ascii="SimSun" w:eastAsia="SimSun" w:hAnsi="SimSun" w:cs="Arial" w:hint="eastAsia"/>
          <w:sz w:val="21"/>
          <w:lang w:eastAsia="zh-CN"/>
        </w:rPr>
        <w:t>起点，建议DACD和地区局共同向成员国</w:t>
      </w:r>
      <w:r w:rsidR="00D02B9D" w:rsidRPr="00A912E9">
        <w:rPr>
          <w:rFonts w:ascii="SimSun" w:eastAsia="SimSun" w:hAnsi="SimSun" w:cs="Arial" w:hint="eastAsia"/>
          <w:sz w:val="21"/>
          <w:lang w:eastAsia="zh-CN"/>
        </w:rPr>
        <w:t>建议</w:t>
      </w:r>
      <w:r w:rsidRPr="00A912E9">
        <w:rPr>
          <w:rFonts w:ascii="SimSun" w:eastAsia="SimSun" w:hAnsi="SimSun" w:cs="Arial" w:hint="eastAsia"/>
          <w:sz w:val="21"/>
          <w:lang w:eastAsia="zh-CN"/>
        </w:rPr>
        <w:t>讨论主题。</w:t>
      </w:r>
      <w:r w:rsidR="008C1998" w:rsidRPr="00A912E9">
        <w:rPr>
          <w:rFonts w:ascii="SimSun" w:eastAsia="SimSun" w:hAnsi="SimSun" w:cs="Arial" w:hint="eastAsia"/>
          <w:sz w:val="21"/>
          <w:lang w:eastAsia="zh-CN"/>
        </w:rPr>
        <w:t>拥有</w:t>
      </w:r>
      <w:r w:rsidRPr="00A912E9">
        <w:rPr>
          <w:rFonts w:ascii="SimSun" w:eastAsia="SimSun" w:hAnsi="SimSun" w:cs="Arial" w:hint="eastAsia"/>
          <w:sz w:val="21"/>
          <w:lang w:eastAsia="zh-CN"/>
        </w:rPr>
        <w:t>明确达成</w:t>
      </w:r>
      <w:r w:rsidR="005729CA" w:rsidRPr="00A912E9">
        <w:rPr>
          <w:rFonts w:ascii="SimSun" w:eastAsia="SimSun" w:hAnsi="SimSun" w:cs="Arial" w:hint="eastAsia"/>
          <w:sz w:val="21"/>
          <w:lang w:eastAsia="zh-CN"/>
        </w:rPr>
        <w:t>一致</w:t>
      </w:r>
      <w:r w:rsidRPr="00A912E9">
        <w:rPr>
          <w:rFonts w:ascii="SimSun" w:eastAsia="SimSun" w:hAnsi="SimSun" w:cs="Arial" w:hint="eastAsia"/>
          <w:sz w:val="21"/>
          <w:lang w:eastAsia="zh-CN"/>
        </w:rPr>
        <w:t>的目标和主题</w:t>
      </w:r>
      <w:r w:rsidR="00AB18F1" w:rsidRPr="00A912E9">
        <w:rPr>
          <w:rFonts w:ascii="SimSun" w:eastAsia="SimSun" w:hAnsi="SimSun" w:cs="Arial" w:hint="eastAsia"/>
          <w:sz w:val="21"/>
          <w:lang w:eastAsia="zh-CN"/>
        </w:rPr>
        <w:t>从而</w:t>
      </w:r>
      <w:r w:rsidR="00B659C2" w:rsidRPr="00A912E9">
        <w:rPr>
          <w:rFonts w:ascii="SimSun" w:eastAsia="SimSun" w:hAnsi="SimSun" w:cs="Arial" w:hint="eastAsia"/>
          <w:sz w:val="21"/>
          <w:lang w:eastAsia="zh-CN"/>
        </w:rPr>
        <w:t>有助于</w:t>
      </w:r>
      <w:r w:rsidR="00CE34D5" w:rsidRPr="00A912E9">
        <w:rPr>
          <w:rFonts w:ascii="SimSun" w:eastAsia="SimSun" w:hAnsi="SimSun" w:cs="Arial" w:hint="eastAsia"/>
          <w:sz w:val="21"/>
          <w:lang w:eastAsia="zh-CN"/>
        </w:rPr>
        <w:t>产权</w:t>
      </w:r>
      <w:r w:rsidR="00CD2E2E" w:rsidRPr="00A912E9">
        <w:rPr>
          <w:rFonts w:ascii="SimSun" w:eastAsia="SimSun" w:hAnsi="SimSun" w:cs="Arial" w:hint="eastAsia"/>
          <w:sz w:val="21"/>
          <w:lang w:eastAsia="zh-CN"/>
        </w:rPr>
        <w:t>组织</w:t>
      </w:r>
      <w:r w:rsidRPr="00A912E9">
        <w:rPr>
          <w:rFonts w:ascii="SimSun" w:eastAsia="SimSun" w:hAnsi="SimSun" w:cs="Arial" w:hint="eastAsia"/>
          <w:sz w:val="21"/>
          <w:lang w:eastAsia="zh-CN"/>
        </w:rPr>
        <w:t>确定</w:t>
      </w:r>
      <w:r w:rsidR="0087246C" w:rsidRPr="00A912E9">
        <w:rPr>
          <w:rFonts w:ascii="SimSun" w:eastAsia="SimSun" w:hAnsi="SimSun" w:cs="Arial" w:hint="eastAsia"/>
          <w:sz w:val="21"/>
          <w:lang w:eastAsia="zh-CN"/>
        </w:rPr>
        <w:t>关键</w:t>
      </w:r>
      <w:r w:rsidRPr="00A912E9">
        <w:rPr>
          <w:rFonts w:ascii="SimSun" w:eastAsia="SimSun" w:hAnsi="SimSun" w:cs="Arial" w:hint="eastAsia"/>
          <w:sz w:val="21"/>
          <w:lang w:eastAsia="zh-CN"/>
        </w:rPr>
        <w:t>目标受众，</w:t>
      </w:r>
      <w:r w:rsidR="00523BAA" w:rsidRPr="00A912E9">
        <w:rPr>
          <w:rFonts w:ascii="SimSun" w:eastAsia="SimSun" w:hAnsi="SimSun" w:cs="Arial" w:hint="eastAsia"/>
          <w:sz w:val="21"/>
          <w:lang w:eastAsia="zh-CN"/>
        </w:rPr>
        <w:t>这是</w:t>
      </w:r>
      <w:r w:rsidRPr="00A912E9">
        <w:rPr>
          <w:rFonts w:ascii="SimSun" w:eastAsia="SimSun" w:hAnsi="SimSun" w:cs="Arial" w:hint="eastAsia"/>
          <w:sz w:val="21"/>
          <w:lang w:eastAsia="zh-CN"/>
        </w:rPr>
        <w:t>试点网络研讨会</w:t>
      </w:r>
      <w:r w:rsidR="00C9021C" w:rsidRPr="00A912E9">
        <w:rPr>
          <w:rFonts w:ascii="SimSun" w:eastAsia="SimSun" w:hAnsi="SimSun" w:cs="Arial" w:hint="eastAsia"/>
          <w:sz w:val="21"/>
          <w:lang w:eastAsia="zh-CN"/>
        </w:rPr>
        <w:t>所缺少的</w:t>
      </w:r>
      <w:r w:rsidRPr="00A912E9">
        <w:rPr>
          <w:rFonts w:ascii="SimSun" w:eastAsia="SimSun" w:hAnsi="SimSun" w:cs="Arial" w:hint="eastAsia"/>
          <w:sz w:val="21"/>
          <w:lang w:eastAsia="zh-CN"/>
        </w:rPr>
        <w:t>。</w:t>
      </w:r>
    </w:p>
    <w:p w14:paraId="5F49795F" w14:textId="24DC2CD3" w:rsidR="00462F1E" w:rsidRPr="00A912E9" w:rsidRDefault="00B74EFB"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t>建议</w:t>
      </w:r>
      <w:r w:rsidR="00462F1E" w:rsidRPr="00A912E9">
        <w:rPr>
          <w:rFonts w:ascii="SimSun" w:eastAsia="SimSun" w:hAnsi="SimSun" w:cs="Arial"/>
          <w:b/>
          <w:color w:val="auto"/>
          <w:sz w:val="21"/>
          <w:szCs w:val="22"/>
          <w:lang w:eastAsia="zh-CN"/>
        </w:rPr>
        <w:t>2</w:t>
      </w:r>
      <w:r w:rsidR="00462F1E" w:rsidRPr="00A912E9">
        <w:rPr>
          <w:rFonts w:ascii="SimSun" w:eastAsia="SimSun" w:hAnsi="SimSun" w:cs="Arial"/>
          <w:color w:val="auto"/>
          <w:sz w:val="21"/>
          <w:szCs w:val="22"/>
          <w:lang w:eastAsia="zh-CN"/>
        </w:rPr>
        <w:tab/>
      </w:r>
      <w:r w:rsidR="00B65095" w:rsidRPr="00A912E9">
        <w:rPr>
          <w:rFonts w:ascii="SimSun" w:eastAsia="SimSun" w:hAnsi="SimSun" w:cs="Arial" w:hint="eastAsia"/>
          <w:color w:val="auto"/>
          <w:sz w:val="21"/>
          <w:szCs w:val="22"/>
          <w:lang w:eastAsia="zh-CN"/>
        </w:rPr>
        <w:t>信息的渐进</w:t>
      </w:r>
    </w:p>
    <w:p w14:paraId="20C22401" w14:textId="4FC9F9DB" w:rsidR="00462F1E" w:rsidRPr="00A912E9" w:rsidRDefault="00111116"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作为一次性举措的</w:t>
      </w:r>
      <w:r w:rsidR="007C04C0" w:rsidRPr="00A912E9">
        <w:rPr>
          <w:rFonts w:ascii="SimSun" w:eastAsia="SimSun" w:hAnsi="SimSun" w:cs="Arial" w:hint="eastAsia"/>
          <w:sz w:val="21"/>
          <w:lang w:eastAsia="zh-CN"/>
        </w:rPr>
        <w:t>网络研讨会</w:t>
      </w:r>
      <w:r w:rsidR="00B74EFB" w:rsidRPr="00A912E9">
        <w:rPr>
          <w:rFonts w:ascii="SimSun" w:eastAsia="SimSun" w:hAnsi="SimSun" w:cs="Arial" w:hint="eastAsia"/>
          <w:sz w:val="21"/>
          <w:lang w:eastAsia="zh-CN"/>
        </w:rPr>
        <w:t>提供了机会，以多种语言</w:t>
      </w:r>
      <w:r w:rsidR="00F14C84" w:rsidRPr="00A912E9">
        <w:rPr>
          <w:rFonts w:ascii="SimSun" w:eastAsia="SimSun" w:hAnsi="SimSun" w:cs="Arial" w:hint="eastAsia"/>
          <w:sz w:val="21"/>
          <w:lang w:eastAsia="zh-CN"/>
        </w:rPr>
        <w:t>分享有关技术援助</w:t>
      </w:r>
      <w:r w:rsidR="00B74EFB" w:rsidRPr="00A912E9">
        <w:rPr>
          <w:rFonts w:ascii="SimSun" w:eastAsia="SimSun" w:hAnsi="SimSun" w:cs="Arial" w:hint="eastAsia"/>
          <w:sz w:val="21"/>
          <w:lang w:eastAsia="zh-CN"/>
        </w:rPr>
        <w:t>和多个主题的信息。</w:t>
      </w:r>
      <w:r w:rsidR="00CA7F95" w:rsidRPr="00A912E9">
        <w:rPr>
          <w:rFonts w:ascii="SimSun" w:eastAsia="SimSun" w:hAnsi="SimSun" w:cs="Arial" w:hint="eastAsia"/>
          <w:sz w:val="21"/>
          <w:lang w:eastAsia="zh-CN"/>
        </w:rPr>
        <w:t>今后</w:t>
      </w:r>
      <w:r w:rsidR="00B74EFB" w:rsidRPr="00A912E9">
        <w:rPr>
          <w:rFonts w:ascii="SimSun" w:eastAsia="SimSun" w:hAnsi="SimSun" w:cs="Arial" w:hint="eastAsia"/>
          <w:sz w:val="21"/>
          <w:lang w:eastAsia="zh-CN"/>
        </w:rPr>
        <w:t>，</w:t>
      </w:r>
      <w:r w:rsidR="006F6E9E" w:rsidRPr="00A912E9">
        <w:rPr>
          <w:rFonts w:ascii="SimSun" w:eastAsia="SimSun" w:hAnsi="SimSun" w:cs="Arial" w:hint="eastAsia"/>
          <w:sz w:val="21"/>
          <w:lang w:eastAsia="zh-CN"/>
        </w:rPr>
        <w:t>将基于</w:t>
      </w:r>
      <w:r w:rsidR="00325105" w:rsidRPr="00A912E9">
        <w:rPr>
          <w:rFonts w:ascii="SimSun" w:eastAsia="SimSun" w:hAnsi="SimSun" w:cs="Arial" w:hint="eastAsia"/>
          <w:sz w:val="21"/>
          <w:lang w:eastAsia="zh-CN"/>
        </w:rPr>
        <w:t>之前</w:t>
      </w:r>
      <w:r w:rsidR="00B74EFB" w:rsidRPr="00A912E9">
        <w:rPr>
          <w:rFonts w:ascii="SimSun" w:eastAsia="SimSun" w:hAnsi="SimSun" w:cs="Arial" w:hint="eastAsia"/>
          <w:sz w:val="21"/>
          <w:lang w:eastAsia="zh-CN"/>
        </w:rPr>
        <w:t>相关网络研讨会</w:t>
      </w:r>
      <w:r w:rsidR="00031DFF" w:rsidRPr="00A912E9">
        <w:rPr>
          <w:rFonts w:ascii="SimSun" w:eastAsia="SimSun" w:hAnsi="SimSun" w:cs="Arial" w:hint="eastAsia"/>
          <w:sz w:val="21"/>
          <w:lang w:eastAsia="zh-CN"/>
        </w:rPr>
        <w:t>上共享</w:t>
      </w:r>
      <w:r w:rsidR="00B74EFB" w:rsidRPr="00A912E9">
        <w:rPr>
          <w:rFonts w:ascii="SimSun" w:eastAsia="SimSun" w:hAnsi="SimSun" w:cs="Arial" w:hint="eastAsia"/>
          <w:sz w:val="21"/>
          <w:lang w:eastAsia="zh-CN"/>
        </w:rPr>
        <w:t>的信息</w:t>
      </w:r>
      <w:r w:rsidR="00330DEC" w:rsidRPr="00A912E9">
        <w:rPr>
          <w:rFonts w:ascii="SimSun" w:eastAsia="SimSun" w:hAnsi="SimSun" w:cs="Arial" w:hint="eastAsia"/>
          <w:sz w:val="21"/>
          <w:lang w:eastAsia="zh-CN"/>
        </w:rPr>
        <w:t>纳入考虑</w:t>
      </w:r>
      <w:r w:rsidR="00B74EFB" w:rsidRPr="00A912E9">
        <w:rPr>
          <w:rFonts w:ascii="SimSun" w:eastAsia="SimSun" w:hAnsi="SimSun" w:cs="Arial" w:hint="eastAsia"/>
          <w:sz w:val="21"/>
          <w:lang w:eastAsia="zh-CN"/>
        </w:rPr>
        <w:t>的</w:t>
      </w:r>
      <w:r w:rsidR="00424321" w:rsidRPr="00A912E9">
        <w:rPr>
          <w:rFonts w:ascii="SimSun" w:eastAsia="SimSun" w:hAnsi="SimSun" w:cs="Arial" w:hint="eastAsia"/>
          <w:sz w:val="21"/>
          <w:lang w:eastAsia="zh-CN"/>
        </w:rPr>
        <w:t>更渐进</w:t>
      </w:r>
      <w:r w:rsidR="0042349F" w:rsidRPr="00A912E9">
        <w:rPr>
          <w:rFonts w:ascii="SimSun" w:eastAsia="SimSun" w:hAnsi="SimSun" w:cs="Arial" w:hint="eastAsia"/>
          <w:sz w:val="21"/>
          <w:lang w:eastAsia="zh-CN"/>
        </w:rPr>
        <w:t>方式</w:t>
      </w:r>
      <w:r w:rsidR="00D65565" w:rsidRPr="00A912E9">
        <w:rPr>
          <w:rFonts w:ascii="SimSun" w:eastAsia="SimSun" w:hAnsi="SimSun" w:cs="Arial" w:hint="eastAsia"/>
          <w:sz w:val="21"/>
          <w:lang w:eastAsia="zh-CN"/>
        </w:rPr>
        <w:t>是明智</w:t>
      </w:r>
      <w:r w:rsidR="00777B81" w:rsidRPr="00A912E9">
        <w:rPr>
          <w:rFonts w:ascii="SimSun" w:eastAsia="SimSun" w:hAnsi="SimSun" w:cs="Arial" w:hint="eastAsia"/>
          <w:sz w:val="21"/>
          <w:lang w:eastAsia="zh-CN"/>
        </w:rPr>
        <w:t>的</w:t>
      </w:r>
      <w:r w:rsidR="00B74EFB" w:rsidRPr="00A912E9">
        <w:rPr>
          <w:rFonts w:ascii="SimSun" w:eastAsia="SimSun" w:hAnsi="SimSun" w:cs="Arial" w:hint="eastAsia"/>
          <w:sz w:val="21"/>
          <w:lang w:eastAsia="zh-CN"/>
        </w:rPr>
        <w:t>。这</w:t>
      </w:r>
      <w:r w:rsidR="00984BE2" w:rsidRPr="00A912E9">
        <w:rPr>
          <w:rFonts w:ascii="SimSun" w:eastAsia="SimSun" w:hAnsi="SimSun" w:cs="Arial" w:hint="eastAsia"/>
          <w:sz w:val="21"/>
          <w:lang w:eastAsia="zh-CN"/>
        </w:rPr>
        <w:t>会</w:t>
      </w:r>
      <w:r w:rsidR="00BC581A" w:rsidRPr="00A912E9">
        <w:rPr>
          <w:rFonts w:ascii="SimSun" w:eastAsia="SimSun" w:hAnsi="SimSun" w:cs="Arial" w:hint="eastAsia"/>
          <w:sz w:val="21"/>
          <w:lang w:eastAsia="zh-CN"/>
        </w:rPr>
        <w:t>让</w:t>
      </w:r>
      <w:r w:rsidR="00AA050D" w:rsidRPr="00A912E9">
        <w:rPr>
          <w:rFonts w:ascii="SimSun" w:eastAsia="SimSun" w:hAnsi="SimSun" w:cs="Arial" w:hint="eastAsia"/>
          <w:sz w:val="21"/>
          <w:lang w:eastAsia="zh-CN"/>
        </w:rPr>
        <w:t>与会者</w:t>
      </w:r>
      <w:r w:rsidR="00BC581A" w:rsidRPr="00A912E9">
        <w:rPr>
          <w:rFonts w:ascii="SimSun" w:eastAsia="SimSun" w:hAnsi="SimSun" w:cs="Arial" w:hint="eastAsia"/>
          <w:sz w:val="21"/>
          <w:lang w:eastAsia="zh-CN"/>
        </w:rPr>
        <w:t>获得</w:t>
      </w:r>
      <w:r w:rsidR="00B74EFB" w:rsidRPr="00A912E9">
        <w:rPr>
          <w:rFonts w:ascii="SimSun" w:eastAsia="SimSun" w:hAnsi="SimSun" w:cs="Arial" w:hint="eastAsia"/>
          <w:sz w:val="21"/>
          <w:lang w:eastAsia="zh-CN"/>
        </w:rPr>
        <w:t>更有意义的学习机会。</w:t>
      </w:r>
    </w:p>
    <w:p w14:paraId="52EC02D1" w14:textId="1DC737D3" w:rsidR="00462F1E" w:rsidRPr="00A912E9" w:rsidRDefault="0068588F"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这种</w:t>
      </w:r>
      <w:r w:rsidR="005517C9" w:rsidRPr="00A912E9">
        <w:rPr>
          <w:rFonts w:ascii="SimSun" w:eastAsia="SimSun" w:hAnsi="SimSun" w:cs="Arial" w:hint="eastAsia"/>
          <w:sz w:val="21"/>
          <w:lang w:eastAsia="zh-CN"/>
        </w:rPr>
        <w:t>方式</w:t>
      </w:r>
      <w:r w:rsidRPr="00A912E9">
        <w:rPr>
          <w:rFonts w:ascii="SimSun" w:eastAsia="SimSun" w:hAnsi="SimSun" w:cs="Arial" w:hint="eastAsia"/>
          <w:sz w:val="21"/>
          <w:lang w:eastAsia="zh-CN"/>
        </w:rPr>
        <w:t>需要</w:t>
      </w:r>
      <w:r w:rsidR="00707E33" w:rsidRPr="00A912E9">
        <w:rPr>
          <w:rFonts w:ascii="SimSun" w:eastAsia="SimSun" w:hAnsi="SimSun" w:cs="Arial" w:hint="eastAsia"/>
          <w:sz w:val="21"/>
          <w:lang w:eastAsia="zh-CN"/>
        </w:rPr>
        <w:t>成员国</w:t>
      </w:r>
      <w:r w:rsidRPr="00A912E9">
        <w:rPr>
          <w:rFonts w:ascii="SimSun" w:eastAsia="SimSun" w:hAnsi="SimSun" w:cs="Arial" w:hint="eastAsia"/>
          <w:sz w:val="21"/>
          <w:lang w:eastAsia="zh-CN"/>
        </w:rPr>
        <w:t>在每个日历年开始时</w:t>
      </w:r>
      <w:r w:rsidR="00B717B7" w:rsidRPr="00A912E9">
        <w:rPr>
          <w:rFonts w:ascii="SimSun" w:eastAsia="SimSun" w:hAnsi="SimSun" w:cs="Arial" w:hint="eastAsia"/>
          <w:sz w:val="21"/>
          <w:lang w:eastAsia="zh-CN"/>
        </w:rPr>
        <w:t>更多</w:t>
      </w:r>
      <w:r w:rsidR="0012590D" w:rsidRPr="00A912E9">
        <w:rPr>
          <w:rFonts w:ascii="SimSun" w:eastAsia="SimSun" w:hAnsi="SimSun" w:cs="Arial" w:hint="eastAsia"/>
          <w:sz w:val="21"/>
          <w:lang w:eastAsia="zh-CN"/>
        </w:rPr>
        <w:t>地</w:t>
      </w:r>
      <w:r w:rsidR="00B717B7" w:rsidRPr="00A912E9">
        <w:rPr>
          <w:rFonts w:ascii="SimSun" w:eastAsia="SimSun" w:hAnsi="SimSun" w:cs="Arial" w:hint="eastAsia"/>
          <w:sz w:val="21"/>
          <w:lang w:eastAsia="zh-CN"/>
        </w:rPr>
        <w:t>参与</w:t>
      </w:r>
      <w:r w:rsidRPr="00A912E9">
        <w:rPr>
          <w:rFonts w:ascii="SimSun" w:eastAsia="SimSun" w:hAnsi="SimSun" w:cs="Arial" w:hint="eastAsia"/>
          <w:sz w:val="21"/>
          <w:lang w:eastAsia="zh-CN"/>
        </w:rPr>
        <w:t>，以便</w:t>
      </w:r>
      <w:r w:rsidR="0081445F" w:rsidRPr="00A912E9">
        <w:rPr>
          <w:rFonts w:ascii="SimSun" w:eastAsia="SimSun" w:hAnsi="SimSun" w:cs="Arial" w:hint="eastAsia"/>
          <w:sz w:val="21"/>
          <w:lang w:eastAsia="zh-CN"/>
        </w:rPr>
        <w:t>将网络研讨会安排在</w:t>
      </w:r>
      <w:r w:rsidRPr="00A912E9">
        <w:rPr>
          <w:rFonts w:ascii="SimSun" w:eastAsia="SimSun" w:hAnsi="SimSun" w:cs="Arial" w:hint="eastAsia"/>
          <w:sz w:val="21"/>
          <w:lang w:eastAsia="zh-CN"/>
        </w:rPr>
        <w:t>最佳时间，</w:t>
      </w:r>
      <w:r w:rsidR="00AC129B" w:rsidRPr="00A912E9">
        <w:rPr>
          <w:rFonts w:ascii="SimSun" w:eastAsia="SimSun" w:hAnsi="SimSun" w:cs="Arial" w:hint="eastAsia"/>
          <w:sz w:val="21"/>
          <w:lang w:eastAsia="zh-CN"/>
        </w:rPr>
        <w:t>容许</w:t>
      </w:r>
      <w:r w:rsidR="0052484D" w:rsidRPr="00A912E9">
        <w:rPr>
          <w:rFonts w:ascii="SimSun" w:eastAsia="SimSun" w:hAnsi="SimSun" w:cs="Arial" w:hint="eastAsia"/>
          <w:sz w:val="21"/>
          <w:lang w:eastAsia="zh-CN"/>
        </w:rPr>
        <w:t>足够的规划</w:t>
      </w:r>
      <w:r w:rsidR="00FD18A9" w:rsidRPr="00A912E9">
        <w:rPr>
          <w:rFonts w:ascii="SimSun" w:eastAsia="SimSun" w:hAnsi="SimSun" w:cs="Arial" w:hint="eastAsia"/>
          <w:sz w:val="21"/>
          <w:lang w:eastAsia="zh-CN"/>
        </w:rPr>
        <w:t>并</w:t>
      </w:r>
      <w:r w:rsidR="007C5E66" w:rsidRPr="00A912E9">
        <w:rPr>
          <w:rFonts w:ascii="SimSun" w:eastAsia="SimSun" w:hAnsi="SimSun" w:cs="Arial" w:hint="eastAsia"/>
          <w:sz w:val="21"/>
          <w:lang w:eastAsia="zh-CN"/>
        </w:rPr>
        <w:t>向</w:t>
      </w:r>
      <w:r w:rsidRPr="00A912E9">
        <w:rPr>
          <w:rFonts w:ascii="SimSun" w:eastAsia="SimSun" w:hAnsi="SimSun" w:cs="Arial" w:hint="eastAsia"/>
          <w:sz w:val="21"/>
          <w:lang w:eastAsia="zh-CN"/>
        </w:rPr>
        <w:t>潜在</w:t>
      </w:r>
      <w:r w:rsidR="001C3547" w:rsidRPr="00A912E9">
        <w:rPr>
          <w:rFonts w:ascii="SimSun" w:eastAsia="SimSun" w:hAnsi="SimSun" w:cs="Arial" w:hint="eastAsia"/>
          <w:sz w:val="21"/>
          <w:lang w:eastAsia="zh-CN"/>
        </w:rPr>
        <w:t>与会者宣传</w:t>
      </w:r>
      <w:r w:rsidRPr="00A912E9">
        <w:rPr>
          <w:rFonts w:ascii="SimSun" w:eastAsia="SimSun" w:hAnsi="SimSun" w:cs="Arial" w:hint="eastAsia"/>
          <w:sz w:val="21"/>
          <w:lang w:eastAsia="zh-CN"/>
        </w:rPr>
        <w:t>网络研讨会</w:t>
      </w:r>
      <w:r w:rsidR="00AD452E" w:rsidRPr="00A912E9">
        <w:rPr>
          <w:rFonts w:ascii="SimSun" w:eastAsia="SimSun" w:hAnsi="SimSun" w:cs="Arial" w:hint="eastAsia"/>
          <w:sz w:val="21"/>
          <w:lang w:eastAsia="zh-CN"/>
        </w:rPr>
        <w:t>。</w:t>
      </w:r>
    </w:p>
    <w:p w14:paraId="4334FE91" w14:textId="2DB066A2" w:rsidR="00462F1E" w:rsidRPr="00A912E9" w:rsidRDefault="00590CD9"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t>建议</w:t>
      </w:r>
      <w:r w:rsidR="00462F1E" w:rsidRPr="00A912E9">
        <w:rPr>
          <w:rFonts w:ascii="SimSun" w:eastAsia="SimSun" w:hAnsi="SimSun" w:cs="Arial"/>
          <w:b/>
          <w:color w:val="auto"/>
          <w:sz w:val="21"/>
          <w:szCs w:val="22"/>
          <w:lang w:eastAsia="zh-CN"/>
        </w:rPr>
        <w:t>3</w:t>
      </w:r>
      <w:r w:rsidR="00462F1E" w:rsidRPr="00A912E9">
        <w:rPr>
          <w:rFonts w:ascii="SimSun" w:eastAsia="SimSun" w:hAnsi="SimSun" w:cs="Arial"/>
          <w:color w:val="auto"/>
          <w:sz w:val="21"/>
          <w:szCs w:val="22"/>
          <w:lang w:eastAsia="zh-CN"/>
        </w:rPr>
        <w:tab/>
      </w:r>
      <w:r w:rsidR="00C12F31" w:rsidRPr="00A912E9">
        <w:rPr>
          <w:rFonts w:ascii="SimSun" w:eastAsia="SimSun" w:hAnsi="SimSun" w:cs="Arial" w:hint="eastAsia"/>
          <w:color w:val="auto"/>
          <w:sz w:val="21"/>
          <w:szCs w:val="22"/>
          <w:lang w:eastAsia="zh-CN"/>
        </w:rPr>
        <w:t>技术</w:t>
      </w:r>
      <w:r w:rsidR="00684AA3" w:rsidRPr="00A912E9">
        <w:rPr>
          <w:rFonts w:ascii="SimSun" w:eastAsia="SimSun" w:hAnsi="SimSun" w:cs="Arial" w:hint="eastAsia"/>
          <w:color w:val="auto"/>
          <w:sz w:val="21"/>
          <w:szCs w:val="22"/>
          <w:lang w:eastAsia="zh-CN"/>
        </w:rPr>
        <w:t>限制</w:t>
      </w:r>
    </w:p>
    <w:p w14:paraId="6316D711" w14:textId="03996873" w:rsidR="00462F1E" w:rsidRPr="00A912E9" w:rsidRDefault="00F873A3"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通过网络研讨会</w:t>
      </w:r>
      <w:r w:rsidR="00F1027B" w:rsidRPr="00A912E9">
        <w:rPr>
          <w:rFonts w:ascii="SimSun" w:eastAsia="SimSun" w:hAnsi="SimSun" w:cs="Arial" w:hint="eastAsia"/>
          <w:sz w:val="21"/>
          <w:lang w:eastAsia="zh-CN"/>
        </w:rPr>
        <w:t>共享</w:t>
      </w:r>
      <w:r w:rsidRPr="00A912E9">
        <w:rPr>
          <w:rFonts w:ascii="SimSun" w:eastAsia="SimSun" w:hAnsi="SimSun" w:cs="Arial" w:hint="eastAsia"/>
          <w:sz w:val="21"/>
          <w:lang w:eastAsia="zh-CN"/>
        </w:rPr>
        <w:t>信息</w:t>
      </w:r>
      <w:r w:rsidR="00132D44" w:rsidRPr="00A912E9">
        <w:rPr>
          <w:rFonts w:ascii="SimSun" w:eastAsia="SimSun" w:hAnsi="SimSun" w:cs="Arial" w:hint="eastAsia"/>
          <w:sz w:val="21"/>
          <w:lang w:eastAsia="zh-CN"/>
        </w:rPr>
        <w:t>存在</w:t>
      </w:r>
      <w:r w:rsidRPr="00A912E9">
        <w:rPr>
          <w:rFonts w:ascii="SimSun" w:eastAsia="SimSun" w:hAnsi="SimSun" w:cs="Arial" w:hint="eastAsia"/>
          <w:sz w:val="21"/>
          <w:lang w:eastAsia="zh-CN"/>
        </w:rPr>
        <w:t>技术限制，尽管这种</w:t>
      </w:r>
      <w:r w:rsidR="009C5CD5" w:rsidRPr="00A912E9">
        <w:rPr>
          <w:rFonts w:ascii="SimSun" w:eastAsia="SimSun" w:hAnsi="SimSun" w:cs="Arial" w:hint="eastAsia"/>
          <w:sz w:val="21"/>
          <w:lang w:eastAsia="zh-CN"/>
        </w:rPr>
        <w:t>方式</w:t>
      </w:r>
      <w:r w:rsidR="0022566F" w:rsidRPr="00A912E9">
        <w:rPr>
          <w:rFonts w:ascii="SimSun" w:eastAsia="SimSun" w:hAnsi="SimSun" w:cs="Arial" w:hint="eastAsia"/>
          <w:sz w:val="21"/>
          <w:lang w:eastAsia="zh-CN"/>
        </w:rPr>
        <w:t>被认为</w:t>
      </w:r>
      <w:r w:rsidRPr="00A912E9">
        <w:rPr>
          <w:rFonts w:ascii="SimSun" w:eastAsia="SimSun" w:hAnsi="SimSun" w:cs="Arial" w:hint="eastAsia"/>
          <w:sz w:val="21"/>
          <w:lang w:eastAsia="zh-CN"/>
        </w:rPr>
        <w:t>具有成本效益且</w:t>
      </w:r>
      <w:r w:rsidR="003A72B5" w:rsidRPr="00A912E9">
        <w:rPr>
          <w:rFonts w:ascii="SimSun" w:eastAsia="SimSun" w:hAnsi="SimSun" w:cs="Arial" w:hint="eastAsia"/>
          <w:sz w:val="21"/>
          <w:lang w:eastAsia="zh-CN"/>
        </w:rPr>
        <w:t>能够</w:t>
      </w:r>
      <w:r w:rsidRPr="00A912E9">
        <w:rPr>
          <w:rFonts w:ascii="SimSun" w:eastAsia="SimSun" w:hAnsi="SimSun" w:cs="Arial" w:hint="eastAsia"/>
          <w:sz w:val="21"/>
          <w:lang w:eastAsia="zh-CN"/>
        </w:rPr>
        <w:t>使一个地区</w:t>
      </w:r>
      <w:r w:rsidR="000E2436" w:rsidRPr="00A912E9">
        <w:rPr>
          <w:rFonts w:ascii="SimSun" w:eastAsia="SimSun" w:hAnsi="SimSun" w:cs="Arial" w:hint="eastAsia"/>
          <w:sz w:val="21"/>
          <w:lang w:eastAsia="zh-CN"/>
        </w:rPr>
        <w:t>内</w:t>
      </w:r>
      <w:r w:rsidR="00D566F4" w:rsidRPr="00A912E9">
        <w:rPr>
          <w:rFonts w:ascii="SimSun" w:eastAsia="SimSun" w:hAnsi="SimSun" w:cs="Arial" w:hint="eastAsia"/>
          <w:sz w:val="21"/>
          <w:lang w:eastAsia="zh-CN"/>
        </w:rPr>
        <w:t>的</w:t>
      </w:r>
      <w:r w:rsidR="000E2436" w:rsidRPr="00A912E9">
        <w:rPr>
          <w:rFonts w:ascii="SimSun" w:eastAsia="SimSun" w:hAnsi="SimSun" w:cs="Arial" w:hint="eastAsia"/>
          <w:sz w:val="21"/>
          <w:lang w:eastAsia="zh-CN"/>
        </w:rPr>
        <w:t>多</w:t>
      </w:r>
      <w:r w:rsidRPr="00A912E9">
        <w:rPr>
          <w:rFonts w:ascii="SimSun" w:eastAsia="SimSun" w:hAnsi="SimSun" w:cs="Arial" w:hint="eastAsia"/>
          <w:sz w:val="21"/>
          <w:lang w:eastAsia="zh-CN"/>
        </w:rPr>
        <w:t>个国家受益，但</w:t>
      </w:r>
      <w:r w:rsidR="00C02F79" w:rsidRPr="00A912E9">
        <w:rPr>
          <w:rFonts w:ascii="SimSun" w:eastAsia="SimSun" w:hAnsi="SimSun" w:cs="Arial" w:hint="eastAsia"/>
          <w:sz w:val="21"/>
          <w:lang w:eastAsia="zh-CN"/>
        </w:rPr>
        <w:t>应仅将</w:t>
      </w:r>
      <w:r w:rsidRPr="00A912E9">
        <w:rPr>
          <w:rFonts w:ascii="SimSun" w:eastAsia="SimSun" w:hAnsi="SimSun" w:cs="Arial" w:hint="eastAsia"/>
          <w:sz w:val="21"/>
          <w:lang w:eastAsia="zh-CN"/>
        </w:rPr>
        <w:t>网络研讨会视为提供技术援助的一</w:t>
      </w:r>
      <w:r w:rsidR="002131E5" w:rsidRPr="00A912E9">
        <w:rPr>
          <w:rFonts w:ascii="SimSun" w:eastAsia="SimSun" w:hAnsi="SimSun" w:cs="Arial" w:hint="eastAsia"/>
          <w:sz w:val="21"/>
          <w:lang w:eastAsia="zh-CN"/>
        </w:rPr>
        <w:t>个</w:t>
      </w:r>
      <w:r w:rsidR="00CE4A8C" w:rsidRPr="00A912E9">
        <w:rPr>
          <w:rFonts w:ascii="SimSun" w:eastAsia="SimSun" w:hAnsi="SimSun" w:cs="Arial" w:hint="eastAsia"/>
          <w:sz w:val="21"/>
          <w:lang w:val="en-US" w:eastAsia="zh-CN"/>
        </w:rPr>
        <w:t>方法</w:t>
      </w:r>
      <w:r w:rsidRPr="00A912E9">
        <w:rPr>
          <w:rFonts w:ascii="SimSun" w:eastAsia="SimSun" w:hAnsi="SimSun" w:cs="Arial" w:hint="eastAsia"/>
          <w:sz w:val="21"/>
          <w:lang w:eastAsia="zh-CN"/>
        </w:rPr>
        <w:t>。网络研讨会</w:t>
      </w:r>
      <w:r w:rsidR="0069659D" w:rsidRPr="00A912E9">
        <w:rPr>
          <w:rFonts w:ascii="SimSun" w:eastAsia="SimSun" w:hAnsi="SimSun" w:cs="Arial" w:hint="eastAsia"/>
          <w:sz w:val="21"/>
          <w:lang w:eastAsia="zh-CN"/>
        </w:rPr>
        <w:t>应当作为</w:t>
      </w:r>
      <w:r w:rsidR="0054248F" w:rsidRPr="00A912E9">
        <w:rPr>
          <w:rFonts w:ascii="SimSun" w:eastAsia="SimSun" w:hAnsi="SimSun" w:cs="Arial" w:hint="eastAsia"/>
          <w:sz w:val="21"/>
          <w:lang w:eastAsia="zh-CN"/>
        </w:rPr>
        <w:t>产权组织国家</w:t>
      </w:r>
      <w:r w:rsidR="00545117" w:rsidRPr="00A912E9">
        <w:rPr>
          <w:rFonts w:ascii="SimSun" w:eastAsia="SimSun" w:hAnsi="SimSun" w:cs="Arial" w:hint="eastAsia"/>
          <w:sz w:val="21"/>
          <w:lang w:eastAsia="zh-CN"/>
        </w:rPr>
        <w:t>特派</w:t>
      </w:r>
      <w:r w:rsidRPr="00A912E9">
        <w:rPr>
          <w:rFonts w:ascii="SimSun" w:eastAsia="SimSun" w:hAnsi="SimSun" w:cs="Arial" w:hint="eastAsia"/>
          <w:sz w:val="21"/>
          <w:lang w:eastAsia="zh-CN"/>
        </w:rPr>
        <w:t>团等更传统</w:t>
      </w:r>
      <w:r w:rsidR="00B249DD" w:rsidRPr="00A912E9">
        <w:rPr>
          <w:rFonts w:ascii="SimSun" w:eastAsia="SimSun" w:hAnsi="SimSun" w:cs="Arial" w:hint="eastAsia"/>
          <w:sz w:val="21"/>
          <w:lang w:eastAsia="zh-CN"/>
        </w:rPr>
        <w:t>方式</w:t>
      </w:r>
      <w:r w:rsidRPr="00A912E9">
        <w:rPr>
          <w:rFonts w:ascii="SimSun" w:eastAsia="SimSun" w:hAnsi="SimSun" w:cs="Arial" w:hint="eastAsia"/>
          <w:sz w:val="21"/>
          <w:lang w:eastAsia="zh-CN"/>
        </w:rPr>
        <w:t>的补充活动。</w:t>
      </w:r>
    </w:p>
    <w:p w14:paraId="7E459192" w14:textId="518676F9" w:rsidR="00462F1E" w:rsidRPr="00A912E9" w:rsidRDefault="00EA0739"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t>建议</w:t>
      </w:r>
      <w:r w:rsidR="00462F1E" w:rsidRPr="00A912E9">
        <w:rPr>
          <w:rFonts w:ascii="SimSun" w:eastAsia="SimSun" w:hAnsi="SimSun" w:cs="Arial"/>
          <w:b/>
          <w:color w:val="auto"/>
          <w:sz w:val="21"/>
          <w:szCs w:val="22"/>
          <w:lang w:eastAsia="zh-CN"/>
        </w:rPr>
        <w:t>4</w:t>
      </w:r>
      <w:r w:rsidR="00462F1E" w:rsidRPr="00A912E9">
        <w:rPr>
          <w:rFonts w:ascii="SimSun" w:eastAsia="SimSun" w:hAnsi="SimSun" w:cs="Arial"/>
          <w:color w:val="auto"/>
          <w:sz w:val="21"/>
          <w:szCs w:val="22"/>
          <w:lang w:eastAsia="zh-CN"/>
        </w:rPr>
        <w:tab/>
      </w:r>
      <w:r w:rsidR="00434437" w:rsidRPr="00A912E9">
        <w:rPr>
          <w:rFonts w:ascii="SimSun" w:eastAsia="SimSun" w:hAnsi="SimSun" w:cs="Arial" w:hint="eastAsia"/>
          <w:color w:val="auto"/>
          <w:sz w:val="21"/>
          <w:szCs w:val="22"/>
          <w:lang w:eastAsia="zh-CN"/>
        </w:rPr>
        <w:t>网络研讨会的推广和传播</w:t>
      </w:r>
    </w:p>
    <w:p w14:paraId="4DEE8B8B" w14:textId="6AE7E662" w:rsidR="00462F1E" w:rsidRPr="00A912E9" w:rsidRDefault="00904BC4"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今后如果要举办类似的网络研讨会，成员国</w:t>
      </w:r>
      <w:r w:rsidR="00DB4EDA" w:rsidRPr="00A912E9">
        <w:rPr>
          <w:rFonts w:ascii="SimSun" w:eastAsia="SimSun" w:hAnsi="SimSun" w:cs="Arial" w:hint="eastAsia"/>
          <w:sz w:val="21"/>
          <w:lang w:eastAsia="zh-CN"/>
        </w:rPr>
        <w:t>为</w:t>
      </w:r>
      <w:r w:rsidR="00B90B2F" w:rsidRPr="00A912E9">
        <w:rPr>
          <w:rFonts w:ascii="SimSun" w:eastAsia="SimSun" w:hAnsi="SimSun" w:cs="Arial" w:hint="eastAsia"/>
          <w:sz w:val="21"/>
          <w:lang w:eastAsia="zh-CN"/>
        </w:rPr>
        <w:t>推广和传播目的</w:t>
      </w:r>
      <w:r w:rsidR="0056118C" w:rsidRPr="00A912E9">
        <w:rPr>
          <w:rFonts w:ascii="SimSun" w:eastAsia="SimSun" w:hAnsi="SimSun" w:cs="Arial" w:hint="eastAsia"/>
          <w:sz w:val="21"/>
          <w:lang w:eastAsia="zh-CN"/>
        </w:rPr>
        <w:t>在联系</w:t>
      </w:r>
      <w:r w:rsidRPr="00A912E9">
        <w:rPr>
          <w:rFonts w:ascii="SimSun" w:eastAsia="SimSun" w:hAnsi="SimSun" w:cs="Arial" w:hint="eastAsia"/>
          <w:sz w:val="21"/>
          <w:lang w:eastAsia="zh-CN"/>
        </w:rPr>
        <w:t>国家知识产权局和网络研讨会</w:t>
      </w:r>
      <w:r w:rsidR="001966F9" w:rsidRPr="00A912E9">
        <w:rPr>
          <w:rFonts w:ascii="SimSun" w:eastAsia="SimSun" w:hAnsi="SimSun" w:cs="Arial" w:hint="eastAsia"/>
          <w:sz w:val="21"/>
          <w:lang w:eastAsia="zh-CN"/>
        </w:rPr>
        <w:t>潜在</w:t>
      </w:r>
      <w:r w:rsidR="0001614C" w:rsidRPr="00A912E9">
        <w:rPr>
          <w:rFonts w:ascii="SimSun" w:eastAsia="SimSun" w:hAnsi="SimSun" w:cs="Arial" w:hint="eastAsia"/>
          <w:sz w:val="21"/>
          <w:lang w:eastAsia="zh-CN"/>
        </w:rPr>
        <w:t>受众</w:t>
      </w:r>
      <w:r w:rsidRPr="00A912E9">
        <w:rPr>
          <w:rFonts w:ascii="SimSun" w:eastAsia="SimSun" w:hAnsi="SimSun" w:cs="Arial" w:hint="eastAsia"/>
          <w:sz w:val="21"/>
          <w:lang w:eastAsia="zh-CN"/>
        </w:rPr>
        <w:t>方面</w:t>
      </w:r>
      <w:r w:rsidR="001966F9" w:rsidRPr="00A912E9">
        <w:rPr>
          <w:rFonts w:ascii="SimSun" w:eastAsia="SimSun" w:hAnsi="SimSun" w:cs="Arial" w:hint="eastAsia"/>
          <w:sz w:val="21"/>
          <w:lang w:eastAsia="zh-CN"/>
        </w:rPr>
        <w:t>的</w:t>
      </w:r>
      <w:r w:rsidRPr="00A912E9">
        <w:rPr>
          <w:rFonts w:ascii="SimSun" w:eastAsia="SimSun" w:hAnsi="SimSun" w:cs="Arial" w:hint="eastAsia"/>
          <w:sz w:val="21"/>
          <w:lang w:eastAsia="zh-CN"/>
        </w:rPr>
        <w:t>更</w:t>
      </w:r>
      <w:r w:rsidR="004B2877" w:rsidRPr="00A912E9">
        <w:rPr>
          <w:rFonts w:ascii="SimSun" w:eastAsia="SimSun" w:hAnsi="SimSun" w:cs="Arial" w:hint="eastAsia"/>
          <w:sz w:val="21"/>
          <w:lang w:eastAsia="zh-CN"/>
        </w:rPr>
        <w:t>多</w:t>
      </w:r>
      <w:r w:rsidRPr="00A912E9">
        <w:rPr>
          <w:rFonts w:ascii="SimSun" w:eastAsia="SimSun" w:hAnsi="SimSun" w:cs="Arial" w:hint="eastAsia"/>
          <w:sz w:val="21"/>
          <w:lang w:eastAsia="zh-CN"/>
        </w:rPr>
        <w:t>参与可有助于确保</w:t>
      </w:r>
      <w:r w:rsidR="005B205A" w:rsidRPr="00A912E9">
        <w:rPr>
          <w:rFonts w:ascii="SimSun" w:eastAsia="SimSun" w:hAnsi="SimSun" w:cs="Arial" w:hint="eastAsia"/>
          <w:sz w:val="21"/>
          <w:lang w:eastAsia="zh-CN"/>
        </w:rPr>
        <w:t>与会者</w:t>
      </w:r>
      <w:r w:rsidR="00EE012F" w:rsidRPr="00A912E9">
        <w:rPr>
          <w:rFonts w:ascii="SimSun" w:eastAsia="SimSun" w:hAnsi="SimSun" w:cs="Arial" w:hint="eastAsia"/>
          <w:sz w:val="21"/>
          <w:lang w:eastAsia="zh-CN"/>
        </w:rPr>
        <w:t>数量增加</w:t>
      </w:r>
      <w:r w:rsidRPr="00A912E9">
        <w:rPr>
          <w:rFonts w:ascii="SimSun" w:eastAsia="SimSun" w:hAnsi="SimSun" w:cs="Arial" w:hint="eastAsia"/>
          <w:sz w:val="21"/>
          <w:lang w:eastAsia="zh-CN"/>
        </w:rPr>
        <w:t>。</w:t>
      </w:r>
    </w:p>
    <w:p w14:paraId="536C36ED" w14:textId="3F93E773" w:rsidR="00462F1E" w:rsidRPr="00A912E9" w:rsidRDefault="00BA3E18"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lastRenderedPageBreak/>
        <w:t>建议</w:t>
      </w:r>
      <w:r w:rsidR="00462F1E" w:rsidRPr="00A912E9">
        <w:rPr>
          <w:rFonts w:ascii="SimSun" w:eastAsia="SimSun" w:hAnsi="SimSun" w:cs="Arial"/>
          <w:b/>
          <w:color w:val="auto"/>
          <w:sz w:val="21"/>
          <w:szCs w:val="22"/>
          <w:lang w:eastAsia="zh-CN"/>
        </w:rPr>
        <w:t>5</w:t>
      </w:r>
      <w:r w:rsidR="00462F1E" w:rsidRPr="00A912E9">
        <w:rPr>
          <w:rFonts w:ascii="SimSun" w:eastAsia="SimSun" w:hAnsi="SimSun" w:cs="Arial"/>
          <w:color w:val="auto"/>
          <w:sz w:val="21"/>
          <w:szCs w:val="22"/>
          <w:lang w:eastAsia="zh-CN"/>
        </w:rPr>
        <w:tab/>
      </w:r>
      <w:r w:rsidR="00927514" w:rsidRPr="00A912E9">
        <w:rPr>
          <w:rFonts w:ascii="SimSun" w:eastAsia="SimSun" w:hAnsi="SimSun" w:cs="Arial" w:hint="eastAsia"/>
          <w:color w:val="auto"/>
          <w:sz w:val="21"/>
          <w:szCs w:val="22"/>
          <w:lang w:eastAsia="zh-CN"/>
        </w:rPr>
        <w:t>时限与资源</w:t>
      </w:r>
    </w:p>
    <w:p w14:paraId="7983FD5B" w14:textId="78CC2211" w:rsidR="00462F1E" w:rsidRPr="00A912E9" w:rsidRDefault="006468A9"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今后如果要</w:t>
      </w:r>
      <w:r w:rsidR="002B4302" w:rsidRPr="00A912E9">
        <w:rPr>
          <w:rFonts w:ascii="SimSun" w:eastAsia="SimSun" w:hAnsi="SimSun" w:cs="Arial" w:hint="eastAsia"/>
          <w:sz w:val="21"/>
          <w:lang w:eastAsia="zh-CN"/>
        </w:rPr>
        <w:t>举办</w:t>
      </w:r>
      <w:r w:rsidRPr="00A912E9">
        <w:rPr>
          <w:rFonts w:ascii="SimSun" w:eastAsia="SimSun" w:hAnsi="SimSun" w:cs="Arial" w:hint="eastAsia"/>
          <w:sz w:val="21"/>
          <w:lang w:eastAsia="zh-CN"/>
        </w:rPr>
        <w:t>类似的网络研讨会，</w:t>
      </w:r>
      <w:r w:rsidR="005F3647" w:rsidRPr="00A912E9">
        <w:rPr>
          <w:rFonts w:ascii="SimSun" w:eastAsia="SimSun" w:hAnsi="SimSun" w:cs="Arial" w:hint="eastAsia"/>
          <w:sz w:val="21"/>
          <w:lang w:eastAsia="zh-CN"/>
        </w:rPr>
        <w:t>拥有</w:t>
      </w:r>
      <w:r w:rsidR="003F2694" w:rsidRPr="00A912E9">
        <w:rPr>
          <w:rFonts w:ascii="SimSun" w:eastAsia="SimSun" w:hAnsi="SimSun" w:cs="Arial" w:hint="eastAsia"/>
          <w:sz w:val="21"/>
          <w:lang w:eastAsia="zh-CN"/>
        </w:rPr>
        <w:t>专门</w:t>
      </w:r>
      <w:r w:rsidR="005F3647" w:rsidRPr="00A912E9">
        <w:rPr>
          <w:rFonts w:ascii="SimSun" w:eastAsia="SimSun" w:hAnsi="SimSun" w:cs="Arial" w:hint="eastAsia"/>
          <w:sz w:val="21"/>
          <w:lang w:eastAsia="zh-CN"/>
        </w:rPr>
        <w:t>的</w:t>
      </w:r>
      <w:r w:rsidR="00B85284" w:rsidRPr="00A912E9">
        <w:rPr>
          <w:rFonts w:ascii="SimSun" w:eastAsia="SimSun" w:hAnsi="SimSun" w:cs="Arial" w:hint="eastAsia"/>
          <w:sz w:val="21"/>
          <w:lang w:eastAsia="zh-CN"/>
        </w:rPr>
        <w:t>P2级别</w:t>
      </w:r>
      <w:r w:rsidRPr="00A912E9">
        <w:rPr>
          <w:rFonts w:ascii="SimSun" w:eastAsia="SimSun" w:hAnsi="SimSun" w:cs="Arial" w:hint="eastAsia"/>
          <w:sz w:val="21"/>
          <w:lang w:eastAsia="zh-CN"/>
        </w:rPr>
        <w:t>人力资源来管理网络研讨会很重要。此外，有必要确保</w:t>
      </w:r>
      <w:r w:rsidR="00E20CC0" w:rsidRPr="00A912E9">
        <w:rPr>
          <w:rFonts w:ascii="SimSun" w:eastAsia="SimSun" w:hAnsi="SimSun" w:cs="Arial" w:hint="eastAsia"/>
          <w:sz w:val="21"/>
          <w:lang w:eastAsia="zh-CN"/>
        </w:rPr>
        <w:t>给与</w:t>
      </w:r>
      <w:r w:rsidRPr="00A912E9">
        <w:rPr>
          <w:rFonts w:ascii="SimSun" w:eastAsia="SimSun" w:hAnsi="SimSun" w:cs="Arial" w:hint="eastAsia"/>
          <w:sz w:val="21"/>
          <w:lang w:eastAsia="zh-CN"/>
        </w:rPr>
        <w:t>足够</w:t>
      </w:r>
      <w:r w:rsidR="00B93DB0" w:rsidRPr="00A912E9">
        <w:rPr>
          <w:rFonts w:ascii="SimSun" w:eastAsia="SimSun" w:hAnsi="SimSun" w:cs="Arial" w:hint="eastAsia"/>
          <w:sz w:val="21"/>
          <w:lang w:eastAsia="zh-CN"/>
        </w:rPr>
        <w:t>的</w:t>
      </w:r>
      <w:r w:rsidRPr="00A912E9">
        <w:rPr>
          <w:rFonts w:ascii="SimSun" w:eastAsia="SimSun" w:hAnsi="SimSun" w:cs="Arial" w:hint="eastAsia"/>
          <w:sz w:val="21"/>
          <w:lang w:eastAsia="zh-CN"/>
        </w:rPr>
        <w:t>时间</w:t>
      </w:r>
      <w:r w:rsidR="00B93DB0" w:rsidRPr="00A912E9">
        <w:rPr>
          <w:rFonts w:ascii="SimSun" w:eastAsia="SimSun" w:hAnsi="SimSun" w:cs="Arial" w:hint="eastAsia"/>
          <w:sz w:val="21"/>
          <w:lang w:eastAsia="zh-CN"/>
        </w:rPr>
        <w:t>，</w:t>
      </w:r>
      <w:r w:rsidR="00E20CC0" w:rsidRPr="00A912E9">
        <w:rPr>
          <w:rFonts w:ascii="SimSun" w:eastAsia="SimSun" w:hAnsi="SimSun" w:cs="Arial" w:hint="eastAsia"/>
          <w:sz w:val="21"/>
          <w:lang w:eastAsia="zh-CN"/>
        </w:rPr>
        <w:t>创建</w:t>
      </w:r>
      <w:r w:rsidRPr="00A912E9">
        <w:rPr>
          <w:rFonts w:ascii="SimSun" w:eastAsia="SimSun" w:hAnsi="SimSun" w:cs="Arial" w:hint="eastAsia"/>
          <w:sz w:val="21"/>
          <w:lang w:eastAsia="zh-CN"/>
        </w:rPr>
        <w:t>网络研讨会并</w:t>
      </w:r>
      <w:r w:rsidR="00FA1CA3" w:rsidRPr="00A912E9">
        <w:rPr>
          <w:rFonts w:ascii="SimSun" w:eastAsia="SimSun" w:hAnsi="SimSun" w:cs="Arial" w:hint="eastAsia"/>
          <w:sz w:val="21"/>
          <w:lang w:eastAsia="zh-CN"/>
        </w:rPr>
        <w:t>进行</w:t>
      </w:r>
      <w:r w:rsidRPr="00A912E9">
        <w:rPr>
          <w:rFonts w:ascii="SimSun" w:eastAsia="SimSun" w:hAnsi="SimSun" w:cs="Arial" w:hint="eastAsia"/>
          <w:sz w:val="21"/>
          <w:lang w:eastAsia="zh-CN"/>
        </w:rPr>
        <w:t>宣传，</w:t>
      </w:r>
      <w:r w:rsidR="00414BE1" w:rsidRPr="00A912E9">
        <w:rPr>
          <w:rFonts w:ascii="SimSun" w:eastAsia="SimSun" w:hAnsi="SimSun" w:cs="Arial" w:hint="eastAsia"/>
          <w:sz w:val="21"/>
          <w:lang w:eastAsia="zh-CN"/>
        </w:rPr>
        <w:t>以此</w:t>
      </w:r>
      <w:r w:rsidR="002F568B" w:rsidRPr="00A912E9">
        <w:rPr>
          <w:rFonts w:ascii="SimSun" w:eastAsia="SimSun" w:hAnsi="SimSun" w:cs="Arial" w:hint="eastAsia"/>
          <w:sz w:val="21"/>
          <w:lang w:eastAsia="zh-CN"/>
        </w:rPr>
        <w:t>增加</w:t>
      </w:r>
      <w:r w:rsidR="00251258" w:rsidRPr="00A912E9">
        <w:rPr>
          <w:rFonts w:ascii="SimSun" w:eastAsia="SimSun" w:hAnsi="SimSun" w:cs="Arial" w:hint="eastAsia"/>
          <w:sz w:val="21"/>
          <w:lang w:eastAsia="zh-CN"/>
        </w:rPr>
        <w:t>潜在</w:t>
      </w:r>
      <w:r w:rsidR="00070C9B" w:rsidRPr="00A912E9">
        <w:rPr>
          <w:rFonts w:ascii="SimSun" w:eastAsia="SimSun" w:hAnsi="SimSun" w:cs="Arial" w:hint="eastAsia"/>
          <w:sz w:val="21"/>
          <w:lang w:eastAsia="zh-CN"/>
        </w:rPr>
        <w:t>的</w:t>
      </w:r>
      <w:r w:rsidRPr="00A912E9">
        <w:rPr>
          <w:rFonts w:ascii="SimSun" w:eastAsia="SimSun" w:hAnsi="SimSun" w:cs="Arial" w:hint="eastAsia"/>
          <w:sz w:val="21"/>
          <w:lang w:eastAsia="zh-CN"/>
        </w:rPr>
        <w:t>网络研讨会</w:t>
      </w:r>
      <w:r w:rsidR="00251258" w:rsidRPr="00A912E9">
        <w:rPr>
          <w:rFonts w:ascii="SimSun" w:eastAsia="SimSun" w:hAnsi="SimSun" w:cs="Arial" w:hint="eastAsia"/>
          <w:sz w:val="21"/>
          <w:lang w:eastAsia="zh-CN"/>
        </w:rPr>
        <w:t>与会者</w:t>
      </w:r>
      <w:r w:rsidRPr="00A912E9">
        <w:rPr>
          <w:rFonts w:ascii="SimSun" w:eastAsia="SimSun" w:hAnsi="SimSun" w:cs="Arial" w:hint="eastAsia"/>
          <w:sz w:val="21"/>
          <w:lang w:eastAsia="zh-CN"/>
        </w:rPr>
        <w:t>数</w:t>
      </w:r>
      <w:r w:rsidR="00C5724E">
        <w:rPr>
          <w:rFonts w:ascii="SimSun" w:eastAsia="SimSun" w:hAnsi="SimSun" w:cs="Arial"/>
          <w:sz w:val="21"/>
          <w:lang w:eastAsia="zh-CN"/>
        </w:rPr>
        <w:t>‍</w:t>
      </w:r>
      <w:r w:rsidRPr="00A912E9">
        <w:rPr>
          <w:rFonts w:ascii="SimSun" w:eastAsia="SimSun" w:hAnsi="SimSun" w:cs="Arial" w:hint="eastAsia"/>
          <w:sz w:val="21"/>
          <w:lang w:eastAsia="zh-CN"/>
        </w:rPr>
        <w:t>量。</w:t>
      </w:r>
    </w:p>
    <w:p w14:paraId="579B9567" w14:textId="0677DE32" w:rsidR="00462F1E" w:rsidRPr="00A912E9" w:rsidRDefault="006272B8" w:rsidP="00E81437">
      <w:pPr>
        <w:pStyle w:val="Heading3"/>
        <w:overflowPunct w:val="0"/>
        <w:spacing w:before="0" w:afterLines="50" w:after="120" w:line="340" w:lineRule="atLeast"/>
        <w:jc w:val="both"/>
        <w:rPr>
          <w:rFonts w:ascii="SimSun" w:eastAsia="SimSun" w:hAnsi="SimSun" w:cs="Arial"/>
          <w:color w:val="auto"/>
          <w:sz w:val="21"/>
          <w:szCs w:val="22"/>
          <w:lang w:eastAsia="zh-CN"/>
        </w:rPr>
      </w:pPr>
      <w:r w:rsidRPr="00A912E9">
        <w:rPr>
          <w:rFonts w:ascii="SimSun" w:eastAsia="SimSun" w:hAnsi="SimSun" w:cs="Arial" w:hint="eastAsia"/>
          <w:b/>
          <w:color w:val="auto"/>
          <w:sz w:val="21"/>
          <w:szCs w:val="22"/>
          <w:lang w:eastAsia="zh-CN"/>
        </w:rPr>
        <w:t>建议</w:t>
      </w:r>
      <w:r w:rsidR="00462F1E" w:rsidRPr="00A912E9">
        <w:rPr>
          <w:rFonts w:ascii="SimSun" w:eastAsia="SimSun" w:hAnsi="SimSun" w:cs="Arial"/>
          <w:b/>
          <w:color w:val="auto"/>
          <w:sz w:val="21"/>
          <w:szCs w:val="22"/>
          <w:lang w:eastAsia="zh-CN"/>
        </w:rPr>
        <w:t>6</w:t>
      </w:r>
      <w:r w:rsidR="00462F1E" w:rsidRPr="00A912E9">
        <w:rPr>
          <w:rFonts w:ascii="SimSun" w:eastAsia="SimSun" w:hAnsi="SimSun" w:cs="Arial"/>
          <w:color w:val="auto"/>
          <w:sz w:val="21"/>
          <w:szCs w:val="22"/>
          <w:lang w:eastAsia="zh-CN"/>
        </w:rPr>
        <w:tab/>
      </w:r>
      <w:r w:rsidR="00257215" w:rsidRPr="00A912E9">
        <w:rPr>
          <w:rFonts w:ascii="SimSun" w:eastAsia="SimSun" w:hAnsi="SimSun" w:cs="Arial" w:hint="eastAsia"/>
          <w:color w:val="auto"/>
          <w:sz w:val="21"/>
          <w:szCs w:val="22"/>
          <w:lang w:eastAsia="zh-CN"/>
        </w:rPr>
        <w:t>加强信息共享</w:t>
      </w:r>
    </w:p>
    <w:p w14:paraId="06BF6850" w14:textId="3772DCB4" w:rsidR="00462F1E" w:rsidRPr="00A912E9" w:rsidRDefault="008C1E66"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专家有必要在</w:t>
      </w:r>
      <w:r w:rsidR="00B16522" w:rsidRPr="00A912E9">
        <w:rPr>
          <w:rFonts w:ascii="SimSun" w:eastAsia="SimSun" w:hAnsi="SimSun" w:cs="Arial" w:hint="eastAsia"/>
          <w:sz w:val="21"/>
          <w:lang w:eastAsia="zh-CN"/>
        </w:rPr>
        <w:t>每次网络研讨会后</w:t>
      </w:r>
      <w:r w:rsidR="00517A61" w:rsidRPr="00A912E9">
        <w:rPr>
          <w:rFonts w:ascii="SimSun" w:eastAsia="SimSun" w:hAnsi="SimSun" w:cs="Arial" w:hint="eastAsia"/>
          <w:sz w:val="21"/>
          <w:lang w:eastAsia="zh-CN"/>
        </w:rPr>
        <w:t>书面回答</w:t>
      </w:r>
      <w:r w:rsidR="00B16522" w:rsidRPr="00A912E9">
        <w:rPr>
          <w:rFonts w:ascii="SimSun" w:eastAsia="SimSun" w:hAnsi="SimSun" w:cs="Arial" w:hint="eastAsia"/>
          <w:sz w:val="21"/>
          <w:lang w:eastAsia="zh-CN"/>
        </w:rPr>
        <w:t>问题，因为</w:t>
      </w:r>
      <w:r w:rsidR="00DD2F56" w:rsidRPr="00A912E9">
        <w:rPr>
          <w:rFonts w:ascii="SimSun" w:eastAsia="SimSun" w:hAnsi="SimSun" w:cs="Arial" w:hint="eastAsia"/>
          <w:sz w:val="21"/>
          <w:lang w:eastAsia="zh-CN"/>
        </w:rPr>
        <w:t>在网络研讨会</w:t>
      </w:r>
      <w:r w:rsidR="00F41B1C" w:rsidRPr="00A912E9">
        <w:rPr>
          <w:rFonts w:ascii="SimSun" w:eastAsia="SimSun" w:hAnsi="SimSun" w:cs="Arial" w:hint="eastAsia"/>
          <w:sz w:val="21"/>
          <w:lang w:eastAsia="zh-CN"/>
        </w:rPr>
        <w:t>期间</w:t>
      </w:r>
      <w:r w:rsidR="00B16522" w:rsidRPr="00A912E9">
        <w:rPr>
          <w:rFonts w:ascii="SimSun" w:eastAsia="SimSun" w:hAnsi="SimSun" w:cs="Arial" w:hint="eastAsia"/>
          <w:sz w:val="21"/>
          <w:lang w:eastAsia="zh-CN"/>
        </w:rPr>
        <w:t>没有足够时间回答</w:t>
      </w:r>
      <w:r w:rsidR="0023572A" w:rsidRPr="00A912E9">
        <w:rPr>
          <w:rFonts w:ascii="SimSun" w:eastAsia="SimSun" w:hAnsi="SimSun" w:cs="Arial" w:hint="eastAsia"/>
          <w:sz w:val="21"/>
          <w:lang w:eastAsia="zh-CN"/>
        </w:rPr>
        <w:t>提出的</w:t>
      </w:r>
      <w:r w:rsidR="00B16522" w:rsidRPr="00A912E9">
        <w:rPr>
          <w:rFonts w:ascii="SimSun" w:eastAsia="SimSun" w:hAnsi="SimSun" w:cs="Arial" w:hint="eastAsia"/>
          <w:sz w:val="21"/>
          <w:lang w:eastAsia="zh-CN"/>
        </w:rPr>
        <w:t>所有问题。</w:t>
      </w:r>
      <w:r w:rsidR="00BC680B" w:rsidRPr="00A912E9">
        <w:rPr>
          <w:rFonts w:ascii="SimSun" w:eastAsia="SimSun" w:hAnsi="SimSun" w:cs="Arial" w:hint="eastAsia"/>
          <w:sz w:val="21"/>
          <w:lang w:eastAsia="zh-CN"/>
        </w:rPr>
        <w:t>尽管</w:t>
      </w:r>
      <w:r w:rsidR="00A322E9" w:rsidRPr="00A912E9">
        <w:rPr>
          <w:rFonts w:ascii="SimSun" w:eastAsia="SimSun" w:hAnsi="SimSun" w:cs="Arial" w:hint="eastAsia"/>
          <w:sz w:val="21"/>
          <w:lang w:eastAsia="zh-CN"/>
        </w:rPr>
        <w:t>这样做是</w:t>
      </w:r>
      <w:r w:rsidR="005A532E" w:rsidRPr="00A912E9">
        <w:rPr>
          <w:rFonts w:ascii="SimSun" w:eastAsia="SimSun" w:hAnsi="SimSun" w:cs="Arial" w:hint="eastAsia"/>
          <w:sz w:val="21"/>
          <w:lang w:eastAsia="zh-CN"/>
        </w:rPr>
        <w:t>积极</w:t>
      </w:r>
      <w:r w:rsidR="00A322E9" w:rsidRPr="00A912E9">
        <w:rPr>
          <w:rFonts w:ascii="SimSun" w:eastAsia="SimSun" w:hAnsi="SimSun" w:cs="Arial" w:hint="eastAsia"/>
          <w:sz w:val="21"/>
          <w:lang w:eastAsia="zh-CN"/>
        </w:rPr>
        <w:t>的</w:t>
      </w:r>
      <w:r w:rsidR="00B16522" w:rsidRPr="00A912E9">
        <w:rPr>
          <w:rFonts w:ascii="SimSun" w:eastAsia="SimSun" w:hAnsi="SimSun" w:cs="Arial" w:hint="eastAsia"/>
          <w:sz w:val="21"/>
          <w:lang w:eastAsia="zh-CN"/>
        </w:rPr>
        <w:t>，因为确保所有</w:t>
      </w:r>
      <w:r w:rsidR="00247AEF" w:rsidRPr="00A912E9">
        <w:rPr>
          <w:rFonts w:ascii="SimSun" w:eastAsia="SimSun" w:hAnsi="SimSun" w:cs="Arial" w:hint="eastAsia"/>
          <w:sz w:val="21"/>
          <w:lang w:eastAsia="zh-CN"/>
        </w:rPr>
        <w:t>与会者</w:t>
      </w:r>
      <w:r w:rsidR="00B16522" w:rsidRPr="00A912E9">
        <w:rPr>
          <w:rFonts w:ascii="SimSun" w:eastAsia="SimSun" w:hAnsi="SimSun" w:cs="Arial" w:hint="eastAsia"/>
          <w:sz w:val="21"/>
          <w:lang w:eastAsia="zh-CN"/>
        </w:rPr>
        <w:t>的问题得到解决，但</w:t>
      </w:r>
      <w:r w:rsidR="00D7172A" w:rsidRPr="00A912E9">
        <w:rPr>
          <w:rFonts w:ascii="SimSun" w:eastAsia="SimSun" w:hAnsi="SimSun" w:cs="Arial" w:hint="eastAsia"/>
          <w:sz w:val="21"/>
          <w:lang w:eastAsia="zh-CN"/>
        </w:rPr>
        <w:t>其</w:t>
      </w:r>
      <w:r w:rsidR="00B16522" w:rsidRPr="00A912E9">
        <w:rPr>
          <w:rFonts w:ascii="SimSun" w:eastAsia="SimSun" w:hAnsi="SimSun" w:cs="Arial" w:hint="eastAsia"/>
          <w:sz w:val="21"/>
          <w:lang w:eastAsia="zh-CN"/>
        </w:rPr>
        <w:t>局限</w:t>
      </w:r>
      <w:r w:rsidR="00103F08" w:rsidRPr="00A912E9">
        <w:rPr>
          <w:rFonts w:ascii="SimSun" w:eastAsia="SimSun" w:hAnsi="SimSun" w:cs="Arial" w:hint="eastAsia"/>
          <w:sz w:val="21"/>
          <w:lang w:eastAsia="zh-CN"/>
        </w:rPr>
        <w:t>性在于</w:t>
      </w:r>
      <w:r w:rsidR="00B16522" w:rsidRPr="00A912E9">
        <w:rPr>
          <w:rFonts w:ascii="SimSun" w:eastAsia="SimSun" w:hAnsi="SimSun" w:cs="Arial" w:hint="eastAsia"/>
          <w:sz w:val="21"/>
          <w:lang w:eastAsia="zh-CN"/>
        </w:rPr>
        <w:t>其他</w:t>
      </w:r>
      <w:r w:rsidR="00F116A5" w:rsidRPr="00A912E9">
        <w:rPr>
          <w:rFonts w:ascii="SimSun" w:eastAsia="SimSun" w:hAnsi="SimSun" w:cs="Arial" w:hint="eastAsia"/>
          <w:sz w:val="21"/>
          <w:lang w:eastAsia="zh-CN"/>
        </w:rPr>
        <w:t>与会</w:t>
      </w:r>
      <w:r w:rsidR="00B16522" w:rsidRPr="00A912E9">
        <w:rPr>
          <w:rFonts w:ascii="SimSun" w:eastAsia="SimSun" w:hAnsi="SimSun" w:cs="Arial" w:hint="eastAsia"/>
          <w:sz w:val="21"/>
          <w:lang w:eastAsia="zh-CN"/>
        </w:rPr>
        <w:t>者</w:t>
      </w:r>
      <w:r w:rsidR="00856122" w:rsidRPr="00A912E9">
        <w:rPr>
          <w:rFonts w:ascii="SimSun" w:eastAsia="SimSun" w:hAnsi="SimSun" w:cs="Arial" w:hint="eastAsia"/>
          <w:sz w:val="21"/>
          <w:lang w:eastAsia="zh-CN"/>
        </w:rPr>
        <w:t>没有看到</w:t>
      </w:r>
      <w:r w:rsidR="00B16522" w:rsidRPr="00A912E9">
        <w:rPr>
          <w:rFonts w:ascii="SimSun" w:eastAsia="SimSun" w:hAnsi="SimSun" w:cs="Arial" w:hint="eastAsia"/>
          <w:sz w:val="21"/>
          <w:lang w:eastAsia="zh-CN"/>
        </w:rPr>
        <w:t>这些问题和</w:t>
      </w:r>
      <w:r w:rsidR="00856122" w:rsidRPr="00A912E9">
        <w:rPr>
          <w:rFonts w:ascii="SimSun" w:eastAsia="SimSun" w:hAnsi="SimSun" w:cs="Arial" w:hint="eastAsia"/>
          <w:sz w:val="21"/>
          <w:lang w:eastAsia="zh-CN"/>
        </w:rPr>
        <w:t>答复</w:t>
      </w:r>
      <w:r w:rsidR="00B16522" w:rsidRPr="00A912E9">
        <w:rPr>
          <w:rFonts w:ascii="SimSun" w:eastAsia="SimSun" w:hAnsi="SimSun" w:cs="Arial" w:hint="eastAsia"/>
          <w:sz w:val="21"/>
          <w:lang w:eastAsia="zh-CN"/>
        </w:rPr>
        <w:t>，因此</w:t>
      </w:r>
      <w:r w:rsidR="0088710A" w:rsidRPr="00A912E9">
        <w:rPr>
          <w:rFonts w:ascii="SimSun" w:eastAsia="SimSun" w:hAnsi="SimSun" w:cs="Arial" w:hint="eastAsia"/>
          <w:sz w:val="21"/>
          <w:lang w:eastAsia="zh-CN"/>
        </w:rPr>
        <w:t>未能从中受益</w:t>
      </w:r>
      <w:r w:rsidR="00B16522" w:rsidRPr="00A912E9">
        <w:rPr>
          <w:rFonts w:ascii="SimSun" w:eastAsia="SimSun" w:hAnsi="SimSun" w:cs="Arial" w:hint="eastAsia"/>
          <w:sz w:val="21"/>
          <w:lang w:eastAsia="zh-CN"/>
        </w:rPr>
        <w:t>。</w:t>
      </w:r>
      <w:r w:rsidR="00B17D89" w:rsidRPr="00A912E9">
        <w:rPr>
          <w:rFonts w:ascii="SimSun" w:eastAsia="SimSun" w:hAnsi="SimSun" w:cs="Arial" w:hint="eastAsia"/>
          <w:sz w:val="21"/>
          <w:lang w:eastAsia="zh-CN"/>
        </w:rPr>
        <w:t>今后</w:t>
      </w:r>
      <w:r w:rsidR="00B16522" w:rsidRPr="00A912E9">
        <w:rPr>
          <w:rFonts w:ascii="SimSun" w:eastAsia="SimSun" w:hAnsi="SimSun" w:cs="Arial" w:hint="eastAsia"/>
          <w:sz w:val="21"/>
          <w:lang w:eastAsia="zh-CN"/>
        </w:rPr>
        <w:t>，</w:t>
      </w:r>
      <w:r w:rsidR="009E3FBE" w:rsidRPr="00A912E9">
        <w:rPr>
          <w:rFonts w:ascii="SimSun" w:eastAsia="SimSun" w:hAnsi="SimSun" w:cs="Arial" w:hint="eastAsia"/>
          <w:sz w:val="21"/>
          <w:lang w:eastAsia="zh-CN"/>
        </w:rPr>
        <w:t>向</w:t>
      </w:r>
      <w:r w:rsidR="00B16522" w:rsidRPr="00A912E9">
        <w:rPr>
          <w:rFonts w:ascii="SimSun" w:eastAsia="SimSun" w:hAnsi="SimSun" w:cs="Arial" w:hint="eastAsia"/>
          <w:sz w:val="21"/>
          <w:lang w:eastAsia="zh-CN"/>
        </w:rPr>
        <w:t>所有</w:t>
      </w:r>
      <w:r w:rsidR="009E3FBE" w:rsidRPr="00A912E9">
        <w:rPr>
          <w:rFonts w:ascii="SimSun" w:eastAsia="SimSun" w:hAnsi="SimSun" w:cs="Arial" w:hint="eastAsia"/>
          <w:sz w:val="21"/>
          <w:lang w:eastAsia="zh-CN"/>
        </w:rPr>
        <w:t>与会</w:t>
      </w:r>
      <w:r w:rsidR="00B16522" w:rsidRPr="00A912E9">
        <w:rPr>
          <w:rFonts w:ascii="SimSun" w:eastAsia="SimSun" w:hAnsi="SimSun" w:cs="Arial" w:hint="eastAsia"/>
          <w:sz w:val="21"/>
          <w:lang w:eastAsia="zh-CN"/>
        </w:rPr>
        <w:t>者共享网络研讨会后</w:t>
      </w:r>
      <w:r w:rsidR="009E3FBE" w:rsidRPr="00A912E9">
        <w:rPr>
          <w:rFonts w:ascii="SimSun" w:eastAsia="SimSun" w:hAnsi="SimSun" w:cs="Arial" w:hint="eastAsia"/>
          <w:sz w:val="21"/>
          <w:lang w:eastAsia="zh-CN"/>
        </w:rPr>
        <w:t>的书面</w:t>
      </w:r>
      <w:r w:rsidR="00B16522" w:rsidRPr="00A912E9">
        <w:rPr>
          <w:rFonts w:ascii="SimSun" w:eastAsia="SimSun" w:hAnsi="SimSun" w:cs="Arial" w:hint="eastAsia"/>
          <w:sz w:val="21"/>
          <w:lang w:eastAsia="zh-CN"/>
        </w:rPr>
        <w:t>答复（</w:t>
      </w:r>
      <w:r w:rsidR="00092D86" w:rsidRPr="00A912E9">
        <w:rPr>
          <w:rFonts w:ascii="SimSun" w:eastAsia="SimSun" w:hAnsi="SimSun" w:cs="Arial" w:hint="eastAsia"/>
          <w:sz w:val="21"/>
          <w:lang w:eastAsia="zh-CN"/>
        </w:rPr>
        <w:t>或许</w:t>
      </w:r>
      <w:r w:rsidR="00B16522" w:rsidRPr="00A912E9">
        <w:rPr>
          <w:rFonts w:ascii="SimSun" w:eastAsia="SimSun" w:hAnsi="SimSun" w:cs="Arial" w:hint="eastAsia"/>
          <w:sz w:val="21"/>
          <w:lang w:eastAsia="zh-CN"/>
        </w:rPr>
        <w:t>通过网页）将使所有感兴趣的人受益。</w:t>
      </w:r>
    </w:p>
    <w:p w14:paraId="5314234F" w14:textId="7CC77DFF" w:rsidR="00D3064B" w:rsidRPr="00A912E9" w:rsidRDefault="007E2F69" w:rsidP="006B231C">
      <w:pPr>
        <w:overflowPunct w:val="0"/>
        <w:spacing w:afterLines="50" w:after="120" w:line="340" w:lineRule="atLeast"/>
        <w:ind w:firstLineChars="200" w:firstLine="420"/>
        <w:jc w:val="both"/>
        <w:rPr>
          <w:rFonts w:ascii="SimSun" w:eastAsia="SimSun" w:hAnsi="SimSun" w:cs="Arial"/>
          <w:sz w:val="21"/>
          <w:lang w:eastAsia="zh-CN"/>
        </w:rPr>
      </w:pPr>
      <w:r w:rsidRPr="00A912E9">
        <w:rPr>
          <w:rFonts w:ascii="SimSun" w:eastAsia="SimSun" w:hAnsi="SimSun" w:cs="Arial" w:hint="eastAsia"/>
          <w:sz w:val="21"/>
          <w:lang w:eastAsia="zh-CN"/>
        </w:rPr>
        <w:t>此外，如果</w:t>
      </w:r>
      <w:r w:rsidR="00D16BD1" w:rsidRPr="00A912E9">
        <w:rPr>
          <w:rFonts w:ascii="SimSun" w:eastAsia="SimSun" w:hAnsi="SimSun" w:cs="Arial" w:hint="eastAsia"/>
          <w:sz w:val="21"/>
          <w:lang w:eastAsia="zh-CN"/>
        </w:rPr>
        <w:t>产权组织</w:t>
      </w:r>
      <w:r w:rsidRPr="00A912E9">
        <w:rPr>
          <w:rFonts w:ascii="SimSun" w:eastAsia="SimSun" w:hAnsi="SimSun" w:cs="Arial" w:hint="eastAsia"/>
          <w:sz w:val="21"/>
          <w:lang w:eastAsia="zh-CN"/>
        </w:rPr>
        <w:t>的</w:t>
      </w:r>
      <w:r w:rsidR="00C94AE1" w:rsidRPr="00A912E9">
        <w:rPr>
          <w:rFonts w:ascii="SimSun" w:eastAsia="SimSun" w:hAnsi="SimSun" w:cs="Arial" w:hint="eastAsia"/>
          <w:sz w:val="21"/>
          <w:lang w:eastAsia="zh-CN"/>
        </w:rPr>
        <w:t>目的</w:t>
      </w:r>
      <w:r w:rsidRPr="00A912E9">
        <w:rPr>
          <w:rFonts w:ascii="SimSun" w:eastAsia="SimSun" w:hAnsi="SimSun" w:cs="Arial" w:hint="eastAsia"/>
          <w:sz w:val="21"/>
          <w:lang w:eastAsia="zh-CN"/>
        </w:rPr>
        <w:t>是与参加网络研讨会的人以及</w:t>
      </w:r>
      <w:r w:rsidR="00D16BD1" w:rsidRPr="00A912E9">
        <w:rPr>
          <w:rFonts w:ascii="SimSun" w:eastAsia="SimSun" w:hAnsi="SimSun" w:cs="Arial" w:hint="eastAsia"/>
          <w:sz w:val="21"/>
          <w:lang w:eastAsia="zh-CN"/>
        </w:rPr>
        <w:t>新加入</w:t>
      </w:r>
      <w:r w:rsidRPr="00A912E9">
        <w:rPr>
          <w:rFonts w:ascii="SimSun" w:eastAsia="SimSun" w:hAnsi="SimSun" w:cs="Arial" w:hint="eastAsia"/>
          <w:sz w:val="21"/>
          <w:lang w:eastAsia="zh-CN"/>
        </w:rPr>
        <w:t>者</w:t>
      </w:r>
      <w:r w:rsidR="00D41EE9" w:rsidRPr="00A912E9">
        <w:rPr>
          <w:rFonts w:ascii="SimSun" w:eastAsia="SimSun" w:hAnsi="SimSun" w:cs="Arial" w:hint="eastAsia"/>
          <w:sz w:val="21"/>
          <w:lang w:eastAsia="zh-CN"/>
        </w:rPr>
        <w:t>继续</w:t>
      </w:r>
      <w:r w:rsidRPr="00A912E9">
        <w:rPr>
          <w:rFonts w:ascii="SimSun" w:eastAsia="SimSun" w:hAnsi="SimSun" w:cs="Arial" w:hint="eastAsia"/>
          <w:sz w:val="21"/>
          <w:lang w:eastAsia="zh-CN"/>
        </w:rPr>
        <w:t>对话，则有必要</w:t>
      </w:r>
      <w:r w:rsidR="004C25AE" w:rsidRPr="00A912E9">
        <w:rPr>
          <w:rFonts w:ascii="SimSun" w:eastAsia="SimSun" w:hAnsi="SimSun" w:cs="Arial" w:hint="eastAsia"/>
          <w:sz w:val="21"/>
          <w:lang w:eastAsia="zh-CN"/>
        </w:rPr>
        <w:t>创建</w:t>
      </w:r>
      <w:r w:rsidRPr="00A912E9">
        <w:rPr>
          <w:rFonts w:ascii="SimSun" w:eastAsia="SimSun" w:hAnsi="SimSun" w:cs="Arial" w:hint="eastAsia"/>
          <w:sz w:val="21"/>
          <w:lang w:eastAsia="zh-CN"/>
        </w:rPr>
        <w:t>一个持续的知识共享平台，</w:t>
      </w:r>
      <w:r w:rsidR="00C33398" w:rsidRPr="00A912E9">
        <w:rPr>
          <w:rFonts w:ascii="SimSun" w:eastAsia="SimSun" w:hAnsi="SimSun" w:cs="Arial" w:hint="eastAsia"/>
          <w:sz w:val="21"/>
          <w:lang w:eastAsia="zh-CN"/>
        </w:rPr>
        <w:t>以便</w:t>
      </w:r>
      <w:r w:rsidR="00FE1533" w:rsidRPr="00A912E9">
        <w:rPr>
          <w:rFonts w:ascii="SimSun" w:eastAsia="SimSun" w:hAnsi="SimSun" w:cs="Arial" w:hint="eastAsia"/>
          <w:sz w:val="21"/>
          <w:lang w:eastAsia="zh-CN"/>
        </w:rPr>
        <w:t>搭建并</w:t>
      </w:r>
      <w:r w:rsidRPr="00A912E9">
        <w:rPr>
          <w:rFonts w:ascii="SimSun" w:eastAsia="SimSun" w:hAnsi="SimSun" w:cs="Arial" w:hint="eastAsia"/>
          <w:sz w:val="21"/>
          <w:lang w:eastAsia="zh-CN"/>
        </w:rPr>
        <w:t>加强</w:t>
      </w:r>
      <w:r w:rsidR="008B0E3C" w:rsidRPr="00A912E9">
        <w:rPr>
          <w:rFonts w:ascii="SimSun" w:eastAsia="SimSun" w:hAnsi="SimSun" w:cs="Arial" w:hint="eastAsia"/>
          <w:sz w:val="21"/>
          <w:lang w:eastAsia="zh-CN"/>
        </w:rPr>
        <w:t>参与</w:t>
      </w:r>
      <w:r w:rsidRPr="00A912E9">
        <w:rPr>
          <w:rFonts w:ascii="SimSun" w:eastAsia="SimSun" w:hAnsi="SimSun" w:cs="Arial" w:hint="eastAsia"/>
          <w:sz w:val="21"/>
          <w:lang w:eastAsia="zh-CN"/>
        </w:rPr>
        <w:t>人员网络。</w:t>
      </w:r>
      <w:r w:rsidR="007171A6" w:rsidRPr="00A912E9">
        <w:rPr>
          <w:rFonts w:ascii="SimSun" w:eastAsia="SimSun" w:hAnsi="SimSun" w:cs="Arial" w:hint="eastAsia"/>
          <w:sz w:val="21"/>
          <w:lang w:eastAsia="zh-CN"/>
        </w:rPr>
        <w:t>此</w:t>
      </w:r>
      <w:r w:rsidR="00295DDA" w:rsidRPr="00A912E9">
        <w:rPr>
          <w:rFonts w:ascii="SimSun" w:eastAsia="SimSun" w:hAnsi="SimSun" w:cs="Arial" w:hint="eastAsia"/>
          <w:sz w:val="21"/>
          <w:lang w:eastAsia="zh-CN"/>
        </w:rPr>
        <w:t>方面</w:t>
      </w:r>
      <w:r w:rsidR="007171A6" w:rsidRPr="00A912E9">
        <w:rPr>
          <w:rFonts w:ascii="SimSun" w:eastAsia="SimSun" w:hAnsi="SimSun" w:cs="Arial" w:hint="eastAsia"/>
          <w:sz w:val="21"/>
          <w:lang w:eastAsia="zh-CN"/>
        </w:rPr>
        <w:t>的建议已</w:t>
      </w:r>
      <w:r w:rsidR="00CA2ACC" w:rsidRPr="00A912E9">
        <w:rPr>
          <w:rFonts w:ascii="SimSun" w:eastAsia="SimSun" w:hAnsi="SimSun" w:cs="Arial" w:hint="eastAsia"/>
          <w:sz w:val="21"/>
          <w:lang w:eastAsia="zh-CN"/>
        </w:rPr>
        <w:t>包含</w:t>
      </w:r>
      <w:r w:rsidR="007171A6" w:rsidRPr="00A912E9">
        <w:rPr>
          <w:rFonts w:ascii="SimSun" w:eastAsia="SimSun" w:hAnsi="SimSun" w:cs="Arial" w:hint="eastAsia"/>
          <w:sz w:val="21"/>
          <w:lang w:eastAsia="zh-CN"/>
        </w:rPr>
        <w:t>在</w:t>
      </w:r>
      <w:r w:rsidR="00E86561" w:rsidRPr="00A912E9">
        <w:rPr>
          <w:rFonts w:ascii="SimSun" w:eastAsia="SimSun" w:hAnsi="SimSun" w:cs="Arial" w:hint="eastAsia"/>
          <w:sz w:val="21"/>
          <w:lang w:eastAsia="zh-CN"/>
        </w:rPr>
        <w:t>上文</w:t>
      </w:r>
      <w:r w:rsidRPr="00A912E9">
        <w:rPr>
          <w:rFonts w:ascii="SimSun" w:eastAsia="SimSun" w:hAnsi="SimSun" w:cs="Arial" w:hint="eastAsia"/>
          <w:sz w:val="21"/>
          <w:lang w:eastAsia="zh-CN"/>
        </w:rPr>
        <w:t>建议1</w:t>
      </w:r>
      <w:r w:rsidR="00770ED2" w:rsidRPr="00A912E9">
        <w:rPr>
          <w:rFonts w:ascii="SimSun" w:eastAsia="SimSun" w:hAnsi="SimSun" w:cs="Arial"/>
          <w:sz w:val="21"/>
          <w:lang w:eastAsia="zh-CN"/>
        </w:rPr>
        <w:t>–</w:t>
      </w:r>
      <w:r w:rsidRPr="00A912E9">
        <w:rPr>
          <w:rFonts w:ascii="SimSun" w:eastAsia="SimSun" w:hAnsi="SimSun" w:cs="Arial" w:hint="eastAsia"/>
          <w:sz w:val="21"/>
          <w:lang w:eastAsia="zh-CN"/>
        </w:rPr>
        <w:t>网络研讨会目标和建议2</w:t>
      </w:r>
      <w:r w:rsidR="00770ED2" w:rsidRPr="00A912E9">
        <w:rPr>
          <w:rFonts w:ascii="SimSun" w:eastAsia="SimSun" w:hAnsi="SimSun" w:cs="Arial"/>
          <w:sz w:val="21"/>
          <w:lang w:eastAsia="zh-CN"/>
        </w:rPr>
        <w:t>–</w:t>
      </w:r>
      <w:r w:rsidRPr="00A912E9">
        <w:rPr>
          <w:rFonts w:ascii="SimSun" w:eastAsia="SimSun" w:hAnsi="SimSun" w:cs="Arial" w:hint="eastAsia"/>
          <w:sz w:val="21"/>
          <w:lang w:eastAsia="zh-CN"/>
        </w:rPr>
        <w:t>信息</w:t>
      </w:r>
      <w:r w:rsidR="00770ED2" w:rsidRPr="00A912E9">
        <w:rPr>
          <w:rFonts w:ascii="SimSun" w:eastAsia="SimSun" w:hAnsi="SimSun" w:cs="Arial" w:hint="eastAsia"/>
          <w:sz w:val="21"/>
          <w:lang w:eastAsia="zh-CN"/>
        </w:rPr>
        <w:t>的渐进</w:t>
      </w:r>
      <w:r w:rsidR="007171A6" w:rsidRPr="00A912E9">
        <w:rPr>
          <w:rFonts w:ascii="SimSun" w:eastAsia="SimSun" w:hAnsi="SimSun" w:cs="Arial" w:hint="eastAsia"/>
          <w:sz w:val="21"/>
          <w:lang w:eastAsia="zh-CN"/>
        </w:rPr>
        <w:t>中</w:t>
      </w:r>
      <w:r w:rsidRPr="00A912E9">
        <w:rPr>
          <w:rFonts w:ascii="SimSun" w:eastAsia="SimSun" w:hAnsi="SimSun" w:cs="Arial" w:hint="eastAsia"/>
          <w:sz w:val="21"/>
          <w:lang w:eastAsia="zh-CN"/>
        </w:rPr>
        <w:t>。</w:t>
      </w:r>
    </w:p>
    <w:sectPr w:rsidR="00D3064B" w:rsidRPr="00A912E9" w:rsidSect="0005573C">
      <w:headerReference w:type="default" r:id="rId13"/>
      <w:headerReference w:type="first" r:id="rId14"/>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5BEA" w14:textId="77777777" w:rsidR="00123A62" w:rsidRDefault="00123A62" w:rsidP="00823A08">
      <w:pPr>
        <w:spacing w:after="0" w:line="240" w:lineRule="auto"/>
      </w:pPr>
      <w:r>
        <w:separator/>
      </w:r>
    </w:p>
  </w:endnote>
  <w:endnote w:type="continuationSeparator" w:id="0">
    <w:p w14:paraId="685D46CA" w14:textId="77777777" w:rsidR="00123A62" w:rsidRDefault="00123A62" w:rsidP="00823A08">
      <w:pPr>
        <w:spacing w:after="0" w:line="240" w:lineRule="auto"/>
      </w:pPr>
      <w:r>
        <w:continuationSeparator/>
      </w:r>
    </w:p>
  </w:endnote>
  <w:endnote w:id="1">
    <w:p w14:paraId="6806A6C2" w14:textId="68867D1F" w:rsidR="005A69F2" w:rsidRPr="002862B4" w:rsidRDefault="005A69F2" w:rsidP="002862B4">
      <w:pPr>
        <w:jc w:val="both"/>
        <w:rPr>
          <w:rFonts w:ascii="SimSun" w:eastAsia="SimSun" w:hAnsi="SimSun"/>
          <w:sz w:val="18"/>
          <w:szCs w:val="18"/>
          <w:lang w:eastAsia="zh-CN"/>
        </w:rPr>
      </w:pPr>
      <w:r w:rsidRPr="002862B4">
        <w:rPr>
          <w:rStyle w:val="EndnoteReference"/>
          <w:rFonts w:ascii="SimSun" w:eastAsia="SimSun" w:hAnsi="SimSun"/>
          <w:sz w:val="18"/>
          <w:szCs w:val="18"/>
        </w:rPr>
        <w:endnoteRef/>
      </w:r>
      <w:r w:rsidRPr="002862B4">
        <w:rPr>
          <w:rFonts w:ascii="SimSun" w:eastAsia="SimSun" w:hAnsi="SimSun"/>
          <w:sz w:val="18"/>
          <w:szCs w:val="18"/>
          <w:lang w:eastAsia="zh-CN"/>
        </w:rPr>
        <w:t xml:space="preserve"> </w:t>
      </w:r>
      <w:r w:rsidR="002862B4">
        <w:rPr>
          <w:rFonts w:ascii="SimSun" w:eastAsia="SimSun" w:hAnsi="SimSun"/>
          <w:sz w:val="18"/>
          <w:szCs w:val="18"/>
          <w:lang w:eastAsia="zh-CN"/>
        </w:rPr>
        <w:tab/>
      </w:r>
      <w:r w:rsidRPr="002862B4">
        <w:rPr>
          <w:rFonts w:ascii="SimSun" w:eastAsia="SimSun" w:hAnsi="SimSun" w:cs="Arial" w:hint="eastAsia"/>
          <w:sz w:val="18"/>
          <w:szCs w:val="18"/>
          <w:lang w:eastAsia="zh-CN"/>
        </w:rPr>
        <w:t>根据产权组织语言政策，仅原始文件的内容提要将译为其他五种联合国语言。完整文件可在CDIP第25届会议网页</w:t>
      </w:r>
      <w:hyperlink r:id="rId1" w:history="1">
        <w:r w:rsidRPr="002862B4">
          <w:rPr>
            <w:rStyle w:val="Hyperlink"/>
            <w:rFonts w:ascii="SimSun" w:eastAsia="SimSun" w:hAnsi="SimSun" w:cs="Arial"/>
            <w:sz w:val="18"/>
            <w:szCs w:val="18"/>
            <w:lang w:eastAsia="zh-CN"/>
          </w:rPr>
          <w:t>CDIP/25</w:t>
        </w:r>
      </w:hyperlink>
      <w:r w:rsidRPr="002862B4">
        <w:rPr>
          <w:rFonts w:ascii="SimSun" w:eastAsia="SimSun" w:hAnsi="SimSun" w:cs="Arial" w:hint="eastAsia"/>
          <w:sz w:val="18"/>
          <w:szCs w:val="18"/>
          <w:lang w:eastAsia="zh-CN"/>
        </w:rPr>
        <w:t>上查阅英文版。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1E9E" w14:textId="77777777" w:rsidR="00123A62" w:rsidRDefault="00123A62" w:rsidP="00823A08">
      <w:pPr>
        <w:spacing w:after="0" w:line="240" w:lineRule="auto"/>
      </w:pPr>
      <w:r>
        <w:separator/>
      </w:r>
    </w:p>
  </w:footnote>
  <w:footnote w:type="continuationSeparator" w:id="0">
    <w:p w14:paraId="048321DE" w14:textId="77777777" w:rsidR="00123A62" w:rsidRDefault="00123A62" w:rsidP="00823A08">
      <w:pPr>
        <w:spacing w:after="0" w:line="240" w:lineRule="auto"/>
      </w:pPr>
      <w:r>
        <w:continuationSeparator/>
      </w:r>
    </w:p>
  </w:footnote>
  <w:footnote w:id="1">
    <w:p w14:paraId="0A7A7534" w14:textId="5579E0E0" w:rsidR="00F51020" w:rsidRPr="002862B4" w:rsidRDefault="00F51020" w:rsidP="002862B4">
      <w:pPr>
        <w:pStyle w:val="FootnoteText"/>
        <w:jc w:val="both"/>
        <w:rPr>
          <w:sz w:val="18"/>
          <w:szCs w:val="18"/>
          <w:lang w:eastAsia="zh-CN"/>
        </w:rPr>
      </w:pPr>
      <w:r w:rsidRPr="002862B4">
        <w:rPr>
          <w:rStyle w:val="FootnoteReference"/>
          <w:rFonts w:ascii="SimSun" w:eastAsia="SimSun" w:hAnsi="SimSun" w:cs="Arial"/>
          <w:sz w:val="18"/>
          <w:szCs w:val="18"/>
        </w:rPr>
        <w:footnoteRef/>
      </w:r>
      <w:r w:rsidR="00A5704A" w:rsidRPr="002862B4">
        <w:rPr>
          <w:rFonts w:ascii="SimSun" w:eastAsia="SimSun" w:hAnsi="SimSun" w:cs="Arial"/>
          <w:sz w:val="18"/>
          <w:szCs w:val="18"/>
          <w:lang w:eastAsia="zh-CN"/>
        </w:rPr>
        <w:t xml:space="preserve"> </w:t>
      </w:r>
      <w:r w:rsidR="002862B4">
        <w:rPr>
          <w:rFonts w:ascii="SimSun" w:eastAsia="SimSun" w:hAnsi="SimSun" w:cs="Arial"/>
          <w:sz w:val="18"/>
          <w:szCs w:val="18"/>
          <w:lang w:eastAsia="zh-CN"/>
        </w:rPr>
        <w:tab/>
      </w:r>
      <w:r w:rsidRPr="002862B4">
        <w:rPr>
          <w:rFonts w:ascii="SimSun" w:eastAsia="SimSun" w:hAnsi="SimSun" w:cs="Arial" w:hint="eastAsia"/>
          <w:sz w:val="18"/>
          <w:szCs w:val="18"/>
          <w:lang w:eastAsia="zh-CN"/>
        </w:rPr>
        <w:t>网络研讨会以阿拉伯文、中文、英文（</w:t>
      </w:r>
      <w:r w:rsidR="00002A76">
        <w:rPr>
          <w:rFonts w:ascii="SimSun" w:eastAsia="SimSun" w:hAnsi="SimSun" w:cs="Arial" w:hint="eastAsia"/>
          <w:sz w:val="18"/>
          <w:szCs w:val="18"/>
          <w:lang w:eastAsia="zh-CN"/>
        </w:rPr>
        <w:t>三</w:t>
      </w:r>
      <w:r w:rsidR="00727DAE" w:rsidRPr="002862B4">
        <w:rPr>
          <w:rFonts w:ascii="SimSun" w:eastAsia="SimSun" w:hAnsi="SimSun" w:cs="Arial" w:hint="eastAsia"/>
          <w:sz w:val="18"/>
          <w:szCs w:val="18"/>
          <w:lang w:eastAsia="zh-CN"/>
        </w:rPr>
        <w:t>场</w:t>
      </w:r>
      <w:r w:rsidRPr="002862B4">
        <w:rPr>
          <w:rFonts w:ascii="SimSun" w:eastAsia="SimSun" w:hAnsi="SimSun" w:cs="Arial" w:hint="eastAsia"/>
          <w:sz w:val="18"/>
          <w:szCs w:val="18"/>
          <w:lang w:eastAsia="zh-CN"/>
        </w:rPr>
        <w:t>网络研讨会）、法文、俄文和西班牙文</w:t>
      </w:r>
      <w:r w:rsidR="00CD2A86" w:rsidRPr="002862B4">
        <w:rPr>
          <w:rFonts w:ascii="SimSun" w:eastAsia="SimSun" w:hAnsi="SimSun" w:cs="Arial" w:hint="eastAsia"/>
          <w:sz w:val="18"/>
          <w:szCs w:val="18"/>
          <w:lang w:eastAsia="zh-CN"/>
        </w:rPr>
        <w:t>举办</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54C2" w14:textId="77777777" w:rsidR="00677C08" w:rsidRPr="00A912E9" w:rsidRDefault="00677C08" w:rsidP="00F540DF">
    <w:pPr>
      <w:pStyle w:val="Header"/>
      <w:jc w:val="right"/>
      <w:rPr>
        <w:rFonts w:ascii="SimSun" w:eastAsia="SimSun" w:hAnsi="SimSun" w:cs="Arial"/>
        <w:sz w:val="21"/>
        <w:lang w:val="en-US"/>
      </w:rPr>
    </w:pPr>
    <w:r w:rsidRPr="00A912E9">
      <w:rPr>
        <w:rFonts w:ascii="SimSun" w:eastAsia="SimSun" w:hAnsi="SimSun" w:cs="Arial"/>
        <w:sz w:val="21"/>
        <w:lang w:val="en-US"/>
      </w:rPr>
      <w:t>CDIP/25/4</w:t>
    </w:r>
  </w:p>
  <w:p w14:paraId="02F9501A" w14:textId="063FAB94" w:rsidR="00677C08" w:rsidRPr="00A912E9" w:rsidRDefault="00677C08" w:rsidP="00F540DF">
    <w:pPr>
      <w:pStyle w:val="Header"/>
      <w:jc w:val="right"/>
      <w:rPr>
        <w:rFonts w:ascii="SimSun" w:eastAsia="SimSun" w:hAnsi="SimSun" w:cs="Arial"/>
        <w:sz w:val="21"/>
      </w:rPr>
    </w:pPr>
    <w:r w:rsidRPr="00A912E9">
      <w:rPr>
        <w:rFonts w:ascii="SimSun" w:eastAsia="SimSun" w:hAnsi="SimSun" w:cs="Arial"/>
        <w:sz w:val="21"/>
      </w:rPr>
      <w:t xml:space="preserve">Annex, page </w:t>
    </w:r>
    <w:r w:rsidRPr="00A912E9">
      <w:rPr>
        <w:rFonts w:ascii="SimSun" w:eastAsia="SimSun" w:hAnsi="SimSun" w:cs="Arial"/>
        <w:sz w:val="21"/>
      </w:rPr>
      <w:fldChar w:fldCharType="begin"/>
    </w:r>
    <w:r w:rsidRPr="00A912E9">
      <w:rPr>
        <w:rFonts w:ascii="SimSun" w:eastAsia="SimSun" w:hAnsi="SimSun" w:cs="Arial"/>
        <w:sz w:val="21"/>
      </w:rPr>
      <w:instrText xml:space="preserve"> PAGE   \* MERGEFORMAT </w:instrText>
    </w:r>
    <w:r w:rsidRPr="00A912E9">
      <w:rPr>
        <w:rFonts w:ascii="SimSun" w:eastAsia="SimSun" w:hAnsi="SimSun" w:cs="Arial"/>
        <w:sz w:val="21"/>
      </w:rPr>
      <w:fldChar w:fldCharType="separate"/>
    </w:r>
    <w:r w:rsidRPr="00A912E9">
      <w:rPr>
        <w:rFonts w:ascii="SimSun" w:eastAsia="SimSun" w:hAnsi="SimSun" w:cs="Arial"/>
        <w:noProof/>
        <w:sz w:val="21"/>
      </w:rPr>
      <w:t>5</w:t>
    </w:r>
    <w:r w:rsidRPr="00A912E9">
      <w:rPr>
        <w:rFonts w:ascii="SimSun" w:eastAsia="SimSun" w:hAnsi="SimSun" w:cs="Arial"/>
        <w:noProof/>
        <w:sz w:val="21"/>
      </w:rPr>
      <w:fldChar w:fldCharType="end"/>
    </w:r>
  </w:p>
  <w:p w14:paraId="7AB49AF7" w14:textId="76CEFB36" w:rsidR="00677C08" w:rsidRPr="00A912E9" w:rsidRDefault="00677C08" w:rsidP="00136FDD">
    <w:pPr>
      <w:pStyle w:val="Header"/>
      <w:rPr>
        <w:b/>
        <w:sz w:val="21"/>
      </w:rPr>
    </w:pPr>
  </w:p>
  <w:p w14:paraId="7D88447E" w14:textId="77777777" w:rsidR="00677C08" w:rsidRPr="00A912E9" w:rsidRDefault="00677C08" w:rsidP="00136FDD">
    <w:pPr>
      <w:pStyle w:val="Header"/>
      <w:rPr>
        <w:b/>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0164" w14:textId="77777777" w:rsidR="00677C08" w:rsidRPr="00A912E9" w:rsidRDefault="00677C08" w:rsidP="00F540DF">
    <w:pPr>
      <w:pStyle w:val="Header"/>
      <w:jc w:val="right"/>
      <w:rPr>
        <w:rFonts w:ascii="SimSun" w:eastAsia="SimSun" w:hAnsi="SimSun" w:cs="Arial"/>
        <w:sz w:val="21"/>
        <w:lang w:val="en-US"/>
      </w:rPr>
    </w:pPr>
    <w:r w:rsidRPr="00A912E9">
      <w:rPr>
        <w:rFonts w:ascii="SimSun" w:eastAsia="SimSun" w:hAnsi="SimSun" w:cs="Arial"/>
        <w:sz w:val="21"/>
        <w:lang w:val="en-US"/>
      </w:rPr>
      <w:t>CDIP/25/4</w:t>
    </w:r>
  </w:p>
  <w:p w14:paraId="117F2E86" w14:textId="2F53D689" w:rsidR="00677C08" w:rsidRPr="00A912E9" w:rsidRDefault="00215E99" w:rsidP="00F540DF">
    <w:pPr>
      <w:pStyle w:val="Header"/>
      <w:jc w:val="right"/>
      <w:rPr>
        <w:rFonts w:ascii="SimSun" w:eastAsia="SimSun" w:hAnsi="SimSun" w:cs="Arial"/>
        <w:sz w:val="21"/>
      </w:rPr>
    </w:pPr>
    <w:r w:rsidRPr="00A912E9">
      <w:rPr>
        <w:rFonts w:ascii="SimSun" w:eastAsia="SimSun" w:hAnsi="SimSun" w:cs="Arial" w:hint="eastAsia"/>
        <w:sz w:val="21"/>
        <w:lang w:eastAsia="zh-CN"/>
      </w:rPr>
      <w:t>附件</w:t>
    </w:r>
  </w:p>
  <w:p w14:paraId="06875669" w14:textId="3FA81E18" w:rsidR="00677C08" w:rsidRPr="00A912E9" w:rsidRDefault="00677C08">
    <w:pPr>
      <w:pStyle w:val="Header"/>
      <w:rPr>
        <w:sz w:val="21"/>
      </w:rPr>
    </w:pPr>
  </w:p>
  <w:p w14:paraId="2F974351" w14:textId="77777777" w:rsidR="00677C08" w:rsidRPr="00A912E9" w:rsidRDefault="00677C0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B27F" w14:textId="0B731C98" w:rsidR="00677C08" w:rsidRPr="00A912E9" w:rsidRDefault="00677C08" w:rsidP="00136FDD">
    <w:pPr>
      <w:pStyle w:val="Header"/>
      <w:rPr>
        <w:sz w:val="21"/>
      </w:rPr>
    </w:pPr>
  </w:p>
  <w:p w14:paraId="5A1C9C21" w14:textId="77777777" w:rsidR="00677C08" w:rsidRPr="00A912E9" w:rsidRDefault="00677C08" w:rsidP="00136FDD">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F7FD" w14:textId="77777777" w:rsidR="00677C08" w:rsidRPr="00A912E9" w:rsidRDefault="00677C08" w:rsidP="00F540DF">
    <w:pPr>
      <w:pStyle w:val="Header"/>
      <w:jc w:val="right"/>
      <w:rPr>
        <w:rFonts w:ascii="SimSun" w:eastAsia="SimSun" w:hAnsi="SimSun" w:cs="Arial"/>
        <w:sz w:val="21"/>
        <w:lang w:val="fr-FR"/>
      </w:rPr>
    </w:pPr>
    <w:r w:rsidRPr="00A912E9">
      <w:rPr>
        <w:rFonts w:ascii="SimSun" w:eastAsia="SimSun" w:hAnsi="SimSun" w:cs="Arial"/>
        <w:sz w:val="21"/>
        <w:lang w:val="fr-FR"/>
      </w:rPr>
      <w:t>CDIP/25/4</w:t>
    </w:r>
  </w:p>
  <w:p w14:paraId="002C6A13" w14:textId="7D5914FE" w:rsidR="00677C08" w:rsidRDefault="00E036C0" w:rsidP="00F540DF">
    <w:pPr>
      <w:pStyle w:val="Header"/>
      <w:jc w:val="right"/>
      <w:rPr>
        <w:rFonts w:ascii="SimSun" w:eastAsia="SimSun" w:hAnsi="SimSun" w:cs="Arial"/>
        <w:noProof/>
        <w:sz w:val="21"/>
        <w:lang w:val="fr-FR" w:eastAsia="zh-CN"/>
      </w:rPr>
    </w:pPr>
    <w:r w:rsidRPr="00A912E9">
      <w:rPr>
        <w:rFonts w:ascii="SimSun" w:eastAsia="SimSun" w:hAnsi="SimSun" w:cs="Arial" w:hint="eastAsia"/>
        <w:sz w:val="21"/>
        <w:lang w:eastAsia="zh-CN"/>
      </w:rPr>
      <w:t>附件第</w:t>
    </w:r>
    <w:r w:rsidR="00677C08" w:rsidRPr="00A912E9">
      <w:rPr>
        <w:rFonts w:ascii="SimSun" w:eastAsia="SimSun" w:hAnsi="SimSun" w:cs="Arial"/>
        <w:sz w:val="21"/>
      </w:rPr>
      <w:fldChar w:fldCharType="begin"/>
    </w:r>
    <w:r w:rsidR="00677C08" w:rsidRPr="00A912E9">
      <w:rPr>
        <w:rFonts w:ascii="SimSun" w:eastAsia="SimSun" w:hAnsi="SimSun" w:cs="Arial"/>
        <w:sz w:val="21"/>
        <w:lang w:val="fr-FR"/>
      </w:rPr>
      <w:instrText xml:space="preserve"> PAGE   \* MERGEFORMAT </w:instrText>
    </w:r>
    <w:r w:rsidR="00677C08" w:rsidRPr="00A912E9">
      <w:rPr>
        <w:rFonts w:ascii="SimSun" w:eastAsia="SimSun" w:hAnsi="SimSun" w:cs="Arial"/>
        <w:sz w:val="21"/>
      </w:rPr>
      <w:fldChar w:fldCharType="separate"/>
    </w:r>
    <w:r w:rsidR="00D21A8C">
      <w:rPr>
        <w:rFonts w:ascii="SimSun" w:eastAsia="SimSun" w:hAnsi="SimSun" w:cs="Arial"/>
        <w:noProof/>
        <w:sz w:val="21"/>
        <w:lang w:val="fr-FR"/>
      </w:rPr>
      <w:t>2</w:t>
    </w:r>
    <w:r w:rsidR="00677C08" w:rsidRPr="00A912E9">
      <w:rPr>
        <w:rFonts w:ascii="SimSun" w:eastAsia="SimSun" w:hAnsi="SimSun" w:cs="Arial"/>
        <w:noProof/>
        <w:sz w:val="21"/>
      </w:rPr>
      <w:fldChar w:fldCharType="end"/>
    </w:r>
    <w:r w:rsidRPr="00A912E9">
      <w:rPr>
        <w:rFonts w:ascii="SimSun" w:eastAsia="SimSun" w:hAnsi="SimSun" w:cs="Arial" w:hint="eastAsia"/>
        <w:noProof/>
        <w:sz w:val="21"/>
        <w:lang w:val="fr-FR" w:eastAsia="zh-CN"/>
      </w:rPr>
      <w:t>页</w:t>
    </w:r>
  </w:p>
  <w:p w14:paraId="6A4B7A4B" w14:textId="77777777" w:rsidR="00B158E3" w:rsidRPr="00A912E9" w:rsidRDefault="00B158E3" w:rsidP="00F540DF">
    <w:pPr>
      <w:pStyle w:val="Header"/>
      <w:jc w:val="right"/>
      <w:rPr>
        <w:rFonts w:ascii="SimSun" w:eastAsia="SimSun" w:hAnsi="SimSun" w:cs="Arial"/>
        <w:sz w:val="21"/>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423A" w14:textId="77777777" w:rsidR="001236C4" w:rsidRPr="00A912E9" w:rsidRDefault="001236C4" w:rsidP="00F540DF">
    <w:pPr>
      <w:pStyle w:val="Header"/>
      <w:jc w:val="right"/>
      <w:rPr>
        <w:rFonts w:ascii="SimSun" w:eastAsia="SimSun" w:hAnsi="SimSun" w:cs="Arial"/>
        <w:sz w:val="21"/>
        <w:lang w:val="en-US"/>
      </w:rPr>
    </w:pPr>
    <w:r w:rsidRPr="00A912E9">
      <w:rPr>
        <w:rFonts w:ascii="SimSun" w:eastAsia="SimSun" w:hAnsi="SimSun" w:cs="Arial"/>
        <w:sz w:val="21"/>
        <w:lang w:val="en-US"/>
      </w:rPr>
      <w:t>CDIP/25/4</w:t>
    </w:r>
  </w:p>
  <w:p w14:paraId="4DE76A80" w14:textId="3CC56521" w:rsidR="001236C4" w:rsidRDefault="00AE3780" w:rsidP="002862B4">
    <w:pPr>
      <w:pStyle w:val="Header"/>
      <w:jc w:val="right"/>
      <w:rPr>
        <w:rFonts w:ascii="SimSun" w:eastAsia="SimSun" w:hAnsi="SimSun" w:cs="Arial"/>
        <w:noProof/>
        <w:sz w:val="21"/>
        <w:lang w:eastAsia="zh-CN"/>
      </w:rPr>
    </w:pPr>
    <w:r w:rsidRPr="00A912E9">
      <w:rPr>
        <w:rFonts w:ascii="SimSun" w:eastAsia="SimSun" w:hAnsi="SimSun" w:cs="Arial" w:hint="eastAsia"/>
        <w:sz w:val="21"/>
        <w:lang w:eastAsia="zh-CN"/>
      </w:rPr>
      <w:t>附件第</w:t>
    </w:r>
    <w:r w:rsidR="001236C4" w:rsidRPr="00A912E9">
      <w:rPr>
        <w:rFonts w:ascii="SimSun" w:eastAsia="SimSun" w:hAnsi="SimSun" w:cs="Arial"/>
        <w:sz w:val="21"/>
      </w:rPr>
      <w:fldChar w:fldCharType="begin"/>
    </w:r>
    <w:r w:rsidR="001236C4" w:rsidRPr="00A912E9">
      <w:rPr>
        <w:rFonts w:ascii="SimSun" w:eastAsia="SimSun" w:hAnsi="SimSun" w:cs="Arial"/>
        <w:sz w:val="21"/>
      </w:rPr>
      <w:instrText xml:space="preserve"> PAGE   \* MERGEFORMAT </w:instrText>
    </w:r>
    <w:r w:rsidR="001236C4" w:rsidRPr="00A912E9">
      <w:rPr>
        <w:rFonts w:ascii="SimSun" w:eastAsia="SimSun" w:hAnsi="SimSun" w:cs="Arial"/>
        <w:sz w:val="21"/>
      </w:rPr>
      <w:fldChar w:fldCharType="separate"/>
    </w:r>
    <w:r w:rsidR="00D21A8C">
      <w:rPr>
        <w:rFonts w:ascii="SimSun" w:eastAsia="SimSun" w:hAnsi="SimSun" w:cs="Arial"/>
        <w:noProof/>
        <w:sz w:val="21"/>
      </w:rPr>
      <w:t>5</w:t>
    </w:r>
    <w:r w:rsidR="001236C4" w:rsidRPr="00A912E9">
      <w:rPr>
        <w:rFonts w:ascii="SimSun" w:eastAsia="SimSun" w:hAnsi="SimSun" w:cs="Arial"/>
        <w:noProof/>
        <w:sz w:val="21"/>
      </w:rPr>
      <w:fldChar w:fldCharType="end"/>
    </w:r>
    <w:r w:rsidRPr="00A912E9">
      <w:rPr>
        <w:rFonts w:ascii="SimSun" w:eastAsia="SimSun" w:hAnsi="SimSun" w:cs="Arial" w:hint="eastAsia"/>
        <w:noProof/>
        <w:sz w:val="21"/>
        <w:lang w:eastAsia="zh-CN"/>
      </w:rPr>
      <w:t>页</w:t>
    </w:r>
  </w:p>
  <w:p w14:paraId="44D508D5" w14:textId="77777777" w:rsidR="002862B4" w:rsidRPr="00A912E9" w:rsidRDefault="002862B4" w:rsidP="002862B4">
    <w:pPr>
      <w:pStyle w:val="Header"/>
      <w:jc w:val="right"/>
      <w:rPr>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CDA6" w14:textId="77777777" w:rsidR="00677C08" w:rsidRPr="00A912E9" w:rsidRDefault="00677C08" w:rsidP="00231651">
    <w:pPr>
      <w:pStyle w:val="Header"/>
      <w:jc w:val="right"/>
      <w:rPr>
        <w:rFonts w:ascii="SimSun" w:eastAsia="SimSun" w:hAnsi="SimSun" w:cs="Arial"/>
        <w:sz w:val="21"/>
        <w:lang w:val="en-US"/>
      </w:rPr>
    </w:pPr>
    <w:r w:rsidRPr="00A912E9">
      <w:rPr>
        <w:rFonts w:ascii="SimSun" w:eastAsia="SimSun" w:hAnsi="SimSun" w:cs="Arial"/>
        <w:sz w:val="21"/>
        <w:lang w:val="en-US"/>
      </w:rPr>
      <w:t>CDIP/25/4</w:t>
    </w:r>
  </w:p>
  <w:p w14:paraId="679CF9ED" w14:textId="2EBD5CA6" w:rsidR="001236C4" w:rsidRDefault="00774AAA" w:rsidP="001236C4">
    <w:pPr>
      <w:pStyle w:val="Header"/>
      <w:jc w:val="right"/>
      <w:rPr>
        <w:rFonts w:ascii="SimSun" w:eastAsia="SimSun" w:hAnsi="SimSun" w:cs="Arial"/>
        <w:noProof/>
        <w:sz w:val="21"/>
        <w:lang w:eastAsia="zh-CN"/>
      </w:rPr>
    </w:pPr>
    <w:r w:rsidRPr="00A912E9">
      <w:rPr>
        <w:rFonts w:ascii="SimSun" w:eastAsia="SimSun" w:hAnsi="SimSun" w:cs="Arial" w:hint="eastAsia"/>
        <w:sz w:val="21"/>
        <w:lang w:eastAsia="zh-CN"/>
      </w:rPr>
      <w:t>附件第</w:t>
    </w:r>
    <w:r w:rsidR="001236C4" w:rsidRPr="00A912E9">
      <w:rPr>
        <w:rFonts w:ascii="SimSun" w:eastAsia="SimSun" w:hAnsi="SimSun" w:cs="Arial"/>
        <w:sz w:val="21"/>
      </w:rPr>
      <w:fldChar w:fldCharType="begin"/>
    </w:r>
    <w:r w:rsidR="001236C4" w:rsidRPr="00A912E9">
      <w:rPr>
        <w:rFonts w:ascii="SimSun" w:eastAsia="SimSun" w:hAnsi="SimSun" w:cs="Arial"/>
        <w:sz w:val="21"/>
      </w:rPr>
      <w:instrText xml:space="preserve"> PAGE   \* MERGEFORMAT </w:instrText>
    </w:r>
    <w:r w:rsidR="001236C4" w:rsidRPr="00A912E9">
      <w:rPr>
        <w:rFonts w:ascii="SimSun" w:eastAsia="SimSun" w:hAnsi="SimSun" w:cs="Arial"/>
        <w:sz w:val="21"/>
      </w:rPr>
      <w:fldChar w:fldCharType="separate"/>
    </w:r>
    <w:r w:rsidR="00D21A8C">
      <w:rPr>
        <w:rFonts w:ascii="SimSun" w:eastAsia="SimSun" w:hAnsi="SimSun" w:cs="Arial"/>
        <w:noProof/>
        <w:sz w:val="21"/>
      </w:rPr>
      <w:t>3</w:t>
    </w:r>
    <w:r w:rsidR="001236C4" w:rsidRPr="00A912E9">
      <w:rPr>
        <w:rFonts w:ascii="SimSun" w:eastAsia="SimSun" w:hAnsi="SimSun" w:cs="Arial"/>
        <w:noProof/>
        <w:sz w:val="21"/>
      </w:rPr>
      <w:fldChar w:fldCharType="end"/>
    </w:r>
    <w:r w:rsidRPr="00A912E9">
      <w:rPr>
        <w:rFonts w:ascii="SimSun" w:eastAsia="SimSun" w:hAnsi="SimSun" w:cs="Arial" w:hint="eastAsia"/>
        <w:noProof/>
        <w:sz w:val="21"/>
        <w:lang w:eastAsia="zh-CN"/>
      </w:rPr>
      <w:t>页</w:t>
    </w:r>
  </w:p>
  <w:p w14:paraId="0AD29638" w14:textId="77777777" w:rsidR="00B158E3" w:rsidRPr="00A912E9" w:rsidRDefault="00B158E3" w:rsidP="001236C4">
    <w:pPr>
      <w:pStyle w:val="Header"/>
      <w:jc w:val="right"/>
      <w:rPr>
        <w:rFonts w:ascii="SimSun" w:eastAsia="SimSun" w:hAnsi="SimSun" w:cs="Arial"/>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29A0"/>
    <w:multiLevelType w:val="hybridMultilevel"/>
    <w:tmpl w:val="F8045DA0"/>
    <w:lvl w:ilvl="0" w:tplc="08090001">
      <w:start w:val="1"/>
      <w:numFmt w:val="bullet"/>
      <w:lvlText w:val=""/>
      <w:lvlJc w:val="left"/>
      <w:pPr>
        <w:ind w:left="1080" w:hanging="720"/>
      </w:pPr>
      <w:rPr>
        <w:rFonts w:ascii="Symbol" w:hAnsi="Symbol" w:hint="default"/>
      </w:rPr>
    </w:lvl>
    <w:lvl w:ilvl="1" w:tplc="F5F09F3C">
      <w:start w:val="1"/>
      <w:numFmt w:val="lowerRoman"/>
      <w:lvlText w:val="%2)"/>
      <w:lvlJc w:val="left"/>
      <w:pPr>
        <w:ind w:left="1440" w:hanging="360"/>
      </w:pPr>
      <w:rPr>
        <w:rFonts w:asciiTheme="minorHAnsi" w:eastAsiaTheme="minorHAnsi" w:hAnsiTheme="minorHAnsi" w:cstheme="minorHAnsi"/>
        <w:color w:val="auto"/>
      </w:rPr>
    </w:lvl>
    <w:lvl w:ilvl="2" w:tplc="0809000B">
      <w:start w:val="1"/>
      <w:numFmt w:val="bullet"/>
      <w:lvlText w:val=""/>
      <w:lvlJc w:val="left"/>
      <w:pPr>
        <w:ind w:left="2160" w:hanging="180"/>
      </w:pPr>
      <w:rPr>
        <w:rFonts w:ascii="Wingdings" w:hAnsi="Wingding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B2658"/>
    <w:multiLevelType w:val="multilevel"/>
    <w:tmpl w:val="7F820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8141E6"/>
    <w:multiLevelType w:val="hybridMultilevel"/>
    <w:tmpl w:val="5740B80A"/>
    <w:lvl w:ilvl="0" w:tplc="08090001">
      <w:start w:val="1"/>
      <w:numFmt w:val="bullet"/>
      <w:lvlText w:val=""/>
      <w:lvlJc w:val="left"/>
      <w:pPr>
        <w:ind w:left="2816" w:hanging="360"/>
      </w:pPr>
      <w:rPr>
        <w:rFonts w:ascii="Symbol" w:hAnsi="Symbol" w:hint="default"/>
        <w:color w:val="auto"/>
      </w:rPr>
    </w:lvl>
    <w:lvl w:ilvl="1" w:tplc="08090003" w:tentative="1">
      <w:start w:val="1"/>
      <w:numFmt w:val="bullet"/>
      <w:lvlText w:val="o"/>
      <w:lvlJc w:val="left"/>
      <w:pPr>
        <w:ind w:left="3536" w:hanging="360"/>
      </w:pPr>
      <w:rPr>
        <w:rFonts w:ascii="Courier New" w:hAnsi="Courier New" w:cs="Courier New" w:hint="default"/>
      </w:rPr>
    </w:lvl>
    <w:lvl w:ilvl="2" w:tplc="08090005" w:tentative="1">
      <w:start w:val="1"/>
      <w:numFmt w:val="bullet"/>
      <w:lvlText w:val=""/>
      <w:lvlJc w:val="left"/>
      <w:pPr>
        <w:ind w:left="4256" w:hanging="360"/>
      </w:pPr>
      <w:rPr>
        <w:rFonts w:ascii="Wingdings" w:hAnsi="Wingdings" w:hint="default"/>
      </w:rPr>
    </w:lvl>
    <w:lvl w:ilvl="3" w:tplc="08090001" w:tentative="1">
      <w:start w:val="1"/>
      <w:numFmt w:val="bullet"/>
      <w:lvlText w:val=""/>
      <w:lvlJc w:val="left"/>
      <w:pPr>
        <w:ind w:left="4976" w:hanging="360"/>
      </w:pPr>
      <w:rPr>
        <w:rFonts w:ascii="Symbol" w:hAnsi="Symbol" w:hint="default"/>
      </w:rPr>
    </w:lvl>
    <w:lvl w:ilvl="4" w:tplc="08090003" w:tentative="1">
      <w:start w:val="1"/>
      <w:numFmt w:val="bullet"/>
      <w:lvlText w:val="o"/>
      <w:lvlJc w:val="left"/>
      <w:pPr>
        <w:ind w:left="5696" w:hanging="360"/>
      </w:pPr>
      <w:rPr>
        <w:rFonts w:ascii="Courier New" w:hAnsi="Courier New" w:cs="Courier New" w:hint="default"/>
      </w:rPr>
    </w:lvl>
    <w:lvl w:ilvl="5" w:tplc="08090005" w:tentative="1">
      <w:start w:val="1"/>
      <w:numFmt w:val="bullet"/>
      <w:lvlText w:val=""/>
      <w:lvlJc w:val="left"/>
      <w:pPr>
        <w:ind w:left="6416" w:hanging="360"/>
      </w:pPr>
      <w:rPr>
        <w:rFonts w:ascii="Wingdings" w:hAnsi="Wingdings" w:hint="default"/>
      </w:rPr>
    </w:lvl>
    <w:lvl w:ilvl="6" w:tplc="08090001" w:tentative="1">
      <w:start w:val="1"/>
      <w:numFmt w:val="bullet"/>
      <w:lvlText w:val=""/>
      <w:lvlJc w:val="left"/>
      <w:pPr>
        <w:ind w:left="7136" w:hanging="360"/>
      </w:pPr>
      <w:rPr>
        <w:rFonts w:ascii="Symbol" w:hAnsi="Symbol" w:hint="default"/>
      </w:rPr>
    </w:lvl>
    <w:lvl w:ilvl="7" w:tplc="08090003" w:tentative="1">
      <w:start w:val="1"/>
      <w:numFmt w:val="bullet"/>
      <w:lvlText w:val="o"/>
      <w:lvlJc w:val="left"/>
      <w:pPr>
        <w:ind w:left="7856" w:hanging="360"/>
      </w:pPr>
      <w:rPr>
        <w:rFonts w:ascii="Courier New" w:hAnsi="Courier New" w:cs="Courier New" w:hint="default"/>
      </w:rPr>
    </w:lvl>
    <w:lvl w:ilvl="8" w:tplc="08090005" w:tentative="1">
      <w:start w:val="1"/>
      <w:numFmt w:val="bullet"/>
      <w:lvlText w:val=""/>
      <w:lvlJc w:val="left"/>
      <w:pPr>
        <w:ind w:left="8576" w:hanging="360"/>
      </w:pPr>
      <w:rPr>
        <w:rFonts w:ascii="Wingdings" w:hAnsi="Wingdings" w:hint="default"/>
      </w:rPr>
    </w:lvl>
  </w:abstractNum>
  <w:abstractNum w:abstractNumId="3" w15:restartNumberingAfterBreak="0">
    <w:nsid w:val="57CE3854"/>
    <w:multiLevelType w:val="hybridMultilevel"/>
    <w:tmpl w:val="A858D038"/>
    <w:lvl w:ilvl="0" w:tplc="BDE6C644">
      <w:start w:val="1"/>
      <w:numFmt w:val="decimal"/>
      <w:lvlText w:val="%1."/>
      <w:lvlJc w:val="left"/>
      <w:pPr>
        <w:ind w:left="1095" w:hanging="7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693651"/>
    <w:multiLevelType w:val="multilevel"/>
    <w:tmpl w:val="E3B8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25D36F0"/>
    <w:multiLevelType w:val="hybridMultilevel"/>
    <w:tmpl w:val="9A4493E6"/>
    <w:lvl w:ilvl="0" w:tplc="4448F7DA">
      <w:start w:val="4"/>
      <w:numFmt w:val="bullet"/>
      <w:lvlText w:val=""/>
      <w:lvlJc w:val="left"/>
      <w:pPr>
        <w:ind w:left="2160" w:hanging="360"/>
      </w:pPr>
      <w:rPr>
        <w:rFonts w:ascii="Wingdings" w:eastAsiaTheme="minorHAnsi" w:hAnsi="Wingdings" w:cstheme="minorBid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99C1758"/>
    <w:multiLevelType w:val="hybridMultilevel"/>
    <w:tmpl w:val="1B88A240"/>
    <w:lvl w:ilvl="0" w:tplc="2C6224F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3A"/>
    <w:rsid w:val="000007FD"/>
    <w:rsid w:val="00001639"/>
    <w:rsid w:val="00001C9F"/>
    <w:rsid w:val="00002A76"/>
    <w:rsid w:val="00010BBD"/>
    <w:rsid w:val="000118DF"/>
    <w:rsid w:val="00012CCF"/>
    <w:rsid w:val="0001614C"/>
    <w:rsid w:val="00020846"/>
    <w:rsid w:val="000221B8"/>
    <w:rsid w:val="0002594B"/>
    <w:rsid w:val="0003053A"/>
    <w:rsid w:val="00030856"/>
    <w:rsid w:val="00031DFF"/>
    <w:rsid w:val="0003261D"/>
    <w:rsid w:val="00032880"/>
    <w:rsid w:val="00035B22"/>
    <w:rsid w:val="00042EE2"/>
    <w:rsid w:val="0004318B"/>
    <w:rsid w:val="0004605E"/>
    <w:rsid w:val="00050866"/>
    <w:rsid w:val="00051943"/>
    <w:rsid w:val="0005389F"/>
    <w:rsid w:val="000546EE"/>
    <w:rsid w:val="0005573C"/>
    <w:rsid w:val="00055F18"/>
    <w:rsid w:val="00062A65"/>
    <w:rsid w:val="00062BF1"/>
    <w:rsid w:val="00064410"/>
    <w:rsid w:val="00066423"/>
    <w:rsid w:val="00070C9B"/>
    <w:rsid w:val="000710F6"/>
    <w:rsid w:val="00072B1A"/>
    <w:rsid w:val="00073057"/>
    <w:rsid w:val="000740E9"/>
    <w:rsid w:val="0007588C"/>
    <w:rsid w:val="0007759F"/>
    <w:rsid w:val="00077FBD"/>
    <w:rsid w:val="00080A0F"/>
    <w:rsid w:val="000826A3"/>
    <w:rsid w:val="00085082"/>
    <w:rsid w:val="000850F5"/>
    <w:rsid w:val="000876C5"/>
    <w:rsid w:val="0008771F"/>
    <w:rsid w:val="00087E8F"/>
    <w:rsid w:val="0009117D"/>
    <w:rsid w:val="00092D86"/>
    <w:rsid w:val="000946C0"/>
    <w:rsid w:val="00095710"/>
    <w:rsid w:val="00096F1B"/>
    <w:rsid w:val="000A0AD6"/>
    <w:rsid w:val="000A0C88"/>
    <w:rsid w:val="000A25B0"/>
    <w:rsid w:val="000A6AC8"/>
    <w:rsid w:val="000B49AF"/>
    <w:rsid w:val="000B4A15"/>
    <w:rsid w:val="000B5741"/>
    <w:rsid w:val="000C1600"/>
    <w:rsid w:val="000C1CA2"/>
    <w:rsid w:val="000C4169"/>
    <w:rsid w:val="000C684A"/>
    <w:rsid w:val="000D01AA"/>
    <w:rsid w:val="000D639D"/>
    <w:rsid w:val="000E2436"/>
    <w:rsid w:val="000E5117"/>
    <w:rsid w:val="000E5602"/>
    <w:rsid w:val="000E5612"/>
    <w:rsid w:val="000E61E1"/>
    <w:rsid w:val="000E67F0"/>
    <w:rsid w:val="000F0F8E"/>
    <w:rsid w:val="000F1777"/>
    <w:rsid w:val="000F3C9A"/>
    <w:rsid w:val="000F47ED"/>
    <w:rsid w:val="00102EBC"/>
    <w:rsid w:val="00103283"/>
    <w:rsid w:val="00103F08"/>
    <w:rsid w:val="0010531F"/>
    <w:rsid w:val="001075B7"/>
    <w:rsid w:val="00107D3C"/>
    <w:rsid w:val="00111116"/>
    <w:rsid w:val="001116DE"/>
    <w:rsid w:val="001146C0"/>
    <w:rsid w:val="001147AF"/>
    <w:rsid w:val="00116607"/>
    <w:rsid w:val="0011774B"/>
    <w:rsid w:val="001217F8"/>
    <w:rsid w:val="00123028"/>
    <w:rsid w:val="001236C4"/>
    <w:rsid w:val="00123A62"/>
    <w:rsid w:val="00124449"/>
    <w:rsid w:val="0012590D"/>
    <w:rsid w:val="0012772F"/>
    <w:rsid w:val="00127E45"/>
    <w:rsid w:val="0013128A"/>
    <w:rsid w:val="001314B5"/>
    <w:rsid w:val="00132D44"/>
    <w:rsid w:val="0013402B"/>
    <w:rsid w:val="00136FDD"/>
    <w:rsid w:val="00145F52"/>
    <w:rsid w:val="0015299D"/>
    <w:rsid w:val="00156368"/>
    <w:rsid w:val="0016295E"/>
    <w:rsid w:val="00165B81"/>
    <w:rsid w:val="00170C7E"/>
    <w:rsid w:val="00171E5F"/>
    <w:rsid w:val="0017314C"/>
    <w:rsid w:val="001732A2"/>
    <w:rsid w:val="00173809"/>
    <w:rsid w:val="00174D74"/>
    <w:rsid w:val="0017598E"/>
    <w:rsid w:val="00175FF8"/>
    <w:rsid w:val="00176012"/>
    <w:rsid w:val="00177253"/>
    <w:rsid w:val="00177482"/>
    <w:rsid w:val="00177FE9"/>
    <w:rsid w:val="00181483"/>
    <w:rsid w:val="001871D1"/>
    <w:rsid w:val="0019216F"/>
    <w:rsid w:val="001922BE"/>
    <w:rsid w:val="001929B6"/>
    <w:rsid w:val="001966F9"/>
    <w:rsid w:val="00196A60"/>
    <w:rsid w:val="001A03D6"/>
    <w:rsid w:val="001A25EA"/>
    <w:rsid w:val="001A2A64"/>
    <w:rsid w:val="001A4293"/>
    <w:rsid w:val="001A55A3"/>
    <w:rsid w:val="001A60FC"/>
    <w:rsid w:val="001A6EFE"/>
    <w:rsid w:val="001B2CA7"/>
    <w:rsid w:val="001B4D1D"/>
    <w:rsid w:val="001C0A23"/>
    <w:rsid w:val="001C348A"/>
    <w:rsid w:val="001C3547"/>
    <w:rsid w:val="001C5BBF"/>
    <w:rsid w:val="001C5EF9"/>
    <w:rsid w:val="001C6268"/>
    <w:rsid w:val="001C7565"/>
    <w:rsid w:val="001D29AC"/>
    <w:rsid w:val="001D432D"/>
    <w:rsid w:val="001E0AE7"/>
    <w:rsid w:val="001E0B19"/>
    <w:rsid w:val="001E25F2"/>
    <w:rsid w:val="001F0077"/>
    <w:rsid w:val="001F594D"/>
    <w:rsid w:val="001F7E8D"/>
    <w:rsid w:val="00207593"/>
    <w:rsid w:val="002131E5"/>
    <w:rsid w:val="00213547"/>
    <w:rsid w:val="002137AC"/>
    <w:rsid w:val="00215303"/>
    <w:rsid w:val="00215E99"/>
    <w:rsid w:val="00216C91"/>
    <w:rsid w:val="00220041"/>
    <w:rsid w:val="002242E4"/>
    <w:rsid w:val="0022566F"/>
    <w:rsid w:val="002269D5"/>
    <w:rsid w:val="00227819"/>
    <w:rsid w:val="00231651"/>
    <w:rsid w:val="00231FB3"/>
    <w:rsid w:val="00232854"/>
    <w:rsid w:val="002332B9"/>
    <w:rsid w:val="0023572A"/>
    <w:rsid w:val="002378BD"/>
    <w:rsid w:val="002423F7"/>
    <w:rsid w:val="00243143"/>
    <w:rsid w:val="00243A69"/>
    <w:rsid w:val="00245D19"/>
    <w:rsid w:val="00247AEF"/>
    <w:rsid w:val="00250CCB"/>
    <w:rsid w:val="00251258"/>
    <w:rsid w:val="00257215"/>
    <w:rsid w:val="00257B5A"/>
    <w:rsid w:val="002702E1"/>
    <w:rsid w:val="0027645C"/>
    <w:rsid w:val="00283D14"/>
    <w:rsid w:val="002862B4"/>
    <w:rsid w:val="0029065B"/>
    <w:rsid w:val="0029509A"/>
    <w:rsid w:val="00295DDA"/>
    <w:rsid w:val="00296347"/>
    <w:rsid w:val="00296F7A"/>
    <w:rsid w:val="002A0392"/>
    <w:rsid w:val="002A6188"/>
    <w:rsid w:val="002B3618"/>
    <w:rsid w:val="002B4038"/>
    <w:rsid w:val="002B4302"/>
    <w:rsid w:val="002B71F0"/>
    <w:rsid w:val="002B76A5"/>
    <w:rsid w:val="002C1129"/>
    <w:rsid w:val="002C2853"/>
    <w:rsid w:val="002C6FDD"/>
    <w:rsid w:val="002D0A43"/>
    <w:rsid w:val="002D12F3"/>
    <w:rsid w:val="002D15A1"/>
    <w:rsid w:val="002D15EC"/>
    <w:rsid w:val="002D2217"/>
    <w:rsid w:val="002D396D"/>
    <w:rsid w:val="002D3996"/>
    <w:rsid w:val="002D6315"/>
    <w:rsid w:val="002D6ADE"/>
    <w:rsid w:val="002E190F"/>
    <w:rsid w:val="002E1B82"/>
    <w:rsid w:val="002E1F53"/>
    <w:rsid w:val="002E2A97"/>
    <w:rsid w:val="002E3B45"/>
    <w:rsid w:val="002E4D8E"/>
    <w:rsid w:val="002F17AE"/>
    <w:rsid w:val="002F1A3B"/>
    <w:rsid w:val="002F4474"/>
    <w:rsid w:val="002F568B"/>
    <w:rsid w:val="002F7266"/>
    <w:rsid w:val="003011A8"/>
    <w:rsid w:val="00301F1A"/>
    <w:rsid w:val="003030BB"/>
    <w:rsid w:val="00312E5A"/>
    <w:rsid w:val="00321C92"/>
    <w:rsid w:val="00325105"/>
    <w:rsid w:val="00330201"/>
    <w:rsid w:val="00330DEC"/>
    <w:rsid w:val="00343689"/>
    <w:rsid w:val="00351681"/>
    <w:rsid w:val="00353E4D"/>
    <w:rsid w:val="00355CE1"/>
    <w:rsid w:val="0035786D"/>
    <w:rsid w:val="00360C66"/>
    <w:rsid w:val="00360F5A"/>
    <w:rsid w:val="0036271A"/>
    <w:rsid w:val="0036408D"/>
    <w:rsid w:val="0036654F"/>
    <w:rsid w:val="003713D3"/>
    <w:rsid w:val="00371438"/>
    <w:rsid w:val="00372690"/>
    <w:rsid w:val="00372A8F"/>
    <w:rsid w:val="0037744A"/>
    <w:rsid w:val="003776CA"/>
    <w:rsid w:val="00380C84"/>
    <w:rsid w:val="00391D2B"/>
    <w:rsid w:val="0039264C"/>
    <w:rsid w:val="00393990"/>
    <w:rsid w:val="00393EA6"/>
    <w:rsid w:val="0039645B"/>
    <w:rsid w:val="003A48C8"/>
    <w:rsid w:val="003A6C9D"/>
    <w:rsid w:val="003A72B5"/>
    <w:rsid w:val="003A7526"/>
    <w:rsid w:val="003B2AE7"/>
    <w:rsid w:val="003B51DD"/>
    <w:rsid w:val="003B5F24"/>
    <w:rsid w:val="003B71D6"/>
    <w:rsid w:val="003C5D69"/>
    <w:rsid w:val="003C7A7D"/>
    <w:rsid w:val="003D56E5"/>
    <w:rsid w:val="003E22A4"/>
    <w:rsid w:val="003E2A45"/>
    <w:rsid w:val="003E6AF0"/>
    <w:rsid w:val="003E7555"/>
    <w:rsid w:val="003F2694"/>
    <w:rsid w:val="003F2C3D"/>
    <w:rsid w:val="003F4D4A"/>
    <w:rsid w:val="00405258"/>
    <w:rsid w:val="004077FC"/>
    <w:rsid w:val="004109FB"/>
    <w:rsid w:val="0041131E"/>
    <w:rsid w:val="00413314"/>
    <w:rsid w:val="00413755"/>
    <w:rsid w:val="00414BE1"/>
    <w:rsid w:val="00417866"/>
    <w:rsid w:val="00420695"/>
    <w:rsid w:val="00420968"/>
    <w:rsid w:val="00420FDE"/>
    <w:rsid w:val="0042293B"/>
    <w:rsid w:val="0042348B"/>
    <w:rsid w:val="0042349F"/>
    <w:rsid w:val="00424321"/>
    <w:rsid w:val="00424AAE"/>
    <w:rsid w:val="00426F31"/>
    <w:rsid w:val="00434437"/>
    <w:rsid w:val="00434538"/>
    <w:rsid w:val="00440259"/>
    <w:rsid w:val="00440D0B"/>
    <w:rsid w:val="00440D3B"/>
    <w:rsid w:val="00445CB2"/>
    <w:rsid w:val="004534C6"/>
    <w:rsid w:val="00454561"/>
    <w:rsid w:val="00457979"/>
    <w:rsid w:val="00457B36"/>
    <w:rsid w:val="00457E6E"/>
    <w:rsid w:val="00460CD8"/>
    <w:rsid w:val="00460FF1"/>
    <w:rsid w:val="004614D1"/>
    <w:rsid w:val="00461779"/>
    <w:rsid w:val="00462966"/>
    <w:rsid w:val="00462F1E"/>
    <w:rsid w:val="00471DCF"/>
    <w:rsid w:val="00471E27"/>
    <w:rsid w:val="00475C3E"/>
    <w:rsid w:val="00476692"/>
    <w:rsid w:val="00476B5E"/>
    <w:rsid w:val="00477E1D"/>
    <w:rsid w:val="00486100"/>
    <w:rsid w:val="004925ED"/>
    <w:rsid w:val="00495880"/>
    <w:rsid w:val="00496875"/>
    <w:rsid w:val="004A076A"/>
    <w:rsid w:val="004A200B"/>
    <w:rsid w:val="004A208C"/>
    <w:rsid w:val="004A437B"/>
    <w:rsid w:val="004A5ABA"/>
    <w:rsid w:val="004A65CE"/>
    <w:rsid w:val="004B2877"/>
    <w:rsid w:val="004B2EF4"/>
    <w:rsid w:val="004B62A0"/>
    <w:rsid w:val="004C0935"/>
    <w:rsid w:val="004C25AE"/>
    <w:rsid w:val="004C5195"/>
    <w:rsid w:val="004D4620"/>
    <w:rsid w:val="004E3072"/>
    <w:rsid w:val="004E58D2"/>
    <w:rsid w:val="004E7852"/>
    <w:rsid w:val="004F04BF"/>
    <w:rsid w:val="004F45D7"/>
    <w:rsid w:val="004F6F65"/>
    <w:rsid w:val="00504E83"/>
    <w:rsid w:val="00506773"/>
    <w:rsid w:val="0050738A"/>
    <w:rsid w:val="00507541"/>
    <w:rsid w:val="005135CD"/>
    <w:rsid w:val="0051479C"/>
    <w:rsid w:val="00516D89"/>
    <w:rsid w:val="00517A61"/>
    <w:rsid w:val="0052012D"/>
    <w:rsid w:val="0052147A"/>
    <w:rsid w:val="00521ED5"/>
    <w:rsid w:val="00522B02"/>
    <w:rsid w:val="00523B51"/>
    <w:rsid w:val="00523BAA"/>
    <w:rsid w:val="0052484D"/>
    <w:rsid w:val="00533733"/>
    <w:rsid w:val="005340B2"/>
    <w:rsid w:val="00537B6B"/>
    <w:rsid w:val="00537EF3"/>
    <w:rsid w:val="00540F65"/>
    <w:rsid w:val="0054174D"/>
    <w:rsid w:val="0054248F"/>
    <w:rsid w:val="00542587"/>
    <w:rsid w:val="00543DCC"/>
    <w:rsid w:val="00544172"/>
    <w:rsid w:val="00545117"/>
    <w:rsid w:val="00545666"/>
    <w:rsid w:val="005517C9"/>
    <w:rsid w:val="00553994"/>
    <w:rsid w:val="005540FF"/>
    <w:rsid w:val="00554335"/>
    <w:rsid w:val="00557353"/>
    <w:rsid w:val="0056118C"/>
    <w:rsid w:val="005614D0"/>
    <w:rsid w:val="00564268"/>
    <w:rsid w:val="00564D6A"/>
    <w:rsid w:val="00565E9E"/>
    <w:rsid w:val="00570353"/>
    <w:rsid w:val="005706E9"/>
    <w:rsid w:val="005729CA"/>
    <w:rsid w:val="00577AB9"/>
    <w:rsid w:val="005829FD"/>
    <w:rsid w:val="00590CD9"/>
    <w:rsid w:val="005915D8"/>
    <w:rsid w:val="005938B4"/>
    <w:rsid w:val="0059565B"/>
    <w:rsid w:val="005A2AC5"/>
    <w:rsid w:val="005A4177"/>
    <w:rsid w:val="005A5273"/>
    <w:rsid w:val="005A532E"/>
    <w:rsid w:val="005A69F2"/>
    <w:rsid w:val="005B005A"/>
    <w:rsid w:val="005B01B9"/>
    <w:rsid w:val="005B178A"/>
    <w:rsid w:val="005B205A"/>
    <w:rsid w:val="005B224E"/>
    <w:rsid w:val="005B77C7"/>
    <w:rsid w:val="005C6DF1"/>
    <w:rsid w:val="005C7DCD"/>
    <w:rsid w:val="005D3672"/>
    <w:rsid w:val="005D6D81"/>
    <w:rsid w:val="005E0598"/>
    <w:rsid w:val="005F23C3"/>
    <w:rsid w:val="005F3647"/>
    <w:rsid w:val="005F3A94"/>
    <w:rsid w:val="005F4B12"/>
    <w:rsid w:val="005F75AE"/>
    <w:rsid w:val="00600C12"/>
    <w:rsid w:val="00601CE5"/>
    <w:rsid w:val="00605DCF"/>
    <w:rsid w:val="006064EA"/>
    <w:rsid w:val="00606A96"/>
    <w:rsid w:val="00610492"/>
    <w:rsid w:val="00611700"/>
    <w:rsid w:val="0061314E"/>
    <w:rsid w:val="00617206"/>
    <w:rsid w:val="0062055B"/>
    <w:rsid w:val="006221E5"/>
    <w:rsid w:val="006230B8"/>
    <w:rsid w:val="00623457"/>
    <w:rsid w:val="006272B8"/>
    <w:rsid w:val="00627811"/>
    <w:rsid w:val="0063131E"/>
    <w:rsid w:val="006318AE"/>
    <w:rsid w:val="00632509"/>
    <w:rsid w:val="00633CC0"/>
    <w:rsid w:val="006352FB"/>
    <w:rsid w:val="006408EC"/>
    <w:rsid w:val="00640B43"/>
    <w:rsid w:val="0064209E"/>
    <w:rsid w:val="006450E4"/>
    <w:rsid w:val="006453CA"/>
    <w:rsid w:val="00646469"/>
    <w:rsid w:val="006468A9"/>
    <w:rsid w:val="00650EAF"/>
    <w:rsid w:val="00656B1E"/>
    <w:rsid w:val="00656CFD"/>
    <w:rsid w:val="006575C1"/>
    <w:rsid w:val="00667C6A"/>
    <w:rsid w:val="006769BF"/>
    <w:rsid w:val="00677C08"/>
    <w:rsid w:val="00680E11"/>
    <w:rsid w:val="00684AA3"/>
    <w:rsid w:val="0068588F"/>
    <w:rsid w:val="00686660"/>
    <w:rsid w:val="0069659D"/>
    <w:rsid w:val="00697524"/>
    <w:rsid w:val="00697F8A"/>
    <w:rsid w:val="006A2C6A"/>
    <w:rsid w:val="006A304D"/>
    <w:rsid w:val="006A79A9"/>
    <w:rsid w:val="006B0516"/>
    <w:rsid w:val="006B139D"/>
    <w:rsid w:val="006B231C"/>
    <w:rsid w:val="006B256E"/>
    <w:rsid w:val="006B3466"/>
    <w:rsid w:val="006B3DE7"/>
    <w:rsid w:val="006B5841"/>
    <w:rsid w:val="006B59E7"/>
    <w:rsid w:val="006C0DFB"/>
    <w:rsid w:val="006C14A6"/>
    <w:rsid w:val="006D0D95"/>
    <w:rsid w:val="006D58D0"/>
    <w:rsid w:val="006D7244"/>
    <w:rsid w:val="006E417C"/>
    <w:rsid w:val="006E7EE0"/>
    <w:rsid w:val="006F0226"/>
    <w:rsid w:val="006F2690"/>
    <w:rsid w:val="006F6E9E"/>
    <w:rsid w:val="00701B8E"/>
    <w:rsid w:val="00703851"/>
    <w:rsid w:val="0070578C"/>
    <w:rsid w:val="0070593D"/>
    <w:rsid w:val="007073A9"/>
    <w:rsid w:val="00707E33"/>
    <w:rsid w:val="00712704"/>
    <w:rsid w:val="0071390A"/>
    <w:rsid w:val="007148F7"/>
    <w:rsid w:val="00715F35"/>
    <w:rsid w:val="007171A6"/>
    <w:rsid w:val="00717BA6"/>
    <w:rsid w:val="0072177C"/>
    <w:rsid w:val="00727ADC"/>
    <w:rsid w:val="00727DAE"/>
    <w:rsid w:val="00730DBB"/>
    <w:rsid w:val="00732A3E"/>
    <w:rsid w:val="0073471F"/>
    <w:rsid w:val="00734C85"/>
    <w:rsid w:val="0074665B"/>
    <w:rsid w:val="007519B5"/>
    <w:rsid w:val="00755319"/>
    <w:rsid w:val="007558C7"/>
    <w:rsid w:val="00755D62"/>
    <w:rsid w:val="00755E25"/>
    <w:rsid w:val="0076336F"/>
    <w:rsid w:val="007634FC"/>
    <w:rsid w:val="00763C81"/>
    <w:rsid w:val="007651B7"/>
    <w:rsid w:val="00766414"/>
    <w:rsid w:val="0076697A"/>
    <w:rsid w:val="007706F9"/>
    <w:rsid w:val="00770B2A"/>
    <w:rsid w:val="00770ED2"/>
    <w:rsid w:val="0077477C"/>
    <w:rsid w:val="007747D5"/>
    <w:rsid w:val="00774AAA"/>
    <w:rsid w:val="00776B7F"/>
    <w:rsid w:val="0077717A"/>
    <w:rsid w:val="007776CC"/>
    <w:rsid w:val="00777892"/>
    <w:rsid w:val="00777B81"/>
    <w:rsid w:val="00780EEF"/>
    <w:rsid w:val="0078124D"/>
    <w:rsid w:val="00783296"/>
    <w:rsid w:val="007833E3"/>
    <w:rsid w:val="00786CA9"/>
    <w:rsid w:val="007913EC"/>
    <w:rsid w:val="00792285"/>
    <w:rsid w:val="0079370A"/>
    <w:rsid w:val="007955DB"/>
    <w:rsid w:val="007A0FA5"/>
    <w:rsid w:val="007A361D"/>
    <w:rsid w:val="007A42B7"/>
    <w:rsid w:val="007A47B3"/>
    <w:rsid w:val="007A5782"/>
    <w:rsid w:val="007A5DE5"/>
    <w:rsid w:val="007A7B88"/>
    <w:rsid w:val="007B088C"/>
    <w:rsid w:val="007B0FB3"/>
    <w:rsid w:val="007B21A0"/>
    <w:rsid w:val="007B3887"/>
    <w:rsid w:val="007B45D6"/>
    <w:rsid w:val="007C04C0"/>
    <w:rsid w:val="007C2147"/>
    <w:rsid w:val="007C27DB"/>
    <w:rsid w:val="007C3D50"/>
    <w:rsid w:val="007C5E66"/>
    <w:rsid w:val="007D3776"/>
    <w:rsid w:val="007D5B69"/>
    <w:rsid w:val="007D6D81"/>
    <w:rsid w:val="007E14A0"/>
    <w:rsid w:val="007E2F69"/>
    <w:rsid w:val="007F6DE7"/>
    <w:rsid w:val="007F6F42"/>
    <w:rsid w:val="008014DF"/>
    <w:rsid w:val="00802729"/>
    <w:rsid w:val="00811061"/>
    <w:rsid w:val="00812A3C"/>
    <w:rsid w:val="00813392"/>
    <w:rsid w:val="0081445F"/>
    <w:rsid w:val="008147A7"/>
    <w:rsid w:val="008152BD"/>
    <w:rsid w:val="00816A20"/>
    <w:rsid w:val="00816FD4"/>
    <w:rsid w:val="00822A08"/>
    <w:rsid w:val="00823A08"/>
    <w:rsid w:val="0083083F"/>
    <w:rsid w:val="008341A3"/>
    <w:rsid w:val="00837190"/>
    <w:rsid w:val="00837EE6"/>
    <w:rsid w:val="00840062"/>
    <w:rsid w:val="0084160C"/>
    <w:rsid w:val="008440C4"/>
    <w:rsid w:val="008443AB"/>
    <w:rsid w:val="00847FD7"/>
    <w:rsid w:val="00853243"/>
    <w:rsid w:val="008543D0"/>
    <w:rsid w:val="00855F3C"/>
    <w:rsid w:val="00856006"/>
    <w:rsid w:val="00856122"/>
    <w:rsid w:val="00860232"/>
    <w:rsid w:val="00864FEF"/>
    <w:rsid w:val="008661BE"/>
    <w:rsid w:val="008708BE"/>
    <w:rsid w:val="008718F8"/>
    <w:rsid w:val="0087246C"/>
    <w:rsid w:val="00872E74"/>
    <w:rsid w:val="008746B7"/>
    <w:rsid w:val="008746E9"/>
    <w:rsid w:val="00874765"/>
    <w:rsid w:val="00883F28"/>
    <w:rsid w:val="0088422B"/>
    <w:rsid w:val="00884FC4"/>
    <w:rsid w:val="0088710A"/>
    <w:rsid w:val="00892157"/>
    <w:rsid w:val="0089449D"/>
    <w:rsid w:val="0089773D"/>
    <w:rsid w:val="008B0E3C"/>
    <w:rsid w:val="008B2377"/>
    <w:rsid w:val="008B393B"/>
    <w:rsid w:val="008B6038"/>
    <w:rsid w:val="008C0709"/>
    <w:rsid w:val="008C1998"/>
    <w:rsid w:val="008C19A7"/>
    <w:rsid w:val="008C1E66"/>
    <w:rsid w:val="008C2C06"/>
    <w:rsid w:val="008C31D3"/>
    <w:rsid w:val="008D2F77"/>
    <w:rsid w:val="008D350F"/>
    <w:rsid w:val="008D4EEE"/>
    <w:rsid w:val="008D79C4"/>
    <w:rsid w:val="008E51FC"/>
    <w:rsid w:val="008E59F4"/>
    <w:rsid w:val="008E7619"/>
    <w:rsid w:val="00901050"/>
    <w:rsid w:val="00904BC4"/>
    <w:rsid w:val="0091038F"/>
    <w:rsid w:val="00910BA9"/>
    <w:rsid w:val="0091144E"/>
    <w:rsid w:val="00912954"/>
    <w:rsid w:val="009177D2"/>
    <w:rsid w:val="009213E1"/>
    <w:rsid w:val="00927514"/>
    <w:rsid w:val="00941E21"/>
    <w:rsid w:val="00944AA4"/>
    <w:rsid w:val="00945F12"/>
    <w:rsid w:val="00952B12"/>
    <w:rsid w:val="009608E0"/>
    <w:rsid w:val="00961064"/>
    <w:rsid w:val="009653A7"/>
    <w:rsid w:val="00970C41"/>
    <w:rsid w:val="00975487"/>
    <w:rsid w:val="00975AF5"/>
    <w:rsid w:val="009814E7"/>
    <w:rsid w:val="009824B8"/>
    <w:rsid w:val="009842F8"/>
    <w:rsid w:val="00984BE2"/>
    <w:rsid w:val="009872FC"/>
    <w:rsid w:val="009929F6"/>
    <w:rsid w:val="00993BD7"/>
    <w:rsid w:val="00993FDD"/>
    <w:rsid w:val="009955CD"/>
    <w:rsid w:val="0099751B"/>
    <w:rsid w:val="009A28AE"/>
    <w:rsid w:val="009A3B80"/>
    <w:rsid w:val="009A3EF9"/>
    <w:rsid w:val="009A6456"/>
    <w:rsid w:val="009A7517"/>
    <w:rsid w:val="009A7705"/>
    <w:rsid w:val="009B0E8E"/>
    <w:rsid w:val="009B75DB"/>
    <w:rsid w:val="009C5CD5"/>
    <w:rsid w:val="009D160B"/>
    <w:rsid w:val="009D4986"/>
    <w:rsid w:val="009D656B"/>
    <w:rsid w:val="009D7D83"/>
    <w:rsid w:val="009E0203"/>
    <w:rsid w:val="009E173F"/>
    <w:rsid w:val="009E3FBE"/>
    <w:rsid w:val="009E48B9"/>
    <w:rsid w:val="009E5FAD"/>
    <w:rsid w:val="009F399F"/>
    <w:rsid w:val="009F4FE2"/>
    <w:rsid w:val="00A02FFB"/>
    <w:rsid w:val="00A030B3"/>
    <w:rsid w:val="00A03133"/>
    <w:rsid w:val="00A050B7"/>
    <w:rsid w:val="00A10275"/>
    <w:rsid w:val="00A1392A"/>
    <w:rsid w:val="00A13ADB"/>
    <w:rsid w:val="00A142D8"/>
    <w:rsid w:val="00A16681"/>
    <w:rsid w:val="00A16F57"/>
    <w:rsid w:val="00A23A26"/>
    <w:rsid w:val="00A23C82"/>
    <w:rsid w:val="00A24B77"/>
    <w:rsid w:val="00A27BBC"/>
    <w:rsid w:val="00A322E9"/>
    <w:rsid w:val="00A32DA2"/>
    <w:rsid w:val="00A3638D"/>
    <w:rsid w:val="00A40824"/>
    <w:rsid w:val="00A41C7C"/>
    <w:rsid w:val="00A420C9"/>
    <w:rsid w:val="00A47B30"/>
    <w:rsid w:val="00A51A05"/>
    <w:rsid w:val="00A51C05"/>
    <w:rsid w:val="00A52CA4"/>
    <w:rsid w:val="00A548AB"/>
    <w:rsid w:val="00A54E00"/>
    <w:rsid w:val="00A56C4C"/>
    <w:rsid w:val="00A5704A"/>
    <w:rsid w:val="00A60B70"/>
    <w:rsid w:val="00A61233"/>
    <w:rsid w:val="00A612D7"/>
    <w:rsid w:val="00A62543"/>
    <w:rsid w:val="00A64DDE"/>
    <w:rsid w:val="00A6724B"/>
    <w:rsid w:val="00A675BA"/>
    <w:rsid w:val="00A7486C"/>
    <w:rsid w:val="00A75198"/>
    <w:rsid w:val="00A77555"/>
    <w:rsid w:val="00A84844"/>
    <w:rsid w:val="00A866FA"/>
    <w:rsid w:val="00A873DC"/>
    <w:rsid w:val="00A912E9"/>
    <w:rsid w:val="00AA050D"/>
    <w:rsid w:val="00AA68D3"/>
    <w:rsid w:val="00AB0A80"/>
    <w:rsid w:val="00AB18F1"/>
    <w:rsid w:val="00AB1DCD"/>
    <w:rsid w:val="00AB5A80"/>
    <w:rsid w:val="00AB5E34"/>
    <w:rsid w:val="00AB641B"/>
    <w:rsid w:val="00AC129B"/>
    <w:rsid w:val="00AC5020"/>
    <w:rsid w:val="00AC6640"/>
    <w:rsid w:val="00AC7909"/>
    <w:rsid w:val="00AD0C1E"/>
    <w:rsid w:val="00AD3702"/>
    <w:rsid w:val="00AD452E"/>
    <w:rsid w:val="00AD5C49"/>
    <w:rsid w:val="00AE2685"/>
    <w:rsid w:val="00AE3780"/>
    <w:rsid w:val="00AE474B"/>
    <w:rsid w:val="00AE606C"/>
    <w:rsid w:val="00AE6571"/>
    <w:rsid w:val="00AE6B0F"/>
    <w:rsid w:val="00AF068D"/>
    <w:rsid w:val="00AF11CA"/>
    <w:rsid w:val="00AF12A9"/>
    <w:rsid w:val="00AF48B8"/>
    <w:rsid w:val="00B003CA"/>
    <w:rsid w:val="00B01437"/>
    <w:rsid w:val="00B041EC"/>
    <w:rsid w:val="00B06B6D"/>
    <w:rsid w:val="00B06E9B"/>
    <w:rsid w:val="00B07659"/>
    <w:rsid w:val="00B1085B"/>
    <w:rsid w:val="00B11C28"/>
    <w:rsid w:val="00B158E3"/>
    <w:rsid w:val="00B16179"/>
    <w:rsid w:val="00B16522"/>
    <w:rsid w:val="00B17D89"/>
    <w:rsid w:val="00B20411"/>
    <w:rsid w:val="00B249DD"/>
    <w:rsid w:val="00B32E60"/>
    <w:rsid w:val="00B3549C"/>
    <w:rsid w:val="00B3775B"/>
    <w:rsid w:val="00B3796C"/>
    <w:rsid w:val="00B379AA"/>
    <w:rsid w:val="00B403F6"/>
    <w:rsid w:val="00B4339C"/>
    <w:rsid w:val="00B44600"/>
    <w:rsid w:val="00B45BE7"/>
    <w:rsid w:val="00B476DF"/>
    <w:rsid w:val="00B477CB"/>
    <w:rsid w:val="00B5163C"/>
    <w:rsid w:val="00B51645"/>
    <w:rsid w:val="00B53FF7"/>
    <w:rsid w:val="00B54711"/>
    <w:rsid w:val="00B548A0"/>
    <w:rsid w:val="00B575AC"/>
    <w:rsid w:val="00B64F02"/>
    <w:rsid w:val="00B65095"/>
    <w:rsid w:val="00B654B6"/>
    <w:rsid w:val="00B659C2"/>
    <w:rsid w:val="00B66442"/>
    <w:rsid w:val="00B70928"/>
    <w:rsid w:val="00B717B7"/>
    <w:rsid w:val="00B73FF6"/>
    <w:rsid w:val="00B74EFB"/>
    <w:rsid w:val="00B80CA0"/>
    <w:rsid w:val="00B817D0"/>
    <w:rsid w:val="00B83DDE"/>
    <w:rsid w:val="00B84B6D"/>
    <w:rsid w:val="00B85284"/>
    <w:rsid w:val="00B85B34"/>
    <w:rsid w:val="00B863A3"/>
    <w:rsid w:val="00B90B2F"/>
    <w:rsid w:val="00B927A3"/>
    <w:rsid w:val="00B92855"/>
    <w:rsid w:val="00B93DB0"/>
    <w:rsid w:val="00B97A16"/>
    <w:rsid w:val="00BA1DD5"/>
    <w:rsid w:val="00BA35E7"/>
    <w:rsid w:val="00BA3E18"/>
    <w:rsid w:val="00BB0923"/>
    <w:rsid w:val="00BB09C9"/>
    <w:rsid w:val="00BB0AE5"/>
    <w:rsid w:val="00BB23B6"/>
    <w:rsid w:val="00BB3C64"/>
    <w:rsid w:val="00BB3F2C"/>
    <w:rsid w:val="00BB4242"/>
    <w:rsid w:val="00BB59C9"/>
    <w:rsid w:val="00BB6B7A"/>
    <w:rsid w:val="00BC4898"/>
    <w:rsid w:val="00BC581A"/>
    <w:rsid w:val="00BC680B"/>
    <w:rsid w:val="00BC7627"/>
    <w:rsid w:val="00BC781D"/>
    <w:rsid w:val="00BD184B"/>
    <w:rsid w:val="00BD1F56"/>
    <w:rsid w:val="00BD5B74"/>
    <w:rsid w:val="00BE1428"/>
    <w:rsid w:val="00BE528B"/>
    <w:rsid w:val="00BF3EE7"/>
    <w:rsid w:val="00BF40DE"/>
    <w:rsid w:val="00BF54A3"/>
    <w:rsid w:val="00BF564B"/>
    <w:rsid w:val="00BF589F"/>
    <w:rsid w:val="00BF68CD"/>
    <w:rsid w:val="00BF6E94"/>
    <w:rsid w:val="00BF7418"/>
    <w:rsid w:val="00C024A9"/>
    <w:rsid w:val="00C02F79"/>
    <w:rsid w:val="00C031A2"/>
    <w:rsid w:val="00C120F8"/>
    <w:rsid w:val="00C12F31"/>
    <w:rsid w:val="00C15A04"/>
    <w:rsid w:val="00C15C79"/>
    <w:rsid w:val="00C25615"/>
    <w:rsid w:val="00C27667"/>
    <w:rsid w:val="00C33398"/>
    <w:rsid w:val="00C34C92"/>
    <w:rsid w:val="00C36313"/>
    <w:rsid w:val="00C400B0"/>
    <w:rsid w:val="00C42EE1"/>
    <w:rsid w:val="00C435BF"/>
    <w:rsid w:val="00C45E18"/>
    <w:rsid w:val="00C51945"/>
    <w:rsid w:val="00C54039"/>
    <w:rsid w:val="00C561D0"/>
    <w:rsid w:val="00C5724E"/>
    <w:rsid w:val="00C66967"/>
    <w:rsid w:val="00C675A0"/>
    <w:rsid w:val="00C70F30"/>
    <w:rsid w:val="00C71394"/>
    <w:rsid w:val="00C71640"/>
    <w:rsid w:val="00C726F9"/>
    <w:rsid w:val="00C73FF9"/>
    <w:rsid w:val="00C75AE0"/>
    <w:rsid w:val="00C82D8B"/>
    <w:rsid w:val="00C8392D"/>
    <w:rsid w:val="00C841CF"/>
    <w:rsid w:val="00C84553"/>
    <w:rsid w:val="00C857BB"/>
    <w:rsid w:val="00C9021C"/>
    <w:rsid w:val="00C93116"/>
    <w:rsid w:val="00C9411A"/>
    <w:rsid w:val="00C94AE1"/>
    <w:rsid w:val="00C975BA"/>
    <w:rsid w:val="00CA01EC"/>
    <w:rsid w:val="00CA2ACC"/>
    <w:rsid w:val="00CA4053"/>
    <w:rsid w:val="00CA47B2"/>
    <w:rsid w:val="00CA52DF"/>
    <w:rsid w:val="00CA6AAE"/>
    <w:rsid w:val="00CA7F95"/>
    <w:rsid w:val="00CB328A"/>
    <w:rsid w:val="00CB54B0"/>
    <w:rsid w:val="00CB70B4"/>
    <w:rsid w:val="00CC0794"/>
    <w:rsid w:val="00CC328E"/>
    <w:rsid w:val="00CC4434"/>
    <w:rsid w:val="00CD00B0"/>
    <w:rsid w:val="00CD05BD"/>
    <w:rsid w:val="00CD1044"/>
    <w:rsid w:val="00CD2A86"/>
    <w:rsid w:val="00CD2E2E"/>
    <w:rsid w:val="00CD5467"/>
    <w:rsid w:val="00CD5FE0"/>
    <w:rsid w:val="00CD6F8C"/>
    <w:rsid w:val="00CE34D5"/>
    <w:rsid w:val="00CE4A8C"/>
    <w:rsid w:val="00CF2378"/>
    <w:rsid w:val="00CF2DEF"/>
    <w:rsid w:val="00CF66E0"/>
    <w:rsid w:val="00D01EF9"/>
    <w:rsid w:val="00D026C0"/>
    <w:rsid w:val="00D02B9D"/>
    <w:rsid w:val="00D04694"/>
    <w:rsid w:val="00D058CB"/>
    <w:rsid w:val="00D131ED"/>
    <w:rsid w:val="00D14DC1"/>
    <w:rsid w:val="00D165F2"/>
    <w:rsid w:val="00D16BD1"/>
    <w:rsid w:val="00D17533"/>
    <w:rsid w:val="00D201A4"/>
    <w:rsid w:val="00D213D6"/>
    <w:rsid w:val="00D21A8C"/>
    <w:rsid w:val="00D2334A"/>
    <w:rsid w:val="00D245BA"/>
    <w:rsid w:val="00D26436"/>
    <w:rsid w:val="00D279CD"/>
    <w:rsid w:val="00D3064B"/>
    <w:rsid w:val="00D33C1A"/>
    <w:rsid w:val="00D34EEB"/>
    <w:rsid w:val="00D35783"/>
    <w:rsid w:val="00D41EE9"/>
    <w:rsid w:val="00D51817"/>
    <w:rsid w:val="00D52228"/>
    <w:rsid w:val="00D54874"/>
    <w:rsid w:val="00D550E9"/>
    <w:rsid w:val="00D566F4"/>
    <w:rsid w:val="00D6102C"/>
    <w:rsid w:val="00D6262E"/>
    <w:rsid w:val="00D65565"/>
    <w:rsid w:val="00D66C55"/>
    <w:rsid w:val="00D702B0"/>
    <w:rsid w:val="00D7043E"/>
    <w:rsid w:val="00D7163A"/>
    <w:rsid w:val="00D7172A"/>
    <w:rsid w:val="00D73C22"/>
    <w:rsid w:val="00D73CBA"/>
    <w:rsid w:val="00D7694D"/>
    <w:rsid w:val="00D81FF5"/>
    <w:rsid w:val="00D821B2"/>
    <w:rsid w:val="00D8316C"/>
    <w:rsid w:val="00D84DBB"/>
    <w:rsid w:val="00D8560D"/>
    <w:rsid w:val="00D938BA"/>
    <w:rsid w:val="00D9474A"/>
    <w:rsid w:val="00D94FBF"/>
    <w:rsid w:val="00D9562C"/>
    <w:rsid w:val="00D95D92"/>
    <w:rsid w:val="00DA1D0F"/>
    <w:rsid w:val="00DA2395"/>
    <w:rsid w:val="00DA3F22"/>
    <w:rsid w:val="00DA5652"/>
    <w:rsid w:val="00DB233B"/>
    <w:rsid w:val="00DB4EDA"/>
    <w:rsid w:val="00DC02A8"/>
    <w:rsid w:val="00DC46BF"/>
    <w:rsid w:val="00DD2B2D"/>
    <w:rsid w:val="00DD2F56"/>
    <w:rsid w:val="00DD7018"/>
    <w:rsid w:val="00DE014A"/>
    <w:rsid w:val="00DE1D32"/>
    <w:rsid w:val="00DE39D6"/>
    <w:rsid w:val="00DE4798"/>
    <w:rsid w:val="00DE50CC"/>
    <w:rsid w:val="00DE6890"/>
    <w:rsid w:val="00DF170E"/>
    <w:rsid w:val="00DF50D2"/>
    <w:rsid w:val="00DF719D"/>
    <w:rsid w:val="00E00A8F"/>
    <w:rsid w:val="00E036C0"/>
    <w:rsid w:val="00E03D5C"/>
    <w:rsid w:val="00E040E8"/>
    <w:rsid w:val="00E13B1D"/>
    <w:rsid w:val="00E151AA"/>
    <w:rsid w:val="00E202B4"/>
    <w:rsid w:val="00E20CC0"/>
    <w:rsid w:val="00E2426F"/>
    <w:rsid w:val="00E26508"/>
    <w:rsid w:val="00E270CA"/>
    <w:rsid w:val="00E3144B"/>
    <w:rsid w:val="00E3515E"/>
    <w:rsid w:val="00E35B22"/>
    <w:rsid w:val="00E35DF4"/>
    <w:rsid w:val="00E41311"/>
    <w:rsid w:val="00E41910"/>
    <w:rsid w:val="00E436FC"/>
    <w:rsid w:val="00E45D4F"/>
    <w:rsid w:val="00E46FC1"/>
    <w:rsid w:val="00E51DF4"/>
    <w:rsid w:val="00E55BC3"/>
    <w:rsid w:val="00E56C63"/>
    <w:rsid w:val="00E56CB6"/>
    <w:rsid w:val="00E575B7"/>
    <w:rsid w:val="00E62A95"/>
    <w:rsid w:val="00E66775"/>
    <w:rsid w:val="00E66F94"/>
    <w:rsid w:val="00E7175F"/>
    <w:rsid w:val="00E717E9"/>
    <w:rsid w:val="00E72753"/>
    <w:rsid w:val="00E75451"/>
    <w:rsid w:val="00E754EF"/>
    <w:rsid w:val="00E81437"/>
    <w:rsid w:val="00E83C8B"/>
    <w:rsid w:val="00E86561"/>
    <w:rsid w:val="00E91669"/>
    <w:rsid w:val="00E931B4"/>
    <w:rsid w:val="00E96D83"/>
    <w:rsid w:val="00E974CC"/>
    <w:rsid w:val="00EA0739"/>
    <w:rsid w:val="00EA47AA"/>
    <w:rsid w:val="00EA57AF"/>
    <w:rsid w:val="00EC262A"/>
    <w:rsid w:val="00EC41DF"/>
    <w:rsid w:val="00EC7910"/>
    <w:rsid w:val="00ED2AC0"/>
    <w:rsid w:val="00ED3C4C"/>
    <w:rsid w:val="00ED4603"/>
    <w:rsid w:val="00ED5C5D"/>
    <w:rsid w:val="00ED76E8"/>
    <w:rsid w:val="00EE012F"/>
    <w:rsid w:val="00EE6336"/>
    <w:rsid w:val="00EF34D8"/>
    <w:rsid w:val="00EF556F"/>
    <w:rsid w:val="00F02E39"/>
    <w:rsid w:val="00F02F30"/>
    <w:rsid w:val="00F076C8"/>
    <w:rsid w:val="00F1027B"/>
    <w:rsid w:val="00F11191"/>
    <w:rsid w:val="00F116A5"/>
    <w:rsid w:val="00F12729"/>
    <w:rsid w:val="00F12D65"/>
    <w:rsid w:val="00F12F9F"/>
    <w:rsid w:val="00F13E35"/>
    <w:rsid w:val="00F14C84"/>
    <w:rsid w:val="00F172C6"/>
    <w:rsid w:val="00F24DFC"/>
    <w:rsid w:val="00F2508E"/>
    <w:rsid w:val="00F30AAE"/>
    <w:rsid w:val="00F3264B"/>
    <w:rsid w:val="00F35815"/>
    <w:rsid w:val="00F37A27"/>
    <w:rsid w:val="00F37F4C"/>
    <w:rsid w:val="00F41B1C"/>
    <w:rsid w:val="00F44A8A"/>
    <w:rsid w:val="00F456EF"/>
    <w:rsid w:val="00F47D95"/>
    <w:rsid w:val="00F51020"/>
    <w:rsid w:val="00F52267"/>
    <w:rsid w:val="00F540DF"/>
    <w:rsid w:val="00F609FB"/>
    <w:rsid w:val="00F6590C"/>
    <w:rsid w:val="00F66F0F"/>
    <w:rsid w:val="00F670B1"/>
    <w:rsid w:val="00F67C3F"/>
    <w:rsid w:val="00F7068C"/>
    <w:rsid w:val="00F77CF8"/>
    <w:rsid w:val="00F819D4"/>
    <w:rsid w:val="00F83025"/>
    <w:rsid w:val="00F873A3"/>
    <w:rsid w:val="00F9165A"/>
    <w:rsid w:val="00F945F1"/>
    <w:rsid w:val="00F97D54"/>
    <w:rsid w:val="00FA0C32"/>
    <w:rsid w:val="00FA1CA3"/>
    <w:rsid w:val="00FA6000"/>
    <w:rsid w:val="00FA6B36"/>
    <w:rsid w:val="00FA75C5"/>
    <w:rsid w:val="00FB550A"/>
    <w:rsid w:val="00FB5B82"/>
    <w:rsid w:val="00FC15DA"/>
    <w:rsid w:val="00FC4B3E"/>
    <w:rsid w:val="00FD0D17"/>
    <w:rsid w:val="00FD18A9"/>
    <w:rsid w:val="00FD3731"/>
    <w:rsid w:val="00FD5053"/>
    <w:rsid w:val="00FD69D9"/>
    <w:rsid w:val="00FD7560"/>
    <w:rsid w:val="00FE1533"/>
    <w:rsid w:val="00FE16DB"/>
    <w:rsid w:val="00FE4884"/>
    <w:rsid w:val="00FE69A9"/>
    <w:rsid w:val="00FF4C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A3FAA"/>
  <w15:chartTrackingRefBased/>
  <w15:docId w15:val="{6AD76DD4-D618-4F08-9EDD-4378F6B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39"/>
  </w:style>
  <w:style w:type="paragraph" w:styleId="Heading1">
    <w:name w:val="heading 1"/>
    <w:basedOn w:val="Normal"/>
    <w:next w:val="Normal"/>
    <w:link w:val="Heading1Char"/>
    <w:uiPriority w:val="9"/>
    <w:qFormat/>
    <w:rsid w:val="003B2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2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7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20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20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AE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B2AE7"/>
    <w:pPr>
      <w:spacing w:after="0" w:line="240" w:lineRule="auto"/>
    </w:pPr>
  </w:style>
  <w:style w:type="character" w:customStyle="1" w:styleId="Heading2Char">
    <w:name w:val="Heading 2 Char"/>
    <w:basedOn w:val="DefaultParagraphFont"/>
    <w:link w:val="Heading2"/>
    <w:uiPriority w:val="9"/>
    <w:rsid w:val="003B2AE7"/>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4E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B9"/>
    <w:rPr>
      <w:rFonts w:ascii="Segoe UI" w:hAnsi="Segoe UI" w:cs="Segoe UI"/>
      <w:sz w:val="18"/>
      <w:szCs w:val="18"/>
    </w:rPr>
  </w:style>
  <w:style w:type="paragraph" w:styleId="ListParagraph">
    <w:name w:val="List Paragraph"/>
    <w:basedOn w:val="Normal"/>
    <w:uiPriority w:val="34"/>
    <w:qFormat/>
    <w:rsid w:val="00577AB9"/>
    <w:pPr>
      <w:ind w:left="720"/>
      <w:contextualSpacing/>
    </w:pPr>
  </w:style>
  <w:style w:type="paragraph" w:styleId="FootnoteText">
    <w:name w:val="footnote text"/>
    <w:basedOn w:val="Normal"/>
    <w:link w:val="FootnoteTextChar"/>
    <w:uiPriority w:val="99"/>
    <w:semiHidden/>
    <w:unhideWhenUsed/>
    <w:rsid w:val="00823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A08"/>
    <w:rPr>
      <w:sz w:val="20"/>
      <w:szCs w:val="20"/>
    </w:rPr>
  </w:style>
  <w:style w:type="character" w:styleId="FootnoteReference">
    <w:name w:val="footnote reference"/>
    <w:basedOn w:val="DefaultParagraphFont"/>
    <w:uiPriority w:val="99"/>
    <w:semiHidden/>
    <w:unhideWhenUsed/>
    <w:rsid w:val="00823A08"/>
    <w:rPr>
      <w:vertAlign w:val="superscript"/>
    </w:rPr>
  </w:style>
  <w:style w:type="character" w:customStyle="1" w:styleId="Heading3Char">
    <w:name w:val="Heading 3 Char"/>
    <w:basedOn w:val="DefaultParagraphFont"/>
    <w:link w:val="Heading3"/>
    <w:uiPriority w:val="9"/>
    <w:rsid w:val="006A79A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208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4209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B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038"/>
  </w:style>
  <w:style w:type="paragraph" w:styleId="Footer">
    <w:name w:val="footer"/>
    <w:basedOn w:val="Normal"/>
    <w:link w:val="FooterChar"/>
    <w:uiPriority w:val="99"/>
    <w:unhideWhenUsed/>
    <w:rsid w:val="008B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038"/>
  </w:style>
  <w:style w:type="character" w:styleId="CommentReference">
    <w:name w:val="annotation reference"/>
    <w:basedOn w:val="DefaultParagraphFont"/>
    <w:uiPriority w:val="99"/>
    <w:semiHidden/>
    <w:unhideWhenUsed/>
    <w:rsid w:val="00181483"/>
    <w:rPr>
      <w:sz w:val="16"/>
      <w:szCs w:val="16"/>
    </w:rPr>
  </w:style>
  <w:style w:type="paragraph" w:styleId="CommentText">
    <w:name w:val="annotation text"/>
    <w:basedOn w:val="Normal"/>
    <w:link w:val="CommentTextChar"/>
    <w:uiPriority w:val="99"/>
    <w:semiHidden/>
    <w:unhideWhenUsed/>
    <w:rsid w:val="00181483"/>
    <w:pPr>
      <w:spacing w:line="240" w:lineRule="auto"/>
    </w:pPr>
    <w:rPr>
      <w:sz w:val="20"/>
      <w:szCs w:val="20"/>
    </w:rPr>
  </w:style>
  <w:style w:type="character" w:customStyle="1" w:styleId="CommentTextChar">
    <w:name w:val="Comment Text Char"/>
    <w:basedOn w:val="DefaultParagraphFont"/>
    <w:link w:val="CommentText"/>
    <w:uiPriority w:val="99"/>
    <w:semiHidden/>
    <w:rsid w:val="00181483"/>
    <w:rPr>
      <w:sz w:val="20"/>
      <w:szCs w:val="20"/>
    </w:rPr>
  </w:style>
  <w:style w:type="paragraph" w:styleId="CommentSubject">
    <w:name w:val="annotation subject"/>
    <w:basedOn w:val="CommentText"/>
    <w:next w:val="CommentText"/>
    <w:link w:val="CommentSubjectChar"/>
    <w:uiPriority w:val="99"/>
    <w:semiHidden/>
    <w:unhideWhenUsed/>
    <w:rsid w:val="00181483"/>
    <w:rPr>
      <w:b/>
      <w:bCs/>
    </w:rPr>
  </w:style>
  <w:style w:type="character" w:customStyle="1" w:styleId="CommentSubjectChar">
    <w:name w:val="Comment Subject Char"/>
    <w:basedOn w:val="CommentTextChar"/>
    <w:link w:val="CommentSubject"/>
    <w:uiPriority w:val="99"/>
    <w:semiHidden/>
    <w:rsid w:val="00181483"/>
    <w:rPr>
      <w:b/>
      <w:bCs/>
      <w:sz w:val="20"/>
      <w:szCs w:val="20"/>
    </w:rPr>
  </w:style>
  <w:style w:type="character" w:styleId="Hyperlink">
    <w:name w:val="Hyperlink"/>
    <w:basedOn w:val="DefaultParagraphFont"/>
    <w:uiPriority w:val="99"/>
    <w:unhideWhenUsed/>
    <w:rsid w:val="0005389F"/>
    <w:rPr>
      <w:color w:val="0563C1" w:themeColor="hyperlink"/>
      <w:u w:val="single"/>
    </w:rPr>
  </w:style>
  <w:style w:type="paragraph" w:styleId="EndnoteText">
    <w:name w:val="endnote text"/>
    <w:basedOn w:val="Normal"/>
    <w:link w:val="EndnoteTextChar"/>
    <w:uiPriority w:val="99"/>
    <w:semiHidden/>
    <w:unhideWhenUsed/>
    <w:rsid w:val="005B17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78A"/>
    <w:rPr>
      <w:sz w:val="20"/>
      <w:szCs w:val="20"/>
    </w:rPr>
  </w:style>
  <w:style w:type="character" w:styleId="EndnoteReference">
    <w:name w:val="endnote reference"/>
    <w:basedOn w:val="DefaultParagraphFont"/>
    <w:uiPriority w:val="99"/>
    <w:semiHidden/>
    <w:unhideWhenUsed/>
    <w:rsid w:val="005B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179">
      <w:bodyDiv w:val="1"/>
      <w:marLeft w:val="0"/>
      <w:marRight w:val="0"/>
      <w:marTop w:val="0"/>
      <w:marBottom w:val="0"/>
      <w:divBdr>
        <w:top w:val="none" w:sz="0" w:space="0" w:color="auto"/>
        <w:left w:val="none" w:sz="0" w:space="0" w:color="auto"/>
        <w:bottom w:val="none" w:sz="0" w:space="0" w:color="auto"/>
        <w:right w:val="none" w:sz="0" w:space="0" w:color="auto"/>
      </w:divBdr>
    </w:div>
    <w:div w:id="330570281">
      <w:bodyDiv w:val="1"/>
      <w:marLeft w:val="0"/>
      <w:marRight w:val="0"/>
      <w:marTop w:val="0"/>
      <w:marBottom w:val="0"/>
      <w:divBdr>
        <w:top w:val="none" w:sz="0" w:space="0" w:color="auto"/>
        <w:left w:val="none" w:sz="0" w:space="0" w:color="auto"/>
        <w:bottom w:val="none" w:sz="0" w:space="0" w:color="auto"/>
        <w:right w:val="none" w:sz="0" w:space="0" w:color="auto"/>
      </w:divBdr>
    </w:div>
    <w:div w:id="548692185">
      <w:bodyDiv w:val="1"/>
      <w:marLeft w:val="0"/>
      <w:marRight w:val="0"/>
      <w:marTop w:val="0"/>
      <w:marBottom w:val="0"/>
      <w:divBdr>
        <w:top w:val="none" w:sz="0" w:space="0" w:color="auto"/>
        <w:left w:val="none" w:sz="0" w:space="0" w:color="auto"/>
        <w:bottom w:val="none" w:sz="0" w:space="0" w:color="auto"/>
        <w:right w:val="none" w:sz="0" w:space="0" w:color="auto"/>
      </w:divBdr>
    </w:div>
    <w:div w:id="1124543555">
      <w:bodyDiv w:val="1"/>
      <w:marLeft w:val="0"/>
      <w:marRight w:val="0"/>
      <w:marTop w:val="0"/>
      <w:marBottom w:val="0"/>
      <w:divBdr>
        <w:top w:val="none" w:sz="0" w:space="0" w:color="auto"/>
        <w:left w:val="none" w:sz="0" w:space="0" w:color="auto"/>
        <w:bottom w:val="none" w:sz="0" w:space="0" w:color="auto"/>
        <w:right w:val="none" w:sz="0" w:space="0" w:color="auto"/>
      </w:divBdr>
    </w:div>
    <w:div w:id="1458716241">
      <w:bodyDiv w:val="1"/>
      <w:marLeft w:val="0"/>
      <w:marRight w:val="0"/>
      <w:marTop w:val="0"/>
      <w:marBottom w:val="0"/>
      <w:divBdr>
        <w:top w:val="none" w:sz="0" w:space="0" w:color="auto"/>
        <w:left w:val="none" w:sz="0" w:space="0" w:color="auto"/>
        <w:bottom w:val="none" w:sz="0" w:space="0" w:color="auto"/>
        <w:right w:val="none" w:sz="0" w:space="0" w:color="auto"/>
      </w:divBdr>
      <w:divsChild>
        <w:div w:id="931602">
          <w:marLeft w:val="0"/>
          <w:marRight w:val="0"/>
          <w:marTop w:val="0"/>
          <w:marBottom w:val="0"/>
          <w:divBdr>
            <w:top w:val="none" w:sz="0" w:space="0" w:color="auto"/>
            <w:left w:val="none" w:sz="0" w:space="0" w:color="auto"/>
            <w:bottom w:val="none" w:sz="0" w:space="0" w:color="auto"/>
            <w:right w:val="none" w:sz="0" w:space="0" w:color="auto"/>
          </w:divBdr>
          <w:divsChild>
            <w:div w:id="422340742">
              <w:marLeft w:val="0"/>
              <w:marRight w:val="0"/>
              <w:marTop w:val="0"/>
              <w:marBottom w:val="0"/>
              <w:divBdr>
                <w:top w:val="none" w:sz="0" w:space="0" w:color="auto"/>
                <w:left w:val="none" w:sz="0" w:space="0" w:color="auto"/>
                <w:bottom w:val="none" w:sz="0" w:space="0" w:color="auto"/>
                <w:right w:val="none" w:sz="0" w:space="0" w:color="auto"/>
              </w:divBdr>
              <w:divsChild>
                <w:div w:id="2136634246">
                  <w:marLeft w:val="0"/>
                  <w:marRight w:val="0"/>
                  <w:marTop w:val="0"/>
                  <w:marBottom w:val="0"/>
                  <w:divBdr>
                    <w:top w:val="none" w:sz="0" w:space="0" w:color="auto"/>
                    <w:left w:val="none" w:sz="0" w:space="0" w:color="auto"/>
                    <w:bottom w:val="none" w:sz="0" w:space="0" w:color="auto"/>
                    <w:right w:val="none" w:sz="0" w:space="0" w:color="auto"/>
                  </w:divBdr>
                </w:div>
              </w:divsChild>
            </w:div>
            <w:div w:id="1334068362">
              <w:marLeft w:val="0"/>
              <w:marRight w:val="0"/>
              <w:marTop w:val="0"/>
              <w:marBottom w:val="0"/>
              <w:divBdr>
                <w:top w:val="none" w:sz="0" w:space="0" w:color="auto"/>
                <w:left w:val="none" w:sz="0" w:space="0" w:color="auto"/>
                <w:bottom w:val="none" w:sz="0" w:space="0" w:color="auto"/>
                <w:right w:val="none" w:sz="0" w:space="0" w:color="auto"/>
              </w:divBdr>
              <w:divsChild>
                <w:div w:id="2041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7318">
      <w:bodyDiv w:val="1"/>
      <w:marLeft w:val="0"/>
      <w:marRight w:val="0"/>
      <w:marTop w:val="0"/>
      <w:marBottom w:val="0"/>
      <w:divBdr>
        <w:top w:val="none" w:sz="0" w:space="0" w:color="auto"/>
        <w:left w:val="none" w:sz="0" w:space="0" w:color="auto"/>
        <w:bottom w:val="none" w:sz="0" w:space="0" w:color="auto"/>
        <w:right w:val="none" w:sz="0" w:space="0" w:color="auto"/>
      </w:divBdr>
    </w:div>
    <w:div w:id="20792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endnotes.xml.rels><?xml version="1.0" encoding="UTF-8" standalone="yes"?>
<Relationships xmlns="http://schemas.openxmlformats.org/package/2006/relationships"><Relationship Id="rId1" Type="http://schemas.openxmlformats.org/officeDocument/2006/relationships/hyperlink" Target="https://www.wipo.int/meetings/en/details.jsp?meeting_id=55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2AA5-08F0-4F06-AB5A-81764375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2602</Words>
  <Characters>2692</Characters>
  <Application>Microsoft Office Word</Application>
  <DocSecurity>4</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Austin</dc:creator>
  <cp:keywords>FOR OFFICIAL USE ONLY</cp:keywords>
  <dc:description/>
  <cp:lastModifiedBy>ESTEVES DOS SANTOS Anabela</cp:lastModifiedBy>
  <cp:revision>2</cp:revision>
  <cp:lastPrinted>2020-03-19T08:01:00Z</cp:lastPrinted>
  <dcterms:created xsi:type="dcterms:W3CDTF">2020-03-25T10:43:00Z</dcterms:created>
  <dcterms:modified xsi:type="dcterms:W3CDTF">2020-03-25T10:43:00Z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96f0cdab-6a7d-4144-8e5d-9b96911930a0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