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86C00" w:rsidRPr="00B94C40" w:rsidTr="00B86C00">
        <w:trPr>
          <w:trHeight w:val="1977"/>
        </w:trPr>
        <w:tc>
          <w:tcPr>
            <w:tcW w:w="4594" w:type="dxa"/>
            <w:tcBorders>
              <w:bottom w:val="single" w:sz="4" w:space="0" w:color="auto"/>
            </w:tcBorders>
            <w:tcMar>
              <w:bottom w:w="170" w:type="dxa"/>
            </w:tcMar>
          </w:tcPr>
          <w:p w:rsidR="00B86C00" w:rsidRPr="00B94C40" w:rsidRDefault="00B86C00" w:rsidP="00B86C00">
            <w:pPr>
              <w:jc w:val="both"/>
            </w:pPr>
            <w:bookmarkStart w:id="0" w:name="_GoBack"/>
            <w:bookmarkEnd w:id="0"/>
            <w:r w:rsidRPr="00B94C40">
              <w:rPr>
                <w:noProof/>
                <w:lang w:eastAsia="en-US"/>
              </w:rPr>
              <w:drawing>
                <wp:anchor distT="0" distB="0" distL="114300" distR="114300" simplePos="0" relativeHeight="251659264" behindDoc="1" locked="0" layoutInCell="0" allowOverlap="1" wp14:anchorId="7710B619" wp14:editId="5726E693">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86C00" w:rsidRPr="00B94C40" w:rsidRDefault="00B86C00" w:rsidP="00B86C00"/>
        </w:tc>
        <w:tc>
          <w:tcPr>
            <w:tcW w:w="425" w:type="dxa"/>
            <w:tcBorders>
              <w:bottom w:val="single" w:sz="4" w:space="0" w:color="auto"/>
            </w:tcBorders>
            <w:tcMar>
              <w:left w:w="0" w:type="dxa"/>
              <w:right w:w="0" w:type="dxa"/>
            </w:tcMar>
          </w:tcPr>
          <w:p w:rsidR="00B86C00" w:rsidRPr="00B94C40" w:rsidRDefault="00B86C00" w:rsidP="00B86C00">
            <w:pPr>
              <w:jc w:val="right"/>
            </w:pPr>
            <w:r w:rsidRPr="00B94C40">
              <w:rPr>
                <w:b/>
                <w:sz w:val="40"/>
                <w:szCs w:val="40"/>
              </w:rPr>
              <w:t>C</w:t>
            </w:r>
          </w:p>
        </w:tc>
      </w:tr>
      <w:tr w:rsidR="00B86C00" w:rsidRPr="00B94C40" w:rsidTr="00B86C00">
        <w:trPr>
          <w:trHeight w:hRule="exact" w:val="340"/>
        </w:trPr>
        <w:tc>
          <w:tcPr>
            <w:tcW w:w="9356" w:type="dxa"/>
            <w:gridSpan w:val="3"/>
            <w:tcBorders>
              <w:top w:val="single" w:sz="4" w:space="0" w:color="auto"/>
            </w:tcBorders>
            <w:tcMar>
              <w:top w:w="170" w:type="dxa"/>
              <w:left w:w="0" w:type="dxa"/>
              <w:right w:w="0" w:type="dxa"/>
            </w:tcMar>
            <w:vAlign w:val="bottom"/>
          </w:tcPr>
          <w:p w:rsidR="00B86C00" w:rsidRPr="00B94C40" w:rsidRDefault="00B86C00" w:rsidP="00B86C00">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1" w:name="Code"/>
            <w:bookmarkEnd w:id="1"/>
            <w:r>
              <w:rPr>
                <w:rFonts w:ascii="Arial Black" w:hAnsi="Arial Black" w:hint="eastAsia"/>
                <w:caps/>
                <w:sz w:val="15"/>
              </w:rPr>
              <w:t>6</w:t>
            </w:r>
          </w:p>
        </w:tc>
      </w:tr>
      <w:tr w:rsidR="00B86C00" w:rsidRPr="00B94C40" w:rsidTr="00B86C00">
        <w:trPr>
          <w:trHeight w:hRule="exact" w:val="170"/>
        </w:trPr>
        <w:tc>
          <w:tcPr>
            <w:tcW w:w="9356" w:type="dxa"/>
            <w:gridSpan w:val="3"/>
            <w:noWrap/>
            <w:tcMar>
              <w:left w:w="0" w:type="dxa"/>
              <w:right w:w="0" w:type="dxa"/>
            </w:tcMar>
            <w:vAlign w:val="bottom"/>
          </w:tcPr>
          <w:p w:rsidR="00B86C00" w:rsidRPr="00B94C40" w:rsidRDefault="00B86C00" w:rsidP="00B86C00">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2" w:name="Original"/>
            <w:bookmarkEnd w:id="2"/>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B86C00" w:rsidRPr="00B94C40" w:rsidTr="00B86C00">
        <w:trPr>
          <w:trHeight w:hRule="exact" w:val="198"/>
        </w:trPr>
        <w:tc>
          <w:tcPr>
            <w:tcW w:w="9356" w:type="dxa"/>
            <w:gridSpan w:val="3"/>
            <w:tcMar>
              <w:left w:w="0" w:type="dxa"/>
              <w:right w:w="0" w:type="dxa"/>
            </w:tcMar>
            <w:vAlign w:val="bottom"/>
          </w:tcPr>
          <w:p w:rsidR="00B86C00" w:rsidRPr="00B94C40" w:rsidRDefault="00B86C00" w:rsidP="00B86C00">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3" w:name="Date"/>
            <w:bookmarkEnd w:id="3"/>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Pr>
                <w:rFonts w:ascii="Arial Black" w:eastAsia="SimHei" w:hAnsi="Arial Black" w:hint="eastAsia"/>
                <w:b/>
                <w:sz w:val="15"/>
                <w:szCs w:val="15"/>
                <w:lang w:val="pt-BR"/>
              </w:rPr>
              <w:t>3</w:t>
            </w:r>
            <w:r w:rsidRPr="00B94C40">
              <w:rPr>
                <w:rFonts w:ascii="SimHei" w:eastAsia="SimHei" w:hAnsi="SimHei" w:hint="eastAsia"/>
                <w:b/>
                <w:sz w:val="15"/>
                <w:szCs w:val="15"/>
              </w:rPr>
              <w:t>月</w:t>
            </w:r>
            <w:r>
              <w:rPr>
                <w:rFonts w:ascii="Arial Black" w:eastAsia="SimHei" w:hAnsi="Arial Black" w:hint="eastAsia"/>
                <w:b/>
                <w:sz w:val="15"/>
                <w:szCs w:val="15"/>
              </w:rPr>
              <w:t>7</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B86C00" w:rsidRPr="00B94C40" w:rsidRDefault="00B86C00" w:rsidP="00B86C00"/>
    <w:p w:rsidR="00B86C00" w:rsidRPr="00B94C40" w:rsidRDefault="00B86C00" w:rsidP="00B86C00"/>
    <w:p w:rsidR="00B86C00" w:rsidRPr="00B94C40" w:rsidRDefault="00B86C00" w:rsidP="00B86C00"/>
    <w:p w:rsidR="00B86C00" w:rsidRPr="00B94C40" w:rsidRDefault="00B86C00" w:rsidP="00B86C00"/>
    <w:p w:rsidR="00B86C00" w:rsidRPr="00B94C40" w:rsidRDefault="00B86C00" w:rsidP="00B86C00"/>
    <w:p w:rsidR="00B86C00" w:rsidRPr="00B94C40" w:rsidRDefault="00B86C00" w:rsidP="00B86C00">
      <w:pPr>
        <w:rPr>
          <w:rFonts w:ascii="SimHei" w:eastAsia="SimHei" w:hAnsi="SimHei"/>
          <w:sz w:val="28"/>
          <w:szCs w:val="28"/>
        </w:rPr>
      </w:pPr>
      <w:r w:rsidRPr="00B94C40">
        <w:rPr>
          <w:rFonts w:ascii="SimHei" w:eastAsia="SimHei" w:hAnsi="SimHei" w:hint="eastAsia"/>
          <w:sz w:val="28"/>
          <w:szCs w:val="28"/>
        </w:rPr>
        <w:t>发展与知识产权委员会（CDIP）</w:t>
      </w:r>
    </w:p>
    <w:p w:rsidR="00B86C00" w:rsidRPr="00B94C40" w:rsidRDefault="00B86C00" w:rsidP="00B86C00"/>
    <w:p w:rsidR="00B86C00" w:rsidRPr="00B94C40" w:rsidRDefault="00B86C00" w:rsidP="00B86C00"/>
    <w:p w:rsidR="00B86C00" w:rsidRPr="00B94C40" w:rsidRDefault="00B86C00" w:rsidP="00B86C00">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B86C00" w:rsidRPr="00B94C40" w:rsidRDefault="00B86C00" w:rsidP="00B86C00">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B86C00" w:rsidRPr="00B94C40" w:rsidRDefault="00B86C00" w:rsidP="00B86C00"/>
    <w:p w:rsidR="008B2CC1" w:rsidRPr="00B86C00" w:rsidRDefault="008B2CC1" w:rsidP="008B2CC1"/>
    <w:p w:rsidR="008B2CC1" w:rsidRPr="008B2CC1" w:rsidRDefault="008B2CC1" w:rsidP="008B2CC1"/>
    <w:p w:rsidR="008B2CC1" w:rsidRPr="00B86C00" w:rsidRDefault="008C5F6E" w:rsidP="008B2CC1">
      <w:pPr>
        <w:rPr>
          <w:rFonts w:ascii="KaiTi" w:eastAsia="KaiTi" w:hAnsi="KaiTi"/>
          <w:sz w:val="24"/>
          <w:szCs w:val="24"/>
        </w:rPr>
      </w:pPr>
      <w:bookmarkStart w:id="4" w:name="TitleOfDoc"/>
      <w:bookmarkEnd w:id="4"/>
      <w:r w:rsidRPr="00B86C00">
        <w:rPr>
          <w:rFonts w:ascii="KaiTi" w:eastAsia="KaiTi" w:hAnsi="KaiTi" w:hint="eastAsia"/>
          <w:sz w:val="24"/>
          <w:szCs w:val="24"/>
        </w:rPr>
        <w:t>“加强和发展布基纳法索和若干非洲国家音像领域</w:t>
      </w:r>
      <w:r w:rsidR="0082586A">
        <w:rPr>
          <w:rFonts w:ascii="KaiTi" w:eastAsia="KaiTi" w:hAnsi="KaiTi" w:hint="eastAsia"/>
          <w:sz w:val="24"/>
          <w:szCs w:val="24"/>
        </w:rPr>
        <w:t>项目——</w:t>
      </w:r>
      <w:r w:rsidR="00D25E6C" w:rsidRPr="00B86C00">
        <w:rPr>
          <w:rFonts w:ascii="KaiTi" w:eastAsia="KaiTi" w:hAnsi="KaiTi"/>
          <w:sz w:val="24"/>
          <w:szCs w:val="24"/>
        </w:rPr>
        <w:t>第二阶段</w:t>
      </w:r>
      <w:r w:rsidR="008B2621" w:rsidRPr="00B86C00">
        <w:rPr>
          <w:rFonts w:ascii="KaiTi" w:eastAsia="KaiTi" w:hAnsi="KaiTi" w:hint="eastAsia"/>
          <w:sz w:val="24"/>
          <w:szCs w:val="24"/>
        </w:rPr>
        <w:t>”</w:t>
      </w:r>
      <w:r w:rsidR="00ED7783">
        <w:rPr>
          <w:rFonts w:ascii="KaiTi" w:eastAsia="KaiTi" w:hAnsi="KaiTi"/>
          <w:sz w:val="24"/>
          <w:szCs w:val="24"/>
        </w:rPr>
        <w:br/>
      </w:r>
      <w:r w:rsidR="008B2621" w:rsidRPr="00B86C00">
        <w:rPr>
          <w:rFonts w:ascii="KaiTi" w:eastAsia="KaiTi" w:hAnsi="KaiTi" w:hint="eastAsia"/>
          <w:sz w:val="24"/>
          <w:szCs w:val="24"/>
        </w:rPr>
        <w:t>项目</w:t>
      </w:r>
      <w:r w:rsidR="00D25E6C" w:rsidRPr="00B86C00">
        <w:rPr>
          <w:rFonts w:ascii="KaiTi" w:eastAsia="KaiTi" w:hAnsi="KaiTi" w:hint="eastAsia"/>
          <w:sz w:val="24"/>
          <w:szCs w:val="24"/>
        </w:rPr>
        <w:t>审评报告</w:t>
      </w:r>
    </w:p>
    <w:p w:rsidR="008B2CC1" w:rsidRPr="008B2CC1" w:rsidRDefault="008B2CC1" w:rsidP="008B2CC1"/>
    <w:p w:rsidR="008B2CC1" w:rsidRPr="00B86C00" w:rsidRDefault="00F06DED" w:rsidP="008B2CC1">
      <w:pPr>
        <w:rPr>
          <w:rFonts w:ascii="KaiTi" w:eastAsia="KaiTi" w:hAnsi="KaiTi"/>
          <w:sz w:val="21"/>
          <w:szCs w:val="21"/>
        </w:rPr>
      </w:pPr>
      <w:bookmarkStart w:id="5" w:name="Prepared"/>
      <w:bookmarkEnd w:id="5"/>
      <w:r w:rsidRPr="00B86C00">
        <w:rPr>
          <w:rFonts w:ascii="KaiTi" w:eastAsia="KaiTi" w:hAnsi="KaiTi" w:hint="eastAsia"/>
          <w:sz w:val="21"/>
          <w:szCs w:val="21"/>
        </w:rPr>
        <w:t>瑞士洛伊比林根顾问</w:t>
      </w:r>
      <w:r w:rsidR="0049216A" w:rsidRPr="00B86C00">
        <w:rPr>
          <w:rFonts w:ascii="KaiTi" w:eastAsia="KaiTi" w:hAnsi="KaiTi"/>
          <w:sz w:val="21"/>
          <w:szCs w:val="21"/>
        </w:rPr>
        <w:t>Dani</w:t>
      </w:r>
      <w:r w:rsidR="004B0432" w:rsidRPr="00B86C00">
        <w:rPr>
          <w:rFonts w:ascii="KaiTi" w:eastAsia="KaiTi" w:hAnsi="KaiTi"/>
          <w:sz w:val="21"/>
          <w:szCs w:val="21"/>
        </w:rPr>
        <w:t xml:space="preserve">el </w:t>
      </w:r>
      <w:r w:rsidR="00170F1A" w:rsidRPr="00B86C00">
        <w:rPr>
          <w:rFonts w:ascii="KaiTi" w:eastAsia="KaiTi" w:hAnsi="KaiTi"/>
          <w:sz w:val="21"/>
          <w:szCs w:val="21"/>
        </w:rPr>
        <w:t>Keller</w:t>
      </w:r>
      <w:r w:rsidRPr="00B86C00">
        <w:rPr>
          <w:rFonts w:ascii="KaiTi" w:eastAsia="KaiTi" w:hAnsi="KaiTi"/>
          <w:sz w:val="21"/>
          <w:szCs w:val="21"/>
        </w:rPr>
        <w:t>先生编拟</w:t>
      </w:r>
    </w:p>
    <w:p w:rsidR="00AC205C" w:rsidRDefault="00AC205C"/>
    <w:p w:rsidR="000F5E56" w:rsidRDefault="000F5E56"/>
    <w:p w:rsidR="00B86C00" w:rsidRDefault="00B86C00"/>
    <w:p w:rsidR="00B86C00" w:rsidRDefault="00B86C00"/>
    <w:p w:rsidR="0049216A" w:rsidRPr="00B86C00" w:rsidRDefault="0062349D" w:rsidP="00423C7D">
      <w:pPr>
        <w:numPr>
          <w:ilvl w:val="0"/>
          <w:numId w:val="4"/>
        </w:numPr>
        <w:overflowPunct w:val="0"/>
        <w:spacing w:afterLines="50" w:after="120" w:line="340" w:lineRule="atLeast"/>
        <w:ind w:left="0" w:firstLine="0"/>
        <w:jc w:val="both"/>
        <w:rPr>
          <w:rFonts w:ascii="SimSun" w:hAnsi="SimSun"/>
          <w:sz w:val="21"/>
        </w:rPr>
      </w:pPr>
      <w:r w:rsidRPr="00B86C00">
        <w:rPr>
          <w:rFonts w:ascii="SimSun" w:hAnsi="SimSun"/>
          <w:sz w:val="21"/>
        </w:rPr>
        <w:t>本文件附件</w:t>
      </w:r>
      <w:r w:rsidR="00A1138A" w:rsidRPr="00B86C00">
        <w:rPr>
          <w:rFonts w:ascii="SimSun" w:hAnsi="SimSun"/>
          <w:sz w:val="21"/>
        </w:rPr>
        <w:t>中</w:t>
      </w:r>
      <w:r w:rsidR="0062392C" w:rsidRPr="00B86C00">
        <w:rPr>
          <w:rFonts w:ascii="SimSun" w:hAnsi="SimSun"/>
          <w:sz w:val="21"/>
        </w:rPr>
        <w:t>载有</w:t>
      </w:r>
      <w:r w:rsidR="008C5F6E" w:rsidRPr="00B86C00">
        <w:rPr>
          <w:rFonts w:ascii="SimSun" w:hAnsi="SimSun"/>
          <w:sz w:val="21"/>
        </w:rPr>
        <w:t>由瑞士</w:t>
      </w:r>
      <w:r w:rsidR="00A1138A" w:rsidRPr="00B86C00">
        <w:rPr>
          <w:rFonts w:ascii="SimSun" w:hAnsi="SimSun" w:hint="eastAsia"/>
          <w:sz w:val="21"/>
        </w:rPr>
        <w:t>洛伊比林根 EvalCo</w:t>
      </w:r>
      <w:r w:rsidR="00271745" w:rsidRPr="00B86C00">
        <w:rPr>
          <w:rFonts w:ascii="SimSun" w:hAnsi="SimSun" w:hint="eastAsia"/>
          <w:sz w:val="21"/>
        </w:rPr>
        <w:t xml:space="preserve"> </w:t>
      </w:r>
      <w:r w:rsidR="00A1138A" w:rsidRPr="00B86C00">
        <w:rPr>
          <w:rFonts w:ascii="SimSun" w:hAnsi="SimSun" w:hint="eastAsia"/>
          <w:sz w:val="21"/>
        </w:rPr>
        <w:t>Sàrl咨询公司顾问Daniel Keller先生编拟的</w:t>
      </w:r>
      <w:r w:rsidR="008C5F6E" w:rsidRPr="00B86C00">
        <w:rPr>
          <w:rFonts w:ascii="SimSun" w:hAnsi="SimSun" w:hint="eastAsia"/>
          <w:sz w:val="21"/>
        </w:rPr>
        <w:t>“</w:t>
      </w:r>
      <w:r w:rsidR="008C5F6E" w:rsidRPr="00486E70">
        <w:rPr>
          <w:rFonts w:ascii="KaiTi" w:eastAsia="KaiTi" w:hAnsi="KaiTi"/>
          <w:sz w:val="21"/>
        </w:rPr>
        <w:t>加强和发展布基纳法索和若干非洲国家音像领域</w:t>
      </w:r>
      <w:r w:rsidR="0082586A">
        <w:rPr>
          <w:rFonts w:ascii="KaiTi" w:eastAsia="KaiTi" w:hAnsi="KaiTi" w:hint="eastAsia"/>
          <w:sz w:val="21"/>
        </w:rPr>
        <w:t>项目——</w:t>
      </w:r>
      <w:r w:rsidR="00A1138A" w:rsidRPr="00486E70">
        <w:rPr>
          <w:rFonts w:ascii="KaiTi" w:eastAsia="KaiTi" w:hAnsi="KaiTi" w:hint="eastAsia"/>
          <w:sz w:val="21"/>
        </w:rPr>
        <w:t>第二阶段</w:t>
      </w:r>
      <w:r w:rsidR="008B2621" w:rsidRPr="00B86C00">
        <w:rPr>
          <w:rFonts w:ascii="SimSun" w:hAnsi="SimSun" w:hint="eastAsia"/>
          <w:sz w:val="21"/>
        </w:rPr>
        <w:t>”项目</w:t>
      </w:r>
      <w:r w:rsidR="00A1138A" w:rsidRPr="00B86C00">
        <w:rPr>
          <w:rFonts w:ascii="SimSun" w:hAnsi="SimSun" w:hint="eastAsia"/>
          <w:sz w:val="21"/>
        </w:rPr>
        <w:t>独立审评</w:t>
      </w:r>
      <w:r w:rsidR="008C5F6E" w:rsidRPr="00B86C00">
        <w:rPr>
          <w:rFonts w:ascii="SimSun" w:hAnsi="SimSun" w:hint="eastAsia"/>
          <w:sz w:val="21"/>
        </w:rPr>
        <w:t>报告。</w:t>
      </w:r>
    </w:p>
    <w:p w:rsidR="002B789B" w:rsidRPr="00D50537" w:rsidRDefault="0062349D" w:rsidP="00423C7D">
      <w:pPr>
        <w:numPr>
          <w:ilvl w:val="6"/>
          <w:numId w:val="4"/>
        </w:numPr>
        <w:overflowPunct w:val="0"/>
        <w:spacing w:afterLines="50" w:after="120" w:line="340" w:lineRule="atLeast"/>
        <w:ind w:left="5534" w:firstLine="0"/>
        <w:jc w:val="both"/>
        <w:rPr>
          <w:i/>
          <w:sz w:val="21"/>
        </w:rPr>
      </w:pPr>
      <w:r w:rsidRPr="00B86C00">
        <w:rPr>
          <w:rFonts w:ascii="KaiTi" w:eastAsia="KaiTi" w:hAnsi="KaiTi"/>
          <w:sz w:val="21"/>
        </w:rPr>
        <w:t>请</w:t>
      </w:r>
      <w:r w:rsidR="002B789B" w:rsidRPr="00B86C00">
        <w:rPr>
          <w:rFonts w:ascii="KaiTi" w:eastAsia="KaiTi" w:hAnsi="KaiTi"/>
          <w:sz w:val="21"/>
        </w:rPr>
        <w:t>CDIP</w:t>
      </w:r>
      <w:r w:rsidRPr="00B86C00">
        <w:rPr>
          <w:rFonts w:ascii="KaiTi" w:eastAsia="KaiTi" w:hAnsi="KaiTi"/>
          <w:sz w:val="21"/>
        </w:rPr>
        <w:t>注意本文件附件</w:t>
      </w:r>
      <w:r w:rsidR="00A1138A" w:rsidRPr="00B86C00">
        <w:rPr>
          <w:rFonts w:ascii="KaiTi" w:eastAsia="KaiTi" w:hAnsi="KaiTi"/>
          <w:sz w:val="21"/>
        </w:rPr>
        <w:t>中</w:t>
      </w:r>
      <w:r w:rsidRPr="00B86C00">
        <w:rPr>
          <w:rFonts w:ascii="KaiTi" w:eastAsia="KaiTi" w:hAnsi="KaiTi"/>
          <w:sz w:val="21"/>
        </w:rPr>
        <w:t>所载的信息</w:t>
      </w:r>
      <w:r w:rsidRPr="00B86C00">
        <w:rPr>
          <w:rFonts w:ascii="KaiTi" w:eastAsia="KaiTi" w:hAnsi="KaiTi" w:hint="eastAsia"/>
          <w:sz w:val="21"/>
        </w:rPr>
        <w:t>。</w:t>
      </w:r>
    </w:p>
    <w:p w:rsidR="002B789B" w:rsidRPr="00D50537" w:rsidRDefault="002B789B" w:rsidP="0053057A">
      <w:pPr>
        <w:rPr>
          <w:sz w:val="21"/>
        </w:rPr>
      </w:pPr>
    </w:p>
    <w:p w:rsidR="002B789B" w:rsidRPr="00B86C00" w:rsidRDefault="002B789B" w:rsidP="00B86C00">
      <w:pPr>
        <w:pStyle w:val="Endofdocument-Annex"/>
        <w:overflowPunct w:val="0"/>
        <w:spacing w:afterLines="50" w:after="120" w:line="340" w:lineRule="atLeast"/>
        <w:rPr>
          <w:rFonts w:ascii="KaiTi" w:eastAsia="KaiTi" w:hAnsi="KaiTi"/>
          <w:sz w:val="21"/>
        </w:rPr>
      </w:pPr>
      <w:r w:rsidRPr="00B86C00">
        <w:rPr>
          <w:rFonts w:ascii="KaiTi" w:eastAsia="KaiTi" w:hAnsi="KaiTi"/>
          <w:sz w:val="21"/>
        </w:rPr>
        <w:t>[</w:t>
      </w:r>
      <w:r w:rsidR="0062349D" w:rsidRPr="00B86C00">
        <w:rPr>
          <w:rFonts w:ascii="KaiTi" w:eastAsia="KaiTi" w:hAnsi="KaiTi"/>
          <w:sz w:val="21"/>
        </w:rPr>
        <w:t>后接附件</w:t>
      </w:r>
      <w:r w:rsidRPr="00B86C00">
        <w:rPr>
          <w:rFonts w:ascii="KaiTi" w:eastAsia="KaiTi" w:hAnsi="KaiTi"/>
          <w:sz w:val="21"/>
        </w:rPr>
        <w:t>]</w:t>
      </w:r>
    </w:p>
    <w:p w:rsidR="002928D3" w:rsidRPr="00D50537" w:rsidRDefault="002928D3">
      <w:pPr>
        <w:rPr>
          <w:sz w:val="21"/>
        </w:rPr>
      </w:pPr>
    </w:p>
    <w:p w:rsidR="002C07E1" w:rsidRPr="00D50537" w:rsidRDefault="002C07E1">
      <w:pPr>
        <w:rPr>
          <w:sz w:val="21"/>
        </w:rPr>
      </w:pPr>
    </w:p>
    <w:p w:rsidR="002C07E1" w:rsidRPr="00D50537" w:rsidRDefault="002C07E1">
      <w:pPr>
        <w:rPr>
          <w:sz w:val="21"/>
        </w:rPr>
      </w:pPr>
    </w:p>
    <w:p w:rsidR="003071A3" w:rsidRPr="00D50537" w:rsidRDefault="003071A3">
      <w:pPr>
        <w:rPr>
          <w:sz w:val="21"/>
        </w:rPr>
        <w:sectPr w:rsidR="003071A3" w:rsidRPr="00D50537" w:rsidSect="002A43D8">
          <w:headerReference w:type="default" r:id="rId9"/>
          <w:endnotePr>
            <w:numFmt w:val="decimal"/>
          </w:endnotePr>
          <w:pgSz w:w="11907" w:h="16840" w:code="9"/>
          <w:pgMar w:top="567" w:right="1134" w:bottom="1418" w:left="1418" w:header="510" w:footer="1021" w:gutter="0"/>
          <w:cols w:space="720"/>
          <w:titlePg/>
          <w:docGrid w:linePitch="299"/>
        </w:sectPr>
      </w:pPr>
    </w:p>
    <w:p w:rsidR="002C07E1" w:rsidRPr="00D50537" w:rsidRDefault="002C07E1">
      <w:pPr>
        <w:rPr>
          <w:sz w:val="21"/>
        </w:rPr>
      </w:pPr>
    </w:p>
    <w:p w:rsidR="003071A3" w:rsidRPr="00486E70" w:rsidRDefault="00FF1205" w:rsidP="003071A3">
      <w:pPr>
        <w:jc w:val="center"/>
        <w:rPr>
          <w:rFonts w:ascii="SimHei" w:eastAsia="SimHei" w:hAnsi="SimHei"/>
          <w:bCs/>
          <w:sz w:val="21"/>
          <w:szCs w:val="21"/>
        </w:rPr>
      </w:pPr>
      <w:r w:rsidRPr="00486E70">
        <w:rPr>
          <w:rFonts w:ascii="SimHei" w:eastAsia="SimHei" w:hAnsi="SimHei"/>
          <w:bCs/>
          <w:sz w:val="21"/>
          <w:szCs w:val="21"/>
        </w:rPr>
        <w:t>目</w:t>
      </w:r>
      <w:r w:rsidR="00486E70" w:rsidRPr="00486E70">
        <w:rPr>
          <w:rFonts w:ascii="SimHei" w:eastAsia="SimHei" w:hAnsi="SimHei" w:cs="Times New Roman"/>
          <w:sz w:val="21"/>
          <w:szCs w:val="21"/>
        </w:rPr>
        <w:t xml:space="preserve">　</w:t>
      </w:r>
      <w:r w:rsidRPr="00486E70">
        <w:rPr>
          <w:rFonts w:ascii="SimHei" w:eastAsia="SimHei" w:hAnsi="SimHei"/>
          <w:bCs/>
          <w:sz w:val="21"/>
          <w:szCs w:val="21"/>
        </w:rPr>
        <w:t>录</w:t>
      </w:r>
    </w:p>
    <w:p w:rsidR="003071A3" w:rsidRPr="00486E70" w:rsidRDefault="003071A3" w:rsidP="003071A3">
      <w:pPr>
        <w:jc w:val="center"/>
        <w:rPr>
          <w:b/>
          <w:bCs/>
          <w:sz w:val="21"/>
          <w:szCs w:val="21"/>
        </w:rPr>
      </w:pPr>
    </w:p>
    <w:p w:rsidR="002D73D2" w:rsidRPr="002A43D8" w:rsidRDefault="003071A3">
      <w:pPr>
        <w:pStyle w:val="TOC1"/>
        <w:tabs>
          <w:tab w:val="right" w:leader="dot" w:pos="9345"/>
        </w:tabs>
        <w:rPr>
          <w:rFonts w:ascii="SimHei" w:eastAsia="SimHei" w:hAnsi="SimHei" w:cstheme="minorBidi"/>
          <w:b w:val="0"/>
          <w:caps w:val="0"/>
          <w:noProof/>
          <w:kern w:val="2"/>
          <w:sz w:val="21"/>
          <w:szCs w:val="21"/>
        </w:rPr>
      </w:pPr>
      <w:r w:rsidRPr="002A43D8">
        <w:rPr>
          <w:bCs/>
          <w:caps w:val="0"/>
          <w:sz w:val="21"/>
          <w:szCs w:val="21"/>
        </w:rPr>
        <w:fldChar w:fldCharType="begin"/>
      </w:r>
      <w:r w:rsidRPr="002A43D8">
        <w:rPr>
          <w:bCs/>
          <w:caps w:val="0"/>
          <w:sz w:val="21"/>
          <w:szCs w:val="21"/>
        </w:rPr>
        <w:instrText xml:space="preserve"> TOC \o "1-3" \h \z \u </w:instrText>
      </w:r>
      <w:r w:rsidRPr="002A43D8">
        <w:rPr>
          <w:bCs/>
          <w:caps w:val="0"/>
          <w:sz w:val="21"/>
          <w:szCs w:val="21"/>
        </w:rPr>
        <w:fldChar w:fldCharType="separate"/>
      </w:r>
      <w:hyperlink w:anchor="_Toc3965762" w:history="1">
        <w:r w:rsidR="002D73D2" w:rsidRPr="002D73D2">
          <w:rPr>
            <w:rStyle w:val="Hyperlink"/>
            <w:rFonts w:ascii="SimHei" w:eastAsia="SimHei" w:hAnsi="SimHei"/>
            <w:b w:val="0"/>
            <w:noProof/>
            <w:sz w:val="21"/>
            <w:szCs w:val="21"/>
          </w:rPr>
          <w:t>缩略语列表</w:t>
        </w:r>
        <w:r w:rsidR="002D73D2" w:rsidRPr="002D73D2">
          <w:rPr>
            <w:rFonts w:ascii="SimHei" w:eastAsia="SimHei" w:hAnsi="SimHei"/>
            <w:b w:val="0"/>
            <w:noProof/>
            <w:webHidden/>
            <w:sz w:val="21"/>
            <w:szCs w:val="21"/>
          </w:rPr>
          <w:tab/>
        </w:r>
        <w:r w:rsidR="002D73D2" w:rsidRPr="002D73D2">
          <w:rPr>
            <w:rFonts w:ascii="SimHei" w:eastAsia="SimHei" w:hAnsi="SimHei"/>
            <w:b w:val="0"/>
            <w:noProof/>
            <w:webHidden/>
            <w:sz w:val="21"/>
            <w:szCs w:val="21"/>
          </w:rPr>
          <w:fldChar w:fldCharType="begin"/>
        </w:r>
        <w:r w:rsidR="002D73D2" w:rsidRPr="002D73D2">
          <w:rPr>
            <w:rFonts w:ascii="SimHei" w:eastAsia="SimHei" w:hAnsi="SimHei"/>
            <w:b w:val="0"/>
            <w:noProof/>
            <w:webHidden/>
            <w:sz w:val="21"/>
            <w:szCs w:val="21"/>
          </w:rPr>
          <w:instrText xml:space="preserve"> PAGEREF _Toc3965762 \h </w:instrText>
        </w:r>
        <w:r w:rsidR="002D73D2" w:rsidRPr="002D73D2">
          <w:rPr>
            <w:rFonts w:ascii="SimHei" w:eastAsia="SimHei" w:hAnsi="SimHei"/>
            <w:b w:val="0"/>
            <w:noProof/>
            <w:webHidden/>
            <w:sz w:val="21"/>
            <w:szCs w:val="21"/>
          </w:rPr>
        </w:r>
        <w:r w:rsidR="002D73D2" w:rsidRPr="002D73D2">
          <w:rPr>
            <w:rFonts w:ascii="SimHei" w:eastAsia="SimHei" w:hAnsi="SimHei"/>
            <w:b w:val="0"/>
            <w:noProof/>
            <w:webHidden/>
            <w:sz w:val="21"/>
            <w:szCs w:val="21"/>
          </w:rPr>
          <w:fldChar w:fldCharType="separate"/>
        </w:r>
        <w:r w:rsidR="002D73D2" w:rsidRPr="002D73D2">
          <w:rPr>
            <w:rFonts w:ascii="SimHei" w:eastAsia="SimHei" w:hAnsi="SimHei"/>
            <w:b w:val="0"/>
            <w:noProof/>
            <w:webHidden/>
            <w:sz w:val="21"/>
            <w:szCs w:val="21"/>
          </w:rPr>
          <w:t>3</w:t>
        </w:r>
        <w:r w:rsidR="002D73D2" w:rsidRPr="002D73D2">
          <w:rPr>
            <w:rFonts w:ascii="SimHei" w:eastAsia="SimHei" w:hAnsi="SimHei"/>
            <w:b w:val="0"/>
            <w:noProof/>
            <w:webHidden/>
            <w:sz w:val="21"/>
            <w:szCs w:val="21"/>
          </w:rPr>
          <w:fldChar w:fldCharType="end"/>
        </w:r>
      </w:hyperlink>
    </w:p>
    <w:p w:rsidR="002D73D2" w:rsidRPr="002A43D8" w:rsidRDefault="00447F99">
      <w:pPr>
        <w:pStyle w:val="TOC1"/>
        <w:tabs>
          <w:tab w:val="right" w:leader="dot" w:pos="9345"/>
        </w:tabs>
        <w:rPr>
          <w:rFonts w:ascii="SimHei" w:eastAsia="SimHei" w:hAnsi="SimHei" w:cstheme="minorBidi"/>
          <w:b w:val="0"/>
          <w:caps w:val="0"/>
          <w:noProof/>
          <w:kern w:val="2"/>
          <w:sz w:val="21"/>
          <w:szCs w:val="21"/>
        </w:rPr>
      </w:pPr>
      <w:hyperlink w:anchor="_Toc3965763" w:history="1">
        <w:r w:rsidR="002D73D2" w:rsidRPr="002D73D2">
          <w:rPr>
            <w:rStyle w:val="Hyperlink"/>
            <w:rFonts w:ascii="SimHei" w:eastAsia="SimHei" w:hAnsi="SimHei"/>
            <w:b w:val="0"/>
            <w:noProof/>
            <w:sz w:val="21"/>
            <w:szCs w:val="21"/>
          </w:rPr>
          <w:t>内容提要</w:t>
        </w:r>
        <w:r w:rsidR="002D73D2" w:rsidRPr="002D73D2">
          <w:rPr>
            <w:rFonts w:ascii="SimHei" w:eastAsia="SimHei" w:hAnsi="SimHei"/>
            <w:b w:val="0"/>
            <w:noProof/>
            <w:webHidden/>
            <w:sz w:val="21"/>
            <w:szCs w:val="21"/>
          </w:rPr>
          <w:tab/>
        </w:r>
        <w:r w:rsidR="002D73D2" w:rsidRPr="002D73D2">
          <w:rPr>
            <w:rFonts w:ascii="SimHei" w:eastAsia="SimHei" w:hAnsi="SimHei"/>
            <w:b w:val="0"/>
            <w:noProof/>
            <w:webHidden/>
            <w:sz w:val="21"/>
            <w:szCs w:val="21"/>
          </w:rPr>
          <w:fldChar w:fldCharType="begin"/>
        </w:r>
        <w:r w:rsidR="002D73D2" w:rsidRPr="002D73D2">
          <w:rPr>
            <w:rFonts w:ascii="SimHei" w:eastAsia="SimHei" w:hAnsi="SimHei"/>
            <w:b w:val="0"/>
            <w:noProof/>
            <w:webHidden/>
            <w:sz w:val="21"/>
            <w:szCs w:val="21"/>
          </w:rPr>
          <w:instrText xml:space="preserve"> PAGEREF _Toc3965763 \h </w:instrText>
        </w:r>
        <w:r w:rsidR="002D73D2" w:rsidRPr="002D73D2">
          <w:rPr>
            <w:rFonts w:ascii="SimHei" w:eastAsia="SimHei" w:hAnsi="SimHei"/>
            <w:b w:val="0"/>
            <w:noProof/>
            <w:webHidden/>
            <w:sz w:val="21"/>
            <w:szCs w:val="21"/>
          </w:rPr>
        </w:r>
        <w:r w:rsidR="002D73D2" w:rsidRPr="002D73D2">
          <w:rPr>
            <w:rFonts w:ascii="SimHei" w:eastAsia="SimHei" w:hAnsi="SimHei"/>
            <w:b w:val="0"/>
            <w:noProof/>
            <w:webHidden/>
            <w:sz w:val="21"/>
            <w:szCs w:val="21"/>
          </w:rPr>
          <w:fldChar w:fldCharType="separate"/>
        </w:r>
        <w:r w:rsidR="002D73D2" w:rsidRPr="002D73D2">
          <w:rPr>
            <w:rFonts w:ascii="SimHei" w:eastAsia="SimHei" w:hAnsi="SimHei"/>
            <w:b w:val="0"/>
            <w:noProof/>
            <w:webHidden/>
            <w:sz w:val="21"/>
            <w:szCs w:val="21"/>
          </w:rPr>
          <w:t>4</w:t>
        </w:r>
        <w:r w:rsidR="002D73D2" w:rsidRPr="002D73D2">
          <w:rPr>
            <w:rFonts w:ascii="SimHei" w:eastAsia="SimHei" w:hAnsi="SimHei"/>
            <w:b w:val="0"/>
            <w:noProof/>
            <w:webHidden/>
            <w:sz w:val="21"/>
            <w:szCs w:val="21"/>
          </w:rPr>
          <w:fldChar w:fldCharType="end"/>
        </w:r>
      </w:hyperlink>
    </w:p>
    <w:p w:rsidR="002D73D2" w:rsidRPr="002A43D8" w:rsidRDefault="00447F99">
      <w:pPr>
        <w:pStyle w:val="TOC1"/>
        <w:tabs>
          <w:tab w:val="right" w:leader="dot" w:pos="9345"/>
        </w:tabs>
        <w:rPr>
          <w:rFonts w:ascii="SimHei" w:eastAsia="SimHei" w:hAnsi="SimHei" w:cstheme="minorBidi"/>
          <w:b w:val="0"/>
          <w:caps w:val="0"/>
          <w:noProof/>
          <w:kern w:val="2"/>
          <w:sz w:val="21"/>
          <w:szCs w:val="21"/>
        </w:rPr>
      </w:pPr>
      <w:hyperlink w:anchor="_Toc3965764" w:history="1">
        <w:r w:rsidR="002D73D2" w:rsidRPr="002D73D2">
          <w:rPr>
            <w:rStyle w:val="Hyperlink"/>
            <w:rFonts w:ascii="SimHei" w:eastAsia="SimHei" w:hAnsi="SimHei"/>
            <w:b w:val="0"/>
            <w:noProof/>
            <w:sz w:val="21"/>
            <w:szCs w:val="21"/>
          </w:rPr>
          <w:t>建</w:t>
        </w:r>
        <w:r w:rsidR="002D73D2" w:rsidRPr="002D73D2">
          <w:rPr>
            <w:rStyle w:val="Hyperlink"/>
            <w:rFonts w:ascii="SimHei" w:eastAsia="SimHei" w:hAnsi="SimHei" w:cs="Times New Roman"/>
            <w:b w:val="0"/>
            <w:noProof/>
            <w:sz w:val="21"/>
            <w:szCs w:val="21"/>
          </w:rPr>
          <w:t xml:space="preserve">　</w:t>
        </w:r>
        <w:r w:rsidR="002D73D2" w:rsidRPr="002D73D2">
          <w:rPr>
            <w:rStyle w:val="Hyperlink"/>
            <w:rFonts w:ascii="SimHei" w:eastAsia="SimHei" w:hAnsi="SimHei"/>
            <w:b w:val="0"/>
            <w:noProof/>
            <w:sz w:val="21"/>
            <w:szCs w:val="21"/>
          </w:rPr>
          <w:t>议</w:t>
        </w:r>
        <w:r w:rsidR="002D73D2" w:rsidRPr="002D73D2">
          <w:rPr>
            <w:rFonts w:ascii="SimHei" w:eastAsia="SimHei" w:hAnsi="SimHei"/>
            <w:b w:val="0"/>
            <w:noProof/>
            <w:webHidden/>
            <w:sz w:val="21"/>
            <w:szCs w:val="21"/>
          </w:rPr>
          <w:tab/>
        </w:r>
        <w:r w:rsidR="002D73D2" w:rsidRPr="002D73D2">
          <w:rPr>
            <w:rFonts w:ascii="SimHei" w:eastAsia="SimHei" w:hAnsi="SimHei"/>
            <w:b w:val="0"/>
            <w:noProof/>
            <w:webHidden/>
            <w:sz w:val="21"/>
            <w:szCs w:val="21"/>
          </w:rPr>
          <w:fldChar w:fldCharType="begin"/>
        </w:r>
        <w:r w:rsidR="002D73D2" w:rsidRPr="002D73D2">
          <w:rPr>
            <w:rFonts w:ascii="SimHei" w:eastAsia="SimHei" w:hAnsi="SimHei"/>
            <w:b w:val="0"/>
            <w:noProof/>
            <w:webHidden/>
            <w:sz w:val="21"/>
            <w:szCs w:val="21"/>
          </w:rPr>
          <w:instrText xml:space="preserve"> PAGEREF _Toc3965764 \h </w:instrText>
        </w:r>
        <w:r w:rsidR="002D73D2" w:rsidRPr="002D73D2">
          <w:rPr>
            <w:rFonts w:ascii="SimHei" w:eastAsia="SimHei" w:hAnsi="SimHei"/>
            <w:b w:val="0"/>
            <w:noProof/>
            <w:webHidden/>
            <w:sz w:val="21"/>
            <w:szCs w:val="21"/>
          </w:rPr>
        </w:r>
        <w:r w:rsidR="002D73D2" w:rsidRPr="002D73D2">
          <w:rPr>
            <w:rFonts w:ascii="SimHei" w:eastAsia="SimHei" w:hAnsi="SimHei"/>
            <w:b w:val="0"/>
            <w:noProof/>
            <w:webHidden/>
            <w:sz w:val="21"/>
            <w:szCs w:val="21"/>
          </w:rPr>
          <w:fldChar w:fldCharType="separate"/>
        </w:r>
        <w:r w:rsidR="002D73D2" w:rsidRPr="002D73D2">
          <w:rPr>
            <w:rFonts w:ascii="SimHei" w:eastAsia="SimHei" w:hAnsi="SimHei"/>
            <w:b w:val="0"/>
            <w:noProof/>
            <w:webHidden/>
            <w:sz w:val="21"/>
            <w:szCs w:val="21"/>
          </w:rPr>
          <w:t>6</w:t>
        </w:r>
        <w:r w:rsidR="002D73D2" w:rsidRPr="002D73D2">
          <w:rPr>
            <w:rFonts w:ascii="SimHei" w:eastAsia="SimHei" w:hAnsi="SimHei"/>
            <w:b w:val="0"/>
            <w:noProof/>
            <w:webHidden/>
            <w:sz w:val="21"/>
            <w:szCs w:val="21"/>
          </w:rPr>
          <w:fldChar w:fldCharType="end"/>
        </w:r>
      </w:hyperlink>
    </w:p>
    <w:p w:rsidR="002D73D2" w:rsidRPr="002A43D8" w:rsidRDefault="00447F99">
      <w:pPr>
        <w:pStyle w:val="TOC1"/>
        <w:tabs>
          <w:tab w:val="right" w:leader="dot" w:pos="9345"/>
        </w:tabs>
        <w:rPr>
          <w:rFonts w:ascii="SimHei" w:eastAsia="SimHei" w:hAnsi="SimHei" w:cstheme="minorBidi"/>
          <w:b w:val="0"/>
          <w:caps w:val="0"/>
          <w:noProof/>
          <w:kern w:val="2"/>
          <w:sz w:val="21"/>
          <w:szCs w:val="21"/>
        </w:rPr>
      </w:pPr>
      <w:hyperlink w:anchor="_Toc3965765" w:history="1">
        <w:r w:rsidR="002D73D2" w:rsidRPr="002D73D2">
          <w:rPr>
            <w:rStyle w:val="Hyperlink"/>
            <w:rFonts w:ascii="SimHei" w:eastAsia="SimHei" w:hAnsi="SimHei"/>
            <w:b w:val="0"/>
            <w:noProof/>
            <w:sz w:val="21"/>
            <w:szCs w:val="21"/>
          </w:rPr>
          <w:t>1.引言</w:t>
        </w:r>
        <w:r w:rsidR="002D73D2" w:rsidRPr="002D73D2">
          <w:rPr>
            <w:rFonts w:ascii="SimHei" w:eastAsia="SimHei" w:hAnsi="SimHei"/>
            <w:b w:val="0"/>
            <w:noProof/>
            <w:webHidden/>
            <w:sz w:val="21"/>
            <w:szCs w:val="21"/>
          </w:rPr>
          <w:tab/>
        </w:r>
        <w:r w:rsidR="002D73D2" w:rsidRPr="002D73D2">
          <w:rPr>
            <w:rFonts w:ascii="SimHei" w:eastAsia="SimHei" w:hAnsi="SimHei"/>
            <w:b w:val="0"/>
            <w:noProof/>
            <w:webHidden/>
            <w:sz w:val="21"/>
            <w:szCs w:val="21"/>
          </w:rPr>
          <w:fldChar w:fldCharType="begin"/>
        </w:r>
        <w:r w:rsidR="002D73D2" w:rsidRPr="002D73D2">
          <w:rPr>
            <w:rFonts w:ascii="SimHei" w:eastAsia="SimHei" w:hAnsi="SimHei"/>
            <w:b w:val="0"/>
            <w:noProof/>
            <w:webHidden/>
            <w:sz w:val="21"/>
            <w:szCs w:val="21"/>
          </w:rPr>
          <w:instrText xml:space="preserve"> PAGEREF _Toc3965765 \h </w:instrText>
        </w:r>
        <w:r w:rsidR="002D73D2" w:rsidRPr="002D73D2">
          <w:rPr>
            <w:rFonts w:ascii="SimHei" w:eastAsia="SimHei" w:hAnsi="SimHei"/>
            <w:b w:val="0"/>
            <w:noProof/>
            <w:webHidden/>
            <w:sz w:val="21"/>
            <w:szCs w:val="21"/>
          </w:rPr>
        </w:r>
        <w:r w:rsidR="002D73D2" w:rsidRPr="002D73D2">
          <w:rPr>
            <w:rFonts w:ascii="SimHei" w:eastAsia="SimHei" w:hAnsi="SimHei"/>
            <w:b w:val="0"/>
            <w:noProof/>
            <w:webHidden/>
            <w:sz w:val="21"/>
            <w:szCs w:val="21"/>
          </w:rPr>
          <w:fldChar w:fldCharType="separate"/>
        </w:r>
        <w:r w:rsidR="002D73D2" w:rsidRPr="002D73D2">
          <w:rPr>
            <w:rFonts w:ascii="SimHei" w:eastAsia="SimHei" w:hAnsi="SimHei"/>
            <w:b w:val="0"/>
            <w:noProof/>
            <w:webHidden/>
            <w:sz w:val="21"/>
            <w:szCs w:val="21"/>
          </w:rPr>
          <w:t>7</w:t>
        </w:r>
        <w:r w:rsidR="002D73D2" w:rsidRPr="002D73D2">
          <w:rPr>
            <w:rFonts w:ascii="SimHei" w:eastAsia="SimHei" w:hAnsi="SimHei"/>
            <w:b w:val="0"/>
            <w:noProof/>
            <w:webHidden/>
            <w:sz w:val="21"/>
            <w:szCs w:val="21"/>
          </w:rPr>
          <w:fldChar w:fldCharType="end"/>
        </w:r>
      </w:hyperlink>
    </w:p>
    <w:p w:rsidR="002D73D2" w:rsidRPr="002A43D8" w:rsidRDefault="00447F99">
      <w:pPr>
        <w:pStyle w:val="TOC2"/>
        <w:tabs>
          <w:tab w:val="left" w:pos="840"/>
          <w:tab w:val="right" w:leader="dot" w:pos="9345"/>
        </w:tabs>
        <w:rPr>
          <w:rFonts w:ascii="SimHei" w:eastAsia="SimHei" w:hAnsi="SimHei" w:cstheme="minorBidi"/>
          <w:caps w:val="0"/>
          <w:noProof/>
          <w:kern w:val="2"/>
          <w:sz w:val="21"/>
          <w:szCs w:val="21"/>
        </w:rPr>
      </w:pPr>
      <w:hyperlink w:anchor="_Toc3965766" w:history="1">
        <w:r w:rsidR="002D73D2" w:rsidRPr="002D73D2">
          <w:rPr>
            <w:rStyle w:val="Hyperlink"/>
            <w:rFonts w:ascii="SimHei" w:eastAsia="SimHei" w:hAnsi="SimHei"/>
            <w:noProof/>
            <w:sz w:val="21"/>
            <w:szCs w:val="21"/>
          </w:rPr>
          <w:t>(A)</w:t>
        </w:r>
        <w:r w:rsidR="002D73D2" w:rsidRPr="002A43D8">
          <w:rPr>
            <w:rFonts w:ascii="SimHei" w:eastAsia="SimHei" w:hAnsi="SimHei" w:cstheme="minorBidi"/>
            <w:caps w:val="0"/>
            <w:noProof/>
            <w:kern w:val="2"/>
            <w:sz w:val="21"/>
            <w:szCs w:val="21"/>
          </w:rPr>
          <w:tab/>
        </w:r>
        <w:r w:rsidR="002D73D2" w:rsidRPr="002D73D2">
          <w:rPr>
            <w:rStyle w:val="Hyperlink"/>
            <w:rFonts w:ascii="SimHei" w:eastAsia="SimHei" w:hAnsi="SimHei"/>
            <w:noProof/>
            <w:sz w:val="21"/>
            <w:szCs w:val="21"/>
          </w:rPr>
          <w:t>项目背景和描述</w:t>
        </w:r>
        <w:r w:rsidR="002D73D2" w:rsidRPr="002D73D2">
          <w:rPr>
            <w:rFonts w:ascii="SimHei" w:eastAsia="SimHei" w:hAnsi="SimHei"/>
            <w:noProof/>
            <w:webHidden/>
            <w:sz w:val="21"/>
            <w:szCs w:val="21"/>
          </w:rPr>
          <w:tab/>
        </w:r>
        <w:r w:rsidR="002D73D2" w:rsidRPr="002D73D2">
          <w:rPr>
            <w:rFonts w:ascii="SimHei" w:eastAsia="SimHei" w:hAnsi="SimHei"/>
            <w:noProof/>
            <w:webHidden/>
            <w:sz w:val="21"/>
            <w:szCs w:val="21"/>
          </w:rPr>
          <w:fldChar w:fldCharType="begin"/>
        </w:r>
        <w:r w:rsidR="002D73D2" w:rsidRPr="002D73D2">
          <w:rPr>
            <w:rFonts w:ascii="SimHei" w:eastAsia="SimHei" w:hAnsi="SimHei"/>
            <w:noProof/>
            <w:webHidden/>
            <w:sz w:val="21"/>
            <w:szCs w:val="21"/>
          </w:rPr>
          <w:instrText xml:space="preserve"> PAGEREF _Toc3965766 \h </w:instrText>
        </w:r>
        <w:r w:rsidR="002D73D2" w:rsidRPr="002D73D2">
          <w:rPr>
            <w:rFonts w:ascii="SimHei" w:eastAsia="SimHei" w:hAnsi="SimHei"/>
            <w:noProof/>
            <w:webHidden/>
            <w:sz w:val="21"/>
            <w:szCs w:val="21"/>
          </w:rPr>
        </w:r>
        <w:r w:rsidR="002D73D2" w:rsidRPr="002D73D2">
          <w:rPr>
            <w:rFonts w:ascii="SimHei" w:eastAsia="SimHei" w:hAnsi="SimHei"/>
            <w:noProof/>
            <w:webHidden/>
            <w:sz w:val="21"/>
            <w:szCs w:val="21"/>
          </w:rPr>
          <w:fldChar w:fldCharType="separate"/>
        </w:r>
        <w:r w:rsidR="002D73D2" w:rsidRPr="002D73D2">
          <w:rPr>
            <w:rFonts w:ascii="SimHei" w:eastAsia="SimHei" w:hAnsi="SimHei"/>
            <w:noProof/>
            <w:webHidden/>
            <w:sz w:val="21"/>
            <w:szCs w:val="21"/>
          </w:rPr>
          <w:t>7</w:t>
        </w:r>
        <w:r w:rsidR="002D73D2" w:rsidRPr="002D73D2">
          <w:rPr>
            <w:rFonts w:ascii="SimHei" w:eastAsia="SimHei" w:hAnsi="SimHei"/>
            <w:noProof/>
            <w:webHidden/>
            <w:sz w:val="21"/>
            <w:szCs w:val="21"/>
          </w:rPr>
          <w:fldChar w:fldCharType="end"/>
        </w:r>
      </w:hyperlink>
    </w:p>
    <w:p w:rsidR="002D73D2" w:rsidRPr="002A43D8" w:rsidRDefault="00447F99">
      <w:pPr>
        <w:pStyle w:val="TOC2"/>
        <w:tabs>
          <w:tab w:val="left" w:pos="840"/>
          <w:tab w:val="right" w:leader="dot" w:pos="9345"/>
        </w:tabs>
        <w:rPr>
          <w:rFonts w:asciiTheme="minorHAnsi" w:eastAsiaTheme="minorEastAsia" w:hAnsiTheme="minorHAnsi" w:cstheme="minorBidi"/>
          <w:caps w:val="0"/>
          <w:noProof/>
          <w:kern w:val="2"/>
          <w:sz w:val="21"/>
          <w:szCs w:val="21"/>
        </w:rPr>
      </w:pPr>
      <w:hyperlink w:anchor="_Toc3965767" w:history="1">
        <w:r w:rsidR="002D73D2" w:rsidRPr="002D73D2">
          <w:rPr>
            <w:rStyle w:val="Hyperlink"/>
            <w:rFonts w:ascii="SimHei" w:eastAsia="SimHei" w:hAnsi="SimHei"/>
            <w:noProof/>
            <w:sz w:val="21"/>
            <w:szCs w:val="21"/>
          </w:rPr>
          <w:t>(B)</w:t>
        </w:r>
        <w:r w:rsidR="002D73D2" w:rsidRPr="002A43D8">
          <w:rPr>
            <w:rFonts w:ascii="SimHei" w:eastAsia="SimHei" w:hAnsi="SimHei" w:cstheme="minorBidi"/>
            <w:caps w:val="0"/>
            <w:noProof/>
            <w:kern w:val="2"/>
            <w:sz w:val="21"/>
            <w:szCs w:val="21"/>
          </w:rPr>
          <w:tab/>
        </w:r>
        <w:r w:rsidR="002D73D2" w:rsidRPr="002D73D2">
          <w:rPr>
            <w:rStyle w:val="Hyperlink"/>
            <w:rFonts w:ascii="SimHei" w:eastAsia="SimHei" w:hAnsi="SimHei"/>
            <w:noProof/>
            <w:sz w:val="21"/>
            <w:szCs w:val="21"/>
          </w:rPr>
          <w:t>本次审评的范围、目的、方法和局限</w:t>
        </w:r>
        <w:r w:rsidR="002D73D2" w:rsidRPr="002D73D2">
          <w:rPr>
            <w:rFonts w:ascii="SimHei" w:eastAsia="SimHei" w:hAnsi="SimHei"/>
            <w:noProof/>
            <w:webHidden/>
            <w:sz w:val="21"/>
            <w:szCs w:val="21"/>
          </w:rPr>
          <w:tab/>
        </w:r>
        <w:r w:rsidR="002D73D2" w:rsidRPr="002D73D2">
          <w:rPr>
            <w:rFonts w:ascii="SimHei" w:eastAsia="SimHei" w:hAnsi="SimHei"/>
            <w:noProof/>
            <w:webHidden/>
            <w:sz w:val="21"/>
            <w:szCs w:val="21"/>
          </w:rPr>
          <w:fldChar w:fldCharType="begin"/>
        </w:r>
        <w:r w:rsidR="002D73D2" w:rsidRPr="002D73D2">
          <w:rPr>
            <w:rFonts w:ascii="SimHei" w:eastAsia="SimHei" w:hAnsi="SimHei"/>
            <w:noProof/>
            <w:webHidden/>
            <w:sz w:val="21"/>
            <w:szCs w:val="21"/>
          </w:rPr>
          <w:instrText xml:space="preserve"> PAGEREF _Toc3965767 \h </w:instrText>
        </w:r>
        <w:r w:rsidR="002D73D2" w:rsidRPr="002D73D2">
          <w:rPr>
            <w:rFonts w:ascii="SimHei" w:eastAsia="SimHei" w:hAnsi="SimHei"/>
            <w:noProof/>
            <w:webHidden/>
            <w:sz w:val="21"/>
            <w:szCs w:val="21"/>
          </w:rPr>
        </w:r>
        <w:r w:rsidR="002D73D2" w:rsidRPr="002D73D2">
          <w:rPr>
            <w:rFonts w:ascii="SimHei" w:eastAsia="SimHei" w:hAnsi="SimHei"/>
            <w:noProof/>
            <w:webHidden/>
            <w:sz w:val="21"/>
            <w:szCs w:val="21"/>
          </w:rPr>
          <w:fldChar w:fldCharType="separate"/>
        </w:r>
        <w:r w:rsidR="002D73D2" w:rsidRPr="002D73D2">
          <w:rPr>
            <w:rFonts w:ascii="SimHei" w:eastAsia="SimHei" w:hAnsi="SimHei"/>
            <w:noProof/>
            <w:webHidden/>
            <w:sz w:val="21"/>
            <w:szCs w:val="21"/>
          </w:rPr>
          <w:t>8</w:t>
        </w:r>
        <w:r w:rsidR="002D73D2" w:rsidRPr="002D73D2">
          <w:rPr>
            <w:rFonts w:ascii="SimHei" w:eastAsia="SimHei" w:hAnsi="SimHei"/>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68" w:history="1">
        <w:r w:rsidR="002D73D2" w:rsidRPr="002A43D8">
          <w:rPr>
            <w:rStyle w:val="Hyperlink"/>
            <w:rFonts w:asciiTheme="minorEastAsia" w:hAnsiTheme="minorEastAsia"/>
            <w:noProof/>
            <w:sz w:val="21"/>
            <w:szCs w:val="21"/>
          </w:rPr>
          <w:t>(i)</w:t>
        </w:r>
        <w:r w:rsidR="002D73D2" w:rsidRPr="002A43D8">
          <w:rPr>
            <w:rFonts w:asciiTheme="minorHAnsi" w:eastAsiaTheme="minorEastAsia" w:hAnsiTheme="minorHAnsi" w:cstheme="minorBidi"/>
            <w:noProof/>
            <w:kern w:val="2"/>
            <w:sz w:val="21"/>
            <w:szCs w:val="21"/>
          </w:rPr>
          <w:tab/>
        </w:r>
        <w:r w:rsidR="002D73D2" w:rsidRPr="002D73D2">
          <w:rPr>
            <w:rStyle w:val="Hyperlink"/>
            <w:noProof/>
            <w:sz w:val="21"/>
            <w:szCs w:val="21"/>
          </w:rPr>
          <w:t>范围</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_Toc3965768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8</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69" w:history="1">
        <w:r w:rsidR="002D73D2" w:rsidRPr="002A43D8">
          <w:rPr>
            <w:rStyle w:val="Hyperlink"/>
            <w:rFonts w:asciiTheme="minorEastAsia" w:hAnsiTheme="minorEastAsia"/>
            <w:noProof/>
            <w:sz w:val="21"/>
            <w:szCs w:val="21"/>
          </w:rPr>
          <w:t>(ii)</w:t>
        </w:r>
        <w:r w:rsidR="002D73D2" w:rsidRPr="002D73D2">
          <w:rPr>
            <w:rStyle w:val="Hyperlink"/>
            <w:noProof/>
            <w:sz w:val="21"/>
            <w:szCs w:val="21"/>
          </w:rPr>
          <w:t>主要目的</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_Toc3965769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8</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70" w:history="1">
        <w:r w:rsidR="002D73D2" w:rsidRPr="002A43D8">
          <w:rPr>
            <w:rStyle w:val="Hyperlink"/>
            <w:rFonts w:asciiTheme="minorEastAsia" w:hAnsiTheme="minorEastAsia"/>
            <w:noProof/>
            <w:sz w:val="21"/>
            <w:szCs w:val="21"/>
          </w:rPr>
          <w:t>(iii)</w:t>
        </w:r>
        <w:r w:rsidR="002D73D2" w:rsidRPr="002D73D2">
          <w:rPr>
            <w:rStyle w:val="Hyperlink"/>
            <w:noProof/>
            <w:sz w:val="21"/>
            <w:szCs w:val="21"/>
          </w:rPr>
          <w:t>方法</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_Toc3965770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8</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71" w:history="1">
        <w:r w:rsidR="002D73D2" w:rsidRPr="002A43D8">
          <w:rPr>
            <w:rStyle w:val="Hyperlink"/>
            <w:rFonts w:asciiTheme="minorEastAsia" w:hAnsiTheme="minorEastAsia"/>
            <w:noProof/>
            <w:sz w:val="21"/>
            <w:szCs w:val="21"/>
          </w:rPr>
          <w:t>(iv)</w:t>
        </w:r>
        <w:r w:rsidR="002D73D2" w:rsidRPr="002D73D2">
          <w:rPr>
            <w:rStyle w:val="Hyperlink"/>
            <w:noProof/>
            <w:sz w:val="21"/>
            <w:szCs w:val="21"/>
          </w:rPr>
          <w:t>主要的审评步骤</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_Toc3965771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9</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72" w:history="1">
        <w:r w:rsidR="002D73D2" w:rsidRPr="002A43D8">
          <w:rPr>
            <w:rStyle w:val="Hyperlink"/>
            <w:rFonts w:asciiTheme="minorEastAsia" w:hAnsiTheme="minorEastAsia"/>
            <w:noProof/>
            <w:sz w:val="21"/>
            <w:szCs w:val="21"/>
          </w:rPr>
          <w:t>(v)</w:t>
        </w:r>
        <w:r w:rsidR="002D73D2" w:rsidRPr="002A43D8">
          <w:rPr>
            <w:rFonts w:asciiTheme="minorHAnsi" w:eastAsiaTheme="minorEastAsia" w:hAnsiTheme="minorHAnsi" w:cstheme="minorBidi"/>
            <w:noProof/>
            <w:kern w:val="2"/>
            <w:sz w:val="21"/>
            <w:szCs w:val="21"/>
          </w:rPr>
          <w:tab/>
        </w:r>
        <w:r w:rsidR="002D73D2" w:rsidRPr="002D73D2">
          <w:rPr>
            <w:rStyle w:val="Hyperlink"/>
            <w:noProof/>
            <w:sz w:val="21"/>
            <w:szCs w:val="21"/>
          </w:rPr>
          <w:t>本次审评的主要局限</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_Toc3965772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9</w:t>
        </w:r>
        <w:r w:rsidR="002D73D2" w:rsidRPr="002D73D2">
          <w:rPr>
            <w:noProof/>
            <w:webHidden/>
            <w:sz w:val="21"/>
            <w:szCs w:val="21"/>
          </w:rPr>
          <w:fldChar w:fldCharType="end"/>
        </w:r>
      </w:hyperlink>
    </w:p>
    <w:p w:rsidR="002D73D2" w:rsidRPr="002A43D8" w:rsidRDefault="00447F99">
      <w:pPr>
        <w:pStyle w:val="TOC1"/>
        <w:tabs>
          <w:tab w:val="left" w:pos="440"/>
          <w:tab w:val="right" w:leader="dot" w:pos="9345"/>
        </w:tabs>
        <w:rPr>
          <w:rFonts w:ascii="SimHei" w:eastAsia="SimHei" w:hAnsi="SimHei" w:cstheme="minorBidi"/>
          <w:b w:val="0"/>
          <w:caps w:val="0"/>
          <w:noProof/>
          <w:kern w:val="2"/>
          <w:sz w:val="21"/>
          <w:szCs w:val="21"/>
        </w:rPr>
      </w:pPr>
      <w:hyperlink w:anchor="_Toc3965773" w:history="1">
        <w:r w:rsidR="002D73D2" w:rsidRPr="002D73D2">
          <w:rPr>
            <w:rStyle w:val="Hyperlink"/>
            <w:rFonts w:ascii="SimHei" w:eastAsia="SimHei" w:hAnsi="SimHei"/>
            <w:b w:val="0"/>
            <w:noProof/>
            <w:sz w:val="21"/>
            <w:szCs w:val="21"/>
          </w:rPr>
          <w:t>2.</w:t>
        </w:r>
        <w:r w:rsidR="002D73D2" w:rsidRPr="002A43D8">
          <w:rPr>
            <w:rFonts w:ascii="SimHei" w:eastAsia="SimHei" w:hAnsi="SimHei" w:cstheme="minorBidi"/>
            <w:b w:val="0"/>
            <w:caps w:val="0"/>
            <w:noProof/>
            <w:kern w:val="2"/>
            <w:sz w:val="21"/>
            <w:szCs w:val="21"/>
          </w:rPr>
          <w:tab/>
        </w:r>
        <w:r w:rsidR="002D73D2" w:rsidRPr="002D73D2">
          <w:rPr>
            <w:rStyle w:val="Hyperlink"/>
            <w:rFonts w:ascii="SimHei" w:eastAsia="SimHei" w:hAnsi="SimHei"/>
            <w:b w:val="0"/>
            <w:noProof/>
            <w:sz w:val="21"/>
            <w:szCs w:val="21"/>
          </w:rPr>
          <w:t>发现和评价</w:t>
        </w:r>
        <w:r w:rsidR="002D73D2" w:rsidRPr="002D73D2">
          <w:rPr>
            <w:rFonts w:ascii="SimHei" w:eastAsia="SimHei" w:hAnsi="SimHei"/>
            <w:b w:val="0"/>
            <w:noProof/>
            <w:webHidden/>
            <w:sz w:val="21"/>
            <w:szCs w:val="21"/>
          </w:rPr>
          <w:tab/>
        </w:r>
        <w:r w:rsidR="002D73D2" w:rsidRPr="002D73D2">
          <w:rPr>
            <w:rFonts w:ascii="SimHei" w:eastAsia="SimHei" w:hAnsi="SimHei"/>
            <w:b w:val="0"/>
            <w:noProof/>
            <w:webHidden/>
            <w:sz w:val="21"/>
            <w:szCs w:val="21"/>
          </w:rPr>
          <w:fldChar w:fldCharType="begin"/>
        </w:r>
        <w:r w:rsidR="002D73D2" w:rsidRPr="002D73D2">
          <w:rPr>
            <w:rFonts w:ascii="SimHei" w:eastAsia="SimHei" w:hAnsi="SimHei"/>
            <w:b w:val="0"/>
            <w:noProof/>
            <w:webHidden/>
            <w:sz w:val="21"/>
            <w:szCs w:val="21"/>
          </w:rPr>
          <w:instrText xml:space="preserve"> PAGEREF _Toc3965773 \h </w:instrText>
        </w:r>
        <w:r w:rsidR="002D73D2" w:rsidRPr="002D73D2">
          <w:rPr>
            <w:rFonts w:ascii="SimHei" w:eastAsia="SimHei" w:hAnsi="SimHei"/>
            <w:b w:val="0"/>
            <w:noProof/>
            <w:webHidden/>
            <w:sz w:val="21"/>
            <w:szCs w:val="21"/>
          </w:rPr>
        </w:r>
        <w:r w:rsidR="002D73D2" w:rsidRPr="002D73D2">
          <w:rPr>
            <w:rFonts w:ascii="SimHei" w:eastAsia="SimHei" w:hAnsi="SimHei"/>
            <w:b w:val="0"/>
            <w:noProof/>
            <w:webHidden/>
            <w:sz w:val="21"/>
            <w:szCs w:val="21"/>
          </w:rPr>
          <w:fldChar w:fldCharType="separate"/>
        </w:r>
        <w:r w:rsidR="002D73D2" w:rsidRPr="002D73D2">
          <w:rPr>
            <w:rFonts w:ascii="SimHei" w:eastAsia="SimHei" w:hAnsi="SimHei"/>
            <w:b w:val="0"/>
            <w:noProof/>
            <w:webHidden/>
            <w:sz w:val="21"/>
            <w:szCs w:val="21"/>
          </w:rPr>
          <w:t>10</w:t>
        </w:r>
        <w:r w:rsidR="002D73D2" w:rsidRPr="002D73D2">
          <w:rPr>
            <w:rFonts w:ascii="SimHei" w:eastAsia="SimHei" w:hAnsi="SimHei"/>
            <w:b w:val="0"/>
            <w:noProof/>
            <w:webHidden/>
            <w:sz w:val="21"/>
            <w:szCs w:val="21"/>
          </w:rPr>
          <w:fldChar w:fldCharType="end"/>
        </w:r>
      </w:hyperlink>
    </w:p>
    <w:p w:rsidR="002D73D2" w:rsidRPr="002A43D8" w:rsidRDefault="00447F99">
      <w:pPr>
        <w:pStyle w:val="TOC2"/>
        <w:tabs>
          <w:tab w:val="left" w:pos="840"/>
          <w:tab w:val="right" w:leader="dot" w:pos="9345"/>
        </w:tabs>
        <w:rPr>
          <w:rFonts w:ascii="SimHei" w:eastAsia="SimHei" w:hAnsi="SimHei" w:cstheme="minorBidi"/>
          <w:caps w:val="0"/>
          <w:noProof/>
          <w:kern w:val="2"/>
          <w:sz w:val="21"/>
          <w:szCs w:val="21"/>
        </w:rPr>
      </w:pPr>
      <w:hyperlink w:anchor="_Toc3965774" w:history="1">
        <w:r w:rsidR="002D73D2" w:rsidRPr="002D73D2">
          <w:rPr>
            <w:rStyle w:val="Hyperlink"/>
            <w:rFonts w:ascii="SimHei" w:eastAsia="SimHei" w:hAnsi="SimHei"/>
            <w:noProof/>
            <w:sz w:val="21"/>
            <w:szCs w:val="21"/>
          </w:rPr>
          <w:t>(A)</w:t>
        </w:r>
        <w:r w:rsidR="002D73D2" w:rsidRPr="002A43D8">
          <w:rPr>
            <w:rFonts w:ascii="SimHei" w:eastAsia="SimHei" w:hAnsi="SimHei" w:cstheme="minorBidi"/>
            <w:caps w:val="0"/>
            <w:noProof/>
            <w:kern w:val="2"/>
            <w:sz w:val="21"/>
            <w:szCs w:val="21"/>
          </w:rPr>
          <w:tab/>
        </w:r>
        <w:r w:rsidR="002D73D2" w:rsidRPr="002D73D2">
          <w:rPr>
            <w:rStyle w:val="Hyperlink"/>
            <w:rFonts w:ascii="SimHei" w:eastAsia="SimHei" w:hAnsi="SimHei"/>
            <w:noProof/>
            <w:sz w:val="21"/>
            <w:szCs w:val="21"/>
          </w:rPr>
          <w:t>项目筹备和管理</w:t>
        </w:r>
        <w:r w:rsidR="002D73D2" w:rsidRPr="002D73D2">
          <w:rPr>
            <w:rFonts w:ascii="SimHei" w:eastAsia="SimHei" w:hAnsi="SimHei"/>
            <w:noProof/>
            <w:webHidden/>
            <w:sz w:val="21"/>
            <w:szCs w:val="21"/>
          </w:rPr>
          <w:tab/>
        </w:r>
        <w:r w:rsidR="002D73D2" w:rsidRPr="002D73D2">
          <w:rPr>
            <w:rFonts w:ascii="SimHei" w:eastAsia="SimHei" w:hAnsi="SimHei"/>
            <w:noProof/>
            <w:webHidden/>
            <w:sz w:val="21"/>
            <w:szCs w:val="21"/>
          </w:rPr>
          <w:fldChar w:fldCharType="begin"/>
        </w:r>
        <w:r w:rsidR="002D73D2" w:rsidRPr="002D73D2">
          <w:rPr>
            <w:rFonts w:ascii="SimHei" w:eastAsia="SimHei" w:hAnsi="SimHei"/>
            <w:noProof/>
            <w:webHidden/>
            <w:sz w:val="21"/>
            <w:szCs w:val="21"/>
          </w:rPr>
          <w:instrText xml:space="preserve"> PAGEREF _Toc3965774 \h </w:instrText>
        </w:r>
        <w:r w:rsidR="002D73D2" w:rsidRPr="002D73D2">
          <w:rPr>
            <w:rFonts w:ascii="SimHei" w:eastAsia="SimHei" w:hAnsi="SimHei"/>
            <w:noProof/>
            <w:webHidden/>
            <w:sz w:val="21"/>
            <w:szCs w:val="21"/>
          </w:rPr>
        </w:r>
        <w:r w:rsidR="002D73D2" w:rsidRPr="002D73D2">
          <w:rPr>
            <w:rFonts w:ascii="SimHei" w:eastAsia="SimHei" w:hAnsi="SimHei"/>
            <w:noProof/>
            <w:webHidden/>
            <w:sz w:val="21"/>
            <w:szCs w:val="21"/>
          </w:rPr>
          <w:fldChar w:fldCharType="separate"/>
        </w:r>
        <w:r w:rsidR="002D73D2" w:rsidRPr="002D73D2">
          <w:rPr>
            <w:rFonts w:ascii="SimHei" w:eastAsia="SimHei" w:hAnsi="SimHei"/>
            <w:noProof/>
            <w:webHidden/>
            <w:sz w:val="21"/>
            <w:szCs w:val="21"/>
          </w:rPr>
          <w:t>10</w:t>
        </w:r>
        <w:r w:rsidR="002D73D2" w:rsidRPr="002D73D2">
          <w:rPr>
            <w:rFonts w:ascii="SimHei" w:eastAsia="SimHei" w:hAnsi="SimHei"/>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75" w:history="1">
        <w:r w:rsidR="002D73D2" w:rsidRPr="002A43D8">
          <w:rPr>
            <w:rStyle w:val="Hyperlink"/>
            <w:rFonts w:asciiTheme="minorEastAsia" w:hAnsiTheme="minorEastAsia"/>
            <w:noProof/>
            <w:sz w:val="21"/>
            <w:szCs w:val="21"/>
          </w:rPr>
          <w:t>(i)</w:t>
        </w:r>
        <w:r w:rsidR="002D73D2" w:rsidRPr="002A43D8">
          <w:rPr>
            <w:rFonts w:asciiTheme="minorHAnsi" w:eastAsiaTheme="minorEastAsia" w:hAnsiTheme="minorHAnsi" w:cstheme="minorBidi"/>
            <w:noProof/>
            <w:kern w:val="2"/>
            <w:sz w:val="21"/>
            <w:szCs w:val="21"/>
          </w:rPr>
          <w:tab/>
        </w:r>
        <w:r w:rsidR="002D73D2" w:rsidRPr="002D73D2">
          <w:rPr>
            <w:rStyle w:val="Hyperlink"/>
            <w:noProof/>
            <w:sz w:val="21"/>
            <w:szCs w:val="21"/>
          </w:rPr>
          <w:t>项目筹备</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_Toc3965775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10</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76" w:history="1">
        <w:r w:rsidR="002D73D2" w:rsidRPr="002A43D8">
          <w:rPr>
            <w:rStyle w:val="Hyperlink"/>
            <w:rFonts w:asciiTheme="minorEastAsia" w:hAnsiTheme="minorEastAsia"/>
            <w:noProof/>
            <w:sz w:val="21"/>
            <w:szCs w:val="21"/>
          </w:rPr>
          <w:t>(ii)</w:t>
        </w:r>
        <w:r w:rsidR="002D73D2" w:rsidRPr="002D73D2">
          <w:rPr>
            <w:rStyle w:val="Hyperlink"/>
            <w:noProof/>
            <w:sz w:val="21"/>
            <w:szCs w:val="21"/>
          </w:rPr>
          <w:t>项目计划工具的使用（计划制定阶段）</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_Toc3965776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10</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77" w:history="1">
        <w:r w:rsidR="002D73D2" w:rsidRPr="002A43D8">
          <w:rPr>
            <w:rStyle w:val="Hyperlink"/>
            <w:rFonts w:asciiTheme="minorEastAsia" w:hAnsiTheme="minorEastAsia"/>
            <w:noProof/>
            <w:sz w:val="21"/>
            <w:szCs w:val="21"/>
          </w:rPr>
          <w:t>(iii)</w:t>
        </w:r>
        <w:r w:rsidR="002D73D2" w:rsidRPr="002D73D2">
          <w:rPr>
            <w:rStyle w:val="Hyperlink"/>
            <w:noProof/>
            <w:sz w:val="21"/>
            <w:szCs w:val="21"/>
          </w:rPr>
          <w:t>项目管理</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_Toc3965777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11</w:t>
        </w:r>
        <w:r w:rsidR="002D73D2" w:rsidRPr="002D73D2">
          <w:rPr>
            <w:noProof/>
            <w:webHidden/>
            <w:sz w:val="21"/>
            <w:szCs w:val="21"/>
          </w:rPr>
          <w:fldChar w:fldCharType="end"/>
        </w:r>
      </w:hyperlink>
    </w:p>
    <w:p w:rsidR="002D73D2" w:rsidRPr="002A43D8" w:rsidRDefault="00447F99">
      <w:pPr>
        <w:pStyle w:val="TOC2"/>
        <w:tabs>
          <w:tab w:val="left" w:pos="840"/>
          <w:tab w:val="right" w:leader="dot" w:pos="9345"/>
        </w:tabs>
        <w:rPr>
          <w:rFonts w:asciiTheme="minorHAnsi" w:eastAsiaTheme="minorEastAsia" w:hAnsiTheme="minorHAnsi" w:cstheme="minorBidi"/>
          <w:caps w:val="0"/>
          <w:noProof/>
          <w:kern w:val="2"/>
          <w:sz w:val="21"/>
          <w:szCs w:val="21"/>
        </w:rPr>
      </w:pPr>
      <w:hyperlink w:anchor="_Toc3965778" w:history="1">
        <w:r w:rsidR="002D73D2" w:rsidRPr="002D73D2">
          <w:rPr>
            <w:rStyle w:val="Hyperlink"/>
            <w:rFonts w:ascii="SimHei" w:eastAsia="SimHei" w:hAnsi="SimHei"/>
            <w:noProof/>
            <w:sz w:val="21"/>
            <w:szCs w:val="21"/>
          </w:rPr>
          <w:t>(B)</w:t>
        </w:r>
        <w:r w:rsidR="002D73D2" w:rsidRPr="002A43D8">
          <w:rPr>
            <w:rFonts w:asciiTheme="minorHAnsi" w:eastAsiaTheme="minorEastAsia" w:hAnsiTheme="minorHAnsi" w:cstheme="minorBidi"/>
            <w:caps w:val="0"/>
            <w:noProof/>
            <w:kern w:val="2"/>
            <w:sz w:val="21"/>
            <w:szCs w:val="21"/>
          </w:rPr>
          <w:tab/>
        </w:r>
        <w:r w:rsidR="002D73D2" w:rsidRPr="002D73D2">
          <w:rPr>
            <w:rStyle w:val="Hyperlink"/>
            <w:rFonts w:ascii="SimHei" w:eastAsia="SimHei" w:hAnsi="SimHei"/>
            <w:noProof/>
            <w:sz w:val="21"/>
            <w:szCs w:val="21"/>
          </w:rPr>
          <w:t>相关性</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_Toc3965778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11</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79" w:history="1">
        <w:r w:rsidR="002D73D2" w:rsidRPr="002A43D8">
          <w:rPr>
            <w:rStyle w:val="Hyperlink"/>
            <w:rFonts w:asciiTheme="minorEastAsia" w:hAnsiTheme="minorEastAsia"/>
            <w:noProof/>
            <w:sz w:val="21"/>
            <w:szCs w:val="21"/>
          </w:rPr>
          <w:t>(i)</w:t>
        </w:r>
        <w:r w:rsidR="002D73D2" w:rsidRPr="002A43D8">
          <w:rPr>
            <w:rFonts w:asciiTheme="minorHAnsi" w:eastAsiaTheme="minorEastAsia" w:hAnsiTheme="minorHAnsi" w:cstheme="minorBidi"/>
            <w:noProof/>
            <w:kern w:val="2"/>
            <w:sz w:val="21"/>
            <w:szCs w:val="21"/>
          </w:rPr>
          <w:tab/>
        </w:r>
        <w:r w:rsidR="002D73D2" w:rsidRPr="002D73D2">
          <w:rPr>
            <w:rStyle w:val="Hyperlink"/>
            <w:noProof/>
            <w:sz w:val="21"/>
            <w:szCs w:val="21"/>
          </w:rPr>
          <w:t>政策相关性</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_Toc3965779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11</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0" w:history="1">
        <w:r w:rsidR="002D73D2" w:rsidRPr="002A43D8">
          <w:rPr>
            <w:rStyle w:val="Hyperlink"/>
            <w:rFonts w:asciiTheme="minorEastAsia" w:hAnsiTheme="minorEastAsia"/>
            <w:noProof/>
            <w:sz w:val="21"/>
            <w:szCs w:val="21"/>
          </w:rPr>
          <w:t>(ii)</w:t>
        </w:r>
        <w:r w:rsidR="002D73D2" w:rsidRPr="002D73D2">
          <w:rPr>
            <w:rStyle w:val="Hyperlink"/>
            <w:noProof/>
            <w:sz w:val="21"/>
            <w:szCs w:val="21"/>
          </w:rPr>
          <w:t>与受益方的相关性</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_Toc3965780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12</w:t>
        </w:r>
        <w:r w:rsidR="002D73D2" w:rsidRPr="002D73D2">
          <w:rPr>
            <w:noProof/>
            <w:webHidden/>
            <w:sz w:val="21"/>
            <w:szCs w:val="21"/>
          </w:rPr>
          <w:fldChar w:fldCharType="end"/>
        </w:r>
      </w:hyperlink>
    </w:p>
    <w:p w:rsidR="002D73D2" w:rsidRPr="002A43D8" w:rsidRDefault="00447F99">
      <w:pPr>
        <w:pStyle w:val="TOC2"/>
        <w:tabs>
          <w:tab w:val="left" w:pos="840"/>
          <w:tab w:val="right" w:leader="dot" w:pos="9345"/>
        </w:tabs>
        <w:rPr>
          <w:rFonts w:asciiTheme="minorHAnsi" w:eastAsiaTheme="minorEastAsia" w:hAnsiTheme="minorHAnsi" w:cstheme="minorBidi"/>
          <w:caps w:val="0"/>
          <w:noProof/>
          <w:kern w:val="2"/>
          <w:sz w:val="21"/>
          <w:szCs w:val="21"/>
        </w:rPr>
      </w:pPr>
      <w:hyperlink w:anchor="_Toc3965781" w:history="1">
        <w:r w:rsidR="002D73D2" w:rsidRPr="002D73D2">
          <w:rPr>
            <w:rStyle w:val="Hyperlink"/>
            <w:rFonts w:ascii="SimHei" w:eastAsia="SimHei" w:hAnsi="SimHei"/>
            <w:noProof/>
            <w:sz w:val="21"/>
            <w:szCs w:val="21"/>
          </w:rPr>
          <w:t>(C)</w:t>
        </w:r>
        <w:r w:rsidR="002D73D2" w:rsidRPr="002A43D8">
          <w:rPr>
            <w:rFonts w:asciiTheme="minorHAnsi" w:eastAsiaTheme="minorEastAsia" w:hAnsiTheme="minorHAnsi" w:cstheme="minorBidi"/>
            <w:caps w:val="0"/>
            <w:noProof/>
            <w:kern w:val="2"/>
            <w:sz w:val="21"/>
            <w:szCs w:val="21"/>
          </w:rPr>
          <w:tab/>
        </w:r>
        <w:r w:rsidR="002D73D2" w:rsidRPr="002D73D2">
          <w:rPr>
            <w:rStyle w:val="Hyperlink"/>
            <w:rFonts w:ascii="SimHei" w:eastAsia="SimHei" w:hAnsi="SimHei"/>
            <w:noProof/>
            <w:sz w:val="21"/>
            <w:szCs w:val="21"/>
          </w:rPr>
          <w:t>效果</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_Toc3965781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13</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2" w:history="1">
        <w:r w:rsidR="002D73D2" w:rsidRPr="002A43D8">
          <w:rPr>
            <w:rStyle w:val="Hyperlink"/>
            <w:rFonts w:asciiTheme="minorEastAsia" w:hAnsiTheme="minorEastAsia"/>
            <w:noProof/>
            <w:sz w:val="21"/>
            <w:szCs w:val="21"/>
          </w:rPr>
          <w:t>(i)</w:t>
        </w:r>
        <w:r w:rsidR="002D73D2" w:rsidRPr="002A43D8">
          <w:rPr>
            <w:rFonts w:asciiTheme="minorHAnsi" w:eastAsiaTheme="minorEastAsia" w:hAnsiTheme="minorHAnsi" w:cstheme="minorBidi"/>
            <w:noProof/>
            <w:kern w:val="2"/>
            <w:sz w:val="21"/>
            <w:szCs w:val="21"/>
          </w:rPr>
          <w:tab/>
        </w:r>
        <w:r w:rsidR="002D73D2" w:rsidRPr="002D73D2">
          <w:rPr>
            <w:rStyle w:val="Hyperlink"/>
            <w:noProof/>
            <w:sz w:val="21"/>
            <w:szCs w:val="21"/>
          </w:rPr>
          <w:t>研讨会、讲习班、培训和参观考察</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_Toc3965782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13</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3" w:history="1">
        <w:r w:rsidR="002D73D2" w:rsidRPr="002A43D8">
          <w:rPr>
            <w:rStyle w:val="Hyperlink"/>
            <w:rFonts w:asciiTheme="minorEastAsia" w:hAnsiTheme="minorEastAsia"/>
            <w:noProof/>
            <w:sz w:val="21"/>
            <w:szCs w:val="21"/>
          </w:rPr>
          <w:t>(ii)</w:t>
        </w:r>
        <w:r w:rsidR="002D73D2" w:rsidRPr="002D73D2">
          <w:rPr>
            <w:rStyle w:val="Hyperlink"/>
            <w:noProof/>
            <w:sz w:val="21"/>
            <w:szCs w:val="21"/>
          </w:rPr>
          <w:t>可行性研究</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_Toc3965783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14</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4" w:history="1">
        <w:r w:rsidR="002D73D2" w:rsidRPr="002A43D8">
          <w:rPr>
            <w:rStyle w:val="Hyperlink"/>
            <w:rFonts w:asciiTheme="minorEastAsia" w:hAnsiTheme="minorEastAsia"/>
            <w:noProof/>
            <w:sz w:val="21"/>
            <w:szCs w:val="21"/>
          </w:rPr>
          <w:t>(iii)</w:t>
        </w:r>
        <w:r w:rsidR="002D73D2" w:rsidRPr="002D73D2">
          <w:rPr>
            <w:rStyle w:val="Hyperlink"/>
            <w:noProof/>
            <w:sz w:val="21"/>
            <w:szCs w:val="21"/>
          </w:rPr>
          <w:t>培训材料</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_Toc3965784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14</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5" w:history="1">
        <w:r w:rsidR="002D73D2" w:rsidRPr="002A43D8">
          <w:rPr>
            <w:rStyle w:val="Hyperlink"/>
            <w:rFonts w:asciiTheme="minorEastAsia" w:hAnsiTheme="minorEastAsia"/>
            <w:noProof/>
            <w:sz w:val="21"/>
            <w:szCs w:val="21"/>
          </w:rPr>
          <w:t>(iv)</w:t>
        </w:r>
        <w:r w:rsidR="002D73D2" w:rsidRPr="002D73D2">
          <w:rPr>
            <w:rStyle w:val="Hyperlink"/>
            <w:noProof/>
            <w:sz w:val="21"/>
            <w:szCs w:val="21"/>
          </w:rPr>
          <w:t>产出质量评估</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_Toc3965785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14</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6" w:history="1">
        <w:r w:rsidR="002D73D2" w:rsidRPr="002A43D8">
          <w:rPr>
            <w:rStyle w:val="Hyperlink"/>
            <w:rFonts w:asciiTheme="minorEastAsia" w:hAnsiTheme="minorEastAsia"/>
            <w:noProof/>
            <w:sz w:val="21"/>
            <w:szCs w:val="21"/>
          </w:rPr>
          <w:t>(v)</w:t>
        </w:r>
        <w:r w:rsidR="002D73D2" w:rsidRPr="002A43D8">
          <w:rPr>
            <w:rFonts w:asciiTheme="minorHAnsi" w:eastAsiaTheme="minorEastAsia" w:hAnsiTheme="minorHAnsi" w:cstheme="minorBidi"/>
            <w:noProof/>
            <w:kern w:val="2"/>
            <w:sz w:val="21"/>
            <w:szCs w:val="21"/>
          </w:rPr>
          <w:tab/>
        </w:r>
        <w:r w:rsidR="002D73D2" w:rsidRPr="002D73D2">
          <w:rPr>
            <w:rStyle w:val="Hyperlink"/>
            <w:noProof/>
            <w:sz w:val="21"/>
            <w:szCs w:val="21"/>
          </w:rPr>
          <w:t>初步观察成果</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_Toc3965786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15</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7" w:history="1">
        <w:r w:rsidR="002D73D2" w:rsidRPr="002A43D8">
          <w:rPr>
            <w:rStyle w:val="Hyperlink"/>
            <w:rFonts w:asciiTheme="minorEastAsia" w:hAnsiTheme="minorEastAsia"/>
            <w:noProof/>
            <w:sz w:val="21"/>
            <w:szCs w:val="21"/>
          </w:rPr>
          <w:t>(vi)</w:t>
        </w:r>
        <w:r w:rsidR="002D73D2" w:rsidRPr="002D73D2">
          <w:rPr>
            <w:rStyle w:val="Hyperlink"/>
            <w:noProof/>
            <w:sz w:val="21"/>
            <w:szCs w:val="21"/>
          </w:rPr>
          <w:t>影响</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_Toc3965787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15</w:t>
        </w:r>
        <w:r w:rsidR="002D73D2" w:rsidRPr="002D73D2">
          <w:rPr>
            <w:noProof/>
            <w:webHidden/>
            <w:sz w:val="21"/>
            <w:szCs w:val="21"/>
          </w:rPr>
          <w:fldChar w:fldCharType="end"/>
        </w:r>
      </w:hyperlink>
    </w:p>
    <w:p w:rsidR="002D73D2" w:rsidRPr="002A43D8" w:rsidRDefault="00447F99">
      <w:pPr>
        <w:pStyle w:val="TOC2"/>
        <w:tabs>
          <w:tab w:val="left" w:pos="840"/>
          <w:tab w:val="right" w:leader="dot" w:pos="9345"/>
        </w:tabs>
        <w:rPr>
          <w:rFonts w:asciiTheme="minorHAnsi" w:eastAsiaTheme="minorEastAsia" w:hAnsiTheme="minorHAnsi" w:cstheme="minorBidi"/>
          <w:caps w:val="0"/>
          <w:noProof/>
          <w:kern w:val="2"/>
          <w:sz w:val="21"/>
          <w:szCs w:val="21"/>
        </w:rPr>
      </w:pPr>
      <w:hyperlink w:anchor="_Toc3965788" w:history="1">
        <w:r w:rsidR="002D73D2" w:rsidRPr="002D73D2">
          <w:rPr>
            <w:rStyle w:val="Hyperlink"/>
            <w:rFonts w:ascii="SimHei" w:eastAsia="SimHei" w:hAnsi="SimHei"/>
            <w:noProof/>
            <w:sz w:val="21"/>
            <w:szCs w:val="21"/>
          </w:rPr>
          <w:t>(D)</w:t>
        </w:r>
        <w:r w:rsidR="002D73D2" w:rsidRPr="002A43D8">
          <w:rPr>
            <w:rFonts w:asciiTheme="minorHAnsi" w:eastAsiaTheme="minorEastAsia" w:hAnsiTheme="minorHAnsi" w:cstheme="minorBidi"/>
            <w:caps w:val="0"/>
            <w:noProof/>
            <w:kern w:val="2"/>
            <w:sz w:val="21"/>
            <w:szCs w:val="21"/>
          </w:rPr>
          <w:tab/>
        </w:r>
        <w:r w:rsidR="002D73D2" w:rsidRPr="002D73D2">
          <w:rPr>
            <w:rStyle w:val="Hyperlink"/>
            <w:rFonts w:ascii="SimHei" w:eastAsia="SimHei" w:hAnsi="SimHei"/>
            <w:noProof/>
            <w:sz w:val="21"/>
            <w:szCs w:val="21"/>
          </w:rPr>
          <w:t>效率</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_Toc3965788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15</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89" w:history="1">
        <w:r w:rsidR="002D73D2" w:rsidRPr="002A43D8">
          <w:rPr>
            <w:rStyle w:val="Hyperlink"/>
            <w:rFonts w:asciiTheme="minorEastAsia" w:hAnsiTheme="minorEastAsia"/>
            <w:noProof/>
            <w:sz w:val="21"/>
            <w:szCs w:val="21"/>
          </w:rPr>
          <w:t>(i)</w:t>
        </w:r>
        <w:r w:rsidR="002D73D2" w:rsidRPr="002A43D8">
          <w:rPr>
            <w:rFonts w:asciiTheme="minorHAnsi" w:eastAsiaTheme="minorEastAsia" w:hAnsiTheme="minorHAnsi" w:cstheme="minorBidi"/>
            <w:noProof/>
            <w:kern w:val="2"/>
            <w:sz w:val="21"/>
            <w:szCs w:val="21"/>
          </w:rPr>
          <w:tab/>
        </w:r>
        <w:r w:rsidR="002D73D2" w:rsidRPr="002D73D2">
          <w:rPr>
            <w:rStyle w:val="Hyperlink"/>
            <w:noProof/>
            <w:sz w:val="21"/>
            <w:szCs w:val="21"/>
          </w:rPr>
          <w:t>财务执行情况</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_Toc3965789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15</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90" w:history="1">
        <w:r w:rsidR="002D73D2" w:rsidRPr="002A43D8">
          <w:rPr>
            <w:rStyle w:val="Hyperlink"/>
            <w:rFonts w:asciiTheme="minorEastAsia" w:hAnsiTheme="minorEastAsia"/>
            <w:noProof/>
            <w:sz w:val="21"/>
            <w:szCs w:val="21"/>
          </w:rPr>
          <w:t>(ii)</w:t>
        </w:r>
        <w:r w:rsidR="002D73D2" w:rsidRPr="002D73D2">
          <w:rPr>
            <w:rStyle w:val="Hyperlink"/>
            <w:noProof/>
            <w:sz w:val="21"/>
            <w:szCs w:val="21"/>
          </w:rPr>
          <w:t>方法评估</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_Toc3965790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15</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91" w:history="1">
        <w:r w:rsidR="002D73D2" w:rsidRPr="002A43D8">
          <w:rPr>
            <w:rStyle w:val="Hyperlink"/>
            <w:rFonts w:asciiTheme="minorEastAsia" w:hAnsiTheme="minorEastAsia"/>
            <w:noProof/>
            <w:sz w:val="21"/>
            <w:szCs w:val="21"/>
          </w:rPr>
          <w:t>(iii)</w:t>
        </w:r>
        <w:r w:rsidR="002D73D2" w:rsidRPr="002D73D2">
          <w:rPr>
            <w:rStyle w:val="Hyperlink"/>
            <w:noProof/>
            <w:sz w:val="21"/>
            <w:szCs w:val="21"/>
          </w:rPr>
          <w:t>与秘书处其他活动的协同配合</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_Toc3965791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16</w:t>
        </w:r>
        <w:r w:rsidR="002D73D2" w:rsidRPr="002D73D2">
          <w:rPr>
            <w:noProof/>
            <w:webHidden/>
            <w:sz w:val="21"/>
            <w:szCs w:val="21"/>
          </w:rPr>
          <w:fldChar w:fldCharType="end"/>
        </w:r>
      </w:hyperlink>
    </w:p>
    <w:p w:rsidR="002D73D2" w:rsidRPr="002A43D8" w:rsidRDefault="00447F99">
      <w:pPr>
        <w:pStyle w:val="TOC2"/>
        <w:tabs>
          <w:tab w:val="left" w:pos="840"/>
          <w:tab w:val="right" w:leader="dot" w:pos="9345"/>
        </w:tabs>
        <w:rPr>
          <w:rFonts w:ascii="SimHei" w:eastAsia="SimHei" w:hAnsi="SimHei" w:cstheme="minorBidi"/>
          <w:caps w:val="0"/>
          <w:noProof/>
          <w:kern w:val="2"/>
          <w:sz w:val="21"/>
          <w:szCs w:val="21"/>
        </w:rPr>
      </w:pPr>
      <w:hyperlink w:anchor="_Toc3965792" w:history="1">
        <w:r w:rsidR="002D73D2" w:rsidRPr="002D73D2">
          <w:rPr>
            <w:rStyle w:val="Hyperlink"/>
            <w:rFonts w:ascii="SimHei" w:eastAsia="SimHei" w:hAnsi="SimHei"/>
            <w:noProof/>
            <w:sz w:val="21"/>
            <w:szCs w:val="21"/>
          </w:rPr>
          <w:t>(E)</w:t>
        </w:r>
        <w:r w:rsidR="002D73D2" w:rsidRPr="002A43D8">
          <w:rPr>
            <w:rFonts w:ascii="SimHei" w:eastAsia="SimHei" w:hAnsi="SimHei" w:cstheme="minorBidi"/>
            <w:caps w:val="0"/>
            <w:noProof/>
            <w:kern w:val="2"/>
            <w:sz w:val="21"/>
            <w:szCs w:val="21"/>
          </w:rPr>
          <w:tab/>
        </w:r>
        <w:r w:rsidR="002D73D2" w:rsidRPr="002D73D2">
          <w:rPr>
            <w:rStyle w:val="Hyperlink"/>
            <w:rFonts w:ascii="SimHei" w:eastAsia="SimHei" w:hAnsi="SimHei"/>
            <w:noProof/>
            <w:sz w:val="21"/>
            <w:szCs w:val="21"/>
          </w:rPr>
          <w:t>成果可持续性的可能性</w:t>
        </w:r>
        <w:r w:rsidR="002D73D2" w:rsidRPr="002D73D2">
          <w:rPr>
            <w:rFonts w:ascii="SimHei" w:eastAsia="SimHei" w:hAnsi="SimHei"/>
            <w:noProof/>
            <w:webHidden/>
            <w:sz w:val="21"/>
            <w:szCs w:val="21"/>
          </w:rPr>
          <w:tab/>
        </w:r>
        <w:r w:rsidR="002D73D2" w:rsidRPr="002D73D2">
          <w:rPr>
            <w:rFonts w:ascii="SimHei" w:eastAsia="SimHei" w:hAnsi="SimHei"/>
            <w:noProof/>
            <w:webHidden/>
            <w:sz w:val="21"/>
            <w:szCs w:val="21"/>
          </w:rPr>
          <w:fldChar w:fldCharType="begin"/>
        </w:r>
        <w:r w:rsidR="002D73D2" w:rsidRPr="002D73D2">
          <w:rPr>
            <w:rFonts w:ascii="SimHei" w:eastAsia="SimHei" w:hAnsi="SimHei"/>
            <w:noProof/>
            <w:webHidden/>
            <w:sz w:val="21"/>
            <w:szCs w:val="21"/>
          </w:rPr>
          <w:instrText xml:space="preserve"> PAGEREF _Toc3965792 \h </w:instrText>
        </w:r>
        <w:r w:rsidR="002D73D2" w:rsidRPr="002D73D2">
          <w:rPr>
            <w:rFonts w:ascii="SimHei" w:eastAsia="SimHei" w:hAnsi="SimHei"/>
            <w:noProof/>
            <w:webHidden/>
            <w:sz w:val="21"/>
            <w:szCs w:val="21"/>
          </w:rPr>
        </w:r>
        <w:r w:rsidR="002D73D2" w:rsidRPr="002D73D2">
          <w:rPr>
            <w:rFonts w:ascii="SimHei" w:eastAsia="SimHei" w:hAnsi="SimHei"/>
            <w:noProof/>
            <w:webHidden/>
            <w:sz w:val="21"/>
            <w:szCs w:val="21"/>
          </w:rPr>
          <w:fldChar w:fldCharType="separate"/>
        </w:r>
        <w:r w:rsidR="002D73D2" w:rsidRPr="002D73D2">
          <w:rPr>
            <w:rFonts w:ascii="SimHei" w:eastAsia="SimHei" w:hAnsi="SimHei"/>
            <w:noProof/>
            <w:webHidden/>
            <w:sz w:val="21"/>
            <w:szCs w:val="21"/>
          </w:rPr>
          <w:t>16</w:t>
        </w:r>
        <w:r w:rsidR="002D73D2" w:rsidRPr="002D73D2">
          <w:rPr>
            <w:rFonts w:ascii="SimHei" w:eastAsia="SimHei" w:hAnsi="SimHei"/>
            <w:noProof/>
            <w:webHidden/>
            <w:sz w:val="21"/>
            <w:szCs w:val="21"/>
          </w:rPr>
          <w:fldChar w:fldCharType="end"/>
        </w:r>
      </w:hyperlink>
    </w:p>
    <w:p w:rsidR="002D73D2" w:rsidRPr="002A43D8" w:rsidRDefault="00447F99">
      <w:pPr>
        <w:pStyle w:val="TOC1"/>
        <w:tabs>
          <w:tab w:val="left" w:pos="440"/>
          <w:tab w:val="right" w:leader="dot" w:pos="9345"/>
        </w:tabs>
        <w:rPr>
          <w:rFonts w:ascii="SimHei" w:eastAsia="SimHei" w:hAnsi="SimHei" w:cstheme="minorBidi"/>
          <w:b w:val="0"/>
          <w:caps w:val="0"/>
          <w:noProof/>
          <w:kern w:val="2"/>
          <w:sz w:val="21"/>
          <w:szCs w:val="21"/>
        </w:rPr>
      </w:pPr>
      <w:hyperlink w:anchor="_Toc3965793" w:history="1">
        <w:r w:rsidR="002D73D2" w:rsidRPr="002D73D2">
          <w:rPr>
            <w:rStyle w:val="Hyperlink"/>
            <w:rFonts w:ascii="SimHei" w:eastAsia="SimHei" w:hAnsi="SimHei"/>
            <w:b w:val="0"/>
            <w:noProof/>
            <w:sz w:val="21"/>
            <w:szCs w:val="21"/>
          </w:rPr>
          <w:t>3.</w:t>
        </w:r>
        <w:r w:rsidR="002D73D2" w:rsidRPr="002A43D8">
          <w:rPr>
            <w:rFonts w:ascii="SimHei" w:eastAsia="SimHei" w:hAnsi="SimHei" w:cstheme="minorBidi"/>
            <w:b w:val="0"/>
            <w:caps w:val="0"/>
            <w:noProof/>
            <w:kern w:val="2"/>
            <w:sz w:val="21"/>
            <w:szCs w:val="21"/>
          </w:rPr>
          <w:tab/>
        </w:r>
        <w:r w:rsidR="002D73D2" w:rsidRPr="002D73D2">
          <w:rPr>
            <w:rStyle w:val="Hyperlink"/>
            <w:rFonts w:ascii="SimHei" w:eastAsia="SimHei" w:hAnsi="SimHei"/>
            <w:b w:val="0"/>
            <w:noProof/>
            <w:sz w:val="21"/>
            <w:szCs w:val="21"/>
          </w:rPr>
          <w:t>结论</w:t>
        </w:r>
        <w:r w:rsidR="002D73D2" w:rsidRPr="002D73D2">
          <w:rPr>
            <w:rFonts w:ascii="SimHei" w:eastAsia="SimHei" w:hAnsi="SimHei"/>
            <w:b w:val="0"/>
            <w:noProof/>
            <w:webHidden/>
            <w:sz w:val="21"/>
            <w:szCs w:val="21"/>
          </w:rPr>
          <w:tab/>
        </w:r>
        <w:r w:rsidR="002D73D2" w:rsidRPr="002D73D2">
          <w:rPr>
            <w:rFonts w:ascii="SimHei" w:eastAsia="SimHei" w:hAnsi="SimHei"/>
            <w:b w:val="0"/>
            <w:noProof/>
            <w:webHidden/>
            <w:sz w:val="21"/>
            <w:szCs w:val="21"/>
          </w:rPr>
          <w:fldChar w:fldCharType="begin"/>
        </w:r>
        <w:r w:rsidR="002D73D2" w:rsidRPr="002D73D2">
          <w:rPr>
            <w:rFonts w:ascii="SimHei" w:eastAsia="SimHei" w:hAnsi="SimHei"/>
            <w:b w:val="0"/>
            <w:noProof/>
            <w:webHidden/>
            <w:sz w:val="21"/>
            <w:szCs w:val="21"/>
          </w:rPr>
          <w:instrText xml:space="preserve"> PAGEREF _Toc3965793 \h </w:instrText>
        </w:r>
        <w:r w:rsidR="002D73D2" w:rsidRPr="002D73D2">
          <w:rPr>
            <w:rFonts w:ascii="SimHei" w:eastAsia="SimHei" w:hAnsi="SimHei"/>
            <w:b w:val="0"/>
            <w:noProof/>
            <w:webHidden/>
            <w:sz w:val="21"/>
            <w:szCs w:val="21"/>
          </w:rPr>
        </w:r>
        <w:r w:rsidR="002D73D2" w:rsidRPr="002D73D2">
          <w:rPr>
            <w:rFonts w:ascii="SimHei" w:eastAsia="SimHei" w:hAnsi="SimHei"/>
            <w:b w:val="0"/>
            <w:noProof/>
            <w:webHidden/>
            <w:sz w:val="21"/>
            <w:szCs w:val="21"/>
          </w:rPr>
          <w:fldChar w:fldCharType="separate"/>
        </w:r>
        <w:r w:rsidR="002D73D2" w:rsidRPr="002D73D2">
          <w:rPr>
            <w:rFonts w:ascii="SimHei" w:eastAsia="SimHei" w:hAnsi="SimHei"/>
            <w:b w:val="0"/>
            <w:noProof/>
            <w:webHidden/>
            <w:sz w:val="21"/>
            <w:szCs w:val="21"/>
          </w:rPr>
          <w:t>17</w:t>
        </w:r>
        <w:r w:rsidR="002D73D2" w:rsidRPr="002D73D2">
          <w:rPr>
            <w:rFonts w:ascii="SimHei" w:eastAsia="SimHei" w:hAnsi="SimHei"/>
            <w:b w:val="0"/>
            <w:noProof/>
            <w:webHidden/>
            <w:sz w:val="21"/>
            <w:szCs w:val="21"/>
          </w:rPr>
          <w:fldChar w:fldCharType="end"/>
        </w:r>
      </w:hyperlink>
    </w:p>
    <w:p w:rsidR="002D73D2" w:rsidRPr="002A43D8" w:rsidRDefault="00447F99">
      <w:pPr>
        <w:pStyle w:val="TOC1"/>
        <w:tabs>
          <w:tab w:val="left" w:pos="440"/>
          <w:tab w:val="right" w:leader="dot" w:pos="9345"/>
        </w:tabs>
        <w:rPr>
          <w:rFonts w:ascii="SimHei" w:eastAsia="SimHei" w:hAnsi="SimHei" w:cstheme="minorBidi"/>
          <w:b w:val="0"/>
          <w:caps w:val="0"/>
          <w:noProof/>
          <w:kern w:val="2"/>
          <w:sz w:val="21"/>
          <w:szCs w:val="21"/>
        </w:rPr>
      </w:pPr>
      <w:hyperlink w:anchor="_Toc3965794" w:history="1">
        <w:r w:rsidR="002D73D2" w:rsidRPr="002D73D2">
          <w:rPr>
            <w:rStyle w:val="Hyperlink"/>
            <w:rFonts w:ascii="SimHei" w:eastAsia="SimHei" w:hAnsi="SimHei"/>
            <w:b w:val="0"/>
            <w:noProof/>
            <w:sz w:val="21"/>
            <w:szCs w:val="21"/>
          </w:rPr>
          <w:t>4.</w:t>
        </w:r>
        <w:r w:rsidR="002D73D2" w:rsidRPr="002A43D8">
          <w:rPr>
            <w:rFonts w:ascii="SimHei" w:eastAsia="SimHei" w:hAnsi="SimHei" w:cstheme="minorBidi"/>
            <w:b w:val="0"/>
            <w:caps w:val="0"/>
            <w:noProof/>
            <w:kern w:val="2"/>
            <w:sz w:val="21"/>
            <w:szCs w:val="21"/>
          </w:rPr>
          <w:tab/>
        </w:r>
        <w:r w:rsidR="002D73D2" w:rsidRPr="002D73D2">
          <w:rPr>
            <w:rStyle w:val="Hyperlink"/>
            <w:rFonts w:ascii="SimHei" w:eastAsia="SimHei" w:hAnsi="SimHei"/>
            <w:b w:val="0"/>
            <w:noProof/>
            <w:sz w:val="21"/>
            <w:szCs w:val="21"/>
          </w:rPr>
          <w:t>建议</w:t>
        </w:r>
        <w:r w:rsidR="002D73D2" w:rsidRPr="002D73D2">
          <w:rPr>
            <w:rFonts w:ascii="SimHei" w:eastAsia="SimHei" w:hAnsi="SimHei"/>
            <w:b w:val="0"/>
            <w:noProof/>
            <w:webHidden/>
            <w:sz w:val="21"/>
            <w:szCs w:val="21"/>
          </w:rPr>
          <w:tab/>
        </w:r>
        <w:r w:rsidR="002D73D2" w:rsidRPr="002D73D2">
          <w:rPr>
            <w:rFonts w:ascii="SimHei" w:eastAsia="SimHei" w:hAnsi="SimHei"/>
            <w:b w:val="0"/>
            <w:noProof/>
            <w:webHidden/>
            <w:sz w:val="21"/>
            <w:szCs w:val="21"/>
          </w:rPr>
          <w:fldChar w:fldCharType="begin"/>
        </w:r>
        <w:r w:rsidR="002D73D2" w:rsidRPr="002D73D2">
          <w:rPr>
            <w:rFonts w:ascii="SimHei" w:eastAsia="SimHei" w:hAnsi="SimHei"/>
            <w:b w:val="0"/>
            <w:noProof/>
            <w:webHidden/>
            <w:sz w:val="21"/>
            <w:szCs w:val="21"/>
          </w:rPr>
          <w:instrText xml:space="preserve"> PAGEREF _Toc3965794 \h </w:instrText>
        </w:r>
        <w:r w:rsidR="002D73D2" w:rsidRPr="002D73D2">
          <w:rPr>
            <w:rFonts w:ascii="SimHei" w:eastAsia="SimHei" w:hAnsi="SimHei"/>
            <w:b w:val="0"/>
            <w:noProof/>
            <w:webHidden/>
            <w:sz w:val="21"/>
            <w:szCs w:val="21"/>
          </w:rPr>
        </w:r>
        <w:r w:rsidR="002D73D2" w:rsidRPr="002D73D2">
          <w:rPr>
            <w:rFonts w:ascii="SimHei" w:eastAsia="SimHei" w:hAnsi="SimHei"/>
            <w:b w:val="0"/>
            <w:noProof/>
            <w:webHidden/>
            <w:sz w:val="21"/>
            <w:szCs w:val="21"/>
          </w:rPr>
          <w:fldChar w:fldCharType="separate"/>
        </w:r>
        <w:r w:rsidR="002D73D2" w:rsidRPr="002D73D2">
          <w:rPr>
            <w:rFonts w:ascii="SimHei" w:eastAsia="SimHei" w:hAnsi="SimHei"/>
            <w:b w:val="0"/>
            <w:noProof/>
            <w:webHidden/>
            <w:sz w:val="21"/>
            <w:szCs w:val="21"/>
          </w:rPr>
          <w:t>19</w:t>
        </w:r>
        <w:r w:rsidR="002D73D2" w:rsidRPr="002D73D2">
          <w:rPr>
            <w:rFonts w:ascii="SimHei" w:eastAsia="SimHei" w:hAnsi="SimHei"/>
            <w:b w:val="0"/>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95" w:history="1">
        <w:r w:rsidR="002D73D2" w:rsidRPr="002A43D8">
          <w:rPr>
            <w:rStyle w:val="Hyperlink"/>
            <w:rFonts w:asciiTheme="minorEastAsia" w:hAnsiTheme="minorEastAsia"/>
            <w:noProof/>
            <w:sz w:val="21"/>
            <w:szCs w:val="21"/>
          </w:rPr>
          <w:t>(i)</w:t>
        </w:r>
        <w:r w:rsidR="002D73D2" w:rsidRPr="002A43D8">
          <w:rPr>
            <w:rFonts w:asciiTheme="minorHAnsi" w:eastAsiaTheme="minorEastAsia" w:hAnsiTheme="minorHAnsi" w:cstheme="minorBidi"/>
            <w:noProof/>
            <w:kern w:val="2"/>
            <w:sz w:val="21"/>
            <w:szCs w:val="21"/>
          </w:rPr>
          <w:tab/>
        </w:r>
        <w:r w:rsidR="002D73D2" w:rsidRPr="002A43D8">
          <w:rPr>
            <w:rStyle w:val="Hyperlink"/>
            <w:rFonts w:asciiTheme="minorEastAsia" w:hAnsiTheme="minorEastAsia"/>
            <w:noProof/>
            <w:sz w:val="21"/>
            <w:szCs w:val="21"/>
          </w:rPr>
          <w:t>项目设计和管理</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_Toc3965795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2</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96" w:history="1">
        <w:r w:rsidR="002D73D2" w:rsidRPr="002A43D8">
          <w:rPr>
            <w:rStyle w:val="Hyperlink"/>
            <w:rFonts w:asciiTheme="minorEastAsia" w:hAnsiTheme="minorEastAsia"/>
            <w:noProof/>
            <w:sz w:val="21"/>
            <w:szCs w:val="21"/>
          </w:rPr>
          <w:t>(ii)效果</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_Toc3965796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2</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1"/>
        </w:rPr>
      </w:pPr>
      <w:hyperlink w:anchor="_Toc3965797" w:history="1">
        <w:r w:rsidR="002D73D2" w:rsidRPr="002A43D8">
          <w:rPr>
            <w:rStyle w:val="Hyperlink"/>
            <w:rFonts w:asciiTheme="minorEastAsia" w:hAnsiTheme="minorEastAsia"/>
            <w:noProof/>
            <w:sz w:val="21"/>
            <w:szCs w:val="21"/>
          </w:rPr>
          <w:t>(iii)可持续性</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_Toc3965797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3</w:t>
        </w:r>
        <w:r w:rsidR="002D73D2" w:rsidRPr="002D73D2">
          <w:rPr>
            <w:noProof/>
            <w:webHidden/>
            <w:sz w:val="21"/>
            <w:szCs w:val="21"/>
          </w:rPr>
          <w:fldChar w:fldCharType="end"/>
        </w:r>
      </w:hyperlink>
    </w:p>
    <w:p w:rsidR="002D73D2" w:rsidRPr="002A43D8" w:rsidRDefault="00447F99">
      <w:pPr>
        <w:pStyle w:val="TOC3"/>
        <w:rPr>
          <w:rFonts w:asciiTheme="minorHAnsi" w:eastAsiaTheme="minorEastAsia" w:hAnsiTheme="minorHAnsi" w:cstheme="minorBidi"/>
          <w:noProof/>
          <w:kern w:val="2"/>
          <w:sz w:val="21"/>
          <w:szCs w:val="22"/>
        </w:rPr>
      </w:pPr>
      <w:hyperlink w:anchor="_Toc3965798" w:history="1">
        <w:r w:rsidR="002D73D2" w:rsidRPr="002A43D8">
          <w:rPr>
            <w:rStyle w:val="Hyperlink"/>
            <w:rFonts w:asciiTheme="minorEastAsia" w:hAnsiTheme="minorEastAsia"/>
            <w:noProof/>
            <w:sz w:val="21"/>
            <w:szCs w:val="21"/>
          </w:rPr>
          <w:t>(iv)落实发展议程建议</w:t>
        </w:r>
        <w:r w:rsidR="002D73D2" w:rsidRPr="002D73D2">
          <w:rPr>
            <w:noProof/>
            <w:webHidden/>
            <w:sz w:val="21"/>
            <w:szCs w:val="21"/>
          </w:rPr>
          <w:tab/>
        </w:r>
        <w:r w:rsidR="002D73D2" w:rsidRPr="002D73D2">
          <w:rPr>
            <w:noProof/>
            <w:webHidden/>
            <w:sz w:val="21"/>
            <w:szCs w:val="21"/>
          </w:rPr>
          <w:fldChar w:fldCharType="begin"/>
        </w:r>
        <w:r w:rsidR="002D73D2" w:rsidRPr="002D73D2">
          <w:rPr>
            <w:noProof/>
            <w:webHidden/>
            <w:sz w:val="21"/>
            <w:szCs w:val="21"/>
          </w:rPr>
          <w:instrText xml:space="preserve"> PAGEREF _Toc3965798 \h </w:instrText>
        </w:r>
        <w:r w:rsidR="002D73D2" w:rsidRPr="002D73D2">
          <w:rPr>
            <w:noProof/>
            <w:webHidden/>
            <w:sz w:val="21"/>
            <w:szCs w:val="21"/>
          </w:rPr>
        </w:r>
        <w:r w:rsidR="002D73D2" w:rsidRPr="002D73D2">
          <w:rPr>
            <w:noProof/>
            <w:webHidden/>
            <w:sz w:val="21"/>
            <w:szCs w:val="21"/>
          </w:rPr>
          <w:fldChar w:fldCharType="separate"/>
        </w:r>
        <w:r w:rsidR="002D73D2" w:rsidRPr="002D73D2">
          <w:rPr>
            <w:noProof/>
            <w:webHidden/>
            <w:sz w:val="21"/>
            <w:szCs w:val="21"/>
          </w:rPr>
          <w:t>3</w:t>
        </w:r>
        <w:r w:rsidR="002D73D2" w:rsidRPr="002D73D2">
          <w:rPr>
            <w:noProof/>
            <w:webHidden/>
            <w:sz w:val="21"/>
            <w:szCs w:val="21"/>
          </w:rPr>
          <w:fldChar w:fldCharType="end"/>
        </w:r>
      </w:hyperlink>
    </w:p>
    <w:p w:rsidR="003071A3" w:rsidRPr="00D50537" w:rsidRDefault="003071A3" w:rsidP="003071A3">
      <w:pPr>
        <w:jc w:val="center"/>
        <w:rPr>
          <w:b/>
          <w:bCs/>
          <w:sz w:val="21"/>
        </w:rPr>
      </w:pPr>
      <w:r w:rsidRPr="002A43D8">
        <w:rPr>
          <w:rFonts w:ascii="Arial Black" w:hAnsi="Arial Black"/>
          <w:bCs/>
          <w:caps/>
          <w:sz w:val="21"/>
          <w:szCs w:val="21"/>
        </w:rPr>
        <w:fldChar w:fldCharType="end"/>
      </w:r>
    </w:p>
    <w:p w:rsidR="003071A3" w:rsidRPr="0082586A" w:rsidRDefault="003071A3" w:rsidP="0082586A">
      <w:pPr>
        <w:pStyle w:val="Heading1"/>
        <w:spacing w:beforeLines="100" w:afterLines="50" w:after="120" w:line="340" w:lineRule="atLeast"/>
        <w:jc w:val="both"/>
        <w:rPr>
          <w:rFonts w:ascii="SimHei" w:eastAsia="SimHei" w:hAnsi="SimHei"/>
          <w:b w:val="0"/>
          <w:sz w:val="21"/>
          <w:szCs w:val="21"/>
        </w:rPr>
      </w:pPr>
      <w:r w:rsidRPr="00D50537">
        <w:rPr>
          <w:sz w:val="21"/>
        </w:rPr>
        <w:br w:type="page"/>
      </w:r>
      <w:bookmarkStart w:id="6" w:name="_Toc335712747"/>
      <w:bookmarkStart w:id="7" w:name="_Toc3965762"/>
      <w:r w:rsidR="00FF1205" w:rsidRPr="0082586A">
        <w:rPr>
          <w:rFonts w:ascii="SimHei" w:eastAsia="SimHei" w:hAnsi="SimHei"/>
          <w:b w:val="0"/>
          <w:sz w:val="21"/>
          <w:szCs w:val="21"/>
        </w:rPr>
        <w:lastRenderedPageBreak/>
        <w:t>缩略语列表</w:t>
      </w:r>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7009"/>
      </w:tblGrid>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sz w:val="21"/>
                <w:szCs w:val="21"/>
                <w:lang w:val="fr-CH"/>
              </w:rPr>
              <w:t>BBDA</w:t>
            </w:r>
          </w:p>
        </w:tc>
        <w:tc>
          <w:tcPr>
            <w:tcW w:w="7195" w:type="dxa"/>
          </w:tcPr>
          <w:p w:rsidR="003071A3" w:rsidRPr="002A43D8" w:rsidRDefault="00960683" w:rsidP="00B46EF9">
            <w:pPr>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布基纳法索版权局</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CDIP</w:t>
            </w:r>
          </w:p>
        </w:tc>
        <w:tc>
          <w:tcPr>
            <w:tcW w:w="7195" w:type="dxa"/>
          </w:tcPr>
          <w:p w:rsidR="003071A3" w:rsidRPr="002A43D8" w:rsidRDefault="00FF1205" w:rsidP="00FF1205">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发展与知识产权委员会</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CEMAC</w:t>
            </w:r>
          </w:p>
        </w:tc>
        <w:tc>
          <w:tcPr>
            <w:tcW w:w="7195" w:type="dxa"/>
          </w:tcPr>
          <w:p w:rsidR="003071A3" w:rsidRPr="002A43D8" w:rsidRDefault="00FF1205" w:rsidP="00FF1205">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中非经济与货币共同体</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CHF</w:t>
            </w:r>
          </w:p>
        </w:tc>
        <w:tc>
          <w:tcPr>
            <w:tcW w:w="7195" w:type="dxa"/>
          </w:tcPr>
          <w:p w:rsidR="003071A3" w:rsidRPr="002A43D8" w:rsidRDefault="00FF1205" w:rsidP="00FF1205">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瑞士法郎</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DA</w:t>
            </w:r>
          </w:p>
        </w:tc>
        <w:tc>
          <w:tcPr>
            <w:tcW w:w="7195" w:type="dxa"/>
          </w:tcPr>
          <w:p w:rsidR="003071A3" w:rsidRPr="002A43D8" w:rsidRDefault="00FF1205" w:rsidP="00FF1205">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发展议程</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DAC</w:t>
            </w:r>
          </w:p>
        </w:tc>
        <w:tc>
          <w:tcPr>
            <w:tcW w:w="7195" w:type="dxa"/>
          </w:tcPr>
          <w:p w:rsidR="003071A3" w:rsidRPr="002A43D8" w:rsidRDefault="00FF1205" w:rsidP="00FF1205">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（经合组织）发展援助委员会</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DACD</w:t>
            </w:r>
          </w:p>
        </w:tc>
        <w:tc>
          <w:tcPr>
            <w:tcW w:w="7195" w:type="dxa"/>
          </w:tcPr>
          <w:p w:rsidR="003071A3" w:rsidRPr="002A43D8" w:rsidRDefault="00FF1205" w:rsidP="00FF1205">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发展议程协调司</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FESPACO</w:t>
            </w:r>
          </w:p>
        </w:tc>
        <w:tc>
          <w:tcPr>
            <w:tcW w:w="7195" w:type="dxa"/>
          </w:tcPr>
          <w:p w:rsidR="003071A3" w:rsidRPr="002A43D8" w:rsidRDefault="00960683" w:rsidP="00B46EF9">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瓦加杜古泛非电影电视节</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IP</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知识产权</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IPR(s)</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知识产权</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sz w:val="21"/>
                <w:szCs w:val="21"/>
              </w:rPr>
              <w:t>KECOBO</w:t>
            </w:r>
          </w:p>
        </w:tc>
        <w:tc>
          <w:tcPr>
            <w:tcW w:w="7195" w:type="dxa"/>
          </w:tcPr>
          <w:p w:rsidR="003071A3" w:rsidRPr="002A43D8" w:rsidRDefault="00960683" w:rsidP="00B46EF9">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肯尼亚版权</w:t>
            </w:r>
            <w:r w:rsidR="002D73D2" w:rsidRPr="002A43D8">
              <w:rPr>
                <w:rFonts w:asciiTheme="minorEastAsia" w:eastAsiaTheme="minorEastAsia" w:hAnsiTheme="minorEastAsia" w:hint="eastAsia"/>
                <w:sz w:val="21"/>
                <w:szCs w:val="21"/>
              </w:rPr>
              <w:t>委员会</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KFC</w:t>
            </w:r>
          </w:p>
        </w:tc>
        <w:tc>
          <w:tcPr>
            <w:tcW w:w="7195" w:type="dxa"/>
          </w:tcPr>
          <w:p w:rsidR="003071A3" w:rsidRPr="002A43D8" w:rsidRDefault="00960683" w:rsidP="00960683">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肯尼亚电影委员会</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LDCs</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最不发达国家</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OECD</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经济合作与发展组织（经合组织）</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RBM</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成果管理制</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SABAM</w:t>
            </w:r>
          </w:p>
        </w:tc>
        <w:tc>
          <w:tcPr>
            <w:tcW w:w="7195" w:type="dxa"/>
          </w:tcPr>
          <w:p w:rsidR="003071A3" w:rsidRPr="002A43D8" w:rsidRDefault="00960683" w:rsidP="00960683">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比利时作家、作曲家和出版商协会</w:t>
            </w:r>
          </w:p>
        </w:tc>
      </w:tr>
      <w:tr w:rsidR="003071A3" w:rsidRPr="0082586A" w:rsidTr="00B46EF9">
        <w:tc>
          <w:tcPr>
            <w:tcW w:w="2376" w:type="dxa"/>
          </w:tcPr>
          <w:p w:rsidR="003071A3" w:rsidRPr="002A43D8" w:rsidRDefault="0082586A" w:rsidP="00054E2B">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SMART</w:t>
            </w:r>
            <w:r w:rsidR="002D73D2" w:rsidRPr="002A43D8">
              <w:rPr>
                <w:rFonts w:asciiTheme="minorEastAsia" w:eastAsiaTheme="minorEastAsia" w:hAnsiTheme="minorEastAsia"/>
                <w:bCs/>
                <w:sz w:val="21"/>
                <w:szCs w:val="21"/>
              </w:rPr>
              <w:t>（</w:t>
            </w:r>
            <w:r w:rsidR="00054E2B" w:rsidRPr="002A43D8">
              <w:rPr>
                <w:rFonts w:asciiTheme="minorEastAsia" w:eastAsiaTheme="minorEastAsia" w:hAnsiTheme="minorEastAsia"/>
                <w:bCs/>
                <w:sz w:val="21"/>
                <w:szCs w:val="21"/>
              </w:rPr>
              <w:t>指标</w:t>
            </w:r>
            <w:r w:rsidR="002D73D2" w:rsidRPr="002A43D8">
              <w:rPr>
                <w:rFonts w:asciiTheme="minorEastAsia" w:eastAsiaTheme="minorEastAsia" w:hAnsiTheme="minorEastAsia"/>
                <w:bCs/>
                <w:sz w:val="21"/>
                <w:szCs w:val="21"/>
              </w:rPr>
              <w:t>）</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具体、可计量、可实现、相关、有时限</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SME(s)</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中小企业</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sz w:val="21"/>
                <w:szCs w:val="21"/>
                <w:lang w:val="fr-CH"/>
              </w:rPr>
              <w:t>SODAV</w:t>
            </w:r>
          </w:p>
        </w:tc>
        <w:tc>
          <w:tcPr>
            <w:tcW w:w="7195" w:type="dxa"/>
          </w:tcPr>
          <w:p w:rsidR="003071A3" w:rsidRPr="002A43D8" w:rsidRDefault="00960683" w:rsidP="00B46EF9">
            <w:pPr>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塞内加尔版权</w:t>
            </w:r>
            <w:r w:rsidR="00F75877" w:rsidRPr="002A43D8">
              <w:rPr>
                <w:rFonts w:asciiTheme="minorEastAsia" w:eastAsiaTheme="minorEastAsia" w:hAnsiTheme="minorEastAsia" w:hint="eastAsia"/>
                <w:sz w:val="21"/>
                <w:szCs w:val="21"/>
                <w:lang w:val="fr-CH"/>
              </w:rPr>
              <w:t>及</w:t>
            </w:r>
            <w:r w:rsidR="0082586A" w:rsidRPr="002A43D8">
              <w:rPr>
                <w:rFonts w:asciiTheme="minorEastAsia" w:eastAsiaTheme="minorEastAsia" w:hAnsiTheme="minorEastAsia" w:hint="eastAsia"/>
                <w:sz w:val="21"/>
                <w:szCs w:val="21"/>
                <w:lang w:val="fr-CH"/>
              </w:rPr>
              <w:t>相关</w:t>
            </w:r>
            <w:r w:rsidRPr="002A43D8">
              <w:rPr>
                <w:rFonts w:asciiTheme="minorEastAsia" w:eastAsiaTheme="minorEastAsia" w:hAnsiTheme="minorEastAsia" w:hint="eastAsia"/>
                <w:sz w:val="21"/>
                <w:szCs w:val="21"/>
                <w:lang w:val="fr-CH"/>
              </w:rPr>
              <w:t>权协会</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ToRs</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（本次审评的）职责范围</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UEMOA</w:t>
            </w:r>
          </w:p>
        </w:tc>
        <w:tc>
          <w:tcPr>
            <w:tcW w:w="7195" w:type="dxa"/>
          </w:tcPr>
          <w:p w:rsidR="003071A3" w:rsidRPr="002A43D8" w:rsidRDefault="00960683" w:rsidP="00B46EF9">
            <w:pPr>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西非经济和货币联盟</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UN</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联合国</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UNEG</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联合国评价小组</w:t>
            </w:r>
          </w:p>
        </w:tc>
      </w:tr>
      <w:tr w:rsidR="003071A3" w:rsidRPr="0082586A" w:rsidTr="00B46EF9">
        <w:tc>
          <w:tcPr>
            <w:tcW w:w="2376" w:type="dxa"/>
          </w:tcPr>
          <w:p w:rsidR="003071A3" w:rsidRPr="002A43D8" w:rsidRDefault="003071A3" w:rsidP="00B46EF9">
            <w:pPr>
              <w:jc w:val="both"/>
              <w:rPr>
                <w:rFonts w:asciiTheme="minorEastAsia" w:eastAsiaTheme="minorEastAsia" w:hAnsiTheme="minorEastAsia"/>
                <w:bCs/>
                <w:sz w:val="21"/>
                <w:szCs w:val="21"/>
              </w:rPr>
            </w:pPr>
            <w:r w:rsidRPr="002A43D8">
              <w:rPr>
                <w:rFonts w:asciiTheme="minorEastAsia" w:eastAsiaTheme="minorEastAsia" w:hAnsiTheme="minorEastAsia"/>
                <w:bCs/>
                <w:sz w:val="21"/>
                <w:szCs w:val="21"/>
              </w:rPr>
              <w:t>WIPO</w:t>
            </w:r>
          </w:p>
        </w:tc>
        <w:tc>
          <w:tcPr>
            <w:tcW w:w="7195" w:type="dxa"/>
          </w:tcPr>
          <w:p w:rsidR="003071A3" w:rsidRPr="002A43D8" w:rsidRDefault="00054E2B" w:rsidP="00054E2B">
            <w:pPr>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世界知识产权组织</w:t>
            </w:r>
          </w:p>
        </w:tc>
      </w:tr>
    </w:tbl>
    <w:p w:rsidR="003071A3" w:rsidRPr="00D50537" w:rsidRDefault="003071A3" w:rsidP="003071A3">
      <w:pPr>
        <w:jc w:val="both"/>
        <w:rPr>
          <w:sz w:val="21"/>
        </w:rPr>
      </w:pPr>
    </w:p>
    <w:p w:rsidR="003071A3" w:rsidRPr="00D50537" w:rsidRDefault="003071A3" w:rsidP="003071A3">
      <w:pPr>
        <w:jc w:val="both"/>
        <w:rPr>
          <w:sz w:val="21"/>
        </w:rPr>
      </w:pPr>
      <w:r w:rsidRPr="00D50537">
        <w:rPr>
          <w:sz w:val="21"/>
        </w:rPr>
        <w:br w:type="page"/>
      </w:r>
    </w:p>
    <w:p w:rsidR="003071A3" w:rsidRPr="0082586A" w:rsidRDefault="00402A6F" w:rsidP="0082586A">
      <w:pPr>
        <w:pStyle w:val="Heading1"/>
        <w:spacing w:beforeLines="100" w:afterLines="50" w:after="120" w:line="340" w:lineRule="atLeast"/>
        <w:rPr>
          <w:rFonts w:ascii="SimHei" w:eastAsia="SimHei" w:hAnsi="SimHei"/>
          <w:b w:val="0"/>
          <w:sz w:val="21"/>
          <w:szCs w:val="21"/>
        </w:rPr>
      </w:pPr>
      <w:bookmarkStart w:id="8" w:name="_Toc3965763"/>
      <w:r w:rsidRPr="0082586A">
        <w:rPr>
          <w:rFonts w:ascii="SimHei" w:eastAsia="SimHei" w:hAnsi="SimHei" w:hint="eastAsia"/>
          <w:b w:val="0"/>
          <w:sz w:val="21"/>
          <w:szCs w:val="21"/>
        </w:rPr>
        <w:lastRenderedPageBreak/>
        <w:t>内容提要</w:t>
      </w:r>
      <w:bookmarkEnd w:id="8"/>
    </w:p>
    <w:p w:rsidR="003071A3" w:rsidRPr="002A43D8" w:rsidRDefault="00D67E2C" w:rsidP="0073433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本次独立最终审评（以下称“审评”）</w:t>
      </w:r>
      <w:r w:rsidR="001951B9" w:rsidRPr="002A43D8">
        <w:rPr>
          <w:rFonts w:asciiTheme="minorEastAsia" w:eastAsiaTheme="minorEastAsia" w:hAnsiTheme="minorEastAsia" w:hint="eastAsia"/>
          <w:sz w:val="21"/>
          <w:szCs w:val="21"/>
        </w:rPr>
        <w:t>内容涉及发展议程</w:t>
      </w:r>
      <w:r w:rsidRPr="002A43D8">
        <w:rPr>
          <w:rFonts w:asciiTheme="minorEastAsia" w:eastAsiaTheme="minorEastAsia" w:hAnsiTheme="minorEastAsia" w:hint="eastAsia"/>
          <w:sz w:val="21"/>
          <w:szCs w:val="21"/>
        </w:rPr>
        <w:t>下的“加强和发展布基纳法索和若干非洲国家音像领域</w:t>
      </w:r>
      <w:r w:rsidR="004777D0" w:rsidRPr="002A43D8">
        <w:rPr>
          <w:rFonts w:asciiTheme="minorEastAsia" w:eastAsiaTheme="minorEastAsia" w:hAnsiTheme="minorEastAsia" w:hint="eastAsia"/>
          <w:sz w:val="21"/>
          <w:szCs w:val="21"/>
        </w:rPr>
        <w:t>项目——</w:t>
      </w:r>
      <w:r w:rsidR="005E074F" w:rsidRPr="002A43D8">
        <w:rPr>
          <w:rFonts w:asciiTheme="minorEastAsia" w:eastAsiaTheme="minorEastAsia" w:hAnsiTheme="minorEastAsia" w:hint="eastAsia"/>
          <w:sz w:val="21"/>
          <w:szCs w:val="21"/>
        </w:rPr>
        <w:t>第二阶段</w:t>
      </w:r>
      <w:r w:rsidRPr="002A43D8">
        <w:rPr>
          <w:rFonts w:asciiTheme="minorEastAsia" w:eastAsiaTheme="minorEastAsia" w:hAnsiTheme="minorEastAsia" w:hint="eastAsia"/>
          <w:sz w:val="21"/>
          <w:szCs w:val="21"/>
        </w:rPr>
        <w:t>”（项目代码DA DA_1_2_4_10_11）</w:t>
      </w:r>
      <w:r w:rsidR="00A837BA" w:rsidRPr="002A43D8">
        <w:rPr>
          <w:rFonts w:asciiTheme="minorEastAsia" w:eastAsiaTheme="minorEastAsia" w:hAnsiTheme="minorEastAsia" w:hint="eastAsia"/>
          <w:sz w:val="21"/>
          <w:szCs w:val="21"/>
        </w:rPr>
        <w:t>（以下称“项目”）</w:t>
      </w:r>
      <w:r w:rsidRPr="002A43D8">
        <w:rPr>
          <w:rFonts w:asciiTheme="minorEastAsia" w:eastAsiaTheme="minorEastAsia" w:hAnsiTheme="minorEastAsia" w:hint="eastAsia"/>
          <w:sz w:val="21"/>
          <w:szCs w:val="21"/>
        </w:rPr>
        <w:t>。审评工作于2019年1月至5月由埃维拉尔/洛伊比林根的高级审评人Daniel P. Keller先生与发展议程协调司（DACD）密切协调进行，得出结论如下：</w:t>
      </w:r>
    </w:p>
    <w:p w:rsidR="003071A3" w:rsidRPr="002A43D8" w:rsidRDefault="00E91FEC" w:rsidP="0096575F">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结论1，关于</w:t>
      </w:r>
      <w:r w:rsidR="00227502" w:rsidRPr="002A43D8">
        <w:rPr>
          <w:rFonts w:asciiTheme="minorEastAsia" w:eastAsiaTheme="minorEastAsia" w:hAnsiTheme="minorEastAsia" w:hint="eastAsia"/>
          <w:b/>
          <w:sz w:val="21"/>
          <w:szCs w:val="21"/>
        </w:rPr>
        <w:t>项目筹备</w:t>
      </w:r>
      <w:r w:rsidRPr="002A43D8">
        <w:rPr>
          <w:rFonts w:asciiTheme="minorEastAsia" w:eastAsiaTheme="minorEastAsia" w:hAnsiTheme="minorEastAsia" w:hint="eastAsia"/>
          <w:b/>
          <w:sz w:val="21"/>
          <w:szCs w:val="21"/>
        </w:rPr>
        <w:t>和管理：总体来说，</w:t>
      </w:r>
      <w:r w:rsidR="00227502" w:rsidRPr="002A43D8">
        <w:rPr>
          <w:rFonts w:asciiTheme="minorEastAsia" w:eastAsiaTheme="minorEastAsia" w:hAnsiTheme="minorEastAsia" w:hint="eastAsia"/>
          <w:b/>
          <w:sz w:val="21"/>
          <w:szCs w:val="21"/>
        </w:rPr>
        <w:t>项目筹备</w:t>
      </w:r>
      <w:r w:rsidRPr="002A43D8">
        <w:rPr>
          <w:rFonts w:asciiTheme="minorEastAsia" w:eastAsiaTheme="minorEastAsia" w:hAnsiTheme="minorEastAsia" w:hint="eastAsia"/>
          <w:b/>
          <w:sz w:val="21"/>
          <w:szCs w:val="21"/>
        </w:rPr>
        <w:t>充分，管理得当。资源限制和外部因素导致某些活动推迟完成。</w:t>
      </w:r>
    </w:p>
    <w:p w:rsidR="003071A3" w:rsidRPr="002A43D8" w:rsidRDefault="00523201" w:rsidP="0073433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第一阶段的经验和教训对</w:t>
      </w:r>
      <w:r w:rsidR="002F1310" w:rsidRPr="002A43D8">
        <w:rPr>
          <w:rFonts w:asciiTheme="minorEastAsia" w:eastAsiaTheme="minorEastAsia" w:hAnsiTheme="minorEastAsia" w:hint="eastAsia"/>
          <w:sz w:val="21"/>
          <w:szCs w:val="21"/>
        </w:rPr>
        <w:t>筹备</w:t>
      </w:r>
      <w:r w:rsidRPr="002A43D8">
        <w:rPr>
          <w:rFonts w:asciiTheme="minorEastAsia" w:eastAsiaTheme="minorEastAsia" w:hAnsiTheme="minorEastAsia" w:hint="eastAsia"/>
          <w:sz w:val="21"/>
          <w:szCs w:val="21"/>
        </w:rPr>
        <w:t>工作有所助益。</w:t>
      </w:r>
      <w:r w:rsidR="00443177" w:rsidRPr="002A43D8">
        <w:rPr>
          <w:rFonts w:asciiTheme="minorEastAsia" w:eastAsiaTheme="minorEastAsia" w:hAnsiTheme="minorEastAsia" w:hint="eastAsia"/>
          <w:sz w:val="21"/>
          <w:szCs w:val="21"/>
        </w:rPr>
        <w:t>彻底的高质量范围界定研究有助于</w:t>
      </w:r>
      <w:r w:rsidRPr="002A43D8">
        <w:rPr>
          <w:rFonts w:asciiTheme="minorEastAsia" w:eastAsiaTheme="minorEastAsia" w:hAnsiTheme="minorEastAsia" w:hint="eastAsia"/>
          <w:sz w:val="21"/>
          <w:szCs w:val="21"/>
        </w:rPr>
        <w:t>了解非洲音像领域及其面对的挑战和应对的方法</w:t>
      </w:r>
      <w:r w:rsidR="002537BB" w:rsidRPr="002A43D8">
        <w:rPr>
          <w:rFonts w:asciiTheme="minorEastAsia" w:eastAsiaTheme="minorEastAsia" w:hAnsiTheme="minorEastAsia" w:hint="eastAsia"/>
          <w:sz w:val="21"/>
          <w:szCs w:val="21"/>
        </w:rPr>
        <w:t>。更</w:t>
      </w:r>
      <w:r w:rsidRPr="002A43D8">
        <w:rPr>
          <w:rFonts w:asciiTheme="minorEastAsia" w:eastAsiaTheme="minorEastAsia" w:hAnsiTheme="minorEastAsia" w:hint="eastAsia"/>
          <w:sz w:val="21"/>
          <w:szCs w:val="21"/>
        </w:rPr>
        <w:t>广阔的项目目标和干预逻辑基本清晰。项目文件包括干预策略，阐述了计划开展的活动，以及落实这些活动的时间表。</w:t>
      </w:r>
      <w:r w:rsidR="006C2A86" w:rsidRPr="002A43D8">
        <w:rPr>
          <w:rFonts w:asciiTheme="minorEastAsia" w:eastAsiaTheme="minorEastAsia" w:hAnsiTheme="minorEastAsia" w:hint="eastAsia"/>
          <w:sz w:val="21"/>
          <w:szCs w:val="21"/>
        </w:rPr>
        <w:t>资金到位率</w:t>
      </w:r>
      <w:r w:rsidRPr="002A43D8">
        <w:rPr>
          <w:rFonts w:asciiTheme="minorEastAsia" w:eastAsiaTheme="minorEastAsia" w:hAnsiTheme="minorEastAsia" w:hint="eastAsia"/>
          <w:sz w:val="21"/>
          <w:szCs w:val="21"/>
        </w:rPr>
        <w:t>表明，预算是准确的。不过，</w:t>
      </w:r>
      <w:r w:rsidR="000D10E2" w:rsidRPr="002A43D8">
        <w:rPr>
          <w:rFonts w:asciiTheme="minorEastAsia" w:eastAsiaTheme="minorEastAsia" w:hAnsiTheme="minorEastAsia" w:hint="eastAsia"/>
          <w:sz w:val="21"/>
          <w:szCs w:val="21"/>
        </w:rPr>
        <w:t>计划所需的</w:t>
      </w:r>
      <w:r w:rsidRPr="002A43D8">
        <w:rPr>
          <w:rFonts w:asciiTheme="minorEastAsia" w:eastAsiaTheme="minorEastAsia" w:hAnsiTheme="minorEastAsia" w:hint="eastAsia"/>
          <w:sz w:val="21"/>
          <w:szCs w:val="21"/>
        </w:rPr>
        <w:t>人员</w:t>
      </w:r>
      <w:r w:rsidR="000D10E2" w:rsidRPr="002A43D8">
        <w:rPr>
          <w:rFonts w:asciiTheme="minorEastAsia" w:eastAsiaTheme="minorEastAsia" w:hAnsiTheme="minorEastAsia" w:hint="eastAsia"/>
          <w:sz w:val="21"/>
          <w:szCs w:val="21"/>
        </w:rPr>
        <w:t>投入</w:t>
      </w:r>
      <w:r w:rsidRPr="002A43D8">
        <w:rPr>
          <w:rFonts w:asciiTheme="minorEastAsia" w:eastAsiaTheme="minorEastAsia" w:hAnsiTheme="minorEastAsia" w:hint="eastAsia"/>
          <w:sz w:val="21"/>
          <w:szCs w:val="21"/>
        </w:rPr>
        <w:t>（时间分配）未能充分考虑到项目的复杂程度和活动的数量，因而导致某些活动（例如</w:t>
      </w:r>
      <w:r w:rsidR="000D10E2" w:rsidRPr="002A43D8">
        <w:rPr>
          <w:rFonts w:asciiTheme="minorEastAsia" w:eastAsiaTheme="minorEastAsia" w:hAnsiTheme="minorEastAsia" w:hint="eastAsia"/>
          <w:sz w:val="21"/>
          <w:szCs w:val="21"/>
        </w:rPr>
        <w:t>最终敲定</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远程</w:t>
      </w:r>
      <w:r w:rsidR="000D10E2" w:rsidRPr="002A43D8">
        <w:rPr>
          <w:rFonts w:asciiTheme="minorEastAsia" w:eastAsiaTheme="minorEastAsia" w:hAnsiTheme="minorEastAsia" w:hint="eastAsia"/>
          <w:sz w:val="21"/>
          <w:szCs w:val="21"/>
        </w:rPr>
        <w:t>学习</w:t>
      </w:r>
      <w:r w:rsidR="004275D2" w:rsidRPr="002A43D8">
        <w:rPr>
          <w:rFonts w:asciiTheme="minorEastAsia" w:eastAsiaTheme="minorEastAsia" w:hAnsiTheme="minorEastAsia" w:hint="eastAsia"/>
          <w:sz w:val="21"/>
          <w:szCs w:val="21"/>
        </w:rPr>
        <w:t>课程）推迟完成。虽然受益国</w:t>
      </w:r>
      <w:r w:rsidRPr="002A43D8">
        <w:rPr>
          <w:rFonts w:asciiTheme="minorEastAsia" w:eastAsiaTheme="minorEastAsia" w:hAnsiTheme="minorEastAsia" w:hint="eastAsia"/>
          <w:sz w:val="21"/>
          <w:szCs w:val="21"/>
        </w:rPr>
        <w:t>指定了联络点，但是秘书</w:t>
      </w:r>
      <w:r w:rsidR="00BC0553" w:rsidRPr="002A43D8">
        <w:rPr>
          <w:rFonts w:asciiTheme="minorEastAsia" w:eastAsiaTheme="minorEastAsia" w:hAnsiTheme="minorEastAsia" w:hint="eastAsia"/>
          <w:sz w:val="21"/>
          <w:szCs w:val="21"/>
        </w:rPr>
        <w:t>处</w:t>
      </w:r>
      <w:r w:rsidR="00C26550" w:rsidRPr="002A43D8">
        <w:rPr>
          <w:rFonts w:asciiTheme="minorEastAsia" w:eastAsiaTheme="minorEastAsia" w:hAnsiTheme="minorEastAsia" w:hint="eastAsia"/>
          <w:sz w:val="21"/>
          <w:szCs w:val="21"/>
        </w:rPr>
        <w:t>和受益国</w:t>
      </w:r>
      <w:r w:rsidRPr="002A43D8">
        <w:rPr>
          <w:rFonts w:asciiTheme="minorEastAsia" w:eastAsiaTheme="minorEastAsia" w:hAnsiTheme="minorEastAsia" w:hint="eastAsia"/>
          <w:sz w:val="21"/>
          <w:szCs w:val="21"/>
        </w:rPr>
        <w:t>之间并没有建立正式的管理</w:t>
      </w:r>
      <w:r w:rsidR="00BC0553" w:rsidRPr="002A43D8">
        <w:rPr>
          <w:rFonts w:asciiTheme="minorEastAsia" w:eastAsiaTheme="minorEastAsia" w:hAnsiTheme="minorEastAsia" w:hint="eastAsia"/>
          <w:sz w:val="21"/>
          <w:szCs w:val="21"/>
        </w:rPr>
        <w:t>架构</w:t>
      </w:r>
      <w:r w:rsidR="00392283" w:rsidRPr="002A43D8">
        <w:rPr>
          <w:rFonts w:asciiTheme="minorEastAsia" w:eastAsiaTheme="minorEastAsia" w:hAnsiTheme="minorEastAsia" w:hint="eastAsia"/>
          <w:sz w:val="21"/>
          <w:szCs w:val="21"/>
        </w:rPr>
        <w:t>。就</w:t>
      </w:r>
      <w:r w:rsidR="00734331" w:rsidRPr="002A43D8">
        <w:rPr>
          <w:rFonts w:asciiTheme="minorEastAsia" w:eastAsiaTheme="minorEastAsia" w:hAnsiTheme="minorEastAsia" w:hint="eastAsia"/>
          <w:sz w:val="21"/>
          <w:szCs w:val="21"/>
        </w:rPr>
        <w:t>产权组织</w:t>
      </w:r>
      <w:r w:rsidR="00392283" w:rsidRPr="002A43D8">
        <w:rPr>
          <w:rFonts w:asciiTheme="minorEastAsia" w:eastAsiaTheme="minorEastAsia" w:hAnsiTheme="minorEastAsia" w:hint="eastAsia"/>
          <w:sz w:val="21"/>
          <w:szCs w:val="21"/>
        </w:rPr>
        <w:t>支持停止之后如何确保项目收益的延续性（可持续性），</w:t>
      </w:r>
      <w:r w:rsidRPr="002A43D8">
        <w:rPr>
          <w:rFonts w:asciiTheme="minorEastAsia" w:eastAsiaTheme="minorEastAsia" w:hAnsiTheme="minorEastAsia" w:hint="eastAsia"/>
          <w:sz w:val="21"/>
          <w:szCs w:val="21"/>
        </w:rPr>
        <w:t>缺乏</w:t>
      </w:r>
      <w:r w:rsidR="00392283" w:rsidRPr="002A43D8">
        <w:rPr>
          <w:rFonts w:asciiTheme="minorEastAsia" w:eastAsiaTheme="minorEastAsia" w:hAnsiTheme="minorEastAsia" w:hint="eastAsia"/>
          <w:sz w:val="21"/>
          <w:szCs w:val="21"/>
        </w:rPr>
        <w:t>带有具体措施的</w:t>
      </w:r>
      <w:r w:rsidRPr="002A43D8">
        <w:rPr>
          <w:rFonts w:asciiTheme="minorEastAsia" w:eastAsiaTheme="minorEastAsia" w:hAnsiTheme="minorEastAsia" w:hint="eastAsia"/>
          <w:sz w:val="21"/>
          <w:szCs w:val="21"/>
        </w:rPr>
        <w:t>分阶段</w:t>
      </w:r>
      <w:r w:rsidR="00CC5EEE" w:rsidRPr="002A43D8">
        <w:rPr>
          <w:rFonts w:asciiTheme="minorEastAsia" w:eastAsiaTheme="minorEastAsia" w:hAnsiTheme="minorEastAsia" w:hint="eastAsia"/>
          <w:sz w:val="21"/>
          <w:szCs w:val="21"/>
        </w:rPr>
        <w:t>退出</w:t>
      </w:r>
      <w:r w:rsidRPr="002A43D8">
        <w:rPr>
          <w:rFonts w:asciiTheme="minorEastAsia" w:eastAsiaTheme="minorEastAsia" w:hAnsiTheme="minorEastAsia" w:hint="eastAsia"/>
          <w:sz w:val="21"/>
          <w:szCs w:val="21"/>
        </w:rPr>
        <w:t>策略</w:t>
      </w:r>
      <w:r w:rsidR="00392283" w:rsidRPr="002A43D8">
        <w:rPr>
          <w:rFonts w:asciiTheme="minorEastAsia" w:eastAsiaTheme="minorEastAsia" w:hAnsiTheme="minorEastAsia" w:hint="eastAsia"/>
          <w:sz w:val="21"/>
          <w:szCs w:val="21"/>
        </w:rPr>
        <w:t>。</w:t>
      </w:r>
    </w:p>
    <w:p w:rsidR="003071A3" w:rsidRPr="002A43D8" w:rsidRDefault="00573FA6" w:rsidP="0073433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管理层选择了合适的专家，保证了所提供支持的质量。受益方特别强调了秘书处对他们的需求做出及时响应。</w:t>
      </w:r>
    </w:p>
    <w:p w:rsidR="003071A3" w:rsidRPr="002A43D8" w:rsidRDefault="00092291" w:rsidP="0073433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项目采用了</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的计划和报告模板。与其他大多数发展</w:t>
      </w:r>
      <w:r w:rsidR="0033342E" w:rsidRPr="002A43D8">
        <w:rPr>
          <w:rFonts w:asciiTheme="minorEastAsia" w:eastAsiaTheme="minorEastAsia" w:hAnsiTheme="minorEastAsia" w:hint="eastAsia"/>
          <w:sz w:val="21"/>
          <w:szCs w:val="21"/>
        </w:rPr>
        <w:t>问题参与者</w:t>
      </w:r>
      <w:r w:rsidRPr="002A43D8">
        <w:rPr>
          <w:rFonts w:asciiTheme="minorEastAsia" w:eastAsiaTheme="minorEastAsia" w:hAnsiTheme="minorEastAsia" w:hint="eastAsia"/>
          <w:sz w:val="21"/>
          <w:szCs w:val="21"/>
        </w:rPr>
        <w:t>不同，</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在</w:t>
      </w:r>
      <w:r w:rsidR="0033342E" w:rsidRPr="002A43D8">
        <w:rPr>
          <w:rFonts w:asciiTheme="minorEastAsia" w:eastAsiaTheme="minorEastAsia" w:hAnsiTheme="minorEastAsia" w:hint="eastAsia"/>
          <w:sz w:val="21"/>
          <w:szCs w:val="21"/>
        </w:rPr>
        <w:t>项目</w:t>
      </w:r>
      <w:r w:rsidRPr="002A43D8">
        <w:rPr>
          <w:rFonts w:asciiTheme="minorEastAsia" w:eastAsiaTheme="minorEastAsia" w:hAnsiTheme="minorEastAsia" w:hint="eastAsia"/>
          <w:sz w:val="21"/>
          <w:szCs w:val="21"/>
        </w:rPr>
        <w:t>计划、</w:t>
      </w:r>
      <w:r w:rsidR="0033342E" w:rsidRPr="002A43D8">
        <w:rPr>
          <w:rFonts w:asciiTheme="minorEastAsia" w:eastAsiaTheme="minorEastAsia" w:hAnsiTheme="minorEastAsia" w:hint="eastAsia"/>
          <w:sz w:val="21"/>
          <w:szCs w:val="21"/>
        </w:rPr>
        <w:t>监测</w:t>
      </w:r>
      <w:r w:rsidR="00C26550" w:rsidRPr="002A43D8">
        <w:rPr>
          <w:rFonts w:asciiTheme="minorEastAsia" w:eastAsiaTheme="minorEastAsia" w:hAnsiTheme="minorEastAsia" w:hint="eastAsia"/>
          <w:sz w:val="21"/>
          <w:szCs w:val="21"/>
        </w:rPr>
        <w:t>和评价</w:t>
      </w:r>
      <w:r w:rsidR="0033342E" w:rsidRPr="002A43D8">
        <w:rPr>
          <w:rFonts w:asciiTheme="minorEastAsia" w:eastAsiaTheme="minorEastAsia" w:hAnsiTheme="minorEastAsia" w:hint="eastAsia"/>
          <w:sz w:val="21"/>
          <w:szCs w:val="21"/>
        </w:rPr>
        <w:t>方面</w:t>
      </w:r>
      <w:r w:rsidRPr="002A43D8">
        <w:rPr>
          <w:rFonts w:asciiTheme="minorEastAsia" w:eastAsiaTheme="minorEastAsia" w:hAnsiTheme="minorEastAsia" w:hint="eastAsia"/>
          <w:sz w:val="21"/>
          <w:szCs w:val="21"/>
        </w:rPr>
        <w:t>未使用逻辑框架。</w:t>
      </w:r>
    </w:p>
    <w:p w:rsidR="003071A3" w:rsidRPr="002A43D8" w:rsidRDefault="009663BD" w:rsidP="0096575F">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结论2，关于相关性：项目正当其时，满足了受益方的需求，完全符合成员国设定的战略优先</w:t>
      </w:r>
      <w:r w:rsidR="00A7369D" w:rsidRPr="002A43D8">
        <w:rPr>
          <w:rFonts w:asciiTheme="minorEastAsia" w:eastAsiaTheme="minorEastAsia" w:hAnsiTheme="minorEastAsia" w:hint="eastAsia"/>
          <w:b/>
          <w:sz w:val="21"/>
          <w:szCs w:val="21"/>
        </w:rPr>
        <w:t>事项</w:t>
      </w:r>
      <w:r w:rsidRPr="002A43D8">
        <w:rPr>
          <w:rFonts w:asciiTheme="minorEastAsia" w:eastAsiaTheme="minorEastAsia" w:hAnsiTheme="minorEastAsia" w:hint="eastAsia"/>
          <w:b/>
          <w:sz w:val="21"/>
          <w:szCs w:val="21"/>
        </w:rPr>
        <w:t>。</w:t>
      </w:r>
    </w:p>
    <w:p w:rsidR="003071A3" w:rsidRPr="002A43D8" w:rsidRDefault="008D6120" w:rsidP="0073433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音像领域是知识经济最具创造力的智慧资产，也是非洲经济增长和发展的关键领域。非洲电影制片商大多很小，在充分实现新兴技术带来的经济潜力上面临诸多挑战。</w:t>
      </w:r>
      <w:r w:rsidR="00F26441" w:rsidRPr="002A43D8">
        <w:rPr>
          <w:rFonts w:asciiTheme="minorEastAsia" w:eastAsiaTheme="minorEastAsia" w:hAnsiTheme="minorEastAsia" w:hint="eastAsia"/>
          <w:sz w:val="21"/>
          <w:szCs w:val="21"/>
        </w:rPr>
        <w:t>项目把</w:t>
      </w:r>
      <w:r w:rsidRPr="002A43D8">
        <w:rPr>
          <w:rFonts w:asciiTheme="minorEastAsia" w:eastAsiaTheme="minorEastAsia" w:hAnsiTheme="minorEastAsia" w:hint="eastAsia"/>
          <w:sz w:val="21"/>
          <w:szCs w:val="21"/>
        </w:rPr>
        <w:t>数字技术与版权保护体系</w:t>
      </w:r>
      <w:r w:rsidR="00F26441" w:rsidRPr="002A43D8">
        <w:rPr>
          <w:rFonts w:asciiTheme="minorEastAsia" w:eastAsiaTheme="minorEastAsia" w:hAnsiTheme="minorEastAsia" w:hint="eastAsia"/>
          <w:sz w:val="21"/>
          <w:szCs w:val="21"/>
        </w:rPr>
        <w:t>结合在一起，可谓</w:t>
      </w:r>
      <w:r w:rsidRPr="002A43D8">
        <w:rPr>
          <w:rFonts w:asciiTheme="minorEastAsia" w:eastAsiaTheme="minorEastAsia" w:hAnsiTheme="minorEastAsia" w:hint="eastAsia"/>
          <w:sz w:val="21"/>
          <w:szCs w:val="21"/>
        </w:rPr>
        <w:t>正当其时，合理响应了非洲音像领域面临的挑战。</w:t>
      </w:r>
    </w:p>
    <w:p w:rsidR="003071A3" w:rsidRPr="002A43D8" w:rsidRDefault="004C77EA" w:rsidP="0073433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项目获得发展与知识产权委员会一致通过证明了其对于各成员国的战略相关性。项目很好地响应了发展议程的相关建议。</w:t>
      </w:r>
    </w:p>
    <w:p w:rsidR="003071A3" w:rsidRPr="002A43D8" w:rsidRDefault="00091068" w:rsidP="00734331">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项目目标亦符合</w:t>
      </w:r>
      <w:r w:rsidR="004F69F9" w:rsidRPr="002A43D8">
        <w:rPr>
          <w:rFonts w:asciiTheme="minorEastAsia" w:eastAsiaTheme="minorEastAsia" w:hAnsiTheme="minorEastAsia" w:hint="eastAsia"/>
          <w:sz w:val="21"/>
          <w:szCs w:val="21"/>
        </w:rPr>
        <w:t>计划3的目标</w:t>
      </w:r>
      <w:r w:rsidR="005B59CB" w:rsidRPr="002A43D8">
        <w:rPr>
          <w:rFonts w:asciiTheme="minorEastAsia" w:eastAsiaTheme="minorEastAsia" w:hAnsiTheme="minorEastAsia" w:hint="eastAsia"/>
          <w:sz w:val="21"/>
          <w:szCs w:val="21"/>
        </w:rPr>
        <w:t>，后者呼吁提升在音像内容的融资和合法利用方面有效利用和管理版权及</w:t>
      </w:r>
      <w:r w:rsidR="004F69F9" w:rsidRPr="002A43D8">
        <w:rPr>
          <w:rFonts w:asciiTheme="minorEastAsia" w:eastAsiaTheme="minorEastAsia" w:hAnsiTheme="minorEastAsia" w:hint="eastAsia"/>
          <w:sz w:val="21"/>
          <w:szCs w:val="21"/>
        </w:rPr>
        <w:t>相关权的能力和技能，来支持数字时代下当</w:t>
      </w:r>
      <w:r w:rsidR="00D52993" w:rsidRPr="002A43D8">
        <w:rPr>
          <w:rFonts w:asciiTheme="minorEastAsia" w:eastAsiaTheme="minorEastAsia" w:hAnsiTheme="minorEastAsia" w:hint="eastAsia"/>
          <w:sz w:val="21"/>
          <w:szCs w:val="21"/>
        </w:rPr>
        <w:t>地音像领域的发展，以促进经济、社会和文化发展。</w:t>
      </w:r>
      <w:r w:rsidR="00DA2D21" w:rsidRPr="002A43D8">
        <w:rPr>
          <w:rFonts w:asciiTheme="minorEastAsia" w:eastAsiaTheme="minorEastAsia" w:hAnsiTheme="minorEastAsia" w:hint="eastAsia"/>
          <w:sz w:val="21"/>
          <w:szCs w:val="21"/>
        </w:rPr>
        <w:t>在</w:t>
      </w:r>
      <w:r w:rsidR="0082533E" w:rsidRPr="002A43D8">
        <w:rPr>
          <w:rFonts w:asciiTheme="minorEastAsia" w:eastAsiaTheme="minorEastAsia" w:hAnsiTheme="minorEastAsia" w:hint="eastAsia"/>
          <w:sz w:val="21"/>
          <w:szCs w:val="21"/>
        </w:rPr>
        <w:t>较</w:t>
      </w:r>
      <w:r w:rsidR="00DA2D21" w:rsidRPr="002A43D8">
        <w:rPr>
          <w:rFonts w:asciiTheme="minorEastAsia" w:eastAsiaTheme="minorEastAsia" w:hAnsiTheme="minorEastAsia" w:hint="eastAsia"/>
          <w:sz w:val="21"/>
          <w:szCs w:val="21"/>
        </w:rPr>
        <w:t>低程度上，</w:t>
      </w:r>
      <w:r w:rsidR="004F69F9" w:rsidRPr="002A43D8">
        <w:rPr>
          <w:rFonts w:asciiTheme="minorEastAsia" w:eastAsiaTheme="minorEastAsia" w:hAnsiTheme="minorEastAsia" w:hint="eastAsia"/>
          <w:sz w:val="21"/>
          <w:szCs w:val="21"/>
        </w:rPr>
        <w:t>项目</w:t>
      </w:r>
      <w:r w:rsidR="00D52993" w:rsidRPr="002A43D8">
        <w:rPr>
          <w:rFonts w:asciiTheme="minorEastAsia" w:eastAsiaTheme="minorEastAsia" w:hAnsiTheme="minorEastAsia" w:hint="eastAsia"/>
          <w:sz w:val="21"/>
          <w:szCs w:val="21"/>
        </w:rPr>
        <w:t>还</w:t>
      </w:r>
      <w:r w:rsidR="004F69F9" w:rsidRPr="002A43D8">
        <w:rPr>
          <w:rFonts w:asciiTheme="minorEastAsia" w:eastAsiaTheme="minorEastAsia" w:hAnsiTheme="minorEastAsia" w:hint="eastAsia"/>
          <w:sz w:val="21"/>
          <w:szCs w:val="21"/>
        </w:rPr>
        <w:t>对计划9（以非洲为重点）、11（</w:t>
      </w:r>
      <w:r w:rsidR="00D52993" w:rsidRPr="002A43D8">
        <w:rPr>
          <w:rFonts w:asciiTheme="minorEastAsia" w:eastAsiaTheme="minorEastAsia" w:hAnsiTheme="minorEastAsia" w:hint="eastAsia"/>
          <w:sz w:val="21"/>
          <w:szCs w:val="21"/>
        </w:rPr>
        <w:t>所计划</w:t>
      </w:r>
      <w:r w:rsidR="004F69F9" w:rsidRPr="002A43D8">
        <w:rPr>
          <w:rFonts w:asciiTheme="minorEastAsia" w:eastAsiaTheme="minorEastAsia" w:hAnsiTheme="minorEastAsia" w:hint="eastAsia"/>
          <w:sz w:val="21"/>
          <w:szCs w:val="21"/>
        </w:rPr>
        <w:t>的音像领域远程</w:t>
      </w:r>
      <w:r w:rsidR="00D52993" w:rsidRPr="002A43D8">
        <w:rPr>
          <w:rFonts w:asciiTheme="minorEastAsia" w:eastAsiaTheme="minorEastAsia" w:hAnsiTheme="minorEastAsia" w:hint="eastAsia"/>
          <w:sz w:val="21"/>
          <w:szCs w:val="21"/>
        </w:rPr>
        <w:t>学习</w:t>
      </w:r>
      <w:r w:rsidR="004F69F9" w:rsidRPr="002A43D8">
        <w:rPr>
          <w:rFonts w:asciiTheme="minorEastAsia" w:eastAsiaTheme="minorEastAsia" w:hAnsiTheme="minorEastAsia" w:hint="eastAsia"/>
          <w:sz w:val="21"/>
          <w:szCs w:val="21"/>
        </w:rPr>
        <w:t>课程）、15（关于集体管理组织信息技术基础设施的一些考虑）、16（加强经济数据收集的可行性研究）和17</w:t>
      </w:r>
      <w:r w:rsidR="005A123A" w:rsidRPr="002A43D8">
        <w:rPr>
          <w:rFonts w:asciiTheme="minorEastAsia" w:eastAsiaTheme="minorEastAsia" w:hAnsiTheme="minorEastAsia" w:hint="eastAsia"/>
          <w:sz w:val="21"/>
          <w:szCs w:val="21"/>
        </w:rPr>
        <w:t>（关于争议</w:t>
      </w:r>
      <w:r w:rsidR="004F69F9" w:rsidRPr="002A43D8">
        <w:rPr>
          <w:rFonts w:asciiTheme="minorEastAsia" w:eastAsiaTheme="minorEastAsia" w:hAnsiTheme="minorEastAsia" w:hint="eastAsia"/>
          <w:sz w:val="21"/>
          <w:szCs w:val="21"/>
        </w:rPr>
        <w:t>解决</w:t>
      </w:r>
      <w:r w:rsidR="00D52993" w:rsidRPr="002A43D8">
        <w:rPr>
          <w:rFonts w:asciiTheme="minorEastAsia" w:eastAsiaTheme="minorEastAsia" w:hAnsiTheme="minorEastAsia" w:hint="eastAsia"/>
          <w:sz w:val="21"/>
          <w:szCs w:val="21"/>
        </w:rPr>
        <w:t>的一次</w:t>
      </w:r>
      <w:r w:rsidR="004F69F9" w:rsidRPr="002A43D8">
        <w:rPr>
          <w:rFonts w:asciiTheme="minorEastAsia" w:eastAsiaTheme="minorEastAsia" w:hAnsiTheme="minorEastAsia" w:hint="eastAsia"/>
          <w:sz w:val="21"/>
          <w:szCs w:val="21"/>
        </w:rPr>
        <w:t>培训，包括调解和仲裁）的目标做出了</w:t>
      </w:r>
      <w:r w:rsidR="00D52993" w:rsidRPr="002A43D8">
        <w:rPr>
          <w:rFonts w:asciiTheme="minorEastAsia" w:eastAsiaTheme="minorEastAsia" w:hAnsiTheme="minorEastAsia" w:hint="eastAsia"/>
          <w:sz w:val="21"/>
          <w:szCs w:val="21"/>
        </w:rPr>
        <w:t>潜在</w:t>
      </w:r>
      <w:r w:rsidR="004F69F9" w:rsidRPr="002A43D8">
        <w:rPr>
          <w:rFonts w:asciiTheme="minorEastAsia" w:eastAsiaTheme="minorEastAsia" w:hAnsiTheme="minorEastAsia" w:hint="eastAsia"/>
          <w:sz w:val="21"/>
          <w:szCs w:val="21"/>
        </w:rPr>
        <w:t>贡献。</w:t>
      </w:r>
    </w:p>
    <w:p w:rsidR="003071A3" w:rsidRPr="002A43D8" w:rsidRDefault="00942309" w:rsidP="0096575F">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结论3，关于效果：除了远程学习课程，所有计划内的产出均已完成。虽然就更广泛成果进行评估还</w:t>
      </w:r>
      <w:r w:rsidR="009A531E" w:rsidRPr="002A43D8">
        <w:rPr>
          <w:rFonts w:asciiTheme="minorEastAsia" w:eastAsiaTheme="minorEastAsia" w:hAnsiTheme="minorEastAsia" w:hint="eastAsia"/>
          <w:b/>
          <w:sz w:val="21"/>
          <w:szCs w:val="21"/>
        </w:rPr>
        <w:t>为时过早</w:t>
      </w:r>
      <w:r w:rsidRPr="002A43D8">
        <w:rPr>
          <w:rFonts w:asciiTheme="minorEastAsia" w:eastAsiaTheme="minorEastAsia" w:hAnsiTheme="minorEastAsia" w:hint="eastAsia"/>
          <w:b/>
          <w:sz w:val="21"/>
          <w:szCs w:val="21"/>
        </w:rPr>
        <w:t>，但是审评已记录了音像领域</w:t>
      </w:r>
      <w:r w:rsidR="00975067" w:rsidRPr="002A43D8">
        <w:rPr>
          <w:rFonts w:asciiTheme="minorEastAsia" w:eastAsiaTheme="minorEastAsia" w:hAnsiTheme="minorEastAsia" w:hint="eastAsia"/>
          <w:b/>
          <w:sz w:val="21"/>
          <w:szCs w:val="21"/>
        </w:rPr>
        <w:t>专业化</w:t>
      </w:r>
      <w:r w:rsidRPr="002A43D8">
        <w:rPr>
          <w:rFonts w:asciiTheme="minorEastAsia" w:eastAsiaTheme="minorEastAsia" w:hAnsiTheme="minorEastAsia" w:hint="eastAsia"/>
          <w:b/>
          <w:sz w:val="21"/>
          <w:szCs w:val="21"/>
        </w:rPr>
        <w:t>取得的一些初步积极进展。</w:t>
      </w:r>
    </w:p>
    <w:p w:rsidR="003071A3" w:rsidRPr="002A43D8" w:rsidRDefault="00E812C8" w:rsidP="0082533E">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项目推动了知识产权在音像领域的应用，增强了知识资产在五个目标国家（布基纳法索、科特迪瓦、肯尼亚、摩洛哥和塞内加尔）的价格稳定性，最终目标是提升音像</w:t>
      </w:r>
      <w:r w:rsidR="005A123A" w:rsidRPr="002A43D8">
        <w:rPr>
          <w:rFonts w:asciiTheme="minorEastAsia" w:eastAsiaTheme="minorEastAsia" w:hAnsiTheme="minorEastAsia" w:hint="eastAsia"/>
          <w:sz w:val="21"/>
          <w:szCs w:val="21"/>
        </w:rPr>
        <w:t>领域</w:t>
      </w:r>
      <w:r w:rsidRPr="002A43D8">
        <w:rPr>
          <w:rFonts w:asciiTheme="minorEastAsia" w:eastAsiaTheme="minorEastAsia" w:hAnsiTheme="minorEastAsia" w:hint="eastAsia"/>
          <w:sz w:val="21"/>
          <w:szCs w:val="21"/>
        </w:rPr>
        <w:t>的生存力。</w:t>
      </w:r>
    </w:p>
    <w:p w:rsidR="003071A3" w:rsidRPr="002A43D8" w:rsidRDefault="005A123A" w:rsidP="0082533E">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提供的支持包括</w:t>
      </w:r>
      <w:r w:rsidR="00B7376E"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完善法律框架</w:t>
      </w:r>
      <w:r w:rsidR="00B7376E" w:rsidRPr="002A43D8">
        <w:rPr>
          <w:rFonts w:asciiTheme="minorEastAsia" w:eastAsiaTheme="minorEastAsia" w:hAnsiTheme="minorEastAsia" w:hint="eastAsia"/>
          <w:sz w:val="21"/>
          <w:szCs w:val="21"/>
        </w:rPr>
        <w:t>的建议</w:t>
      </w:r>
      <w:r w:rsidRPr="002A43D8">
        <w:rPr>
          <w:rFonts w:asciiTheme="minorEastAsia" w:eastAsiaTheme="minorEastAsia" w:hAnsiTheme="minorEastAsia" w:hint="eastAsia"/>
          <w:sz w:val="21"/>
          <w:szCs w:val="21"/>
        </w:rPr>
        <w:t>，</w:t>
      </w:r>
      <w:r w:rsidR="00B7376E" w:rsidRPr="002A43D8">
        <w:rPr>
          <w:rFonts w:asciiTheme="minorEastAsia" w:eastAsiaTheme="minorEastAsia" w:hAnsiTheme="minorEastAsia" w:hint="eastAsia"/>
          <w:sz w:val="21"/>
          <w:szCs w:val="21"/>
        </w:rPr>
        <w:t>提升版权部门和集体管理组织的能力，以更好地服务视听视听领域的需求，</w:t>
      </w:r>
      <w:r w:rsidRPr="002A43D8">
        <w:rPr>
          <w:rFonts w:asciiTheme="minorEastAsia" w:eastAsiaTheme="minorEastAsia" w:hAnsiTheme="minorEastAsia" w:hint="eastAsia"/>
          <w:sz w:val="21"/>
          <w:szCs w:val="21"/>
        </w:rPr>
        <w:t>以及</w:t>
      </w:r>
      <w:r w:rsidR="00B7376E" w:rsidRPr="002A43D8">
        <w:rPr>
          <w:rFonts w:asciiTheme="minorEastAsia" w:eastAsiaTheme="minorEastAsia" w:hAnsiTheme="minorEastAsia" w:hint="eastAsia"/>
          <w:sz w:val="21"/>
          <w:szCs w:val="21"/>
        </w:rPr>
        <w:t>直接</w:t>
      </w:r>
      <w:r w:rsidRPr="002A43D8">
        <w:rPr>
          <w:rFonts w:asciiTheme="minorEastAsia" w:eastAsiaTheme="minorEastAsia" w:hAnsiTheme="minorEastAsia" w:hint="eastAsia"/>
          <w:sz w:val="21"/>
          <w:szCs w:val="21"/>
        </w:rPr>
        <w:t>推动</w:t>
      </w:r>
      <w:r w:rsidR="002565B9" w:rsidRPr="002A43D8">
        <w:rPr>
          <w:rFonts w:asciiTheme="minorEastAsia" w:eastAsiaTheme="minorEastAsia" w:hAnsiTheme="minorEastAsia" w:hint="eastAsia"/>
          <w:sz w:val="21"/>
          <w:szCs w:val="21"/>
        </w:rPr>
        <w:t>中小企业</w:t>
      </w:r>
      <w:r w:rsidRPr="002A43D8">
        <w:rPr>
          <w:rFonts w:asciiTheme="minorEastAsia" w:eastAsiaTheme="minorEastAsia" w:hAnsiTheme="minorEastAsia" w:hint="eastAsia"/>
          <w:sz w:val="21"/>
          <w:szCs w:val="21"/>
        </w:rPr>
        <w:t>的能力建设，着重完善法定协议中关于知</w:t>
      </w:r>
      <w:r w:rsidR="00240D4B" w:rsidRPr="002A43D8">
        <w:rPr>
          <w:rFonts w:asciiTheme="minorEastAsia" w:eastAsiaTheme="minorEastAsia" w:hAnsiTheme="minorEastAsia" w:hint="eastAsia"/>
          <w:sz w:val="21"/>
          <w:szCs w:val="21"/>
        </w:rPr>
        <w:t>识产权的条款。此外，在肯尼亚举行了替代性争议解决机制（争议防范、</w:t>
      </w:r>
      <w:r w:rsidR="003312E1" w:rsidRPr="002A43D8">
        <w:rPr>
          <w:rFonts w:asciiTheme="minorEastAsia" w:eastAsiaTheme="minorEastAsia" w:hAnsiTheme="minorEastAsia" w:hint="eastAsia"/>
          <w:sz w:val="21"/>
          <w:szCs w:val="21"/>
        </w:rPr>
        <w:t>调解和仲裁）讲习班</w:t>
      </w:r>
      <w:r w:rsidRPr="002A43D8">
        <w:rPr>
          <w:rFonts w:asciiTheme="minorEastAsia" w:eastAsiaTheme="minorEastAsia" w:hAnsiTheme="minorEastAsia" w:hint="eastAsia"/>
          <w:sz w:val="21"/>
          <w:szCs w:val="21"/>
        </w:rPr>
        <w:t>。</w:t>
      </w:r>
    </w:p>
    <w:p w:rsidR="003071A3" w:rsidRPr="002A43D8" w:rsidRDefault="006B39D3" w:rsidP="0082533E">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开展的活动包括</w:t>
      </w:r>
      <w:r w:rsidR="00B7376E"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在所有受益国家举办</w:t>
      </w:r>
      <w:r w:rsidR="007002E9" w:rsidRPr="002A43D8">
        <w:rPr>
          <w:rFonts w:asciiTheme="minorEastAsia" w:eastAsiaTheme="minorEastAsia" w:hAnsiTheme="minorEastAsia" w:hint="eastAsia"/>
          <w:sz w:val="21"/>
          <w:szCs w:val="21"/>
        </w:rPr>
        <w:t>讲习班</w:t>
      </w:r>
      <w:r w:rsidRPr="002A43D8">
        <w:rPr>
          <w:rFonts w:asciiTheme="minorEastAsia" w:eastAsiaTheme="minorEastAsia" w:hAnsiTheme="minorEastAsia" w:hint="eastAsia"/>
          <w:sz w:val="21"/>
          <w:szCs w:val="21"/>
        </w:rPr>
        <w:t>，在塞内加尔举行SODAV现场审核与培训，加强经济数据收集可行性研究，以及一次参观考察。计划内的远程</w:t>
      </w:r>
      <w:r w:rsidR="007002E9" w:rsidRPr="002A43D8">
        <w:rPr>
          <w:rFonts w:asciiTheme="minorEastAsia" w:eastAsiaTheme="minorEastAsia" w:hAnsiTheme="minorEastAsia" w:hint="eastAsia"/>
          <w:sz w:val="21"/>
          <w:szCs w:val="21"/>
        </w:rPr>
        <w:t>学习课程将通过</w:t>
      </w:r>
      <w:r w:rsidRPr="002A43D8">
        <w:rPr>
          <w:rFonts w:asciiTheme="minorEastAsia" w:eastAsiaTheme="minorEastAsia" w:hAnsiTheme="minorEastAsia" w:hint="eastAsia"/>
          <w:sz w:val="21"/>
          <w:szCs w:val="21"/>
        </w:rPr>
        <w:t>WIPO学院开展，预计将在2019年6月完成。</w:t>
      </w:r>
      <w:r w:rsidR="007002E9" w:rsidRPr="002A43D8">
        <w:rPr>
          <w:rFonts w:asciiTheme="minorEastAsia" w:eastAsiaTheme="minorEastAsia" w:hAnsiTheme="minorEastAsia" w:hint="eastAsia"/>
          <w:sz w:val="21"/>
          <w:szCs w:val="21"/>
        </w:rPr>
        <w:t>除此之外</w:t>
      </w:r>
      <w:r w:rsidRPr="002A43D8">
        <w:rPr>
          <w:rFonts w:asciiTheme="minorEastAsia" w:eastAsiaTheme="minorEastAsia" w:hAnsiTheme="minorEastAsia" w:hint="eastAsia"/>
          <w:sz w:val="21"/>
          <w:szCs w:val="21"/>
        </w:rPr>
        <w:t>，计划中的产出交付及时，并且质量优异。</w:t>
      </w:r>
    </w:p>
    <w:p w:rsidR="003071A3" w:rsidRPr="002A43D8" w:rsidRDefault="00883B85" w:rsidP="0082533E">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虽然现在就</w:t>
      </w:r>
      <w:r w:rsidR="00EC7F61" w:rsidRPr="002A43D8">
        <w:rPr>
          <w:rFonts w:asciiTheme="minorEastAsia" w:eastAsiaTheme="minorEastAsia" w:hAnsiTheme="minorEastAsia" w:hint="eastAsia"/>
          <w:sz w:val="21"/>
          <w:szCs w:val="21"/>
        </w:rPr>
        <w:t>预期成果</w:t>
      </w:r>
      <w:r w:rsidRPr="002A43D8">
        <w:rPr>
          <w:rFonts w:asciiTheme="minorEastAsia" w:eastAsiaTheme="minorEastAsia" w:hAnsiTheme="minorEastAsia" w:hint="eastAsia"/>
          <w:sz w:val="21"/>
          <w:szCs w:val="21"/>
        </w:rPr>
        <w:t>做出评价</w:t>
      </w:r>
      <w:r w:rsidR="009A531E" w:rsidRPr="002A43D8">
        <w:rPr>
          <w:rFonts w:asciiTheme="minorEastAsia" w:eastAsiaTheme="minorEastAsia" w:hAnsiTheme="minorEastAsia" w:hint="eastAsia"/>
          <w:sz w:val="21"/>
          <w:szCs w:val="21"/>
        </w:rPr>
        <w:t>为时过早</w:t>
      </w:r>
      <w:r w:rsidR="00EC7F61" w:rsidRPr="002A43D8">
        <w:rPr>
          <w:rFonts w:asciiTheme="minorEastAsia" w:eastAsiaTheme="minorEastAsia" w:hAnsiTheme="minorEastAsia" w:hint="eastAsia"/>
          <w:sz w:val="21"/>
          <w:szCs w:val="21"/>
        </w:rPr>
        <w:t>，不过受益方反馈称，</w:t>
      </w:r>
      <w:r w:rsidRPr="002A43D8">
        <w:rPr>
          <w:rFonts w:asciiTheme="minorEastAsia" w:eastAsiaTheme="minorEastAsia" w:hAnsiTheme="minorEastAsia" w:hint="eastAsia"/>
          <w:sz w:val="21"/>
          <w:szCs w:val="21"/>
        </w:rPr>
        <w:t>他们国家的</w:t>
      </w:r>
      <w:r w:rsidR="00EC7F61" w:rsidRPr="002A43D8">
        <w:rPr>
          <w:rFonts w:asciiTheme="minorEastAsia" w:eastAsiaTheme="minorEastAsia" w:hAnsiTheme="minorEastAsia" w:hint="eastAsia"/>
          <w:sz w:val="21"/>
          <w:szCs w:val="21"/>
        </w:rPr>
        <w:t>音像领域对知识产权的</w:t>
      </w:r>
      <w:r w:rsidRPr="002A43D8">
        <w:rPr>
          <w:rFonts w:asciiTheme="minorEastAsia" w:eastAsiaTheme="minorEastAsia" w:hAnsiTheme="minorEastAsia" w:hint="eastAsia"/>
          <w:sz w:val="21"/>
          <w:szCs w:val="21"/>
        </w:rPr>
        <w:t>利用</w:t>
      </w:r>
      <w:r w:rsidR="00EC7F61" w:rsidRPr="002A43D8">
        <w:rPr>
          <w:rFonts w:asciiTheme="minorEastAsia" w:eastAsiaTheme="minorEastAsia" w:hAnsiTheme="minorEastAsia" w:hint="eastAsia"/>
          <w:sz w:val="21"/>
          <w:szCs w:val="21"/>
        </w:rPr>
        <w:t>意识已经得到了提升。</w:t>
      </w:r>
      <w:r w:rsidRPr="002A43D8">
        <w:rPr>
          <w:rFonts w:asciiTheme="minorEastAsia" w:eastAsiaTheme="minorEastAsia" w:hAnsiTheme="minorEastAsia" w:hint="eastAsia"/>
          <w:sz w:val="21"/>
          <w:szCs w:val="21"/>
        </w:rPr>
        <w:t>他们还说</w:t>
      </w:r>
      <w:r w:rsidR="00EC7F61" w:rsidRPr="002A43D8">
        <w:rPr>
          <w:rFonts w:asciiTheme="minorEastAsia" w:eastAsiaTheme="minorEastAsia" w:hAnsiTheme="minorEastAsia" w:hint="eastAsia"/>
          <w:sz w:val="21"/>
          <w:szCs w:val="21"/>
        </w:rPr>
        <w:t>，电影产业的</w:t>
      </w:r>
      <w:r w:rsidR="00975067" w:rsidRPr="002A43D8">
        <w:rPr>
          <w:rFonts w:asciiTheme="minorEastAsia" w:eastAsiaTheme="minorEastAsia" w:hAnsiTheme="minorEastAsia" w:hint="eastAsia"/>
          <w:sz w:val="21"/>
          <w:szCs w:val="21"/>
        </w:rPr>
        <w:t>专业化</w:t>
      </w:r>
      <w:r w:rsidR="00EC7F61" w:rsidRPr="002A43D8">
        <w:rPr>
          <w:rFonts w:asciiTheme="minorEastAsia" w:eastAsiaTheme="minorEastAsia" w:hAnsiTheme="minorEastAsia" w:hint="eastAsia"/>
          <w:sz w:val="21"/>
          <w:szCs w:val="21"/>
        </w:rPr>
        <w:t>，包括契约关系的</w:t>
      </w:r>
      <w:r w:rsidRPr="002A43D8">
        <w:rPr>
          <w:rFonts w:asciiTheme="minorEastAsia" w:eastAsiaTheme="minorEastAsia" w:hAnsiTheme="minorEastAsia" w:hint="eastAsia"/>
          <w:sz w:val="21"/>
          <w:szCs w:val="21"/>
        </w:rPr>
        <w:t>正式化</w:t>
      </w:r>
      <w:r w:rsidR="00EC7F61" w:rsidRPr="002A43D8">
        <w:rPr>
          <w:rFonts w:asciiTheme="minorEastAsia" w:eastAsiaTheme="minorEastAsia" w:hAnsiTheme="minorEastAsia" w:hint="eastAsia"/>
          <w:sz w:val="21"/>
          <w:szCs w:val="21"/>
        </w:rPr>
        <w:t>和知识产权相关因素的考量，也取得了初步的积极进展。另外，</w:t>
      </w:r>
      <w:r w:rsidR="00734331" w:rsidRPr="002A43D8">
        <w:rPr>
          <w:rFonts w:asciiTheme="minorEastAsia" w:eastAsiaTheme="minorEastAsia" w:hAnsiTheme="minorEastAsia" w:hint="eastAsia"/>
          <w:sz w:val="21"/>
          <w:szCs w:val="21"/>
        </w:rPr>
        <w:t>产权组织</w:t>
      </w:r>
      <w:r w:rsidR="00EC7F61" w:rsidRPr="002A43D8">
        <w:rPr>
          <w:rFonts w:asciiTheme="minorEastAsia" w:eastAsiaTheme="minorEastAsia" w:hAnsiTheme="minorEastAsia" w:hint="eastAsia"/>
          <w:sz w:val="21"/>
          <w:szCs w:val="21"/>
        </w:rPr>
        <w:t>的投入推动布基纳法索、摩洛哥和塞内加尔修改了国内的法律，</w:t>
      </w:r>
      <w:r w:rsidRPr="002A43D8">
        <w:rPr>
          <w:rFonts w:asciiTheme="minorEastAsia" w:eastAsiaTheme="minorEastAsia" w:hAnsiTheme="minorEastAsia" w:hint="eastAsia"/>
          <w:sz w:val="21"/>
          <w:szCs w:val="21"/>
        </w:rPr>
        <w:t>并推动</w:t>
      </w:r>
      <w:r w:rsidR="00EC7F61" w:rsidRPr="002A43D8">
        <w:rPr>
          <w:rFonts w:asciiTheme="minorEastAsia" w:eastAsiaTheme="minorEastAsia" w:hAnsiTheme="minorEastAsia" w:hint="eastAsia"/>
          <w:sz w:val="21"/>
          <w:szCs w:val="21"/>
        </w:rPr>
        <w:t>肯尼亚</w:t>
      </w:r>
      <w:r w:rsidRPr="002A43D8">
        <w:rPr>
          <w:rFonts w:asciiTheme="minorEastAsia" w:eastAsiaTheme="minorEastAsia" w:hAnsiTheme="minorEastAsia" w:hint="eastAsia"/>
          <w:sz w:val="21"/>
          <w:szCs w:val="21"/>
        </w:rPr>
        <w:t>出台</w:t>
      </w:r>
      <w:r w:rsidR="00EC7F61" w:rsidRPr="002A43D8">
        <w:rPr>
          <w:rFonts w:asciiTheme="minorEastAsia" w:eastAsiaTheme="minorEastAsia" w:hAnsiTheme="minorEastAsia" w:hint="eastAsia"/>
          <w:sz w:val="21"/>
          <w:szCs w:val="21"/>
        </w:rPr>
        <w:t>了一项电影政策。</w:t>
      </w:r>
    </w:p>
    <w:p w:rsidR="003071A3" w:rsidRPr="002A43D8" w:rsidRDefault="009F08EB" w:rsidP="0096575F">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结论4，关于效</w:t>
      </w:r>
      <w:r w:rsidR="00665D5D" w:rsidRPr="002A43D8">
        <w:rPr>
          <w:rFonts w:asciiTheme="minorEastAsia" w:eastAsiaTheme="minorEastAsia" w:hAnsiTheme="minorEastAsia" w:hint="eastAsia"/>
          <w:b/>
          <w:sz w:val="21"/>
          <w:szCs w:val="21"/>
        </w:rPr>
        <w:t>率：总的来说，项目采用的方法得当。成本效益关系（产出水平）与</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的类似项目具有可比性。</w:t>
      </w:r>
    </w:p>
    <w:p w:rsidR="003071A3" w:rsidRPr="002A43D8" w:rsidRDefault="00665D5D"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在各种活动（主要是</w:t>
      </w:r>
      <w:r w:rsidR="003768FD" w:rsidRPr="002A43D8">
        <w:rPr>
          <w:rFonts w:asciiTheme="minorEastAsia" w:eastAsiaTheme="minorEastAsia" w:hAnsiTheme="minorEastAsia" w:hint="eastAsia"/>
          <w:sz w:val="21"/>
          <w:szCs w:val="21"/>
        </w:rPr>
        <w:t>研讨会</w:t>
      </w:r>
      <w:r w:rsidRPr="002A43D8">
        <w:rPr>
          <w:rFonts w:asciiTheme="minorEastAsia" w:eastAsiaTheme="minorEastAsia" w:hAnsiTheme="minorEastAsia" w:hint="eastAsia"/>
          <w:sz w:val="21"/>
          <w:szCs w:val="21"/>
        </w:rPr>
        <w:t>和</w:t>
      </w:r>
      <w:r w:rsidR="00B03674" w:rsidRPr="002A43D8">
        <w:rPr>
          <w:rFonts w:asciiTheme="minorEastAsia" w:eastAsiaTheme="minorEastAsia" w:hAnsiTheme="minorEastAsia" w:hint="eastAsia"/>
          <w:sz w:val="21"/>
          <w:szCs w:val="21"/>
        </w:rPr>
        <w:t>讲习班）中，非人事费</w:t>
      </w:r>
      <w:r w:rsidRPr="002A43D8">
        <w:rPr>
          <w:rFonts w:asciiTheme="minorEastAsia" w:eastAsiaTheme="minorEastAsia" w:hAnsiTheme="minorEastAsia" w:hint="eastAsia"/>
          <w:sz w:val="21"/>
          <w:szCs w:val="21"/>
        </w:rPr>
        <w:t>有很大一部分与组织</w:t>
      </w:r>
      <w:r w:rsidR="003768FD" w:rsidRPr="002A43D8">
        <w:rPr>
          <w:rFonts w:asciiTheme="minorEastAsia" w:eastAsiaTheme="minorEastAsia" w:hAnsiTheme="minorEastAsia" w:hint="eastAsia"/>
          <w:sz w:val="21"/>
          <w:szCs w:val="21"/>
        </w:rPr>
        <w:t>研讨会</w:t>
      </w:r>
      <w:r w:rsidRPr="002A43D8">
        <w:rPr>
          <w:rFonts w:asciiTheme="minorEastAsia" w:eastAsiaTheme="minorEastAsia" w:hAnsiTheme="minorEastAsia" w:hint="eastAsia"/>
          <w:sz w:val="21"/>
          <w:szCs w:val="21"/>
        </w:rPr>
        <w:t>、</w:t>
      </w:r>
      <w:r w:rsidR="00B03674" w:rsidRPr="002A43D8">
        <w:rPr>
          <w:rFonts w:asciiTheme="minorEastAsia" w:eastAsiaTheme="minorEastAsia" w:hAnsiTheme="minorEastAsia" w:hint="eastAsia"/>
          <w:sz w:val="21"/>
          <w:szCs w:val="21"/>
        </w:rPr>
        <w:t>讲习班</w:t>
      </w:r>
      <w:r w:rsidRPr="002A43D8">
        <w:rPr>
          <w:rFonts w:asciiTheme="minorEastAsia" w:eastAsiaTheme="minorEastAsia" w:hAnsiTheme="minorEastAsia" w:hint="eastAsia"/>
          <w:sz w:val="21"/>
          <w:szCs w:val="21"/>
        </w:rPr>
        <w:t>和</w:t>
      </w:r>
      <w:r w:rsidR="00B03674" w:rsidRPr="002A43D8">
        <w:rPr>
          <w:rFonts w:asciiTheme="minorEastAsia" w:eastAsiaTheme="minorEastAsia" w:hAnsiTheme="minorEastAsia" w:hint="eastAsia"/>
          <w:sz w:val="21"/>
          <w:szCs w:val="21"/>
        </w:rPr>
        <w:t>一次参观考察有关。</w:t>
      </w:r>
      <w:r w:rsidR="006412FC" w:rsidRPr="002A43D8">
        <w:rPr>
          <w:rFonts w:asciiTheme="minorEastAsia" w:eastAsiaTheme="minorEastAsia" w:hAnsiTheme="minorEastAsia" w:hint="eastAsia"/>
          <w:sz w:val="21"/>
          <w:szCs w:val="21"/>
        </w:rPr>
        <w:t>以总部人员出差的方式，利用讲习班开展能力建设显然是一项成本高昂的知识转移方式。</w:t>
      </w:r>
      <w:r w:rsidRPr="002A43D8">
        <w:rPr>
          <w:rFonts w:asciiTheme="minorEastAsia" w:eastAsiaTheme="minorEastAsia" w:hAnsiTheme="minorEastAsia" w:hint="eastAsia"/>
          <w:sz w:val="21"/>
          <w:szCs w:val="21"/>
        </w:rPr>
        <w:t>在推动多</w:t>
      </w:r>
      <w:r w:rsidR="00010A3D" w:rsidRPr="002A43D8">
        <w:rPr>
          <w:rFonts w:asciiTheme="minorEastAsia" w:eastAsiaTheme="minorEastAsia" w:hAnsiTheme="minorEastAsia" w:hint="eastAsia"/>
          <w:sz w:val="21"/>
          <w:szCs w:val="21"/>
        </w:rPr>
        <w:t>个</w:t>
      </w:r>
      <w:r w:rsidRPr="002A43D8">
        <w:rPr>
          <w:rFonts w:asciiTheme="minorEastAsia" w:eastAsiaTheme="minorEastAsia" w:hAnsiTheme="minorEastAsia" w:hint="eastAsia"/>
          <w:sz w:val="21"/>
          <w:szCs w:val="21"/>
        </w:rPr>
        <w:t>利益</w:t>
      </w:r>
      <w:r w:rsidR="00010A3D" w:rsidRPr="002A43D8">
        <w:rPr>
          <w:rFonts w:asciiTheme="minorEastAsia" w:eastAsiaTheme="minorEastAsia" w:hAnsiTheme="minorEastAsia" w:hint="eastAsia"/>
          <w:sz w:val="21"/>
          <w:szCs w:val="21"/>
        </w:rPr>
        <w:t>攸关</w:t>
      </w:r>
      <w:r w:rsidRPr="002A43D8">
        <w:rPr>
          <w:rFonts w:asciiTheme="minorEastAsia" w:eastAsiaTheme="minorEastAsia" w:hAnsiTheme="minorEastAsia" w:hint="eastAsia"/>
          <w:sz w:val="21"/>
          <w:szCs w:val="21"/>
        </w:rPr>
        <w:t>方交流经验和进行对话方面，网络虽然一开始能带来动力，但是也需要</w:t>
      </w:r>
      <w:r w:rsidR="00010A3D" w:rsidRPr="002A43D8">
        <w:rPr>
          <w:rFonts w:asciiTheme="minorEastAsia" w:eastAsiaTheme="minorEastAsia" w:hAnsiTheme="minorEastAsia" w:hint="eastAsia"/>
          <w:sz w:val="21"/>
          <w:szCs w:val="21"/>
        </w:rPr>
        <w:t>现场</w:t>
      </w:r>
      <w:r w:rsidRPr="002A43D8">
        <w:rPr>
          <w:rFonts w:asciiTheme="minorEastAsia" w:eastAsiaTheme="minorEastAsia" w:hAnsiTheme="minorEastAsia" w:hint="eastAsia"/>
          <w:sz w:val="21"/>
          <w:szCs w:val="21"/>
        </w:rPr>
        <w:t>的会议才能实现。至于技术输入，知识产权与商业知识的结合具有重要的意义。此外，在整个音像价值链中</w:t>
      </w:r>
      <w:r w:rsidR="004D0DB0" w:rsidRPr="002A43D8">
        <w:rPr>
          <w:rFonts w:asciiTheme="minorEastAsia" w:eastAsiaTheme="minorEastAsia" w:hAnsiTheme="minorEastAsia" w:hint="eastAsia"/>
          <w:sz w:val="21"/>
          <w:szCs w:val="21"/>
        </w:rPr>
        <w:t>找出</w:t>
      </w:r>
      <w:r w:rsidRPr="002A43D8">
        <w:rPr>
          <w:rFonts w:asciiTheme="minorEastAsia" w:eastAsiaTheme="minorEastAsia" w:hAnsiTheme="minorEastAsia" w:hint="eastAsia"/>
          <w:sz w:val="21"/>
          <w:szCs w:val="21"/>
        </w:rPr>
        <w:t>瓶颈，并</w:t>
      </w:r>
      <w:r w:rsidR="004D0DB0" w:rsidRPr="002A43D8">
        <w:rPr>
          <w:rFonts w:asciiTheme="minorEastAsia" w:eastAsiaTheme="minorEastAsia" w:hAnsiTheme="minorEastAsia" w:hint="eastAsia"/>
          <w:sz w:val="21"/>
          <w:szCs w:val="21"/>
        </w:rPr>
        <w:t>努力</w:t>
      </w:r>
      <w:r w:rsidRPr="002A43D8">
        <w:rPr>
          <w:rFonts w:asciiTheme="minorEastAsia" w:eastAsiaTheme="minorEastAsia" w:hAnsiTheme="minorEastAsia" w:hint="eastAsia"/>
          <w:sz w:val="21"/>
          <w:szCs w:val="21"/>
        </w:rPr>
        <w:t>从整体上解决这些问题也非常重要。</w:t>
      </w:r>
    </w:p>
    <w:p w:rsidR="003071A3" w:rsidRPr="002A43D8" w:rsidRDefault="00335718"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通过项目，西非法语国家的南-南</w:t>
      </w:r>
      <w:r w:rsidR="0012193D" w:rsidRPr="002A43D8">
        <w:rPr>
          <w:rFonts w:asciiTheme="minorEastAsia" w:eastAsiaTheme="minorEastAsia" w:hAnsiTheme="minorEastAsia" w:hint="eastAsia"/>
          <w:sz w:val="21"/>
          <w:szCs w:val="21"/>
        </w:rPr>
        <w:t>技术</w:t>
      </w:r>
      <w:r w:rsidRPr="002A43D8">
        <w:rPr>
          <w:rFonts w:asciiTheme="minorEastAsia" w:eastAsiaTheme="minorEastAsia" w:hAnsiTheme="minorEastAsia" w:hint="eastAsia"/>
          <w:sz w:val="21"/>
          <w:szCs w:val="21"/>
        </w:rPr>
        <w:t>转让中涌现了一些很好的例子。虽然做了一些努力，但是这些国家与肯尼亚之间的交流</w:t>
      </w:r>
      <w:r w:rsidR="004E50CD" w:rsidRPr="002A43D8">
        <w:rPr>
          <w:rFonts w:asciiTheme="minorEastAsia" w:eastAsiaTheme="minorEastAsia" w:hAnsiTheme="minorEastAsia" w:hint="eastAsia"/>
          <w:sz w:val="21"/>
          <w:szCs w:val="21"/>
        </w:rPr>
        <w:t>更</w:t>
      </w:r>
      <w:r w:rsidRPr="002A43D8">
        <w:rPr>
          <w:rFonts w:asciiTheme="minorEastAsia" w:eastAsiaTheme="minorEastAsia" w:hAnsiTheme="minorEastAsia" w:hint="eastAsia"/>
          <w:sz w:val="21"/>
          <w:szCs w:val="21"/>
        </w:rPr>
        <w:t>为有限，这主要是由于语言障碍和法律体系的差异（肯尼亚采用</w:t>
      </w:r>
      <w:r w:rsidR="004E50CD" w:rsidRPr="002A43D8">
        <w:rPr>
          <w:rFonts w:asciiTheme="minorEastAsia" w:eastAsiaTheme="minorEastAsia" w:hAnsiTheme="minorEastAsia" w:hint="eastAsia"/>
          <w:sz w:val="21"/>
          <w:szCs w:val="21"/>
        </w:rPr>
        <w:t>英美法系</w:t>
      </w:r>
      <w:r w:rsidRPr="002A43D8">
        <w:rPr>
          <w:rFonts w:asciiTheme="minorEastAsia" w:eastAsiaTheme="minorEastAsia" w:hAnsiTheme="minorEastAsia" w:hint="eastAsia"/>
          <w:sz w:val="21"/>
          <w:szCs w:val="21"/>
        </w:rPr>
        <w:t>，西非法语国家采用</w:t>
      </w:r>
      <w:r w:rsidR="004E50CD" w:rsidRPr="002A43D8">
        <w:rPr>
          <w:rFonts w:asciiTheme="minorEastAsia" w:eastAsiaTheme="minorEastAsia" w:hAnsiTheme="minorEastAsia" w:hint="eastAsia"/>
          <w:sz w:val="21"/>
          <w:szCs w:val="21"/>
        </w:rPr>
        <w:t>大陆法系</w:t>
      </w:r>
      <w:r w:rsidRPr="002A43D8">
        <w:rPr>
          <w:rFonts w:asciiTheme="minorEastAsia" w:eastAsiaTheme="minorEastAsia" w:hAnsiTheme="minorEastAsia" w:hint="eastAsia"/>
          <w:sz w:val="21"/>
          <w:szCs w:val="21"/>
        </w:rPr>
        <w:t>）造成的。</w:t>
      </w:r>
    </w:p>
    <w:p w:rsidR="003071A3" w:rsidRPr="002A43D8" w:rsidRDefault="00A93223"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初步证据显示，在同属一个</w:t>
      </w:r>
      <w:r w:rsidR="00C2210C" w:rsidRPr="002A43D8">
        <w:rPr>
          <w:rFonts w:asciiTheme="minorEastAsia" w:eastAsiaTheme="minorEastAsia" w:hAnsiTheme="minorEastAsia" w:hint="eastAsia"/>
          <w:sz w:val="21"/>
          <w:szCs w:val="21"/>
        </w:rPr>
        <w:t>音像制作</w:t>
      </w:r>
      <w:r w:rsidR="00C476C4" w:rsidRPr="002A43D8">
        <w:rPr>
          <w:rFonts w:asciiTheme="minorEastAsia" w:eastAsiaTheme="minorEastAsia" w:hAnsiTheme="minorEastAsia" w:hint="eastAsia"/>
          <w:sz w:val="21"/>
          <w:szCs w:val="21"/>
        </w:rPr>
        <w:t>市场的国家，或者不同国家的艺术家通常在</w:t>
      </w:r>
      <w:r w:rsidR="00C2210C" w:rsidRPr="002A43D8">
        <w:rPr>
          <w:rFonts w:asciiTheme="minorEastAsia" w:eastAsiaTheme="minorEastAsia" w:hAnsiTheme="minorEastAsia" w:hint="eastAsia"/>
          <w:sz w:val="21"/>
          <w:szCs w:val="21"/>
        </w:rPr>
        <w:t>音像制作</w:t>
      </w:r>
      <w:r w:rsidR="00C476C4" w:rsidRPr="002A43D8">
        <w:rPr>
          <w:rFonts w:asciiTheme="minorEastAsia" w:eastAsiaTheme="minorEastAsia" w:hAnsiTheme="minorEastAsia" w:hint="eastAsia"/>
          <w:sz w:val="21"/>
          <w:szCs w:val="21"/>
        </w:rPr>
        <w:t>上进行合作的情况下，</w:t>
      </w:r>
      <w:r w:rsidR="00D77697" w:rsidRPr="002A43D8">
        <w:rPr>
          <w:rFonts w:asciiTheme="minorEastAsia" w:eastAsiaTheme="minorEastAsia" w:hAnsiTheme="minorEastAsia" w:hint="eastAsia"/>
          <w:sz w:val="21"/>
          <w:szCs w:val="21"/>
        </w:rPr>
        <w:t>加强音像领域最好的途径是通过区域干预，</w:t>
      </w:r>
      <w:r w:rsidR="00C476C4" w:rsidRPr="002A43D8">
        <w:rPr>
          <w:rFonts w:asciiTheme="minorEastAsia" w:eastAsiaTheme="minorEastAsia" w:hAnsiTheme="minorEastAsia" w:hint="eastAsia"/>
          <w:sz w:val="21"/>
          <w:szCs w:val="21"/>
        </w:rPr>
        <w:t>特别是在</w:t>
      </w:r>
      <w:r w:rsidR="00D77697" w:rsidRPr="002A43D8">
        <w:rPr>
          <w:rFonts w:asciiTheme="minorEastAsia" w:eastAsiaTheme="minorEastAsia" w:hAnsiTheme="minorEastAsia" w:hint="eastAsia"/>
          <w:sz w:val="21"/>
          <w:szCs w:val="21"/>
        </w:rPr>
        <w:t>像</w:t>
      </w:r>
      <w:r w:rsidR="00C476C4" w:rsidRPr="002A43D8">
        <w:rPr>
          <w:rFonts w:asciiTheme="minorEastAsia" w:eastAsiaTheme="minorEastAsia" w:hAnsiTheme="minorEastAsia" w:hint="eastAsia"/>
          <w:sz w:val="21"/>
          <w:szCs w:val="21"/>
        </w:rPr>
        <w:t>西非经济货币联盟</w:t>
      </w:r>
      <w:r w:rsidR="00D77697" w:rsidRPr="002A43D8">
        <w:rPr>
          <w:rFonts w:asciiTheme="minorEastAsia" w:eastAsiaTheme="minorEastAsia" w:hAnsiTheme="minorEastAsia" w:hint="eastAsia"/>
          <w:sz w:val="21"/>
          <w:szCs w:val="21"/>
        </w:rPr>
        <w:t>这样一个业已存在项目可链接的正式或非正式区域合作框架的区域</w:t>
      </w:r>
      <w:r w:rsidR="00C476C4" w:rsidRPr="002A43D8">
        <w:rPr>
          <w:rFonts w:asciiTheme="minorEastAsia" w:eastAsiaTheme="minorEastAsia" w:hAnsiTheme="minorEastAsia" w:hint="eastAsia"/>
          <w:sz w:val="21"/>
          <w:szCs w:val="21"/>
        </w:rPr>
        <w:t>。</w:t>
      </w:r>
    </w:p>
    <w:p w:rsidR="003071A3" w:rsidRPr="002A43D8" w:rsidRDefault="003F465E"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虽然与其他</w:t>
      </w:r>
      <w:r w:rsidR="00A93223" w:rsidRPr="002A43D8">
        <w:rPr>
          <w:rFonts w:asciiTheme="minorEastAsia" w:eastAsiaTheme="minorEastAsia" w:hAnsiTheme="minorEastAsia" w:hint="eastAsia"/>
          <w:sz w:val="21"/>
          <w:szCs w:val="21"/>
        </w:rPr>
        <w:t>部门</w:t>
      </w:r>
      <w:r w:rsidR="00CA4F42" w:rsidRPr="002A43D8">
        <w:rPr>
          <w:rFonts w:asciiTheme="minorEastAsia" w:eastAsiaTheme="minorEastAsia" w:hAnsiTheme="minorEastAsia" w:hint="eastAsia"/>
          <w:sz w:val="21"/>
          <w:szCs w:val="21"/>
        </w:rPr>
        <w:t>的协同效应仍然比较有限，不过未记录到任何重复或重叠部分。</w:t>
      </w:r>
    </w:p>
    <w:p w:rsidR="003071A3" w:rsidRPr="002A43D8" w:rsidRDefault="00CA4F42" w:rsidP="0096575F">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结论5，关于可持续性：项目</w:t>
      </w:r>
      <w:r w:rsidR="00CC7CFC" w:rsidRPr="002A43D8">
        <w:rPr>
          <w:rFonts w:asciiTheme="minorEastAsia" w:eastAsiaTheme="minorEastAsia" w:hAnsiTheme="minorEastAsia" w:hint="eastAsia"/>
          <w:b/>
          <w:sz w:val="21"/>
          <w:szCs w:val="21"/>
        </w:rPr>
        <w:t>所</w:t>
      </w:r>
      <w:r w:rsidRPr="002A43D8">
        <w:rPr>
          <w:rFonts w:asciiTheme="minorEastAsia" w:eastAsiaTheme="minorEastAsia" w:hAnsiTheme="minorEastAsia" w:hint="eastAsia"/>
          <w:b/>
          <w:sz w:val="21"/>
          <w:szCs w:val="21"/>
        </w:rPr>
        <w:t>覆盖国家收益的连续性需要得到进一步支持。</w:t>
      </w:r>
    </w:p>
    <w:p w:rsidR="003071A3" w:rsidRPr="002A43D8" w:rsidRDefault="00101FF1"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目前在国家层面上评估项</w:t>
      </w:r>
      <w:r w:rsidR="0082157C" w:rsidRPr="002A43D8">
        <w:rPr>
          <w:rFonts w:asciiTheme="minorEastAsia" w:eastAsiaTheme="minorEastAsia" w:hAnsiTheme="minorEastAsia" w:hint="eastAsia"/>
          <w:sz w:val="21"/>
          <w:szCs w:val="21"/>
        </w:rPr>
        <w:t>目成果的可持续性尚不成熟，因为收益的连续性在很大程度上取决于各国</w:t>
      </w:r>
      <w:r w:rsidRPr="002A43D8">
        <w:rPr>
          <w:rFonts w:asciiTheme="minorEastAsia" w:eastAsiaTheme="minorEastAsia" w:hAnsiTheme="minorEastAsia" w:hint="eastAsia"/>
          <w:sz w:val="21"/>
          <w:szCs w:val="21"/>
        </w:rPr>
        <w:t>知识产权</w:t>
      </w:r>
      <w:r w:rsidR="0082157C" w:rsidRPr="002A43D8">
        <w:rPr>
          <w:rFonts w:asciiTheme="minorEastAsia" w:eastAsiaTheme="minorEastAsia" w:hAnsiTheme="minorEastAsia" w:hint="eastAsia"/>
          <w:sz w:val="21"/>
          <w:szCs w:val="21"/>
        </w:rPr>
        <w:t>局</w:t>
      </w:r>
      <w:r w:rsidRPr="002A43D8">
        <w:rPr>
          <w:rFonts w:asciiTheme="minorEastAsia" w:eastAsiaTheme="minorEastAsia" w:hAnsiTheme="minorEastAsia" w:hint="eastAsia"/>
          <w:sz w:val="21"/>
          <w:szCs w:val="21"/>
        </w:rPr>
        <w:t>的跟进。目标国家</w:t>
      </w:r>
      <w:r w:rsidR="0082157C" w:rsidRPr="002A43D8">
        <w:rPr>
          <w:rFonts w:asciiTheme="minorEastAsia" w:eastAsiaTheme="minorEastAsia" w:hAnsiTheme="minorEastAsia" w:hint="eastAsia"/>
          <w:sz w:val="21"/>
          <w:szCs w:val="21"/>
        </w:rPr>
        <w:t>中主管音像政策的</w:t>
      </w:r>
      <w:r w:rsidRPr="002A43D8">
        <w:rPr>
          <w:rFonts w:asciiTheme="minorEastAsia" w:eastAsiaTheme="minorEastAsia" w:hAnsiTheme="minorEastAsia" w:hint="eastAsia"/>
          <w:sz w:val="21"/>
          <w:szCs w:val="21"/>
        </w:rPr>
        <w:t>版权</w:t>
      </w:r>
      <w:r w:rsidR="0082157C" w:rsidRPr="002A43D8">
        <w:rPr>
          <w:rFonts w:asciiTheme="minorEastAsia" w:eastAsiaTheme="minorEastAsia" w:hAnsiTheme="minorEastAsia" w:hint="eastAsia"/>
          <w:sz w:val="21"/>
          <w:szCs w:val="21"/>
        </w:rPr>
        <w:t>局</w:t>
      </w:r>
      <w:r w:rsidRPr="002A43D8">
        <w:rPr>
          <w:rFonts w:asciiTheme="minorEastAsia" w:eastAsiaTheme="minorEastAsia" w:hAnsiTheme="minorEastAsia" w:hint="eastAsia"/>
          <w:sz w:val="21"/>
          <w:szCs w:val="21"/>
        </w:rPr>
        <w:t>以及文化部的能力和资源</w:t>
      </w:r>
      <w:r w:rsidR="00A740CC" w:rsidRPr="002A43D8">
        <w:rPr>
          <w:rFonts w:asciiTheme="minorEastAsia" w:eastAsiaTheme="minorEastAsia" w:hAnsiTheme="minorEastAsia" w:hint="eastAsia"/>
          <w:sz w:val="21"/>
          <w:szCs w:val="21"/>
        </w:rPr>
        <w:t>参差不齐</w:t>
      </w:r>
      <w:r w:rsidRPr="002A43D8">
        <w:rPr>
          <w:rFonts w:asciiTheme="minorEastAsia" w:eastAsiaTheme="minorEastAsia" w:hAnsiTheme="minorEastAsia" w:hint="eastAsia"/>
          <w:sz w:val="21"/>
          <w:szCs w:val="21"/>
        </w:rPr>
        <w:t>。</w:t>
      </w:r>
    </w:p>
    <w:p w:rsidR="003071A3" w:rsidRPr="002A43D8" w:rsidRDefault="0082157C"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提供支持几年后，将很难有正当的理由在相同地区</w:t>
      </w:r>
      <w:r w:rsidR="00CD5A59" w:rsidRPr="002A43D8">
        <w:rPr>
          <w:rFonts w:asciiTheme="minorEastAsia" w:eastAsiaTheme="minorEastAsia" w:hAnsiTheme="minorEastAsia" w:hint="eastAsia"/>
          <w:sz w:val="21"/>
          <w:szCs w:val="21"/>
        </w:rPr>
        <w:t>再次开展涉及音像领域的发展议程项目，或再次启动项目的后续阶段，因为发展议程</w:t>
      </w:r>
      <w:r w:rsidRPr="002A43D8">
        <w:rPr>
          <w:rFonts w:asciiTheme="minorEastAsia" w:eastAsiaTheme="minorEastAsia" w:hAnsiTheme="minorEastAsia" w:hint="eastAsia"/>
          <w:sz w:val="21"/>
          <w:szCs w:val="21"/>
        </w:rPr>
        <w:t>项目的主要作用是试点通过</w:t>
      </w:r>
      <w:r w:rsidR="00CD5A59" w:rsidRPr="002A43D8">
        <w:rPr>
          <w:rFonts w:asciiTheme="minorEastAsia" w:eastAsiaTheme="minorEastAsia" w:hAnsiTheme="minorEastAsia" w:hint="eastAsia"/>
          <w:sz w:val="21"/>
          <w:szCs w:val="21"/>
        </w:rPr>
        <w:t>利用</w:t>
      </w:r>
      <w:r w:rsidRPr="002A43D8">
        <w:rPr>
          <w:rFonts w:asciiTheme="minorEastAsia" w:eastAsiaTheme="minorEastAsia" w:hAnsiTheme="minorEastAsia" w:hint="eastAsia"/>
          <w:sz w:val="21"/>
          <w:szCs w:val="21"/>
        </w:rPr>
        <w:t>知识产权促进发展的创新途径。</w:t>
      </w:r>
    </w:p>
    <w:p w:rsidR="003071A3" w:rsidRPr="002A43D8" w:rsidRDefault="00B838A7"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项目提供了一大批服务，其中大部分在</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秘书处已经可以获得，并因此已被纳入主流。其他活动，例如向非洲音像领域与知识产权无关的“</w:t>
      </w:r>
      <w:r w:rsidR="00975067" w:rsidRPr="002A43D8">
        <w:rPr>
          <w:rFonts w:asciiTheme="minorEastAsia" w:eastAsiaTheme="minorEastAsia" w:hAnsiTheme="minorEastAsia" w:hint="eastAsia"/>
          <w:sz w:val="21"/>
          <w:szCs w:val="21"/>
        </w:rPr>
        <w:t>专业化</w:t>
      </w:r>
      <w:r w:rsidRPr="002A43D8">
        <w:rPr>
          <w:rFonts w:asciiTheme="minorEastAsia" w:eastAsiaTheme="minorEastAsia" w:hAnsiTheme="minorEastAsia" w:hint="eastAsia"/>
          <w:sz w:val="21"/>
          <w:szCs w:val="21"/>
        </w:rPr>
        <w:t>”提供更全面的支持，将超出</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的职权范围。</w:t>
      </w:r>
    </w:p>
    <w:p w:rsidR="003071A3" w:rsidRPr="002A43D8" w:rsidRDefault="001C0AB5"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这就需要在常规计划中采取后续措施，尽管高需求或许意味着投入更多的可用资源。</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计划在音像领域开展全面的远程学习课程，面向音像领域专业范畴的广泛人群。这项活动将在确保能力建设和培训工作的连续性方面发挥核心作用。</w:t>
      </w:r>
    </w:p>
    <w:p w:rsidR="00A24B9A" w:rsidRPr="002A43D8" w:rsidRDefault="00A24B9A" w:rsidP="0096575F">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项目仅</w:t>
      </w:r>
      <w:r w:rsidR="00A9154C" w:rsidRPr="002A43D8">
        <w:rPr>
          <w:rFonts w:asciiTheme="minorEastAsia" w:eastAsiaTheme="minorEastAsia" w:hAnsiTheme="minorEastAsia" w:hint="eastAsia"/>
          <w:sz w:val="21"/>
          <w:szCs w:val="21"/>
        </w:rPr>
        <w:t>触及</w:t>
      </w:r>
      <w:r w:rsidRPr="002A43D8">
        <w:rPr>
          <w:rFonts w:asciiTheme="minorEastAsia" w:eastAsiaTheme="minorEastAsia" w:hAnsiTheme="minorEastAsia" w:hint="eastAsia"/>
          <w:sz w:val="21"/>
          <w:szCs w:val="21"/>
        </w:rPr>
        <w:t>创意产业中与知识产权相关的替代性争议解决机制（</w:t>
      </w:r>
      <w:r w:rsidR="008F52D1" w:rsidRPr="002A43D8">
        <w:rPr>
          <w:rFonts w:asciiTheme="minorEastAsia" w:eastAsiaTheme="minorEastAsia" w:hAnsiTheme="minorEastAsia" w:hint="eastAsia"/>
          <w:sz w:val="21"/>
          <w:szCs w:val="21"/>
        </w:rPr>
        <w:t>冲突的</w:t>
      </w:r>
      <w:r w:rsidRPr="002A43D8">
        <w:rPr>
          <w:rFonts w:asciiTheme="minorEastAsia" w:eastAsiaTheme="minorEastAsia" w:hAnsiTheme="minorEastAsia" w:hint="eastAsia"/>
          <w:sz w:val="21"/>
          <w:szCs w:val="21"/>
        </w:rPr>
        <w:t>防范、调解和仲裁）。为了充分解决这个高度相关的主题，需要以在总体上探索发展中国家潜在的与知识产权相关的替代争议解决方式以及试点可能模式为目的，开展单独的项目。</w:t>
      </w:r>
    </w:p>
    <w:p w:rsidR="003071A3" w:rsidRPr="003B386D" w:rsidRDefault="007A31FD" w:rsidP="003B386D">
      <w:pPr>
        <w:pStyle w:val="Heading1"/>
        <w:spacing w:beforeLines="100" w:afterLines="50" w:after="120" w:line="340" w:lineRule="atLeast"/>
        <w:rPr>
          <w:rFonts w:ascii="SimHei" w:eastAsia="SimHei" w:hAnsi="SimHei"/>
          <w:b w:val="0"/>
          <w:sz w:val="21"/>
          <w:szCs w:val="21"/>
        </w:rPr>
      </w:pPr>
      <w:bookmarkStart w:id="9" w:name="_Toc3965764"/>
      <w:r w:rsidRPr="003B386D">
        <w:rPr>
          <w:rFonts w:ascii="SimHei" w:eastAsia="SimHei" w:hAnsi="SimHei" w:hint="eastAsia"/>
          <w:b w:val="0"/>
          <w:sz w:val="21"/>
          <w:szCs w:val="21"/>
        </w:rPr>
        <w:lastRenderedPageBreak/>
        <w:t>建</w:t>
      </w:r>
      <w:r w:rsidR="009D7C55" w:rsidRPr="002A43D8">
        <w:rPr>
          <w:rFonts w:asciiTheme="minorEastAsia" w:eastAsiaTheme="minorEastAsia" w:hAnsiTheme="minorEastAsia" w:cs="Times New Roman"/>
          <w:sz w:val="21"/>
          <w:szCs w:val="21"/>
        </w:rPr>
        <w:t xml:space="preserve">　</w:t>
      </w:r>
      <w:r w:rsidRPr="003B386D">
        <w:rPr>
          <w:rFonts w:ascii="SimHei" w:eastAsia="SimHei" w:hAnsi="SimHei" w:hint="eastAsia"/>
          <w:b w:val="0"/>
          <w:sz w:val="21"/>
          <w:szCs w:val="21"/>
        </w:rPr>
        <w:t>议</w:t>
      </w:r>
      <w:bookmarkEnd w:id="9"/>
    </w:p>
    <w:p w:rsidR="003071A3" w:rsidRPr="002A43D8" w:rsidRDefault="007A31FD" w:rsidP="003B386D">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根据上述结论，本次审评得出以下建议：</w:t>
      </w:r>
    </w:p>
    <w:p w:rsidR="003071A3" w:rsidRPr="002A43D8" w:rsidRDefault="006E3907" w:rsidP="003B386D">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对</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秘书处的建议1（针对结论3）</w:t>
      </w:r>
    </w:p>
    <w:p w:rsidR="003071A3" w:rsidRPr="002A43D8" w:rsidRDefault="002A597B" w:rsidP="003B386D">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按照计划完成面向音像领域的</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远程学习课程。</w:t>
      </w:r>
    </w:p>
    <w:p w:rsidR="003071A3" w:rsidRPr="002A43D8" w:rsidRDefault="002A597B" w:rsidP="003B386D">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对</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秘书处的建议2（针对结论5）</w:t>
      </w:r>
    </w:p>
    <w:p w:rsidR="003071A3" w:rsidRPr="002A43D8" w:rsidRDefault="00C42903" w:rsidP="00423C7D">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在现有资源和服务允许的条件下，通过</w:t>
      </w:r>
      <w:r w:rsidR="00734331" w:rsidRPr="002A43D8">
        <w:rPr>
          <w:rFonts w:asciiTheme="minorEastAsia" w:eastAsiaTheme="minorEastAsia" w:hAnsiTheme="minorEastAsia" w:hint="eastAsia"/>
          <w:bCs/>
          <w:sz w:val="21"/>
          <w:szCs w:val="21"/>
        </w:rPr>
        <w:t>产权组织</w:t>
      </w:r>
      <w:r w:rsidRPr="002A43D8">
        <w:rPr>
          <w:rFonts w:asciiTheme="minorEastAsia" w:eastAsiaTheme="minorEastAsia" w:hAnsiTheme="minorEastAsia" w:hint="eastAsia"/>
          <w:bCs/>
          <w:sz w:val="21"/>
          <w:szCs w:val="21"/>
        </w:rPr>
        <w:t>的相关计划，向非洲的音像产业提供后续支持。</w:t>
      </w:r>
    </w:p>
    <w:p w:rsidR="00C42903" w:rsidRPr="002A43D8" w:rsidRDefault="00C42903" w:rsidP="00423C7D">
      <w:pPr>
        <w:pStyle w:val="ListParagraph"/>
        <w:numPr>
          <w:ilvl w:val="1"/>
          <w:numId w:val="2"/>
        </w:numPr>
        <w:spacing w:afterLines="50" w:after="120" w:line="340" w:lineRule="atLeast"/>
        <w:contextualSpacing w:val="0"/>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在针对非洲创意产业开展新的发展议程项目（如果有）的框架内，探索选择性提供后续支持的选项。</w:t>
      </w:r>
    </w:p>
    <w:p w:rsidR="003071A3" w:rsidRPr="002A43D8" w:rsidRDefault="00C42903" w:rsidP="00423C7D">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探索成员国在发展中国家和最不发达国家开展涉及替代性争议解决机制（调解，仲裁等）的发展议程项目的兴趣。如果有需求，请向发展与知识产权委员会提出一个项目供其</w:t>
      </w:r>
      <w:r w:rsidR="00CA10C2" w:rsidRPr="002A43D8">
        <w:rPr>
          <w:rFonts w:asciiTheme="minorEastAsia" w:eastAsiaTheme="minorEastAsia" w:hAnsiTheme="minorEastAsia" w:hint="eastAsia"/>
          <w:bCs/>
          <w:sz w:val="21"/>
          <w:szCs w:val="21"/>
        </w:rPr>
        <w:t>审议</w:t>
      </w:r>
      <w:r w:rsidRPr="002A43D8">
        <w:rPr>
          <w:rFonts w:asciiTheme="minorEastAsia" w:eastAsiaTheme="minorEastAsia" w:hAnsiTheme="minorEastAsia" w:hint="eastAsia"/>
          <w:bCs/>
          <w:sz w:val="21"/>
          <w:szCs w:val="21"/>
        </w:rPr>
        <w:t>。</w:t>
      </w:r>
    </w:p>
    <w:p w:rsidR="003071A3" w:rsidRPr="002A43D8" w:rsidRDefault="00C42903" w:rsidP="00CA10C2">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对</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秘书处的建议3（针对结论1和4）</w:t>
      </w:r>
    </w:p>
    <w:p w:rsidR="00C42903" w:rsidRPr="002A43D8" w:rsidRDefault="00C42903" w:rsidP="00541950">
      <w:pPr>
        <w:pStyle w:val="ONUME"/>
        <w:numPr>
          <w:ilvl w:val="1"/>
          <w:numId w:val="19"/>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在发展议程项目的编制过程中，秘书处应当依据项目管理人的当前工作量，对需要的管理投入进行系统性的评估。</w:t>
      </w:r>
    </w:p>
    <w:p w:rsidR="00C42903" w:rsidRPr="002A43D8" w:rsidRDefault="00C42903" w:rsidP="00423C7D">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秘书处应当酌情就负责支持项目管理人</w:t>
      </w:r>
      <w:r w:rsidR="00692AFE" w:rsidRPr="002A43D8">
        <w:rPr>
          <w:rFonts w:asciiTheme="minorEastAsia" w:eastAsiaTheme="minorEastAsia" w:hAnsiTheme="minorEastAsia" w:hint="eastAsia"/>
          <w:bCs/>
          <w:sz w:val="21"/>
          <w:szCs w:val="21"/>
        </w:rPr>
        <w:t>开展日常</w:t>
      </w:r>
      <w:r w:rsidRPr="002A43D8">
        <w:rPr>
          <w:rFonts w:asciiTheme="minorEastAsia" w:eastAsiaTheme="minorEastAsia" w:hAnsiTheme="minorEastAsia" w:hint="eastAsia"/>
          <w:bCs/>
          <w:sz w:val="21"/>
          <w:szCs w:val="21"/>
        </w:rPr>
        <w:t>项目管理/落实工作的项目</w:t>
      </w:r>
      <w:r w:rsidR="00692AFE" w:rsidRPr="002A43D8">
        <w:rPr>
          <w:rFonts w:asciiTheme="minorEastAsia" w:eastAsiaTheme="minorEastAsia" w:hAnsiTheme="minorEastAsia" w:hint="eastAsia"/>
          <w:bCs/>
          <w:sz w:val="21"/>
          <w:szCs w:val="21"/>
        </w:rPr>
        <w:t>干事</w:t>
      </w:r>
      <w:r w:rsidRPr="002A43D8">
        <w:rPr>
          <w:rFonts w:asciiTheme="minorEastAsia" w:eastAsiaTheme="minorEastAsia" w:hAnsiTheme="minorEastAsia" w:hint="eastAsia"/>
          <w:bCs/>
          <w:sz w:val="21"/>
          <w:szCs w:val="21"/>
        </w:rPr>
        <w:t>的招募进行预算。</w:t>
      </w:r>
    </w:p>
    <w:p w:rsidR="00692AFE" w:rsidRPr="002A43D8" w:rsidRDefault="00692AFE" w:rsidP="00423C7D">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为了补充项目管理人的专业技术知识，项目干事的主要经历应当是拥有良好记录的发展领域从业人员，并具备实地经验和出色的项目管理技能。</w:t>
      </w:r>
    </w:p>
    <w:p w:rsidR="00CA10C2" w:rsidRPr="00D50537" w:rsidRDefault="00CA10C2">
      <w:pPr>
        <w:rPr>
          <w:b/>
          <w:bCs/>
          <w:caps/>
          <w:kern w:val="32"/>
          <w:sz w:val="21"/>
          <w:szCs w:val="32"/>
        </w:rPr>
      </w:pPr>
      <w:r w:rsidRPr="00D50537">
        <w:rPr>
          <w:sz w:val="21"/>
        </w:rPr>
        <w:br w:type="page"/>
      </w:r>
    </w:p>
    <w:p w:rsidR="003071A3" w:rsidRPr="00CA10C2" w:rsidRDefault="004E5C8C" w:rsidP="00CA10C2">
      <w:pPr>
        <w:pStyle w:val="Heading1"/>
        <w:keepNext w:val="0"/>
        <w:spacing w:beforeLines="100" w:afterLines="50" w:after="120" w:line="340" w:lineRule="atLeast"/>
        <w:jc w:val="both"/>
        <w:rPr>
          <w:rFonts w:ascii="SimHei" w:eastAsia="SimHei" w:hAnsi="SimHei"/>
          <w:b w:val="0"/>
          <w:sz w:val="21"/>
          <w:szCs w:val="21"/>
        </w:rPr>
      </w:pPr>
      <w:bookmarkStart w:id="10" w:name="_Toc3965765"/>
      <w:r>
        <w:rPr>
          <w:rFonts w:ascii="SimHei" w:eastAsia="SimHei" w:hAnsi="SimHei" w:hint="eastAsia"/>
          <w:b w:val="0"/>
          <w:sz w:val="21"/>
          <w:szCs w:val="21"/>
        </w:rPr>
        <w:lastRenderedPageBreak/>
        <w:t>1.</w:t>
      </w:r>
      <w:r w:rsidR="001951B9" w:rsidRPr="00CA10C2">
        <w:rPr>
          <w:rFonts w:ascii="SimHei" w:eastAsia="SimHei" w:hAnsi="SimHei"/>
          <w:b w:val="0"/>
          <w:sz w:val="21"/>
          <w:szCs w:val="21"/>
        </w:rPr>
        <w:t>引言</w:t>
      </w:r>
      <w:bookmarkEnd w:id="10"/>
    </w:p>
    <w:p w:rsidR="003071A3" w:rsidRPr="002A43D8" w:rsidRDefault="001951B9" w:rsidP="00541950">
      <w:pPr>
        <w:pStyle w:val="ONUME"/>
        <w:numPr>
          <w:ilvl w:val="0"/>
          <w:numId w:val="16"/>
        </w:numPr>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本次独立最终审评（以下称“审评”）内容涉及发展议程（DA）下的“加强和发展布基纳法索和若干非洲国家音像领域项目</w:t>
      </w:r>
      <w:r w:rsidR="00CA10C2"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第二阶段”（项目代码DA_1_2_4_10_11）（以下称“项目”）（见附</w:t>
      </w:r>
      <w:r w:rsidR="004E5C8C" w:rsidRPr="002A43D8">
        <w:rPr>
          <w:rFonts w:asciiTheme="minorEastAsia" w:eastAsiaTheme="minorEastAsia" w:hAnsiTheme="minorEastAsia" w:hint="eastAsia"/>
          <w:sz w:val="21"/>
          <w:szCs w:val="21"/>
        </w:rPr>
        <w:t>录</w:t>
      </w:r>
      <w:r w:rsidRPr="002A43D8">
        <w:rPr>
          <w:rFonts w:asciiTheme="minorEastAsia" w:eastAsiaTheme="minorEastAsia" w:hAnsiTheme="minorEastAsia" w:hint="eastAsia"/>
          <w:sz w:val="21"/>
          <w:szCs w:val="21"/>
        </w:rPr>
        <w:t>一）。</w:t>
      </w:r>
      <w:r w:rsidR="00037987" w:rsidRPr="002A43D8">
        <w:rPr>
          <w:rFonts w:asciiTheme="minorEastAsia" w:eastAsiaTheme="minorEastAsia" w:hAnsiTheme="minorEastAsia" w:hint="eastAsia"/>
          <w:sz w:val="21"/>
          <w:szCs w:val="21"/>
        </w:rPr>
        <w:t>秘书处负责落实项目的是版权法司。</w:t>
      </w:r>
    </w:p>
    <w:p w:rsidR="003071A3" w:rsidRPr="002A43D8" w:rsidRDefault="00037987"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此次审评由秘书处委托，以2018年12月21日的《职责范围》（ToR）（附</w:t>
      </w:r>
      <w:r w:rsidR="004E5C8C" w:rsidRPr="002A43D8">
        <w:rPr>
          <w:rFonts w:asciiTheme="minorEastAsia" w:eastAsiaTheme="minorEastAsia" w:hAnsiTheme="minorEastAsia" w:hint="eastAsia"/>
          <w:sz w:val="21"/>
          <w:szCs w:val="21"/>
        </w:rPr>
        <w:t>录</w:t>
      </w:r>
      <w:r w:rsidRPr="002A43D8">
        <w:rPr>
          <w:rFonts w:asciiTheme="minorEastAsia" w:eastAsiaTheme="minorEastAsia" w:hAnsiTheme="minorEastAsia" w:hint="eastAsia"/>
          <w:sz w:val="21"/>
          <w:szCs w:val="21"/>
        </w:rPr>
        <w:t>二）作为指导。由外部审评人</w:t>
      </w:r>
      <w:r w:rsidRPr="002A43D8">
        <w:rPr>
          <w:rFonts w:asciiTheme="minorEastAsia" w:eastAsiaTheme="minorEastAsia" w:hAnsiTheme="minorEastAsia"/>
          <w:sz w:val="21"/>
          <w:szCs w:val="21"/>
          <w:vertAlign w:val="superscript"/>
        </w:rPr>
        <w:footnoteReference w:id="2"/>
      </w:r>
      <w:r w:rsidRPr="002A43D8">
        <w:rPr>
          <w:rFonts w:asciiTheme="minorEastAsia" w:eastAsiaTheme="minorEastAsia" w:hAnsiTheme="minorEastAsia" w:hint="eastAsia"/>
          <w:sz w:val="21"/>
          <w:szCs w:val="21"/>
        </w:rPr>
        <w:t>于2019年1月2日至2019年5月25日与秘书处协调开展。</w:t>
      </w:r>
    </w:p>
    <w:p w:rsidR="003071A3" w:rsidRPr="00CA10C2" w:rsidRDefault="00161227" w:rsidP="009D7C55">
      <w:pPr>
        <w:pStyle w:val="Heading2"/>
        <w:numPr>
          <w:ilvl w:val="1"/>
          <w:numId w:val="5"/>
        </w:numPr>
        <w:overflowPunct w:val="0"/>
        <w:spacing w:before="0" w:afterLines="50" w:after="120" w:line="340" w:lineRule="atLeast"/>
        <w:ind w:left="567"/>
        <w:rPr>
          <w:rFonts w:ascii="SimHei" w:eastAsia="SimHei" w:hAnsi="SimHei"/>
          <w:sz w:val="21"/>
          <w:szCs w:val="21"/>
        </w:rPr>
      </w:pPr>
      <w:bookmarkStart w:id="11" w:name="_Toc3965766"/>
      <w:r w:rsidRPr="00CA10C2">
        <w:rPr>
          <w:rFonts w:ascii="SimHei" w:eastAsia="SimHei" w:hAnsi="SimHei" w:hint="eastAsia"/>
          <w:sz w:val="21"/>
          <w:szCs w:val="21"/>
        </w:rPr>
        <w:t>项目背景和描述</w:t>
      </w:r>
      <w:bookmarkEnd w:id="11"/>
    </w:p>
    <w:p w:rsidR="003071A3" w:rsidRPr="002A43D8" w:rsidRDefault="00161227"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本项目于2016年4</w:t>
      </w:r>
      <w:r w:rsidR="00407E1E" w:rsidRPr="002A43D8">
        <w:rPr>
          <w:rFonts w:asciiTheme="minorEastAsia" w:eastAsiaTheme="minorEastAsia" w:hAnsiTheme="minorEastAsia" w:hint="eastAsia"/>
          <w:sz w:val="21"/>
          <w:szCs w:val="21"/>
        </w:rPr>
        <w:t>月在日内瓦重新召开的发展与</w:t>
      </w:r>
      <w:r w:rsidRPr="002A43D8">
        <w:rPr>
          <w:rFonts w:asciiTheme="minorEastAsia" w:eastAsiaTheme="minorEastAsia" w:hAnsiTheme="minorEastAsia" w:hint="eastAsia"/>
          <w:sz w:val="21"/>
          <w:szCs w:val="21"/>
        </w:rPr>
        <w:t>知识产权委员会第</w:t>
      </w:r>
      <w:r w:rsidR="00407E1E" w:rsidRPr="002A43D8">
        <w:rPr>
          <w:rFonts w:asciiTheme="minorEastAsia" w:eastAsiaTheme="minorEastAsia" w:hAnsiTheme="minorEastAsia" w:hint="eastAsia"/>
          <w:sz w:val="21"/>
          <w:szCs w:val="21"/>
        </w:rPr>
        <w:t>十七届</w:t>
      </w:r>
      <w:r w:rsidRPr="002A43D8">
        <w:rPr>
          <w:rFonts w:asciiTheme="minorEastAsia" w:eastAsiaTheme="minorEastAsia" w:hAnsiTheme="minorEastAsia" w:hint="eastAsia"/>
          <w:sz w:val="21"/>
          <w:szCs w:val="21"/>
        </w:rPr>
        <w:t>会议上通过</w:t>
      </w:r>
      <w:r w:rsidR="00407E1E" w:rsidRPr="002A43D8">
        <w:rPr>
          <w:rFonts w:asciiTheme="minorEastAsia" w:eastAsiaTheme="minorEastAsia" w:hAnsiTheme="minorEastAsia"/>
          <w:sz w:val="21"/>
          <w:szCs w:val="21"/>
          <w:vertAlign w:val="superscript"/>
        </w:rPr>
        <w:footnoteReference w:id="3"/>
      </w:r>
      <w:r w:rsidRPr="002A43D8">
        <w:rPr>
          <w:rFonts w:asciiTheme="minorEastAsia" w:eastAsiaTheme="minorEastAsia" w:hAnsiTheme="minorEastAsia" w:hint="eastAsia"/>
          <w:sz w:val="21"/>
          <w:szCs w:val="21"/>
        </w:rPr>
        <w:t>，以作为</w:t>
      </w:r>
      <w:r w:rsidR="00407E1E" w:rsidRPr="002A43D8">
        <w:rPr>
          <w:rFonts w:asciiTheme="minorEastAsia" w:eastAsiaTheme="minorEastAsia" w:hAnsiTheme="minorEastAsia" w:hint="eastAsia"/>
          <w:sz w:val="21"/>
          <w:szCs w:val="21"/>
        </w:rPr>
        <w:t>“加强和发展布基纳法索和若干非洲国家音像领域”</w:t>
      </w:r>
      <w:r w:rsidR="00407E1E" w:rsidRPr="002A43D8">
        <w:rPr>
          <w:rFonts w:asciiTheme="minorEastAsia" w:eastAsiaTheme="minorEastAsia" w:hAnsiTheme="minorEastAsia"/>
          <w:sz w:val="21"/>
          <w:szCs w:val="21"/>
          <w:vertAlign w:val="superscript"/>
        </w:rPr>
        <w:footnoteReference w:id="4"/>
      </w:r>
      <w:r w:rsidR="00407E1E" w:rsidRPr="002A43D8">
        <w:rPr>
          <w:rFonts w:asciiTheme="minorEastAsia" w:eastAsiaTheme="minorEastAsia" w:hAnsiTheme="minorEastAsia" w:hint="eastAsia"/>
          <w:sz w:val="21"/>
          <w:szCs w:val="21"/>
        </w:rPr>
        <w:t>的后续阶段</w:t>
      </w:r>
      <w:r w:rsidR="00423C7D" w:rsidRPr="002A43D8">
        <w:rPr>
          <w:rFonts w:asciiTheme="minorEastAsia" w:eastAsiaTheme="minorEastAsia" w:hAnsiTheme="minorEastAsia" w:hint="eastAsia"/>
          <w:sz w:val="21"/>
          <w:szCs w:val="21"/>
        </w:rPr>
        <w:t>，该项目于2015年12月结束，2016年经过审评</w:t>
      </w:r>
      <w:r w:rsidR="00423C7D" w:rsidRPr="002A43D8">
        <w:rPr>
          <w:rFonts w:asciiTheme="minorEastAsia" w:eastAsiaTheme="minorEastAsia" w:hAnsiTheme="minorEastAsia"/>
          <w:sz w:val="21"/>
          <w:szCs w:val="21"/>
          <w:vertAlign w:val="superscript"/>
        </w:rPr>
        <w:footnoteReference w:id="5"/>
      </w:r>
      <w:r w:rsidR="00407E1E"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项目</w:t>
      </w:r>
      <w:r w:rsidR="00423C7D" w:rsidRPr="002A43D8">
        <w:rPr>
          <w:rFonts w:asciiTheme="minorEastAsia" w:eastAsiaTheme="minorEastAsia" w:hAnsiTheme="minorEastAsia" w:hint="eastAsia"/>
          <w:sz w:val="21"/>
          <w:szCs w:val="21"/>
        </w:rPr>
        <w:t>的</w:t>
      </w:r>
      <w:r w:rsidRPr="002A43D8">
        <w:rPr>
          <w:rFonts w:asciiTheme="minorEastAsia" w:eastAsiaTheme="minorEastAsia" w:hAnsiTheme="minorEastAsia" w:hint="eastAsia"/>
          <w:sz w:val="21"/>
          <w:szCs w:val="21"/>
        </w:rPr>
        <w:t>预计期</w:t>
      </w:r>
      <w:r w:rsidR="00423C7D" w:rsidRPr="002A43D8">
        <w:rPr>
          <w:rFonts w:asciiTheme="minorEastAsia" w:eastAsiaTheme="minorEastAsia" w:hAnsiTheme="minorEastAsia" w:hint="eastAsia"/>
          <w:sz w:val="21"/>
          <w:szCs w:val="21"/>
        </w:rPr>
        <w:t>限为</w:t>
      </w:r>
      <w:r w:rsidRPr="002A43D8">
        <w:rPr>
          <w:rFonts w:asciiTheme="minorEastAsia" w:eastAsiaTheme="minorEastAsia" w:hAnsiTheme="minorEastAsia" w:hint="eastAsia"/>
          <w:sz w:val="21"/>
          <w:szCs w:val="21"/>
        </w:rPr>
        <w:t>30个月。</w:t>
      </w:r>
    </w:p>
    <w:p w:rsidR="003071A3" w:rsidRPr="002A43D8" w:rsidRDefault="00407E1E" w:rsidP="00FF0A6C">
      <w:pPr>
        <w:pStyle w:val="ONUME"/>
        <w:overflowPunct w:val="0"/>
        <w:spacing w:afterLines="50" w:after="120" w:line="340" w:lineRule="atLeast"/>
        <w:ind w:left="0"/>
        <w:jc w:val="both"/>
        <w:rPr>
          <w:rFonts w:asciiTheme="minorEastAsia" w:eastAsiaTheme="minorEastAsia" w:hAnsiTheme="minorEastAsia"/>
          <w:iCs/>
          <w:sz w:val="21"/>
          <w:szCs w:val="21"/>
        </w:rPr>
      </w:pPr>
      <w:r w:rsidRPr="002A43D8">
        <w:rPr>
          <w:rFonts w:asciiTheme="minorEastAsia" w:eastAsiaTheme="minorEastAsia" w:hAnsiTheme="minorEastAsia"/>
          <w:iCs/>
          <w:sz w:val="21"/>
          <w:szCs w:val="21"/>
        </w:rPr>
        <w:t>项目</w:t>
      </w:r>
      <w:r w:rsidRPr="002A43D8">
        <w:rPr>
          <w:rFonts w:asciiTheme="minorEastAsia" w:eastAsiaTheme="minorEastAsia" w:hAnsiTheme="minorEastAsia" w:hint="eastAsia"/>
          <w:iCs/>
          <w:sz w:val="21"/>
          <w:szCs w:val="21"/>
        </w:rPr>
        <w:t>总预算为54万瑞士法郎，包括43万瑞士法郎的非人事费用和11万瑞士法郎的人事费用。</w:t>
      </w:r>
      <w:r w:rsidR="00734331" w:rsidRPr="002A43D8">
        <w:rPr>
          <w:rFonts w:asciiTheme="minorEastAsia" w:eastAsiaTheme="minorEastAsia" w:hAnsiTheme="minorEastAsia" w:hint="eastAsia"/>
          <w:iCs/>
          <w:sz w:val="21"/>
          <w:szCs w:val="21"/>
        </w:rPr>
        <w:t>产权组织</w:t>
      </w:r>
      <w:r w:rsidRPr="002A43D8">
        <w:rPr>
          <w:rFonts w:asciiTheme="minorEastAsia" w:eastAsiaTheme="minorEastAsia" w:hAnsiTheme="minorEastAsia" w:hint="eastAsia"/>
          <w:iCs/>
          <w:sz w:val="21"/>
          <w:szCs w:val="21"/>
        </w:rPr>
        <w:t>秘书处的报告显示，预算已经100%用完。</w:t>
      </w:r>
      <w:r w:rsidRPr="002A43D8">
        <w:rPr>
          <w:rFonts w:asciiTheme="minorEastAsia" w:eastAsiaTheme="minorEastAsia" w:hAnsiTheme="minorEastAsia"/>
          <w:iCs/>
          <w:sz w:val="21"/>
          <w:szCs w:val="21"/>
          <w:vertAlign w:val="superscript"/>
        </w:rPr>
        <w:footnoteReference w:id="6"/>
      </w:r>
    </w:p>
    <w:p w:rsidR="003071A3" w:rsidRPr="002A43D8" w:rsidRDefault="00EE4BCA"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项目分为</w:t>
      </w:r>
      <w:r w:rsidR="002D240A" w:rsidRPr="002A43D8">
        <w:rPr>
          <w:rFonts w:asciiTheme="minorEastAsia" w:eastAsiaTheme="minorEastAsia" w:hAnsiTheme="minorEastAsia" w:hint="eastAsia"/>
          <w:sz w:val="21"/>
          <w:szCs w:val="21"/>
        </w:rPr>
        <w:t>三</w:t>
      </w:r>
      <w:r w:rsidRPr="002A43D8">
        <w:rPr>
          <w:rFonts w:asciiTheme="minorEastAsia" w:eastAsiaTheme="minorEastAsia" w:hAnsiTheme="minorEastAsia" w:hint="eastAsia"/>
          <w:sz w:val="21"/>
          <w:szCs w:val="21"/>
        </w:rPr>
        <w:t>个主要部分（研究和远程</w:t>
      </w:r>
      <w:r w:rsidR="002D240A" w:rsidRPr="002A43D8">
        <w:rPr>
          <w:rFonts w:asciiTheme="minorEastAsia" w:eastAsiaTheme="minorEastAsia" w:hAnsiTheme="minorEastAsia" w:hint="eastAsia"/>
          <w:sz w:val="21"/>
          <w:szCs w:val="21"/>
        </w:rPr>
        <w:t>学习、职业发展和培训，以及监管和</w:t>
      </w:r>
      <w:r w:rsidRPr="002A43D8">
        <w:rPr>
          <w:rFonts w:asciiTheme="minorEastAsia" w:eastAsiaTheme="minorEastAsia" w:hAnsiTheme="minorEastAsia" w:hint="eastAsia"/>
          <w:sz w:val="21"/>
          <w:szCs w:val="21"/>
        </w:rPr>
        <w:t>管理框架），目的在于促进知识产权的应用，向非洲新兴的、市场驱动的音像领域的发展和</w:t>
      </w:r>
      <w:r w:rsidR="00975067" w:rsidRPr="002A43D8">
        <w:rPr>
          <w:rFonts w:asciiTheme="minorEastAsia" w:eastAsiaTheme="minorEastAsia" w:hAnsiTheme="minorEastAsia" w:hint="eastAsia"/>
          <w:sz w:val="21"/>
          <w:szCs w:val="21"/>
        </w:rPr>
        <w:t>专业化</w:t>
      </w:r>
      <w:r w:rsidRPr="002A43D8">
        <w:rPr>
          <w:rFonts w:asciiTheme="minorEastAsia" w:eastAsiaTheme="minorEastAsia" w:hAnsiTheme="minorEastAsia" w:hint="eastAsia"/>
          <w:sz w:val="21"/>
          <w:szCs w:val="21"/>
        </w:rPr>
        <w:t>提供支持。项目</w:t>
      </w:r>
      <w:r w:rsidR="00882A47" w:rsidRPr="002A43D8">
        <w:rPr>
          <w:rFonts w:asciiTheme="minorEastAsia" w:eastAsiaTheme="minorEastAsia" w:hAnsiTheme="minorEastAsia" w:hint="eastAsia"/>
          <w:sz w:val="21"/>
          <w:szCs w:val="21"/>
        </w:rPr>
        <w:t>第二</w:t>
      </w:r>
      <w:r w:rsidRPr="002A43D8">
        <w:rPr>
          <w:rFonts w:asciiTheme="minorEastAsia" w:eastAsiaTheme="minorEastAsia" w:hAnsiTheme="minorEastAsia" w:hint="eastAsia"/>
          <w:sz w:val="21"/>
          <w:szCs w:val="21"/>
        </w:rPr>
        <w:t>阶段涵盖了</w:t>
      </w:r>
      <w:r w:rsidR="00882A47" w:rsidRPr="002A43D8">
        <w:rPr>
          <w:rFonts w:asciiTheme="minorEastAsia" w:eastAsiaTheme="minorEastAsia" w:hAnsiTheme="minorEastAsia" w:hint="eastAsia"/>
          <w:sz w:val="21"/>
          <w:szCs w:val="21"/>
        </w:rPr>
        <w:t>第一</w:t>
      </w:r>
      <w:r w:rsidRPr="002A43D8">
        <w:rPr>
          <w:rFonts w:asciiTheme="minorEastAsia" w:eastAsiaTheme="minorEastAsia" w:hAnsiTheme="minorEastAsia" w:hint="eastAsia"/>
          <w:sz w:val="21"/>
          <w:szCs w:val="21"/>
        </w:rPr>
        <w:t>阶段的受益国家（塞内加尔、布基纳法索和肯尼亚），并新增两个国家（摩洛哥和科特迪瓦）。选择这两个国家是因为它们作为观察员参与了</w:t>
      </w:r>
      <w:r w:rsidR="00882A47" w:rsidRPr="002A43D8">
        <w:rPr>
          <w:rFonts w:asciiTheme="minorEastAsia" w:eastAsiaTheme="minorEastAsia" w:hAnsiTheme="minorEastAsia" w:hint="eastAsia"/>
          <w:sz w:val="21"/>
          <w:szCs w:val="21"/>
        </w:rPr>
        <w:t>第一</w:t>
      </w:r>
      <w:r w:rsidRPr="002A43D8">
        <w:rPr>
          <w:rFonts w:asciiTheme="minorEastAsia" w:eastAsiaTheme="minorEastAsia" w:hAnsiTheme="minorEastAsia" w:hint="eastAsia"/>
          <w:sz w:val="21"/>
          <w:szCs w:val="21"/>
        </w:rPr>
        <w:t>阶段，而且音像政策和制度框架处于高级发展阶段，预计能促进</w:t>
      </w:r>
      <w:r w:rsidR="00882A47" w:rsidRPr="002A43D8">
        <w:rPr>
          <w:rFonts w:asciiTheme="minorEastAsia" w:eastAsiaTheme="minorEastAsia" w:hAnsiTheme="minorEastAsia" w:hint="eastAsia"/>
          <w:sz w:val="21"/>
          <w:szCs w:val="21"/>
        </w:rPr>
        <w:t>国家之间</w:t>
      </w:r>
      <w:r w:rsidRPr="002A43D8">
        <w:rPr>
          <w:rFonts w:asciiTheme="minorEastAsia" w:eastAsiaTheme="minorEastAsia" w:hAnsiTheme="minorEastAsia" w:hint="eastAsia"/>
          <w:sz w:val="21"/>
          <w:szCs w:val="21"/>
        </w:rPr>
        <w:t>的经验和最佳做法交流。</w:t>
      </w:r>
    </w:p>
    <w:p w:rsidR="000F680A" w:rsidRPr="002A43D8" w:rsidRDefault="00B83D4D"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主要受益方</w:t>
      </w:r>
      <w:r w:rsidRPr="002A43D8">
        <w:rPr>
          <w:rStyle w:val="FootnoteReference"/>
          <w:rFonts w:asciiTheme="minorEastAsia" w:eastAsiaTheme="minorEastAsia" w:hAnsiTheme="minorEastAsia"/>
          <w:sz w:val="21"/>
          <w:szCs w:val="21"/>
        </w:rPr>
        <w:footnoteReference w:id="7"/>
      </w:r>
      <w:r w:rsidR="00E22966" w:rsidRPr="002A43D8">
        <w:rPr>
          <w:rFonts w:asciiTheme="minorEastAsia" w:eastAsiaTheme="minorEastAsia" w:hAnsiTheme="minorEastAsia" w:hint="eastAsia"/>
          <w:sz w:val="21"/>
          <w:szCs w:val="21"/>
        </w:rPr>
        <w:t>有版权局</w:t>
      </w:r>
      <w:r w:rsidRPr="002A43D8">
        <w:rPr>
          <w:rFonts w:asciiTheme="minorEastAsia" w:eastAsiaTheme="minorEastAsia" w:hAnsiTheme="minorEastAsia" w:hint="eastAsia"/>
          <w:sz w:val="21"/>
          <w:szCs w:val="21"/>
        </w:rPr>
        <w:t>、负责电影和音像产业的国家部门（作为与秘书处的联络点）、集体管理组织、制片人、广播公司、地方行政官和律师。此外，</w:t>
      </w:r>
      <w:r w:rsidR="00E22966" w:rsidRPr="002A43D8">
        <w:rPr>
          <w:rFonts w:asciiTheme="minorEastAsia" w:eastAsiaTheme="minorEastAsia" w:hAnsiTheme="minorEastAsia" w:hint="eastAsia"/>
          <w:sz w:val="21"/>
          <w:szCs w:val="21"/>
        </w:rPr>
        <w:t>项目</w:t>
      </w:r>
      <w:r w:rsidR="00C5159C" w:rsidRPr="002A43D8">
        <w:rPr>
          <w:rFonts w:asciiTheme="minorEastAsia" w:eastAsiaTheme="minorEastAsia" w:hAnsiTheme="minorEastAsia" w:hint="eastAsia"/>
          <w:sz w:val="21"/>
          <w:szCs w:val="21"/>
        </w:rPr>
        <w:t>还瞄准</w:t>
      </w:r>
      <w:r w:rsidRPr="002A43D8">
        <w:rPr>
          <w:rFonts w:asciiTheme="minorEastAsia" w:eastAsiaTheme="minorEastAsia" w:hAnsiTheme="minorEastAsia" w:hint="eastAsia"/>
          <w:sz w:val="21"/>
          <w:szCs w:val="21"/>
        </w:rPr>
        <w:t>媒体监管机构</w:t>
      </w:r>
      <w:r w:rsidR="00E22966" w:rsidRPr="002A43D8">
        <w:rPr>
          <w:rStyle w:val="FootnoteReference"/>
          <w:rFonts w:asciiTheme="minorEastAsia" w:eastAsiaTheme="minorEastAsia" w:hAnsiTheme="minorEastAsia"/>
          <w:sz w:val="21"/>
          <w:szCs w:val="21"/>
        </w:rPr>
        <w:footnoteReference w:id="8"/>
      </w:r>
      <w:r w:rsidRPr="002A43D8">
        <w:rPr>
          <w:rFonts w:asciiTheme="minorEastAsia" w:eastAsiaTheme="minorEastAsia" w:hAnsiTheme="minorEastAsia" w:hint="eastAsia"/>
          <w:sz w:val="21"/>
          <w:szCs w:val="21"/>
        </w:rPr>
        <w:t>。</w:t>
      </w:r>
    </w:p>
    <w:p w:rsidR="003071A3" w:rsidRPr="002A43D8" w:rsidRDefault="00986BCC"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以下是项目的具体目标</w:t>
      </w:r>
      <w:r w:rsidRPr="002A43D8">
        <w:rPr>
          <w:rFonts w:asciiTheme="minorEastAsia" w:eastAsiaTheme="minorEastAsia" w:hAnsiTheme="minorEastAsia"/>
          <w:sz w:val="21"/>
          <w:szCs w:val="21"/>
          <w:vertAlign w:val="superscript"/>
        </w:rPr>
        <w:footnoteReference w:id="9"/>
      </w:r>
      <w:r w:rsidRPr="002A43D8">
        <w:rPr>
          <w:rFonts w:asciiTheme="minorEastAsia" w:eastAsiaTheme="minorEastAsia" w:hAnsiTheme="minorEastAsia" w:hint="eastAsia"/>
          <w:sz w:val="21"/>
          <w:szCs w:val="21"/>
        </w:rPr>
        <w:t>：</w:t>
      </w:r>
    </w:p>
    <w:p w:rsidR="003071A3" w:rsidRPr="002A43D8" w:rsidRDefault="00986BCC" w:rsidP="00945344">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通过专业化和深化创作者和艺术家对知识产权制度在音像领域的相互作用的理解，使之能够在电影制作流程的关键阶段，在制定业务计划/战略中有效管理知识产权资产，从而推进受益国音像领域的发展；</w:t>
      </w:r>
    </w:p>
    <w:p w:rsidR="003071A3" w:rsidRPr="002A43D8" w:rsidRDefault="00986BCC" w:rsidP="00945344">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通过增强技能，使中小企业能够在当地市场和国际市场中确保收入来源，从而对当地内容的发展和发行提供支持；</w:t>
      </w:r>
    </w:p>
    <w:p w:rsidR="003071A3" w:rsidRPr="002A43D8" w:rsidRDefault="004827D8" w:rsidP="00945344">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通过改善知识产权资产的管理技能、法律框架，并特别通过基础设施发展来改进制度能力，从而增强版权交易的盈利能力；以及</w:t>
      </w:r>
    </w:p>
    <w:p w:rsidR="003071A3" w:rsidRPr="002A43D8" w:rsidRDefault="004827D8" w:rsidP="00945344">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树立尊重版权的风尚。</w:t>
      </w:r>
    </w:p>
    <w:p w:rsidR="003071A3" w:rsidRPr="002A43D8" w:rsidRDefault="004827D8"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项目活动包括在所有受益国家的</w:t>
      </w:r>
      <w:r w:rsidR="003768FD" w:rsidRPr="002A43D8">
        <w:rPr>
          <w:rFonts w:asciiTheme="minorEastAsia" w:eastAsiaTheme="minorEastAsia" w:hAnsiTheme="minorEastAsia" w:hint="eastAsia"/>
          <w:sz w:val="21"/>
          <w:szCs w:val="21"/>
        </w:rPr>
        <w:t>研讨会</w:t>
      </w:r>
      <w:r w:rsidRPr="002A43D8">
        <w:rPr>
          <w:rFonts w:asciiTheme="minorEastAsia" w:eastAsiaTheme="minorEastAsia" w:hAnsiTheme="minorEastAsia" w:hint="eastAsia"/>
          <w:sz w:val="21"/>
          <w:szCs w:val="21"/>
        </w:rPr>
        <w:t>和讲习班，一项可行性研究，以及音像领域远程学习课程，后者将通过WIPO学院提供。</w:t>
      </w:r>
    </w:p>
    <w:p w:rsidR="003071A3" w:rsidRPr="002A43D8" w:rsidRDefault="00E316C1"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项目从2016年6月开始实施</w:t>
      </w:r>
      <w:r w:rsidRPr="002A43D8">
        <w:rPr>
          <w:rFonts w:asciiTheme="minorEastAsia" w:eastAsiaTheme="minorEastAsia" w:hAnsiTheme="minorEastAsia"/>
          <w:sz w:val="21"/>
          <w:szCs w:val="21"/>
          <w:vertAlign w:val="superscript"/>
        </w:rPr>
        <w:footnoteReference w:id="10"/>
      </w:r>
      <w:r w:rsidRPr="002A43D8">
        <w:rPr>
          <w:rFonts w:asciiTheme="minorEastAsia" w:eastAsiaTheme="minorEastAsia" w:hAnsiTheme="minorEastAsia" w:hint="eastAsia"/>
          <w:sz w:val="21"/>
          <w:szCs w:val="21"/>
        </w:rPr>
        <w:t>，除了远程学习课程预计将于2019年6</w:t>
      </w:r>
      <w:r w:rsidR="009163A9" w:rsidRPr="002A43D8">
        <w:rPr>
          <w:rFonts w:asciiTheme="minorEastAsia" w:eastAsiaTheme="minorEastAsia" w:hAnsiTheme="minorEastAsia" w:hint="eastAsia"/>
          <w:sz w:val="21"/>
          <w:szCs w:val="21"/>
        </w:rPr>
        <w:t>月推出</w:t>
      </w:r>
      <w:r w:rsidRPr="002A43D8">
        <w:rPr>
          <w:rFonts w:asciiTheme="minorEastAsia" w:eastAsiaTheme="minorEastAsia" w:hAnsiTheme="minorEastAsia" w:hint="eastAsia"/>
          <w:sz w:val="21"/>
          <w:szCs w:val="21"/>
        </w:rPr>
        <w:t>，其他计划内的活动均已完成。</w:t>
      </w:r>
    </w:p>
    <w:p w:rsidR="003071A3" w:rsidRPr="00945344" w:rsidRDefault="00E316C1" w:rsidP="00945344">
      <w:pPr>
        <w:pStyle w:val="Heading2"/>
        <w:numPr>
          <w:ilvl w:val="1"/>
          <w:numId w:val="5"/>
        </w:numPr>
        <w:spacing w:beforeLines="100" w:afterLines="50" w:after="120" w:line="340" w:lineRule="atLeast"/>
        <w:ind w:left="567"/>
        <w:rPr>
          <w:rFonts w:ascii="SimHei" w:eastAsia="SimHei" w:hAnsi="SimHei"/>
          <w:sz w:val="21"/>
          <w:szCs w:val="21"/>
        </w:rPr>
      </w:pPr>
      <w:bookmarkStart w:id="12" w:name="_Toc3965767"/>
      <w:r w:rsidRPr="00945344">
        <w:rPr>
          <w:rFonts w:ascii="SimHei" w:eastAsia="SimHei" w:hAnsi="SimHei" w:hint="eastAsia"/>
          <w:sz w:val="21"/>
          <w:szCs w:val="21"/>
        </w:rPr>
        <w:t>本次审评的范围、目的、方法和局限</w:t>
      </w:r>
      <w:bookmarkEnd w:id="12"/>
    </w:p>
    <w:p w:rsidR="003071A3" w:rsidRPr="00945344" w:rsidRDefault="00E316C1" w:rsidP="00945344">
      <w:pPr>
        <w:pStyle w:val="Heading3"/>
        <w:numPr>
          <w:ilvl w:val="2"/>
          <w:numId w:val="5"/>
        </w:numPr>
        <w:spacing w:before="0" w:afterLines="50" w:after="120" w:line="340" w:lineRule="atLeast"/>
        <w:rPr>
          <w:sz w:val="21"/>
          <w:szCs w:val="21"/>
        </w:rPr>
      </w:pPr>
      <w:bookmarkStart w:id="13" w:name="_Toc3965768"/>
      <w:r w:rsidRPr="00945344">
        <w:rPr>
          <w:sz w:val="21"/>
          <w:szCs w:val="21"/>
        </w:rPr>
        <w:t>范围</w:t>
      </w:r>
      <w:bookmarkEnd w:id="13"/>
    </w:p>
    <w:p w:rsidR="003071A3" w:rsidRPr="002A43D8" w:rsidRDefault="00597E94"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本次审评涵盖从2016年6月至2018年10月的整个项目期限。为了确保从不同来源获取的数据的一致性，</w:t>
      </w:r>
      <w:r w:rsidR="00A66F51" w:rsidRPr="002A43D8">
        <w:rPr>
          <w:rFonts w:asciiTheme="minorEastAsia" w:eastAsiaTheme="minorEastAsia" w:hAnsiTheme="minorEastAsia" w:hint="eastAsia"/>
          <w:sz w:val="21"/>
          <w:szCs w:val="21"/>
        </w:rPr>
        <w:t>纳入</w:t>
      </w:r>
      <w:r w:rsidRPr="002A43D8">
        <w:rPr>
          <w:rFonts w:asciiTheme="minorEastAsia" w:eastAsiaTheme="minorEastAsia" w:hAnsiTheme="minorEastAsia" w:hint="eastAsia"/>
          <w:sz w:val="21"/>
          <w:szCs w:val="21"/>
        </w:rPr>
        <w:t>了2019年2月28日（提交报告草案的最后期限）之前的所有</w:t>
      </w:r>
      <w:r w:rsidR="00A66F51" w:rsidRPr="002A43D8">
        <w:rPr>
          <w:rFonts w:asciiTheme="minorEastAsia" w:eastAsiaTheme="minorEastAsia" w:hAnsiTheme="minorEastAsia" w:hint="eastAsia"/>
          <w:sz w:val="21"/>
          <w:szCs w:val="21"/>
        </w:rPr>
        <w:t>发现</w:t>
      </w:r>
      <w:r w:rsidRPr="002A43D8">
        <w:rPr>
          <w:rFonts w:asciiTheme="minorEastAsia" w:eastAsiaTheme="minorEastAsia" w:hAnsiTheme="minorEastAsia" w:hint="eastAsia"/>
          <w:sz w:val="21"/>
          <w:szCs w:val="21"/>
        </w:rPr>
        <w:t>。2019年3月1日之后的后续进展情况不在考虑范围内。</w:t>
      </w:r>
    </w:p>
    <w:p w:rsidR="003071A3" w:rsidRPr="00945344" w:rsidRDefault="00413DBE" w:rsidP="00945344">
      <w:pPr>
        <w:pStyle w:val="Heading3"/>
        <w:numPr>
          <w:ilvl w:val="2"/>
          <w:numId w:val="5"/>
        </w:numPr>
        <w:spacing w:before="0" w:afterLines="50" w:after="120" w:line="340" w:lineRule="atLeast"/>
        <w:rPr>
          <w:sz w:val="21"/>
          <w:szCs w:val="21"/>
        </w:rPr>
      </w:pPr>
      <w:bookmarkStart w:id="14" w:name="_Toc3965769"/>
      <w:r w:rsidRPr="00945344">
        <w:rPr>
          <w:rFonts w:hint="eastAsia"/>
          <w:sz w:val="21"/>
          <w:szCs w:val="21"/>
        </w:rPr>
        <w:t>主要</w:t>
      </w:r>
      <w:r w:rsidR="00A66F51" w:rsidRPr="00945344">
        <w:rPr>
          <w:rFonts w:hint="eastAsia"/>
          <w:sz w:val="21"/>
          <w:szCs w:val="21"/>
        </w:rPr>
        <w:t>目的</w:t>
      </w:r>
      <w:bookmarkEnd w:id="14"/>
    </w:p>
    <w:p w:rsidR="003071A3" w:rsidRPr="002A43D8" w:rsidRDefault="0060500D"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为了在组织学习与确保秘书处对各成员国负责之间维持平衡，审评包括两</w:t>
      </w:r>
      <w:r w:rsidR="00A23B70" w:rsidRPr="002A43D8">
        <w:rPr>
          <w:rFonts w:asciiTheme="minorEastAsia" w:eastAsiaTheme="minorEastAsia" w:hAnsiTheme="minorEastAsia" w:hint="eastAsia"/>
          <w:sz w:val="21"/>
          <w:szCs w:val="21"/>
        </w:rPr>
        <w:t>重</w:t>
      </w:r>
      <w:r w:rsidRPr="002A43D8">
        <w:rPr>
          <w:rFonts w:asciiTheme="minorEastAsia" w:eastAsiaTheme="minorEastAsia" w:hAnsiTheme="minorEastAsia" w:hint="eastAsia"/>
          <w:sz w:val="21"/>
          <w:szCs w:val="21"/>
        </w:rPr>
        <w:t>具体目标：</w:t>
      </w:r>
    </w:p>
    <w:p w:rsidR="003071A3" w:rsidRPr="00945344" w:rsidRDefault="0060500D" w:rsidP="00945344">
      <w:pPr>
        <w:pStyle w:val="ONUME"/>
        <w:numPr>
          <w:ilvl w:val="1"/>
          <w:numId w:val="2"/>
        </w:numPr>
        <w:spacing w:afterLines="50" w:after="120" w:line="340" w:lineRule="atLeast"/>
        <w:jc w:val="both"/>
        <w:rPr>
          <w:sz w:val="21"/>
          <w:szCs w:val="21"/>
        </w:rPr>
      </w:pPr>
      <w:r w:rsidRPr="00945344">
        <w:rPr>
          <w:rFonts w:hint="eastAsia"/>
          <w:sz w:val="21"/>
          <w:szCs w:val="21"/>
        </w:rPr>
        <w:t>学习项目落实过程中的经验：在本领域持续</w:t>
      </w:r>
      <w:r w:rsidR="00CE0AF2" w:rsidRPr="00945344">
        <w:rPr>
          <w:rFonts w:hint="eastAsia"/>
          <w:sz w:val="21"/>
          <w:szCs w:val="21"/>
        </w:rPr>
        <w:t>开展</w:t>
      </w:r>
      <w:r w:rsidRPr="00945344">
        <w:rPr>
          <w:rFonts w:hint="eastAsia"/>
          <w:sz w:val="21"/>
          <w:szCs w:val="21"/>
        </w:rPr>
        <w:t>活动的收益方面，哪些发挥了良好的作用，哪些没有。这包括</w:t>
      </w:r>
      <w:r w:rsidR="00CE0AF2" w:rsidRPr="00945344">
        <w:rPr>
          <w:rFonts w:hint="eastAsia"/>
          <w:sz w:val="21"/>
          <w:szCs w:val="21"/>
        </w:rPr>
        <w:t>评估</w:t>
      </w:r>
      <w:r w:rsidRPr="00945344">
        <w:rPr>
          <w:rFonts w:hint="eastAsia"/>
          <w:sz w:val="21"/>
          <w:szCs w:val="21"/>
        </w:rPr>
        <w:t>项目的设计框架、项目管理，包括</w:t>
      </w:r>
      <w:r w:rsidR="00CE0AF2" w:rsidRPr="00945344">
        <w:rPr>
          <w:rFonts w:hint="eastAsia"/>
          <w:sz w:val="21"/>
          <w:szCs w:val="21"/>
        </w:rPr>
        <w:t>监测</w:t>
      </w:r>
      <w:r w:rsidRPr="00945344">
        <w:rPr>
          <w:rFonts w:hint="eastAsia"/>
          <w:sz w:val="21"/>
          <w:szCs w:val="21"/>
        </w:rPr>
        <w:t>和报告工具，对迄今为止所获取成果的衡量和报告，以及对所获取成果是否具有可持续性的</w:t>
      </w:r>
      <w:r w:rsidR="00CE0AF2" w:rsidRPr="00945344">
        <w:rPr>
          <w:rFonts w:hint="eastAsia"/>
          <w:sz w:val="21"/>
          <w:szCs w:val="21"/>
        </w:rPr>
        <w:t>评估</w:t>
      </w:r>
      <w:r w:rsidRPr="00945344">
        <w:rPr>
          <w:rFonts w:hint="eastAsia"/>
          <w:sz w:val="21"/>
          <w:szCs w:val="21"/>
        </w:rPr>
        <w:t>；以及</w:t>
      </w:r>
    </w:p>
    <w:p w:rsidR="003071A3" w:rsidRPr="00945344" w:rsidRDefault="00F8733C" w:rsidP="00945344">
      <w:pPr>
        <w:pStyle w:val="ONUME"/>
        <w:numPr>
          <w:ilvl w:val="1"/>
          <w:numId w:val="2"/>
        </w:numPr>
        <w:spacing w:afterLines="50" w:after="120" w:line="340" w:lineRule="atLeast"/>
        <w:jc w:val="both"/>
        <w:rPr>
          <w:sz w:val="21"/>
          <w:szCs w:val="21"/>
        </w:rPr>
      </w:pPr>
      <w:r w:rsidRPr="00945344">
        <w:rPr>
          <w:rFonts w:hint="eastAsia"/>
          <w:sz w:val="21"/>
          <w:szCs w:val="21"/>
        </w:rPr>
        <w:t>提供循证的审评信息，以支持发展与知识产权委员会的决策。</w:t>
      </w:r>
    </w:p>
    <w:p w:rsidR="003071A3" w:rsidRPr="002A43D8" w:rsidRDefault="00B829BB"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在上述目</w:t>
      </w:r>
      <w:r w:rsidR="00945344" w:rsidRPr="002A43D8">
        <w:rPr>
          <w:rFonts w:asciiTheme="minorEastAsia" w:eastAsiaTheme="minorEastAsia" w:hAnsiTheme="minorEastAsia" w:hint="eastAsia"/>
          <w:sz w:val="21"/>
          <w:szCs w:val="21"/>
        </w:rPr>
        <w:t>标</w:t>
      </w:r>
      <w:r w:rsidRPr="002A43D8">
        <w:rPr>
          <w:rFonts w:asciiTheme="minorEastAsia" w:eastAsiaTheme="minorEastAsia" w:hAnsiTheme="minorEastAsia" w:hint="eastAsia"/>
          <w:sz w:val="21"/>
          <w:szCs w:val="21"/>
        </w:rPr>
        <w:t>的范畴内，审评人需要分析本项目在以下方面发挥作用的程度：</w:t>
      </w:r>
      <w:r w:rsidR="00945344"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a</w:t>
      </w:r>
      <w:r w:rsidR="00945344"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促进知识产权</w:t>
      </w:r>
      <w:r w:rsidR="00666917" w:rsidRPr="002A43D8">
        <w:rPr>
          <w:rFonts w:asciiTheme="minorEastAsia" w:eastAsiaTheme="minorEastAsia" w:hAnsiTheme="minorEastAsia" w:hint="eastAsia"/>
          <w:sz w:val="21"/>
          <w:szCs w:val="21"/>
        </w:rPr>
        <w:t>制度</w:t>
      </w:r>
      <w:r w:rsidRPr="002A43D8">
        <w:rPr>
          <w:rFonts w:asciiTheme="minorEastAsia" w:eastAsiaTheme="minorEastAsia" w:hAnsiTheme="minorEastAsia" w:hint="eastAsia"/>
          <w:sz w:val="21"/>
          <w:szCs w:val="21"/>
        </w:rPr>
        <w:t>在音像作品的融资、制作和</w:t>
      </w:r>
      <w:r w:rsidR="00666917" w:rsidRPr="002A43D8">
        <w:rPr>
          <w:rFonts w:asciiTheme="minorEastAsia" w:eastAsiaTheme="minorEastAsia" w:hAnsiTheme="minorEastAsia" w:hint="eastAsia"/>
          <w:sz w:val="21"/>
          <w:szCs w:val="21"/>
        </w:rPr>
        <w:t>发行</w:t>
      </w:r>
      <w:r w:rsidR="00945344" w:rsidRPr="002A43D8">
        <w:rPr>
          <w:rFonts w:asciiTheme="minorEastAsia" w:eastAsiaTheme="minorEastAsia" w:hAnsiTheme="minorEastAsia" w:hint="eastAsia"/>
          <w:sz w:val="21"/>
          <w:szCs w:val="21"/>
        </w:rPr>
        <w:t>中的应用；(</w:t>
      </w:r>
      <w:r w:rsidRPr="002A43D8">
        <w:rPr>
          <w:rFonts w:asciiTheme="minorEastAsia" w:eastAsiaTheme="minorEastAsia" w:hAnsiTheme="minorEastAsia" w:hint="eastAsia"/>
          <w:sz w:val="21"/>
          <w:szCs w:val="21"/>
        </w:rPr>
        <w:t>b</w:t>
      </w:r>
      <w:r w:rsidR="00945344" w:rsidRPr="002A43D8">
        <w:rPr>
          <w:rFonts w:asciiTheme="minorEastAsia" w:eastAsiaTheme="minorEastAsia" w:hAnsiTheme="minorEastAsia" w:hint="eastAsia"/>
          <w:sz w:val="21"/>
          <w:szCs w:val="21"/>
        </w:rPr>
        <w:t>)</w:t>
      </w:r>
      <w:r w:rsidR="00EB3FEC" w:rsidRPr="002A43D8">
        <w:rPr>
          <w:rFonts w:asciiTheme="minorEastAsia" w:eastAsiaTheme="minorEastAsia" w:hAnsiTheme="minorEastAsia" w:hint="eastAsia"/>
          <w:sz w:val="21"/>
          <w:szCs w:val="21"/>
        </w:rPr>
        <w:t>推动建立有效的基础设施支持</w:t>
      </w:r>
      <w:r w:rsidRPr="002A43D8">
        <w:rPr>
          <w:rFonts w:asciiTheme="minorEastAsia" w:eastAsiaTheme="minorEastAsia" w:hAnsiTheme="minorEastAsia" w:hint="eastAsia"/>
          <w:sz w:val="21"/>
          <w:szCs w:val="21"/>
        </w:rPr>
        <w:t>知识产权交易和</w:t>
      </w:r>
      <w:r w:rsidR="00666917" w:rsidRPr="002A43D8">
        <w:rPr>
          <w:rFonts w:asciiTheme="minorEastAsia" w:eastAsiaTheme="minorEastAsia" w:hAnsiTheme="minorEastAsia" w:hint="eastAsia"/>
          <w:sz w:val="21"/>
          <w:szCs w:val="21"/>
        </w:rPr>
        <w:t>许可</w:t>
      </w:r>
      <w:r w:rsidR="00EB3FEC"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并提升相关技能，</w:t>
      </w:r>
      <w:r w:rsidR="00EB3FEC" w:rsidRPr="002A43D8">
        <w:rPr>
          <w:rFonts w:asciiTheme="minorEastAsia" w:eastAsiaTheme="minorEastAsia" w:hAnsiTheme="minorEastAsia" w:hint="eastAsia"/>
          <w:sz w:val="21"/>
          <w:szCs w:val="21"/>
        </w:rPr>
        <w:t>以</w:t>
      </w:r>
      <w:r w:rsidRPr="002A43D8">
        <w:rPr>
          <w:rFonts w:asciiTheme="minorEastAsia" w:eastAsiaTheme="minorEastAsia" w:hAnsiTheme="minorEastAsia" w:hint="eastAsia"/>
          <w:sz w:val="21"/>
          <w:szCs w:val="21"/>
        </w:rPr>
        <w:t>提高音像制品创作者和整个产业的</w:t>
      </w:r>
      <w:r w:rsidR="00EB3FEC" w:rsidRPr="002A43D8">
        <w:rPr>
          <w:rFonts w:asciiTheme="minorEastAsia" w:eastAsiaTheme="minorEastAsia" w:hAnsiTheme="minorEastAsia" w:hint="eastAsia"/>
          <w:sz w:val="21"/>
          <w:szCs w:val="21"/>
        </w:rPr>
        <w:t>经济</w:t>
      </w:r>
      <w:r w:rsidRPr="002A43D8">
        <w:rPr>
          <w:rFonts w:asciiTheme="minorEastAsia" w:eastAsiaTheme="minorEastAsia" w:hAnsiTheme="minorEastAsia" w:hint="eastAsia"/>
          <w:sz w:val="21"/>
          <w:szCs w:val="21"/>
        </w:rPr>
        <w:t>收益。</w:t>
      </w:r>
    </w:p>
    <w:p w:rsidR="003071A3" w:rsidRPr="002A43D8" w:rsidRDefault="00EB3FEC"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《职责</w:t>
      </w:r>
      <w:r w:rsidR="00666917" w:rsidRPr="002A43D8">
        <w:rPr>
          <w:rFonts w:asciiTheme="minorEastAsia" w:eastAsiaTheme="minorEastAsia" w:hAnsiTheme="minorEastAsia" w:hint="eastAsia"/>
          <w:sz w:val="21"/>
          <w:szCs w:val="21"/>
        </w:rPr>
        <w:t>范围》提供了经多次累积获得的具体审评问题。访谈获取的信息通过后续访谈和其他文件进行了验证。</w:t>
      </w:r>
    </w:p>
    <w:p w:rsidR="003071A3" w:rsidRPr="002A43D8" w:rsidRDefault="008C38AB"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由于在持续支持非洲音像领域方面没有具体的路线图，本次审评探索了确保初步成果的可持续性和实现更广泛目标的具体需求。</w:t>
      </w:r>
    </w:p>
    <w:p w:rsidR="003071A3" w:rsidRPr="00A013C7" w:rsidRDefault="008C38AB" w:rsidP="00A013C7">
      <w:pPr>
        <w:pStyle w:val="Heading3"/>
        <w:numPr>
          <w:ilvl w:val="2"/>
          <w:numId w:val="5"/>
        </w:numPr>
        <w:spacing w:before="0" w:afterLines="50" w:after="120" w:line="340" w:lineRule="atLeast"/>
        <w:rPr>
          <w:sz w:val="21"/>
          <w:szCs w:val="21"/>
        </w:rPr>
      </w:pPr>
      <w:bookmarkStart w:id="15" w:name="_Toc3965770"/>
      <w:r w:rsidRPr="00A013C7">
        <w:rPr>
          <w:sz w:val="21"/>
          <w:szCs w:val="21"/>
        </w:rPr>
        <w:t>方法</w:t>
      </w:r>
      <w:bookmarkEnd w:id="15"/>
    </w:p>
    <w:p w:rsidR="003071A3" w:rsidRPr="002A43D8" w:rsidRDefault="00096FDB"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审评的方法框架采用了</w:t>
      </w:r>
      <w:r w:rsidR="00734331" w:rsidRPr="002A43D8">
        <w:rPr>
          <w:rFonts w:asciiTheme="minorEastAsia" w:eastAsiaTheme="minorEastAsia" w:hAnsiTheme="minorEastAsia" w:hint="eastAsia"/>
          <w:sz w:val="21"/>
          <w:szCs w:val="21"/>
        </w:rPr>
        <w:t>产权组织</w:t>
      </w:r>
      <w:r w:rsidR="00014468" w:rsidRPr="002A43D8">
        <w:rPr>
          <w:rFonts w:asciiTheme="minorEastAsia" w:eastAsiaTheme="minorEastAsia" w:hAnsiTheme="minorEastAsia" w:hint="eastAsia"/>
          <w:sz w:val="21"/>
          <w:szCs w:val="21"/>
        </w:rPr>
        <w:t>审评政策</w:t>
      </w:r>
      <w:r w:rsidR="00014468" w:rsidRPr="002A43D8">
        <w:rPr>
          <w:rFonts w:asciiTheme="minorEastAsia" w:eastAsiaTheme="minorEastAsia" w:hAnsiTheme="minorEastAsia"/>
          <w:sz w:val="21"/>
          <w:szCs w:val="21"/>
          <w:vertAlign w:val="superscript"/>
        </w:rPr>
        <w:footnoteReference w:id="11"/>
      </w:r>
      <w:r w:rsidR="00014468" w:rsidRPr="002A43D8">
        <w:rPr>
          <w:rFonts w:asciiTheme="minorEastAsia" w:eastAsiaTheme="minorEastAsia" w:hAnsiTheme="minorEastAsia" w:hint="eastAsia"/>
          <w:sz w:val="21"/>
          <w:szCs w:val="21"/>
        </w:rPr>
        <w:t>参考的</w:t>
      </w:r>
      <w:r w:rsidRPr="002A43D8">
        <w:rPr>
          <w:rFonts w:asciiTheme="minorEastAsia" w:eastAsiaTheme="minorEastAsia" w:hAnsiTheme="minorEastAsia" w:hint="eastAsia"/>
          <w:sz w:val="21"/>
          <w:szCs w:val="21"/>
        </w:rPr>
        <w:t>经合组织发展援助委员会的审评准则和质量标准</w:t>
      </w:r>
      <w:r w:rsidRPr="002A43D8">
        <w:rPr>
          <w:rFonts w:asciiTheme="minorEastAsia" w:eastAsiaTheme="minorEastAsia" w:hAnsiTheme="minorEastAsia"/>
          <w:sz w:val="21"/>
          <w:szCs w:val="21"/>
          <w:vertAlign w:val="superscript"/>
        </w:rPr>
        <w:footnoteReference w:id="12"/>
      </w:r>
      <w:r w:rsidR="00014468" w:rsidRPr="002A43D8">
        <w:rPr>
          <w:rFonts w:asciiTheme="minorEastAsia" w:eastAsiaTheme="minorEastAsia" w:hAnsiTheme="minorEastAsia" w:hint="eastAsia"/>
          <w:sz w:val="21"/>
          <w:szCs w:val="21"/>
        </w:rPr>
        <w:t>，并在《职责</w:t>
      </w:r>
      <w:r w:rsidRPr="002A43D8">
        <w:rPr>
          <w:rFonts w:asciiTheme="minorEastAsia" w:eastAsiaTheme="minorEastAsia" w:hAnsiTheme="minorEastAsia" w:hint="eastAsia"/>
          <w:sz w:val="21"/>
          <w:szCs w:val="21"/>
        </w:rPr>
        <w:t>范围》</w:t>
      </w:r>
      <w:r w:rsidR="00014468" w:rsidRPr="002A43D8">
        <w:rPr>
          <w:rFonts w:asciiTheme="minorEastAsia" w:eastAsiaTheme="minorEastAsia" w:hAnsiTheme="minorEastAsia" w:hint="eastAsia"/>
          <w:sz w:val="21"/>
          <w:szCs w:val="21"/>
        </w:rPr>
        <w:t>内进行了描述。《职责</w:t>
      </w:r>
      <w:r w:rsidRPr="002A43D8">
        <w:rPr>
          <w:rFonts w:asciiTheme="minorEastAsia" w:eastAsiaTheme="minorEastAsia" w:hAnsiTheme="minorEastAsia" w:hint="eastAsia"/>
          <w:sz w:val="21"/>
          <w:szCs w:val="21"/>
        </w:rPr>
        <w:t>范围》</w:t>
      </w:r>
      <w:r w:rsidR="00014468" w:rsidRPr="002A43D8">
        <w:rPr>
          <w:rFonts w:asciiTheme="minorEastAsia" w:eastAsiaTheme="minorEastAsia" w:hAnsiTheme="minorEastAsia" w:hint="eastAsia"/>
          <w:sz w:val="21"/>
          <w:szCs w:val="21"/>
        </w:rPr>
        <w:t>主要</w:t>
      </w:r>
      <w:r w:rsidRPr="002A43D8">
        <w:rPr>
          <w:rFonts w:asciiTheme="minorEastAsia" w:eastAsiaTheme="minorEastAsia" w:hAnsiTheme="minorEastAsia" w:hint="eastAsia"/>
          <w:sz w:val="21"/>
          <w:szCs w:val="21"/>
        </w:rPr>
        <w:t>要求</w:t>
      </w:r>
      <w:r w:rsidR="00014468" w:rsidRPr="002A43D8">
        <w:rPr>
          <w:rFonts w:asciiTheme="minorEastAsia" w:eastAsiaTheme="minorEastAsia" w:hAnsiTheme="minorEastAsia" w:hint="eastAsia"/>
          <w:sz w:val="21"/>
          <w:szCs w:val="21"/>
        </w:rPr>
        <w:t>对项目</w:t>
      </w:r>
      <w:r w:rsidRPr="002A43D8">
        <w:rPr>
          <w:rFonts w:asciiTheme="minorEastAsia" w:eastAsiaTheme="minorEastAsia" w:hAnsiTheme="minorEastAsia" w:hint="eastAsia"/>
          <w:sz w:val="21"/>
          <w:szCs w:val="21"/>
        </w:rPr>
        <w:t>质量</w:t>
      </w:r>
      <w:r w:rsidR="00014468" w:rsidRPr="002A43D8">
        <w:rPr>
          <w:rFonts w:asciiTheme="minorEastAsia" w:eastAsiaTheme="minorEastAsia" w:hAnsiTheme="minorEastAsia" w:hint="eastAsia"/>
          <w:sz w:val="21"/>
          <w:szCs w:val="21"/>
        </w:rPr>
        <w:t>进行评估</w:t>
      </w:r>
      <w:r w:rsidRPr="002A43D8">
        <w:rPr>
          <w:rFonts w:asciiTheme="minorEastAsia" w:eastAsiaTheme="minorEastAsia" w:hAnsiTheme="minorEastAsia" w:hint="eastAsia"/>
          <w:sz w:val="21"/>
          <w:szCs w:val="21"/>
        </w:rPr>
        <w:t>，包括</w:t>
      </w:r>
      <w:r w:rsidR="00014468" w:rsidRPr="002A43D8">
        <w:rPr>
          <w:rFonts w:asciiTheme="minorEastAsia" w:eastAsiaTheme="minorEastAsia" w:hAnsiTheme="minorEastAsia" w:hint="eastAsia"/>
          <w:sz w:val="21"/>
          <w:szCs w:val="21"/>
        </w:rPr>
        <w:t>其</w:t>
      </w:r>
      <w:r w:rsidRPr="002A43D8">
        <w:rPr>
          <w:rFonts w:asciiTheme="minorEastAsia" w:eastAsiaTheme="minorEastAsia" w:hAnsiTheme="minorEastAsia" w:hint="eastAsia"/>
          <w:sz w:val="21"/>
          <w:szCs w:val="21"/>
        </w:rPr>
        <w:t>设计和管理。</w:t>
      </w:r>
    </w:p>
    <w:p w:rsidR="003071A3" w:rsidRPr="002A43D8" w:rsidRDefault="00014468" w:rsidP="00FF0A6C">
      <w:pPr>
        <w:pStyle w:val="ONUME"/>
        <w:overflowPunct w:val="0"/>
        <w:spacing w:after="5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依照《职责范围》和采用标准的审评做法，本次审评基于以下五项标准开展</w:t>
      </w:r>
      <w:r w:rsidRPr="002A43D8">
        <w:rPr>
          <w:rStyle w:val="FootnoteReference"/>
          <w:rFonts w:asciiTheme="minorEastAsia" w:eastAsiaTheme="minorEastAsia" w:hAnsiTheme="minorEastAsia"/>
          <w:sz w:val="21"/>
          <w:szCs w:val="21"/>
        </w:rPr>
        <w:footnoteReference w:id="13"/>
      </w:r>
      <w:r w:rsidRPr="002A43D8">
        <w:rPr>
          <w:rFonts w:asciiTheme="minorEastAsia" w:eastAsiaTheme="minorEastAsia" w:hAnsiTheme="minorEastAsia" w:hint="eastAsia"/>
          <w:sz w:val="21"/>
          <w:szCs w:val="21"/>
        </w:rPr>
        <w:t>：</w:t>
      </w:r>
    </w:p>
    <w:p w:rsidR="003071A3" w:rsidRPr="002A43D8" w:rsidRDefault="00227502" w:rsidP="00A013C7">
      <w:pPr>
        <w:pStyle w:val="ONUME"/>
        <w:numPr>
          <w:ilvl w:val="1"/>
          <w:numId w:val="2"/>
        </w:numPr>
        <w:spacing w:afterLines="50" w:after="120" w:line="340" w:lineRule="atLeast"/>
        <w:jc w:val="both"/>
        <w:rPr>
          <w:rFonts w:asciiTheme="minorEastAsia" w:eastAsiaTheme="minorEastAsia" w:hAnsiTheme="minorEastAsia"/>
          <w:sz w:val="21"/>
          <w:szCs w:val="21"/>
          <w:lang w:val="x-none"/>
        </w:rPr>
      </w:pPr>
      <w:r w:rsidRPr="002A43D8">
        <w:rPr>
          <w:rFonts w:asciiTheme="minorEastAsia" w:eastAsiaTheme="minorEastAsia" w:hAnsiTheme="minorEastAsia" w:hint="eastAsia"/>
          <w:sz w:val="21"/>
          <w:szCs w:val="21"/>
          <w:lang w:val="x-none"/>
        </w:rPr>
        <w:t>项目筹备</w:t>
      </w:r>
      <w:r w:rsidR="00014468" w:rsidRPr="002A43D8">
        <w:rPr>
          <w:rFonts w:asciiTheme="minorEastAsia" w:eastAsiaTheme="minorEastAsia" w:hAnsiTheme="minorEastAsia" w:hint="eastAsia"/>
          <w:sz w:val="21"/>
          <w:szCs w:val="21"/>
          <w:lang w:val="x-none"/>
        </w:rPr>
        <w:t>和管理</w:t>
      </w:r>
      <w:r w:rsidR="00014468" w:rsidRPr="002A43D8">
        <w:rPr>
          <w:rStyle w:val="FootnoteReference"/>
          <w:rFonts w:asciiTheme="minorEastAsia" w:eastAsiaTheme="minorEastAsia" w:hAnsiTheme="minorEastAsia"/>
          <w:sz w:val="21"/>
          <w:szCs w:val="21"/>
        </w:rPr>
        <w:footnoteReference w:id="14"/>
      </w:r>
      <w:r w:rsidR="00014468" w:rsidRPr="002A43D8">
        <w:rPr>
          <w:rFonts w:asciiTheme="minorEastAsia" w:eastAsiaTheme="minorEastAsia" w:hAnsiTheme="minorEastAsia" w:hint="eastAsia"/>
          <w:sz w:val="21"/>
          <w:szCs w:val="21"/>
          <w:lang w:val="x-none"/>
        </w:rPr>
        <w:t>：项目的</w:t>
      </w:r>
      <w:r w:rsidR="009B3441" w:rsidRPr="002A43D8">
        <w:rPr>
          <w:rFonts w:asciiTheme="minorEastAsia" w:eastAsiaTheme="minorEastAsia" w:hAnsiTheme="minorEastAsia" w:hint="eastAsia"/>
          <w:sz w:val="21"/>
          <w:szCs w:val="21"/>
          <w:lang w:val="x-none"/>
        </w:rPr>
        <w:t>筹备</w:t>
      </w:r>
      <w:r w:rsidR="00014468" w:rsidRPr="002A43D8">
        <w:rPr>
          <w:rFonts w:asciiTheme="minorEastAsia" w:eastAsiaTheme="minorEastAsia" w:hAnsiTheme="minorEastAsia" w:hint="eastAsia"/>
          <w:sz w:val="21"/>
          <w:szCs w:val="21"/>
          <w:lang w:val="x-none"/>
        </w:rPr>
        <w:t>和管理符合良好做法的程度，包括对成果管理制工具的应用。管理还包括监测和自我审评，风险缓解，以及管理层对新出现的外部发展的响应能力。</w:t>
      </w:r>
    </w:p>
    <w:p w:rsidR="003071A3" w:rsidRPr="002A43D8" w:rsidRDefault="003A5036" w:rsidP="00A013C7">
      <w:pPr>
        <w:pStyle w:val="ONUME"/>
        <w:numPr>
          <w:ilvl w:val="1"/>
          <w:numId w:val="2"/>
        </w:numPr>
        <w:spacing w:afterLines="50" w:after="120" w:line="340" w:lineRule="atLeast"/>
        <w:jc w:val="both"/>
        <w:rPr>
          <w:rFonts w:asciiTheme="minorEastAsia" w:eastAsiaTheme="minorEastAsia" w:hAnsiTheme="minorEastAsia"/>
          <w:sz w:val="21"/>
          <w:szCs w:val="21"/>
          <w:lang w:val="x-none"/>
        </w:rPr>
      </w:pPr>
      <w:r w:rsidRPr="002A43D8">
        <w:rPr>
          <w:rFonts w:asciiTheme="minorEastAsia" w:eastAsiaTheme="minorEastAsia" w:hAnsiTheme="minorEastAsia" w:hint="eastAsia"/>
          <w:sz w:val="21"/>
          <w:szCs w:val="21"/>
        </w:rPr>
        <w:t>相关性：项目目标符合受益方要求、成员国需求、全球优先事项和</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政策（特别是发展议程建议）的程度。</w:t>
      </w:r>
    </w:p>
    <w:p w:rsidR="003071A3" w:rsidRPr="002A43D8" w:rsidRDefault="00447F8E" w:rsidP="00A013C7">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效率</w:t>
      </w:r>
      <w:r w:rsidRPr="002A43D8">
        <w:rPr>
          <w:rFonts w:asciiTheme="minorEastAsia" w:eastAsiaTheme="minorEastAsia" w:hAnsiTheme="minorEastAsia"/>
          <w:sz w:val="21"/>
          <w:szCs w:val="21"/>
          <w:vertAlign w:val="superscript"/>
        </w:rPr>
        <w:footnoteReference w:id="15"/>
      </w:r>
      <w:r w:rsidRPr="002A43D8">
        <w:rPr>
          <w:rFonts w:asciiTheme="minorEastAsia" w:eastAsiaTheme="minorEastAsia" w:hAnsiTheme="minorEastAsia" w:hint="eastAsia"/>
          <w:sz w:val="21"/>
          <w:szCs w:val="21"/>
        </w:rPr>
        <w:t>：资源/投入（例如资金、专业知识和时间）转化为结果的经济性</w:t>
      </w:r>
      <w:r w:rsidRPr="002A43D8">
        <w:rPr>
          <w:rFonts w:asciiTheme="minorEastAsia" w:eastAsiaTheme="minorEastAsia" w:hAnsiTheme="minorEastAsia"/>
          <w:sz w:val="21"/>
          <w:szCs w:val="21"/>
          <w:vertAlign w:val="superscript"/>
        </w:rPr>
        <w:footnoteReference w:id="16"/>
      </w:r>
      <w:r w:rsidRPr="002A43D8">
        <w:rPr>
          <w:rFonts w:asciiTheme="minorEastAsia" w:eastAsiaTheme="minorEastAsia" w:hAnsiTheme="minorEastAsia" w:hint="eastAsia"/>
          <w:sz w:val="21"/>
          <w:szCs w:val="21"/>
        </w:rPr>
        <w:t>，即是否“物有所值”。</w:t>
      </w:r>
    </w:p>
    <w:p w:rsidR="003071A3" w:rsidRPr="002A43D8" w:rsidRDefault="00096FC5" w:rsidP="00A013C7">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效果：目标实现的程度（包括项目对发展议程</w:t>
      </w:r>
      <w:r w:rsidR="00447F8E" w:rsidRPr="002A43D8">
        <w:rPr>
          <w:rFonts w:asciiTheme="minorEastAsia" w:eastAsiaTheme="minorEastAsia" w:hAnsiTheme="minorEastAsia" w:hint="eastAsia"/>
          <w:sz w:val="21"/>
          <w:szCs w:val="21"/>
        </w:rPr>
        <w:t>建议的落实程度），或者根据相对重要性，目标理应实现的程度。本次审评还考虑了预期结果的实现或可能出现的正面/负面意外结果（只要存在可能性）。作为</w:t>
      </w:r>
      <w:r w:rsidR="00384695" w:rsidRPr="002A43D8">
        <w:rPr>
          <w:rFonts w:asciiTheme="minorEastAsia" w:eastAsiaTheme="minorEastAsia" w:hAnsiTheme="minorEastAsia" w:hint="eastAsia"/>
          <w:sz w:val="21"/>
          <w:szCs w:val="21"/>
        </w:rPr>
        <w:t>基础</w:t>
      </w:r>
      <w:r w:rsidR="00447F8E" w:rsidRPr="002A43D8">
        <w:rPr>
          <w:rFonts w:asciiTheme="minorEastAsia" w:eastAsiaTheme="minorEastAsia" w:hAnsiTheme="minorEastAsia" w:hint="eastAsia"/>
          <w:sz w:val="21"/>
          <w:szCs w:val="21"/>
        </w:rPr>
        <w:t>，根据项目文件中</w:t>
      </w:r>
      <w:r w:rsidR="00384695" w:rsidRPr="002A43D8">
        <w:rPr>
          <w:rFonts w:asciiTheme="minorEastAsia" w:eastAsiaTheme="minorEastAsia" w:hAnsiTheme="minorEastAsia" w:hint="eastAsia"/>
          <w:sz w:val="21"/>
          <w:szCs w:val="21"/>
        </w:rPr>
        <w:t>规定</w:t>
      </w:r>
      <w:r w:rsidR="00447F8E" w:rsidRPr="002A43D8">
        <w:rPr>
          <w:rFonts w:asciiTheme="minorEastAsia" w:eastAsiaTheme="minorEastAsia" w:hAnsiTheme="minorEastAsia" w:hint="eastAsia"/>
          <w:sz w:val="21"/>
          <w:szCs w:val="21"/>
        </w:rPr>
        <w:t>的关键</w:t>
      </w:r>
      <w:r w:rsidR="00384695" w:rsidRPr="002A43D8">
        <w:rPr>
          <w:rFonts w:asciiTheme="minorEastAsia" w:eastAsiaTheme="minorEastAsia" w:hAnsiTheme="minorEastAsia" w:hint="eastAsia"/>
          <w:sz w:val="21"/>
          <w:szCs w:val="21"/>
        </w:rPr>
        <w:t>效绩</w:t>
      </w:r>
      <w:r w:rsidR="00447F8E" w:rsidRPr="002A43D8">
        <w:rPr>
          <w:rFonts w:asciiTheme="minorEastAsia" w:eastAsiaTheme="minorEastAsia" w:hAnsiTheme="minorEastAsia" w:hint="eastAsia"/>
          <w:sz w:val="21"/>
          <w:szCs w:val="21"/>
        </w:rPr>
        <w:t>指标对报告的结果进行了验证和</w:t>
      </w:r>
      <w:r w:rsidR="00384695" w:rsidRPr="002A43D8">
        <w:rPr>
          <w:rFonts w:asciiTheme="minorEastAsia" w:eastAsiaTheme="minorEastAsia" w:hAnsiTheme="minorEastAsia" w:hint="eastAsia"/>
          <w:sz w:val="21"/>
          <w:szCs w:val="21"/>
        </w:rPr>
        <w:t>评估</w:t>
      </w:r>
      <w:r w:rsidR="00447F8E" w:rsidRPr="002A43D8">
        <w:rPr>
          <w:rFonts w:asciiTheme="minorEastAsia" w:eastAsiaTheme="minorEastAsia" w:hAnsiTheme="minorEastAsia" w:hint="eastAsia"/>
          <w:sz w:val="21"/>
          <w:szCs w:val="21"/>
        </w:rPr>
        <w:t>。</w:t>
      </w:r>
    </w:p>
    <w:p w:rsidR="003071A3" w:rsidRPr="002A43D8" w:rsidRDefault="00384695" w:rsidP="00A013C7">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可持续性：评估援助完成后，项目收益（产出和成果）持续的可能性。</w:t>
      </w:r>
    </w:p>
    <w:p w:rsidR="003071A3" w:rsidRPr="002A43D8" w:rsidRDefault="00061FF5"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结合不同的审评工具，确保循证的定性定量评估。对不同来源的数据进行了三角验证，分析了所获取结果的合理性。结论和建议均根据审评结果得出（演绎推论法）。</w:t>
      </w:r>
    </w:p>
    <w:p w:rsidR="003071A3" w:rsidRPr="002A43D8" w:rsidRDefault="00715354"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采用的方法有案头审查、半结构式个人访谈和半结构式焦点群体访谈。在秘书处内部，与涉及项目或对项目有所贡献的部门的管理层和员工进行了深入讨论。</w:t>
      </w:r>
    </w:p>
    <w:p w:rsidR="003071A3" w:rsidRPr="002A43D8" w:rsidRDefault="00715354"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案头研究的对象包括项目文件、进展报告、任务报告和可行性研究。作为参考，有选择地查阅了第一阶段的相关文件。审评还验证了项目通过利益攸关方访谈开展的受益方调查。</w:t>
      </w:r>
    </w:p>
    <w:p w:rsidR="003071A3" w:rsidRPr="002A43D8" w:rsidRDefault="00715354"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为了确保组织学习，并本着参与性审评的精神，访谈尽可能采用开放的结构，以确保意见的自由交流。审评在组织学习与确保秘书处对各成员国负责</w:t>
      </w:r>
      <w:r w:rsidR="00E85F8A" w:rsidRPr="002A43D8">
        <w:rPr>
          <w:rFonts w:asciiTheme="minorEastAsia" w:eastAsiaTheme="minorEastAsia" w:hAnsiTheme="minorEastAsia" w:hint="eastAsia"/>
          <w:sz w:val="21"/>
          <w:szCs w:val="21"/>
        </w:rPr>
        <w:t>之间维持了平衡。在保持独立性的同时，审评人</w:t>
      </w:r>
      <w:r w:rsidRPr="002A43D8">
        <w:rPr>
          <w:rFonts w:asciiTheme="minorEastAsia" w:eastAsiaTheme="minorEastAsia" w:hAnsiTheme="minorEastAsia" w:hint="eastAsia"/>
          <w:sz w:val="21"/>
          <w:szCs w:val="21"/>
        </w:rPr>
        <w:t>采用了参与性</w:t>
      </w:r>
      <w:r w:rsidR="00E85F8A" w:rsidRPr="002A43D8">
        <w:rPr>
          <w:rFonts w:asciiTheme="minorEastAsia" w:eastAsiaTheme="minorEastAsia" w:hAnsiTheme="minorEastAsia" w:hint="eastAsia"/>
          <w:sz w:val="21"/>
          <w:szCs w:val="21"/>
        </w:rPr>
        <w:t>方法</w:t>
      </w:r>
      <w:r w:rsidRPr="002A43D8">
        <w:rPr>
          <w:rFonts w:asciiTheme="minorEastAsia" w:eastAsiaTheme="minorEastAsia" w:hAnsiTheme="minorEastAsia" w:hint="eastAsia"/>
          <w:sz w:val="21"/>
          <w:szCs w:val="21"/>
        </w:rPr>
        <w:t>，征求了所有利益</w:t>
      </w:r>
      <w:r w:rsidR="00E85F8A" w:rsidRPr="002A43D8">
        <w:rPr>
          <w:rFonts w:asciiTheme="minorEastAsia" w:eastAsiaTheme="minorEastAsia" w:hAnsiTheme="minorEastAsia" w:hint="eastAsia"/>
          <w:sz w:val="21"/>
          <w:szCs w:val="21"/>
        </w:rPr>
        <w:t>攸关</w:t>
      </w:r>
      <w:r w:rsidRPr="002A43D8">
        <w:rPr>
          <w:rFonts w:asciiTheme="minorEastAsia" w:eastAsiaTheme="minorEastAsia" w:hAnsiTheme="minorEastAsia" w:hint="eastAsia"/>
          <w:sz w:val="21"/>
          <w:szCs w:val="21"/>
        </w:rPr>
        <w:t>群体的意见。审评的目的是促进持续</w:t>
      </w:r>
      <w:r w:rsidR="00E85F8A" w:rsidRPr="002A43D8">
        <w:rPr>
          <w:rFonts w:asciiTheme="minorEastAsia" w:eastAsiaTheme="minorEastAsia" w:hAnsiTheme="minorEastAsia" w:hint="eastAsia"/>
          <w:sz w:val="21"/>
          <w:szCs w:val="21"/>
        </w:rPr>
        <w:t>改进</w:t>
      </w:r>
      <w:r w:rsidRPr="002A43D8">
        <w:rPr>
          <w:rFonts w:asciiTheme="minorEastAsia" w:eastAsiaTheme="minorEastAsia" w:hAnsiTheme="minorEastAsia" w:hint="eastAsia"/>
          <w:sz w:val="21"/>
          <w:szCs w:val="21"/>
        </w:rPr>
        <w:t>。关键利益</w:t>
      </w:r>
      <w:r w:rsidR="00E85F8A" w:rsidRPr="002A43D8">
        <w:rPr>
          <w:rFonts w:asciiTheme="minorEastAsia" w:eastAsiaTheme="minorEastAsia" w:hAnsiTheme="minorEastAsia" w:hint="eastAsia"/>
          <w:sz w:val="21"/>
          <w:szCs w:val="21"/>
        </w:rPr>
        <w:t>攸关方参与审评，确保</w:t>
      </w:r>
      <w:r w:rsidR="00844536" w:rsidRPr="002A43D8">
        <w:rPr>
          <w:rFonts w:asciiTheme="minorEastAsia" w:eastAsiaTheme="minorEastAsia" w:hAnsiTheme="minorEastAsia" w:hint="eastAsia"/>
          <w:sz w:val="21"/>
          <w:szCs w:val="21"/>
        </w:rPr>
        <w:t>主要</w:t>
      </w:r>
      <w:r w:rsidR="00E85F8A" w:rsidRPr="002A43D8">
        <w:rPr>
          <w:rFonts w:asciiTheme="minorEastAsia" w:eastAsiaTheme="minorEastAsia" w:hAnsiTheme="minorEastAsia" w:hint="eastAsia"/>
          <w:sz w:val="21"/>
          <w:szCs w:val="21"/>
        </w:rPr>
        <w:t>发现、结论和建议的一致性将对组织</w:t>
      </w:r>
      <w:r w:rsidRPr="002A43D8">
        <w:rPr>
          <w:rFonts w:asciiTheme="minorEastAsia" w:eastAsiaTheme="minorEastAsia" w:hAnsiTheme="minorEastAsia" w:hint="eastAsia"/>
          <w:sz w:val="21"/>
          <w:szCs w:val="21"/>
        </w:rPr>
        <w:t>学习起到推动作用。</w:t>
      </w:r>
    </w:p>
    <w:p w:rsidR="003071A3" w:rsidRPr="002A43D8" w:rsidRDefault="00E85F8A"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审评报告将于2019年5月21日在发展与知识产权委员会第二十三届会议上进行介绍，确保向该委员会的决策提供信息，并支持秘书处对各成员国的责任。</w:t>
      </w:r>
    </w:p>
    <w:p w:rsidR="003071A3" w:rsidRPr="004E5C8C" w:rsidRDefault="00413DBE" w:rsidP="004E5C8C">
      <w:pPr>
        <w:pStyle w:val="Heading3"/>
        <w:numPr>
          <w:ilvl w:val="2"/>
          <w:numId w:val="5"/>
        </w:numPr>
        <w:spacing w:before="0" w:afterLines="50" w:after="120" w:line="340" w:lineRule="atLeast"/>
        <w:rPr>
          <w:sz w:val="21"/>
          <w:szCs w:val="21"/>
        </w:rPr>
      </w:pPr>
      <w:bookmarkStart w:id="17" w:name="_Toc3965771"/>
      <w:r w:rsidRPr="004E5C8C">
        <w:rPr>
          <w:rFonts w:hint="eastAsia"/>
          <w:sz w:val="21"/>
          <w:szCs w:val="21"/>
        </w:rPr>
        <w:t>主要</w:t>
      </w:r>
      <w:r w:rsidR="00784806" w:rsidRPr="004E5C8C">
        <w:rPr>
          <w:rFonts w:hint="eastAsia"/>
          <w:sz w:val="21"/>
          <w:szCs w:val="21"/>
        </w:rPr>
        <w:t>的审评步骤</w:t>
      </w:r>
      <w:bookmarkEnd w:id="17"/>
    </w:p>
    <w:p w:rsidR="003071A3" w:rsidRPr="002A43D8" w:rsidRDefault="00784806"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主要审评步骤包括文件的案头审查，通过</w:t>
      </w:r>
      <w:r w:rsidR="007A1450" w:rsidRPr="002A43D8">
        <w:rPr>
          <w:rFonts w:asciiTheme="minorEastAsia" w:eastAsiaTheme="minorEastAsia" w:hAnsiTheme="minorEastAsia" w:hint="eastAsia"/>
          <w:sz w:val="21"/>
          <w:szCs w:val="21"/>
        </w:rPr>
        <w:t>启动</w:t>
      </w:r>
      <w:r w:rsidRPr="002A43D8">
        <w:rPr>
          <w:rFonts w:asciiTheme="minorEastAsia" w:eastAsiaTheme="minorEastAsia" w:hAnsiTheme="minorEastAsia" w:hint="eastAsia"/>
          <w:sz w:val="21"/>
          <w:szCs w:val="21"/>
        </w:rPr>
        <w:t>报告</w:t>
      </w:r>
      <w:r w:rsidR="007A1450" w:rsidRPr="002A43D8">
        <w:rPr>
          <w:rFonts w:asciiTheme="minorEastAsia" w:eastAsiaTheme="minorEastAsia" w:hAnsiTheme="minorEastAsia" w:hint="eastAsia"/>
          <w:sz w:val="21"/>
          <w:szCs w:val="21"/>
        </w:rPr>
        <w:t>落实《职责范围》，在日内瓦进行</w:t>
      </w:r>
      <w:r w:rsidRPr="002A43D8">
        <w:rPr>
          <w:rFonts w:asciiTheme="minorEastAsia" w:eastAsiaTheme="minorEastAsia" w:hAnsiTheme="minorEastAsia" w:hint="eastAsia"/>
          <w:sz w:val="21"/>
          <w:szCs w:val="21"/>
        </w:rPr>
        <w:t>访谈，初始审评结果中期</w:t>
      </w:r>
      <w:r w:rsidR="007A1450" w:rsidRPr="002A43D8">
        <w:rPr>
          <w:rFonts w:asciiTheme="minorEastAsia" w:eastAsiaTheme="minorEastAsia" w:hAnsiTheme="minorEastAsia" w:hint="eastAsia"/>
          <w:sz w:val="21"/>
          <w:szCs w:val="21"/>
        </w:rPr>
        <w:t>通报</w:t>
      </w:r>
      <w:r w:rsidRPr="002A43D8">
        <w:rPr>
          <w:rFonts w:asciiTheme="minorEastAsia" w:eastAsiaTheme="minorEastAsia" w:hAnsiTheme="minorEastAsia" w:hint="eastAsia"/>
          <w:sz w:val="21"/>
          <w:szCs w:val="21"/>
        </w:rPr>
        <w:t>，提交报告草案以备</w:t>
      </w:r>
      <w:r w:rsidR="007A1450" w:rsidRPr="002A43D8">
        <w:rPr>
          <w:rFonts w:asciiTheme="minorEastAsia" w:eastAsiaTheme="minorEastAsia" w:hAnsiTheme="minorEastAsia" w:hint="eastAsia"/>
          <w:sz w:val="21"/>
          <w:szCs w:val="21"/>
        </w:rPr>
        <w:t>事实验证，纳入收到的意见，提交最终报告，以及向发展与</w:t>
      </w:r>
      <w:r w:rsidRPr="002A43D8">
        <w:rPr>
          <w:rFonts w:asciiTheme="minorEastAsia" w:eastAsiaTheme="minorEastAsia" w:hAnsiTheme="minorEastAsia" w:hint="eastAsia"/>
          <w:sz w:val="21"/>
          <w:szCs w:val="21"/>
        </w:rPr>
        <w:t>知识产权委员会</w:t>
      </w:r>
      <w:r w:rsidR="007A1450" w:rsidRPr="002A43D8">
        <w:rPr>
          <w:rFonts w:asciiTheme="minorEastAsia" w:eastAsiaTheme="minorEastAsia" w:hAnsiTheme="minorEastAsia" w:hint="eastAsia"/>
          <w:sz w:val="21"/>
          <w:szCs w:val="21"/>
        </w:rPr>
        <w:t>汇报最终报告内容</w:t>
      </w:r>
      <w:r w:rsidRPr="002A43D8">
        <w:rPr>
          <w:rFonts w:asciiTheme="minorEastAsia" w:eastAsiaTheme="minorEastAsia" w:hAnsiTheme="minorEastAsia" w:hint="eastAsia"/>
          <w:sz w:val="21"/>
          <w:szCs w:val="21"/>
        </w:rPr>
        <w:t>。</w:t>
      </w:r>
    </w:p>
    <w:p w:rsidR="003071A3" w:rsidRPr="004E5C8C" w:rsidRDefault="007A1450" w:rsidP="004E5C8C">
      <w:pPr>
        <w:pStyle w:val="Heading3"/>
        <w:numPr>
          <w:ilvl w:val="2"/>
          <w:numId w:val="5"/>
        </w:numPr>
        <w:spacing w:before="0" w:afterLines="50" w:after="120" w:line="340" w:lineRule="atLeast"/>
        <w:rPr>
          <w:sz w:val="21"/>
          <w:szCs w:val="21"/>
        </w:rPr>
      </w:pPr>
      <w:bookmarkStart w:id="18" w:name="_Toc3965772"/>
      <w:r w:rsidRPr="004E5C8C">
        <w:rPr>
          <w:rFonts w:hint="eastAsia"/>
          <w:sz w:val="21"/>
          <w:szCs w:val="21"/>
        </w:rPr>
        <w:t>本次审评的主要局限</w:t>
      </w:r>
      <w:bookmarkEnd w:id="18"/>
    </w:p>
    <w:p w:rsidR="003071A3" w:rsidRPr="002A43D8" w:rsidRDefault="00F41119"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经验表明，项目交付的成果需要时间，并通过受益方的应用，才能转变成可衡量的效果。对更广泛的成果，乃至受益国家或更广阔地区社会和经济变化</w:t>
      </w:r>
      <w:r w:rsidR="00006981" w:rsidRPr="002A43D8">
        <w:rPr>
          <w:rFonts w:asciiTheme="minorEastAsia" w:eastAsiaTheme="minorEastAsia" w:hAnsiTheme="minorEastAsia" w:hint="eastAsia"/>
          <w:sz w:val="21"/>
          <w:szCs w:val="21"/>
        </w:rPr>
        <w:t>产生</w:t>
      </w:r>
      <w:r w:rsidRPr="002A43D8">
        <w:rPr>
          <w:rFonts w:asciiTheme="minorEastAsia" w:eastAsiaTheme="minorEastAsia" w:hAnsiTheme="minorEastAsia" w:hint="eastAsia"/>
          <w:sz w:val="21"/>
          <w:szCs w:val="21"/>
        </w:rPr>
        <w:t>的影响进行</w:t>
      </w:r>
      <w:r w:rsidR="00006981" w:rsidRPr="002A43D8">
        <w:rPr>
          <w:rFonts w:asciiTheme="minorEastAsia" w:eastAsiaTheme="minorEastAsia" w:hAnsiTheme="minorEastAsia" w:hint="eastAsia"/>
          <w:sz w:val="21"/>
          <w:szCs w:val="21"/>
        </w:rPr>
        <w:t>评估</w:t>
      </w:r>
      <w:r w:rsidR="009A531E" w:rsidRPr="002A43D8">
        <w:rPr>
          <w:rFonts w:asciiTheme="minorEastAsia" w:eastAsiaTheme="minorEastAsia" w:hAnsiTheme="minorEastAsia" w:hint="eastAsia"/>
          <w:sz w:val="21"/>
          <w:szCs w:val="21"/>
        </w:rPr>
        <w:t>为时过早</w:t>
      </w:r>
      <w:r w:rsidRPr="002A43D8">
        <w:rPr>
          <w:rFonts w:asciiTheme="minorEastAsia" w:eastAsiaTheme="minorEastAsia" w:hAnsiTheme="minorEastAsia" w:hint="eastAsia"/>
          <w:sz w:val="21"/>
          <w:szCs w:val="21"/>
        </w:rPr>
        <w:t>。</w:t>
      </w:r>
    </w:p>
    <w:p w:rsidR="003071A3" w:rsidRPr="002A43D8" w:rsidRDefault="00EE3C09"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数据收集仅限于案头审查（见附录四）以及对直接参与项目活动的大约30个利益攸关方的访谈（见附录二）。未对受益国家进行实地考察。</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的远程学习课程尚未提供，无法审查，不过对WIPO学院和项目管理人进行了访谈，了解了该课程的目的和内容。</w:t>
      </w:r>
    </w:p>
    <w:p w:rsidR="003071A3" w:rsidRPr="002A43D8" w:rsidRDefault="0068660A"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所有访谈完成后才形成最终的自我审评报告（2019年2月25日）。</w:t>
      </w:r>
    </w:p>
    <w:p w:rsidR="003071A3" w:rsidRPr="002A43D8" w:rsidRDefault="0068660A"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在理解</w:t>
      </w:r>
      <w:r w:rsidR="0074785E" w:rsidRPr="002A43D8">
        <w:rPr>
          <w:rFonts w:asciiTheme="minorEastAsia" w:eastAsiaTheme="minorEastAsia" w:hAnsiTheme="minorEastAsia" w:hint="eastAsia"/>
          <w:sz w:val="21"/>
          <w:szCs w:val="21"/>
        </w:rPr>
        <w:t>下面</w:t>
      </w:r>
      <w:r w:rsidRPr="002A43D8">
        <w:rPr>
          <w:rFonts w:asciiTheme="minorEastAsia" w:eastAsiaTheme="minorEastAsia" w:hAnsiTheme="minorEastAsia" w:hint="eastAsia"/>
          <w:sz w:val="21"/>
          <w:szCs w:val="21"/>
        </w:rPr>
        <w:t>第2</w:t>
      </w:r>
      <w:r w:rsidR="00DC61FB" w:rsidRPr="002A43D8">
        <w:rPr>
          <w:rFonts w:asciiTheme="minorEastAsia" w:eastAsiaTheme="minorEastAsia" w:hAnsiTheme="minorEastAsia" w:hint="eastAsia"/>
          <w:sz w:val="21"/>
          <w:szCs w:val="21"/>
        </w:rPr>
        <w:t>节</w:t>
      </w:r>
      <w:r w:rsidRPr="002A43D8">
        <w:rPr>
          <w:rFonts w:asciiTheme="minorEastAsia" w:eastAsiaTheme="minorEastAsia" w:hAnsiTheme="minorEastAsia" w:hint="eastAsia"/>
          <w:sz w:val="21"/>
          <w:szCs w:val="21"/>
        </w:rPr>
        <w:t>阐述的审评</w:t>
      </w:r>
      <w:r w:rsidR="0074785E" w:rsidRPr="002A43D8">
        <w:rPr>
          <w:rFonts w:asciiTheme="minorEastAsia" w:eastAsiaTheme="minorEastAsia" w:hAnsiTheme="minorEastAsia" w:hint="eastAsia"/>
          <w:sz w:val="21"/>
          <w:szCs w:val="21"/>
        </w:rPr>
        <w:t>发现</w:t>
      </w:r>
      <w:r w:rsidR="00DC61FB" w:rsidRPr="002A43D8">
        <w:rPr>
          <w:rFonts w:asciiTheme="minorEastAsia" w:eastAsiaTheme="minorEastAsia" w:hAnsiTheme="minorEastAsia" w:hint="eastAsia"/>
          <w:sz w:val="21"/>
          <w:szCs w:val="21"/>
        </w:rPr>
        <w:t>和评价时需要认识到，上述局限</w:t>
      </w:r>
      <w:r w:rsidRPr="002A43D8">
        <w:rPr>
          <w:rFonts w:asciiTheme="minorEastAsia" w:eastAsiaTheme="minorEastAsia" w:hAnsiTheme="minorEastAsia" w:hint="eastAsia"/>
          <w:sz w:val="21"/>
          <w:szCs w:val="21"/>
        </w:rPr>
        <w:t>对审评的范围和深度造成了限制。</w:t>
      </w:r>
    </w:p>
    <w:p w:rsidR="003071A3" w:rsidRPr="004E5C8C" w:rsidRDefault="0074785E" w:rsidP="004E5C8C">
      <w:pPr>
        <w:pStyle w:val="Heading1"/>
        <w:numPr>
          <w:ilvl w:val="0"/>
          <w:numId w:val="5"/>
        </w:numPr>
        <w:spacing w:beforeLines="100" w:afterLines="50" w:after="120" w:line="340" w:lineRule="atLeast"/>
        <w:rPr>
          <w:rFonts w:ascii="SimHei" w:eastAsia="SimHei" w:hAnsi="SimHei"/>
          <w:b w:val="0"/>
          <w:sz w:val="21"/>
          <w:szCs w:val="21"/>
        </w:rPr>
      </w:pPr>
      <w:bookmarkStart w:id="19" w:name="_Toc3965773"/>
      <w:r w:rsidRPr="004E5C8C">
        <w:rPr>
          <w:rFonts w:ascii="SimHei" w:eastAsia="SimHei" w:hAnsi="SimHei"/>
          <w:b w:val="0"/>
          <w:sz w:val="21"/>
          <w:szCs w:val="21"/>
        </w:rPr>
        <w:t>发现和评价</w:t>
      </w:r>
      <w:bookmarkEnd w:id="19"/>
    </w:p>
    <w:p w:rsidR="003071A3" w:rsidRPr="00F75877" w:rsidRDefault="0074785E" w:rsidP="004E5C8C">
      <w:pPr>
        <w:spacing w:afterLines="50" w:after="120" w:line="340" w:lineRule="atLeast"/>
        <w:ind w:firstLineChars="200" w:firstLine="420"/>
        <w:rPr>
          <w:bCs/>
          <w:sz w:val="21"/>
        </w:rPr>
      </w:pPr>
      <w:r w:rsidRPr="00F75877">
        <w:rPr>
          <w:rFonts w:hint="eastAsia"/>
          <w:bCs/>
          <w:sz w:val="21"/>
        </w:rPr>
        <w:t>本节介绍了审评发现，并对照审评标准评价了项目的质量。</w:t>
      </w:r>
      <w:r w:rsidRPr="00F75877">
        <w:rPr>
          <w:rFonts w:hint="eastAsia"/>
          <w:bCs/>
          <w:sz w:val="21"/>
        </w:rPr>
        <w:t xml:space="preserve"> </w:t>
      </w:r>
    </w:p>
    <w:p w:rsidR="003071A3" w:rsidRPr="004E5C8C" w:rsidRDefault="00227502" w:rsidP="004E5C8C">
      <w:pPr>
        <w:pStyle w:val="Heading2"/>
        <w:numPr>
          <w:ilvl w:val="1"/>
          <w:numId w:val="5"/>
        </w:numPr>
        <w:spacing w:before="0" w:afterLines="50" w:after="120" w:line="340" w:lineRule="atLeast"/>
        <w:ind w:left="567"/>
        <w:rPr>
          <w:rFonts w:ascii="SimHei" w:eastAsia="SimHei" w:hAnsi="SimHei"/>
          <w:sz w:val="21"/>
          <w:szCs w:val="21"/>
        </w:rPr>
      </w:pPr>
      <w:bookmarkStart w:id="20" w:name="_Toc3965774"/>
      <w:r w:rsidRPr="004E5C8C">
        <w:rPr>
          <w:rFonts w:ascii="SimHei" w:eastAsia="SimHei" w:hAnsi="SimHei"/>
          <w:sz w:val="21"/>
          <w:szCs w:val="21"/>
        </w:rPr>
        <w:t>项目筹备</w:t>
      </w:r>
      <w:r w:rsidR="00122FD8" w:rsidRPr="004E5C8C">
        <w:rPr>
          <w:rFonts w:ascii="SimHei" w:eastAsia="SimHei" w:hAnsi="SimHei"/>
          <w:sz w:val="21"/>
          <w:szCs w:val="21"/>
        </w:rPr>
        <w:t>和管理</w:t>
      </w:r>
      <w:bookmarkEnd w:id="20"/>
    </w:p>
    <w:p w:rsidR="003071A3" w:rsidRPr="004E5C8C" w:rsidRDefault="00227502" w:rsidP="004E5C8C">
      <w:pPr>
        <w:pStyle w:val="Heading3"/>
        <w:numPr>
          <w:ilvl w:val="2"/>
          <w:numId w:val="5"/>
        </w:numPr>
        <w:spacing w:before="0" w:afterLines="50" w:after="120" w:line="340" w:lineRule="atLeast"/>
        <w:rPr>
          <w:sz w:val="21"/>
          <w:szCs w:val="21"/>
        </w:rPr>
      </w:pPr>
      <w:bookmarkStart w:id="21" w:name="_Toc3965775"/>
      <w:r w:rsidRPr="004E5C8C">
        <w:rPr>
          <w:sz w:val="21"/>
          <w:szCs w:val="21"/>
        </w:rPr>
        <w:t>项目筹备</w:t>
      </w:r>
      <w:bookmarkEnd w:id="21"/>
    </w:p>
    <w:p w:rsidR="003071A3" w:rsidRPr="002A43D8" w:rsidRDefault="00122FD8"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第一阶段学到的经验和教训</w:t>
      </w:r>
      <w:r w:rsidRPr="002A43D8">
        <w:rPr>
          <w:rFonts w:asciiTheme="minorEastAsia" w:eastAsiaTheme="minorEastAsia" w:hAnsiTheme="minorEastAsia"/>
          <w:sz w:val="21"/>
          <w:szCs w:val="21"/>
          <w:vertAlign w:val="superscript"/>
        </w:rPr>
        <w:footnoteReference w:id="17"/>
      </w:r>
      <w:r w:rsidRPr="002A43D8">
        <w:rPr>
          <w:rFonts w:asciiTheme="minorEastAsia" w:eastAsiaTheme="minorEastAsia" w:hAnsiTheme="minorEastAsia" w:hint="eastAsia"/>
          <w:sz w:val="21"/>
          <w:szCs w:val="21"/>
        </w:rPr>
        <w:t>，包括独立审评报告</w:t>
      </w:r>
      <w:r w:rsidRPr="002A43D8">
        <w:rPr>
          <w:rFonts w:asciiTheme="minorEastAsia" w:eastAsiaTheme="minorEastAsia" w:hAnsiTheme="minorEastAsia"/>
          <w:sz w:val="21"/>
          <w:szCs w:val="21"/>
          <w:vertAlign w:val="superscript"/>
        </w:rPr>
        <w:footnoteReference w:id="18"/>
      </w:r>
      <w:r w:rsidRPr="002A43D8">
        <w:rPr>
          <w:rFonts w:asciiTheme="minorEastAsia" w:eastAsiaTheme="minorEastAsia" w:hAnsiTheme="minorEastAsia" w:hint="eastAsia"/>
          <w:sz w:val="21"/>
          <w:szCs w:val="21"/>
        </w:rPr>
        <w:t>的部分内容，对项目的</w:t>
      </w:r>
      <w:r w:rsidR="00227502" w:rsidRPr="002A43D8">
        <w:rPr>
          <w:rFonts w:asciiTheme="minorEastAsia" w:eastAsiaTheme="minorEastAsia" w:hAnsiTheme="minorEastAsia" w:hint="eastAsia"/>
          <w:sz w:val="21"/>
          <w:szCs w:val="21"/>
        </w:rPr>
        <w:t>筹备</w:t>
      </w:r>
      <w:r w:rsidRPr="002A43D8">
        <w:rPr>
          <w:rFonts w:asciiTheme="minorEastAsia" w:eastAsiaTheme="minorEastAsia" w:hAnsiTheme="minorEastAsia" w:hint="eastAsia"/>
          <w:sz w:val="21"/>
          <w:szCs w:val="21"/>
        </w:rPr>
        <w:t>提供了</w:t>
      </w:r>
      <w:r w:rsidR="003C6633" w:rsidRPr="002A43D8">
        <w:rPr>
          <w:rFonts w:asciiTheme="minorEastAsia" w:eastAsiaTheme="minorEastAsia" w:hAnsiTheme="minorEastAsia" w:hint="eastAsia"/>
          <w:sz w:val="21"/>
          <w:szCs w:val="21"/>
        </w:rPr>
        <w:t>助益</w:t>
      </w:r>
      <w:r w:rsidRPr="002A43D8">
        <w:rPr>
          <w:rFonts w:asciiTheme="minorEastAsia" w:eastAsiaTheme="minorEastAsia" w:hAnsiTheme="minorEastAsia" w:hint="eastAsia"/>
          <w:sz w:val="21"/>
          <w:szCs w:val="21"/>
        </w:rPr>
        <w:t>。彻底的高质量范围界定研究</w:t>
      </w:r>
      <w:r w:rsidRPr="002A43D8">
        <w:rPr>
          <w:rFonts w:asciiTheme="minorEastAsia" w:eastAsiaTheme="minorEastAsia" w:hAnsiTheme="minorEastAsia"/>
          <w:sz w:val="21"/>
          <w:szCs w:val="21"/>
          <w:vertAlign w:val="superscript"/>
        </w:rPr>
        <w:footnoteReference w:id="19"/>
      </w:r>
      <w:r w:rsidRPr="002A43D8">
        <w:rPr>
          <w:rFonts w:asciiTheme="minorEastAsia" w:eastAsiaTheme="minorEastAsia" w:hAnsiTheme="minorEastAsia" w:hint="eastAsia"/>
          <w:sz w:val="21"/>
          <w:szCs w:val="21"/>
        </w:rPr>
        <w:t>有助于了解非洲音像领域及其面对的挑战和应对的方法。</w:t>
      </w:r>
    </w:p>
    <w:p w:rsidR="003071A3" w:rsidRPr="002A43D8" w:rsidRDefault="00851773"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总的来说，更广泛的项目目标和干预逻辑很清晰。项目文件合理详细地阐述了</w:t>
      </w:r>
      <w:r w:rsidR="002F1310" w:rsidRPr="002A43D8">
        <w:rPr>
          <w:rFonts w:asciiTheme="minorEastAsia" w:eastAsiaTheme="minorEastAsia" w:hAnsiTheme="minorEastAsia" w:hint="eastAsia"/>
          <w:sz w:val="21"/>
          <w:szCs w:val="21"/>
        </w:rPr>
        <w:t>计划开展的活动，以及落实这些活动的时间表。</w:t>
      </w:r>
      <w:r w:rsidR="006C2A86" w:rsidRPr="002A43D8">
        <w:rPr>
          <w:rFonts w:asciiTheme="minorEastAsia" w:eastAsiaTheme="minorEastAsia" w:hAnsiTheme="minorEastAsia" w:hint="eastAsia"/>
          <w:sz w:val="21"/>
          <w:szCs w:val="21"/>
        </w:rPr>
        <w:t>资金到位率</w:t>
      </w:r>
      <w:r w:rsidRPr="002A43D8">
        <w:rPr>
          <w:rFonts w:asciiTheme="minorEastAsia" w:eastAsiaTheme="minorEastAsia" w:hAnsiTheme="minorEastAsia" w:hint="eastAsia"/>
          <w:sz w:val="21"/>
          <w:szCs w:val="21"/>
        </w:rPr>
        <w:t>（100%）表明，预算是准确的。</w:t>
      </w:r>
    </w:p>
    <w:p w:rsidR="003071A3" w:rsidRPr="002A43D8" w:rsidRDefault="00F61E6E"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不过，预计的人员投入（时间分配）未能充分考虑落实计划开展的活动所需的工作量。资源限制导致某些活动（例如敲定</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的远程学习课程）被推迟。</w:t>
      </w:r>
    </w:p>
    <w:p w:rsidR="003071A3" w:rsidRPr="002A43D8" w:rsidRDefault="00C927E7"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对此前发展议程项目的审评也表明，任命秘书处的专家在常规工作之外担任项目管理人，但是未对他们在常规工作之外能否承担这些额外职责进行彻底分析。此外，项目管理人都是本领域的资深专家，但往往在提供发展援助方面却没有多少经验。行政支持人员或许能在秘书工作和处理后勤安排方面有所帮助，但是在项目活动的计划、准备、监测和评估等方面却并非如此。</w:t>
      </w:r>
    </w:p>
    <w:p w:rsidR="003071A3" w:rsidRPr="002A43D8" w:rsidRDefault="00CC57B1"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对于包括很多现场活动的较复杂项目来说，如果发展议程项目是通过部门开展的，聘用一名项目干事负责一般性管理任务（与技术工作和政策事务无关）或许是一个值得考虑的选项。这个模式在某些发展议程项目中似乎取得了不错的效果</w:t>
      </w:r>
      <w:r w:rsidRPr="002A43D8">
        <w:rPr>
          <w:rFonts w:asciiTheme="minorEastAsia" w:eastAsiaTheme="minorEastAsia" w:hAnsiTheme="minorEastAsia"/>
          <w:sz w:val="21"/>
          <w:szCs w:val="21"/>
          <w:vertAlign w:val="superscript"/>
        </w:rPr>
        <w:footnoteReference w:id="20"/>
      </w:r>
      <w:r w:rsidRPr="002A43D8">
        <w:rPr>
          <w:rFonts w:asciiTheme="minorEastAsia" w:eastAsiaTheme="minorEastAsia" w:hAnsiTheme="minorEastAsia" w:hint="eastAsia"/>
          <w:sz w:val="21"/>
          <w:szCs w:val="21"/>
        </w:rPr>
        <w:t>。</w:t>
      </w:r>
    </w:p>
    <w:p w:rsidR="003071A3" w:rsidRPr="00FF0A6C" w:rsidRDefault="00446712" w:rsidP="00FF0A6C">
      <w:pPr>
        <w:pStyle w:val="Heading3"/>
        <w:numPr>
          <w:ilvl w:val="2"/>
          <w:numId w:val="5"/>
        </w:numPr>
        <w:spacing w:before="0" w:afterLines="50" w:after="120" w:line="340" w:lineRule="atLeast"/>
        <w:rPr>
          <w:sz w:val="21"/>
          <w:szCs w:val="21"/>
        </w:rPr>
      </w:pPr>
      <w:bookmarkStart w:id="22" w:name="_Toc335712733"/>
      <w:bookmarkStart w:id="23" w:name="_Toc3965776"/>
      <w:r w:rsidRPr="00FF0A6C">
        <w:rPr>
          <w:rFonts w:hint="eastAsia"/>
          <w:sz w:val="21"/>
          <w:szCs w:val="21"/>
        </w:rPr>
        <w:t>项目计划工具的使用（计划制定阶段</w:t>
      </w:r>
      <w:bookmarkEnd w:id="22"/>
      <w:r w:rsidR="002D73D2">
        <w:rPr>
          <w:sz w:val="21"/>
          <w:szCs w:val="21"/>
        </w:rPr>
        <w:t>）</w:t>
      </w:r>
      <w:bookmarkEnd w:id="23"/>
    </w:p>
    <w:p w:rsidR="003071A3" w:rsidRPr="002A43D8" w:rsidRDefault="00446712"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w:t>
      </w:r>
      <w:r w:rsidR="003C6633" w:rsidRPr="002A43D8">
        <w:rPr>
          <w:rFonts w:asciiTheme="minorEastAsia" w:eastAsiaTheme="minorEastAsia" w:hAnsiTheme="minorEastAsia" w:hint="eastAsia"/>
          <w:sz w:val="21"/>
          <w:szCs w:val="21"/>
        </w:rPr>
        <w:t>筹备</w:t>
      </w:r>
      <w:r w:rsidRPr="002A43D8">
        <w:rPr>
          <w:rFonts w:asciiTheme="minorEastAsia" w:eastAsiaTheme="minorEastAsia" w:hAnsiTheme="minorEastAsia" w:hint="eastAsia"/>
          <w:sz w:val="21"/>
          <w:szCs w:val="21"/>
        </w:rPr>
        <w:t>过程中，项目采用了</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的标准模板。良好做法是以逻辑框架作为发展干预的成果管理制的基础。逻辑框架被联合国系统和其他所有重要发展参与方广泛认为是计划、监测和评价发展援助的标准工具或通用语言。</w:t>
      </w:r>
    </w:p>
    <w:p w:rsidR="003071A3" w:rsidRPr="002A43D8" w:rsidRDefault="007D46ED"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逻辑框架包括秘书处负责的可交付成果（产出）及其效应（成果）和预期产生的更广泛的变化（影响）之间相互独立的目标。</w:t>
      </w:r>
      <w:r w:rsidR="00EB320D" w:rsidRPr="002A43D8">
        <w:rPr>
          <w:rFonts w:asciiTheme="minorEastAsia" w:eastAsiaTheme="minorEastAsia" w:hAnsiTheme="minorEastAsia" w:hint="eastAsia"/>
          <w:sz w:val="21"/>
          <w:szCs w:val="21"/>
        </w:rPr>
        <w:t>假设</w:t>
      </w:r>
      <w:r w:rsidRPr="002A43D8">
        <w:rPr>
          <w:rFonts w:asciiTheme="minorEastAsia" w:eastAsiaTheme="minorEastAsia" w:hAnsiTheme="minorEastAsia" w:hint="eastAsia"/>
          <w:sz w:val="21"/>
          <w:szCs w:val="21"/>
        </w:rPr>
        <w:t>和风险应当明确与产出转化为成果，成果转化为影响相关的外界因素</w:t>
      </w:r>
      <w:r w:rsidR="00227502" w:rsidRPr="002A43D8">
        <w:rPr>
          <w:rFonts w:asciiTheme="minorEastAsia" w:eastAsiaTheme="minorEastAsia" w:hAnsiTheme="minorEastAsia"/>
          <w:sz w:val="21"/>
          <w:szCs w:val="21"/>
          <w:vertAlign w:val="superscript"/>
        </w:rPr>
        <w:footnoteReference w:id="21"/>
      </w:r>
      <w:r w:rsidRPr="002A43D8">
        <w:rPr>
          <w:rFonts w:asciiTheme="minorEastAsia" w:eastAsiaTheme="minorEastAsia" w:hAnsiTheme="minorEastAsia" w:hint="eastAsia"/>
          <w:sz w:val="21"/>
          <w:szCs w:val="21"/>
        </w:rPr>
        <w:t>。所有层面的目标都依照相关指标</w:t>
      </w:r>
      <w:r w:rsidR="00227502" w:rsidRPr="002A43D8">
        <w:rPr>
          <w:rFonts w:asciiTheme="minorEastAsia" w:eastAsiaTheme="minorEastAsia" w:hAnsiTheme="minorEastAsia" w:hint="eastAsia"/>
          <w:sz w:val="21"/>
          <w:szCs w:val="21"/>
        </w:rPr>
        <w:t>衡量其实现情况。良好的</w:t>
      </w:r>
      <w:r w:rsidR="00227502" w:rsidRPr="002A43D8">
        <w:rPr>
          <w:rFonts w:asciiTheme="minorEastAsia" w:eastAsiaTheme="minorEastAsia" w:hAnsiTheme="minorEastAsia" w:hint="eastAsia"/>
          <w:bCs/>
          <w:sz w:val="21"/>
          <w:szCs w:val="21"/>
        </w:rPr>
        <w:t>指标应当具体、可计量、</w:t>
      </w:r>
      <w:r w:rsidR="00413DBE" w:rsidRPr="002A43D8">
        <w:rPr>
          <w:rFonts w:asciiTheme="minorEastAsia" w:eastAsiaTheme="minorEastAsia" w:hAnsiTheme="minorEastAsia" w:hint="eastAsia"/>
          <w:bCs/>
          <w:sz w:val="21"/>
          <w:szCs w:val="21"/>
        </w:rPr>
        <w:t>可实现</w:t>
      </w:r>
      <w:r w:rsidR="00227502" w:rsidRPr="002A43D8">
        <w:rPr>
          <w:rFonts w:asciiTheme="minorEastAsia" w:eastAsiaTheme="minorEastAsia" w:hAnsiTheme="minorEastAsia" w:hint="eastAsia"/>
          <w:bCs/>
          <w:sz w:val="21"/>
          <w:szCs w:val="21"/>
        </w:rPr>
        <w:t>、相关、有时限</w:t>
      </w:r>
      <w:r w:rsidRPr="002A43D8">
        <w:rPr>
          <w:rFonts w:asciiTheme="minorEastAsia" w:eastAsiaTheme="minorEastAsia" w:hAnsiTheme="minorEastAsia" w:hint="eastAsia"/>
          <w:sz w:val="21"/>
          <w:szCs w:val="21"/>
        </w:rPr>
        <w:t>（SMART）</w:t>
      </w:r>
      <w:r w:rsidR="00227502" w:rsidRPr="002A43D8">
        <w:rPr>
          <w:rFonts w:asciiTheme="minorEastAsia" w:eastAsiaTheme="minorEastAsia" w:hAnsiTheme="minorEastAsia" w:hint="eastAsia"/>
          <w:sz w:val="21"/>
          <w:szCs w:val="21"/>
        </w:rPr>
        <w:t>。针对每项指标，必须明确验证手段（调查、统计</w:t>
      </w:r>
      <w:r w:rsidRPr="002A43D8">
        <w:rPr>
          <w:rFonts w:asciiTheme="minorEastAsia" w:eastAsiaTheme="minorEastAsia" w:hAnsiTheme="minorEastAsia" w:hint="eastAsia"/>
          <w:sz w:val="21"/>
          <w:szCs w:val="21"/>
        </w:rPr>
        <w:t>数据等）。如果数据收集需要资源，则必须设立相关的预算。</w:t>
      </w:r>
    </w:p>
    <w:p w:rsidR="003071A3" w:rsidRPr="002A43D8" w:rsidRDefault="00DB6ACA"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当然，逻辑框架并非成功的保障，但是可以发现项目逻辑（结果链）中可能存在的缺陷。如果没有逻辑框架，此类缺陷就可能被忽视。在项目文件经过协商措辞的情况下，逻辑框架可能难以应</w:t>
      </w:r>
      <w:r w:rsidR="00FF0A6C" w:rsidRPr="002A43D8">
        <w:rPr>
          <w:rFonts w:asciiTheme="minorEastAsia" w:eastAsiaTheme="minorEastAsia" w:hAnsiTheme="minorEastAsia" w:hint="cs"/>
          <w:sz w:val="21"/>
          <w:szCs w:val="21"/>
        </w:rPr>
        <w:t>‍</w:t>
      </w:r>
      <w:r w:rsidRPr="002A43D8">
        <w:rPr>
          <w:rFonts w:asciiTheme="minorEastAsia" w:eastAsiaTheme="minorEastAsia" w:hAnsiTheme="minorEastAsia" w:hint="eastAsia"/>
          <w:sz w:val="21"/>
          <w:szCs w:val="21"/>
        </w:rPr>
        <w:t>用。</w:t>
      </w:r>
    </w:p>
    <w:p w:rsidR="003071A3" w:rsidRPr="002A43D8" w:rsidRDefault="00C25FEC"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虽然受益国</w:t>
      </w:r>
      <w:r w:rsidR="00884EC9" w:rsidRPr="002A43D8">
        <w:rPr>
          <w:rFonts w:asciiTheme="minorEastAsia" w:eastAsiaTheme="minorEastAsia" w:hAnsiTheme="minorEastAsia" w:hint="eastAsia"/>
          <w:sz w:val="21"/>
          <w:szCs w:val="21"/>
        </w:rPr>
        <w:t>指定了联络点（在版权局内部），但是</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秘书处和受益国</w:t>
      </w:r>
      <w:r w:rsidR="00884EC9" w:rsidRPr="002A43D8">
        <w:rPr>
          <w:rFonts w:asciiTheme="minorEastAsia" w:eastAsiaTheme="minorEastAsia" w:hAnsiTheme="minorEastAsia" w:hint="eastAsia"/>
          <w:sz w:val="21"/>
          <w:szCs w:val="21"/>
        </w:rPr>
        <w:t>之间没有建立正式的管理架构。不过，联络点之间的协调通过定期召开会议得以实现。</w:t>
      </w:r>
    </w:p>
    <w:p w:rsidR="003071A3" w:rsidRPr="002A43D8" w:rsidRDefault="00A67970"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未明确清晰的分阶段</w:t>
      </w:r>
      <w:r w:rsidR="001E2D03" w:rsidRPr="002A43D8">
        <w:rPr>
          <w:rFonts w:asciiTheme="minorEastAsia" w:eastAsiaTheme="minorEastAsia" w:hAnsiTheme="minorEastAsia" w:hint="eastAsia"/>
          <w:sz w:val="21"/>
          <w:szCs w:val="21"/>
        </w:rPr>
        <w:t>退出</w:t>
      </w:r>
      <w:r w:rsidRPr="002A43D8">
        <w:rPr>
          <w:rFonts w:asciiTheme="minorEastAsia" w:eastAsiaTheme="minorEastAsia" w:hAnsiTheme="minorEastAsia" w:hint="eastAsia"/>
          <w:sz w:val="21"/>
          <w:szCs w:val="21"/>
        </w:rPr>
        <w:t>策略，即没有阐明如何在没有</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支持的情况下确保项目收益延续性（可持续性）。</w:t>
      </w:r>
    </w:p>
    <w:p w:rsidR="003071A3" w:rsidRPr="00FF0A6C" w:rsidRDefault="00182433" w:rsidP="00FF0A6C">
      <w:pPr>
        <w:pStyle w:val="Heading3"/>
        <w:numPr>
          <w:ilvl w:val="2"/>
          <w:numId w:val="5"/>
        </w:numPr>
        <w:spacing w:before="0" w:afterLines="50" w:after="120" w:line="340" w:lineRule="atLeast"/>
        <w:rPr>
          <w:sz w:val="21"/>
          <w:szCs w:val="21"/>
        </w:rPr>
      </w:pPr>
      <w:bookmarkStart w:id="24" w:name="_Toc3965777"/>
      <w:r w:rsidRPr="00FF0A6C">
        <w:rPr>
          <w:rFonts w:hint="eastAsia"/>
          <w:sz w:val="21"/>
          <w:szCs w:val="21"/>
        </w:rPr>
        <w:t>项目管理</w:t>
      </w:r>
      <w:bookmarkEnd w:id="24"/>
    </w:p>
    <w:p w:rsidR="003071A3" w:rsidRPr="002A43D8" w:rsidRDefault="00182433"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项目管理总体上令人满意。管理层表现出色，选择了合适的专家，并保证了所提供支持的质量。</w:t>
      </w:r>
      <w:r w:rsidR="00734331" w:rsidRPr="002A43D8">
        <w:rPr>
          <w:rFonts w:asciiTheme="minorEastAsia" w:eastAsiaTheme="minorEastAsia" w:hAnsiTheme="minorEastAsia" w:hint="eastAsia"/>
          <w:sz w:val="21"/>
          <w:szCs w:val="21"/>
        </w:rPr>
        <w:t>产权组织</w:t>
      </w:r>
      <w:r w:rsidR="00FE43E8" w:rsidRPr="002A43D8">
        <w:rPr>
          <w:rFonts w:asciiTheme="minorEastAsia" w:eastAsiaTheme="minorEastAsia" w:hAnsiTheme="minorEastAsia" w:hint="eastAsia"/>
          <w:sz w:val="21"/>
          <w:szCs w:val="21"/>
        </w:rPr>
        <w:t>动用</w:t>
      </w:r>
      <w:r w:rsidRPr="002A43D8">
        <w:rPr>
          <w:rFonts w:asciiTheme="minorEastAsia" w:eastAsiaTheme="minorEastAsia" w:hAnsiTheme="minorEastAsia" w:hint="eastAsia"/>
          <w:sz w:val="21"/>
          <w:szCs w:val="21"/>
        </w:rPr>
        <w:t>了大约40名专家。在</w:t>
      </w:r>
      <w:r w:rsidR="00FE43E8" w:rsidRPr="002A43D8">
        <w:rPr>
          <w:rFonts w:asciiTheme="minorEastAsia" w:eastAsiaTheme="minorEastAsia" w:hAnsiTheme="minorEastAsia" w:hint="eastAsia"/>
          <w:sz w:val="21"/>
          <w:szCs w:val="21"/>
        </w:rPr>
        <w:t>可能的情况下，优先考虑非洲和各国当地</w:t>
      </w:r>
      <w:r w:rsidRPr="002A43D8">
        <w:rPr>
          <w:rFonts w:asciiTheme="minorEastAsia" w:eastAsiaTheme="minorEastAsia" w:hAnsiTheme="minorEastAsia" w:hint="eastAsia"/>
          <w:sz w:val="21"/>
          <w:szCs w:val="21"/>
        </w:rPr>
        <w:t>专家。</w:t>
      </w:r>
    </w:p>
    <w:p w:rsidR="003071A3" w:rsidRPr="002A43D8" w:rsidRDefault="00826AA5"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秘书处内部资源有限，版权局偶尔反应迟缓和其他外部因素（布基纳法索的安全局势、国家联络点迟迟未能指定</w:t>
      </w:r>
      <w:r w:rsidRPr="002A43D8">
        <w:rPr>
          <w:rFonts w:asciiTheme="minorEastAsia" w:eastAsiaTheme="minorEastAsia" w:hAnsiTheme="minorEastAsia"/>
          <w:sz w:val="21"/>
          <w:szCs w:val="21"/>
          <w:vertAlign w:val="superscript"/>
        </w:rPr>
        <w:footnoteReference w:id="22"/>
      </w:r>
      <w:r w:rsidRPr="002A43D8">
        <w:rPr>
          <w:rFonts w:asciiTheme="minorEastAsia" w:eastAsiaTheme="minorEastAsia" w:hAnsiTheme="minorEastAsia" w:hint="eastAsia"/>
          <w:sz w:val="21"/>
          <w:szCs w:val="21"/>
        </w:rPr>
        <w:t>、项目期间联络点发生变化）导致部分活动被推迟。向发展与知识产权委员会（成员国）的报告准确而清晰。</w:t>
      </w:r>
    </w:p>
    <w:p w:rsidR="003071A3" w:rsidRPr="002A43D8" w:rsidRDefault="0014793A"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受访的受益方特别强调了与秘书处和项目管理层的良好合作，包括项目团队对他们需求的响应</w:t>
      </w:r>
      <w:r w:rsidR="00FF0A6C" w:rsidRPr="002A43D8">
        <w:rPr>
          <w:rFonts w:asciiTheme="minorEastAsia" w:eastAsiaTheme="minorEastAsia" w:hAnsiTheme="minorEastAsia" w:hint="cs"/>
          <w:sz w:val="21"/>
          <w:szCs w:val="21"/>
        </w:rPr>
        <w:t>‍</w:t>
      </w:r>
      <w:r w:rsidR="007E44FC" w:rsidRPr="002A43D8">
        <w:rPr>
          <w:rFonts w:asciiTheme="minorEastAsia" w:eastAsiaTheme="minorEastAsia" w:hAnsiTheme="minorEastAsia" w:hint="eastAsia"/>
          <w:sz w:val="21"/>
          <w:szCs w:val="21"/>
        </w:rPr>
        <w:t>性</w:t>
      </w:r>
      <w:r w:rsidRPr="002A43D8">
        <w:rPr>
          <w:rFonts w:asciiTheme="minorEastAsia" w:eastAsiaTheme="minorEastAsia" w:hAnsiTheme="minorEastAsia" w:hint="eastAsia"/>
          <w:sz w:val="21"/>
          <w:szCs w:val="21"/>
        </w:rPr>
        <w:t>。</w:t>
      </w:r>
    </w:p>
    <w:p w:rsidR="003071A3" w:rsidRPr="00FF0A6C" w:rsidRDefault="0014793A" w:rsidP="00FF0A6C">
      <w:pPr>
        <w:pStyle w:val="Heading2"/>
        <w:numPr>
          <w:ilvl w:val="1"/>
          <w:numId w:val="5"/>
        </w:numPr>
        <w:spacing w:before="0" w:afterLines="50" w:after="120" w:line="340" w:lineRule="atLeast"/>
        <w:ind w:left="567"/>
        <w:rPr>
          <w:rFonts w:ascii="SimHei" w:eastAsia="SimHei" w:hAnsi="SimHei"/>
          <w:sz w:val="21"/>
          <w:szCs w:val="21"/>
        </w:rPr>
      </w:pPr>
      <w:bookmarkStart w:id="25" w:name="_Toc3965778"/>
      <w:r w:rsidRPr="00FF0A6C">
        <w:rPr>
          <w:rFonts w:ascii="SimHei" w:eastAsia="SimHei" w:hAnsi="SimHei" w:hint="eastAsia"/>
          <w:sz w:val="21"/>
          <w:szCs w:val="21"/>
        </w:rPr>
        <w:t>相关性</w:t>
      </w:r>
      <w:bookmarkEnd w:id="25"/>
    </w:p>
    <w:p w:rsidR="003071A3" w:rsidRPr="002A43D8" w:rsidRDefault="001E0F22" w:rsidP="00FF0A6C">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相关性指的是项目目标与受益方要求、成员国需求、全球优先事项和</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政策保持一致的程度。</w:t>
      </w:r>
    </w:p>
    <w:p w:rsidR="003071A3" w:rsidRPr="00EE357B" w:rsidRDefault="00C51C79" w:rsidP="00EE357B">
      <w:pPr>
        <w:pStyle w:val="Heading3"/>
        <w:numPr>
          <w:ilvl w:val="2"/>
          <w:numId w:val="5"/>
        </w:numPr>
        <w:spacing w:before="0" w:afterLines="50" w:after="120" w:line="340" w:lineRule="atLeast"/>
        <w:rPr>
          <w:sz w:val="21"/>
          <w:szCs w:val="21"/>
        </w:rPr>
      </w:pPr>
      <w:bookmarkStart w:id="26" w:name="_Toc3965779"/>
      <w:r w:rsidRPr="00EE357B">
        <w:rPr>
          <w:rFonts w:hint="eastAsia"/>
          <w:sz w:val="21"/>
          <w:szCs w:val="21"/>
        </w:rPr>
        <w:t>政策相关性</w:t>
      </w:r>
      <w:bookmarkEnd w:id="26"/>
    </w:p>
    <w:p w:rsidR="003071A3" w:rsidRPr="002A43D8" w:rsidRDefault="009E20D7" w:rsidP="00EE357B">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发展与知识产权委员会</w:t>
      </w:r>
      <w:r w:rsidR="007E44FC" w:rsidRPr="002A43D8">
        <w:rPr>
          <w:rFonts w:asciiTheme="minorEastAsia" w:eastAsiaTheme="minorEastAsia" w:hAnsiTheme="minorEastAsia" w:hint="eastAsia"/>
          <w:sz w:val="21"/>
          <w:szCs w:val="21"/>
        </w:rPr>
        <w:t>的一致批准反映</w:t>
      </w:r>
      <w:r w:rsidRPr="002A43D8">
        <w:rPr>
          <w:rFonts w:asciiTheme="minorEastAsia" w:eastAsiaTheme="minorEastAsia" w:hAnsiTheme="minorEastAsia" w:hint="eastAsia"/>
          <w:sz w:val="21"/>
          <w:szCs w:val="21"/>
        </w:rPr>
        <w:t>，本项目对于各成员国具有战略相关性。项目涵盖了与保护音像领域知识产权和稳定知识资产物价相关的诸多课题。这个理念并非对目标国家音像领域发展提供全面支持，因为这已经超出了</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的职权和有限干预的范畴。</w:t>
      </w:r>
    </w:p>
    <w:p w:rsidR="003071A3" w:rsidRPr="002A43D8" w:rsidRDefault="004228C3" w:rsidP="00EE357B">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项目很好地响应了发展议程的建议</w:t>
      </w:r>
      <w:r w:rsidRPr="002A43D8">
        <w:rPr>
          <w:rFonts w:asciiTheme="minorEastAsia" w:eastAsiaTheme="minorEastAsia" w:hAnsiTheme="minorEastAsia"/>
          <w:sz w:val="21"/>
          <w:szCs w:val="21"/>
          <w:vertAlign w:val="superscript"/>
        </w:rPr>
        <w:footnoteReference w:id="23"/>
      </w:r>
      <w:r w:rsidRPr="002A43D8">
        <w:rPr>
          <w:rFonts w:asciiTheme="minorEastAsia" w:eastAsiaTheme="minorEastAsia" w:hAnsiTheme="minorEastAsia" w:hint="eastAsia"/>
          <w:sz w:val="21"/>
          <w:szCs w:val="21"/>
        </w:rPr>
        <w:t>。具体来说，发展议程建议4</w:t>
      </w:r>
      <w:r w:rsidR="00B90F16" w:rsidRPr="002A43D8">
        <w:rPr>
          <w:rFonts w:asciiTheme="minorEastAsia" w:eastAsiaTheme="minorEastAsia" w:hAnsiTheme="minorEastAsia"/>
          <w:sz w:val="21"/>
          <w:szCs w:val="21"/>
          <w:vertAlign w:val="superscript"/>
        </w:rPr>
        <w:footnoteReference w:id="24"/>
      </w:r>
      <w:r w:rsidRPr="002A43D8">
        <w:rPr>
          <w:rFonts w:asciiTheme="minorEastAsia" w:eastAsiaTheme="minorEastAsia" w:hAnsiTheme="minorEastAsia" w:hint="eastAsia"/>
          <w:sz w:val="21"/>
          <w:szCs w:val="21"/>
        </w:rPr>
        <w:t>呼吁调整</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的技术合作，以满足与项目活动密切相关的</w:t>
      </w:r>
      <w:r w:rsidR="002565B9" w:rsidRPr="002A43D8">
        <w:rPr>
          <w:rFonts w:asciiTheme="minorEastAsia" w:eastAsiaTheme="minorEastAsia" w:hAnsiTheme="minorEastAsia" w:hint="eastAsia"/>
          <w:sz w:val="21"/>
          <w:szCs w:val="21"/>
        </w:rPr>
        <w:t>中小企业</w:t>
      </w:r>
      <w:r w:rsidRPr="002A43D8">
        <w:rPr>
          <w:rFonts w:asciiTheme="minorEastAsia" w:eastAsiaTheme="minorEastAsia" w:hAnsiTheme="minorEastAsia" w:hint="eastAsia"/>
          <w:sz w:val="21"/>
          <w:szCs w:val="21"/>
        </w:rPr>
        <w:t>的需求。与各国</w:t>
      </w:r>
      <w:r w:rsidR="004B44CC" w:rsidRPr="002A43D8">
        <w:rPr>
          <w:rFonts w:asciiTheme="minorEastAsia" w:eastAsiaTheme="minorEastAsia" w:hAnsiTheme="minorEastAsia" w:hint="eastAsia"/>
          <w:sz w:val="21"/>
          <w:szCs w:val="21"/>
        </w:rPr>
        <w:t>版权局开展合作，为提升公众意识培训和</w:t>
      </w:r>
      <w:r w:rsidR="004B44CC" w:rsidRPr="002A43D8">
        <w:rPr>
          <w:rFonts w:asciiTheme="minorEastAsia" w:eastAsiaTheme="minorEastAsia" w:hAnsiTheme="minorEastAsia" w:hint="eastAsia"/>
          <w:sz w:val="21"/>
          <w:szCs w:val="21"/>
        </w:rPr>
        <w:lastRenderedPageBreak/>
        <w:t>能力建设活动提供支持的做法很好地响应了发展议程</w:t>
      </w:r>
      <w:r w:rsidRPr="002A43D8">
        <w:rPr>
          <w:rFonts w:asciiTheme="minorEastAsia" w:eastAsiaTheme="minorEastAsia" w:hAnsiTheme="minorEastAsia" w:hint="eastAsia"/>
          <w:sz w:val="21"/>
          <w:szCs w:val="21"/>
        </w:rPr>
        <w:t>建议10，</w:t>
      </w:r>
      <w:r w:rsidR="004B44CC" w:rsidRPr="002A43D8">
        <w:rPr>
          <w:rFonts w:asciiTheme="minorEastAsia" w:eastAsiaTheme="minorEastAsia" w:hAnsiTheme="minorEastAsia" w:hint="eastAsia"/>
          <w:sz w:val="21"/>
          <w:szCs w:val="21"/>
        </w:rPr>
        <w:t>该项建议</w:t>
      </w:r>
      <w:r w:rsidRPr="002A43D8">
        <w:rPr>
          <w:rFonts w:asciiTheme="minorEastAsia" w:eastAsiaTheme="minorEastAsia" w:hAnsiTheme="minorEastAsia" w:hint="eastAsia"/>
          <w:sz w:val="21"/>
          <w:szCs w:val="21"/>
        </w:rPr>
        <w:t>强调了</w:t>
      </w:r>
      <w:r w:rsidR="004B44CC" w:rsidRPr="002A43D8">
        <w:rPr>
          <w:rFonts w:asciiTheme="minorEastAsia" w:eastAsiaTheme="minorEastAsia" w:hAnsiTheme="minorEastAsia" w:hint="eastAsia"/>
          <w:sz w:val="21"/>
          <w:szCs w:val="21"/>
        </w:rPr>
        <w:t>加强</w:t>
      </w:r>
      <w:r w:rsidRPr="002A43D8">
        <w:rPr>
          <w:rFonts w:asciiTheme="minorEastAsia" w:eastAsiaTheme="minorEastAsia" w:hAnsiTheme="minorEastAsia" w:hint="eastAsia"/>
          <w:sz w:val="21"/>
          <w:szCs w:val="21"/>
        </w:rPr>
        <w:t>各国</w:t>
      </w:r>
      <w:r w:rsidR="004B44CC" w:rsidRPr="002A43D8">
        <w:rPr>
          <w:rFonts w:asciiTheme="minorEastAsia" w:eastAsiaTheme="minorEastAsia" w:hAnsiTheme="minorEastAsia" w:hint="eastAsia"/>
          <w:sz w:val="21"/>
          <w:szCs w:val="21"/>
        </w:rPr>
        <w:t>知识产权机构</w:t>
      </w:r>
      <w:r w:rsidR="004B44CC" w:rsidRPr="002A43D8">
        <w:rPr>
          <w:rFonts w:asciiTheme="minorEastAsia" w:eastAsiaTheme="minorEastAsia" w:hAnsiTheme="minorEastAsia"/>
          <w:sz w:val="21"/>
          <w:szCs w:val="21"/>
          <w:vertAlign w:val="superscript"/>
        </w:rPr>
        <w:footnoteReference w:id="25"/>
      </w:r>
      <w:r w:rsidR="004B44CC" w:rsidRPr="002A43D8">
        <w:rPr>
          <w:rFonts w:asciiTheme="minorEastAsia" w:eastAsiaTheme="minorEastAsia" w:hAnsiTheme="minorEastAsia" w:hint="eastAsia"/>
          <w:sz w:val="21"/>
          <w:szCs w:val="21"/>
        </w:rPr>
        <w:t>。与项目目标相关的还有发展议程</w:t>
      </w:r>
      <w:r w:rsidRPr="002A43D8">
        <w:rPr>
          <w:rFonts w:asciiTheme="minorEastAsia" w:eastAsiaTheme="minorEastAsia" w:hAnsiTheme="minorEastAsia" w:hint="eastAsia"/>
          <w:sz w:val="21"/>
          <w:szCs w:val="21"/>
        </w:rPr>
        <w:t>建议11，即加强各国保护国内创作、创新和发明的能力</w:t>
      </w:r>
      <w:r w:rsidR="004B44CC" w:rsidRPr="002A43D8">
        <w:rPr>
          <w:rFonts w:asciiTheme="minorEastAsia" w:eastAsiaTheme="minorEastAsia" w:hAnsiTheme="minorEastAsia"/>
          <w:sz w:val="21"/>
          <w:szCs w:val="21"/>
          <w:vertAlign w:val="superscript"/>
        </w:rPr>
        <w:footnoteReference w:id="26"/>
      </w:r>
      <w:r w:rsidRPr="002A43D8">
        <w:rPr>
          <w:rFonts w:asciiTheme="minorEastAsia" w:eastAsiaTheme="minorEastAsia" w:hAnsiTheme="minorEastAsia" w:hint="eastAsia"/>
          <w:sz w:val="21"/>
          <w:szCs w:val="21"/>
        </w:rPr>
        <w:t>。</w:t>
      </w:r>
    </w:p>
    <w:p w:rsidR="003071A3" w:rsidRPr="002A43D8" w:rsidRDefault="007213DD" w:rsidP="00EE357B">
      <w:pPr>
        <w:pStyle w:val="ONUME"/>
        <w:overflowPunct w:val="0"/>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项目目标符合</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的《战略目标和计划》</w:t>
      </w:r>
      <w:r w:rsidRPr="002A43D8">
        <w:rPr>
          <w:rFonts w:asciiTheme="minorEastAsia" w:eastAsiaTheme="minorEastAsia" w:hAnsiTheme="minorEastAsia"/>
          <w:sz w:val="21"/>
          <w:szCs w:val="21"/>
          <w:vertAlign w:val="superscript"/>
        </w:rPr>
        <w:footnoteReference w:id="27"/>
      </w:r>
      <w:r w:rsidRPr="002A43D8">
        <w:rPr>
          <w:rFonts w:asciiTheme="minorEastAsia" w:eastAsiaTheme="minorEastAsia" w:hAnsiTheme="minorEastAsia" w:hint="eastAsia"/>
          <w:sz w:val="21"/>
          <w:szCs w:val="21"/>
        </w:rPr>
        <w:t>。</w:t>
      </w:r>
    </w:p>
    <w:p w:rsidR="003071A3" w:rsidRPr="002A43D8" w:rsidRDefault="00ED33C1" w:rsidP="00EE357B">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项目响应了2016-2017年计划和预算中的目标III.2，即呼吁增强人力资源能力，应对发展中国家、最不发达国家和经济转轨国家在有效利用知识产权促进发展方面的广泛要求。</w:t>
      </w:r>
    </w:p>
    <w:p w:rsidR="003071A3" w:rsidRPr="002A43D8" w:rsidRDefault="00D24641" w:rsidP="00EE357B">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项目主要与计划3</w:t>
      </w:r>
      <w:r w:rsidRPr="002A43D8">
        <w:rPr>
          <w:rStyle w:val="FootnoteReference"/>
          <w:rFonts w:asciiTheme="minorEastAsia" w:eastAsiaTheme="minorEastAsia" w:hAnsiTheme="minorEastAsia"/>
          <w:color w:val="000000"/>
          <w:sz w:val="21"/>
          <w:szCs w:val="21"/>
        </w:rPr>
        <w:footnoteReference w:id="28"/>
      </w:r>
      <w:r w:rsidRPr="002A43D8">
        <w:rPr>
          <w:rFonts w:asciiTheme="minorEastAsia" w:eastAsiaTheme="minorEastAsia" w:hAnsiTheme="minorEastAsia" w:hint="eastAsia"/>
          <w:sz w:val="21"/>
          <w:szCs w:val="21"/>
        </w:rPr>
        <w:t>相关联。计划3也是一项落实计划，呼吁在</w:t>
      </w:r>
      <w:r w:rsidR="0032127F" w:rsidRPr="002A43D8">
        <w:rPr>
          <w:rFonts w:asciiTheme="minorEastAsia" w:eastAsiaTheme="minorEastAsia" w:hAnsiTheme="minorEastAsia" w:hint="eastAsia"/>
          <w:sz w:val="21"/>
          <w:szCs w:val="21"/>
        </w:rPr>
        <w:t>音像内容的</w:t>
      </w:r>
      <w:r w:rsidRPr="002A43D8">
        <w:rPr>
          <w:rFonts w:asciiTheme="minorEastAsia" w:eastAsiaTheme="minorEastAsia" w:hAnsiTheme="minorEastAsia" w:hint="eastAsia"/>
          <w:sz w:val="21"/>
          <w:szCs w:val="21"/>
        </w:rPr>
        <w:t>融资和正当利用过程中，加强有效利用和管理</w:t>
      </w:r>
      <w:r w:rsidR="0032127F" w:rsidRPr="002A43D8">
        <w:rPr>
          <w:rFonts w:asciiTheme="minorEastAsia" w:eastAsiaTheme="minorEastAsia" w:hAnsiTheme="minorEastAsia" w:hint="eastAsia"/>
          <w:sz w:val="21"/>
          <w:szCs w:val="21"/>
        </w:rPr>
        <w:t>版权及</w:t>
      </w:r>
      <w:r w:rsidRPr="002A43D8">
        <w:rPr>
          <w:rFonts w:asciiTheme="minorEastAsia" w:eastAsiaTheme="minorEastAsia" w:hAnsiTheme="minorEastAsia" w:hint="eastAsia"/>
          <w:sz w:val="21"/>
          <w:szCs w:val="21"/>
        </w:rPr>
        <w:t>相关权利的能力和技巧</w:t>
      </w:r>
      <w:r w:rsidR="0032127F" w:rsidRPr="002A43D8">
        <w:rPr>
          <w:rFonts w:asciiTheme="minorEastAsia" w:eastAsiaTheme="minorEastAsia" w:hAnsiTheme="minorEastAsia" w:hint="eastAsia"/>
          <w:sz w:val="21"/>
          <w:szCs w:val="21"/>
        </w:rPr>
        <w:t>，从而支持当地</w:t>
      </w:r>
      <w:r w:rsidRPr="002A43D8">
        <w:rPr>
          <w:rFonts w:asciiTheme="minorEastAsia" w:eastAsiaTheme="minorEastAsia" w:hAnsiTheme="minorEastAsia" w:hint="eastAsia"/>
          <w:sz w:val="21"/>
          <w:szCs w:val="21"/>
        </w:rPr>
        <w:t>音像领域在数字时代的发展，并推动经济、社会和文化进步。</w:t>
      </w:r>
    </w:p>
    <w:p w:rsidR="003071A3" w:rsidRPr="002A43D8" w:rsidRDefault="00004B6A" w:rsidP="00EE357B">
      <w:pPr>
        <w:pStyle w:val="ONUME"/>
        <w:numPr>
          <w:ilvl w:val="1"/>
          <w:numId w:val="2"/>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尽管贡献</w:t>
      </w:r>
      <w:r w:rsidR="00130B70" w:rsidRPr="002A43D8">
        <w:rPr>
          <w:rFonts w:asciiTheme="minorEastAsia" w:eastAsiaTheme="minorEastAsia" w:hAnsiTheme="minorEastAsia" w:hint="eastAsia"/>
          <w:sz w:val="21"/>
          <w:szCs w:val="21"/>
        </w:rPr>
        <w:t>程度较低，但是本项目对以下计划的目标也有所贡献：计划9（以非洲为重点）、11（所计划的音像领域远程学习课程）、15（关于集体管理组织信息技术基础设施的一些考虑）、16（关于加强经济数据收集的可行性研究）和17（就争议解决，包括调解和仲裁开展一次培训）</w:t>
      </w:r>
      <w:r w:rsidR="00130B70" w:rsidRPr="002A43D8">
        <w:rPr>
          <w:rStyle w:val="FootnoteReference"/>
          <w:rFonts w:asciiTheme="minorEastAsia" w:eastAsiaTheme="minorEastAsia" w:hAnsiTheme="minorEastAsia"/>
          <w:sz w:val="21"/>
          <w:szCs w:val="21"/>
        </w:rPr>
        <w:footnoteReference w:id="29"/>
      </w:r>
      <w:r w:rsidR="00130B70" w:rsidRPr="002A43D8">
        <w:rPr>
          <w:rFonts w:asciiTheme="minorEastAsia" w:eastAsiaTheme="minorEastAsia" w:hAnsiTheme="minorEastAsia" w:hint="eastAsia"/>
          <w:sz w:val="21"/>
          <w:szCs w:val="21"/>
        </w:rPr>
        <w:t>。</w:t>
      </w:r>
    </w:p>
    <w:p w:rsidR="003071A3" w:rsidRPr="00EE357B" w:rsidRDefault="00B90736" w:rsidP="00EE357B">
      <w:pPr>
        <w:pStyle w:val="Heading3"/>
        <w:numPr>
          <w:ilvl w:val="2"/>
          <w:numId w:val="5"/>
        </w:numPr>
        <w:spacing w:before="0" w:afterLines="50" w:after="120" w:line="340" w:lineRule="atLeast"/>
        <w:rPr>
          <w:sz w:val="21"/>
          <w:szCs w:val="21"/>
        </w:rPr>
      </w:pPr>
      <w:bookmarkStart w:id="27" w:name="_Toc3965780"/>
      <w:r w:rsidRPr="00EE357B">
        <w:rPr>
          <w:rFonts w:hint="eastAsia"/>
          <w:sz w:val="21"/>
          <w:szCs w:val="21"/>
        </w:rPr>
        <w:t>与受益方的相关性</w:t>
      </w:r>
      <w:bookmarkEnd w:id="27"/>
    </w:p>
    <w:p w:rsidR="003071A3" w:rsidRPr="002A43D8" w:rsidRDefault="00F56CC5"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根据秘书处在项目CDIP/9/13（第一阶段）框架下开展的范围界定研究</w:t>
      </w:r>
      <w:r w:rsidRPr="002A43D8">
        <w:rPr>
          <w:rStyle w:val="FootnoteReference"/>
          <w:rFonts w:asciiTheme="minorEastAsia" w:eastAsiaTheme="minorEastAsia" w:hAnsiTheme="minorEastAsia"/>
          <w:sz w:val="21"/>
          <w:szCs w:val="21"/>
        </w:rPr>
        <w:footnoteReference w:id="30"/>
      </w:r>
      <w:r w:rsidRPr="002A43D8">
        <w:rPr>
          <w:rFonts w:asciiTheme="minorEastAsia" w:eastAsiaTheme="minorEastAsia" w:hAnsiTheme="minorEastAsia" w:hint="eastAsia"/>
          <w:sz w:val="21"/>
          <w:szCs w:val="21"/>
        </w:rPr>
        <w:t>，音像领域是知识经济最具创造性的</w:t>
      </w:r>
      <w:r w:rsidR="00004B6A" w:rsidRPr="002A43D8">
        <w:rPr>
          <w:rFonts w:asciiTheme="minorEastAsia" w:eastAsiaTheme="minorEastAsia" w:hAnsiTheme="minorEastAsia" w:hint="eastAsia"/>
          <w:sz w:val="21"/>
          <w:szCs w:val="21"/>
        </w:rPr>
        <w:t>智慧</w:t>
      </w:r>
      <w:r w:rsidRPr="002A43D8">
        <w:rPr>
          <w:rFonts w:asciiTheme="minorEastAsia" w:eastAsiaTheme="minorEastAsia" w:hAnsiTheme="minorEastAsia" w:hint="eastAsia"/>
          <w:sz w:val="21"/>
          <w:szCs w:val="21"/>
        </w:rPr>
        <w:t>资产之一，也是非洲经济增长和发展的关键领域</w:t>
      </w:r>
      <w:r w:rsidRPr="002A43D8">
        <w:rPr>
          <w:rFonts w:asciiTheme="minorEastAsia" w:eastAsiaTheme="minorEastAsia" w:hAnsiTheme="minorEastAsia"/>
          <w:sz w:val="21"/>
          <w:szCs w:val="21"/>
          <w:vertAlign w:val="superscript"/>
        </w:rPr>
        <w:footnoteReference w:id="31"/>
      </w:r>
      <w:r w:rsidRPr="002A43D8">
        <w:rPr>
          <w:rFonts w:asciiTheme="minorEastAsia" w:eastAsiaTheme="minorEastAsia" w:hAnsiTheme="minorEastAsia" w:hint="eastAsia"/>
          <w:sz w:val="21"/>
          <w:szCs w:val="21"/>
        </w:rPr>
        <w:t>。音像领域能够推动基础设施发展，吸引旅游者和投资，创造就业机会，给社会和文化转型带来独特的机会。</w:t>
      </w:r>
    </w:p>
    <w:p w:rsidR="003071A3" w:rsidRPr="002A43D8" w:rsidRDefault="002852C2"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该项</w:t>
      </w:r>
      <w:r w:rsidRPr="002A43D8">
        <w:rPr>
          <w:rFonts w:asciiTheme="minorEastAsia" w:eastAsiaTheme="minorEastAsia" w:hAnsiTheme="minorEastAsia" w:hint="eastAsia"/>
          <w:sz w:val="21"/>
          <w:szCs w:val="21"/>
        </w:rPr>
        <w:t>研究还进一步指出，新技术刺激了新一代积极的独立电影制片人进入全球市场，但是也对该产业不同知识产权的价值造成了影响。同时，非洲音像市场面临着巨大的挑战，数字电视迁移的深远影响证明了这一点。在数字电视迁移的支持下，非洲大陆的电视频道和新型音像服务（例如在线视频点播（VOD）、互联协议电视服务（IPTV</w:t>
      </w:r>
      <w:r w:rsidR="009D6B34" w:rsidRPr="002A43D8">
        <w:rPr>
          <w:rFonts w:asciiTheme="minorEastAsia" w:eastAsiaTheme="minorEastAsia" w:hAnsiTheme="minorEastAsia" w:hint="eastAsia"/>
          <w:sz w:val="21"/>
          <w:szCs w:val="21"/>
        </w:rPr>
        <w:t>）和针对智能手机的相关服务）将出现</w:t>
      </w:r>
      <w:r w:rsidRPr="002A43D8">
        <w:rPr>
          <w:rFonts w:asciiTheme="minorEastAsia" w:eastAsiaTheme="minorEastAsia" w:hAnsiTheme="minorEastAsia" w:hint="eastAsia"/>
          <w:sz w:val="21"/>
          <w:szCs w:val="21"/>
        </w:rPr>
        <w:t>大幅增长。</w:t>
      </w:r>
    </w:p>
    <w:p w:rsidR="003071A3" w:rsidRPr="002A43D8" w:rsidRDefault="00A62A83"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虽然新的数字基础设施给当地内容创造了新的机会，但是业界人士仍然对这个新兴市场的可持续性感到担忧。因为这个市场仍然以</w:t>
      </w:r>
      <w:r w:rsidR="002565B9" w:rsidRPr="002A43D8">
        <w:rPr>
          <w:rFonts w:asciiTheme="minorEastAsia" w:eastAsiaTheme="minorEastAsia" w:hAnsiTheme="minorEastAsia" w:hint="eastAsia"/>
          <w:sz w:val="21"/>
          <w:szCs w:val="21"/>
        </w:rPr>
        <w:t>中小企业</w:t>
      </w:r>
      <w:r w:rsidRPr="002A43D8">
        <w:rPr>
          <w:rFonts w:asciiTheme="minorEastAsia" w:eastAsiaTheme="minorEastAsia" w:hAnsiTheme="minorEastAsia" w:hint="eastAsia"/>
          <w:sz w:val="21"/>
          <w:szCs w:val="21"/>
        </w:rPr>
        <w:t>、停滞低迷的广告业务和小型音像公司为主，由于缺乏技能和基础设施支持，无法以可持续的市场价格许可自己的内容。</w:t>
      </w:r>
    </w:p>
    <w:p w:rsidR="003071A3" w:rsidRPr="002A43D8" w:rsidRDefault="006112D5"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范围界定研究的结论是，数字转型能够给当地电影和音像内容经济注入新的活力，并使其成为发展政策的一部分，但是需要付出努力，基于公认的做法，增强投资信心，使创作群体能够把创作资产的价值最大化，从而保护音像产业的利益。</w:t>
      </w:r>
    </w:p>
    <w:p w:rsidR="003071A3" w:rsidRPr="002A43D8" w:rsidRDefault="00CD2324"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项目及时响应了技术快速发展以及新技术与</w:t>
      </w:r>
      <w:r w:rsidR="005567FC" w:rsidRPr="002A43D8">
        <w:rPr>
          <w:rFonts w:asciiTheme="minorEastAsia" w:eastAsiaTheme="minorEastAsia" w:hAnsiTheme="minorEastAsia" w:hint="eastAsia"/>
          <w:sz w:val="21"/>
          <w:szCs w:val="21"/>
        </w:rPr>
        <w:t>版权</w:t>
      </w:r>
      <w:r w:rsidRPr="002A43D8">
        <w:rPr>
          <w:rFonts w:asciiTheme="minorEastAsia" w:eastAsiaTheme="minorEastAsia" w:hAnsiTheme="minorEastAsia" w:hint="eastAsia"/>
          <w:sz w:val="21"/>
          <w:szCs w:val="21"/>
        </w:rPr>
        <w:t>保护体系之间互动带来的挑战。数字科技、互联网和移动应用都在从根本上改变着创意产业。</w:t>
      </w:r>
    </w:p>
    <w:p w:rsidR="003071A3" w:rsidRPr="002A43D8" w:rsidRDefault="00AC5246"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音像领域商业交易的数量与日俱增，导致拥有这方面专业技能的司法人员和律师紧缺。这个问题通过专业培训进行解决。</w:t>
      </w:r>
    </w:p>
    <w:p w:rsidR="003071A3" w:rsidRPr="002A43D8" w:rsidRDefault="00AC5246"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项目还解决了受益国家增强监管框架（法律建议）和改善知识产权局提供服务的需求。</w:t>
      </w:r>
    </w:p>
    <w:p w:rsidR="003071A3" w:rsidRPr="002A43D8" w:rsidRDefault="002E7A1C"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受</w:t>
      </w:r>
      <w:r w:rsidRPr="002A43D8">
        <w:rPr>
          <w:rFonts w:asciiTheme="minorEastAsia" w:eastAsiaTheme="minorEastAsia" w:hAnsiTheme="minorEastAsia" w:hint="eastAsia"/>
          <w:sz w:val="21"/>
          <w:szCs w:val="21"/>
        </w:rPr>
        <w:t>访的所有利益攸关方均确认，</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所提供的援助完全符合他们的需求。总的来说，项目确实是针对音像领域发达的国家，并在该领域选对了利益攸关方。</w:t>
      </w:r>
    </w:p>
    <w:p w:rsidR="003071A3" w:rsidRPr="002A43D8" w:rsidRDefault="009A046D" w:rsidP="00EE357B">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受访的所有国家利益攸关方均表达了高度的热情和强烈的事业心。他们的主人翁精神和坚定决心在实现第2.C节阐述的初步积极进展方面起到了促进作用。</w:t>
      </w:r>
    </w:p>
    <w:p w:rsidR="003071A3" w:rsidRPr="00D7702A" w:rsidRDefault="009A046D" w:rsidP="00D7702A">
      <w:pPr>
        <w:pStyle w:val="Heading2"/>
        <w:numPr>
          <w:ilvl w:val="1"/>
          <w:numId w:val="5"/>
        </w:numPr>
        <w:spacing w:before="0" w:afterLines="50" w:after="120" w:line="340" w:lineRule="atLeast"/>
        <w:ind w:left="567"/>
        <w:rPr>
          <w:rFonts w:ascii="SimHei" w:eastAsia="SimHei" w:hAnsi="SimHei"/>
          <w:sz w:val="21"/>
          <w:szCs w:val="21"/>
        </w:rPr>
      </w:pPr>
      <w:bookmarkStart w:id="28" w:name="_Toc3965781"/>
      <w:r w:rsidRPr="00D7702A">
        <w:rPr>
          <w:rFonts w:ascii="SimHei" w:eastAsia="SimHei" w:hAnsi="SimHei"/>
          <w:sz w:val="21"/>
          <w:szCs w:val="21"/>
        </w:rPr>
        <w:t>效果</w:t>
      </w:r>
      <w:bookmarkEnd w:id="28"/>
    </w:p>
    <w:p w:rsidR="003071A3" w:rsidRPr="002A43D8" w:rsidRDefault="007D1EC8" w:rsidP="00D7702A">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由于上述局限，因此重点主要是依据计划对已交付的产出及直接成果进行评估。总体而言，审评人基于对报告、内部调查和访谈的案头审查验证，</w:t>
      </w:r>
      <w:r w:rsidR="00995517" w:rsidRPr="002A43D8">
        <w:rPr>
          <w:rFonts w:asciiTheme="minorEastAsia" w:eastAsiaTheme="minorEastAsia" w:hAnsiTheme="minorEastAsia" w:hint="eastAsia"/>
          <w:sz w:val="21"/>
          <w:szCs w:val="21"/>
        </w:rPr>
        <w:t>认可</w:t>
      </w:r>
      <w:r w:rsidRPr="002A43D8">
        <w:rPr>
          <w:rFonts w:asciiTheme="minorEastAsia" w:eastAsiaTheme="minorEastAsia" w:hAnsiTheme="minorEastAsia" w:hint="eastAsia"/>
          <w:sz w:val="21"/>
          <w:szCs w:val="21"/>
        </w:rPr>
        <w:t>了向</w:t>
      </w:r>
      <w:r w:rsidR="00995517" w:rsidRPr="002A43D8">
        <w:rPr>
          <w:rFonts w:asciiTheme="minorEastAsia" w:eastAsiaTheme="minorEastAsia" w:hAnsiTheme="minorEastAsia" w:hint="eastAsia"/>
          <w:sz w:val="21"/>
          <w:szCs w:val="21"/>
        </w:rPr>
        <w:t>CDIP</w:t>
      </w:r>
      <w:r w:rsidRPr="002A43D8">
        <w:rPr>
          <w:rFonts w:asciiTheme="minorEastAsia" w:eastAsiaTheme="minorEastAsia" w:hAnsiTheme="minorEastAsia" w:hint="eastAsia"/>
          <w:sz w:val="21"/>
          <w:szCs w:val="21"/>
        </w:rPr>
        <w:t>第二十二届会议提交的最新进展报告</w:t>
      </w:r>
      <w:r w:rsidRPr="002A43D8">
        <w:rPr>
          <w:rStyle w:val="FootnoteReference"/>
          <w:rFonts w:asciiTheme="minorEastAsia" w:eastAsiaTheme="minorEastAsia" w:hAnsiTheme="minorEastAsia"/>
          <w:sz w:val="21"/>
          <w:szCs w:val="21"/>
        </w:rPr>
        <w:footnoteReference w:id="32"/>
      </w:r>
      <w:r w:rsidRPr="002A43D8">
        <w:rPr>
          <w:rFonts w:asciiTheme="minorEastAsia" w:eastAsiaTheme="minorEastAsia" w:hAnsiTheme="minorEastAsia" w:hint="eastAsia"/>
          <w:sz w:val="21"/>
          <w:szCs w:val="21"/>
        </w:rPr>
        <w:t>。所缺失的信息经由与项目管理人、版权局或相关主管部门访谈得以补充和完善。</w:t>
      </w:r>
    </w:p>
    <w:p w:rsidR="003071A3" w:rsidRPr="00D7702A" w:rsidRDefault="006525CD" w:rsidP="00D7702A">
      <w:pPr>
        <w:pStyle w:val="Heading3"/>
        <w:numPr>
          <w:ilvl w:val="2"/>
          <w:numId w:val="5"/>
        </w:numPr>
        <w:spacing w:before="0" w:afterLines="50" w:after="120" w:line="340" w:lineRule="atLeast"/>
        <w:rPr>
          <w:sz w:val="21"/>
          <w:szCs w:val="21"/>
        </w:rPr>
      </w:pPr>
      <w:bookmarkStart w:id="29" w:name="_Toc3965782"/>
      <w:r w:rsidRPr="00D7702A">
        <w:rPr>
          <w:rFonts w:hint="eastAsia"/>
          <w:sz w:val="21"/>
          <w:szCs w:val="21"/>
        </w:rPr>
        <w:t>研讨会、讲习班、培训和</w:t>
      </w:r>
      <w:r w:rsidR="00D540B1" w:rsidRPr="00D7702A">
        <w:rPr>
          <w:rFonts w:hint="eastAsia"/>
          <w:sz w:val="21"/>
          <w:szCs w:val="21"/>
        </w:rPr>
        <w:t>参观考察</w:t>
      </w:r>
      <w:bookmarkEnd w:id="29"/>
    </w:p>
    <w:p w:rsidR="003071A3" w:rsidRPr="002A43D8" w:rsidRDefault="006525CD" w:rsidP="00D7702A">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开展了如下活动：</w:t>
      </w:r>
    </w:p>
    <w:p w:rsidR="006525CD" w:rsidRPr="002A43D8" w:rsidRDefault="00CC1DEB"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关于</w:t>
      </w:r>
      <w:r w:rsidR="00F742A4" w:rsidRPr="002A43D8">
        <w:rPr>
          <w:rFonts w:asciiTheme="minorEastAsia" w:eastAsiaTheme="minorEastAsia" w:hAnsiTheme="minorEastAsia" w:hint="eastAsia"/>
          <w:sz w:val="21"/>
          <w:szCs w:val="21"/>
        </w:rPr>
        <w:t>塞内加尔新“传播</w:t>
      </w:r>
      <w:r w:rsidRPr="002A43D8">
        <w:rPr>
          <w:rFonts w:asciiTheme="minorEastAsia" w:eastAsiaTheme="minorEastAsia" w:hAnsiTheme="minorEastAsia" w:hint="eastAsia"/>
          <w:sz w:val="21"/>
          <w:szCs w:val="21"/>
        </w:rPr>
        <w:t>法</w:t>
      </w:r>
      <w:r w:rsidR="00F742A4"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的</w:t>
      </w:r>
      <w:r w:rsidR="00F742A4" w:rsidRPr="002A43D8">
        <w:rPr>
          <w:rFonts w:asciiTheme="minorEastAsia" w:eastAsiaTheme="minorEastAsia" w:hAnsiTheme="minorEastAsia" w:hint="eastAsia"/>
          <w:sz w:val="21"/>
          <w:szCs w:val="21"/>
        </w:rPr>
        <w:t>讲习班，为塞内加尔新法律草案的讨论和吸取意见提供了一个平台，</w:t>
      </w:r>
      <w:r w:rsidR="006525CD" w:rsidRPr="002A43D8">
        <w:rPr>
          <w:rFonts w:asciiTheme="minorEastAsia" w:eastAsiaTheme="minorEastAsia" w:hAnsiTheme="minorEastAsia" w:hint="eastAsia"/>
          <w:sz w:val="21"/>
          <w:szCs w:val="21"/>
        </w:rPr>
        <w:t>2017年1月27日至28</w:t>
      </w:r>
      <w:r w:rsidR="00F742A4" w:rsidRPr="002A43D8">
        <w:rPr>
          <w:rFonts w:asciiTheme="minorEastAsia" w:eastAsiaTheme="minorEastAsia" w:hAnsiTheme="minorEastAsia" w:hint="eastAsia"/>
          <w:sz w:val="21"/>
          <w:szCs w:val="21"/>
        </w:rPr>
        <w:t>日</w:t>
      </w:r>
      <w:r w:rsidR="006525CD" w:rsidRPr="002A43D8">
        <w:rPr>
          <w:rFonts w:asciiTheme="minorEastAsia" w:eastAsiaTheme="minorEastAsia" w:hAnsiTheme="minorEastAsia" w:hint="eastAsia"/>
          <w:sz w:val="21"/>
          <w:szCs w:val="21"/>
        </w:rPr>
        <w:t>；</w:t>
      </w:r>
    </w:p>
    <w:p w:rsidR="00EA7FAD" w:rsidRPr="002A43D8" w:rsidRDefault="006525CD"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塞内加尔圣路易斯大学“音像业新挑战”研讨会</w:t>
      </w:r>
      <w:r w:rsidR="00F742A4" w:rsidRPr="002A43D8">
        <w:rPr>
          <w:rFonts w:asciiTheme="minorEastAsia" w:eastAsiaTheme="minorEastAsia" w:hAnsiTheme="minorEastAsia" w:hint="eastAsia"/>
          <w:sz w:val="21"/>
          <w:szCs w:val="21"/>
          <w:lang w:val="fr-CH"/>
        </w:rPr>
        <w:t>，2017年2月3日</w:t>
      </w:r>
      <w:r w:rsidRPr="002A43D8">
        <w:rPr>
          <w:rFonts w:asciiTheme="minorEastAsia" w:eastAsiaTheme="minorEastAsia" w:hAnsiTheme="minorEastAsia" w:hint="eastAsia"/>
          <w:sz w:val="21"/>
          <w:szCs w:val="21"/>
          <w:lang w:val="fr-CH"/>
        </w:rPr>
        <w:t>；</w:t>
      </w:r>
    </w:p>
    <w:p w:rsidR="003071A3" w:rsidRPr="002A43D8" w:rsidRDefault="00F742A4" w:rsidP="00D7702A">
      <w:pPr>
        <w:pStyle w:val="ONUME"/>
        <w:numPr>
          <w:ilvl w:val="1"/>
          <w:numId w:val="2"/>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版权对音像业融资之贡献研讨会，</w:t>
      </w:r>
      <w:r w:rsidR="00FF4EA2" w:rsidRPr="002A43D8">
        <w:rPr>
          <w:rFonts w:asciiTheme="minorEastAsia" w:eastAsiaTheme="minorEastAsia" w:hAnsiTheme="minorEastAsia" w:hint="eastAsia"/>
          <w:sz w:val="21"/>
          <w:szCs w:val="21"/>
        </w:rPr>
        <w:t>泛非电影电视节，布基纳法索瓦加杜古，</w:t>
      </w:r>
      <w:r w:rsidRPr="002A43D8">
        <w:rPr>
          <w:rFonts w:asciiTheme="minorEastAsia" w:eastAsiaTheme="minorEastAsia" w:hAnsiTheme="minorEastAsia" w:hint="eastAsia"/>
          <w:sz w:val="21"/>
          <w:szCs w:val="21"/>
        </w:rPr>
        <w:t>2017年2月27日；</w:t>
      </w:r>
    </w:p>
    <w:p w:rsidR="003071A3" w:rsidRPr="002A43D8" w:rsidRDefault="00F742A4"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肯尼亚：独立制作行业圆桌会议，2017年3月24日；</w:t>
      </w:r>
    </w:p>
    <w:p w:rsidR="003071A3" w:rsidRPr="002A43D8" w:rsidRDefault="000F1A29" w:rsidP="00D7702A">
      <w:pPr>
        <w:pStyle w:val="ONUME"/>
        <w:numPr>
          <w:ilvl w:val="1"/>
          <w:numId w:val="2"/>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音像部门版权、发展、融资、监管和营销研讨会，</w:t>
      </w:r>
      <w:r w:rsidR="00F742A4" w:rsidRPr="002A43D8">
        <w:rPr>
          <w:rFonts w:asciiTheme="minorEastAsia" w:eastAsiaTheme="minorEastAsia" w:hAnsiTheme="minorEastAsia" w:hint="eastAsia"/>
          <w:sz w:val="21"/>
          <w:szCs w:val="21"/>
        </w:rPr>
        <w:t>与肯尼亚版权</w:t>
      </w:r>
      <w:r w:rsidR="00D7702A" w:rsidRPr="002A43D8">
        <w:rPr>
          <w:rFonts w:asciiTheme="minorEastAsia" w:eastAsiaTheme="minorEastAsia" w:hAnsiTheme="minorEastAsia" w:hint="eastAsia"/>
          <w:sz w:val="21"/>
          <w:szCs w:val="21"/>
        </w:rPr>
        <w:t>委员会</w:t>
      </w:r>
      <w:r w:rsidR="00F742A4" w:rsidRPr="002A43D8">
        <w:rPr>
          <w:rFonts w:asciiTheme="minorEastAsia" w:eastAsiaTheme="minorEastAsia" w:hAnsiTheme="minorEastAsia" w:hint="eastAsia"/>
          <w:sz w:val="21"/>
          <w:szCs w:val="21"/>
        </w:rPr>
        <w:t>（KECOBO）和肯尼亚电影委员会（KFC</w:t>
      </w:r>
      <w:r w:rsidR="00AA31CD"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联合举办，</w:t>
      </w:r>
      <w:r w:rsidR="00AA31CD" w:rsidRPr="002A43D8">
        <w:rPr>
          <w:rFonts w:asciiTheme="minorEastAsia" w:eastAsiaTheme="minorEastAsia" w:hAnsiTheme="minorEastAsia" w:hint="eastAsia"/>
          <w:sz w:val="21"/>
          <w:szCs w:val="21"/>
        </w:rPr>
        <w:t>内罗毕，</w:t>
      </w:r>
      <w:r w:rsidR="00F742A4" w:rsidRPr="002A43D8">
        <w:rPr>
          <w:rFonts w:asciiTheme="minorEastAsia" w:eastAsiaTheme="minorEastAsia" w:hAnsiTheme="minorEastAsia" w:hint="eastAsia"/>
          <w:sz w:val="21"/>
          <w:szCs w:val="21"/>
        </w:rPr>
        <w:t>2017年4月11日至12日</w:t>
      </w:r>
    </w:p>
    <w:p w:rsidR="00AA31CD" w:rsidRPr="002A43D8" w:rsidRDefault="00AA31CD"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数字时代音像领域版权与监管国际会议，科特迪瓦阿比让，2017年5月15日至16日；</w:t>
      </w:r>
    </w:p>
    <w:p w:rsidR="00D53FB3" w:rsidRPr="002A43D8" w:rsidRDefault="006B18A4"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加强“塞内加尔版权</w:t>
      </w:r>
      <w:r w:rsidR="00F75877" w:rsidRPr="002A43D8">
        <w:rPr>
          <w:rFonts w:asciiTheme="minorEastAsia" w:eastAsiaTheme="minorEastAsia" w:hAnsiTheme="minorEastAsia" w:hint="eastAsia"/>
          <w:sz w:val="21"/>
          <w:szCs w:val="21"/>
          <w:lang w:val="fr-CH"/>
        </w:rPr>
        <w:t>及</w:t>
      </w:r>
      <w:r w:rsidR="00D7702A" w:rsidRPr="002A43D8">
        <w:rPr>
          <w:rFonts w:asciiTheme="minorEastAsia" w:eastAsiaTheme="minorEastAsia" w:hAnsiTheme="minorEastAsia" w:hint="eastAsia"/>
          <w:sz w:val="21"/>
          <w:szCs w:val="21"/>
          <w:lang w:val="fr-CH"/>
        </w:rPr>
        <w:t>相关</w:t>
      </w:r>
      <w:r w:rsidR="00D53FB3" w:rsidRPr="002A43D8">
        <w:rPr>
          <w:rFonts w:asciiTheme="minorEastAsia" w:eastAsiaTheme="minorEastAsia" w:hAnsiTheme="minorEastAsia" w:hint="eastAsia"/>
          <w:sz w:val="21"/>
          <w:szCs w:val="21"/>
          <w:lang w:val="fr-CH"/>
        </w:rPr>
        <w:t>权协会（SODAV）”会议，塞内加尔达喀尔，2017年6月27日至30日</w:t>
      </w:r>
    </w:p>
    <w:p w:rsidR="00B6176C" w:rsidRPr="002A43D8" w:rsidRDefault="00B6176C"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广播组织和数字内容提供商法律保护研讨会，在塞内加尔文化部支持下</w:t>
      </w:r>
      <w:r w:rsidR="004D143C" w:rsidRPr="002A43D8">
        <w:rPr>
          <w:rFonts w:asciiTheme="minorEastAsia" w:eastAsiaTheme="minorEastAsia" w:hAnsiTheme="minorEastAsia" w:hint="eastAsia"/>
          <w:sz w:val="21"/>
          <w:szCs w:val="21"/>
        </w:rPr>
        <w:t>与“非洲广播</w:t>
      </w:r>
      <w:r w:rsidRPr="002A43D8">
        <w:rPr>
          <w:rFonts w:asciiTheme="minorEastAsia" w:eastAsiaTheme="minorEastAsia" w:hAnsiTheme="minorEastAsia" w:hint="eastAsia"/>
          <w:sz w:val="21"/>
          <w:szCs w:val="21"/>
        </w:rPr>
        <w:t>联盟（UAR</w:t>
      </w:r>
      <w:r w:rsidR="004D143C" w:rsidRPr="002A43D8">
        <w:rPr>
          <w:rFonts w:asciiTheme="minorEastAsia" w:eastAsiaTheme="minorEastAsia" w:hAnsiTheme="minorEastAsia" w:hint="eastAsia"/>
          <w:sz w:val="21"/>
          <w:szCs w:val="21"/>
        </w:rPr>
        <w:t>）”联合</w:t>
      </w:r>
      <w:r w:rsidRPr="002A43D8">
        <w:rPr>
          <w:rFonts w:asciiTheme="minorEastAsia" w:eastAsiaTheme="minorEastAsia" w:hAnsiTheme="minorEastAsia" w:hint="eastAsia"/>
          <w:sz w:val="21"/>
          <w:szCs w:val="21"/>
        </w:rPr>
        <w:t>举办</w:t>
      </w:r>
      <w:r w:rsidR="004D143C" w:rsidRPr="002A43D8">
        <w:rPr>
          <w:rFonts w:asciiTheme="minorEastAsia" w:eastAsiaTheme="minorEastAsia" w:hAnsiTheme="minorEastAsia" w:hint="eastAsia"/>
          <w:sz w:val="21"/>
          <w:szCs w:val="21"/>
        </w:rPr>
        <w:t>，达喀尔，</w:t>
      </w:r>
      <w:r w:rsidRPr="002A43D8">
        <w:rPr>
          <w:rFonts w:asciiTheme="minorEastAsia" w:eastAsiaTheme="minorEastAsia" w:hAnsiTheme="minorEastAsia" w:hint="eastAsia"/>
          <w:sz w:val="21"/>
          <w:szCs w:val="21"/>
        </w:rPr>
        <w:t>2017年12月12日至13日</w:t>
      </w:r>
    </w:p>
    <w:p w:rsidR="004D143C" w:rsidRPr="002A43D8" w:rsidRDefault="004D143C"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塞内加尔地方法官研讨会，2017年12月14日至15日；</w:t>
      </w:r>
    </w:p>
    <w:p w:rsidR="00DD2B6A" w:rsidRPr="002A43D8" w:rsidRDefault="00DD2B6A"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摩洛哥音像领域集体管理培训，2018年1月9日至10日；</w:t>
      </w:r>
    </w:p>
    <w:p w:rsidR="003071A3" w:rsidRPr="002A43D8" w:rsidRDefault="00A678F5"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与“</w:t>
      </w:r>
      <w:r w:rsidR="00AB3E4A" w:rsidRPr="002A43D8">
        <w:rPr>
          <w:rFonts w:asciiTheme="minorEastAsia" w:eastAsiaTheme="minorEastAsia" w:hAnsiTheme="minorEastAsia" w:hint="eastAsia"/>
          <w:sz w:val="21"/>
          <w:szCs w:val="21"/>
        </w:rPr>
        <w:t>系列丛书</w:t>
      </w:r>
      <w:r w:rsidRPr="002A43D8">
        <w:rPr>
          <w:rFonts w:asciiTheme="minorEastAsia" w:eastAsiaTheme="minorEastAsia" w:hAnsiTheme="minorEastAsia" w:hint="eastAsia"/>
          <w:sz w:val="21"/>
          <w:szCs w:val="21"/>
        </w:rPr>
        <w:t>”和“布基纳法索版权局”（BBDA）联合举办</w:t>
      </w:r>
      <w:r w:rsidR="00AB3E4A" w:rsidRPr="002A43D8">
        <w:rPr>
          <w:rFonts w:asciiTheme="minorEastAsia" w:eastAsiaTheme="minorEastAsia" w:hAnsiTheme="minorEastAsia" w:hint="eastAsia"/>
          <w:sz w:val="21"/>
          <w:szCs w:val="21"/>
        </w:rPr>
        <w:t>“非洲音像系列制品版权和经济学讲习班”</w:t>
      </w:r>
      <w:r w:rsidRPr="002A43D8">
        <w:rPr>
          <w:rFonts w:asciiTheme="minorEastAsia" w:eastAsiaTheme="minorEastAsia" w:hAnsiTheme="minorEastAsia" w:hint="eastAsia"/>
          <w:sz w:val="21"/>
          <w:szCs w:val="21"/>
        </w:rPr>
        <w:t>，布基纳法索，2018年2月；</w:t>
      </w:r>
    </w:p>
    <w:p w:rsidR="00210691" w:rsidRPr="002A43D8" w:rsidRDefault="00210691"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符合时间与成本效益的电影和媒体纠纷替代解决方案之仲裁研讨会</w:t>
      </w:r>
      <w:r w:rsidR="00A678F5" w:rsidRPr="002A43D8">
        <w:rPr>
          <w:rFonts w:asciiTheme="minorEastAsia" w:eastAsiaTheme="minorEastAsia" w:hAnsiTheme="minorEastAsia" w:hint="eastAsia"/>
          <w:sz w:val="21"/>
          <w:szCs w:val="21"/>
        </w:rPr>
        <w:t>，2018年3月26日（肯尼亚内罗毕）；</w:t>
      </w:r>
    </w:p>
    <w:p w:rsidR="003071A3" w:rsidRPr="002A43D8" w:rsidRDefault="00B60A01" w:rsidP="00D7702A">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肯尼亚电影政策圆桌会议，卡拉沙电影市场，2018年3月27日；</w:t>
      </w:r>
    </w:p>
    <w:p w:rsidR="003071A3" w:rsidRPr="002A43D8" w:rsidRDefault="00234019" w:rsidP="00257362">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新法律修订与论证讲习班，2018年4月19日，布基纳法索（原计划于2018年3月1</w:t>
      </w:r>
      <w:r w:rsidR="003B68D8" w:rsidRPr="002A43D8">
        <w:rPr>
          <w:rFonts w:asciiTheme="minorEastAsia" w:eastAsiaTheme="minorEastAsia" w:hAnsiTheme="minorEastAsia" w:hint="eastAsia"/>
          <w:sz w:val="21"/>
          <w:szCs w:val="21"/>
        </w:rPr>
        <w:t>日举行</w:t>
      </w:r>
      <w:r w:rsidRPr="002A43D8">
        <w:rPr>
          <w:rFonts w:asciiTheme="minorEastAsia" w:eastAsiaTheme="minorEastAsia" w:hAnsiTheme="minorEastAsia" w:hint="eastAsia"/>
          <w:sz w:val="21"/>
          <w:szCs w:val="21"/>
        </w:rPr>
        <w:t>，出于安全考虑</w:t>
      </w:r>
      <w:r w:rsidR="003B68D8" w:rsidRPr="002A43D8">
        <w:rPr>
          <w:rFonts w:asciiTheme="minorEastAsia" w:eastAsiaTheme="minorEastAsia" w:hAnsiTheme="minorEastAsia" w:hint="eastAsia"/>
          <w:sz w:val="21"/>
          <w:szCs w:val="21"/>
        </w:rPr>
        <w:t>推迟</w:t>
      </w:r>
      <w:r w:rsidRPr="002A43D8">
        <w:rPr>
          <w:rFonts w:asciiTheme="minorEastAsia" w:eastAsiaTheme="minorEastAsia" w:hAnsiTheme="minorEastAsia" w:hint="eastAsia"/>
          <w:sz w:val="21"/>
          <w:szCs w:val="21"/>
        </w:rPr>
        <w:t>至4月份）；</w:t>
      </w:r>
    </w:p>
    <w:p w:rsidR="003071A3" w:rsidRPr="002A43D8" w:rsidRDefault="001E38CA" w:rsidP="00257362">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关于音像合同的律师培训，科特迪瓦阿比让，2018年7月：</w:t>
      </w:r>
    </w:p>
    <w:p w:rsidR="003071A3" w:rsidRPr="002A43D8" w:rsidRDefault="006C791F" w:rsidP="00257362">
      <w:pPr>
        <w:pStyle w:val="ListParagraph"/>
        <w:numPr>
          <w:ilvl w:val="1"/>
          <w:numId w:val="2"/>
        </w:numPr>
        <w:overflowPunct w:val="0"/>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关于私人复印和复制的次区域培训，</w:t>
      </w:r>
      <w:r w:rsidR="006C2A86" w:rsidRPr="002A43D8">
        <w:rPr>
          <w:rFonts w:asciiTheme="minorEastAsia" w:eastAsiaTheme="minorEastAsia" w:hAnsiTheme="minorEastAsia" w:hint="eastAsia"/>
          <w:sz w:val="21"/>
          <w:szCs w:val="21"/>
          <w:lang w:val="fr-CH"/>
        </w:rPr>
        <w:t>达喀尔，2018年9月11日至13日</w:t>
      </w:r>
      <w:r w:rsidR="00AB3E4A" w:rsidRPr="002A43D8">
        <w:rPr>
          <w:rFonts w:asciiTheme="minorEastAsia" w:eastAsiaTheme="minorEastAsia" w:hAnsiTheme="minorEastAsia" w:hint="eastAsia"/>
          <w:sz w:val="21"/>
          <w:szCs w:val="21"/>
          <w:lang w:val="fr-CH"/>
        </w:rPr>
        <w:t>；</w:t>
      </w:r>
    </w:p>
    <w:p w:rsidR="003071A3" w:rsidRPr="002A43D8" w:rsidRDefault="006C2A86" w:rsidP="00D7702A">
      <w:pPr>
        <w:pStyle w:val="ONUME"/>
        <w:numPr>
          <w:ilvl w:val="1"/>
          <w:numId w:val="2"/>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安排相关官员到比利时作家、作曲家和出版商协会（SABAM）进行培训访问，</w:t>
      </w:r>
      <w:r w:rsidR="00CA0DEF" w:rsidRPr="002A43D8">
        <w:rPr>
          <w:rFonts w:asciiTheme="minorEastAsia" w:eastAsiaTheme="minorEastAsia" w:hAnsiTheme="minorEastAsia" w:hint="eastAsia"/>
          <w:sz w:val="21"/>
          <w:szCs w:val="21"/>
        </w:rPr>
        <w:t>针对此项活动</w:t>
      </w:r>
      <w:r w:rsidRPr="002A43D8">
        <w:rPr>
          <w:rFonts w:asciiTheme="minorEastAsia" w:eastAsiaTheme="minorEastAsia" w:hAnsiTheme="minorEastAsia" w:hint="eastAsia"/>
          <w:sz w:val="21"/>
          <w:szCs w:val="21"/>
        </w:rPr>
        <w:t>未有任何报告和学员调查。一位受访者认为选择比利时不</w:t>
      </w:r>
      <w:r w:rsidR="00CA0DEF" w:rsidRPr="002A43D8">
        <w:rPr>
          <w:rFonts w:asciiTheme="minorEastAsia" w:eastAsiaTheme="minorEastAsia" w:hAnsiTheme="minorEastAsia" w:hint="eastAsia"/>
          <w:sz w:val="21"/>
          <w:szCs w:val="21"/>
        </w:rPr>
        <w:t>恰当</w:t>
      </w:r>
      <w:r w:rsidRPr="002A43D8">
        <w:rPr>
          <w:rFonts w:asciiTheme="minorEastAsia" w:eastAsiaTheme="minorEastAsia" w:hAnsiTheme="minorEastAsia" w:hint="eastAsia"/>
          <w:sz w:val="21"/>
          <w:szCs w:val="21"/>
        </w:rPr>
        <w:t>，因为比利时与摩洛哥的情况大不相同。</w:t>
      </w:r>
      <w:r w:rsidR="00CA0DEF" w:rsidRPr="002A43D8">
        <w:rPr>
          <w:rFonts w:asciiTheme="minorEastAsia" w:eastAsiaTheme="minorEastAsia" w:hAnsiTheme="minorEastAsia" w:hint="eastAsia"/>
          <w:sz w:val="21"/>
          <w:szCs w:val="21"/>
        </w:rPr>
        <w:t>没有访谈</w:t>
      </w:r>
      <w:r w:rsidRPr="002A43D8">
        <w:rPr>
          <w:rFonts w:asciiTheme="minorEastAsia" w:eastAsiaTheme="minorEastAsia" w:hAnsiTheme="minorEastAsia" w:hint="eastAsia"/>
          <w:sz w:val="21"/>
          <w:szCs w:val="21"/>
        </w:rPr>
        <w:t>SABAM</w:t>
      </w:r>
      <w:r w:rsidR="00CA0DEF" w:rsidRPr="002A43D8">
        <w:rPr>
          <w:rFonts w:asciiTheme="minorEastAsia" w:eastAsiaTheme="minorEastAsia" w:hAnsiTheme="minorEastAsia" w:hint="eastAsia"/>
          <w:sz w:val="21"/>
          <w:szCs w:val="21"/>
        </w:rPr>
        <w:t>。</w:t>
      </w:r>
    </w:p>
    <w:p w:rsidR="003071A3" w:rsidRPr="002A43D8" w:rsidRDefault="008E0BC9"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其中有些活动是与其他感兴趣的机构联合主办的。</w:t>
      </w:r>
      <w:r w:rsidR="003071A3" w:rsidRPr="002A43D8">
        <w:rPr>
          <w:rStyle w:val="FootnoteReference"/>
          <w:rFonts w:asciiTheme="minorEastAsia" w:eastAsiaTheme="minorEastAsia" w:hAnsiTheme="minorEastAsia"/>
          <w:sz w:val="21"/>
          <w:szCs w:val="21"/>
        </w:rPr>
        <w:footnoteReference w:id="33"/>
      </w:r>
    </w:p>
    <w:p w:rsidR="003071A3" w:rsidRPr="00257362" w:rsidRDefault="00F506A1" w:rsidP="00257362">
      <w:pPr>
        <w:pStyle w:val="Heading3"/>
        <w:numPr>
          <w:ilvl w:val="2"/>
          <w:numId w:val="5"/>
        </w:numPr>
        <w:spacing w:before="0" w:afterLines="50" w:after="120" w:line="340" w:lineRule="atLeast"/>
        <w:rPr>
          <w:sz w:val="21"/>
          <w:szCs w:val="21"/>
        </w:rPr>
      </w:pPr>
      <w:bookmarkStart w:id="30" w:name="_Toc3965783"/>
      <w:r w:rsidRPr="00257362">
        <w:rPr>
          <w:rFonts w:hint="eastAsia"/>
          <w:sz w:val="21"/>
          <w:szCs w:val="21"/>
        </w:rPr>
        <w:t>可行性研究</w:t>
      </w:r>
      <w:bookmarkEnd w:id="30"/>
    </w:p>
    <w:p w:rsidR="003071A3" w:rsidRPr="002A43D8" w:rsidRDefault="003A546E"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秘书处委托编写了“加强若干非洲国家音像领域经济数据收集工作的可行性研究”</w:t>
      </w:r>
      <w:r w:rsidRPr="002A43D8">
        <w:rPr>
          <w:rFonts w:asciiTheme="minorEastAsia" w:eastAsiaTheme="minorEastAsia" w:hAnsiTheme="minorEastAsia"/>
          <w:sz w:val="21"/>
          <w:szCs w:val="21"/>
          <w:vertAlign w:val="superscript"/>
        </w:rPr>
        <w:footnoteReference w:id="34"/>
      </w:r>
      <w:r w:rsidRPr="002A43D8">
        <w:rPr>
          <w:rFonts w:asciiTheme="minorEastAsia" w:eastAsiaTheme="minorEastAsia" w:hAnsiTheme="minorEastAsia" w:hint="eastAsia"/>
          <w:sz w:val="21"/>
          <w:szCs w:val="21"/>
        </w:rPr>
        <w:t>，该项研究报告于2018年3月出版，涵盖布基纳法索、科特迪瓦、肯尼亚、摩洛哥和塞内加尔。</w:t>
      </w:r>
    </w:p>
    <w:p w:rsidR="003071A3" w:rsidRPr="002A43D8" w:rsidRDefault="0006346D"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除了强调电影和音像产业对文化遗产、就业、创新和经济发展的重要性外，该研究报告还总结了数据收集对知情决策的重要性。作者指出音像产业存在基本数据缺口，并分析了相关原因，提出了弥补数据缺口的具体建议。</w:t>
      </w:r>
    </w:p>
    <w:p w:rsidR="003071A3" w:rsidRPr="002A43D8" w:rsidRDefault="00ED3009"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该项研究未有具体的后续行动（如受益国计划如何解决数据缺口/或是否需要更多帮助）。</w:t>
      </w:r>
    </w:p>
    <w:p w:rsidR="003071A3" w:rsidRPr="00257362" w:rsidRDefault="00E30A9B" w:rsidP="00257362">
      <w:pPr>
        <w:pStyle w:val="Heading3"/>
        <w:numPr>
          <w:ilvl w:val="2"/>
          <w:numId w:val="5"/>
        </w:numPr>
        <w:spacing w:before="0" w:afterLines="50" w:after="120" w:line="340" w:lineRule="atLeast"/>
        <w:rPr>
          <w:sz w:val="21"/>
          <w:szCs w:val="21"/>
        </w:rPr>
      </w:pPr>
      <w:bookmarkStart w:id="31" w:name="_Toc3965784"/>
      <w:r w:rsidRPr="00257362">
        <w:rPr>
          <w:rFonts w:hint="eastAsia"/>
          <w:sz w:val="21"/>
          <w:szCs w:val="21"/>
        </w:rPr>
        <w:t>培训材料</w:t>
      </w:r>
      <w:bookmarkEnd w:id="31"/>
    </w:p>
    <w:p w:rsidR="003071A3" w:rsidRPr="002A43D8" w:rsidRDefault="00E30A9B"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经与KECOBO密切合作，编写了《电影制片人版权实用指南》。该出版物获得好评。</w:t>
      </w:r>
    </w:p>
    <w:p w:rsidR="003071A3" w:rsidRPr="002A43D8" w:rsidRDefault="00E30A9B"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肯尼亚版权</w:t>
      </w:r>
      <w:r w:rsidR="00257362" w:rsidRPr="002A43D8">
        <w:rPr>
          <w:rFonts w:asciiTheme="minorEastAsia" w:eastAsiaTheme="minorEastAsia" w:hAnsiTheme="minorEastAsia" w:hint="eastAsia"/>
          <w:sz w:val="21"/>
          <w:szCs w:val="21"/>
        </w:rPr>
        <w:t>委员会</w:t>
      </w:r>
      <w:r w:rsidRPr="002A43D8">
        <w:rPr>
          <w:rFonts w:asciiTheme="minorEastAsia" w:eastAsiaTheme="minorEastAsia" w:hAnsiTheme="minorEastAsia" w:hint="eastAsia"/>
          <w:sz w:val="21"/>
          <w:szCs w:val="21"/>
        </w:rPr>
        <w:t>承诺继续更新该出版物，并向有兴趣的人士提供。</w:t>
      </w:r>
    </w:p>
    <w:p w:rsidR="003071A3" w:rsidRPr="002A43D8" w:rsidRDefault="00E30A9B"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计划内的</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音像领域远程学习课程尚待启动。除了将由版权法司提供的案例研究外，课程内容已定稿。项目管理人预计该课程将于2019年6月推出。远程学习是将研讨会所传播的知识进行拓展、主流化和巩固的关键因素。</w:t>
      </w:r>
    </w:p>
    <w:p w:rsidR="003071A3" w:rsidRPr="002A43D8" w:rsidRDefault="003F73AF"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对于受益国而言，该课程是进一步增强能力建设的关键工具，包括可用于提升音像行业内的意识和版权局的员工培训。受益国强调，随着互联网的普及程度</w:t>
      </w:r>
      <w:r w:rsidR="00407A27" w:rsidRPr="002A43D8">
        <w:rPr>
          <w:rFonts w:asciiTheme="minorEastAsia" w:eastAsiaTheme="minorEastAsia" w:hAnsiTheme="minorEastAsia" w:hint="eastAsia"/>
          <w:sz w:val="21"/>
          <w:szCs w:val="21"/>
        </w:rPr>
        <w:t>显著</w:t>
      </w:r>
      <w:r w:rsidRPr="002A43D8">
        <w:rPr>
          <w:rFonts w:asciiTheme="minorEastAsia" w:eastAsiaTheme="minorEastAsia" w:hAnsiTheme="minorEastAsia" w:hint="eastAsia"/>
          <w:sz w:val="21"/>
          <w:szCs w:val="21"/>
        </w:rPr>
        <w:t>提高，远程学习不再有障碍。</w:t>
      </w:r>
    </w:p>
    <w:p w:rsidR="003071A3" w:rsidRPr="00257362" w:rsidRDefault="00407A27" w:rsidP="00257362">
      <w:pPr>
        <w:pStyle w:val="Heading3"/>
        <w:numPr>
          <w:ilvl w:val="2"/>
          <w:numId w:val="5"/>
        </w:numPr>
        <w:spacing w:before="0" w:afterLines="50" w:after="120" w:line="340" w:lineRule="atLeast"/>
        <w:rPr>
          <w:sz w:val="21"/>
          <w:szCs w:val="21"/>
        </w:rPr>
      </w:pPr>
      <w:bookmarkStart w:id="32" w:name="_Toc3965785"/>
      <w:r w:rsidRPr="00257362">
        <w:rPr>
          <w:sz w:val="21"/>
          <w:szCs w:val="21"/>
        </w:rPr>
        <w:t>产出质量评估</w:t>
      </w:r>
      <w:bookmarkEnd w:id="32"/>
    </w:p>
    <w:p w:rsidR="003071A3" w:rsidRPr="002A43D8" w:rsidRDefault="00407A27"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秘书处内部评估表明，项目活动得到了积极反馈，对受益国的抽查访谈进一步验证了这个结论。</w:t>
      </w:r>
    </w:p>
    <w:p w:rsidR="003071A3" w:rsidRPr="002A43D8" w:rsidRDefault="0033028F"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所在国当地合作伙伴对组织国内活动的支持很重要。</w:t>
      </w:r>
    </w:p>
    <w:p w:rsidR="003071A3" w:rsidRPr="002A43D8" w:rsidRDefault="0033028F"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把</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在项目中的贡献限于专有技术转让是不合适的。</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的作用远不止于其技术和财务投入。作为一个国际组织，</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的声誉、信誉和中立性增加了主要利益攸关方的兴趣，包括</w:t>
      </w:r>
      <w:r w:rsidRPr="002A43D8">
        <w:rPr>
          <w:rFonts w:asciiTheme="minorEastAsia" w:eastAsiaTheme="minorEastAsia" w:hAnsiTheme="minorEastAsia" w:hint="eastAsia"/>
          <w:sz w:val="21"/>
          <w:szCs w:val="21"/>
        </w:rPr>
        <w:lastRenderedPageBreak/>
        <w:t>在政策层面。</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的号召力对于调动不同利益攸关方和为多个利益攸关方有效对话提供平台也起到了关键作用。</w:t>
      </w:r>
    </w:p>
    <w:p w:rsidR="003071A3" w:rsidRPr="00257362" w:rsidRDefault="0033028F" w:rsidP="00257362">
      <w:pPr>
        <w:pStyle w:val="Heading3"/>
        <w:numPr>
          <w:ilvl w:val="2"/>
          <w:numId w:val="5"/>
        </w:numPr>
        <w:spacing w:before="0" w:afterLines="50" w:after="120" w:line="340" w:lineRule="atLeast"/>
        <w:rPr>
          <w:sz w:val="21"/>
          <w:szCs w:val="21"/>
        </w:rPr>
      </w:pPr>
      <w:bookmarkStart w:id="33" w:name="_Toc3965786"/>
      <w:r w:rsidRPr="00257362">
        <w:rPr>
          <w:rFonts w:hint="eastAsia"/>
          <w:sz w:val="21"/>
          <w:szCs w:val="21"/>
        </w:rPr>
        <w:t>初步观察</w:t>
      </w:r>
      <w:r w:rsidR="003B39D9" w:rsidRPr="00257362">
        <w:rPr>
          <w:rFonts w:hint="eastAsia"/>
          <w:sz w:val="21"/>
          <w:szCs w:val="21"/>
        </w:rPr>
        <w:t>成果</w:t>
      </w:r>
      <w:bookmarkEnd w:id="33"/>
    </w:p>
    <w:p w:rsidR="003071A3" w:rsidRPr="002A43D8" w:rsidRDefault="0033028F"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在所有五个受益国中，关于如何利用知识产权保护</w:t>
      </w:r>
      <w:r w:rsidR="00691348" w:rsidRPr="002A43D8">
        <w:rPr>
          <w:rFonts w:asciiTheme="minorEastAsia" w:eastAsiaTheme="minorEastAsia" w:hAnsiTheme="minorEastAsia" w:hint="eastAsia"/>
          <w:sz w:val="21"/>
          <w:szCs w:val="21"/>
        </w:rPr>
        <w:t>音像领域</w:t>
      </w:r>
      <w:r w:rsidRPr="002A43D8">
        <w:rPr>
          <w:rFonts w:asciiTheme="minorEastAsia" w:eastAsiaTheme="minorEastAsia" w:hAnsiTheme="minorEastAsia" w:hint="eastAsia"/>
          <w:sz w:val="21"/>
          <w:szCs w:val="21"/>
        </w:rPr>
        <w:t>创作的意识和专业知识似乎有所提高，</w:t>
      </w:r>
      <w:r w:rsidR="00691348" w:rsidRPr="002A43D8">
        <w:rPr>
          <w:rFonts w:asciiTheme="minorEastAsia" w:eastAsiaTheme="minorEastAsia" w:hAnsiTheme="minorEastAsia" w:hint="eastAsia"/>
          <w:sz w:val="21"/>
          <w:szCs w:val="21"/>
        </w:rPr>
        <w:t>音像领域</w:t>
      </w:r>
      <w:r w:rsidRPr="002A43D8">
        <w:rPr>
          <w:rFonts w:asciiTheme="minorEastAsia" w:eastAsiaTheme="minorEastAsia" w:hAnsiTheme="minorEastAsia" w:hint="eastAsia"/>
          <w:sz w:val="21"/>
          <w:szCs w:val="21"/>
        </w:rPr>
        <w:t>的合作也因此有所改善。有些</w:t>
      </w:r>
      <w:r w:rsidR="00255B5D" w:rsidRPr="002A43D8">
        <w:rPr>
          <w:rFonts w:asciiTheme="minorEastAsia" w:eastAsiaTheme="minorEastAsia" w:hAnsiTheme="minorEastAsia" w:hint="eastAsia"/>
          <w:sz w:val="21"/>
          <w:szCs w:val="21"/>
        </w:rPr>
        <w:t>受访者特别提到了在音像价值链中出现正式建立合同关系的趋势，包括就</w:t>
      </w:r>
      <w:r w:rsidRPr="002A43D8">
        <w:rPr>
          <w:rFonts w:asciiTheme="minorEastAsia" w:eastAsiaTheme="minorEastAsia" w:hAnsiTheme="minorEastAsia" w:hint="eastAsia"/>
          <w:sz w:val="21"/>
          <w:szCs w:val="21"/>
        </w:rPr>
        <w:t>知识产权问题</w:t>
      </w:r>
      <w:r w:rsidR="00255B5D" w:rsidRPr="002A43D8">
        <w:rPr>
          <w:rFonts w:asciiTheme="minorEastAsia" w:eastAsiaTheme="minorEastAsia" w:hAnsiTheme="minorEastAsia" w:hint="eastAsia"/>
          <w:sz w:val="21"/>
          <w:szCs w:val="21"/>
        </w:rPr>
        <w:t>做出明确安排</w:t>
      </w:r>
      <w:r w:rsidRPr="002A43D8">
        <w:rPr>
          <w:rFonts w:asciiTheme="minorEastAsia" w:eastAsiaTheme="minorEastAsia" w:hAnsiTheme="minorEastAsia" w:hint="eastAsia"/>
          <w:sz w:val="21"/>
          <w:szCs w:val="21"/>
        </w:rPr>
        <w:t>。</w:t>
      </w:r>
    </w:p>
    <w:p w:rsidR="003071A3" w:rsidRPr="002A43D8" w:rsidRDefault="00F116EF"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整个产权链中建立产权文档不仅有助于提高音像产品的国际适销性，而且知识产权证明对于音像制作融资也至关重要。行业代表强调指出在获取银行贷款支持制作方面持续存在障碍，这可能是由于对创意资产价值一直缺乏信任所致。</w:t>
      </w:r>
    </w:p>
    <w:p w:rsidR="003071A3" w:rsidRPr="002A43D8" w:rsidRDefault="001B22DC"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本项目有助于改善监管框架，包括在塞内加尔和摩洛哥、布基纳法索和肯尼亚制定电影政策。受益国版权局对</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的支持表示赞赏。</w:t>
      </w:r>
    </w:p>
    <w:p w:rsidR="003071A3" w:rsidRPr="002A43D8" w:rsidRDefault="00B17F6E"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两</w:t>
      </w:r>
      <w:r w:rsidR="00257362" w:rsidRPr="002A43D8">
        <w:rPr>
          <w:rFonts w:asciiTheme="minorEastAsia" w:eastAsiaTheme="minorEastAsia" w:hAnsiTheme="minorEastAsia" w:hint="eastAsia"/>
          <w:sz w:val="21"/>
          <w:szCs w:val="21"/>
        </w:rPr>
        <w:t>家</w:t>
      </w:r>
      <w:r w:rsidRPr="002A43D8">
        <w:rPr>
          <w:rFonts w:asciiTheme="minorEastAsia" w:eastAsiaTheme="minorEastAsia" w:hAnsiTheme="minorEastAsia" w:hint="eastAsia"/>
          <w:sz w:val="21"/>
          <w:szCs w:val="21"/>
        </w:rPr>
        <w:t>知识产权局强调了通过项目与主要</w:t>
      </w:r>
      <w:r w:rsidR="005A547A" w:rsidRPr="002A43D8">
        <w:rPr>
          <w:rFonts w:asciiTheme="minorEastAsia" w:eastAsiaTheme="minorEastAsia" w:hAnsiTheme="minorEastAsia" w:hint="eastAsia"/>
          <w:sz w:val="21"/>
          <w:szCs w:val="21"/>
        </w:rPr>
        <w:t>知识产权</w:t>
      </w:r>
      <w:r w:rsidRPr="002A43D8">
        <w:rPr>
          <w:rFonts w:asciiTheme="minorEastAsia" w:eastAsiaTheme="minorEastAsia" w:hAnsiTheme="minorEastAsia" w:hint="eastAsia"/>
          <w:sz w:val="21"/>
          <w:szCs w:val="21"/>
        </w:rPr>
        <w:t>用户加强</w:t>
      </w:r>
      <w:r w:rsidR="00713F5D" w:rsidRPr="002A43D8">
        <w:rPr>
          <w:rFonts w:asciiTheme="minorEastAsia" w:eastAsiaTheme="minorEastAsia" w:hAnsiTheme="minorEastAsia" w:hint="eastAsia"/>
          <w:sz w:val="21"/>
          <w:szCs w:val="21"/>
        </w:rPr>
        <w:t>了</w:t>
      </w:r>
      <w:r w:rsidRPr="002A43D8">
        <w:rPr>
          <w:rFonts w:asciiTheme="minorEastAsia" w:eastAsiaTheme="minorEastAsia" w:hAnsiTheme="minorEastAsia" w:hint="eastAsia"/>
          <w:sz w:val="21"/>
          <w:szCs w:val="21"/>
        </w:rPr>
        <w:t>联系，包括在不同活动中</w:t>
      </w:r>
      <w:r w:rsidR="00713F5D" w:rsidRPr="002A43D8">
        <w:rPr>
          <w:rFonts w:asciiTheme="minorEastAsia" w:eastAsiaTheme="minorEastAsia" w:hAnsiTheme="minorEastAsia" w:hint="eastAsia"/>
          <w:sz w:val="21"/>
          <w:szCs w:val="21"/>
        </w:rPr>
        <w:t>进行沟通</w:t>
      </w:r>
      <w:r w:rsidRPr="002A43D8">
        <w:rPr>
          <w:rFonts w:asciiTheme="minorEastAsia" w:eastAsiaTheme="minorEastAsia" w:hAnsiTheme="minorEastAsia" w:hint="eastAsia"/>
          <w:sz w:val="21"/>
          <w:szCs w:val="21"/>
        </w:rPr>
        <w:t>。提高意识方面似乎取得一定成功，能够让产权持有人获悉可从版权保护中获得的利益。</w:t>
      </w:r>
    </w:p>
    <w:p w:rsidR="003071A3" w:rsidRPr="002A43D8" w:rsidRDefault="00DD36E0"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w:t>
      </w:r>
      <w:r w:rsidR="00DA31A0" w:rsidRPr="002A43D8">
        <w:rPr>
          <w:rFonts w:asciiTheme="minorEastAsia" w:eastAsiaTheme="minorEastAsia" w:hAnsiTheme="minorEastAsia" w:hint="eastAsia"/>
          <w:sz w:val="21"/>
          <w:szCs w:val="21"/>
        </w:rPr>
        <w:t>涉及不深，</w:t>
      </w:r>
      <w:r w:rsidRPr="002A43D8">
        <w:rPr>
          <w:rFonts w:asciiTheme="minorEastAsia" w:eastAsiaTheme="minorEastAsia" w:hAnsiTheme="minorEastAsia" w:hint="eastAsia"/>
          <w:sz w:val="21"/>
          <w:szCs w:val="21"/>
        </w:rPr>
        <w:t>但</w:t>
      </w:r>
      <w:r w:rsidR="00DA31A0" w:rsidRPr="002A43D8">
        <w:rPr>
          <w:rFonts w:asciiTheme="minorEastAsia" w:eastAsiaTheme="minorEastAsia" w:hAnsiTheme="minorEastAsia" w:hint="eastAsia"/>
          <w:sz w:val="21"/>
          <w:szCs w:val="21"/>
        </w:rPr>
        <w:t>就电影纠纷的解决（调解、仲裁和其他措施）进行培训</w:t>
      </w:r>
      <w:r w:rsidR="00425EE9" w:rsidRPr="002A43D8">
        <w:rPr>
          <w:rFonts w:asciiTheme="minorEastAsia" w:eastAsiaTheme="minorEastAsia" w:hAnsiTheme="minorEastAsia" w:hint="eastAsia"/>
          <w:sz w:val="21"/>
          <w:szCs w:val="21"/>
        </w:rPr>
        <w:t>令人感兴趣</w:t>
      </w:r>
      <w:r w:rsidRPr="002A43D8">
        <w:rPr>
          <w:rFonts w:asciiTheme="minorEastAsia" w:eastAsiaTheme="minorEastAsia" w:hAnsiTheme="minorEastAsia" w:hint="eastAsia"/>
          <w:sz w:val="21"/>
          <w:szCs w:val="21"/>
        </w:rPr>
        <w:t>。受访者强调了庭外解决与知识产权相关的纠纷（不限于版</w:t>
      </w:r>
      <w:r w:rsidR="00425EE9" w:rsidRPr="002A43D8">
        <w:rPr>
          <w:rFonts w:asciiTheme="minorEastAsia" w:eastAsiaTheme="minorEastAsia" w:hAnsiTheme="minorEastAsia" w:hint="eastAsia"/>
          <w:sz w:val="21"/>
          <w:szCs w:val="21"/>
        </w:rPr>
        <w:t>权）所具有的显著</w:t>
      </w:r>
      <w:r w:rsidRPr="002A43D8">
        <w:rPr>
          <w:rFonts w:asciiTheme="minorEastAsia" w:eastAsiaTheme="minorEastAsia" w:hAnsiTheme="minorEastAsia" w:hint="eastAsia"/>
          <w:sz w:val="21"/>
          <w:szCs w:val="21"/>
        </w:rPr>
        <w:t>优势，尤其是在许多发展中国家和最不发达国家的司法条件下。</w:t>
      </w:r>
    </w:p>
    <w:p w:rsidR="003071A3" w:rsidRPr="002A43D8" w:rsidRDefault="00530314"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虽然本项目取得了这些初步的积极进展，但与本项目直接相关的其他具体和实际成果报告仍然很少。最初的成功案例</w:t>
      </w:r>
      <w:r w:rsidR="00D614EE" w:rsidRPr="002A43D8">
        <w:rPr>
          <w:rFonts w:asciiTheme="minorEastAsia" w:eastAsiaTheme="minorEastAsia" w:hAnsiTheme="minorEastAsia" w:hint="eastAsia"/>
          <w:sz w:val="21"/>
          <w:szCs w:val="21"/>
        </w:rPr>
        <w:t>有很好的</w:t>
      </w:r>
      <w:r w:rsidRPr="002A43D8">
        <w:rPr>
          <w:rFonts w:asciiTheme="minorEastAsia" w:eastAsiaTheme="minorEastAsia" w:hAnsiTheme="minorEastAsia" w:hint="eastAsia"/>
          <w:sz w:val="21"/>
          <w:szCs w:val="21"/>
        </w:rPr>
        <w:t>前景，而且提供了本项目</w:t>
      </w:r>
      <w:r w:rsidR="00D614EE" w:rsidRPr="002A43D8">
        <w:rPr>
          <w:rFonts w:asciiTheme="minorEastAsia" w:eastAsiaTheme="minorEastAsia" w:hAnsiTheme="minorEastAsia" w:hint="eastAsia"/>
          <w:sz w:val="21"/>
          <w:szCs w:val="21"/>
        </w:rPr>
        <w:t>推动</w:t>
      </w:r>
      <w:r w:rsidRPr="002A43D8">
        <w:rPr>
          <w:rFonts w:asciiTheme="minorEastAsia" w:eastAsiaTheme="minorEastAsia" w:hAnsiTheme="minorEastAsia" w:hint="eastAsia"/>
          <w:sz w:val="21"/>
          <w:szCs w:val="21"/>
        </w:rPr>
        <w:t>音像产业上升趋势的经验证据。</w:t>
      </w:r>
    </w:p>
    <w:p w:rsidR="003071A3" w:rsidRPr="002A43D8" w:rsidRDefault="003B6ACB"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目前似乎存在一个强烈的共识，使音像</w:t>
      </w:r>
      <w:r w:rsidR="009D20C2" w:rsidRPr="002A43D8">
        <w:rPr>
          <w:rFonts w:asciiTheme="minorEastAsia" w:eastAsiaTheme="minorEastAsia" w:hAnsiTheme="minorEastAsia" w:hint="eastAsia"/>
          <w:sz w:val="21"/>
          <w:szCs w:val="21"/>
        </w:rPr>
        <w:t>产业专业化</w:t>
      </w:r>
      <w:r w:rsidRPr="002A43D8">
        <w:rPr>
          <w:rFonts w:asciiTheme="minorEastAsia" w:eastAsiaTheme="minorEastAsia" w:hAnsiTheme="minorEastAsia" w:hint="eastAsia"/>
          <w:sz w:val="21"/>
          <w:szCs w:val="21"/>
        </w:rPr>
        <w:t>需要持续的努力，包括但不限于知识产权相关事项，</w:t>
      </w:r>
      <w:r w:rsidR="009D20C2" w:rsidRPr="002A43D8">
        <w:rPr>
          <w:rFonts w:asciiTheme="minorEastAsia" w:eastAsiaTheme="minorEastAsia" w:hAnsiTheme="minorEastAsia" w:hint="eastAsia"/>
          <w:sz w:val="21"/>
          <w:szCs w:val="21"/>
        </w:rPr>
        <w:t>改善对企业的支持（法律、商业建议），并为本行业创造有利的监管和体制框架。</w:t>
      </w:r>
    </w:p>
    <w:p w:rsidR="003071A3" w:rsidRPr="00257362" w:rsidRDefault="003B6ACB" w:rsidP="00257362">
      <w:pPr>
        <w:pStyle w:val="Heading3"/>
        <w:numPr>
          <w:ilvl w:val="2"/>
          <w:numId w:val="5"/>
        </w:numPr>
        <w:spacing w:before="0" w:afterLines="50" w:after="120" w:line="340" w:lineRule="atLeast"/>
        <w:rPr>
          <w:sz w:val="21"/>
          <w:szCs w:val="21"/>
        </w:rPr>
      </w:pPr>
      <w:bookmarkStart w:id="34" w:name="_Toc3965787"/>
      <w:r w:rsidRPr="00257362">
        <w:rPr>
          <w:sz w:val="21"/>
          <w:szCs w:val="21"/>
        </w:rPr>
        <w:t>影响</w:t>
      </w:r>
      <w:bookmarkEnd w:id="34"/>
    </w:p>
    <w:p w:rsidR="003071A3" w:rsidRPr="002A43D8" w:rsidRDefault="00EB5611"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现阶段对影响层面的成果进行评估还为时过早。</w:t>
      </w:r>
    </w:p>
    <w:p w:rsidR="003071A3" w:rsidRPr="00257362" w:rsidRDefault="003B6ACB" w:rsidP="00257362">
      <w:pPr>
        <w:pStyle w:val="Heading2"/>
        <w:numPr>
          <w:ilvl w:val="1"/>
          <w:numId w:val="5"/>
        </w:numPr>
        <w:spacing w:before="0" w:afterLines="50" w:after="120" w:line="340" w:lineRule="atLeast"/>
        <w:ind w:left="567"/>
        <w:rPr>
          <w:rFonts w:ascii="SimHei" w:eastAsia="SimHei" w:hAnsi="SimHei"/>
          <w:sz w:val="21"/>
          <w:szCs w:val="21"/>
        </w:rPr>
      </w:pPr>
      <w:bookmarkStart w:id="35" w:name="_Toc335712743"/>
      <w:bookmarkStart w:id="36" w:name="_Toc3965788"/>
      <w:r w:rsidRPr="00257362">
        <w:rPr>
          <w:rFonts w:ascii="SimHei" w:eastAsia="SimHei" w:hAnsi="SimHei"/>
          <w:sz w:val="21"/>
          <w:szCs w:val="21"/>
        </w:rPr>
        <w:t>效率</w:t>
      </w:r>
      <w:bookmarkEnd w:id="35"/>
      <w:bookmarkEnd w:id="36"/>
    </w:p>
    <w:p w:rsidR="003071A3" w:rsidRPr="00257362" w:rsidRDefault="00EB5611" w:rsidP="00257362">
      <w:pPr>
        <w:pStyle w:val="Heading3"/>
        <w:numPr>
          <w:ilvl w:val="2"/>
          <w:numId w:val="5"/>
        </w:numPr>
        <w:spacing w:before="0" w:afterLines="50" w:after="120" w:line="340" w:lineRule="atLeast"/>
        <w:rPr>
          <w:sz w:val="21"/>
          <w:szCs w:val="21"/>
        </w:rPr>
      </w:pPr>
      <w:bookmarkStart w:id="37" w:name="_Toc3965789"/>
      <w:r w:rsidRPr="00257362">
        <w:rPr>
          <w:rFonts w:hint="eastAsia"/>
          <w:sz w:val="21"/>
          <w:szCs w:val="21"/>
        </w:rPr>
        <w:t>财务执行情况</w:t>
      </w:r>
      <w:bookmarkEnd w:id="37"/>
    </w:p>
    <w:p w:rsidR="003071A3" w:rsidRPr="002A43D8" w:rsidRDefault="00A70E4D"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目前已</w:t>
      </w:r>
      <w:r w:rsidR="009A0AFC" w:rsidRPr="002A43D8">
        <w:rPr>
          <w:rFonts w:asciiTheme="minorEastAsia" w:eastAsiaTheme="minorEastAsia" w:hAnsiTheme="minorEastAsia" w:hint="eastAsia"/>
          <w:sz w:val="21"/>
          <w:szCs w:val="21"/>
        </w:rPr>
        <w:t>支出</w:t>
      </w:r>
      <w:r w:rsidRPr="002A43D8">
        <w:rPr>
          <w:rFonts w:asciiTheme="minorEastAsia" w:eastAsiaTheme="minorEastAsia" w:hAnsiTheme="minorEastAsia" w:hint="eastAsia"/>
          <w:sz w:val="21"/>
          <w:szCs w:val="21"/>
        </w:rPr>
        <w:t>了100％的预算</w:t>
      </w:r>
      <w:r w:rsidRPr="002A43D8">
        <w:rPr>
          <w:rFonts w:asciiTheme="minorEastAsia" w:eastAsiaTheme="minorEastAsia" w:hAnsiTheme="minorEastAsia"/>
          <w:iCs/>
          <w:sz w:val="21"/>
          <w:szCs w:val="21"/>
          <w:vertAlign w:val="superscript"/>
        </w:rPr>
        <w:footnoteReference w:id="35"/>
      </w:r>
      <w:r w:rsidRPr="002A43D8">
        <w:rPr>
          <w:rFonts w:asciiTheme="minorEastAsia" w:eastAsiaTheme="minorEastAsia" w:hAnsiTheme="minorEastAsia" w:hint="eastAsia"/>
          <w:sz w:val="21"/>
          <w:szCs w:val="21"/>
        </w:rPr>
        <w:t>。由于没有提供将支出与个别预算项目联系起来的财务报告，因此无法按成本类别和每个产出详细分析所拨付的资金。未收到具体预算项目和成果之相关支出的财务报告。因此，无法按成本类别和每份出版物所支出的资金进行详细分析。总成本（投入）与已交付成果之间的关系似乎与活动内容类似的其他</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项目具有可比性。</w:t>
      </w:r>
    </w:p>
    <w:p w:rsidR="003071A3" w:rsidRPr="002A43D8" w:rsidRDefault="003B39D9"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采取了一些节省成本的措施，例如在各国召开背靠背会议，以及合并不同目的的任务。</w:t>
      </w:r>
    </w:p>
    <w:p w:rsidR="003071A3" w:rsidRPr="00257362" w:rsidRDefault="00BE5244" w:rsidP="00257362">
      <w:pPr>
        <w:pStyle w:val="Heading3"/>
        <w:numPr>
          <w:ilvl w:val="2"/>
          <w:numId w:val="5"/>
        </w:numPr>
        <w:spacing w:before="0" w:afterLines="50" w:after="120" w:line="340" w:lineRule="atLeast"/>
        <w:rPr>
          <w:sz w:val="21"/>
          <w:szCs w:val="21"/>
        </w:rPr>
      </w:pPr>
      <w:bookmarkStart w:id="38" w:name="_Toc3965790"/>
      <w:r w:rsidRPr="00257362">
        <w:rPr>
          <w:sz w:val="21"/>
          <w:szCs w:val="21"/>
        </w:rPr>
        <w:t>方法评估</w:t>
      </w:r>
      <w:bookmarkEnd w:id="38"/>
    </w:p>
    <w:p w:rsidR="003071A3" w:rsidRPr="002A43D8" w:rsidRDefault="00BE5244"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各种活动（主要是研讨会和讲习班）表明，非人事费用的很大一部分用于举行研讨会、讲习班及一次</w:t>
      </w:r>
      <w:r w:rsidR="00D540B1" w:rsidRPr="002A43D8">
        <w:rPr>
          <w:rFonts w:asciiTheme="minorEastAsia" w:eastAsiaTheme="minorEastAsia" w:hAnsiTheme="minorEastAsia" w:hint="eastAsia"/>
          <w:sz w:val="21"/>
          <w:szCs w:val="21"/>
        </w:rPr>
        <w:t>参观考察</w:t>
      </w:r>
      <w:r w:rsidRPr="002A43D8">
        <w:rPr>
          <w:rFonts w:asciiTheme="minorEastAsia" w:eastAsiaTheme="minorEastAsia" w:hAnsiTheme="minorEastAsia" w:hint="eastAsia"/>
          <w:sz w:val="21"/>
          <w:szCs w:val="21"/>
        </w:rPr>
        <w:t>。</w:t>
      </w:r>
    </w:p>
    <w:p w:rsidR="003071A3" w:rsidRPr="002A43D8" w:rsidRDefault="00AF0683"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以总部人员出差的方式，利用讲习班开展能力建设显然是一项成本高昂的知识转移方式。</w:t>
      </w:r>
      <w:r w:rsidR="00BE5244" w:rsidRPr="002A43D8">
        <w:rPr>
          <w:rFonts w:asciiTheme="minorEastAsia" w:eastAsiaTheme="minorEastAsia" w:hAnsiTheme="minorEastAsia" w:hint="eastAsia"/>
          <w:sz w:val="21"/>
          <w:szCs w:val="21"/>
        </w:rPr>
        <w:t>在推动多个利益攸关方交流经验和进行对话方面，网络虽然一开始能带来动力，但是也需要现场的会议才能实现。</w:t>
      </w:r>
    </w:p>
    <w:p w:rsidR="003071A3" w:rsidRPr="002A43D8" w:rsidRDefault="004C248C"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出于效率和可持续性的考虑，需要在组织评估和制定明确行动计划的基础上，实现从直接培训到系统地加强公共和私营IP服务提供商（平台级）的决定性转变。</w:t>
      </w:r>
    </w:p>
    <w:p w:rsidR="003071A3" w:rsidRPr="002A43D8" w:rsidRDefault="005A547A"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秘书处技术投入的其中一项重要任务是将知识产权与商业技术的</w:t>
      </w:r>
      <w:r w:rsidR="004C248C" w:rsidRPr="002A43D8">
        <w:rPr>
          <w:rFonts w:asciiTheme="minorEastAsia" w:eastAsiaTheme="minorEastAsia" w:hAnsiTheme="minorEastAsia" w:hint="eastAsia"/>
          <w:sz w:val="21"/>
          <w:szCs w:val="21"/>
        </w:rPr>
        <w:t>结合起来；还有一项重要任务是找出整个音像产业价值链上的瓶颈，力争从整体上解决问题。</w:t>
      </w:r>
    </w:p>
    <w:p w:rsidR="003071A3" w:rsidRPr="002A43D8" w:rsidRDefault="00486BA7"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受益国表示期望</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能更多支持其他国内研讨会、培训和</w:t>
      </w:r>
      <w:r w:rsidR="00D540B1" w:rsidRPr="002A43D8">
        <w:rPr>
          <w:rFonts w:asciiTheme="minorEastAsia" w:eastAsiaTheme="minorEastAsia" w:hAnsiTheme="minorEastAsia" w:hint="eastAsia"/>
          <w:sz w:val="21"/>
          <w:szCs w:val="21"/>
        </w:rPr>
        <w:t>参观考察</w:t>
      </w:r>
      <w:r w:rsidRPr="002A43D8">
        <w:rPr>
          <w:rFonts w:asciiTheme="minorEastAsia" w:eastAsiaTheme="minorEastAsia" w:hAnsiTheme="minorEastAsia" w:hint="eastAsia"/>
          <w:sz w:val="21"/>
          <w:szCs w:val="21"/>
        </w:rPr>
        <w:t>。围绕计划内行动来设计援助计划并不可取。好的做法是就各种目标达成一致，然后确定最有效的干预战略，并通过结合不同的技术援助工具（现场会议、专家团、远程学习等）来实现这些目标。</w:t>
      </w:r>
    </w:p>
    <w:p w:rsidR="003071A3" w:rsidRPr="002A43D8" w:rsidRDefault="0012193D"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通过本项目，西非法语国家的南-南技术转让中涌现了一些很好的例子。相比之下，这些国家与肯尼亚之间的交流更为有限，这主要是由于法律体系的差异（肯尼亚采用英美法系，西非法语国家采用大陆法系）和语言问题所致。</w:t>
      </w:r>
    </w:p>
    <w:p w:rsidR="003071A3" w:rsidRPr="002A43D8" w:rsidRDefault="008908E1"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在西非地区举办的大多数活动都是为所有受益国组织的区域性活动。初步证据显示，在同属一个共同的</w:t>
      </w:r>
      <w:r w:rsidR="008C65FB" w:rsidRPr="002A43D8">
        <w:rPr>
          <w:rFonts w:asciiTheme="minorEastAsia" w:eastAsiaTheme="minorEastAsia" w:hAnsiTheme="minorEastAsia" w:hint="eastAsia"/>
          <w:sz w:val="21"/>
          <w:szCs w:val="21"/>
        </w:rPr>
        <w:t>音像制作</w:t>
      </w:r>
      <w:r w:rsidRPr="002A43D8">
        <w:rPr>
          <w:rFonts w:asciiTheme="minorEastAsia" w:eastAsiaTheme="minorEastAsia" w:hAnsiTheme="minorEastAsia" w:hint="eastAsia"/>
          <w:sz w:val="21"/>
          <w:szCs w:val="21"/>
        </w:rPr>
        <w:t>市场的国家，或者不同国家的艺术家通常在</w:t>
      </w:r>
      <w:r w:rsidR="008C65FB" w:rsidRPr="002A43D8">
        <w:rPr>
          <w:rFonts w:asciiTheme="minorEastAsia" w:eastAsiaTheme="minorEastAsia" w:hAnsiTheme="minorEastAsia" w:hint="eastAsia"/>
          <w:sz w:val="21"/>
          <w:szCs w:val="21"/>
        </w:rPr>
        <w:t>音像制作</w:t>
      </w:r>
      <w:r w:rsidRPr="002A43D8">
        <w:rPr>
          <w:rFonts w:asciiTheme="minorEastAsia" w:eastAsiaTheme="minorEastAsia" w:hAnsiTheme="minorEastAsia" w:hint="eastAsia"/>
          <w:sz w:val="21"/>
          <w:szCs w:val="21"/>
        </w:rPr>
        <w:t>上进行合作的情况下，加强音像领域最好的途径是通过区域干预。</w:t>
      </w:r>
    </w:p>
    <w:p w:rsidR="003071A3" w:rsidRPr="002A43D8" w:rsidRDefault="00954726"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由于文化上的相似性以及使用共同的语言，在使用法语的西非国家（8个UEMOA成员</w:t>
      </w:r>
      <w:r w:rsidRPr="002A43D8">
        <w:rPr>
          <w:rFonts w:asciiTheme="minorEastAsia" w:eastAsiaTheme="minorEastAsia" w:hAnsiTheme="minorEastAsia"/>
          <w:sz w:val="21"/>
          <w:szCs w:val="21"/>
          <w:vertAlign w:val="superscript"/>
        </w:rPr>
        <w:footnoteReference w:id="36"/>
      </w:r>
      <w:r w:rsidRPr="002A43D8">
        <w:rPr>
          <w:rFonts w:asciiTheme="minorEastAsia" w:eastAsiaTheme="minorEastAsia" w:hAnsiTheme="minorEastAsia" w:hint="eastAsia"/>
          <w:sz w:val="21"/>
          <w:szCs w:val="21"/>
        </w:rPr>
        <w:t>）中似乎就存在这种情况。</w:t>
      </w:r>
    </w:p>
    <w:p w:rsidR="003071A3" w:rsidRPr="002A43D8" w:rsidRDefault="00AD744C"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其他CEMAC内的法语国家相关情况则无法了解</w:t>
      </w:r>
      <w:r w:rsidRPr="002A43D8">
        <w:rPr>
          <w:rFonts w:asciiTheme="minorEastAsia" w:eastAsiaTheme="minorEastAsia" w:hAnsiTheme="minorEastAsia"/>
          <w:sz w:val="21"/>
          <w:szCs w:val="21"/>
          <w:vertAlign w:val="superscript"/>
        </w:rPr>
        <w:footnoteReference w:id="37"/>
      </w:r>
      <w:r w:rsidRPr="002A43D8">
        <w:rPr>
          <w:rFonts w:asciiTheme="minorEastAsia" w:eastAsiaTheme="minorEastAsia" w:hAnsiTheme="minorEastAsia" w:hint="eastAsia"/>
          <w:sz w:val="21"/>
          <w:szCs w:val="21"/>
        </w:rPr>
        <w:t>。加强音像领域的区域维度对于非洲音像</w:t>
      </w:r>
      <w:r w:rsidR="00A87656" w:rsidRPr="002A43D8">
        <w:rPr>
          <w:rFonts w:asciiTheme="minorEastAsia" w:eastAsiaTheme="minorEastAsia" w:hAnsiTheme="minorEastAsia" w:hint="eastAsia"/>
          <w:sz w:val="21"/>
          <w:szCs w:val="21"/>
        </w:rPr>
        <w:t>产业的竞争力和长期</w:t>
      </w:r>
      <w:r w:rsidRPr="002A43D8">
        <w:rPr>
          <w:rFonts w:asciiTheme="minorEastAsia" w:eastAsiaTheme="minorEastAsia" w:hAnsiTheme="minorEastAsia" w:hint="eastAsia"/>
          <w:sz w:val="21"/>
          <w:szCs w:val="21"/>
        </w:rPr>
        <w:t>生存</w:t>
      </w:r>
      <w:r w:rsidR="00A87656" w:rsidRPr="002A43D8">
        <w:rPr>
          <w:rFonts w:asciiTheme="minorEastAsia" w:eastAsiaTheme="minorEastAsia" w:hAnsiTheme="minorEastAsia" w:hint="eastAsia"/>
          <w:sz w:val="21"/>
          <w:szCs w:val="21"/>
        </w:rPr>
        <w:t>力</w:t>
      </w:r>
      <w:r w:rsidRPr="002A43D8">
        <w:rPr>
          <w:rFonts w:asciiTheme="minorEastAsia" w:eastAsiaTheme="minorEastAsia" w:hAnsiTheme="minorEastAsia" w:hint="eastAsia"/>
          <w:sz w:val="21"/>
          <w:szCs w:val="21"/>
        </w:rPr>
        <w:t>而言至关重要。</w:t>
      </w:r>
    </w:p>
    <w:p w:rsidR="003071A3" w:rsidRPr="002A43D8" w:rsidRDefault="00AD744C" w:rsidP="00257362">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最后，</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也正确地认识到，在区域性组织为国家知识产权立法提供指令的情形中（例如“西非经济货币联盟（UEMOA）”似乎就属于这种情况）</w:t>
      </w:r>
      <w:r w:rsidRPr="002A43D8">
        <w:rPr>
          <w:rFonts w:asciiTheme="minorEastAsia" w:eastAsiaTheme="minorEastAsia" w:hAnsiTheme="minorEastAsia"/>
          <w:sz w:val="21"/>
          <w:szCs w:val="21"/>
          <w:vertAlign w:val="superscript"/>
        </w:rPr>
        <w:footnoteReference w:id="38"/>
      </w:r>
      <w:r w:rsidRPr="002A43D8">
        <w:rPr>
          <w:rFonts w:asciiTheme="minorEastAsia" w:eastAsiaTheme="minorEastAsia" w:hAnsiTheme="minorEastAsia" w:hint="eastAsia"/>
          <w:sz w:val="21"/>
          <w:szCs w:val="21"/>
        </w:rPr>
        <w:t>，</w:t>
      </w:r>
      <w:r w:rsidR="00A87656" w:rsidRPr="002A43D8">
        <w:rPr>
          <w:rFonts w:asciiTheme="minorEastAsia" w:eastAsiaTheme="minorEastAsia" w:hAnsiTheme="minorEastAsia" w:hint="eastAsia"/>
          <w:sz w:val="21"/>
          <w:szCs w:val="21"/>
        </w:rPr>
        <w:t>区域性组织的参与</w:t>
      </w:r>
      <w:r w:rsidRPr="002A43D8">
        <w:rPr>
          <w:rFonts w:asciiTheme="minorEastAsia" w:eastAsiaTheme="minorEastAsia" w:hAnsiTheme="minorEastAsia" w:hint="eastAsia"/>
          <w:sz w:val="21"/>
          <w:szCs w:val="21"/>
        </w:rPr>
        <w:t>非常重要。</w:t>
      </w:r>
    </w:p>
    <w:p w:rsidR="003071A3" w:rsidRPr="002A43D8" w:rsidRDefault="00AD744C"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虽然本次审评允许从非洲特定国家汲取经验，但</w:t>
      </w:r>
      <w:r w:rsidR="00A87656" w:rsidRPr="002A43D8">
        <w:rPr>
          <w:rFonts w:asciiTheme="minorEastAsia" w:eastAsiaTheme="minorEastAsia" w:hAnsiTheme="minorEastAsia" w:hint="eastAsia"/>
          <w:sz w:val="21"/>
          <w:szCs w:val="21"/>
        </w:rPr>
        <w:t>要就</w:t>
      </w:r>
      <w:r w:rsidRPr="002A43D8">
        <w:rPr>
          <w:rFonts w:asciiTheme="minorEastAsia" w:eastAsiaTheme="minorEastAsia" w:hAnsiTheme="minorEastAsia" w:hint="eastAsia"/>
          <w:sz w:val="21"/>
          <w:szCs w:val="21"/>
        </w:rPr>
        <w:t>其他地区采用何种方法恰当</w:t>
      </w:r>
      <w:r w:rsidR="00A87656" w:rsidRPr="002A43D8">
        <w:rPr>
          <w:rFonts w:asciiTheme="minorEastAsia" w:eastAsiaTheme="minorEastAsia" w:hAnsiTheme="minorEastAsia" w:hint="eastAsia"/>
          <w:sz w:val="21"/>
          <w:szCs w:val="21"/>
        </w:rPr>
        <w:t>得出结论为时过早</w:t>
      </w:r>
      <w:r w:rsidRPr="002A43D8">
        <w:rPr>
          <w:rFonts w:asciiTheme="minorEastAsia" w:eastAsiaTheme="minorEastAsia" w:hAnsiTheme="minorEastAsia" w:hint="eastAsia"/>
          <w:sz w:val="21"/>
          <w:szCs w:val="21"/>
        </w:rPr>
        <w:t>。</w:t>
      </w:r>
    </w:p>
    <w:p w:rsidR="003071A3" w:rsidRPr="00436573" w:rsidRDefault="00434BD5" w:rsidP="00436573">
      <w:pPr>
        <w:pStyle w:val="Heading3"/>
        <w:numPr>
          <w:ilvl w:val="2"/>
          <w:numId w:val="5"/>
        </w:numPr>
        <w:spacing w:before="0" w:afterLines="50" w:after="120" w:line="340" w:lineRule="atLeast"/>
        <w:rPr>
          <w:sz w:val="21"/>
          <w:szCs w:val="21"/>
        </w:rPr>
      </w:pPr>
      <w:bookmarkStart w:id="39" w:name="_Toc3965791"/>
      <w:r w:rsidRPr="00436573">
        <w:rPr>
          <w:rFonts w:hint="eastAsia"/>
          <w:sz w:val="21"/>
          <w:szCs w:val="21"/>
        </w:rPr>
        <w:t>与秘书处</w:t>
      </w:r>
      <w:r w:rsidR="00AD744C" w:rsidRPr="00436573">
        <w:rPr>
          <w:rFonts w:hint="eastAsia"/>
          <w:sz w:val="21"/>
          <w:szCs w:val="21"/>
        </w:rPr>
        <w:t>其他活动的协同</w:t>
      </w:r>
      <w:r w:rsidRPr="00436573">
        <w:rPr>
          <w:rFonts w:hint="eastAsia"/>
          <w:sz w:val="21"/>
          <w:szCs w:val="21"/>
        </w:rPr>
        <w:t>配合</w:t>
      </w:r>
      <w:bookmarkEnd w:id="39"/>
    </w:p>
    <w:p w:rsidR="003071A3" w:rsidRPr="002A43D8" w:rsidRDefault="00E92764"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本项目从秘书处</w:t>
      </w:r>
      <w:r w:rsidR="00AD744C" w:rsidRPr="002A43D8">
        <w:rPr>
          <w:rFonts w:asciiTheme="minorEastAsia" w:eastAsiaTheme="minorEastAsia" w:hAnsiTheme="minorEastAsia" w:hint="eastAsia"/>
          <w:sz w:val="21"/>
          <w:szCs w:val="21"/>
        </w:rPr>
        <w:t>不同部门寻求支持，包括计划7：</w:t>
      </w:r>
      <w:r w:rsidR="00734331" w:rsidRPr="002A43D8">
        <w:rPr>
          <w:rFonts w:asciiTheme="minorEastAsia" w:eastAsiaTheme="minorEastAsia" w:hAnsiTheme="minorEastAsia" w:hint="eastAsia"/>
          <w:sz w:val="21"/>
          <w:szCs w:val="21"/>
        </w:rPr>
        <w:t>产权组织</w:t>
      </w:r>
      <w:r w:rsidR="00AD744C" w:rsidRPr="002A43D8">
        <w:rPr>
          <w:rFonts w:asciiTheme="minorEastAsia" w:eastAsiaTheme="minorEastAsia" w:hAnsiTheme="minorEastAsia" w:hint="eastAsia"/>
          <w:sz w:val="21"/>
          <w:szCs w:val="21"/>
        </w:rPr>
        <w:t>仲裁与调解中心；计划11：WIPO学院；计划15：为知识产权局提供IT解决方案；计划16：经济</w:t>
      </w:r>
      <w:r w:rsidR="00436573" w:rsidRPr="002A43D8">
        <w:rPr>
          <w:rFonts w:asciiTheme="minorEastAsia" w:eastAsiaTheme="minorEastAsia" w:hAnsiTheme="minorEastAsia" w:hint="eastAsia"/>
          <w:sz w:val="21"/>
          <w:szCs w:val="21"/>
        </w:rPr>
        <w:t>学</w:t>
      </w:r>
      <w:r w:rsidR="00AD744C" w:rsidRPr="002A43D8">
        <w:rPr>
          <w:rFonts w:asciiTheme="minorEastAsia" w:eastAsiaTheme="minorEastAsia" w:hAnsiTheme="minorEastAsia" w:hint="eastAsia"/>
          <w:sz w:val="21"/>
          <w:szCs w:val="21"/>
        </w:rPr>
        <w:t>和统计。与非洲局之间的联系（在计划9</w:t>
      </w:r>
      <w:r w:rsidRPr="002A43D8">
        <w:rPr>
          <w:rFonts w:asciiTheme="minorEastAsia" w:eastAsiaTheme="minorEastAsia" w:hAnsiTheme="minorEastAsia" w:hint="eastAsia"/>
          <w:sz w:val="21"/>
          <w:szCs w:val="21"/>
        </w:rPr>
        <w:t>内）</w:t>
      </w:r>
      <w:r w:rsidR="00AD744C" w:rsidRPr="002A43D8">
        <w:rPr>
          <w:rFonts w:asciiTheme="minorEastAsia" w:eastAsiaTheme="minorEastAsia" w:hAnsiTheme="minorEastAsia" w:hint="eastAsia"/>
          <w:sz w:val="21"/>
          <w:szCs w:val="21"/>
        </w:rPr>
        <w:t>限于偶尔的非正式信息交流。</w:t>
      </w:r>
    </w:p>
    <w:p w:rsidR="003071A3" w:rsidRPr="002A43D8" w:rsidRDefault="003F465E"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w:t>
      </w:r>
      <w:r w:rsidR="00434BD5" w:rsidRPr="002A43D8">
        <w:rPr>
          <w:rFonts w:asciiTheme="minorEastAsia" w:eastAsiaTheme="minorEastAsia" w:hAnsiTheme="minorEastAsia" w:hint="eastAsia"/>
          <w:sz w:val="21"/>
          <w:szCs w:val="21"/>
        </w:rPr>
        <w:t>协同配合</w:t>
      </w:r>
      <w:r w:rsidRPr="002A43D8">
        <w:rPr>
          <w:rFonts w:asciiTheme="minorEastAsia" w:eastAsiaTheme="minorEastAsia" w:hAnsiTheme="minorEastAsia" w:hint="eastAsia"/>
          <w:sz w:val="21"/>
          <w:szCs w:val="21"/>
        </w:rPr>
        <w:t>仍然比较有限，不过未注意到任何重复或重叠部分。</w:t>
      </w:r>
    </w:p>
    <w:p w:rsidR="003071A3" w:rsidRPr="00436573" w:rsidRDefault="00A740CC" w:rsidP="00436573">
      <w:pPr>
        <w:pStyle w:val="Heading2"/>
        <w:numPr>
          <w:ilvl w:val="1"/>
          <w:numId w:val="5"/>
        </w:numPr>
        <w:spacing w:before="0" w:afterLines="50" w:after="120" w:line="340" w:lineRule="atLeast"/>
        <w:ind w:left="567"/>
        <w:rPr>
          <w:rFonts w:ascii="SimHei" w:eastAsia="SimHei" w:hAnsi="SimHei"/>
          <w:sz w:val="21"/>
          <w:szCs w:val="21"/>
        </w:rPr>
      </w:pPr>
      <w:bookmarkStart w:id="40" w:name="_Toc335712744"/>
      <w:bookmarkStart w:id="41" w:name="_Toc3965792"/>
      <w:r w:rsidRPr="00436573">
        <w:rPr>
          <w:rFonts w:ascii="SimHei" w:eastAsia="SimHei" w:hAnsi="SimHei" w:hint="eastAsia"/>
          <w:sz w:val="21"/>
          <w:szCs w:val="21"/>
        </w:rPr>
        <w:t>成果可持续性的可能性</w:t>
      </w:r>
      <w:bookmarkEnd w:id="40"/>
      <w:bookmarkEnd w:id="41"/>
    </w:p>
    <w:p w:rsidR="003071A3" w:rsidRPr="002A43D8" w:rsidRDefault="00A740CC"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尝试评估国家层面的成果可持续性的可能性还为时过早，因为效益能否持续体现出来在很大程度上取决于各自知识产权局的后续工作。各目标国家版权局的能力和资源参差不齐。</w:t>
      </w:r>
    </w:p>
    <w:p w:rsidR="003071A3" w:rsidRPr="002A43D8" w:rsidRDefault="006A0F4C"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受益国表示强烈希望继续沿着同样的方向，开展更多的现场培训和研讨会。但提供支持几年后，将很难有正当的理由在相同地区再次开展惠及音像领域的干预或再次启动项目的后续阶段，因为发展议程项目的主要作用是试点通过利用知识产权促进发展的创新途径。</w:t>
      </w:r>
    </w:p>
    <w:p w:rsidR="003071A3" w:rsidRPr="002A43D8" w:rsidRDefault="00975067"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本项目提供了一大批服务，其中大部分在</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秘书处已经可以获得。其他活动，例如向非洲音像领域与知识产权无关的“专业化”提供更全面的支持，将超出</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的职权范围。</w:t>
      </w:r>
    </w:p>
    <w:p w:rsidR="003071A3" w:rsidRPr="002A43D8" w:rsidRDefault="00F56273"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就目前可用的服务而言，计划</w:t>
      </w:r>
      <w:r w:rsidR="00975067" w:rsidRPr="002A43D8">
        <w:rPr>
          <w:rFonts w:asciiTheme="minorEastAsia" w:eastAsiaTheme="minorEastAsia" w:hAnsiTheme="minorEastAsia" w:hint="eastAsia"/>
          <w:sz w:val="21"/>
          <w:szCs w:val="21"/>
        </w:rPr>
        <w:t>内的</w:t>
      </w:r>
      <w:r w:rsidR="00734331" w:rsidRPr="002A43D8">
        <w:rPr>
          <w:rFonts w:asciiTheme="minorEastAsia" w:eastAsiaTheme="minorEastAsia" w:hAnsiTheme="minorEastAsia" w:hint="eastAsia"/>
          <w:sz w:val="21"/>
          <w:szCs w:val="21"/>
        </w:rPr>
        <w:t>产权组织</w:t>
      </w:r>
      <w:r w:rsidR="00717E3A" w:rsidRPr="002A43D8">
        <w:rPr>
          <w:rFonts w:asciiTheme="minorEastAsia" w:eastAsiaTheme="minorEastAsia" w:hAnsiTheme="minorEastAsia" w:hint="eastAsia"/>
          <w:sz w:val="21"/>
          <w:szCs w:val="21"/>
        </w:rPr>
        <w:t>音像领域远程学习</w:t>
      </w:r>
      <w:r w:rsidR="00975067" w:rsidRPr="002A43D8">
        <w:rPr>
          <w:rFonts w:asciiTheme="minorEastAsia" w:eastAsiaTheme="minorEastAsia" w:hAnsiTheme="minorEastAsia" w:hint="eastAsia"/>
          <w:sz w:val="21"/>
          <w:szCs w:val="21"/>
        </w:rPr>
        <w:t>课程为综合性课程，</w:t>
      </w:r>
      <w:r w:rsidR="00717E3A" w:rsidRPr="002A43D8">
        <w:rPr>
          <w:rFonts w:asciiTheme="minorEastAsia" w:eastAsiaTheme="minorEastAsia" w:hAnsiTheme="minorEastAsia" w:hint="eastAsia"/>
          <w:sz w:val="21"/>
          <w:szCs w:val="21"/>
        </w:rPr>
        <w:t>面向音像领域专业范畴的广泛人群，</w:t>
      </w:r>
      <w:r w:rsidR="00975067" w:rsidRPr="002A43D8">
        <w:rPr>
          <w:rFonts w:asciiTheme="minorEastAsia" w:eastAsiaTheme="minorEastAsia" w:hAnsiTheme="minorEastAsia" w:hint="eastAsia"/>
          <w:sz w:val="21"/>
          <w:szCs w:val="21"/>
        </w:rPr>
        <w:t>将成为</w:t>
      </w:r>
      <w:r w:rsidR="00717E3A" w:rsidRPr="002A43D8">
        <w:rPr>
          <w:rFonts w:asciiTheme="minorEastAsia" w:eastAsiaTheme="minorEastAsia" w:hAnsiTheme="minorEastAsia" w:hint="eastAsia"/>
          <w:sz w:val="21"/>
          <w:szCs w:val="21"/>
        </w:rPr>
        <w:t>确保</w:t>
      </w:r>
      <w:r w:rsidR="00975067" w:rsidRPr="002A43D8">
        <w:rPr>
          <w:rFonts w:asciiTheme="minorEastAsia" w:eastAsiaTheme="minorEastAsia" w:hAnsiTheme="minorEastAsia" w:hint="eastAsia"/>
          <w:sz w:val="21"/>
          <w:szCs w:val="21"/>
        </w:rPr>
        <w:t>持续性能力建设和培训的核心要素。该课程包含了所有</w:t>
      </w:r>
      <w:r w:rsidR="00717E3A" w:rsidRPr="002A43D8">
        <w:rPr>
          <w:rFonts w:asciiTheme="minorEastAsia" w:eastAsiaTheme="minorEastAsia" w:hAnsiTheme="minorEastAsia" w:hint="eastAsia"/>
          <w:sz w:val="21"/>
          <w:szCs w:val="21"/>
        </w:rPr>
        <w:t>现场</w:t>
      </w:r>
      <w:r w:rsidR="00975067" w:rsidRPr="002A43D8">
        <w:rPr>
          <w:rFonts w:asciiTheme="minorEastAsia" w:eastAsiaTheme="minorEastAsia" w:hAnsiTheme="minorEastAsia" w:hint="eastAsia"/>
          <w:sz w:val="21"/>
          <w:szCs w:val="21"/>
        </w:rPr>
        <w:t>培训及研讨会的精髓，将采用</w:t>
      </w:r>
      <w:r w:rsidR="00E749CB" w:rsidRPr="002A43D8">
        <w:rPr>
          <w:rFonts w:asciiTheme="minorEastAsia" w:eastAsiaTheme="minorEastAsia" w:hAnsiTheme="minorEastAsia" w:hint="eastAsia"/>
          <w:sz w:val="21"/>
          <w:szCs w:val="21"/>
        </w:rPr>
        <w:t>培训讲师线上授课并提供支持的方式。通过</w:t>
      </w:r>
      <w:r w:rsidR="00975067" w:rsidRPr="002A43D8">
        <w:rPr>
          <w:rFonts w:asciiTheme="minorEastAsia" w:eastAsiaTheme="minorEastAsia" w:hAnsiTheme="minorEastAsia" w:hint="eastAsia"/>
          <w:sz w:val="21"/>
          <w:szCs w:val="21"/>
        </w:rPr>
        <w:t>WIPO学</w:t>
      </w:r>
      <w:r w:rsidR="00E749CB" w:rsidRPr="002A43D8">
        <w:rPr>
          <w:rFonts w:asciiTheme="minorEastAsia" w:eastAsiaTheme="minorEastAsia" w:hAnsiTheme="minorEastAsia" w:hint="eastAsia"/>
          <w:sz w:val="21"/>
          <w:szCs w:val="21"/>
        </w:rPr>
        <w:t>院实施的新远程学习课程将能在很大程度上满足行业能力建设的需要。</w:t>
      </w:r>
    </w:p>
    <w:p w:rsidR="003071A3" w:rsidRPr="002A43D8" w:rsidRDefault="002F7B86"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目前已编写了一些可为从业者提供通俗易懂指导的实用指南（例如合同谈判指南），还有一些正在编写中。此外，</w:t>
      </w:r>
      <w:r w:rsidR="00D77112"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从剧本到屏幕</w:t>
      </w:r>
      <w:r w:rsidR="00D77112"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版权在电影发行中的重要性</w:t>
      </w:r>
      <w:r w:rsidR="00D77112" w:rsidRPr="002A43D8">
        <w:rPr>
          <w:rFonts w:asciiTheme="minorEastAsia" w:eastAsiaTheme="minorEastAsia" w:hAnsiTheme="minorEastAsia" w:hint="eastAsia"/>
          <w:sz w:val="21"/>
          <w:szCs w:val="21"/>
        </w:rPr>
        <w:t>”</w:t>
      </w:r>
      <w:r w:rsidR="00436573" w:rsidRPr="002A43D8">
        <w:rPr>
          <w:rFonts w:asciiTheme="minorEastAsia" w:eastAsiaTheme="minorEastAsia" w:hAnsiTheme="minorEastAsia" w:hint="eastAsia"/>
          <w:sz w:val="21"/>
          <w:szCs w:val="21"/>
        </w:rPr>
        <w:t>——</w:t>
      </w:r>
      <w:r w:rsidR="00D77112" w:rsidRPr="002A43D8">
        <w:rPr>
          <w:rFonts w:asciiTheme="minorEastAsia" w:eastAsiaTheme="minorEastAsia" w:hAnsiTheme="minorEastAsia" w:hint="eastAsia"/>
          <w:sz w:val="21"/>
          <w:szCs w:val="21"/>
        </w:rPr>
        <w:t>创意</w:t>
      </w:r>
      <w:r w:rsidRPr="002A43D8">
        <w:rPr>
          <w:rFonts w:asciiTheme="minorEastAsia" w:eastAsiaTheme="minorEastAsia" w:hAnsiTheme="minorEastAsia" w:hint="eastAsia"/>
          <w:sz w:val="21"/>
          <w:szCs w:val="21"/>
        </w:rPr>
        <w:t>产业第6号出版物</w:t>
      </w:r>
      <w:r w:rsidR="00D77112" w:rsidRPr="002A43D8">
        <w:rPr>
          <w:rFonts w:asciiTheme="minorEastAsia" w:eastAsiaTheme="minorEastAsia" w:hAnsiTheme="minorEastAsia"/>
          <w:sz w:val="21"/>
          <w:szCs w:val="21"/>
          <w:vertAlign w:val="superscript"/>
        </w:rPr>
        <w:footnoteReference w:id="39"/>
      </w:r>
      <w:r w:rsidRPr="002A43D8">
        <w:rPr>
          <w:rFonts w:asciiTheme="minorEastAsia" w:eastAsiaTheme="minorEastAsia" w:hAnsiTheme="minorEastAsia" w:hint="eastAsia"/>
          <w:sz w:val="21"/>
          <w:szCs w:val="21"/>
        </w:rPr>
        <w:t>的更新工作正在进行中。</w:t>
      </w:r>
    </w:p>
    <w:p w:rsidR="003071A3" w:rsidRPr="002A43D8" w:rsidRDefault="00C163D3"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大多数其他服务（尤其是与版权有关的政策建议）是版权部门常规工作的组成</w:t>
      </w:r>
      <w:r w:rsidR="00440C5E" w:rsidRPr="002A43D8">
        <w:rPr>
          <w:rFonts w:asciiTheme="minorEastAsia" w:eastAsiaTheme="minorEastAsia" w:hAnsiTheme="minorEastAsia" w:hint="eastAsia"/>
          <w:sz w:val="21"/>
          <w:szCs w:val="21"/>
        </w:rPr>
        <w:t>部分。地方法官一般培训现由新成立</w:t>
      </w:r>
      <w:r w:rsidRPr="002A43D8">
        <w:rPr>
          <w:rFonts w:asciiTheme="minorEastAsia" w:eastAsiaTheme="minorEastAsia" w:hAnsiTheme="minorEastAsia" w:hint="eastAsia"/>
          <w:sz w:val="21"/>
          <w:szCs w:val="21"/>
        </w:rPr>
        <w:t>的</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司法</w:t>
      </w:r>
      <w:r w:rsidR="00436573" w:rsidRPr="002A43D8">
        <w:rPr>
          <w:rFonts w:asciiTheme="minorEastAsia" w:eastAsiaTheme="minorEastAsia" w:hAnsiTheme="minorEastAsia" w:hint="eastAsia"/>
          <w:sz w:val="21"/>
          <w:szCs w:val="21"/>
        </w:rPr>
        <w:t>研究所</w:t>
      </w:r>
      <w:r w:rsidR="00440C5E" w:rsidRPr="002A43D8">
        <w:rPr>
          <w:rFonts w:asciiTheme="minorEastAsia" w:eastAsiaTheme="minorEastAsia" w:hAnsiTheme="minorEastAsia"/>
          <w:sz w:val="21"/>
          <w:szCs w:val="21"/>
          <w:vertAlign w:val="superscript"/>
        </w:rPr>
        <w:footnoteReference w:id="40"/>
      </w:r>
      <w:r w:rsidRPr="002A43D8">
        <w:rPr>
          <w:rFonts w:asciiTheme="minorEastAsia" w:eastAsiaTheme="minorEastAsia" w:hAnsiTheme="minorEastAsia" w:hint="eastAsia"/>
          <w:sz w:val="21"/>
          <w:szCs w:val="21"/>
        </w:rPr>
        <w:t>协调组织。</w:t>
      </w:r>
    </w:p>
    <w:p w:rsidR="003071A3" w:rsidRPr="002A43D8" w:rsidRDefault="00440C5E"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对创意产业内其他行业有益的潜在发展议程新项目也可能起到补充和强化支持的效果。这些新项目还可为一些拟议但未实施的其他出版物提供资金，包括主要针对地方法官和律师的音像领域典型案例集。</w:t>
      </w:r>
    </w:p>
    <w:p w:rsidR="003071A3" w:rsidRPr="002A43D8" w:rsidRDefault="002D7DAB" w:rsidP="00436573">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创意</w:t>
      </w:r>
      <w:r w:rsidR="006820FD" w:rsidRPr="002A43D8">
        <w:rPr>
          <w:rFonts w:asciiTheme="minorEastAsia" w:eastAsiaTheme="minorEastAsia" w:hAnsiTheme="minorEastAsia" w:hint="eastAsia"/>
          <w:sz w:val="21"/>
          <w:szCs w:val="21"/>
        </w:rPr>
        <w:t>产业的经济研究由经济</w:t>
      </w:r>
      <w:r w:rsidR="00436573" w:rsidRPr="002A43D8">
        <w:rPr>
          <w:rFonts w:asciiTheme="minorEastAsia" w:eastAsiaTheme="minorEastAsia" w:hAnsiTheme="minorEastAsia" w:hint="eastAsia"/>
          <w:sz w:val="21"/>
          <w:szCs w:val="21"/>
        </w:rPr>
        <w:t>学</w:t>
      </w:r>
      <w:r w:rsidR="006820FD" w:rsidRPr="002A43D8">
        <w:rPr>
          <w:rFonts w:asciiTheme="minorEastAsia" w:eastAsiaTheme="minorEastAsia" w:hAnsiTheme="minorEastAsia" w:hint="eastAsia"/>
          <w:sz w:val="21"/>
          <w:szCs w:val="21"/>
        </w:rPr>
        <w:t>和统计司</w:t>
      </w:r>
      <w:r w:rsidRPr="002A43D8">
        <w:rPr>
          <w:rFonts w:asciiTheme="minorEastAsia" w:eastAsiaTheme="minorEastAsia" w:hAnsiTheme="minorEastAsia" w:hint="eastAsia"/>
          <w:sz w:val="21"/>
          <w:szCs w:val="21"/>
        </w:rPr>
        <w:t>下属的创新经济科</w:t>
      </w:r>
      <w:r w:rsidR="006820FD" w:rsidRPr="002A43D8">
        <w:rPr>
          <w:rFonts w:asciiTheme="minorEastAsia" w:eastAsiaTheme="minorEastAsia" w:hAnsiTheme="minorEastAsia"/>
          <w:sz w:val="21"/>
          <w:szCs w:val="21"/>
          <w:vertAlign w:val="superscript"/>
        </w:rPr>
        <w:footnoteReference w:id="41"/>
      </w:r>
      <w:r w:rsidRPr="002A43D8">
        <w:rPr>
          <w:rFonts w:asciiTheme="minorEastAsia" w:eastAsiaTheme="minorEastAsia" w:hAnsiTheme="minorEastAsia" w:hint="eastAsia"/>
          <w:sz w:val="21"/>
          <w:szCs w:val="21"/>
        </w:rPr>
        <w:t>负责。</w:t>
      </w:r>
    </w:p>
    <w:p w:rsidR="003071A3" w:rsidRPr="002A43D8" w:rsidRDefault="006820FD" w:rsidP="009D2BDD">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本项目仅触及到非洲音像产业替代性争议解决的议题。要充分解决这个极具相关性的议题，需要开展旨在</w:t>
      </w:r>
      <w:r w:rsidR="009A0BAC" w:rsidRPr="002A43D8">
        <w:rPr>
          <w:rFonts w:asciiTheme="minorEastAsia" w:eastAsiaTheme="minorEastAsia" w:hAnsiTheme="minorEastAsia" w:hint="eastAsia"/>
          <w:sz w:val="21"/>
          <w:szCs w:val="21"/>
        </w:rPr>
        <w:t>总体</w:t>
      </w:r>
      <w:r w:rsidRPr="002A43D8">
        <w:rPr>
          <w:rFonts w:asciiTheme="minorEastAsia" w:eastAsiaTheme="minorEastAsia" w:hAnsiTheme="minorEastAsia" w:hint="eastAsia"/>
          <w:sz w:val="21"/>
          <w:szCs w:val="21"/>
        </w:rPr>
        <w:t>加强发展中国家和最不发达国家知识产权相关争议替代性解决方式的专门项目。</w:t>
      </w:r>
    </w:p>
    <w:p w:rsidR="003071A3" w:rsidRPr="009D2BDD" w:rsidRDefault="00B04472" w:rsidP="009D2BDD">
      <w:pPr>
        <w:pStyle w:val="Heading1"/>
        <w:numPr>
          <w:ilvl w:val="0"/>
          <w:numId w:val="5"/>
        </w:numPr>
        <w:spacing w:beforeLines="100" w:afterLines="50" w:after="120" w:line="340" w:lineRule="atLeast"/>
        <w:rPr>
          <w:rFonts w:ascii="SimHei" w:eastAsia="SimHei" w:hAnsi="SimHei"/>
          <w:b w:val="0"/>
          <w:sz w:val="21"/>
          <w:szCs w:val="21"/>
        </w:rPr>
      </w:pPr>
      <w:bookmarkStart w:id="42" w:name="_Toc3965793"/>
      <w:r w:rsidRPr="009D2BDD">
        <w:rPr>
          <w:rFonts w:ascii="SimHei" w:eastAsia="SimHei" w:hAnsi="SimHei"/>
          <w:b w:val="0"/>
          <w:sz w:val="21"/>
          <w:szCs w:val="21"/>
        </w:rPr>
        <w:t>结论</w:t>
      </w:r>
      <w:bookmarkEnd w:id="42"/>
    </w:p>
    <w:p w:rsidR="003071A3" w:rsidRPr="002A43D8" w:rsidRDefault="00B04472" w:rsidP="009D2BDD">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基于上述发现和评估</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得出如下结论</w:t>
      </w:r>
      <w:r w:rsidRPr="002A43D8">
        <w:rPr>
          <w:rFonts w:asciiTheme="minorEastAsia" w:eastAsiaTheme="minorEastAsia" w:hAnsiTheme="minorEastAsia" w:hint="eastAsia"/>
          <w:sz w:val="21"/>
          <w:szCs w:val="21"/>
        </w:rPr>
        <w:t>：</w:t>
      </w:r>
    </w:p>
    <w:p w:rsidR="00A7369D" w:rsidRPr="002A43D8" w:rsidRDefault="00A7369D" w:rsidP="009D2BDD">
      <w:pPr>
        <w:spacing w:afterLines="50" w:after="120" w:line="340" w:lineRule="atLeast"/>
        <w:jc w:val="both"/>
        <w:rPr>
          <w:rFonts w:asciiTheme="minorEastAsia" w:eastAsiaTheme="minorEastAsia" w:hAnsiTheme="minorEastAsia"/>
          <w:b/>
          <w:bCs/>
          <w:sz w:val="21"/>
          <w:szCs w:val="21"/>
        </w:rPr>
      </w:pPr>
      <w:r w:rsidRPr="002A43D8">
        <w:rPr>
          <w:rFonts w:asciiTheme="minorEastAsia" w:eastAsiaTheme="minorEastAsia" w:hAnsiTheme="minorEastAsia" w:hint="eastAsia"/>
          <w:b/>
          <w:bCs/>
          <w:sz w:val="21"/>
          <w:szCs w:val="21"/>
        </w:rPr>
        <w:t>结论1，关于项目筹备和管理：总体来说，项目筹备充分，管理得当。资源限制和外部因素导致某些活动推迟完成。</w:t>
      </w:r>
    </w:p>
    <w:p w:rsidR="00A7369D" w:rsidRPr="002A43D8" w:rsidRDefault="00A7369D" w:rsidP="009D2BDD">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第一阶段的经验和教训对筹备工作有所助益。彻底的高质量范围界定研究有助于了解非洲音像领域及其面对的挑战和应对的方法。更广阔的项目目标和干预逻辑基本清晰。项目文件包括干预策略，阐述了计划开展的活动，以及落实这些活动的时间表。资金到位率表明，预算是准确的。不过，计划所需的人员投入（时间分配）未能充分考虑到项目的复杂程度和活动的数量，因而导致某些活动（例如最终敲定</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远程学习</w:t>
      </w:r>
      <w:r w:rsidR="0083204A" w:rsidRPr="002A43D8">
        <w:rPr>
          <w:rFonts w:asciiTheme="minorEastAsia" w:eastAsiaTheme="minorEastAsia" w:hAnsiTheme="minorEastAsia" w:hint="eastAsia"/>
          <w:sz w:val="21"/>
          <w:szCs w:val="21"/>
        </w:rPr>
        <w:t>课程）推迟完成。虽然受益国</w:t>
      </w:r>
      <w:r w:rsidRPr="002A43D8">
        <w:rPr>
          <w:rFonts w:asciiTheme="minorEastAsia" w:eastAsiaTheme="minorEastAsia" w:hAnsiTheme="minorEastAsia" w:hint="eastAsia"/>
          <w:sz w:val="21"/>
          <w:szCs w:val="21"/>
        </w:rPr>
        <w:t>指定了联络点，但是秘书处</w:t>
      </w:r>
      <w:r w:rsidR="0083204A" w:rsidRPr="002A43D8">
        <w:rPr>
          <w:rFonts w:asciiTheme="minorEastAsia" w:eastAsiaTheme="minorEastAsia" w:hAnsiTheme="minorEastAsia" w:hint="eastAsia"/>
          <w:sz w:val="21"/>
          <w:szCs w:val="21"/>
        </w:rPr>
        <w:t>和受益国</w:t>
      </w:r>
      <w:r w:rsidRPr="002A43D8">
        <w:rPr>
          <w:rFonts w:asciiTheme="minorEastAsia" w:eastAsiaTheme="minorEastAsia" w:hAnsiTheme="minorEastAsia" w:hint="eastAsia"/>
          <w:sz w:val="21"/>
          <w:szCs w:val="21"/>
        </w:rPr>
        <w:t>之间并没有建立正式的管理架构。就</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支持停止之后如何确保项目收益的延续性（可持续性），缺乏带有具体措施的分阶段退出策略。</w:t>
      </w:r>
    </w:p>
    <w:p w:rsidR="00A7369D" w:rsidRPr="002A43D8" w:rsidRDefault="00A7369D" w:rsidP="009D2BDD">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管理层选择了合适的专家，保证了所提供支持的质量。受益方特别强调了秘书处对他们的需求做出及时响应。</w:t>
      </w:r>
    </w:p>
    <w:p w:rsidR="00A7369D" w:rsidRPr="002A43D8" w:rsidRDefault="00A7369D" w:rsidP="009D2BDD">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项目采用了</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的计划和报告模板。与其他大多数发展问题参与者不同，</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在项目计划、监测和审评方面未使用逻辑框架。</w:t>
      </w:r>
    </w:p>
    <w:p w:rsidR="00A7369D" w:rsidRPr="002A43D8" w:rsidRDefault="00A7369D" w:rsidP="003118DC">
      <w:pPr>
        <w:spacing w:afterLines="50" w:after="120" w:line="340" w:lineRule="atLeast"/>
        <w:jc w:val="both"/>
        <w:rPr>
          <w:rFonts w:asciiTheme="minorEastAsia" w:eastAsiaTheme="minorEastAsia" w:hAnsiTheme="minorEastAsia"/>
          <w:b/>
          <w:bCs/>
          <w:sz w:val="21"/>
          <w:szCs w:val="21"/>
        </w:rPr>
      </w:pPr>
      <w:r w:rsidRPr="002A43D8">
        <w:rPr>
          <w:rFonts w:asciiTheme="minorEastAsia" w:eastAsiaTheme="minorEastAsia" w:hAnsiTheme="minorEastAsia" w:hint="eastAsia"/>
          <w:b/>
          <w:bCs/>
          <w:sz w:val="21"/>
          <w:szCs w:val="21"/>
        </w:rPr>
        <w:t>结论2，关于相关性：项目正当其时，满足了受益方的需求，完全符合成员国设定的战略优先事项。</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音像领域是知识经济最具创造力的智慧资产，也是非洲经济增长和发展的关键领域。非洲电影制片商大多很小，在充分实现新兴技术带来的经济潜力上面临诸多挑战。项目把数字技术与版权保护体系结合在一起，可谓正当其时，合理响应了非洲音像领域面临的挑战。</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项目获得发展与知识产权委员会一致通过证明了其对于各成员国的战略相关性。项目很好地响应了发展议程的相关建议。</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目标亦符合计划3的目标，后者呼吁提升在音像内容的融资和合法利用方面有效利用和管理版权及相关权利的能力和技能，来支持数字时代下当地音像领域的发展，以促进经济、社会和文化发展。在更低程度上，项目还对计划9（以非洲为重点）、11（所计划的音像领域远程学习课程）、15（关于集体管理组织信息技术基础设施的一些考虑）、16（加强经济数据收集的可行性研究）和17（关于争议解决的一次培训，包括调解和仲裁）的目标做出了潜在贡献。</w:t>
      </w:r>
    </w:p>
    <w:p w:rsidR="00A7369D" w:rsidRPr="002A43D8" w:rsidRDefault="00A7369D" w:rsidP="003118DC">
      <w:pPr>
        <w:spacing w:afterLines="50" w:after="120" w:line="340" w:lineRule="atLeast"/>
        <w:jc w:val="both"/>
        <w:rPr>
          <w:rFonts w:asciiTheme="minorEastAsia" w:eastAsiaTheme="minorEastAsia" w:hAnsiTheme="minorEastAsia"/>
          <w:b/>
          <w:bCs/>
          <w:sz w:val="21"/>
          <w:szCs w:val="21"/>
        </w:rPr>
      </w:pPr>
      <w:r w:rsidRPr="002A43D8">
        <w:rPr>
          <w:rFonts w:asciiTheme="minorEastAsia" w:eastAsiaTheme="minorEastAsia" w:hAnsiTheme="minorEastAsia" w:hint="eastAsia"/>
          <w:b/>
          <w:bCs/>
          <w:sz w:val="21"/>
          <w:szCs w:val="21"/>
        </w:rPr>
        <w:t>结论3，关于效果：除了远程学习课程，所有计划内的产出均已完成。虽然就更广泛成果进行评估还</w:t>
      </w:r>
      <w:r w:rsidR="009A531E" w:rsidRPr="002A43D8">
        <w:rPr>
          <w:rFonts w:asciiTheme="minorEastAsia" w:eastAsiaTheme="minorEastAsia" w:hAnsiTheme="minorEastAsia" w:hint="eastAsia"/>
          <w:b/>
          <w:bCs/>
          <w:sz w:val="21"/>
          <w:szCs w:val="21"/>
        </w:rPr>
        <w:t>为时过早</w:t>
      </w:r>
      <w:r w:rsidRPr="002A43D8">
        <w:rPr>
          <w:rFonts w:asciiTheme="minorEastAsia" w:eastAsiaTheme="minorEastAsia" w:hAnsiTheme="minorEastAsia" w:hint="eastAsia"/>
          <w:b/>
          <w:bCs/>
          <w:sz w:val="21"/>
          <w:szCs w:val="21"/>
        </w:rPr>
        <w:t>，但是审评已记录了音像领域专业化取得的一些初步积极进展。</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项目推动了知识产权在音像领域的应用，增强了知识资产在五个目标国家（布基纳法索、科特迪瓦、肯尼亚、摩洛哥和塞内加尔）的价格稳定性，最终目标是提升音像领域的生存力。</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提供的支持包括</w:t>
      </w:r>
      <w:r w:rsidR="003118DC"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完善法律框架</w:t>
      </w:r>
      <w:r w:rsidR="003118DC" w:rsidRPr="002A43D8">
        <w:rPr>
          <w:rFonts w:asciiTheme="minorEastAsia" w:eastAsiaTheme="minorEastAsia" w:hAnsiTheme="minorEastAsia" w:hint="eastAsia"/>
          <w:sz w:val="21"/>
          <w:szCs w:val="21"/>
        </w:rPr>
        <w:t>的建议</w:t>
      </w:r>
      <w:r w:rsidRPr="002A43D8">
        <w:rPr>
          <w:rFonts w:asciiTheme="minorEastAsia" w:eastAsiaTheme="minorEastAsia" w:hAnsiTheme="minorEastAsia" w:hint="eastAsia"/>
          <w:sz w:val="21"/>
          <w:szCs w:val="21"/>
        </w:rPr>
        <w:t>，提升版权部门和集体管理组织的能力，以更好地服务音像领域的需求，以及推动</w:t>
      </w:r>
      <w:r w:rsidR="002565B9" w:rsidRPr="002A43D8">
        <w:rPr>
          <w:rFonts w:asciiTheme="minorEastAsia" w:eastAsiaTheme="minorEastAsia" w:hAnsiTheme="minorEastAsia" w:hint="eastAsia"/>
          <w:sz w:val="21"/>
          <w:szCs w:val="21"/>
        </w:rPr>
        <w:t>中小企业</w:t>
      </w:r>
      <w:r w:rsidRPr="002A43D8">
        <w:rPr>
          <w:rFonts w:asciiTheme="minorEastAsia" w:eastAsiaTheme="minorEastAsia" w:hAnsiTheme="minorEastAsia" w:hint="eastAsia"/>
          <w:sz w:val="21"/>
          <w:szCs w:val="21"/>
        </w:rPr>
        <w:t>的能力建设，着重完善法定协议中关于知识产权的条款。此外，在肯尼亚举行了替代性争议解决机制（争议防范、调解和仲裁）讲习班。</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开展的活动包括</w:t>
      </w:r>
      <w:r w:rsidR="003118DC"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在所有受益国家举办讲习班，在塞内加尔举行SODAV现场审核与培训，加强经济数据收集可行性研究，以及一次参观考察。计划内的远程学习课程将通过WIPO学院开展，预计将在2019年6月完成。除此之外，计划中的产出交付及时，并且质量优异。</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虽然现在就预期成果做出评价</w:t>
      </w:r>
      <w:r w:rsidR="009A531E" w:rsidRPr="002A43D8">
        <w:rPr>
          <w:rFonts w:asciiTheme="minorEastAsia" w:eastAsiaTheme="minorEastAsia" w:hAnsiTheme="minorEastAsia" w:hint="eastAsia"/>
          <w:sz w:val="21"/>
          <w:szCs w:val="21"/>
        </w:rPr>
        <w:t>为时过早</w:t>
      </w:r>
      <w:r w:rsidRPr="002A43D8">
        <w:rPr>
          <w:rFonts w:asciiTheme="minorEastAsia" w:eastAsiaTheme="minorEastAsia" w:hAnsiTheme="minorEastAsia" w:hint="eastAsia"/>
          <w:sz w:val="21"/>
          <w:szCs w:val="21"/>
        </w:rPr>
        <w:t>，不过受益方反馈称，他们国家的音像领域对知识产权的利用意识已经得到了提升。他们还说，电影产业的专业化，包括契约关系的正式化和知识产权相关因素的考量，也取得了初步的积极进展。另外，</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的投入推动布基纳法索、摩洛哥和塞内加尔修改了国内的法律，并推动肯尼亚出台了一项电影政策。</w:t>
      </w:r>
    </w:p>
    <w:p w:rsidR="00A7369D" w:rsidRPr="002A43D8" w:rsidRDefault="00A7369D" w:rsidP="003118DC">
      <w:pPr>
        <w:spacing w:afterLines="50" w:after="120" w:line="340" w:lineRule="atLeast"/>
        <w:jc w:val="both"/>
        <w:rPr>
          <w:rFonts w:asciiTheme="minorEastAsia" w:eastAsiaTheme="minorEastAsia" w:hAnsiTheme="minorEastAsia"/>
          <w:b/>
          <w:bCs/>
          <w:sz w:val="21"/>
          <w:szCs w:val="21"/>
        </w:rPr>
      </w:pPr>
      <w:r w:rsidRPr="002A43D8">
        <w:rPr>
          <w:rFonts w:asciiTheme="minorEastAsia" w:eastAsiaTheme="minorEastAsia" w:hAnsiTheme="minorEastAsia" w:hint="eastAsia"/>
          <w:b/>
          <w:bCs/>
          <w:sz w:val="21"/>
          <w:szCs w:val="21"/>
        </w:rPr>
        <w:t>结论4，关于效率：总的来说，项目采用的方法得当。成本效益关系（产出水平）与</w:t>
      </w:r>
      <w:r w:rsidR="00734331" w:rsidRPr="002A43D8">
        <w:rPr>
          <w:rFonts w:asciiTheme="minorEastAsia" w:eastAsiaTheme="minorEastAsia" w:hAnsiTheme="minorEastAsia" w:hint="eastAsia"/>
          <w:b/>
          <w:bCs/>
          <w:sz w:val="21"/>
          <w:szCs w:val="21"/>
        </w:rPr>
        <w:t>产权组织</w:t>
      </w:r>
      <w:r w:rsidRPr="002A43D8">
        <w:rPr>
          <w:rFonts w:asciiTheme="minorEastAsia" w:eastAsiaTheme="minorEastAsia" w:hAnsiTheme="minorEastAsia" w:hint="eastAsia"/>
          <w:b/>
          <w:bCs/>
          <w:sz w:val="21"/>
          <w:szCs w:val="21"/>
        </w:rPr>
        <w:t>的类似项目具有可比性。</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在各种活动（主要是研讨会和讲习班）中，非人事费用有很大一部分与组织研讨会、讲习班和一次参观考察有关。以总部人员出差的方式，利用讲习班开展能力建设显然是一项成本高昂的知识转移方式。在推动多个利益攸关方交流经验和进行对话方面，网络虽然一开始能带来动力，但是也需要现场的会议才能实现。至于技术输入，知识产权与商业知识的结合具有重要的意义。此外，在整个音像价值链中找出瓶颈，并努力从整体上解决这些问题也非常重要。</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通过项目，西非法语国家的南-南技术转让中涌现了一些很好的例子。虽然做了一些努力，但是这些国家与肯尼亚之间的交流更为有限，这主要是由于语言障碍和法律体系的差异（肯尼亚采用英美法系，西非法语国家采用大陆法系）造成的。</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初步证据显示，在同属一个共同的音像制作市场的国家，或者不同国家的艺术家通常在音像制作上进行合作的情况下，加强音像领域最好的途径是通过区域干预，特别是在像西非经济货币联盟这样一个业已存在项目可链接的正式或非正式区域合作框架的区域。</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虽然与其他</w:t>
      </w:r>
      <w:r w:rsidR="008E7D4E" w:rsidRPr="002A43D8">
        <w:rPr>
          <w:rFonts w:asciiTheme="minorEastAsia" w:eastAsiaTheme="minorEastAsia" w:hAnsiTheme="minorEastAsia" w:hint="eastAsia"/>
          <w:sz w:val="21"/>
          <w:szCs w:val="21"/>
        </w:rPr>
        <w:t>部门</w:t>
      </w:r>
      <w:r w:rsidRPr="002A43D8">
        <w:rPr>
          <w:rFonts w:asciiTheme="minorEastAsia" w:eastAsiaTheme="minorEastAsia" w:hAnsiTheme="minorEastAsia" w:hint="eastAsia"/>
          <w:sz w:val="21"/>
          <w:szCs w:val="21"/>
        </w:rPr>
        <w:t>的协同效应仍然比较有限，不过未记录到任何重复或重叠部分。</w:t>
      </w:r>
    </w:p>
    <w:p w:rsidR="00A7369D" w:rsidRPr="002A43D8" w:rsidRDefault="00A7369D" w:rsidP="003118DC">
      <w:pPr>
        <w:spacing w:afterLines="50" w:after="120" w:line="340" w:lineRule="atLeast"/>
        <w:jc w:val="both"/>
        <w:rPr>
          <w:rFonts w:asciiTheme="minorEastAsia" w:eastAsiaTheme="minorEastAsia" w:hAnsiTheme="minorEastAsia"/>
          <w:b/>
          <w:bCs/>
          <w:sz w:val="21"/>
          <w:szCs w:val="21"/>
        </w:rPr>
      </w:pPr>
      <w:r w:rsidRPr="002A43D8">
        <w:rPr>
          <w:rFonts w:asciiTheme="minorEastAsia" w:eastAsiaTheme="minorEastAsia" w:hAnsiTheme="minorEastAsia" w:hint="eastAsia"/>
          <w:b/>
          <w:bCs/>
          <w:sz w:val="21"/>
          <w:szCs w:val="21"/>
        </w:rPr>
        <w:t>结论5</w:t>
      </w:r>
      <w:r w:rsidR="008E7D4E" w:rsidRPr="002A43D8">
        <w:rPr>
          <w:rFonts w:asciiTheme="minorEastAsia" w:eastAsiaTheme="minorEastAsia" w:hAnsiTheme="minorEastAsia" w:hint="eastAsia"/>
          <w:b/>
          <w:bCs/>
          <w:sz w:val="21"/>
          <w:szCs w:val="21"/>
        </w:rPr>
        <w:t>，关于可持续性：项目</w:t>
      </w:r>
      <w:r w:rsidR="00211095" w:rsidRPr="002A43D8">
        <w:rPr>
          <w:rFonts w:asciiTheme="minorEastAsia" w:eastAsiaTheme="minorEastAsia" w:hAnsiTheme="minorEastAsia" w:hint="eastAsia"/>
          <w:b/>
          <w:bCs/>
          <w:sz w:val="21"/>
          <w:szCs w:val="21"/>
        </w:rPr>
        <w:t>所</w:t>
      </w:r>
      <w:r w:rsidR="008E7D4E" w:rsidRPr="002A43D8">
        <w:rPr>
          <w:rFonts w:asciiTheme="minorEastAsia" w:eastAsiaTheme="minorEastAsia" w:hAnsiTheme="minorEastAsia" w:hint="eastAsia"/>
          <w:b/>
          <w:bCs/>
          <w:sz w:val="21"/>
          <w:szCs w:val="21"/>
        </w:rPr>
        <w:t>覆盖</w:t>
      </w:r>
      <w:r w:rsidR="00211095" w:rsidRPr="002A43D8">
        <w:rPr>
          <w:rFonts w:asciiTheme="minorEastAsia" w:eastAsiaTheme="minorEastAsia" w:hAnsiTheme="minorEastAsia" w:hint="eastAsia"/>
          <w:b/>
          <w:bCs/>
          <w:sz w:val="21"/>
          <w:szCs w:val="21"/>
        </w:rPr>
        <w:t>国</w:t>
      </w:r>
      <w:r w:rsidRPr="002A43D8">
        <w:rPr>
          <w:rFonts w:asciiTheme="minorEastAsia" w:eastAsiaTheme="minorEastAsia" w:hAnsiTheme="minorEastAsia" w:hint="eastAsia"/>
          <w:b/>
          <w:bCs/>
          <w:sz w:val="21"/>
          <w:szCs w:val="21"/>
        </w:rPr>
        <w:t>家收益的连续性需要得到进一步支持。</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目前在国家层面上评估项目成果的可持续性尚不成熟，因为收益的连续性在很大程度上取决于各国知识产权局的跟进。目标国家中主管音像政策的版权局以及文化部的能力和资源参差不齐。</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提供支持几年后，将很难有正当的理由在相同地区再次开展涉及音像领域的发展议程项目，或再次启动项目的后续阶段，因为发展议程项目的主要作用是试点通过利用知识产权促进发展的创新途</w:t>
      </w:r>
      <w:r w:rsidR="00B7595D">
        <w:rPr>
          <w:rFonts w:asciiTheme="minorEastAsia" w:eastAsiaTheme="minorEastAsia" w:hAnsiTheme="minorEastAsia" w:hint="cs"/>
          <w:sz w:val="21"/>
          <w:szCs w:val="21"/>
        </w:rPr>
        <w:t>‍</w:t>
      </w:r>
      <w:r w:rsidRPr="002A43D8">
        <w:rPr>
          <w:rFonts w:asciiTheme="minorEastAsia" w:eastAsiaTheme="minorEastAsia" w:hAnsiTheme="minorEastAsia" w:hint="eastAsia"/>
          <w:sz w:val="21"/>
          <w:szCs w:val="21"/>
        </w:rPr>
        <w:t>径。</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项目提供了一大批服务，其中大部分在</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秘书处已经可以获得，并因此已被纳入主流。其他活动，例如向非洲音像领域与知识产权无关的“专业化”提供更全面的支持，将超出</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的职权范围。</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这就需要在常规计划中采取后续措施，尽管高需求或许意味着投入更多的可用资源。</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计划在音像领域开展全面的远程学习课程，面向音像领域专业范畴的广泛人群。这项活动将在确保能力建设和培训工作的连续性方面发挥核心作用。</w:t>
      </w:r>
    </w:p>
    <w:p w:rsidR="00A7369D" w:rsidRPr="002A43D8" w:rsidRDefault="00A7369D" w:rsidP="003118DC">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仅初步涉及创意产业中与知识产权相关的替代性争议解决机制（冲突的防范、调解和仲裁）。为了充分解决这个高度相关的主题，需要以在总体上探索发展中国家潜在的与知识产权相关的替代争议解决方式以及试点可能模式为目的，开展单独的项目。</w:t>
      </w:r>
    </w:p>
    <w:p w:rsidR="00A7369D" w:rsidRPr="00541950" w:rsidRDefault="00A7369D" w:rsidP="00541950">
      <w:pPr>
        <w:pStyle w:val="Heading1"/>
        <w:numPr>
          <w:ilvl w:val="0"/>
          <w:numId w:val="5"/>
        </w:numPr>
        <w:spacing w:beforeLines="100" w:afterLines="50" w:after="120" w:line="340" w:lineRule="atLeast"/>
        <w:rPr>
          <w:rFonts w:ascii="SimHei" w:eastAsia="SimHei" w:hAnsi="SimHei"/>
          <w:b w:val="0"/>
          <w:sz w:val="21"/>
          <w:szCs w:val="21"/>
        </w:rPr>
      </w:pPr>
      <w:bookmarkStart w:id="43" w:name="_Toc3965794"/>
      <w:r w:rsidRPr="00541950">
        <w:rPr>
          <w:rFonts w:ascii="SimHei" w:eastAsia="SimHei" w:hAnsi="SimHei" w:hint="eastAsia"/>
          <w:b w:val="0"/>
          <w:sz w:val="21"/>
          <w:szCs w:val="21"/>
        </w:rPr>
        <w:t>建议</w:t>
      </w:r>
      <w:bookmarkEnd w:id="43"/>
    </w:p>
    <w:p w:rsidR="00A7369D" w:rsidRPr="002A43D8" w:rsidRDefault="00A7369D" w:rsidP="00541950">
      <w:pPr>
        <w:pStyle w:val="ONUME"/>
        <w:spacing w:afterLines="50" w:after="120" w:line="340" w:lineRule="atLeast"/>
        <w:ind w:left="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根据上述结论，本次审评得出以下建议：</w:t>
      </w:r>
    </w:p>
    <w:p w:rsidR="00A7369D" w:rsidRPr="002A43D8" w:rsidRDefault="00A7369D" w:rsidP="00541950">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对</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秘书处的建议1（针对结论3）</w:t>
      </w:r>
    </w:p>
    <w:p w:rsidR="00A7369D" w:rsidRPr="002A43D8" w:rsidRDefault="00A7369D" w:rsidP="00541950">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按照计划完成面向音像领域的</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远程学习课程。</w:t>
      </w:r>
    </w:p>
    <w:p w:rsidR="00A7369D" w:rsidRPr="002A43D8" w:rsidRDefault="00A7369D" w:rsidP="00541950">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对</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秘书处的建议2（针对结论5）</w:t>
      </w:r>
    </w:p>
    <w:p w:rsidR="00A7369D" w:rsidRPr="002A43D8" w:rsidRDefault="00A7369D" w:rsidP="00541950">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在现有资源和服务允许的条件下，通过</w:t>
      </w:r>
      <w:r w:rsidR="00734331" w:rsidRPr="002A43D8">
        <w:rPr>
          <w:rFonts w:asciiTheme="minorEastAsia" w:eastAsiaTheme="minorEastAsia" w:hAnsiTheme="minorEastAsia" w:hint="eastAsia"/>
          <w:bCs/>
          <w:sz w:val="21"/>
          <w:szCs w:val="21"/>
        </w:rPr>
        <w:t>产权组织</w:t>
      </w:r>
      <w:r w:rsidRPr="002A43D8">
        <w:rPr>
          <w:rFonts w:asciiTheme="minorEastAsia" w:eastAsiaTheme="minorEastAsia" w:hAnsiTheme="minorEastAsia" w:hint="eastAsia"/>
          <w:bCs/>
          <w:sz w:val="21"/>
          <w:szCs w:val="21"/>
        </w:rPr>
        <w:t>的相关计划，向非洲的音像产业提供后续支持。</w:t>
      </w:r>
    </w:p>
    <w:p w:rsidR="00A7369D" w:rsidRPr="002A43D8" w:rsidRDefault="00A7369D" w:rsidP="00541950">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在针对非洲创意产业开展新的发展议程项目（如果有）的框架内，探索选择性提供后续支持的选项。</w:t>
      </w:r>
    </w:p>
    <w:p w:rsidR="00A7369D" w:rsidRPr="002A43D8" w:rsidRDefault="00A7369D" w:rsidP="00541950">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探索成员国在发展中国家和最不发达国家开展涉及替代性争议解决机制（调解，仲裁等）的发展议程项目的兴趣。如果有需求，请向发展与知识产权委员会提出一个项目供其</w:t>
      </w:r>
      <w:r w:rsidR="00541950" w:rsidRPr="002A43D8">
        <w:rPr>
          <w:rFonts w:asciiTheme="minorEastAsia" w:eastAsiaTheme="minorEastAsia" w:hAnsiTheme="minorEastAsia" w:hint="eastAsia"/>
          <w:bCs/>
          <w:sz w:val="21"/>
          <w:szCs w:val="21"/>
        </w:rPr>
        <w:t>审议</w:t>
      </w:r>
      <w:r w:rsidRPr="002A43D8">
        <w:rPr>
          <w:rFonts w:asciiTheme="minorEastAsia" w:eastAsiaTheme="minorEastAsia" w:hAnsiTheme="minorEastAsia" w:hint="eastAsia"/>
          <w:bCs/>
          <w:sz w:val="21"/>
          <w:szCs w:val="21"/>
        </w:rPr>
        <w:t>。</w:t>
      </w:r>
    </w:p>
    <w:p w:rsidR="00A7369D" w:rsidRPr="002A43D8" w:rsidRDefault="00A7369D" w:rsidP="00541950">
      <w:pPr>
        <w:pStyle w:val="ONUME"/>
        <w:numPr>
          <w:ilvl w:val="0"/>
          <w:numId w:val="0"/>
        </w:numPr>
        <w:overflowPunct w:val="0"/>
        <w:spacing w:beforeLines="100" w:before="240"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对</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秘书处的建议3（针对结论1和4）</w:t>
      </w:r>
    </w:p>
    <w:p w:rsidR="00A7369D" w:rsidRPr="002A43D8" w:rsidRDefault="00A7369D" w:rsidP="00541950">
      <w:pPr>
        <w:pStyle w:val="ONUME"/>
        <w:numPr>
          <w:ilvl w:val="1"/>
          <w:numId w:val="20"/>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在发展议程项目的编制过程中，秘书处应当依据项目管理人的当前工作量，对需要的管理投入进行系统性的评估。</w:t>
      </w:r>
    </w:p>
    <w:p w:rsidR="00A7369D" w:rsidRPr="002A43D8" w:rsidRDefault="00A7369D" w:rsidP="00541950">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lastRenderedPageBreak/>
        <w:t>秘书处应当酌情就负责支持项目管理人开展日常项目管理/落实工作的项目干事的招募进行预算。</w:t>
      </w:r>
    </w:p>
    <w:p w:rsidR="00A7369D" w:rsidRPr="002A43D8" w:rsidRDefault="00A7369D" w:rsidP="00541950">
      <w:pPr>
        <w:pStyle w:val="ONUME"/>
        <w:numPr>
          <w:ilvl w:val="1"/>
          <w:numId w:val="2"/>
        </w:numPr>
        <w:spacing w:afterLines="50" w:after="120" w:line="340" w:lineRule="atLeast"/>
        <w:jc w:val="both"/>
        <w:rPr>
          <w:rFonts w:asciiTheme="minorEastAsia" w:eastAsiaTheme="minorEastAsia" w:hAnsiTheme="minorEastAsia"/>
          <w:bCs/>
          <w:sz w:val="21"/>
          <w:szCs w:val="21"/>
        </w:rPr>
      </w:pPr>
      <w:r w:rsidRPr="002A43D8">
        <w:rPr>
          <w:rFonts w:asciiTheme="minorEastAsia" w:eastAsiaTheme="minorEastAsia" w:hAnsiTheme="minorEastAsia" w:hint="eastAsia"/>
          <w:bCs/>
          <w:sz w:val="21"/>
          <w:szCs w:val="21"/>
        </w:rPr>
        <w:t>为了补充项目管理人的专业技术知识，项目干事的主要经历应当是拥有良好记录的发展领域从业人员，并具备实地经验和出色的项目管理技能。</w:t>
      </w:r>
    </w:p>
    <w:p w:rsidR="003071A3" w:rsidRPr="00040375" w:rsidRDefault="003071A3" w:rsidP="00040375">
      <w:pPr>
        <w:pStyle w:val="ONUME"/>
        <w:numPr>
          <w:ilvl w:val="0"/>
          <w:numId w:val="0"/>
        </w:numPr>
        <w:spacing w:beforeLines="100" w:before="240" w:afterLines="50" w:after="120" w:line="340" w:lineRule="atLeast"/>
        <w:ind w:left="567"/>
        <w:rPr>
          <w:rFonts w:ascii="SimHei" w:eastAsia="SimHei" w:hAnsi="SimHei"/>
          <w:sz w:val="21"/>
          <w:szCs w:val="21"/>
        </w:rPr>
      </w:pPr>
      <w:r w:rsidRPr="00F75877">
        <w:rPr>
          <w:sz w:val="21"/>
        </w:rPr>
        <w:br w:type="page"/>
      </w:r>
      <w:r w:rsidR="00D7412C" w:rsidRPr="00040375">
        <w:rPr>
          <w:rFonts w:ascii="SimHei" w:eastAsia="SimHei" w:hAnsi="SimHei"/>
          <w:sz w:val="21"/>
          <w:szCs w:val="21"/>
        </w:rPr>
        <w:lastRenderedPageBreak/>
        <w:t>附录表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7820"/>
      </w:tblGrid>
      <w:tr w:rsidR="003071A3" w:rsidRPr="00040375" w:rsidTr="00F827C4">
        <w:tc>
          <w:tcPr>
            <w:tcW w:w="1525" w:type="dxa"/>
          </w:tcPr>
          <w:p w:rsidR="003071A3" w:rsidRPr="00040375" w:rsidRDefault="00D7412C" w:rsidP="00D7412C">
            <w:pPr>
              <w:jc w:val="both"/>
              <w:rPr>
                <w:b/>
                <w:sz w:val="21"/>
                <w:szCs w:val="21"/>
              </w:rPr>
            </w:pPr>
            <w:r w:rsidRPr="00040375">
              <w:rPr>
                <w:b/>
                <w:sz w:val="21"/>
                <w:szCs w:val="21"/>
              </w:rPr>
              <w:t>附录一</w:t>
            </w:r>
          </w:p>
        </w:tc>
        <w:tc>
          <w:tcPr>
            <w:tcW w:w="7820" w:type="dxa"/>
          </w:tcPr>
          <w:p w:rsidR="003071A3" w:rsidRPr="00040375" w:rsidRDefault="006D5D50" w:rsidP="006D5D50">
            <w:pPr>
              <w:jc w:val="both"/>
              <w:rPr>
                <w:sz w:val="21"/>
                <w:szCs w:val="21"/>
              </w:rPr>
            </w:pPr>
            <w:r w:rsidRPr="00040375">
              <w:rPr>
                <w:sz w:val="21"/>
                <w:szCs w:val="21"/>
              </w:rPr>
              <w:t>项目文件</w:t>
            </w:r>
          </w:p>
        </w:tc>
      </w:tr>
      <w:tr w:rsidR="003071A3" w:rsidRPr="00040375" w:rsidTr="00F827C4">
        <w:tc>
          <w:tcPr>
            <w:tcW w:w="1525" w:type="dxa"/>
          </w:tcPr>
          <w:p w:rsidR="003071A3" w:rsidRPr="00040375" w:rsidRDefault="00D7412C" w:rsidP="00D7412C">
            <w:pPr>
              <w:jc w:val="both"/>
              <w:rPr>
                <w:b/>
                <w:sz w:val="21"/>
                <w:szCs w:val="21"/>
              </w:rPr>
            </w:pPr>
            <w:r w:rsidRPr="00040375">
              <w:rPr>
                <w:b/>
                <w:sz w:val="21"/>
                <w:szCs w:val="21"/>
              </w:rPr>
              <w:t>附录二</w:t>
            </w:r>
          </w:p>
        </w:tc>
        <w:tc>
          <w:tcPr>
            <w:tcW w:w="7820" w:type="dxa"/>
          </w:tcPr>
          <w:p w:rsidR="003071A3" w:rsidRPr="00040375" w:rsidRDefault="006D5D50" w:rsidP="006D5D50">
            <w:pPr>
              <w:jc w:val="both"/>
              <w:rPr>
                <w:sz w:val="21"/>
                <w:szCs w:val="21"/>
              </w:rPr>
            </w:pPr>
            <w:r w:rsidRPr="00040375">
              <w:rPr>
                <w:sz w:val="21"/>
                <w:szCs w:val="21"/>
              </w:rPr>
              <w:t>职责范围</w:t>
            </w:r>
          </w:p>
        </w:tc>
      </w:tr>
      <w:tr w:rsidR="003071A3" w:rsidRPr="00040375" w:rsidTr="00F827C4">
        <w:tc>
          <w:tcPr>
            <w:tcW w:w="1525" w:type="dxa"/>
          </w:tcPr>
          <w:p w:rsidR="003071A3" w:rsidRPr="00040375" w:rsidRDefault="006D5D50" w:rsidP="006D5D50">
            <w:pPr>
              <w:jc w:val="both"/>
              <w:rPr>
                <w:b/>
                <w:bCs/>
                <w:sz w:val="21"/>
                <w:szCs w:val="21"/>
              </w:rPr>
            </w:pPr>
            <w:r w:rsidRPr="00040375">
              <w:rPr>
                <w:b/>
                <w:bCs/>
                <w:sz w:val="21"/>
                <w:szCs w:val="21"/>
              </w:rPr>
              <w:t>附录三</w:t>
            </w:r>
          </w:p>
        </w:tc>
        <w:tc>
          <w:tcPr>
            <w:tcW w:w="7820" w:type="dxa"/>
          </w:tcPr>
          <w:p w:rsidR="003071A3" w:rsidRPr="00040375" w:rsidRDefault="006D5D50" w:rsidP="006D5D50">
            <w:pPr>
              <w:jc w:val="both"/>
              <w:rPr>
                <w:sz w:val="21"/>
                <w:szCs w:val="21"/>
              </w:rPr>
            </w:pPr>
            <w:r w:rsidRPr="00040375">
              <w:rPr>
                <w:sz w:val="21"/>
                <w:szCs w:val="21"/>
              </w:rPr>
              <w:t>访谈人员名单</w:t>
            </w:r>
          </w:p>
        </w:tc>
      </w:tr>
      <w:tr w:rsidR="003071A3" w:rsidRPr="00040375" w:rsidTr="00F827C4">
        <w:tc>
          <w:tcPr>
            <w:tcW w:w="1525" w:type="dxa"/>
          </w:tcPr>
          <w:p w:rsidR="003071A3" w:rsidRPr="00040375" w:rsidRDefault="006D5D50" w:rsidP="006D5D50">
            <w:pPr>
              <w:jc w:val="both"/>
              <w:rPr>
                <w:b/>
                <w:sz w:val="21"/>
                <w:szCs w:val="21"/>
              </w:rPr>
            </w:pPr>
            <w:r w:rsidRPr="00040375">
              <w:rPr>
                <w:b/>
                <w:sz w:val="21"/>
                <w:szCs w:val="21"/>
              </w:rPr>
              <w:t>附录四</w:t>
            </w:r>
          </w:p>
        </w:tc>
        <w:tc>
          <w:tcPr>
            <w:tcW w:w="7820" w:type="dxa"/>
          </w:tcPr>
          <w:p w:rsidR="003071A3" w:rsidRPr="00040375" w:rsidRDefault="006D5D50" w:rsidP="006D5D50">
            <w:pPr>
              <w:jc w:val="both"/>
              <w:rPr>
                <w:sz w:val="21"/>
                <w:szCs w:val="21"/>
              </w:rPr>
            </w:pPr>
            <w:r w:rsidRPr="00040375">
              <w:rPr>
                <w:sz w:val="21"/>
                <w:szCs w:val="21"/>
              </w:rPr>
              <w:t>文件列表</w:t>
            </w:r>
          </w:p>
        </w:tc>
      </w:tr>
    </w:tbl>
    <w:p w:rsidR="003071A3" w:rsidRPr="00F75877" w:rsidRDefault="003071A3" w:rsidP="003071A3">
      <w:pPr>
        <w:pStyle w:val="ONUME"/>
        <w:numPr>
          <w:ilvl w:val="0"/>
          <w:numId w:val="0"/>
        </w:numPr>
        <w:jc w:val="both"/>
        <w:rPr>
          <w:sz w:val="21"/>
        </w:rPr>
      </w:pPr>
    </w:p>
    <w:p w:rsidR="00F827C4" w:rsidRPr="007B581A" w:rsidRDefault="00F827C4" w:rsidP="007B581A">
      <w:pPr>
        <w:spacing w:afterLines="50" w:after="120" w:line="340" w:lineRule="atLeast"/>
        <w:ind w:left="5534"/>
        <w:jc w:val="both"/>
        <w:rPr>
          <w:rFonts w:ascii="KaiTi" w:eastAsia="KaiTi" w:hAnsi="KaiTi"/>
          <w:sz w:val="21"/>
          <w:szCs w:val="21"/>
        </w:rPr>
      </w:pPr>
      <w:r w:rsidRPr="007B581A">
        <w:rPr>
          <w:rFonts w:ascii="KaiTi" w:eastAsia="KaiTi" w:hAnsi="KaiTi"/>
          <w:sz w:val="21"/>
          <w:szCs w:val="21"/>
        </w:rPr>
        <w:t>[</w:t>
      </w:r>
      <w:r w:rsidR="006D5D50" w:rsidRPr="007B581A">
        <w:rPr>
          <w:rFonts w:ascii="KaiTi" w:eastAsia="KaiTi" w:hAnsi="KaiTi"/>
          <w:sz w:val="21"/>
          <w:szCs w:val="21"/>
        </w:rPr>
        <w:t>后接附录</w:t>
      </w:r>
      <w:r w:rsidRPr="007B581A">
        <w:rPr>
          <w:rFonts w:ascii="KaiTi" w:eastAsia="KaiTi" w:hAnsi="KaiTi"/>
          <w:sz w:val="21"/>
          <w:szCs w:val="21"/>
        </w:rPr>
        <w:t>]</w:t>
      </w:r>
    </w:p>
    <w:p w:rsidR="00FF478F" w:rsidRPr="00F75877" w:rsidRDefault="00FF478F">
      <w:pPr>
        <w:rPr>
          <w:sz w:val="21"/>
        </w:rPr>
      </w:pPr>
    </w:p>
    <w:p w:rsidR="00FF478F" w:rsidRPr="00F75877" w:rsidRDefault="00FF478F">
      <w:pPr>
        <w:rPr>
          <w:sz w:val="21"/>
        </w:rPr>
      </w:pPr>
    </w:p>
    <w:p w:rsidR="00760583" w:rsidRPr="00F75877" w:rsidRDefault="00760583">
      <w:pPr>
        <w:rPr>
          <w:sz w:val="21"/>
        </w:rPr>
        <w:sectPr w:rsidR="00760583" w:rsidRPr="00F75877" w:rsidSect="002A43D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760583" w:rsidRPr="003443ED" w:rsidRDefault="00023BE9" w:rsidP="003443ED">
      <w:pPr>
        <w:pStyle w:val="ONUME"/>
        <w:numPr>
          <w:ilvl w:val="0"/>
          <w:numId w:val="0"/>
        </w:numPr>
        <w:spacing w:beforeLines="100" w:before="240" w:afterLines="50" w:after="120" w:line="340" w:lineRule="atLeast"/>
        <w:rPr>
          <w:rFonts w:ascii="SimHei" w:eastAsia="SimHei" w:hAnsi="SimHei"/>
          <w:sz w:val="21"/>
          <w:szCs w:val="21"/>
        </w:rPr>
      </w:pPr>
      <w:r w:rsidRPr="003443ED">
        <w:rPr>
          <w:rFonts w:ascii="SimHei" w:eastAsia="SimHei" w:hAnsi="SimHei"/>
          <w:sz w:val="21"/>
          <w:szCs w:val="21"/>
        </w:rPr>
        <w:lastRenderedPageBreak/>
        <w:t>附录一</w:t>
      </w:r>
      <w:r w:rsidRPr="003443ED">
        <w:rPr>
          <w:rFonts w:ascii="SimHei" w:eastAsia="SimHei" w:hAnsi="SimHei" w:hint="eastAsia"/>
          <w:sz w:val="21"/>
          <w:szCs w:val="21"/>
        </w:rPr>
        <w:t>：</w:t>
      </w:r>
      <w:r w:rsidRPr="003443ED">
        <w:rPr>
          <w:rFonts w:ascii="SimHei" w:eastAsia="SimHei" w:hAnsi="SimHei"/>
          <w:sz w:val="21"/>
          <w:szCs w:val="21"/>
        </w:rPr>
        <w:t>项目文件</w:t>
      </w:r>
    </w:p>
    <w:p w:rsidR="00760583" w:rsidRPr="002A43D8" w:rsidRDefault="00713983" w:rsidP="003443ED">
      <w:pPr>
        <w:pStyle w:val="ONUME"/>
        <w:numPr>
          <w:ilvl w:val="0"/>
          <w:numId w:val="0"/>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要获取项目文件</w:t>
      </w:r>
      <w:r w:rsidR="00760583" w:rsidRPr="002A43D8">
        <w:rPr>
          <w:rFonts w:asciiTheme="minorEastAsia" w:eastAsiaTheme="minorEastAsia" w:hAnsiTheme="minorEastAsia"/>
          <w:color w:val="3B3B3B"/>
          <w:sz w:val="21"/>
          <w:szCs w:val="21"/>
          <w:lang w:val="en"/>
        </w:rPr>
        <w:t>CDIP/17/7</w:t>
      </w:r>
      <w:r w:rsidRPr="002A43D8">
        <w:rPr>
          <w:rFonts w:asciiTheme="minorEastAsia" w:eastAsiaTheme="minorEastAsia" w:hAnsiTheme="minorEastAsia" w:hint="eastAsia"/>
          <w:color w:val="3B3B3B"/>
          <w:sz w:val="21"/>
          <w:szCs w:val="21"/>
          <w:lang w:val="en"/>
        </w:rPr>
        <w:t>，</w:t>
      </w:r>
      <w:r w:rsidRPr="002A43D8">
        <w:rPr>
          <w:rFonts w:asciiTheme="minorEastAsia" w:eastAsiaTheme="minorEastAsia" w:hAnsiTheme="minorEastAsia"/>
          <w:color w:val="3B3B3B"/>
          <w:sz w:val="21"/>
          <w:szCs w:val="21"/>
          <w:lang w:val="en"/>
        </w:rPr>
        <w:t>请访问</w:t>
      </w:r>
      <w:r w:rsidRPr="002A43D8">
        <w:rPr>
          <w:rFonts w:asciiTheme="minorEastAsia" w:eastAsiaTheme="minorEastAsia" w:hAnsiTheme="minorEastAsia" w:hint="eastAsia"/>
          <w:color w:val="3B3B3B"/>
          <w:sz w:val="21"/>
          <w:szCs w:val="21"/>
          <w:lang w:val="en"/>
        </w:rPr>
        <w:t>：</w:t>
      </w:r>
    </w:p>
    <w:p w:rsidR="00760583" w:rsidRPr="002A43D8" w:rsidRDefault="00447F99" w:rsidP="003443ED">
      <w:pPr>
        <w:pStyle w:val="ONUME"/>
        <w:numPr>
          <w:ilvl w:val="0"/>
          <w:numId w:val="0"/>
        </w:numPr>
        <w:spacing w:afterLines="50" w:after="120" w:line="340" w:lineRule="atLeast"/>
        <w:jc w:val="both"/>
        <w:rPr>
          <w:rFonts w:asciiTheme="minorEastAsia" w:eastAsiaTheme="minorEastAsia" w:hAnsiTheme="minorEastAsia"/>
          <w:caps/>
          <w:sz w:val="21"/>
          <w:szCs w:val="21"/>
        </w:rPr>
      </w:pPr>
      <w:hyperlink r:id="rId12" w:history="1">
        <w:r w:rsidR="00760583" w:rsidRPr="002A43D8">
          <w:rPr>
            <w:rStyle w:val="Hyperlink"/>
            <w:rFonts w:asciiTheme="minorEastAsia" w:eastAsiaTheme="minorEastAsia" w:hAnsiTheme="minorEastAsia"/>
            <w:sz w:val="21"/>
            <w:szCs w:val="21"/>
          </w:rPr>
          <w:t>https://www.wipo.int/meetings/</w:t>
        </w:r>
        <w:r w:rsidR="003443ED" w:rsidRPr="002A43D8">
          <w:rPr>
            <w:rStyle w:val="Hyperlink"/>
            <w:rFonts w:asciiTheme="minorEastAsia" w:eastAsiaTheme="minorEastAsia" w:hAnsiTheme="minorEastAsia" w:hint="eastAsia"/>
            <w:sz w:val="21"/>
            <w:szCs w:val="21"/>
          </w:rPr>
          <w:t>zh</w:t>
        </w:r>
        <w:r w:rsidR="00760583" w:rsidRPr="002A43D8">
          <w:rPr>
            <w:rStyle w:val="Hyperlink"/>
            <w:rFonts w:asciiTheme="minorEastAsia" w:eastAsiaTheme="minorEastAsia" w:hAnsiTheme="minorEastAsia"/>
            <w:sz w:val="21"/>
            <w:szCs w:val="21"/>
          </w:rPr>
          <w:t>/doc_details.jsp?doc_id=330596</w:t>
        </w:r>
      </w:hyperlink>
    </w:p>
    <w:p w:rsidR="00FF478F" w:rsidRPr="00F75877" w:rsidRDefault="00FF478F">
      <w:pPr>
        <w:rPr>
          <w:sz w:val="21"/>
        </w:rPr>
      </w:pPr>
    </w:p>
    <w:p w:rsidR="00760583" w:rsidRPr="003443ED" w:rsidRDefault="00760583" w:rsidP="003443ED">
      <w:pPr>
        <w:spacing w:afterLines="50" w:after="120" w:line="340" w:lineRule="atLeast"/>
        <w:ind w:left="5534"/>
        <w:jc w:val="both"/>
        <w:rPr>
          <w:rFonts w:ascii="KaiTi" w:eastAsia="KaiTi" w:hAnsi="KaiTi"/>
          <w:sz w:val="21"/>
          <w:szCs w:val="21"/>
        </w:rPr>
      </w:pPr>
      <w:r w:rsidRPr="003443ED">
        <w:rPr>
          <w:rFonts w:ascii="KaiTi" w:eastAsia="KaiTi" w:hAnsi="KaiTi"/>
          <w:sz w:val="21"/>
          <w:szCs w:val="21"/>
        </w:rPr>
        <w:t>[</w:t>
      </w:r>
      <w:r w:rsidR="00023BE9" w:rsidRPr="003443ED">
        <w:rPr>
          <w:rFonts w:ascii="KaiTi" w:eastAsia="KaiTi" w:hAnsi="KaiTi"/>
          <w:sz w:val="21"/>
          <w:szCs w:val="21"/>
        </w:rPr>
        <w:t>后接附录二</w:t>
      </w:r>
      <w:r w:rsidRPr="003443ED">
        <w:rPr>
          <w:rFonts w:ascii="KaiTi" w:eastAsia="KaiTi" w:hAnsi="KaiTi"/>
          <w:sz w:val="21"/>
          <w:szCs w:val="21"/>
        </w:rPr>
        <w:t>]</w:t>
      </w:r>
    </w:p>
    <w:p w:rsidR="00122A88" w:rsidRPr="00F75877" w:rsidRDefault="00122A88" w:rsidP="00A84154">
      <w:pPr>
        <w:rPr>
          <w:sz w:val="21"/>
        </w:rPr>
      </w:pPr>
    </w:p>
    <w:p w:rsidR="00A84154" w:rsidRPr="00F75877" w:rsidRDefault="00A84154" w:rsidP="00122A88">
      <w:pPr>
        <w:jc w:val="both"/>
        <w:rPr>
          <w:sz w:val="21"/>
        </w:rPr>
        <w:sectPr w:rsidR="00A84154" w:rsidRPr="00F75877" w:rsidSect="002A43D8">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760583" w:rsidRPr="00A1786B" w:rsidRDefault="00DF5169" w:rsidP="00A1786B">
      <w:pPr>
        <w:pStyle w:val="ONUME"/>
        <w:numPr>
          <w:ilvl w:val="0"/>
          <w:numId w:val="0"/>
        </w:numPr>
        <w:spacing w:beforeLines="100" w:before="240" w:afterLines="50" w:after="120" w:line="340" w:lineRule="atLeast"/>
        <w:rPr>
          <w:rFonts w:ascii="SimHei" w:eastAsia="SimHei" w:hAnsi="SimHei"/>
          <w:sz w:val="21"/>
          <w:szCs w:val="21"/>
        </w:rPr>
      </w:pPr>
      <w:r w:rsidRPr="00A1786B">
        <w:rPr>
          <w:rFonts w:ascii="SimHei" w:eastAsia="SimHei" w:hAnsi="SimHei"/>
          <w:sz w:val="21"/>
          <w:szCs w:val="21"/>
        </w:rPr>
        <w:lastRenderedPageBreak/>
        <w:t>附录二</w:t>
      </w:r>
      <w:r w:rsidRPr="00A1786B">
        <w:rPr>
          <w:rFonts w:ascii="SimHei" w:eastAsia="SimHei" w:hAnsi="SimHei" w:hint="eastAsia"/>
          <w:sz w:val="21"/>
          <w:szCs w:val="21"/>
        </w:rPr>
        <w:t>：</w:t>
      </w:r>
      <w:r w:rsidRPr="00A1786B">
        <w:rPr>
          <w:rFonts w:ascii="SimHei" w:eastAsia="SimHei" w:hAnsi="SimHei"/>
          <w:sz w:val="21"/>
          <w:szCs w:val="21"/>
        </w:rPr>
        <w:t>职责范围</w:t>
      </w:r>
    </w:p>
    <w:p w:rsidR="00A84154" w:rsidRPr="00A1786B" w:rsidRDefault="00DF5169" w:rsidP="00A1786B">
      <w:pPr>
        <w:pStyle w:val="ONUME"/>
        <w:numPr>
          <w:ilvl w:val="0"/>
          <w:numId w:val="0"/>
        </w:numPr>
        <w:spacing w:beforeLines="100" w:before="240" w:afterLines="50" w:after="120" w:line="340" w:lineRule="atLeast"/>
        <w:jc w:val="center"/>
        <w:rPr>
          <w:rFonts w:ascii="SimHei" w:eastAsia="SimHei" w:hAnsi="SimHei"/>
          <w:sz w:val="21"/>
          <w:szCs w:val="21"/>
        </w:rPr>
      </w:pPr>
      <w:r w:rsidRPr="00A1786B">
        <w:rPr>
          <w:rFonts w:ascii="SimHei" w:eastAsia="SimHei" w:hAnsi="SimHei"/>
          <w:sz w:val="21"/>
          <w:szCs w:val="21"/>
        </w:rPr>
        <w:t>职责范围</w:t>
      </w:r>
    </w:p>
    <w:p w:rsidR="00A84154" w:rsidRPr="00D50537" w:rsidRDefault="00A84154" w:rsidP="00A84154">
      <w:pPr>
        <w:pStyle w:val="ListParagraph"/>
        <w:tabs>
          <w:tab w:val="left" w:pos="851"/>
          <w:tab w:val="left" w:pos="4253"/>
        </w:tabs>
        <w:spacing w:after="120"/>
        <w:ind w:left="0"/>
        <w:rPr>
          <w:b/>
          <w:sz w:val="21"/>
          <w:szCs w:val="22"/>
        </w:rPr>
      </w:pPr>
    </w:p>
    <w:p w:rsidR="00A84154" w:rsidRPr="002A43D8" w:rsidRDefault="00DF5169" w:rsidP="00A1786B">
      <w:pPr>
        <w:tabs>
          <w:tab w:val="left" w:pos="4678"/>
        </w:tabs>
        <w:spacing w:afterLines="50" w:after="120" w:line="340" w:lineRule="atLeast"/>
        <w:ind w:left="4678" w:hanging="4678"/>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任务标题：</w:t>
      </w:r>
      <w:r w:rsidR="00A84154" w:rsidRPr="002A43D8">
        <w:rPr>
          <w:rFonts w:asciiTheme="minorEastAsia" w:eastAsiaTheme="minorEastAsia" w:hAnsiTheme="minorEastAsia"/>
          <w:b/>
          <w:sz w:val="21"/>
          <w:szCs w:val="21"/>
        </w:rPr>
        <w:tab/>
      </w:r>
      <w:r w:rsidRPr="002A43D8">
        <w:rPr>
          <w:rFonts w:asciiTheme="minorEastAsia" w:eastAsiaTheme="minorEastAsia" w:hAnsiTheme="minorEastAsia" w:hint="eastAsia"/>
          <w:b/>
          <w:sz w:val="21"/>
          <w:szCs w:val="21"/>
        </w:rPr>
        <w:t>项目审评：加强和发展布基纳法索和若干非洲国家音像领域</w:t>
      </w:r>
      <w:r w:rsidR="00A1786B" w:rsidRPr="002A43D8">
        <w:rPr>
          <w:rFonts w:asciiTheme="minorEastAsia" w:eastAsiaTheme="minorEastAsia" w:hAnsiTheme="minorEastAsia" w:hint="eastAsia"/>
          <w:b/>
          <w:sz w:val="21"/>
          <w:szCs w:val="21"/>
        </w:rPr>
        <w:t>项目——</w:t>
      </w:r>
      <w:r w:rsidRPr="002A43D8">
        <w:rPr>
          <w:rFonts w:asciiTheme="minorEastAsia" w:eastAsiaTheme="minorEastAsia" w:hAnsiTheme="minorEastAsia" w:hint="eastAsia"/>
          <w:b/>
          <w:sz w:val="21"/>
          <w:szCs w:val="21"/>
        </w:rPr>
        <w:t>第二阶段</w:t>
      </w:r>
    </w:p>
    <w:p w:rsidR="00A84154" w:rsidRPr="002A43D8" w:rsidRDefault="00A84154" w:rsidP="00A1786B">
      <w:pPr>
        <w:tabs>
          <w:tab w:val="left" w:pos="4678"/>
        </w:tabs>
        <w:spacing w:afterLines="50" w:after="120" w:line="340" w:lineRule="atLeast"/>
        <w:ind w:left="4678" w:hanging="4678"/>
        <w:jc w:val="both"/>
        <w:rPr>
          <w:rFonts w:asciiTheme="minorEastAsia" w:eastAsiaTheme="minorEastAsia" w:hAnsiTheme="minorEastAsia"/>
          <w:b/>
          <w:sz w:val="21"/>
          <w:szCs w:val="21"/>
        </w:rPr>
      </w:pPr>
    </w:p>
    <w:p w:rsidR="00A84154" w:rsidRPr="002A43D8" w:rsidRDefault="00DF5169" w:rsidP="00A1786B">
      <w:pPr>
        <w:pStyle w:val="ListParagraph"/>
        <w:spacing w:afterLines="50" w:after="120" w:line="340" w:lineRule="atLeast"/>
        <w:ind w:left="4680" w:hanging="4680"/>
        <w:contextualSpacing w:val="0"/>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部门/单位名称：</w:t>
      </w:r>
      <w:r w:rsidR="00A84154" w:rsidRPr="002A43D8">
        <w:rPr>
          <w:rFonts w:asciiTheme="minorEastAsia" w:eastAsiaTheme="minorEastAsia" w:hAnsiTheme="minorEastAsia"/>
          <w:b/>
          <w:sz w:val="21"/>
          <w:szCs w:val="21"/>
        </w:rPr>
        <w:t xml:space="preserve"> </w:t>
      </w:r>
      <w:r w:rsidR="00A84154" w:rsidRPr="002A43D8">
        <w:rPr>
          <w:rFonts w:asciiTheme="minorEastAsia" w:eastAsiaTheme="minorEastAsia" w:hAnsiTheme="minorEastAsia"/>
          <w:b/>
          <w:sz w:val="21"/>
          <w:szCs w:val="21"/>
        </w:rPr>
        <w:tab/>
      </w:r>
      <w:r w:rsidRPr="002A43D8">
        <w:rPr>
          <w:rFonts w:asciiTheme="minorEastAsia" w:eastAsiaTheme="minorEastAsia" w:hAnsiTheme="minorEastAsia" w:hint="eastAsia"/>
          <w:b/>
          <w:sz w:val="21"/>
          <w:szCs w:val="21"/>
        </w:rPr>
        <w:t>发展部门发展议程协调司</w:t>
      </w:r>
      <w:r w:rsidR="00A1786B" w:rsidRPr="002A43D8">
        <w:rPr>
          <w:rFonts w:asciiTheme="minorEastAsia" w:eastAsiaTheme="minorEastAsia" w:hAnsiTheme="minorEastAsia" w:hint="eastAsia"/>
          <w:b/>
          <w:sz w:val="21"/>
          <w:szCs w:val="21"/>
        </w:rPr>
        <w:t>（</w:t>
      </w:r>
      <w:r w:rsidR="004B2B3B" w:rsidRPr="002A43D8">
        <w:rPr>
          <w:rFonts w:asciiTheme="minorEastAsia" w:eastAsiaTheme="minorEastAsia" w:hAnsiTheme="minorEastAsia"/>
          <w:b/>
          <w:sz w:val="21"/>
          <w:szCs w:val="21"/>
        </w:rPr>
        <w:t>DACD</w:t>
      </w:r>
      <w:r w:rsidR="00A1786B" w:rsidRPr="002A43D8">
        <w:rPr>
          <w:rFonts w:asciiTheme="minorEastAsia" w:eastAsiaTheme="minorEastAsia" w:hAnsiTheme="minorEastAsia" w:hint="eastAsia"/>
          <w:b/>
          <w:sz w:val="21"/>
          <w:szCs w:val="21"/>
        </w:rPr>
        <w:t>）</w:t>
      </w:r>
    </w:p>
    <w:p w:rsidR="00A84154" w:rsidRPr="002A43D8" w:rsidRDefault="00A84154" w:rsidP="00A1786B">
      <w:pPr>
        <w:pStyle w:val="ListParagraph"/>
        <w:spacing w:afterLines="50" w:after="120" w:line="340" w:lineRule="atLeast"/>
        <w:ind w:left="4680"/>
        <w:contextualSpacing w:val="0"/>
        <w:jc w:val="both"/>
        <w:rPr>
          <w:rFonts w:asciiTheme="minorEastAsia" w:eastAsiaTheme="minorEastAsia" w:hAnsiTheme="minorEastAsia"/>
          <w:sz w:val="21"/>
          <w:szCs w:val="21"/>
        </w:rPr>
      </w:pPr>
    </w:p>
    <w:p w:rsidR="00A84154" w:rsidRPr="002A43D8" w:rsidRDefault="004B2B3B" w:rsidP="00A1786B">
      <w:pPr>
        <w:pStyle w:val="ListParagraph"/>
        <w:tabs>
          <w:tab w:val="left" w:pos="851"/>
        </w:tabs>
        <w:spacing w:afterLines="50" w:after="120" w:line="340" w:lineRule="atLeast"/>
        <w:ind w:left="4680" w:hanging="4680"/>
        <w:contextualSpacing w:val="0"/>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任务地点：</w:t>
      </w:r>
      <w:r w:rsidR="00A84154" w:rsidRPr="002A43D8">
        <w:rPr>
          <w:rFonts w:asciiTheme="minorEastAsia" w:eastAsiaTheme="minorEastAsia" w:hAnsiTheme="minorEastAsia"/>
          <w:b/>
          <w:sz w:val="21"/>
          <w:szCs w:val="21"/>
        </w:rPr>
        <w:tab/>
      </w:r>
      <w:r w:rsidRPr="002A43D8">
        <w:rPr>
          <w:rFonts w:asciiTheme="minorEastAsia" w:eastAsiaTheme="minorEastAsia" w:hAnsiTheme="minorEastAsia" w:hint="eastAsia"/>
          <w:b/>
          <w:sz w:val="21"/>
          <w:szCs w:val="21"/>
        </w:rPr>
        <w:t>瑞士埃维拉尔（洛伊比林根）</w:t>
      </w:r>
    </w:p>
    <w:p w:rsidR="00A84154" w:rsidRPr="002A43D8" w:rsidRDefault="00A84154" w:rsidP="00A1786B">
      <w:pPr>
        <w:pStyle w:val="ListParagraph"/>
        <w:tabs>
          <w:tab w:val="left" w:pos="851"/>
        </w:tabs>
        <w:spacing w:afterLines="50" w:after="120" w:line="340" w:lineRule="atLeast"/>
        <w:ind w:left="4680"/>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ab/>
      </w:r>
    </w:p>
    <w:p w:rsidR="00A84154" w:rsidRPr="002A43D8" w:rsidRDefault="004B2B3B" w:rsidP="00A1786B">
      <w:pPr>
        <w:pStyle w:val="ListParagraph"/>
        <w:tabs>
          <w:tab w:val="left" w:pos="851"/>
          <w:tab w:val="left" w:pos="1701"/>
        </w:tabs>
        <w:spacing w:afterLines="50" w:after="120" w:line="340" w:lineRule="atLeast"/>
        <w:ind w:left="4680" w:hanging="4680"/>
        <w:contextualSpacing w:val="0"/>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预期出差地点（如适用）：</w:t>
      </w:r>
      <w:r w:rsidR="00A84154" w:rsidRPr="002A43D8">
        <w:rPr>
          <w:rFonts w:asciiTheme="minorEastAsia" w:eastAsiaTheme="minorEastAsia" w:hAnsiTheme="minorEastAsia"/>
          <w:b/>
          <w:sz w:val="21"/>
          <w:szCs w:val="21"/>
        </w:rPr>
        <w:tab/>
      </w:r>
      <w:r w:rsidRPr="002A43D8">
        <w:rPr>
          <w:rFonts w:asciiTheme="minorEastAsia" w:eastAsiaTheme="minorEastAsia" w:hAnsiTheme="minorEastAsia" w:hint="eastAsia"/>
          <w:b/>
          <w:sz w:val="21"/>
          <w:szCs w:val="21"/>
        </w:rPr>
        <w:t>在任务委派期间，审评人将赴位于瑞士日内瓦的</w:t>
      </w:r>
      <w:r w:rsidR="00734331" w:rsidRPr="002A43D8">
        <w:rPr>
          <w:rFonts w:asciiTheme="minorEastAsia" w:eastAsiaTheme="minorEastAsia" w:hAnsiTheme="minorEastAsia" w:hint="eastAsia"/>
          <w:b/>
          <w:sz w:val="21"/>
          <w:szCs w:val="21"/>
        </w:rPr>
        <w:t>产权组织</w:t>
      </w:r>
      <w:r w:rsidRPr="002A43D8">
        <w:rPr>
          <w:rFonts w:asciiTheme="minorEastAsia" w:eastAsiaTheme="minorEastAsia" w:hAnsiTheme="minorEastAsia" w:hint="eastAsia"/>
          <w:b/>
          <w:sz w:val="21"/>
          <w:szCs w:val="21"/>
        </w:rPr>
        <w:t>总部执行两次公务（日期待定）</w:t>
      </w:r>
    </w:p>
    <w:p w:rsidR="00A84154" w:rsidRPr="002A43D8" w:rsidRDefault="00A84154" w:rsidP="00A1786B">
      <w:pPr>
        <w:pStyle w:val="ListParagraph"/>
        <w:tabs>
          <w:tab w:val="left" w:pos="851"/>
          <w:tab w:val="left" w:pos="1701"/>
        </w:tabs>
        <w:spacing w:afterLines="50" w:after="120" w:line="340" w:lineRule="atLeast"/>
        <w:ind w:left="4680" w:hanging="4680"/>
        <w:contextualSpacing w:val="0"/>
        <w:jc w:val="both"/>
        <w:rPr>
          <w:rFonts w:asciiTheme="minorEastAsia" w:eastAsiaTheme="minorEastAsia" w:hAnsiTheme="minorEastAsia"/>
          <w:b/>
          <w:sz w:val="21"/>
          <w:szCs w:val="21"/>
        </w:rPr>
      </w:pPr>
    </w:p>
    <w:p w:rsidR="00A84154" w:rsidRPr="002A43D8" w:rsidRDefault="004B2B3B" w:rsidP="00A1786B">
      <w:pPr>
        <w:pStyle w:val="ListParagraph"/>
        <w:tabs>
          <w:tab w:val="left" w:pos="851"/>
          <w:tab w:val="left" w:pos="1701"/>
        </w:tabs>
        <w:spacing w:afterLines="50" w:after="120" w:line="340" w:lineRule="atLeast"/>
        <w:ind w:left="4680" w:hanging="4680"/>
        <w:contextualSpacing w:val="0"/>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预期任务期限：</w:t>
      </w:r>
      <w:r w:rsidRPr="002A43D8">
        <w:rPr>
          <w:rFonts w:asciiTheme="minorEastAsia" w:eastAsiaTheme="minorEastAsia" w:hAnsiTheme="minorEastAsia" w:hint="eastAsia"/>
          <w:b/>
          <w:sz w:val="21"/>
          <w:szCs w:val="21"/>
        </w:rPr>
        <w:tab/>
      </w:r>
      <w:r w:rsidR="00A84154" w:rsidRPr="002A43D8">
        <w:rPr>
          <w:rFonts w:asciiTheme="minorEastAsia" w:eastAsiaTheme="minorEastAsia" w:hAnsiTheme="minorEastAsia"/>
          <w:b/>
          <w:sz w:val="21"/>
          <w:szCs w:val="21"/>
        </w:rPr>
        <w:tab/>
      </w:r>
      <w:r w:rsidRPr="002A43D8">
        <w:rPr>
          <w:rFonts w:asciiTheme="minorEastAsia" w:eastAsiaTheme="minorEastAsia" w:hAnsiTheme="minorEastAsia" w:hint="eastAsia"/>
          <w:b/>
          <w:sz w:val="21"/>
          <w:szCs w:val="21"/>
        </w:rPr>
        <w:t>2019年1月2日至5月25日</w:t>
      </w:r>
    </w:p>
    <w:p w:rsidR="00A84154" w:rsidRPr="002A43D8" w:rsidRDefault="00A84154" w:rsidP="00A1786B">
      <w:pPr>
        <w:pStyle w:val="ListParagraph"/>
        <w:tabs>
          <w:tab w:val="left" w:pos="851"/>
        </w:tabs>
        <w:spacing w:afterLines="50" w:after="120" w:line="340" w:lineRule="atLeast"/>
        <w:ind w:left="4680"/>
        <w:contextualSpacing w:val="0"/>
        <w:jc w:val="both"/>
        <w:rPr>
          <w:rFonts w:asciiTheme="minorEastAsia" w:eastAsiaTheme="minorEastAsia" w:hAnsiTheme="minorEastAsia"/>
          <w:sz w:val="21"/>
          <w:szCs w:val="21"/>
        </w:rPr>
      </w:pPr>
    </w:p>
    <w:p w:rsidR="00A84154" w:rsidRPr="002A43D8" w:rsidRDefault="00A84154" w:rsidP="00A1786B">
      <w:pPr>
        <w:pStyle w:val="ListParagraph"/>
        <w:tabs>
          <w:tab w:val="left" w:pos="851"/>
        </w:tabs>
        <w:spacing w:afterLines="50" w:after="120" w:line="340" w:lineRule="atLeast"/>
        <w:ind w:left="4680"/>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ab/>
      </w:r>
    </w:p>
    <w:p w:rsidR="00A84154" w:rsidRPr="002A43D8" w:rsidRDefault="00CF62A5" w:rsidP="00A23B70">
      <w:pPr>
        <w:pStyle w:val="Heading5"/>
        <w:keepNext w:val="0"/>
        <w:keepLines w:val="0"/>
        <w:numPr>
          <w:ilvl w:val="0"/>
          <w:numId w:val="14"/>
        </w:numPr>
        <w:spacing w:beforeLines="100" w:before="240" w:afterLines="50" w:after="120" w:line="340" w:lineRule="atLeast"/>
        <w:ind w:left="360"/>
        <w:jc w:val="both"/>
        <w:rPr>
          <w:rFonts w:asciiTheme="minorEastAsia" w:eastAsiaTheme="minorEastAsia" w:hAnsiTheme="minorEastAsia" w:cs="Arial"/>
          <w:b/>
          <w:color w:val="auto"/>
          <w:sz w:val="21"/>
          <w:szCs w:val="21"/>
        </w:rPr>
      </w:pPr>
      <w:r w:rsidRPr="002A43D8">
        <w:rPr>
          <w:rFonts w:asciiTheme="minorEastAsia" w:eastAsiaTheme="minorEastAsia" w:hAnsiTheme="minorEastAsia" w:cs="Arial" w:hint="eastAsia"/>
          <w:b/>
          <w:color w:val="auto"/>
          <w:sz w:val="21"/>
          <w:szCs w:val="21"/>
        </w:rPr>
        <w:t>任务目标</w:t>
      </w:r>
    </w:p>
    <w:p w:rsidR="00CF62A5" w:rsidRPr="002A43D8" w:rsidRDefault="00CF62A5" w:rsidP="00A1786B">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本文件介绍审评“</w:t>
      </w:r>
      <w:r w:rsidR="00E46E1D" w:rsidRPr="002A43D8">
        <w:rPr>
          <w:rFonts w:asciiTheme="minorEastAsia" w:eastAsiaTheme="minorEastAsia" w:hAnsiTheme="minorEastAsia" w:hint="eastAsia"/>
          <w:sz w:val="21"/>
          <w:szCs w:val="21"/>
        </w:rPr>
        <w:t>加强和发展布基纳法索和某些非洲国家音像领域</w:t>
      </w:r>
      <w:r w:rsidR="00A1786B" w:rsidRPr="002A43D8">
        <w:rPr>
          <w:rFonts w:asciiTheme="minorEastAsia" w:eastAsiaTheme="minorEastAsia" w:hAnsiTheme="minorEastAsia" w:hint="eastAsia"/>
          <w:sz w:val="21"/>
          <w:szCs w:val="21"/>
        </w:rPr>
        <w:t>项目——</w:t>
      </w:r>
      <w:r w:rsidR="00F76BB7" w:rsidRPr="002A43D8">
        <w:rPr>
          <w:rFonts w:asciiTheme="minorEastAsia" w:eastAsiaTheme="minorEastAsia" w:hAnsiTheme="minorEastAsia" w:hint="eastAsia"/>
          <w:sz w:val="21"/>
          <w:szCs w:val="21"/>
        </w:rPr>
        <w:t>第二阶段</w:t>
      </w:r>
      <w:r w:rsidR="00A1786B"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的职责范围。</w:t>
      </w:r>
      <w:r w:rsidR="00E46E1D" w:rsidRPr="002A43D8">
        <w:rPr>
          <w:rFonts w:asciiTheme="minorEastAsia" w:eastAsiaTheme="minorEastAsia" w:hAnsiTheme="minorEastAsia" w:hint="eastAsia"/>
          <w:sz w:val="21"/>
          <w:szCs w:val="21"/>
        </w:rPr>
        <w:t>发展与知识产权委员会</w:t>
      </w:r>
      <w:r w:rsidR="00A1786B" w:rsidRPr="002A43D8">
        <w:rPr>
          <w:rFonts w:asciiTheme="minorEastAsia" w:eastAsiaTheme="minorEastAsia" w:hAnsiTheme="minorEastAsia" w:hint="eastAsia"/>
          <w:sz w:val="21"/>
          <w:szCs w:val="21"/>
        </w:rPr>
        <w:t>（CDIP）</w:t>
      </w:r>
      <w:r w:rsidR="00E46E1D" w:rsidRPr="002A43D8">
        <w:rPr>
          <w:rFonts w:asciiTheme="minorEastAsia" w:eastAsiaTheme="minorEastAsia" w:hAnsiTheme="minorEastAsia" w:hint="eastAsia"/>
          <w:sz w:val="21"/>
          <w:szCs w:val="21"/>
        </w:rPr>
        <w:t>于2016年4月在日内瓦</w:t>
      </w:r>
      <w:r w:rsidR="00F76BB7" w:rsidRPr="002A43D8">
        <w:rPr>
          <w:rFonts w:asciiTheme="minorEastAsia" w:eastAsiaTheme="minorEastAsia" w:hAnsiTheme="minorEastAsia" w:hint="eastAsia"/>
          <w:sz w:val="21"/>
          <w:szCs w:val="21"/>
        </w:rPr>
        <w:t>重新召开</w:t>
      </w:r>
      <w:r w:rsidR="00E46E1D" w:rsidRPr="002A43D8">
        <w:rPr>
          <w:rFonts w:asciiTheme="minorEastAsia" w:eastAsiaTheme="minorEastAsia" w:hAnsiTheme="minorEastAsia" w:hint="eastAsia"/>
          <w:sz w:val="21"/>
          <w:szCs w:val="21"/>
        </w:rPr>
        <w:t>的第十七届会议</w:t>
      </w:r>
      <w:r w:rsidR="007F143C" w:rsidRPr="002A43D8">
        <w:rPr>
          <w:rFonts w:asciiTheme="minorEastAsia" w:eastAsiaTheme="minorEastAsia" w:hAnsiTheme="minorEastAsia" w:hint="eastAsia"/>
          <w:sz w:val="21"/>
          <w:szCs w:val="21"/>
        </w:rPr>
        <w:t>期间通过了该</w:t>
      </w:r>
      <w:r w:rsidR="00E46E1D" w:rsidRPr="002A43D8">
        <w:rPr>
          <w:rFonts w:asciiTheme="minorEastAsia" w:eastAsiaTheme="minorEastAsia" w:hAnsiTheme="minorEastAsia" w:hint="eastAsia"/>
          <w:sz w:val="21"/>
          <w:szCs w:val="21"/>
        </w:rPr>
        <w:t>项目。</w:t>
      </w:r>
    </w:p>
    <w:p w:rsidR="00A84154" w:rsidRPr="002A43D8" w:rsidRDefault="000C2DBF" w:rsidP="00A1786B">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该项目是根据布基纳法索代表团提出的建议，对“加强和发展布基纳法索和某些非洲国家音像领域项目</w:t>
      </w:r>
      <w:r w:rsidR="008B69D3"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（文件CDIP9/13）进行的后续行动。该项目第一阶段于2015年12月完成。</w:t>
      </w:r>
    </w:p>
    <w:p w:rsidR="00CB027C" w:rsidRPr="002A43D8" w:rsidRDefault="005709CE" w:rsidP="00A1786B">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第二阶段旨在追求原始项目的主要目标，并加速利用知识产权来支持非洲音像产业的发展和专业化。</w:t>
      </w:r>
      <w:r w:rsidR="006502F3" w:rsidRPr="002A43D8">
        <w:rPr>
          <w:rFonts w:asciiTheme="minorEastAsia" w:eastAsiaTheme="minorEastAsia" w:hAnsiTheme="minorEastAsia" w:hint="eastAsia"/>
          <w:sz w:val="21"/>
          <w:szCs w:val="21"/>
        </w:rPr>
        <w:t>本</w:t>
      </w:r>
      <w:r w:rsidR="00A1587F" w:rsidRPr="002A43D8">
        <w:rPr>
          <w:rFonts w:asciiTheme="minorEastAsia" w:eastAsiaTheme="minorEastAsia" w:hAnsiTheme="minorEastAsia" w:hint="eastAsia"/>
          <w:sz w:val="21"/>
          <w:szCs w:val="21"/>
        </w:rPr>
        <w:t>项目包括三个主要组成部分。第一部分是研究和远程学习领域；第二部分专注于专业发展和培训；第三部分则涉及监管和管理框架。</w:t>
      </w:r>
    </w:p>
    <w:p w:rsidR="00A84154" w:rsidRPr="002A43D8" w:rsidRDefault="00CB027C" w:rsidP="00A1786B">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本项目在</w:t>
      </w:r>
      <w:r w:rsidR="006502F3" w:rsidRPr="002A43D8">
        <w:rPr>
          <w:rFonts w:asciiTheme="minorEastAsia" w:eastAsiaTheme="minorEastAsia" w:hAnsiTheme="minorEastAsia" w:hint="eastAsia"/>
          <w:sz w:val="21"/>
          <w:szCs w:val="21"/>
        </w:rPr>
        <w:t>版权法司高级顾问、本项目管理人</w:t>
      </w:r>
      <w:r w:rsidR="008B69D3" w:rsidRPr="002A43D8">
        <w:rPr>
          <w:rFonts w:asciiTheme="minorEastAsia" w:eastAsiaTheme="minorEastAsia" w:hAnsiTheme="minorEastAsia" w:hint="eastAsia"/>
          <w:iCs/>
          <w:sz w:val="21"/>
          <w:szCs w:val="21"/>
        </w:rPr>
        <w:t>卡罗勒·克罗埃拉</w:t>
      </w:r>
      <w:r w:rsidR="006502F3" w:rsidRPr="002A43D8">
        <w:rPr>
          <w:rFonts w:asciiTheme="minorEastAsia" w:eastAsiaTheme="minorEastAsia" w:hAnsiTheme="minorEastAsia"/>
          <w:iCs/>
          <w:sz w:val="21"/>
          <w:szCs w:val="21"/>
        </w:rPr>
        <w:t>女士</w:t>
      </w:r>
      <w:r w:rsidRPr="002A43D8">
        <w:rPr>
          <w:rFonts w:asciiTheme="minorEastAsia" w:eastAsiaTheme="minorEastAsia" w:hAnsiTheme="minorEastAsia" w:hint="eastAsia"/>
          <w:sz w:val="21"/>
          <w:szCs w:val="21"/>
        </w:rPr>
        <w:t>监督下实施。</w:t>
      </w:r>
    </w:p>
    <w:p w:rsidR="00A84154" w:rsidRPr="00F75877" w:rsidRDefault="00A84154" w:rsidP="00A84154">
      <w:pPr>
        <w:jc w:val="right"/>
        <w:rPr>
          <w:sz w:val="21"/>
          <w:szCs w:val="22"/>
        </w:rPr>
      </w:pPr>
      <w:r w:rsidRPr="00F75877">
        <w:rPr>
          <w:sz w:val="21"/>
          <w:szCs w:val="22"/>
        </w:rPr>
        <w:t>/...</w:t>
      </w:r>
    </w:p>
    <w:p w:rsidR="00A84154" w:rsidRPr="00F75877" w:rsidRDefault="00A84154" w:rsidP="00A84154">
      <w:pPr>
        <w:jc w:val="right"/>
        <w:rPr>
          <w:sz w:val="21"/>
          <w:szCs w:val="22"/>
        </w:rPr>
      </w:pPr>
    </w:p>
    <w:p w:rsidR="00A84154" w:rsidRPr="00F75877" w:rsidRDefault="00A84154" w:rsidP="00A84154">
      <w:pPr>
        <w:rPr>
          <w:sz w:val="21"/>
        </w:rPr>
      </w:pPr>
      <w:r w:rsidRPr="00F75877">
        <w:rPr>
          <w:sz w:val="21"/>
        </w:rPr>
        <w:br w:type="page"/>
      </w:r>
    </w:p>
    <w:p w:rsidR="00A84154" w:rsidRPr="002A43D8" w:rsidRDefault="008A3DE4" w:rsidP="008B69D3">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lastRenderedPageBreak/>
        <w:t>本次审评旨在成为一项参与性审评。它应让下列与项目利益攸关的各方积极参与审评过程：项目团队、合作伙伴、受益人和其他任何有关方。</w:t>
      </w:r>
    </w:p>
    <w:p w:rsidR="00A84154" w:rsidRPr="002A43D8" w:rsidRDefault="008A3DE4" w:rsidP="008B69D3">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本次审评有两重主要目标：</w:t>
      </w:r>
    </w:p>
    <w:p w:rsidR="00A84154" w:rsidRPr="002A43D8" w:rsidRDefault="00A84154" w:rsidP="008B69D3">
      <w:pPr>
        <w:spacing w:afterLines="50" w:after="120" w:line="340" w:lineRule="atLeast"/>
        <w:ind w:left="567"/>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1.</w:t>
      </w:r>
      <w:r w:rsidRPr="002A43D8">
        <w:rPr>
          <w:rFonts w:asciiTheme="minorEastAsia" w:eastAsiaTheme="minorEastAsia" w:hAnsiTheme="minorEastAsia"/>
          <w:sz w:val="21"/>
          <w:szCs w:val="21"/>
        </w:rPr>
        <w:tab/>
      </w:r>
      <w:r w:rsidR="0037657E" w:rsidRPr="002A43D8">
        <w:rPr>
          <w:rFonts w:asciiTheme="minorEastAsia" w:eastAsiaTheme="minorEastAsia" w:hAnsiTheme="minorEastAsia" w:hint="eastAsia"/>
          <w:sz w:val="21"/>
          <w:szCs w:val="21"/>
        </w:rPr>
        <w:t>从项目实施中汲取经验：哪些很好地发挥了作用，哪些未能很好地发挥作用，以利于继续在该领域开展活动。这其中包括评估项目设计框架、项目管理</w:t>
      </w:r>
      <w:r w:rsidR="00A23B70" w:rsidRPr="002A43D8">
        <w:rPr>
          <w:rFonts w:asciiTheme="minorEastAsia" w:eastAsiaTheme="minorEastAsia" w:hAnsiTheme="minorEastAsia" w:hint="eastAsia"/>
          <w:sz w:val="21"/>
          <w:szCs w:val="21"/>
        </w:rPr>
        <w:t>（</w:t>
      </w:r>
      <w:r w:rsidR="0037657E" w:rsidRPr="002A43D8">
        <w:rPr>
          <w:rFonts w:asciiTheme="minorEastAsia" w:eastAsiaTheme="minorEastAsia" w:hAnsiTheme="minorEastAsia" w:hint="eastAsia"/>
          <w:sz w:val="21"/>
          <w:szCs w:val="21"/>
        </w:rPr>
        <w:t>包括监测和报告工具</w:t>
      </w:r>
      <w:r w:rsidR="00A23B70" w:rsidRPr="002A43D8">
        <w:rPr>
          <w:rFonts w:asciiTheme="minorEastAsia" w:eastAsiaTheme="minorEastAsia" w:hAnsiTheme="minorEastAsia" w:hint="eastAsia"/>
          <w:sz w:val="21"/>
          <w:szCs w:val="21"/>
        </w:rPr>
        <w:t>）</w:t>
      </w:r>
      <w:r w:rsidR="0037657E" w:rsidRPr="002A43D8">
        <w:rPr>
          <w:rFonts w:asciiTheme="minorEastAsia" w:eastAsiaTheme="minorEastAsia" w:hAnsiTheme="minorEastAsia" w:hint="eastAsia"/>
          <w:sz w:val="21"/>
          <w:szCs w:val="21"/>
        </w:rPr>
        <w:t>，以及衡量并报告迄今为止所取得的成果，并评估所取得成果是否能具有可持续性；以及</w:t>
      </w:r>
    </w:p>
    <w:p w:rsidR="00072A40" w:rsidRPr="002A43D8" w:rsidRDefault="00A84154" w:rsidP="008B69D3">
      <w:pPr>
        <w:spacing w:afterLines="50" w:after="120" w:line="340" w:lineRule="atLeast"/>
        <w:ind w:left="567"/>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2.</w:t>
      </w:r>
      <w:r w:rsidRPr="002A43D8">
        <w:rPr>
          <w:rFonts w:asciiTheme="minorEastAsia" w:eastAsiaTheme="minorEastAsia" w:hAnsiTheme="minorEastAsia"/>
          <w:sz w:val="21"/>
          <w:szCs w:val="21"/>
        </w:rPr>
        <w:tab/>
      </w:r>
      <w:r w:rsidR="00072A40" w:rsidRPr="002A43D8">
        <w:rPr>
          <w:rFonts w:asciiTheme="minorEastAsia" w:eastAsiaTheme="minorEastAsia" w:hAnsiTheme="minorEastAsia" w:hint="eastAsia"/>
          <w:sz w:val="21"/>
          <w:szCs w:val="21"/>
        </w:rPr>
        <w:t>提供偱证的审评信息，以为CDIP的决策过程提供支持。</w:t>
      </w:r>
    </w:p>
    <w:p w:rsidR="00A84154" w:rsidRPr="002A43D8" w:rsidRDefault="00072A40" w:rsidP="00A23B70">
      <w:pPr>
        <w:spacing w:afterLines="50" w:after="120" w:line="340" w:lineRule="atLeast"/>
        <w:ind w:left="567"/>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本次审评尤其将评估本项目在下列方面发挥作用的程度：</w:t>
      </w:r>
    </w:p>
    <w:p w:rsidR="00A84154" w:rsidRPr="002A43D8" w:rsidRDefault="00A84154" w:rsidP="008B69D3">
      <w:pPr>
        <w:tabs>
          <w:tab w:val="left" w:pos="567"/>
        </w:tabs>
        <w:spacing w:afterLines="50" w:after="120" w:line="340" w:lineRule="atLeast"/>
        <w:ind w:left="567"/>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(a)</w:t>
      </w:r>
      <w:r w:rsidRPr="002A43D8">
        <w:rPr>
          <w:rFonts w:asciiTheme="minorEastAsia" w:eastAsiaTheme="minorEastAsia" w:hAnsiTheme="minorEastAsia"/>
          <w:sz w:val="21"/>
          <w:szCs w:val="21"/>
        </w:rPr>
        <w:tab/>
      </w:r>
      <w:r w:rsidR="00F51D51" w:rsidRPr="002A43D8">
        <w:rPr>
          <w:rFonts w:asciiTheme="minorEastAsia" w:eastAsiaTheme="minorEastAsia" w:hAnsiTheme="minorEastAsia" w:hint="eastAsia"/>
          <w:sz w:val="21"/>
          <w:szCs w:val="21"/>
        </w:rPr>
        <w:t>帮助进一步利用知识产权制度进行音像制品的融资、制作和发行；</w:t>
      </w:r>
    </w:p>
    <w:p w:rsidR="00A84154" w:rsidRPr="002A43D8" w:rsidRDefault="00A84154" w:rsidP="00A23B70">
      <w:pPr>
        <w:tabs>
          <w:tab w:val="left" w:pos="567"/>
        </w:tabs>
        <w:spacing w:afterLines="50" w:after="120" w:line="340" w:lineRule="atLeast"/>
        <w:ind w:left="567"/>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(b)</w:t>
      </w:r>
      <w:r w:rsidRPr="002A43D8">
        <w:rPr>
          <w:rFonts w:asciiTheme="minorEastAsia" w:eastAsiaTheme="minorEastAsia" w:hAnsiTheme="minorEastAsia"/>
          <w:sz w:val="21"/>
          <w:szCs w:val="21"/>
        </w:rPr>
        <w:tab/>
      </w:r>
      <w:r w:rsidR="007D18EC" w:rsidRPr="002A43D8">
        <w:rPr>
          <w:rFonts w:asciiTheme="minorEastAsia" w:eastAsiaTheme="minorEastAsia" w:hAnsiTheme="minorEastAsia" w:hint="eastAsia"/>
          <w:sz w:val="21"/>
          <w:szCs w:val="21"/>
        </w:rPr>
        <w:t>发展知识产权交易和许可方面的有效基础设施以及相关技能，以增加对音像创作者和该行业的经济回报。</w:t>
      </w:r>
    </w:p>
    <w:p w:rsidR="00A84154" w:rsidRPr="002A43D8" w:rsidRDefault="00F06DED" w:rsidP="008B69D3">
      <w:pPr>
        <w:pStyle w:val="Heading3"/>
        <w:keepNext w:val="0"/>
        <w:numPr>
          <w:ilvl w:val="2"/>
          <w:numId w:val="17"/>
        </w:numPr>
        <w:spacing w:before="0" w:afterLines="50" w:after="120" w:line="340" w:lineRule="atLeast"/>
        <w:jc w:val="both"/>
        <w:rPr>
          <w:rFonts w:asciiTheme="minorEastAsia" w:eastAsiaTheme="minorEastAsia" w:hAnsiTheme="minorEastAsia"/>
          <w:sz w:val="21"/>
          <w:szCs w:val="21"/>
        </w:rPr>
      </w:pPr>
      <w:bookmarkStart w:id="45" w:name="_Toc3965795"/>
      <w:r w:rsidRPr="002A43D8">
        <w:rPr>
          <w:rFonts w:asciiTheme="minorEastAsia" w:eastAsiaTheme="minorEastAsia" w:hAnsiTheme="minorEastAsia" w:hint="eastAsia"/>
          <w:sz w:val="21"/>
          <w:szCs w:val="21"/>
        </w:rPr>
        <w:t>项目设计和管理</w:t>
      </w:r>
      <w:bookmarkEnd w:id="45"/>
    </w:p>
    <w:p w:rsidR="00F44DA3" w:rsidRPr="002A43D8" w:rsidRDefault="007B0E25" w:rsidP="008B69D3">
      <w:pPr>
        <w:pStyle w:val="ListParagraph"/>
        <w:numPr>
          <w:ilvl w:val="0"/>
          <w:numId w:val="1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原始</w:t>
      </w:r>
      <w:r w:rsidR="00F44DA3" w:rsidRPr="002A43D8">
        <w:rPr>
          <w:rFonts w:asciiTheme="minorEastAsia" w:eastAsiaTheme="minorEastAsia" w:hAnsiTheme="minorEastAsia" w:hint="eastAsia"/>
          <w:sz w:val="21"/>
          <w:szCs w:val="21"/>
        </w:rPr>
        <w:t>项目文件是否适于作为落实项目和评估所取得的成果的指导</w:t>
      </w:r>
      <w:r w:rsidR="00377BCA" w:rsidRPr="002A43D8">
        <w:rPr>
          <w:rFonts w:asciiTheme="minorEastAsia" w:eastAsiaTheme="minorEastAsia" w:hAnsiTheme="minorEastAsia" w:hint="eastAsia"/>
          <w:sz w:val="21"/>
          <w:szCs w:val="21"/>
        </w:rPr>
        <w:t>；</w:t>
      </w:r>
    </w:p>
    <w:p w:rsidR="00F44DA3" w:rsidRPr="002A43D8" w:rsidRDefault="00F44DA3" w:rsidP="008B69D3">
      <w:pPr>
        <w:pStyle w:val="ListParagraph"/>
        <w:numPr>
          <w:ilvl w:val="0"/>
          <w:numId w:val="1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项目监测、自我评估和报告工具，并分析其是否实用、充分，以便能向项目小组和关键利益攸关方提供用以决策的相关信息；</w:t>
      </w:r>
    </w:p>
    <w:p w:rsidR="00F44DA3" w:rsidRPr="002A43D8" w:rsidRDefault="00734331" w:rsidP="008B69D3">
      <w:pPr>
        <w:pStyle w:val="ListParagraph"/>
        <w:numPr>
          <w:ilvl w:val="0"/>
          <w:numId w:val="1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产权组织</w:t>
      </w:r>
      <w:r w:rsidR="00F44DA3" w:rsidRPr="002A43D8">
        <w:rPr>
          <w:rFonts w:asciiTheme="minorEastAsia" w:eastAsiaTheme="minorEastAsia" w:hAnsiTheme="minorEastAsia" w:hint="eastAsia"/>
          <w:sz w:val="21"/>
          <w:szCs w:val="21"/>
        </w:rPr>
        <w:t>秘书处内部的其他实体能够在多大程度上帮助和促成项目有效、高效地落实</w:t>
      </w:r>
      <w:r w:rsidR="00A23B70" w:rsidRPr="002A43D8">
        <w:rPr>
          <w:rFonts w:asciiTheme="minorEastAsia" w:eastAsiaTheme="minorEastAsia" w:hAnsiTheme="minorEastAsia" w:hint="eastAsia"/>
          <w:sz w:val="21"/>
          <w:szCs w:val="21"/>
        </w:rPr>
        <w:t>；</w:t>
      </w:r>
    </w:p>
    <w:p w:rsidR="00F44DA3" w:rsidRPr="002A43D8" w:rsidRDefault="007B0E25" w:rsidP="008B69D3">
      <w:pPr>
        <w:pStyle w:val="ListParagraph"/>
        <w:numPr>
          <w:ilvl w:val="0"/>
          <w:numId w:val="1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原始</w:t>
      </w:r>
      <w:r w:rsidR="00F44DA3" w:rsidRPr="002A43D8">
        <w:rPr>
          <w:rFonts w:asciiTheme="minorEastAsia" w:eastAsiaTheme="minorEastAsia" w:hAnsiTheme="minorEastAsia" w:hint="eastAsia"/>
          <w:sz w:val="21"/>
          <w:szCs w:val="21"/>
        </w:rPr>
        <w:t>项目文件中认定的风险已经在多大程度上出现或者得到了缓解；以及</w:t>
      </w:r>
    </w:p>
    <w:p w:rsidR="00A84154" w:rsidRPr="002A43D8" w:rsidRDefault="00F44DA3" w:rsidP="00A23B70">
      <w:pPr>
        <w:pStyle w:val="ListParagraph"/>
        <w:numPr>
          <w:ilvl w:val="0"/>
          <w:numId w:val="1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本项目应对新兴趋势、技术和其他外部压力的能力。</w:t>
      </w:r>
    </w:p>
    <w:p w:rsidR="00A84154" w:rsidRPr="002A43D8" w:rsidRDefault="003714AA" w:rsidP="008B69D3">
      <w:pPr>
        <w:pStyle w:val="Heading3"/>
        <w:keepNext w:val="0"/>
        <w:numPr>
          <w:ilvl w:val="2"/>
          <w:numId w:val="5"/>
        </w:numPr>
        <w:spacing w:before="0" w:afterLines="50" w:after="120" w:line="340" w:lineRule="atLeast"/>
        <w:jc w:val="both"/>
        <w:rPr>
          <w:rFonts w:asciiTheme="minorEastAsia" w:eastAsiaTheme="minorEastAsia" w:hAnsiTheme="minorEastAsia"/>
          <w:sz w:val="21"/>
          <w:szCs w:val="21"/>
        </w:rPr>
      </w:pPr>
      <w:bookmarkStart w:id="46" w:name="_Toc3965796"/>
      <w:r w:rsidRPr="002A43D8">
        <w:rPr>
          <w:rFonts w:asciiTheme="minorEastAsia" w:eastAsiaTheme="minorEastAsia" w:hAnsiTheme="minorEastAsia"/>
          <w:sz w:val="21"/>
          <w:szCs w:val="21"/>
        </w:rPr>
        <w:t>效果</w:t>
      </w:r>
      <w:bookmarkEnd w:id="46"/>
    </w:p>
    <w:p w:rsidR="00A84154" w:rsidRPr="002A43D8" w:rsidRDefault="003714AA" w:rsidP="00A23B70">
      <w:pPr>
        <w:pStyle w:val="ListParagraph"/>
        <w:numPr>
          <w:ilvl w:val="0"/>
          <w:numId w:val="24"/>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项目在</w:t>
      </w:r>
      <w:r w:rsidR="00D44ED9" w:rsidRPr="002A43D8">
        <w:rPr>
          <w:rFonts w:asciiTheme="minorEastAsia" w:eastAsiaTheme="minorEastAsia" w:hAnsiTheme="minorEastAsia" w:hint="eastAsia"/>
          <w:sz w:val="21"/>
          <w:szCs w:val="21"/>
        </w:rPr>
        <w:t>帮助所选试点国家</w:t>
      </w:r>
      <w:r w:rsidRPr="002A43D8">
        <w:rPr>
          <w:rFonts w:asciiTheme="minorEastAsia" w:eastAsiaTheme="minorEastAsia" w:hAnsiTheme="minorEastAsia" w:hint="eastAsia"/>
          <w:sz w:val="21"/>
          <w:szCs w:val="21"/>
        </w:rPr>
        <w:t>进一步利用知识产权制度进行音像制品的融资、制作和发行方面的效果和作用；</w:t>
      </w:r>
    </w:p>
    <w:p w:rsidR="00A84154" w:rsidRPr="002A43D8" w:rsidRDefault="00D44ED9" w:rsidP="00A23B70">
      <w:pPr>
        <w:pStyle w:val="ListParagraph"/>
        <w:numPr>
          <w:ilvl w:val="0"/>
          <w:numId w:val="24"/>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项目在所选试点国家进一步发展有效、平衡的框架和基础设施，以开展和管理音像领域中的知识产权交易方面的效果和作用</w:t>
      </w:r>
      <w:r w:rsidR="00E438AF" w:rsidRPr="002A43D8">
        <w:rPr>
          <w:rFonts w:asciiTheme="minorEastAsia" w:eastAsiaTheme="minorEastAsia" w:hAnsiTheme="minorEastAsia" w:hint="eastAsia"/>
          <w:sz w:val="21"/>
          <w:szCs w:val="21"/>
        </w:rPr>
        <w:t>；</w:t>
      </w:r>
    </w:p>
    <w:p w:rsidR="00A84154" w:rsidRPr="002A43D8" w:rsidRDefault="00A84154" w:rsidP="00A23B70">
      <w:pPr>
        <w:spacing w:afterLines="50" w:after="120" w:line="340" w:lineRule="atLeast"/>
        <w:ind w:left="567"/>
        <w:jc w:val="right"/>
        <w:rPr>
          <w:rFonts w:asciiTheme="minorEastAsia" w:eastAsiaTheme="minorEastAsia" w:hAnsiTheme="minorEastAsia"/>
          <w:sz w:val="21"/>
          <w:szCs w:val="21"/>
        </w:rPr>
      </w:pPr>
      <w:r w:rsidRPr="002A43D8">
        <w:rPr>
          <w:rFonts w:asciiTheme="minorEastAsia" w:eastAsiaTheme="minorEastAsia" w:hAnsiTheme="minorEastAsia"/>
          <w:sz w:val="21"/>
          <w:szCs w:val="21"/>
        </w:rPr>
        <w:t>/...</w:t>
      </w:r>
    </w:p>
    <w:p w:rsidR="00A84154" w:rsidRPr="00F75877" w:rsidRDefault="00A84154" w:rsidP="00A84154">
      <w:pPr>
        <w:ind w:left="567"/>
        <w:jc w:val="right"/>
        <w:rPr>
          <w:sz w:val="21"/>
          <w:szCs w:val="22"/>
        </w:rPr>
      </w:pPr>
    </w:p>
    <w:p w:rsidR="00A84154" w:rsidRPr="00F75877" w:rsidRDefault="00A84154" w:rsidP="00A84154">
      <w:pPr>
        <w:rPr>
          <w:sz w:val="21"/>
          <w:szCs w:val="22"/>
        </w:rPr>
      </w:pPr>
      <w:r w:rsidRPr="00F75877">
        <w:rPr>
          <w:sz w:val="21"/>
          <w:szCs w:val="22"/>
        </w:rPr>
        <w:br w:type="page"/>
      </w:r>
    </w:p>
    <w:p w:rsidR="00A84154" w:rsidRPr="002A43D8" w:rsidRDefault="00677284" w:rsidP="00A23B70">
      <w:pPr>
        <w:pStyle w:val="ListParagraph"/>
        <w:numPr>
          <w:ilvl w:val="0"/>
          <w:numId w:val="24"/>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lastRenderedPageBreak/>
        <w:t>为成员国进行的范围界定研究是否有用</w:t>
      </w:r>
      <w:r w:rsidRPr="002A43D8">
        <w:rPr>
          <w:rFonts w:asciiTheme="minorEastAsia" w:eastAsiaTheme="minorEastAsia" w:hAnsiTheme="minorEastAsia" w:hint="eastAsia"/>
          <w:sz w:val="21"/>
          <w:szCs w:val="21"/>
        </w:rPr>
        <w:t>；以及</w:t>
      </w:r>
    </w:p>
    <w:p w:rsidR="00A84154" w:rsidRPr="002A43D8" w:rsidRDefault="00677284" w:rsidP="00A84154">
      <w:pPr>
        <w:pStyle w:val="ListParagraph"/>
        <w:numPr>
          <w:ilvl w:val="0"/>
          <w:numId w:val="24"/>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讲习班</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培训和远程学习计划</w:t>
      </w:r>
      <w:r w:rsidR="005351F1" w:rsidRPr="002A43D8">
        <w:rPr>
          <w:rFonts w:asciiTheme="minorEastAsia" w:eastAsiaTheme="minorEastAsia" w:hAnsiTheme="minorEastAsia"/>
          <w:sz w:val="21"/>
          <w:szCs w:val="21"/>
        </w:rPr>
        <w:t>是否适用于提供与音像制品融资</w:t>
      </w:r>
      <w:r w:rsidR="005351F1" w:rsidRPr="002A43D8">
        <w:rPr>
          <w:rFonts w:asciiTheme="minorEastAsia" w:eastAsiaTheme="minorEastAsia" w:hAnsiTheme="minorEastAsia" w:hint="eastAsia"/>
          <w:sz w:val="21"/>
          <w:szCs w:val="21"/>
        </w:rPr>
        <w:t>、</w:t>
      </w:r>
      <w:r w:rsidR="005351F1" w:rsidRPr="002A43D8">
        <w:rPr>
          <w:rFonts w:asciiTheme="minorEastAsia" w:eastAsiaTheme="minorEastAsia" w:hAnsiTheme="minorEastAsia"/>
          <w:sz w:val="21"/>
          <w:szCs w:val="21"/>
        </w:rPr>
        <w:t>发行</w:t>
      </w:r>
      <w:r w:rsidR="005351F1" w:rsidRPr="002A43D8">
        <w:rPr>
          <w:rFonts w:asciiTheme="minorEastAsia" w:eastAsiaTheme="minorEastAsia" w:hAnsiTheme="minorEastAsia" w:hint="eastAsia"/>
          <w:sz w:val="21"/>
          <w:szCs w:val="21"/>
        </w:rPr>
        <w:t>、</w:t>
      </w:r>
      <w:r w:rsidR="005351F1" w:rsidRPr="002A43D8">
        <w:rPr>
          <w:rFonts w:asciiTheme="minorEastAsia" w:eastAsiaTheme="minorEastAsia" w:hAnsiTheme="minorEastAsia"/>
          <w:sz w:val="21"/>
          <w:szCs w:val="21"/>
        </w:rPr>
        <w:t>管理和许可相关的专业教育和实用知识</w:t>
      </w:r>
      <w:r w:rsidR="005351F1" w:rsidRPr="002A43D8">
        <w:rPr>
          <w:rFonts w:asciiTheme="minorEastAsia" w:eastAsiaTheme="minorEastAsia" w:hAnsiTheme="minorEastAsia" w:hint="eastAsia"/>
          <w:sz w:val="21"/>
          <w:szCs w:val="21"/>
        </w:rPr>
        <w:t>，以促进当地音像产业的持续发展。</w:t>
      </w:r>
    </w:p>
    <w:p w:rsidR="00A84154" w:rsidRPr="002A43D8" w:rsidRDefault="005351F1" w:rsidP="00A84154">
      <w:pPr>
        <w:pStyle w:val="Heading3"/>
        <w:keepNext w:val="0"/>
        <w:numPr>
          <w:ilvl w:val="2"/>
          <w:numId w:val="5"/>
        </w:numPr>
        <w:spacing w:before="0" w:afterLines="50" w:after="120" w:line="340" w:lineRule="atLeast"/>
        <w:jc w:val="both"/>
        <w:rPr>
          <w:rFonts w:asciiTheme="minorEastAsia" w:eastAsiaTheme="minorEastAsia" w:hAnsiTheme="minorEastAsia"/>
          <w:sz w:val="21"/>
          <w:szCs w:val="21"/>
        </w:rPr>
      </w:pPr>
      <w:bookmarkStart w:id="47" w:name="_Toc3965797"/>
      <w:r w:rsidRPr="002A43D8">
        <w:rPr>
          <w:rFonts w:asciiTheme="minorEastAsia" w:eastAsiaTheme="minorEastAsia" w:hAnsiTheme="minorEastAsia"/>
          <w:sz w:val="21"/>
          <w:szCs w:val="21"/>
        </w:rPr>
        <w:t>可持续性</w:t>
      </w:r>
      <w:bookmarkEnd w:id="47"/>
    </w:p>
    <w:p w:rsidR="00A84154" w:rsidRPr="002A43D8" w:rsidRDefault="007C43B9" w:rsidP="00A23B70">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在</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及其成员国就加强音像领域</w:t>
      </w:r>
      <w:r w:rsidR="00CB3EA4" w:rsidRPr="002A43D8">
        <w:rPr>
          <w:rFonts w:asciiTheme="minorEastAsia" w:eastAsiaTheme="minorEastAsia" w:hAnsiTheme="minorEastAsia" w:hint="eastAsia"/>
          <w:sz w:val="21"/>
          <w:szCs w:val="21"/>
        </w:rPr>
        <w:t>继续开展工作的可能性。</w:t>
      </w:r>
    </w:p>
    <w:p w:rsidR="00A84154" w:rsidRPr="002A43D8" w:rsidRDefault="00E177B1" w:rsidP="00A84154">
      <w:pPr>
        <w:pStyle w:val="Heading3"/>
        <w:keepNext w:val="0"/>
        <w:numPr>
          <w:ilvl w:val="2"/>
          <w:numId w:val="5"/>
        </w:numPr>
        <w:spacing w:before="0" w:afterLines="50" w:after="120" w:line="340" w:lineRule="atLeast"/>
        <w:jc w:val="both"/>
        <w:rPr>
          <w:rFonts w:asciiTheme="minorEastAsia" w:eastAsiaTheme="minorEastAsia" w:hAnsiTheme="minorEastAsia"/>
          <w:sz w:val="21"/>
          <w:szCs w:val="21"/>
        </w:rPr>
      </w:pPr>
      <w:bookmarkStart w:id="48" w:name="_Toc3965798"/>
      <w:r w:rsidRPr="002A43D8">
        <w:rPr>
          <w:rFonts w:asciiTheme="minorEastAsia" w:eastAsiaTheme="minorEastAsia" w:hAnsiTheme="minorEastAsia"/>
          <w:sz w:val="21"/>
          <w:szCs w:val="21"/>
        </w:rPr>
        <w:t>落实发展议程建议</w:t>
      </w:r>
      <w:bookmarkEnd w:id="48"/>
      <w:r w:rsidR="00A84154" w:rsidRPr="002A43D8">
        <w:rPr>
          <w:rFonts w:asciiTheme="minorEastAsia" w:eastAsiaTheme="minorEastAsia" w:hAnsiTheme="minorEastAsia"/>
          <w:sz w:val="21"/>
          <w:szCs w:val="21"/>
        </w:rPr>
        <w:t xml:space="preserve"> </w:t>
      </w:r>
    </w:p>
    <w:p w:rsidR="00A84154" w:rsidRPr="002A43D8" w:rsidRDefault="00E177B1" w:rsidP="00A23B70">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发展议程建议1、2、4、10和11通过本项目得到落实的程度。</w:t>
      </w:r>
    </w:p>
    <w:p w:rsidR="00A84154" w:rsidRPr="002A43D8" w:rsidRDefault="004E096F" w:rsidP="00A23B70">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本次接受审评的项目时间期限为24个月（2016年6月至2018年6月）。</w:t>
      </w:r>
      <w:r w:rsidR="006B4629" w:rsidRPr="002A43D8">
        <w:rPr>
          <w:rFonts w:asciiTheme="minorEastAsia" w:eastAsiaTheme="minorEastAsia" w:hAnsiTheme="minorEastAsia" w:hint="eastAsia"/>
          <w:sz w:val="21"/>
          <w:szCs w:val="21"/>
        </w:rPr>
        <w:t>审评工作重点不应针对每个具体活动进行评估，而应针对项目整体及其对评估成员国的需求并确定满足这些需求的资源或手段所作的贡献。审评还将评估项目随着时间推移的演变情况，以及项目在项目设计、项目管理、协调、连贯性、落实工作和所取得的成果等方面的绩</w:t>
      </w:r>
      <w:r w:rsidR="00A23B70" w:rsidRPr="002A43D8">
        <w:rPr>
          <w:rFonts w:asciiTheme="minorEastAsia" w:eastAsiaTheme="minorEastAsia" w:hAnsiTheme="minorEastAsia" w:hint="eastAsia"/>
          <w:sz w:val="21"/>
          <w:szCs w:val="21"/>
        </w:rPr>
        <w:t>效</w:t>
      </w:r>
      <w:r w:rsidR="006B4629" w:rsidRPr="002A43D8">
        <w:rPr>
          <w:rFonts w:asciiTheme="minorEastAsia" w:eastAsiaTheme="minorEastAsia" w:hAnsiTheme="minorEastAsia" w:hint="eastAsia"/>
          <w:sz w:val="21"/>
          <w:szCs w:val="21"/>
        </w:rPr>
        <w:t>。</w:t>
      </w:r>
    </w:p>
    <w:p w:rsidR="00A84154" w:rsidRPr="002A43D8" w:rsidRDefault="00F600B6" w:rsidP="00A23B70">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审评方法的宗旨是在汲取经验教训以及问责的需求之间达成平衡。</w:t>
      </w:r>
      <w:r w:rsidR="00897B41" w:rsidRPr="002A43D8">
        <w:rPr>
          <w:rFonts w:asciiTheme="minorEastAsia" w:eastAsiaTheme="minorEastAsia" w:hAnsiTheme="minorEastAsia" w:hint="eastAsia"/>
          <w:sz w:val="21"/>
          <w:szCs w:val="21"/>
        </w:rPr>
        <w:t>为此，本次审评应让下列与项目利益攸关的各方积极参与审评过程：项目团队、高级管理人、成员国和国家知识产权局。</w:t>
      </w:r>
    </w:p>
    <w:p w:rsidR="00A84154" w:rsidRPr="002A43D8" w:rsidRDefault="00F434F0" w:rsidP="00A23B70">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审评专家将负责开展审评，并与项目小组和发展议程协调司进行磋商与合作。审评方法将包括下列几个方面：</w:t>
      </w:r>
    </w:p>
    <w:p w:rsidR="00A84154" w:rsidRPr="002A43D8" w:rsidRDefault="007B0E25" w:rsidP="00A23B70">
      <w:pPr>
        <w:pStyle w:val="ListParagraph"/>
        <w:numPr>
          <w:ilvl w:val="0"/>
          <w:numId w:val="25"/>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案头审查与项目相关的书面材料，包括项目框架（原</w:t>
      </w:r>
      <w:r w:rsidR="00EA78DC" w:rsidRPr="002A43D8">
        <w:rPr>
          <w:rFonts w:asciiTheme="minorEastAsia" w:eastAsiaTheme="minorEastAsia" w:hAnsiTheme="minorEastAsia" w:hint="eastAsia"/>
          <w:sz w:val="21"/>
          <w:szCs w:val="21"/>
        </w:rPr>
        <w:t>始项目文件和研究）、进展报告、监测信息、任务报告和其他相关文件；</w:t>
      </w:r>
    </w:p>
    <w:p w:rsidR="00A84154" w:rsidRPr="002A43D8" w:rsidRDefault="00EA78DC" w:rsidP="00A23B70">
      <w:pPr>
        <w:pStyle w:val="ListParagraph"/>
        <w:numPr>
          <w:ilvl w:val="0"/>
          <w:numId w:val="25"/>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对</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秘书处（项目小组、对项目有实质性贡献的其他实体等）进行访谈；以及</w:t>
      </w:r>
    </w:p>
    <w:p w:rsidR="00A84154" w:rsidRPr="002A43D8" w:rsidRDefault="00EA78DC" w:rsidP="00A23B70">
      <w:pPr>
        <w:pStyle w:val="ListParagraph"/>
        <w:numPr>
          <w:ilvl w:val="0"/>
          <w:numId w:val="25"/>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对各利益攸关方进行访谈，包括数据库的用户和/或潜在用户。</w:t>
      </w:r>
    </w:p>
    <w:p w:rsidR="00A84154" w:rsidRPr="002A43D8" w:rsidRDefault="00605D8C" w:rsidP="00A23B70">
      <w:pPr>
        <w:pStyle w:val="Heading5"/>
        <w:keepNext w:val="0"/>
        <w:keepLines w:val="0"/>
        <w:numPr>
          <w:ilvl w:val="0"/>
          <w:numId w:val="14"/>
        </w:numPr>
        <w:spacing w:beforeLines="100" w:before="240" w:afterLines="50" w:after="120" w:line="340" w:lineRule="atLeast"/>
        <w:ind w:left="360"/>
        <w:jc w:val="both"/>
        <w:rPr>
          <w:rFonts w:asciiTheme="minorEastAsia" w:eastAsiaTheme="minorEastAsia" w:hAnsiTheme="minorEastAsia" w:cs="Arial"/>
          <w:b/>
          <w:color w:val="auto"/>
          <w:sz w:val="21"/>
          <w:szCs w:val="21"/>
        </w:rPr>
      </w:pPr>
      <w:r w:rsidRPr="002A43D8">
        <w:rPr>
          <w:rFonts w:asciiTheme="minorEastAsia" w:eastAsiaTheme="minorEastAsia" w:hAnsiTheme="minorEastAsia" w:cs="Arial" w:hint="eastAsia"/>
          <w:b/>
          <w:color w:val="auto"/>
          <w:sz w:val="21"/>
          <w:szCs w:val="21"/>
        </w:rPr>
        <w:t>交付成果/服务</w:t>
      </w:r>
    </w:p>
    <w:p w:rsidR="00A84154" w:rsidRPr="002A43D8" w:rsidRDefault="00D66088" w:rsidP="00A23B70">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审评人将负责</w:t>
      </w:r>
      <w:r w:rsidR="001479D7" w:rsidRPr="002A43D8">
        <w:rPr>
          <w:rFonts w:asciiTheme="minorEastAsia" w:eastAsiaTheme="minorEastAsia" w:hAnsiTheme="minorEastAsia"/>
          <w:sz w:val="21"/>
          <w:szCs w:val="21"/>
        </w:rPr>
        <w:t>按照本文件规定的其他细节</w:t>
      </w:r>
      <w:r w:rsidRPr="002A43D8">
        <w:rPr>
          <w:rFonts w:asciiTheme="minorEastAsia" w:eastAsiaTheme="minorEastAsia" w:hAnsiTheme="minorEastAsia"/>
          <w:sz w:val="21"/>
          <w:szCs w:val="21"/>
        </w:rPr>
        <w:t>交付</w:t>
      </w:r>
      <w:r w:rsidR="001479D7" w:rsidRPr="002A43D8">
        <w:rPr>
          <w:rFonts w:asciiTheme="minorEastAsia" w:eastAsiaTheme="minorEastAsia" w:hAnsiTheme="minorEastAsia"/>
          <w:sz w:val="21"/>
          <w:szCs w:val="21"/>
        </w:rPr>
        <w:t>上述审评报告</w:t>
      </w:r>
      <w:r w:rsidR="001479D7" w:rsidRPr="002A43D8">
        <w:rPr>
          <w:rFonts w:asciiTheme="minorEastAsia" w:eastAsiaTheme="minorEastAsia" w:hAnsiTheme="minorEastAsia" w:hint="eastAsia"/>
          <w:sz w:val="21"/>
          <w:szCs w:val="21"/>
        </w:rPr>
        <w:t>。</w:t>
      </w:r>
    </w:p>
    <w:p w:rsidR="00A84154" w:rsidRPr="00F75877" w:rsidRDefault="00A84154" w:rsidP="00A84154">
      <w:pPr>
        <w:rPr>
          <w:sz w:val="21"/>
          <w:szCs w:val="22"/>
        </w:rPr>
      </w:pPr>
    </w:p>
    <w:p w:rsidR="00A84154" w:rsidRPr="00F75877" w:rsidRDefault="00A84154" w:rsidP="00A84154">
      <w:pPr>
        <w:jc w:val="right"/>
        <w:rPr>
          <w:sz w:val="21"/>
          <w:szCs w:val="22"/>
        </w:rPr>
      </w:pPr>
      <w:r w:rsidRPr="00F75877">
        <w:rPr>
          <w:sz w:val="21"/>
          <w:szCs w:val="22"/>
        </w:rPr>
        <w:t>/...</w:t>
      </w:r>
    </w:p>
    <w:p w:rsidR="00A84154" w:rsidRPr="00F75877" w:rsidRDefault="00A84154" w:rsidP="00A84154">
      <w:pPr>
        <w:jc w:val="right"/>
        <w:rPr>
          <w:sz w:val="21"/>
          <w:szCs w:val="22"/>
        </w:rPr>
      </w:pPr>
    </w:p>
    <w:p w:rsidR="00A84154" w:rsidRPr="00F75877" w:rsidRDefault="00A84154" w:rsidP="00A84154">
      <w:pPr>
        <w:rPr>
          <w:sz w:val="21"/>
          <w:szCs w:val="22"/>
        </w:rPr>
      </w:pPr>
    </w:p>
    <w:p w:rsidR="00A84154" w:rsidRPr="00F75877" w:rsidRDefault="00A84154" w:rsidP="00A23B70">
      <w:pPr>
        <w:spacing w:afterLines="50" w:after="120" w:line="340" w:lineRule="atLeast"/>
        <w:jc w:val="both"/>
        <w:rPr>
          <w:sz w:val="21"/>
          <w:szCs w:val="22"/>
        </w:rPr>
      </w:pPr>
      <w:r w:rsidRPr="00F75877">
        <w:rPr>
          <w:sz w:val="21"/>
          <w:szCs w:val="22"/>
        </w:rPr>
        <w:br w:type="page"/>
      </w:r>
      <w:r w:rsidR="00605D8C" w:rsidRPr="002A43D8">
        <w:rPr>
          <w:rFonts w:asciiTheme="minorEastAsia" w:eastAsiaTheme="minorEastAsia" w:hAnsiTheme="minorEastAsia" w:hint="eastAsia"/>
          <w:sz w:val="21"/>
          <w:szCs w:val="21"/>
        </w:rPr>
        <w:lastRenderedPageBreak/>
        <w:t>审评人将交付下列成果</w:t>
      </w:r>
      <w:r w:rsidR="002801AC" w:rsidRPr="002A43D8">
        <w:rPr>
          <w:rFonts w:asciiTheme="minorEastAsia" w:eastAsiaTheme="minorEastAsia" w:hAnsiTheme="minorEastAsia" w:hint="eastAsia"/>
          <w:sz w:val="21"/>
          <w:szCs w:val="21"/>
        </w:rPr>
        <w:t>：</w:t>
      </w:r>
    </w:p>
    <w:p w:rsidR="00A84154" w:rsidRPr="002A43D8" w:rsidRDefault="002801AC" w:rsidP="00A23B70">
      <w:pPr>
        <w:pStyle w:val="ListParagraph"/>
        <w:numPr>
          <w:ilvl w:val="0"/>
          <w:numId w:val="26"/>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一份启动报告，在其中说明审评方法和方式做法、数据收集工具（包括对于受益人和利益攸关方的最终调查）、数据分析方法、将要访谈的关键利益攸关方、其余的审评问题、绩</w:t>
      </w:r>
      <w:r w:rsidR="00A23B70" w:rsidRPr="002A43D8">
        <w:rPr>
          <w:rFonts w:asciiTheme="minorEastAsia" w:eastAsiaTheme="minorEastAsia" w:hAnsiTheme="minorEastAsia" w:hint="eastAsia"/>
          <w:sz w:val="21"/>
          <w:szCs w:val="21"/>
        </w:rPr>
        <w:t>效</w:t>
      </w:r>
      <w:r w:rsidRPr="002A43D8">
        <w:rPr>
          <w:rFonts w:asciiTheme="minorEastAsia" w:eastAsiaTheme="minorEastAsia" w:hAnsiTheme="minorEastAsia" w:hint="eastAsia"/>
          <w:sz w:val="21"/>
          <w:szCs w:val="21"/>
        </w:rPr>
        <w:t>评估标准与审评工作计划；</w:t>
      </w:r>
    </w:p>
    <w:p w:rsidR="00A84154" w:rsidRPr="002A43D8" w:rsidRDefault="00472611" w:rsidP="00A23B70">
      <w:pPr>
        <w:pStyle w:val="ListParagraph"/>
        <w:numPr>
          <w:ilvl w:val="0"/>
          <w:numId w:val="26"/>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审评报告草案，其中包括从审评发现和结论中得出的可实施的建议；</w:t>
      </w:r>
    </w:p>
    <w:p w:rsidR="00A84154" w:rsidRPr="002A43D8" w:rsidRDefault="00472611" w:rsidP="00A23B70">
      <w:pPr>
        <w:pStyle w:val="ListParagraph"/>
        <w:numPr>
          <w:ilvl w:val="0"/>
          <w:numId w:val="26"/>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最终审评报告；以及</w:t>
      </w:r>
    </w:p>
    <w:p w:rsidR="00A84154" w:rsidRPr="002A43D8" w:rsidRDefault="00472611" w:rsidP="00A23B70">
      <w:pPr>
        <w:pStyle w:val="ListParagraph"/>
        <w:numPr>
          <w:ilvl w:val="0"/>
          <w:numId w:val="26"/>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最终审评报告全面内容提要，其结构如下：</w:t>
      </w:r>
    </w:p>
    <w:p w:rsidR="00A84154" w:rsidRPr="002A43D8" w:rsidRDefault="00A84154" w:rsidP="00A23B70">
      <w:pPr>
        <w:pStyle w:val="ONUME"/>
        <w:numPr>
          <w:ilvl w:val="0"/>
          <w:numId w:val="0"/>
        </w:numPr>
        <w:spacing w:afterLines="50" w:after="120" w:line="340" w:lineRule="atLeast"/>
        <w:ind w:left="1134"/>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(i)</w:t>
      </w:r>
      <w:r w:rsidRPr="002A43D8">
        <w:rPr>
          <w:rFonts w:asciiTheme="minorEastAsia" w:eastAsiaTheme="minorEastAsia" w:hAnsiTheme="minorEastAsia"/>
          <w:sz w:val="21"/>
          <w:szCs w:val="21"/>
        </w:rPr>
        <w:tab/>
      </w:r>
      <w:r w:rsidR="003B18B4" w:rsidRPr="002A43D8">
        <w:rPr>
          <w:rFonts w:asciiTheme="minorEastAsia" w:eastAsiaTheme="minorEastAsia" w:hAnsiTheme="minorEastAsia" w:hint="eastAsia"/>
          <w:sz w:val="21"/>
          <w:szCs w:val="21"/>
        </w:rPr>
        <w:t>对所用审评方法的说明；</w:t>
      </w:r>
    </w:p>
    <w:p w:rsidR="00A84154" w:rsidRPr="002A43D8" w:rsidRDefault="00A84154" w:rsidP="00A23B70">
      <w:pPr>
        <w:pStyle w:val="ONUME"/>
        <w:numPr>
          <w:ilvl w:val="0"/>
          <w:numId w:val="0"/>
        </w:numPr>
        <w:spacing w:afterLines="50" w:after="120" w:line="340" w:lineRule="atLeast"/>
        <w:ind w:left="1134"/>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(ii)</w:t>
      </w:r>
      <w:r w:rsidRPr="002A43D8">
        <w:rPr>
          <w:rFonts w:asciiTheme="minorEastAsia" w:eastAsiaTheme="minorEastAsia" w:hAnsiTheme="minorEastAsia"/>
          <w:sz w:val="21"/>
          <w:szCs w:val="21"/>
        </w:rPr>
        <w:tab/>
      </w:r>
      <w:r w:rsidR="003B18B4" w:rsidRPr="002A43D8">
        <w:rPr>
          <w:rFonts w:asciiTheme="minorEastAsia" w:eastAsiaTheme="minorEastAsia" w:hAnsiTheme="minorEastAsia" w:hint="eastAsia"/>
          <w:sz w:val="21"/>
          <w:szCs w:val="21"/>
        </w:rPr>
        <w:t>围绕关键审评问题得出的关键偱证审评发现之摘要；</w:t>
      </w:r>
    </w:p>
    <w:p w:rsidR="00A84154" w:rsidRPr="002A43D8" w:rsidRDefault="00A84154" w:rsidP="00A23B70">
      <w:pPr>
        <w:pStyle w:val="ONUME"/>
        <w:numPr>
          <w:ilvl w:val="0"/>
          <w:numId w:val="0"/>
        </w:numPr>
        <w:spacing w:afterLines="50" w:after="120" w:line="340" w:lineRule="atLeast"/>
        <w:ind w:left="1134"/>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(iii)</w:t>
      </w:r>
      <w:r w:rsidRPr="002A43D8">
        <w:rPr>
          <w:rFonts w:asciiTheme="minorEastAsia" w:eastAsiaTheme="minorEastAsia" w:hAnsiTheme="minorEastAsia"/>
          <w:sz w:val="21"/>
          <w:szCs w:val="21"/>
        </w:rPr>
        <w:tab/>
      </w:r>
      <w:r w:rsidR="003B18B4" w:rsidRPr="002A43D8">
        <w:rPr>
          <w:rFonts w:asciiTheme="minorEastAsia" w:eastAsiaTheme="minorEastAsia" w:hAnsiTheme="minorEastAsia" w:hint="eastAsia"/>
          <w:sz w:val="21"/>
          <w:szCs w:val="21"/>
        </w:rPr>
        <w:t>基于审评发现作出的结论；以及</w:t>
      </w:r>
    </w:p>
    <w:p w:rsidR="00A84154" w:rsidRPr="002A43D8" w:rsidRDefault="00A84154" w:rsidP="00A23B70">
      <w:pPr>
        <w:pStyle w:val="ONUME"/>
        <w:numPr>
          <w:ilvl w:val="0"/>
          <w:numId w:val="0"/>
        </w:numPr>
        <w:spacing w:afterLines="50" w:after="120" w:line="340" w:lineRule="atLeast"/>
        <w:ind w:left="1134"/>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(iv)</w:t>
      </w:r>
      <w:r w:rsidRPr="002A43D8">
        <w:rPr>
          <w:rFonts w:asciiTheme="minorEastAsia" w:eastAsiaTheme="minorEastAsia" w:hAnsiTheme="minorEastAsia"/>
          <w:sz w:val="21"/>
          <w:szCs w:val="21"/>
        </w:rPr>
        <w:tab/>
      </w:r>
      <w:r w:rsidR="003B18B4" w:rsidRPr="002A43D8">
        <w:rPr>
          <w:rFonts w:asciiTheme="minorEastAsia" w:eastAsiaTheme="minorEastAsia" w:hAnsiTheme="minorEastAsia" w:hint="eastAsia"/>
          <w:sz w:val="21"/>
          <w:szCs w:val="21"/>
        </w:rPr>
        <w:t>由结论和所汲取的经验教训而作出的建议。</w:t>
      </w:r>
    </w:p>
    <w:p w:rsidR="00A84154" w:rsidRPr="002A43D8" w:rsidRDefault="001A297E" w:rsidP="00A23B70">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此次项目审评预期将于2019年1月2日启动，2019年3月15日完成。报告语言为英文。</w:t>
      </w:r>
    </w:p>
    <w:p w:rsidR="00A84154" w:rsidRPr="002A43D8" w:rsidRDefault="001A297E" w:rsidP="00E85C79">
      <w:pPr>
        <w:pStyle w:val="Heading5"/>
        <w:keepNext w:val="0"/>
        <w:keepLines w:val="0"/>
        <w:numPr>
          <w:ilvl w:val="0"/>
          <w:numId w:val="14"/>
        </w:numPr>
        <w:spacing w:beforeLines="100" w:before="240" w:afterLines="50" w:after="120" w:line="340" w:lineRule="atLeast"/>
        <w:ind w:left="360"/>
        <w:jc w:val="both"/>
        <w:rPr>
          <w:rFonts w:asciiTheme="minorEastAsia" w:eastAsiaTheme="minorEastAsia" w:hAnsiTheme="minorEastAsia" w:cs="Arial"/>
          <w:b/>
          <w:color w:val="auto"/>
          <w:sz w:val="21"/>
          <w:szCs w:val="21"/>
        </w:rPr>
      </w:pPr>
      <w:r w:rsidRPr="002A43D8">
        <w:rPr>
          <w:rFonts w:asciiTheme="minorEastAsia" w:eastAsiaTheme="minorEastAsia" w:hAnsiTheme="minorEastAsia" w:cs="Arial"/>
          <w:b/>
          <w:color w:val="auto"/>
          <w:sz w:val="21"/>
          <w:szCs w:val="21"/>
        </w:rPr>
        <w:t>报告</w:t>
      </w:r>
    </w:p>
    <w:p w:rsidR="00A84154" w:rsidRPr="002A43D8" w:rsidRDefault="000B1BA0" w:rsidP="00E85C79">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审评人将受发展议程协调司司长监督。</w:t>
      </w:r>
      <w:r w:rsidR="00543CBE" w:rsidRPr="002A43D8">
        <w:rPr>
          <w:rFonts w:asciiTheme="minorEastAsia" w:eastAsiaTheme="minorEastAsia" w:hAnsiTheme="minorEastAsia" w:hint="eastAsia"/>
          <w:sz w:val="21"/>
          <w:szCs w:val="21"/>
        </w:rPr>
        <w:t>除此之外，审评人应当：</w:t>
      </w:r>
    </w:p>
    <w:p w:rsidR="00A84154" w:rsidRPr="002A43D8" w:rsidRDefault="00A84154" w:rsidP="00E85C79">
      <w:pPr>
        <w:spacing w:afterLines="50" w:after="120" w:line="340" w:lineRule="atLeast"/>
        <w:ind w:left="567"/>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(a)</w:t>
      </w:r>
      <w:r w:rsidRPr="002A43D8">
        <w:rPr>
          <w:rFonts w:asciiTheme="minorEastAsia" w:eastAsiaTheme="minorEastAsia" w:hAnsiTheme="minorEastAsia"/>
          <w:sz w:val="21"/>
          <w:szCs w:val="21"/>
        </w:rPr>
        <w:tab/>
      </w:r>
      <w:r w:rsidR="00115FAA" w:rsidRPr="002A43D8">
        <w:rPr>
          <w:rFonts w:asciiTheme="minorEastAsia" w:eastAsiaTheme="minorEastAsia" w:hAnsiTheme="minorEastAsia" w:hint="eastAsia"/>
          <w:sz w:val="21"/>
          <w:szCs w:val="21"/>
        </w:rPr>
        <w:t>与发展议程协调司密切合作，并应要求与</w:t>
      </w:r>
      <w:r w:rsidR="00734331" w:rsidRPr="002A43D8">
        <w:rPr>
          <w:rFonts w:asciiTheme="minorEastAsia" w:eastAsiaTheme="minorEastAsia" w:hAnsiTheme="minorEastAsia" w:hint="eastAsia"/>
          <w:sz w:val="21"/>
          <w:szCs w:val="21"/>
        </w:rPr>
        <w:t>产权组织</w:t>
      </w:r>
      <w:r w:rsidR="00115FAA" w:rsidRPr="002A43D8">
        <w:rPr>
          <w:rFonts w:asciiTheme="minorEastAsia" w:eastAsiaTheme="minorEastAsia" w:hAnsiTheme="minorEastAsia" w:hint="eastAsia"/>
          <w:sz w:val="21"/>
          <w:szCs w:val="21"/>
        </w:rPr>
        <w:t>相关项目管理人协作；并且</w:t>
      </w:r>
    </w:p>
    <w:p w:rsidR="00A84154" w:rsidRPr="002A43D8" w:rsidRDefault="00A84154" w:rsidP="00E85C79">
      <w:pPr>
        <w:spacing w:afterLines="50" w:after="120" w:line="340" w:lineRule="atLeast"/>
        <w:ind w:left="567"/>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(b)</w:t>
      </w:r>
      <w:r w:rsidRPr="002A43D8">
        <w:rPr>
          <w:rFonts w:asciiTheme="minorEastAsia" w:eastAsiaTheme="minorEastAsia" w:hAnsiTheme="minorEastAsia"/>
          <w:sz w:val="21"/>
          <w:szCs w:val="21"/>
        </w:rPr>
        <w:tab/>
      </w:r>
      <w:r w:rsidR="00115FAA" w:rsidRPr="002A43D8">
        <w:rPr>
          <w:rFonts w:asciiTheme="minorEastAsia" w:eastAsiaTheme="minorEastAsia" w:hAnsiTheme="minorEastAsia" w:hint="eastAsia"/>
          <w:sz w:val="21"/>
          <w:szCs w:val="21"/>
        </w:rPr>
        <w:t>在分析报告的各个阶段（启动报告和最终审评报告）确保数据的质量（有效性、一致性和准确性）。</w:t>
      </w:r>
    </w:p>
    <w:p w:rsidR="00A84154" w:rsidRPr="002A43D8" w:rsidRDefault="00417A79" w:rsidP="00E85C79">
      <w:pPr>
        <w:pStyle w:val="Heading5"/>
        <w:keepNext w:val="0"/>
        <w:keepLines w:val="0"/>
        <w:numPr>
          <w:ilvl w:val="0"/>
          <w:numId w:val="14"/>
        </w:numPr>
        <w:spacing w:beforeLines="100" w:before="240" w:afterLines="50" w:after="120" w:line="340" w:lineRule="atLeast"/>
        <w:ind w:left="360"/>
        <w:jc w:val="both"/>
        <w:rPr>
          <w:rFonts w:asciiTheme="minorEastAsia" w:eastAsiaTheme="minorEastAsia" w:hAnsiTheme="minorEastAsia" w:cs="Arial"/>
          <w:b/>
          <w:color w:val="auto"/>
          <w:sz w:val="21"/>
          <w:szCs w:val="21"/>
        </w:rPr>
      </w:pPr>
      <w:r w:rsidRPr="002A43D8">
        <w:rPr>
          <w:rFonts w:asciiTheme="minorEastAsia" w:eastAsiaTheme="minorEastAsia" w:hAnsiTheme="minorEastAsia" w:cs="Arial" w:hint="eastAsia"/>
          <w:b/>
          <w:color w:val="auto"/>
          <w:sz w:val="21"/>
          <w:szCs w:val="21"/>
        </w:rPr>
        <w:t>审评人简介</w:t>
      </w:r>
    </w:p>
    <w:p w:rsidR="00417A79" w:rsidRPr="002A43D8" w:rsidRDefault="00417A79" w:rsidP="00E85C79">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Daniel Keller先生拥有在编制、管理和审评项目，以及开展公共和私营部门的机构评估的丰富经验。Keller先生还曾与</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合作，对下列已完成的发展议程项目做了审评报告，即“关于加强发展中国家和最不发达国家之间知识产权与发展问题南南合作的项目”（文件CDIP/7/6）、“知识产权与社会经济发展项目”（文件CDIP/5/7</w:t>
      </w:r>
      <w:r w:rsidR="00E85C79" w:rsidRPr="002A43D8">
        <w:rPr>
          <w:rFonts w:asciiTheme="minorEastAsia" w:eastAsiaTheme="minorEastAsia" w:hAnsiTheme="minorEastAsia"/>
          <w:sz w:val="21"/>
          <w:szCs w:val="21"/>
        </w:rPr>
        <w:t xml:space="preserve"> </w:t>
      </w:r>
      <w:r w:rsidRPr="002A43D8">
        <w:rPr>
          <w:rFonts w:asciiTheme="minorEastAsia" w:eastAsiaTheme="minorEastAsia" w:hAnsiTheme="minorEastAsia" w:hint="eastAsia"/>
          <w:sz w:val="21"/>
          <w:szCs w:val="21"/>
        </w:rPr>
        <w:t>Rev.）、“关于开放式合作项目和知识产权模式的项目”（CDIP/6/6/Rev.）和“知识产权与技术转让：共同挑战</w:t>
      </w:r>
      <w:r w:rsidR="00E85C79"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共同解决”项目（CDIP/16/3）。</w:t>
      </w:r>
    </w:p>
    <w:p w:rsidR="00A84154" w:rsidRPr="00F75877" w:rsidRDefault="00A84154" w:rsidP="00A84154">
      <w:pPr>
        <w:pStyle w:val="ListParagraph"/>
        <w:widowControl w:val="0"/>
        <w:tabs>
          <w:tab w:val="left" w:pos="567"/>
          <w:tab w:val="left" w:pos="851"/>
        </w:tabs>
        <w:overflowPunct w:val="0"/>
        <w:adjustRightInd w:val="0"/>
        <w:ind w:left="450"/>
        <w:rPr>
          <w:bCs/>
          <w:sz w:val="21"/>
          <w:szCs w:val="22"/>
        </w:rPr>
      </w:pPr>
    </w:p>
    <w:p w:rsidR="00A84154" w:rsidRPr="00F75877" w:rsidRDefault="00A84154" w:rsidP="00A84154">
      <w:pPr>
        <w:pStyle w:val="ListParagraph"/>
        <w:widowControl w:val="0"/>
        <w:tabs>
          <w:tab w:val="left" w:pos="567"/>
          <w:tab w:val="left" w:pos="851"/>
        </w:tabs>
        <w:overflowPunct w:val="0"/>
        <w:adjustRightInd w:val="0"/>
        <w:ind w:left="450"/>
        <w:rPr>
          <w:bCs/>
          <w:sz w:val="21"/>
          <w:szCs w:val="22"/>
        </w:rPr>
      </w:pPr>
    </w:p>
    <w:p w:rsidR="00A84154" w:rsidRPr="00F75877" w:rsidRDefault="00A84154" w:rsidP="00A84154">
      <w:pPr>
        <w:rPr>
          <w:b/>
          <w:sz w:val="21"/>
          <w:szCs w:val="22"/>
        </w:rPr>
      </w:pPr>
      <w:r w:rsidRPr="00F75877">
        <w:rPr>
          <w:b/>
          <w:sz w:val="21"/>
          <w:szCs w:val="22"/>
        </w:rPr>
        <w:br w:type="page"/>
      </w:r>
    </w:p>
    <w:p w:rsidR="00A84154" w:rsidRPr="002A43D8" w:rsidRDefault="00B15020" w:rsidP="00CE4E9F">
      <w:pPr>
        <w:pStyle w:val="Heading5"/>
        <w:keepNext w:val="0"/>
        <w:keepLines w:val="0"/>
        <w:numPr>
          <w:ilvl w:val="0"/>
          <w:numId w:val="14"/>
        </w:numPr>
        <w:spacing w:beforeLines="100" w:before="240" w:afterLines="50" w:after="120" w:line="340" w:lineRule="atLeast"/>
        <w:ind w:left="360"/>
        <w:jc w:val="both"/>
        <w:rPr>
          <w:rFonts w:asciiTheme="minorEastAsia" w:eastAsiaTheme="minorEastAsia" w:hAnsiTheme="minorEastAsia" w:cs="Arial"/>
          <w:b/>
          <w:color w:val="auto"/>
          <w:sz w:val="21"/>
          <w:szCs w:val="21"/>
        </w:rPr>
      </w:pPr>
      <w:r w:rsidRPr="002A43D8">
        <w:rPr>
          <w:rFonts w:asciiTheme="minorEastAsia" w:eastAsiaTheme="minorEastAsia" w:hAnsiTheme="minorEastAsia" w:cs="Arial" w:hint="eastAsia"/>
          <w:b/>
          <w:color w:val="auto"/>
          <w:sz w:val="21"/>
          <w:szCs w:val="21"/>
        </w:rPr>
        <w:lastRenderedPageBreak/>
        <w:t>合同期限和费用</w:t>
      </w:r>
    </w:p>
    <w:p w:rsidR="00A84154" w:rsidRPr="002A43D8" w:rsidRDefault="00B15020" w:rsidP="00CE4E9F">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本合同将于2019年1月2日开始，2019年5月25日结束。在此期间，须遵循下述时间安排：</w:t>
      </w:r>
    </w:p>
    <w:p w:rsidR="00A84154" w:rsidRPr="002A43D8" w:rsidRDefault="00230CC2" w:rsidP="00CE4E9F">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启动报告应于2019年2月10日之前提交给</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应于2019年2月20日之前将其反馈意见告知审评人。</w:t>
      </w:r>
      <w:r w:rsidR="009A3BE5" w:rsidRPr="002A43D8">
        <w:rPr>
          <w:rFonts w:asciiTheme="minorEastAsia" w:eastAsiaTheme="minorEastAsia" w:hAnsiTheme="minorEastAsia" w:hint="eastAsia"/>
          <w:sz w:val="21"/>
          <w:szCs w:val="21"/>
        </w:rPr>
        <w:t>审评报告草案应于2019年3月1日之前提交给</w:t>
      </w:r>
      <w:r w:rsidR="00734331" w:rsidRPr="002A43D8">
        <w:rPr>
          <w:rFonts w:asciiTheme="minorEastAsia" w:eastAsiaTheme="minorEastAsia" w:hAnsiTheme="minorEastAsia" w:hint="eastAsia"/>
          <w:sz w:val="21"/>
          <w:szCs w:val="21"/>
        </w:rPr>
        <w:t>产权组织</w:t>
      </w:r>
      <w:r w:rsidR="009A3BE5" w:rsidRPr="002A43D8">
        <w:rPr>
          <w:rFonts w:asciiTheme="minorEastAsia" w:eastAsiaTheme="minorEastAsia" w:hAnsiTheme="minorEastAsia" w:hint="eastAsia"/>
          <w:sz w:val="21"/>
          <w:szCs w:val="21"/>
        </w:rPr>
        <w:t>。</w:t>
      </w:r>
      <w:r w:rsidR="00DF66F1" w:rsidRPr="002A43D8">
        <w:rPr>
          <w:rFonts w:asciiTheme="minorEastAsia" w:eastAsiaTheme="minorEastAsia" w:hAnsiTheme="minorEastAsia" w:hint="eastAsia"/>
          <w:sz w:val="21"/>
          <w:szCs w:val="21"/>
        </w:rPr>
        <w:t>对于草案的事实性修改将于2019年3月5日之前作出。最终审评报告应于2019年3月10日之前提交。</w:t>
      </w:r>
    </w:p>
    <w:p w:rsidR="00027F3E" w:rsidRPr="002A43D8" w:rsidRDefault="00DF66F1" w:rsidP="00CE4E9F">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附件中载有一份管理层答复的审评报告最终稿应在拟于</w:t>
      </w:r>
      <w:r w:rsidR="00027F3E" w:rsidRPr="002A43D8">
        <w:rPr>
          <w:rFonts w:asciiTheme="minorEastAsia" w:eastAsiaTheme="minorEastAsia" w:hAnsiTheme="minorEastAsia" w:hint="eastAsia"/>
          <w:sz w:val="21"/>
          <w:szCs w:val="21"/>
        </w:rPr>
        <w:t>2019</w:t>
      </w:r>
      <w:r w:rsidRPr="002A43D8">
        <w:rPr>
          <w:rFonts w:asciiTheme="minorEastAsia" w:eastAsiaTheme="minorEastAsia" w:hAnsiTheme="minorEastAsia" w:hint="eastAsia"/>
          <w:sz w:val="21"/>
          <w:szCs w:val="21"/>
        </w:rPr>
        <w:t>年</w:t>
      </w:r>
      <w:r w:rsidR="00027F3E" w:rsidRPr="002A43D8">
        <w:rPr>
          <w:rFonts w:asciiTheme="minorEastAsia" w:eastAsiaTheme="minorEastAsia" w:hAnsiTheme="minorEastAsia" w:hint="eastAsia"/>
          <w:sz w:val="21"/>
          <w:szCs w:val="21"/>
        </w:rPr>
        <w:t>5</w:t>
      </w:r>
      <w:r w:rsidRPr="002A43D8">
        <w:rPr>
          <w:rFonts w:asciiTheme="minorEastAsia" w:eastAsiaTheme="minorEastAsia" w:hAnsiTheme="minorEastAsia" w:hint="eastAsia"/>
          <w:sz w:val="21"/>
          <w:szCs w:val="21"/>
        </w:rPr>
        <w:t>月</w:t>
      </w:r>
      <w:r w:rsidR="00027F3E" w:rsidRPr="002A43D8">
        <w:rPr>
          <w:rFonts w:asciiTheme="minorEastAsia" w:eastAsiaTheme="minorEastAsia" w:hAnsiTheme="minorEastAsia" w:hint="eastAsia"/>
          <w:sz w:val="21"/>
          <w:szCs w:val="21"/>
        </w:rPr>
        <w:t>20日</w:t>
      </w:r>
      <w:r w:rsidRPr="002A43D8">
        <w:rPr>
          <w:rFonts w:asciiTheme="minorEastAsia" w:eastAsiaTheme="minorEastAsia" w:hAnsiTheme="minorEastAsia" w:hint="eastAsia"/>
          <w:sz w:val="21"/>
          <w:szCs w:val="21"/>
        </w:rPr>
        <w:t>至5月</w:t>
      </w:r>
      <w:r w:rsidR="00027F3E" w:rsidRPr="002A43D8">
        <w:rPr>
          <w:rFonts w:asciiTheme="minorEastAsia" w:eastAsiaTheme="minorEastAsia" w:hAnsiTheme="minorEastAsia" w:hint="eastAsia"/>
          <w:sz w:val="21"/>
          <w:szCs w:val="21"/>
        </w:rPr>
        <w:t>24日之间</w:t>
      </w:r>
      <w:r w:rsidRPr="002A43D8">
        <w:rPr>
          <w:rFonts w:asciiTheme="minorEastAsia" w:eastAsiaTheme="minorEastAsia" w:hAnsiTheme="minorEastAsia" w:hint="eastAsia"/>
          <w:sz w:val="21"/>
          <w:szCs w:val="21"/>
        </w:rPr>
        <w:t>召开的CDIP</w:t>
      </w:r>
      <w:r w:rsidR="00027F3E" w:rsidRPr="002A43D8">
        <w:rPr>
          <w:rFonts w:asciiTheme="minorEastAsia" w:eastAsiaTheme="minorEastAsia" w:hAnsiTheme="minorEastAsia" w:hint="eastAsia"/>
          <w:sz w:val="21"/>
          <w:szCs w:val="21"/>
        </w:rPr>
        <w:t>第二十三</w:t>
      </w:r>
      <w:r w:rsidRPr="002A43D8">
        <w:rPr>
          <w:rFonts w:asciiTheme="minorEastAsia" w:eastAsiaTheme="minorEastAsia" w:hAnsiTheme="minorEastAsia" w:hint="eastAsia"/>
          <w:sz w:val="21"/>
          <w:szCs w:val="21"/>
        </w:rPr>
        <w:t>届会议上进行审议。</w:t>
      </w:r>
      <w:r w:rsidR="00DA256B" w:rsidRPr="002A43D8">
        <w:rPr>
          <w:rFonts w:asciiTheme="minorEastAsia" w:eastAsiaTheme="minorEastAsia" w:hAnsiTheme="minorEastAsia" w:hint="eastAsia"/>
          <w:sz w:val="21"/>
          <w:szCs w:val="21"/>
        </w:rPr>
        <w:t>审评人可能被要求在该届CDIP会议期间就审评报告作介绍。</w:t>
      </w:r>
    </w:p>
    <w:p w:rsidR="00A84154" w:rsidRPr="002A43D8" w:rsidRDefault="00DA256B" w:rsidP="00CE4E9F">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审评人将</w:t>
      </w:r>
      <w:r w:rsidRPr="002A43D8">
        <w:rPr>
          <w:rFonts w:asciiTheme="minorEastAsia" w:eastAsiaTheme="minorEastAsia" w:hAnsiTheme="minorEastAsia" w:hint="eastAsia"/>
          <w:sz w:val="21"/>
          <w:szCs w:val="21"/>
        </w:rPr>
        <w:t>收到总额为10,000瑞士法郎的费用，分两期支付：</w:t>
      </w:r>
    </w:p>
    <w:p w:rsidR="00A84154" w:rsidRPr="002A43D8" w:rsidRDefault="00DA256B" w:rsidP="006A2A28">
      <w:pPr>
        <w:numPr>
          <w:ilvl w:val="0"/>
          <w:numId w:val="12"/>
        </w:numPr>
        <w:spacing w:afterLines="50" w:after="120" w:line="340" w:lineRule="atLeast"/>
        <w:ind w:left="567" w:firstLine="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在</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验收启动报告后支付</w:t>
      </w:r>
      <w:r w:rsidR="00A84154" w:rsidRPr="002A43D8">
        <w:rPr>
          <w:rFonts w:asciiTheme="minorEastAsia" w:eastAsiaTheme="minorEastAsia" w:hAnsiTheme="minorEastAsia"/>
          <w:sz w:val="21"/>
          <w:szCs w:val="21"/>
        </w:rPr>
        <w:t>50%</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并且</w:t>
      </w:r>
      <w:r w:rsidR="006A2A28" w:rsidRPr="002A43D8">
        <w:rPr>
          <w:rFonts w:asciiTheme="minorEastAsia" w:eastAsiaTheme="minorEastAsia" w:hAnsiTheme="minorEastAsia" w:hint="eastAsia"/>
          <w:sz w:val="21"/>
          <w:szCs w:val="21"/>
        </w:rPr>
        <w:t>；</w:t>
      </w:r>
    </w:p>
    <w:p w:rsidR="00A84154" w:rsidRPr="002A43D8" w:rsidRDefault="00DA256B" w:rsidP="006A2A28">
      <w:pPr>
        <w:numPr>
          <w:ilvl w:val="0"/>
          <w:numId w:val="12"/>
        </w:numPr>
        <w:spacing w:afterLines="50" w:after="120" w:line="340" w:lineRule="atLeast"/>
        <w:ind w:left="567" w:firstLine="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在</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验收最终审评报告后支付剩余的</w:t>
      </w:r>
      <w:r w:rsidR="00A84154" w:rsidRPr="002A43D8">
        <w:rPr>
          <w:rFonts w:asciiTheme="minorEastAsia" w:eastAsiaTheme="minorEastAsia" w:hAnsiTheme="minorEastAsia"/>
          <w:sz w:val="21"/>
          <w:szCs w:val="21"/>
        </w:rPr>
        <w:t>50%</w:t>
      </w:r>
      <w:r w:rsidRPr="002A43D8">
        <w:rPr>
          <w:rFonts w:asciiTheme="minorEastAsia" w:eastAsiaTheme="minorEastAsia" w:hAnsiTheme="minorEastAsia" w:hint="eastAsia"/>
          <w:sz w:val="21"/>
          <w:szCs w:val="21"/>
        </w:rPr>
        <w:t>。</w:t>
      </w:r>
    </w:p>
    <w:p w:rsidR="00A84154" w:rsidRPr="002A43D8" w:rsidRDefault="002E4562" w:rsidP="006A2A28">
      <w:pPr>
        <w:tabs>
          <w:tab w:val="left" w:pos="851"/>
        </w:tabs>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支付的条件是本职责范围规定的交付成果验收合格</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并且其中列出的任务完成</w:t>
      </w:r>
      <w:r w:rsidRPr="002A43D8">
        <w:rPr>
          <w:rFonts w:asciiTheme="minorEastAsia" w:eastAsiaTheme="minorEastAsia" w:hAnsiTheme="minorEastAsia" w:hint="eastAsia"/>
          <w:sz w:val="21"/>
          <w:szCs w:val="21"/>
        </w:rPr>
        <w:t>。</w:t>
      </w:r>
    </w:p>
    <w:p w:rsidR="00A84154" w:rsidRPr="00F75877" w:rsidRDefault="00A84154" w:rsidP="00A84154">
      <w:pPr>
        <w:tabs>
          <w:tab w:val="left" w:pos="5670"/>
        </w:tabs>
        <w:rPr>
          <w:sz w:val="21"/>
          <w:szCs w:val="22"/>
        </w:rPr>
      </w:pPr>
    </w:p>
    <w:p w:rsidR="00A84154" w:rsidRPr="00F75877" w:rsidRDefault="00A84154" w:rsidP="00A84154">
      <w:pPr>
        <w:pStyle w:val="ONUME"/>
        <w:numPr>
          <w:ilvl w:val="0"/>
          <w:numId w:val="0"/>
        </w:numPr>
        <w:jc w:val="both"/>
        <w:rPr>
          <w:caps/>
          <w:sz w:val="21"/>
        </w:rPr>
      </w:pPr>
    </w:p>
    <w:p w:rsidR="00A84154" w:rsidRPr="006A2A28" w:rsidRDefault="002A2F8B" w:rsidP="006A2A28">
      <w:pPr>
        <w:spacing w:afterLines="50" w:after="120" w:line="340" w:lineRule="atLeast"/>
        <w:ind w:left="5534"/>
        <w:jc w:val="both"/>
        <w:rPr>
          <w:rFonts w:ascii="KaiTi" w:eastAsia="KaiTi" w:hAnsi="KaiTi"/>
          <w:sz w:val="21"/>
          <w:szCs w:val="21"/>
        </w:rPr>
      </w:pPr>
      <w:r w:rsidRPr="006A2A28">
        <w:rPr>
          <w:rFonts w:ascii="KaiTi" w:eastAsia="KaiTi" w:hAnsi="KaiTi"/>
          <w:sz w:val="21"/>
          <w:szCs w:val="21"/>
        </w:rPr>
        <w:t>[</w:t>
      </w:r>
      <w:r w:rsidR="00E32E9F" w:rsidRPr="006A2A28">
        <w:rPr>
          <w:rFonts w:ascii="KaiTi" w:eastAsia="KaiTi" w:hAnsi="KaiTi"/>
          <w:sz w:val="21"/>
          <w:szCs w:val="21"/>
        </w:rPr>
        <w:t>后接附录三</w:t>
      </w:r>
      <w:r w:rsidRPr="006A2A28">
        <w:rPr>
          <w:rFonts w:ascii="KaiTi" w:eastAsia="KaiTi" w:hAnsi="KaiTi"/>
          <w:sz w:val="21"/>
          <w:szCs w:val="21"/>
        </w:rPr>
        <w:t>]</w:t>
      </w:r>
    </w:p>
    <w:p w:rsidR="00B46EF9" w:rsidRPr="00D50537" w:rsidRDefault="00B46EF9" w:rsidP="002A2F8B">
      <w:pPr>
        <w:ind w:left="5760"/>
        <w:jc w:val="both"/>
        <w:rPr>
          <w:sz w:val="21"/>
        </w:rPr>
      </w:pPr>
    </w:p>
    <w:p w:rsidR="00B46EF9" w:rsidRPr="00D50537" w:rsidRDefault="00B46EF9" w:rsidP="002A2F8B">
      <w:pPr>
        <w:ind w:left="5760"/>
        <w:jc w:val="both"/>
        <w:rPr>
          <w:sz w:val="21"/>
        </w:rPr>
      </w:pPr>
    </w:p>
    <w:p w:rsidR="00B46EF9" w:rsidRPr="00D50537" w:rsidRDefault="00B46EF9" w:rsidP="002A2F8B">
      <w:pPr>
        <w:ind w:left="5760"/>
        <w:jc w:val="both"/>
        <w:rPr>
          <w:sz w:val="21"/>
        </w:rPr>
      </w:pPr>
    </w:p>
    <w:p w:rsidR="00B46EF9" w:rsidRPr="00D50537" w:rsidRDefault="00B46EF9" w:rsidP="002A2F8B">
      <w:pPr>
        <w:ind w:left="5760"/>
        <w:jc w:val="both"/>
        <w:rPr>
          <w:sz w:val="21"/>
        </w:rPr>
        <w:sectPr w:rsidR="00B46EF9" w:rsidRPr="00D50537" w:rsidSect="002A43D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B46EF9" w:rsidRPr="006A2A28" w:rsidRDefault="008571DD" w:rsidP="006A2A28">
      <w:pPr>
        <w:pStyle w:val="ONUME"/>
        <w:numPr>
          <w:ilvl w:val="0"/>
          <w:numId w:val="0"/>
        </w:numPr>
        <w:spacing w:beforeLines="100" w:before="240" w:afterLines="50" w:after="120" w:line="340" w:lineRule="atLeast"/>
        <w:rPr>
          <w:rFonts w:ascii="SimHei" w:eastAsia="SimHei" w:hAnsi="SimHei"/>
          <w:sz w:val="21"/>
          <w:szCs w:val="21"/>
        </w:rPr>
      </w:pPr>
      <w:r w:rsidRPr="006A2A28">
        <w:rPr>
          <w:rFonts w:ascii="SimHei" w:eastAsia="SimHei" w:hAnsi="SimHei"/>
          <w:sz w:val="21"/>
          <w:szCs w:val="21"/>
        </w:rPr>
        <w:lastRenderedPageBreak/>
        <w:t>附录三</w:t>
      </w:r>
      <w:r w:rsidRPr="006A2A28">
        <w:rPr>
          <w:rFonts w:ascii="SimHei" w:eastAsia="SimHei" w:hAnsi="SimHei" w:hint="eastAsia"/>
          <w:sz w:val="21"/>
          <w:szCs w:val="21"/>
        </w:rPr>
        <w:t>：</w:t>
      </w:r>
      <w:r w:rsidR="0032387B" w:rsidRPr="006A2A28">
        <w:rPr>
          <w:rFonts w:ascii="SimHei" w:eastAsia="SimHei" w:hAnsi="SimHei" w:hint="eastAsia"/>
          <w:sz w:val="21"/>
          <w:szCs w:val="21"/>
        </w:rPr>
        <w:t>访谈人员名单</w:t>
      </w:r>
    </w:p>
    <w:p w:rsidR="00EB18E3" w:rsidRPr="002A43D8" w:rsidRDefault="00EB18E3"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Rob Aft</w:t>
      </w:r>
      <w:r w:rsidRPr="002A43D8">
        <w:rPr>
          <w:rFonts w:asciiTheme="minorEastAsia" w:eastAsiaTheme="minorEastAsia" w:hAnsiTheme="minorEastAsia" w:hint="eastAsia"/>
          <w:sz w:val="21"/>
          <w:szCs w:val="21"/>
        </w:rPr>
        <w:t>先生，洛杉矶合规咨询专家</w:t>
      </w:r>
    </w:p>
    <w:p w:rsidR="00327842" w:rsidRPr="002A43D8" w:rsidRDefault="00EB18E3"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玛雅·凯瑟琳娜 ·巴赫纳女士，计划效绩和预算司司长</w:t>
      </w:r>
    </w:p>
    <w:p w:rsidR="00B46EF9" w:rsidRPr="002A43D8" w:rsidRDefault="00327842"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伊尔凡·俾路支先生，发展议程协调司司长</w:t>
      </w:r>
      <w:r w:rsidR="006A2A28" w:rsidRPr="002A43D8">
        <w:rPr>
          <w:rFonts w:asciiTheme="minorEastAsia" w:eastAsiaTheme="minorEastAsia" w:hAnsiTheme="minorEastAsia" w:hint="eastAsia"/>
          <w:sz w:val="21"/>
          <w:szCs w:val="21"/>
        </w:rPr>
        <w:t>，发展部门</w:t>
      </w:r>
    </w:p>
    <w:p w:rsidR="00B46EF9" w:rsidRPr="002A43D8" w:rsidRDefault="00327842"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Walib Bara先生</w:t>
      </w:r>
      <w:r w:rsidR="00986211"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sz w:val="21"/>
          <w:szCs w:val="21"/>
          <w:lang w:val="fr-CH"/>
        </w:rPr>
        <w:t>布基纳法索</w:t>
      </w:r>
      <w:r w:rsidR="00986211" w:rsidRPr="002A43D8">
        <w:rPr>
          <w:rFonts w:asciiTheme="minorEastAsia" w:eastAsiaTheme="minorEastAsia" w:hAnsiTheme="minorEastAsia"/>
          <w:sz w:val="21"/>
          <w:szCs w:val="21"/>
          <w:lang w:val="fr-CH"/>
        </w:rPr>
        <w:t>版权局</w:t>
      </w:r>
      <w:r w:rsidR="006A2A28" w:rsidRPr="002A43D8">
        <w:rPr>
          <w:rFonts w:asciiTheme="minorEastAsia" w:eastAsiaTheme="minorEastAsia" w:hAnsiTheme="minorEastAsia" w:hint="eastAsia"/>
          <w:sz w:val="21"/>
          <w:szCs w:val="21"/>
          <w:lang w:val="fr-CH"/>
        </w:rPr>
        <w:t>（</w:t>
      </w:r>
      <w:r w:rsidR="006A2A28" w:rsidRPr="002A43D8">
        <w:rPr>
          <w:rFonts w:asciiTheme="minorEastAsia" w:eastAsiaTheme="minorEastAsia" w:hAnsiTheme="minorEastAsia"/>
          <w:sz w:val="21"/>
          <w:szCs w:val="21"/>
          <w:lang w:val="fr-CH"/>
        </w:rPr>
        <w:t>BBDA</w:t>
      </w:r>
      <w:r w:rsidR="006A2A28" w:rsidRPr="002A43D8">
        <w:rPr>
          <w:rFonts w:asciiTheme="minorEastAsia" w:eastAsiaTheme="minorEastAsia" w:hAnsiTheme="minorEastAsia" w:hint="eastAsia"/>
          <w:sz w:val="21"/>
          <w:szCs w:val="21"/>
          <w:lang w:val="fr-CH"/>
        </w:rPr>
        <w:t>）</w:t>
      </w:r>
      <w:r w:rsidR="00986211" w:rsidRPr="002A43D8">
        <w:rPr>
          <w:rFonts w:asciiTheme="minorEastAsia" w:eastAsiaTheme="minorEastAsia" w:hAnsiTheme="minorEastAsia"/>
          <w:sz w:val="21"/>
          <w:szCs w:val="21"/>
          <w:lang w:val="fr-CH"/>
        </w:rPr>
        <w:t>局长</w:t>
      </w:r>
    </w:p>
    <w:p w:rsidR="00986211"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Vera Caastanheira</w:t>
      </w:r>
      <w:r w:rsidR="00986211" w:rsidRPr="002A43D8">
        <w:rPr>
          <w:rFonts w:asciiTheme="minorEastAsia" w:eastAsiaTheme="minorEastAsia" w:hAnsiTheme="minorEastAsia"/>
          <w:sz w:val="21"/>
          <w:szCs w:val="21"/>
        </w:rPr>
        <w:t>女士</w:t>
      </w:r>
      <w:r w:rsidR="00986211" w:rsidRPr="002A43D8">
        <w:rPr>
          <w:rFonts w:asciiTheme="minorEastAsia" w:eastAsiaTheme="minorEastAsia" w:hAnsiTheme="minorEastAsia" w:hint="eastAsia"/>
          <w:sz w:val="21"/>
          <w:szCs w:val="21"/>
        </w:rPr>
        <w:t>，日内瓦独立电影电视联盟</w:t>
      </w:r>
      <w:r w:rsidR="006A2A28" w:rsidRPr="002A43D8">
        <w:rPr>
          <w:rFonts w:asciiTheme="minorEastAsia" w:eastAsiaTheme="minorEastAsia" w:hAnsiTheme="minorEastAsia" w:hint="eastAsia"/>
          <w:sz w:val="21"/>
          <w:szCs w:val="21"/>
        </w:rPr>
        <w:t>（</w:t>
      </w:r>
      <w:r w:rsidR="006A2A28" w:rsidRPr="002A43D8">
        <w:rPr>
          <w:rFonts w:asciiTheme="minorEastAsia" w:eastAsiaTheme="minorEastAsia" w:hAnsiTheme="minorEastAsia"/>
          <w:sz w:val="21"/>
          <w:szCs w:val="21"/>
        </w:rPr>
        <w:t>IFTA</w:t>
      </w:r>
      <w:r w:rsidR="006A2A28" w:rsidRPr="002A43D8">
        <w:rPr>
          <w:rFonts w:asciiTheme="minorEastAsia" w:eastAsiaTheme="minorEastAsia" w:hAnsiTheme="minorEastAsia" w:hint="eastAsia"/>
          <w:sz w:val="21"/>
          <w:szCs w:val="21"/>
        </w:rPr>
        <w:t>）</w:t>
      </w:r>
      <w:r w:rsidR="00986211" w:rsidRPr="002A43D8">
        <w:rPr>
          <w:rFonts w:asciiTheme="minorEastAsia" w:eastAsiaTheme="minorEastAsia" w:hAnsiTheme="minorEastAsia"/>
          <w:sz w:val="21"/>
          <w:szCs w:val="21"/>
        </w:rPr>
        <w:t>法律顾问</w:t>
      </w:r>
    </w:p>
    <w:p w:rsidR="00B46EF9" w:rsidRPr="002A43D8" w:rsidRDefault="006A2A28"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iCs/>
          <w:sz w:val="21"/>
          <w:szCs w:val="21"/>
        </w:rPr>
        <w:t>卡罗勒·克罗埃拉</w:t>
      </w:r>
      <w:r w:rsidR="00986211" w:rsidRPr="002A43D8">
        <w:rPr>
          <w:rFonts w:asciiTheme="minorEastAsia" w:eastAsiaTheme="minorEastAsia" w:hAnsiTheme="minorEastAsia"/>
          <w:sz w:val="21"/>
          <w:szCs w:val="21"/>
        </w:rPr>
        <w:t>女士</w:t>
      </w:r>
      <w:r w:rsidR="00986211" w:rsidRPr="002A43D8">
        <w:rPr>
          <w:rFonts w:asciiTheme="minorEastAsia" w:eastAsiaTheme="minorEastAsia" w:hAnsiTheme="minorEastAsia" w:hint="eastAsia"/>
          <w:sz w:val="21"/>
          <w:szCs w:val="21"/>
        </w:rPr>
        <w:t>，高级顾问</w:t>
      </w:r>
      <w:r w:rsidRPr="002A43D8">
        <w:rPr>
          <w:rFonts w:asciiTheme="minorEastAsia" w:eastAsiaTheme="minorEastAsia" w:hAnsiTheme="minorEastAsia" w:hint="eastAsia"/>
          <w:sz w:val="21"/>
          <w:szCs w:val="21"/>
        </w:rPr>
        <w:t>，版权法司</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Kevin Deirdre</w:t>
      </w:r>
      <w:r w:rsidR="00986211" w:rsidRPr="002A43D8">
        <w:rPr>
          <w:rFonts w:asciiTheme="minorEastAsia" w:eastAsiaTheme="minorEastAsia" w:hAnsiTheme="minorEastAsia"/>
          <w:sz w:val="21"/>
          <w:szCs w:val="21"/>
        </w:rPr>
        <w:t>先生</w:t>
      </w:r>
      <w:r w:rsidR="00986211" w:rsidRPr="002A43D8">
        <w:rPr>
          <w:rFonts w:asciiTheme="minorEastAsia" w:eastAsiaTheme="minorEastAsia" w:hAnsiTheme="minorEastAsia" w:hint="eastAsia"/>
          <w:sz w:val="21"/>
          <w:szCs w:val="21"/>
        </w:rPr>
        <w:t>，</w:t>
      </w:r>
      <w:r w:rsidR="00986211" w:rsidRPr="002A43D8">
        <w:rPr>
          <w:rFonts w:asciiTheme="minorEastAsia" w:eastAsiaTheme="minorEastAsia" w:hAnsiTheme="minorEastAsia"/>
          <w:sz w:val="21"/>
          <w:szCs w:val="21"/>
        </w:rPr>
        <w:t>斯洛文尼亚顾问</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Altaye Tedla Desta</w:t>
      </w:r>
      <w:r w:rsidR="00986211" w:rsidRPr="002A43D8">
        <w:rPr>
          <w:rFonts w:asciiTheme="minorEastAsia" w:eastAsiaTheme="minorEastAsia" w:hAnsiTheme="minorEastAsia"/>
          <w:sz w:val="21"/>
          <w:szCs w:val="21"/>
        </w:rPr>
        <w:t>女士</w:t>
      </w:r>
      <w:r w:rsidR="00986211" w:rsidRPr="002A43D8">
        <w:rPr>
          <w:rFonts w:asciiTheme="minorEastAsia" w:eastAsiaTheme="minorEastAsia" w:hAnsiTheme="minorEastAsia" w:hint="eastAsia"/>
          <w:sz w:val="21"/>
          <w:szCs w:val="21"/>
        </w:rPr>
        <w:t>，</w:t>
      </w:r>
      <w:r w:rsidR="006A2A28" w:rsidRPr="002A43D8">
        <w:rPr>
          <w:rFonts w:asciiTheme="minorEastAsia" w:eastAsiaTheme="minorEastAsia" w:hAnsiTheme="minorEastAsia" w:hint="eastAsia"/>
          <w:sz w:val="21"/>
          <w:szCs w:val="21"/>
        </w:rPr>
        <w:t>科长，</w:t>
      </w:r>
      <w:r w:rsidR="005928F4" w:rsidRPr="002A43D8">
        <w:rPr>
          <w:rFonts w:asciiTheme="minorEastAsia" w:eastAsiaTheme="minorEastAsia" w:hAnsiTheme="minorEastAsia"/>
          <w:sz w:val="21"/>
          <w:szCs w:val="21"/>
        </w:rPr>
        <w:t>远程学习计划</w:t>
      </w:r>
      <w:r w:rsidR="006A2A28" w:rsidRPr="002A43D8">
        <w:rPr>
          <w:rFonts w:asciiTheme="minorEastAsia" w:eastAsiaTheme="minorEastAsia" w:hAnsiTheme="minorEastAsia" w:hint="eastAsia"/>
          <w:sz w:val="21"/>
          <w:szCs w:val="21"/>
        </w:rPr>
        <w:t>，</w:t>
      </w:r>
      <w:r w:rsidR="006A2A28" w:rsidRPr="002A43D8">
        <w:rPr>
          <w:rFonts w:asciiTheme="minorEastAsia" w:eastAsiaTheme="minorEastAsia" w:hAnsiTheme="minorEastAsia"/>
          <w:sz w:val="21"/>
          <w:szCs w:val="21"/>
        </w:rPr>
        <w:t>WIPO学院</w:t>
      </w:r>
    </w:p>
    <w:p w:rsidR="00F25C04" w:rsidRPr="002A43D8" w:rsidRDefault="005928F4"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Aziz Dieng先生</w:t>
      </w:r>
      <w:r w:rsidRPr="002A43D8">
        <w:rPr>
          <w:rFonts w:asciiTheme="minorEastAsia" w:eastAsiaTheme="minorEastAsia" w:hAnsiTheme="minorEastAsia" w:hint="eastAsia"/>
          <w:sz w:val="21"/>
          <w:szCs w:val="21"/>
          <w:lang w:val="fr-CH"/>
        </w:rPr>
        <w:t>，</w:t>
      </w:r>
      <w:r w:rsidR="00F25C04" w:rsidRPr="002A43D8">
        <w:rPr>
          <w:rFonts w:asciiTheme="minorEastAsia" w:eastAsiaTheme="minorEastAsia" w:hAnsiTheme="minorEastAsia" w:hint="eastAsia"/>
          <w:sz w:val="21"/>
          <w:szCs w:val="21"/>
          <w:lang w:val="fr-CH"/>
        </w:rPr>
        <w:t>塞内加尔文化部顾问</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Georges Ghandour</w:t>
      </w:r>
      <w:r w:rsidR="00F25C04" w:rsidRPr="002A43D8">
        <w:rPr>
          <w:rFonts w:asciiTheme="minorEastAsia" w:eastAsiaTheme="minorEastAsia" w:hAnsiTheme="minorEastAsia"/>
          <w:sz w:val="21"/>
          <w:szCs w:val="21"/>
        </w:rPr>
        <w:t>先生</w:t>
      </w:r>
      <w:r w:rsidR="00F25C04" w:rsidRPr="002A43D8">
        <w:rPr>
          <w:rFonts w:asciiTheme="minorEastAsia" w:eastAsiaTheme="minorEastAsia" w:hAnsiTheme="minorEastAsia" w:hint="eastAsia"/>
          <w:sz w:val="21"/>
          <w:szCs w:val="21"/>
          <w:lang w:val="fr-CH"/>
        </w:rPr>
        <w:t>，</w:t>
      </w:r>
      <w:r w:rsidR="006A2A28" w:rsidRPr="002A43D8">
        <w:rPr>
          <w:rFonts w:asciiTheme="minorEastAsia" w:eastAsiaTheme="minorEastAsia" w:hAnsiTheme="minorEastAsia" w:hint="eastAsia"/>
          <w:sz w:val="21"/>
          <w:szCs w:val="21"/>
        </w:rPr>
        <w:t>高级项目干事，</w:t>
      </w:r>
      <w:r w:rsidR="00F25C04" w:rsidRPr="002A43D8">
        <w:rPr>
          <w:rFonts w:asciiTheme="minorEastAsia" w:eastAsiaTheme="minorEastAsia" w:hAnsiTheme="minorEastAsia" w:hint="eastAsia"/>
          <w:sz w:val="21"/>
          <w:szCs w:val="21"/>
        </w:rPr>
        <w:t>发展议程协调司</w:t>
      </w:r>
      <w:r w:rsidR="006A2A28" w:rsidRPr="002A43D8">
        <w:rPr>
          <w:rFonts w:asciiTheme="minorEastAsia" w:eastAsiaTheme="minorEastAsia" w:hAnsiTheme="minorEastAsia" w:hint="eastAsia"/>
          <w:sz w:val="21"/>
          <w:szCs w:val="21"/>
        </w:rPr>
        <w:t>，发展部门</w:t>
      </w:r>
    </w:p>
    <w:p w:rsidR="008E530C"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Myriam Habil</w:t>
      </w:r>
      <w:r w:rsidR="008E530C" w:rsidRPr="002A43D8">
        <w:rPr>
          <w:rFonts w:asciiTheme="minorEastAsia" w:eastAsiaTheme="minorEastAsia" w:hAnsiTheme="minorEastAsia"/>
          <w:sz w:val="21"/>
          <w:szCs w:val="21"/>
          <w:lang w:val="fr-CH"/>
        </w:rPr>
        <w:t>女士</w:t>
      </w:r>
      <w:r w:rsidR="008E530C" w:rsidRPr="002A43D8">
        <w:rPr>
          <w:rFonts w:asciiTheme="minorEastAsia" w:eastAsiaTheme="minorEastAsia" w:hAnsiTheme="minorEastAsia" w:hint="eastAsia"/>
          <w:sz w:val="21"/>
          <w:szCs w:val="21"/>
          <w:lang w:val="fr-CH"/>
        </w:rPr>
        <w:t>，</w:t>
      </w:r>
      <w:r w:rsidR="008E530C" w:rsidRPr="002A43D8">
        <w:rPr>
          <w:rFonts w:asciiTheme="minorEastAsia" w:eastAsiaTheme="minorEastAsia" w:hAnsiTheme="minorEastAsia"/>
          <w:sz w:val="21"/>
          <w:szCs w:val="21"/>
          <w:lang w:val="fr-CH"/>
        </w:rPr>
        <w:t>法国驻科特迪瓦大使馆布基纳法索和科特迪瓦音像专员</w:t>
      </w:r>
    </w:p>
    <w:p w:rsidR="00B46EF9" w:rsidRPr="002A43D8" w:rsidRDefault="006A2A28"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rPr>
        <w:t>马克</w:t>
      </w:r>
      <w:r w:rsidRPr="002A43D8">
        <w:rPr>
          <w:rFonts w:asciiTheme="minorEastAsia" w:eastAsiaTheme="minorEastAsia" w:hAnsiTheme="minorEastAsia" w:hint="eastAsia"/>
          <w:iCs/>
          <w:sz w:val="21"/>
          <w:szCs w:val="21"/>
        </w:rPr>
        <w:t>·赛里-科雷</w:t>
      </w:r>
      <w:r w:rsidR="008E530C" w:rsidRPr="002A43D8">
        <w:rPr>
          <w:rFonts w:asciiTheme="minorEastAsia" w:eastAsiaTheme="minorEastAsia" w:hAnsiTheme="minorEastAsia"/>
          <w:sz w:val="21"/>
          <w:szCs w:val="21"/>
        </w:rPr>
        <w:t>先生</w:t>
      </w:r>
      <w:r w:rsidR="008E530C" w:rsidRPr="002A43D8">
        <w:rPr>
          <w:rFonts w:asciiTheme="minorEastAsia" w:eastAsiaTheme="minorEastAsia" w:hAnsiTheme="minorEastAsia" w:hint="eastAsia"/>
          <w:sz w:val="21"/>
          <w:szCs w:val="21"/>
        </w:rPr>
        <w:t>，非洲地区局局长</w:t>
      </w:r>
      <w:r w:rsidRPr="002A43D8">
        <w:rPr>
          <w:rFonts w:asciiTheme="minorEastAsia" w:eastAsiaTheme="minorEastAsia" w:hAnsiTheme="minorEastAsia" w:hint="eastAsia"/>
          <w:sz w:val="21"/>
          <w:szCs w:val="21"/>
        </w:rPr>
        <w:t>，发展部门</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Ignacio De Castro Liamas</w:t>
      </w:r>
      <w:r w:rsidR="00303D03" w:rsidRPr="002A43D8">
        <w:rPr>
          <w:rFonts w:asciiTheme="minorEastAsia" w:eastAsiaTheme="minorEastAsia" w:hAnsiTheme="minorEastAsia"/>
          <w:sz w:val="21"/>
          <w:szCs w:val="21"/>
        </w:rPr>
        <w:t>先生</w:t>
      </w:r>
      <w:r w:rsidR="00303D03" w:rsidRPr="002A43D8">
        <w:rPr>
          <w:rFonts w:asciiTheme="minorEastAsia" w:eastAsiaTheme="minorEastAsia" w:hAnsiTheme="minorEastAsia" w:hint="eastAsia"/>
          <w:sz w:val="21"/>
          <w:szCs w:val="21"/>
          <w:lang w:val="fr-CH"/>
        </w:rPr>
        <w:t>，</w:t>
      </w:r>
      <w:r w:rsidR="003C76D5" w:rsidRPr="002A43D8">
        <w:rPr>
          <w:rFonts w:asciiTheme="minorEastAsia" w:eastAsiaTheme="minorEastAsia" w:hAnsiTheme="minorEastAsia" w:hint="eastAsia"/>
          <w:sz w:val="21"/>
          <w:szCs w:val="21"/>
        </w:rPr>
        <w:t>副司长兼科长</w:t>
      </w:r>
      <w:r w:rsidR="003C76D5" w:rsidRPr="002A43D8">
        <w:rPr>
          <w:rFonts w:asciiTheme="minorEastAsia" w:eastAsiaTheme="minorEastAsia" w:hAnsiTheme="minorEastAsia" w:hint="eastAsia"/>
          <w:sz w:val="21"/>
          <w:szCs w:val="21"/>
          <w:lang w:val="fr-CH"/>
        </w:rPr>
        <w:t>，</w:t>
      </w:r>
      <w:r w:rsidR="00863A71" w:rsidRPr="002A43D8">
        <w:rPr>
          <w:rFonts w:asciiTheme="minorEastAsia" w:eastAsiaTheme="minorEastAsia" w:hAnsiTheme="minorEastAsia" w:hint="eastAsia"/>
          <w:sz w:val="21"/>
          <w:szCs w:val="21"/>
        </w:rPr>
        <w:t>专利与技术部门知识产权争议与外部关系司</w:t>
      </w:r>
    </w:p>
    <w:p w:rsidR="00B46EF9" w:rsidRPr="002A43D8" w:rsidRDefault="006A2A28"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马里奥</w:t>
      </w:r>
      <w:r w:rsidRPr="002A43D8">
        <w:rPr>
          <w:rFonts w:asciiTheme="minorEastAsia" w:eastAsiaTheme="minorEastAsia" w:hAnsiTheme="minorEastAsia" w:hint="eastAsia"/>
          <w:iCs/>
          <w:sz w:val="21"/>
          <w:szCs w:val="21"/>
        </w:rPr>
        <w:t>·马图斯</w:t>
      </w:r>
      <w:r w:rsidR="00E47C9F" w:rsidRPr="002A43D8">
        <w:rPr>
          <w:rFonts w:asciiTheme="minorEastAsia" w:eastAsiaTheme="minorEastAsia" w:hAnsiTheme="minorEastAsia"/>
          <w:sz w:val="21"/>
          <w:szCs w:val="21"/>
        </w:rPr>
        <w:t>先生</w:t>
      </w:r>
      <w:r w:rsidR="00E47C9F" w:rsidRPr="002A43D8">
        <w:rPr>
          <w:rFonts w:asciiTheme="minorEastAsia" w:eastAsiaTheme="minorEastAsia" w:hAnsiTheme="minorEastAsia" w:hint="eastAsia"/>
          <w:sz w:val="21"/>
          <w:szCs w:val="21"/>
        </w:rPr>
        <w:t>，</w:t>
      </w:r>
      <w:r w:rsidR="000C3123" w:rsidRPr="002A43D8">
        <w:rPr>
          <w:rFonts w:asciiTheme="minorEastAsia" w:eastAsiaTheme="minorEastAsia" w:hAnsiTheme="minorEastAsia" w:hint="eastAsia"/>
          <w:sz w:val="21"/>
          <w:szCs w:val="21"/>
        </w:rPr>
        <w:t>副总干事</w:t>
      </w:r>
      <w:r w:rsidRPr="002A43D8">
        <w:rPr>
          <w:rFonts w:asciiTheme="minorEastAsia" w:eastAsiaTheme="minorEastAsia" w:hAnsiTheme="minorEastAsia" w:hint="eastAsia"/>
          <w:sz w:val="21"/>
          <w:szCs w:val="21"/>
        </w:rPr>
        <w:t>，发展部门</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Ismail Menkari</w:t>
      </w:r>
      <w:r w:rsidR="0021331B" w:rsidRPr="002A43D8">
        <w:rPr>
          <w:rFonts w:asciiTheme="minorEastAsia" w:eastAsiaTheme="minorEastAsia" w:hAnsiTheme="minorEastAsia"/>
          <w:sz w:val="21"/>
          <w:szCs w:val="21"/>
          <w:lang w:val="fr-CH"/>
        </w:rPr>
        <w:t>先生</w:t>
      </w:r>
      <w:r w:rsidR="0021331B" w:rsidRPr="002A43D8">
        <w:rPr>
          <w:rFonts w:asciiTheme="minorEastAsia" w:eastAsiaTheme="minorEastAsia" w:hAnsiTheme="minorEastAsia" w:hint="eastAsia"/>
          <w:sz w:val="21"/>
          <w:szCs w:val="21"/>
          <w:lang w:val="fr-CH"/>
        </w:rPr>
        <w:t>，</w:t>
      </w:r>
      <w:r w:rsidR="00303D03" w:rsidRPr="002A43D8">
        <w:rPr>
          <w:rFonts w:asciiTheme="minorEastAsia" w:eastAsiaTheme="minorEastAsia" w:hAnsiTheme="minorEastAsia" w:hint="eastAsia"/>
          <w:sz w:val="21"/>
          <w:szCs w:val="21"/>
          <w:lang w:val="fr-CH"/>
        </w:rPr>
        <w:t>摩洛哥版权局局长</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Alain Modot</w:t>
      </w:r>
      <w:r w:rsidR="005B21FA" w:rsidRPr="002A43D8">
        <w:rPr>
          <w:rFonts w:asciiTheme="minorEastAsia" w:eastAsiaTheme="minorEastAsia" w:hAnsiTheme="minorEastAsia"/>
          <w:sz w:val="21"/>
          <w:szCs w:val="21"/>
          <w:lang w:val="fr-CH"/>
        </w:rPr>
        <w:t>先生</w:t>
      </w:r>
      <w:r w:rsidR="005B21FA" w:rsidRPr="002A43D8">
        <w:rPr>
          <w:rFonts w:asciiTheme="minorEastAsia" w:eastAsiaTheme="minorEastAsia" w:hAnsiTheme="minorEastAsia" w:hint="eastAsia"/>
          <w:sz w:val="21"/>
          <w:szCs w:val="21"/>
          <w:lang w:val="fr-CH"/>
        </w:rPr>
        <w:t>，</w:t>
      </w:r>
      <w:r w:rsidR="006A2A28" w:rsidRPr="002A43D8">
        <w:rPr>
          <w:rFonts w:asciiTheme="minorEastAsia" w:eastAsiaTheme="minorEastAsia" w:hAnsiTheme="minorEastAsia" w:hint="eastAsia"/>
          <w:sz w:val="21"/>
          <w:szCs w:val="21"/>
          <w:lang w:val="fr-CH"/>
        </w:rPr>
        <w:t>副总裁，</w:t>
      </w:r>
      <w:r w:rsidR="0020244B" w:rsidRPr="002A43D8">
        <w:rPr>
          <w:rFonts w:asciiTheme="minorEastAsia" w:eastAsiaTheme="minorEastAsia" w:hAnsiTheme="minorEastAsia"/>
          <w:sz w:val="21"/>
          <w:szCs w:val="21"/>
          <w:lang w:val="fr-CH"/>
        </w:rPr>
        <w:t>DIFFA</w:t>
      </w:r>
      <w:r w:rsidR="006A2A28" w:rsidRPr="002A43D8">
        <w:rPr>
          <w:rFonts w:asciiTheme="minorEastAsia" w:eastAsiaTheme="minorEastAsia" w:hAnsiTheme="minorEastAsia" w:hint="eastAsia"/>
          <w:sz w:val="21"/>
          <w:szCs w:val="21"/>
          <w:lang w:val="fr-CH"/>
        </w:rPr>
        <w:t>，</w:t>
      </w:r>
      <w:r w:rsidR="006A2A28" w:rsidRPr="002A43D8">
        <w:rPr>
          <w:rFonts w:asciiTheme="minorEastAsia" w:eastAsiaTheme="minorEastAsia" w:hAnsiTheme="minorEastAsia"/>
          <w:sz w:val="21"/>
          <w:szCs w:val="21"/>
          <w:lang w:val="fr-CH"/>
        </w:rPr>
        <w:t>Sàrl</w:t>
      </w:r>
      <w:r w:rsidR="006A2A28" w:rsidRPr="002A43D8">
        <w:rPr>
          <w:rFonts w:asciiTheme="minorEastAsia" w:eastAsiaTheme="minorEastAsia" w:hAnsiTheme="minorEastAsia" w:hint="eastAsia"/>
          <w:sz w:val="21"/>
          <w:szCs w:val="21"/>
          <w:lang w:val="fr-CH"/>
        </w:rPr>
        <w:t>，法国</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Betrand Moullier</w:t>
      </w:r>
      <w:r w:rsidR="005B21FA" w:rsidRPr="002A43D8">
        <w:rPr>
          <w:rFonts w:asciiTheme="minorEastAsia" w:eastAsiaTheme="minorEastAsia" w:hAnsiTheme="minorEastAsia"/>
          <w:sz w:val="21"/>
          <w:szCs w:val="21"/>
        </w:rPr>
        <w:t>先生</w:t>
      </w:r>
      <w:r w:rsidR="005B21FA" w:rsidRPr="002A43D8">
        <w:rPr>
          <w:rFonts w:asciiTheme="minorEastAsia" w:eastAsiaTheme="minorEastAsia" w:hAnsiTheme="minorEastAsia" w:hint="eastAsia"/>
          <w:sz w:val="21"/>
          <w:szCs w:val="21"/>
        </w:rPr>
        <w:t>，</w:t>
      </w:r>
      <w:r w:rsidR="00990563" w:rsidRPr="002A43D8">
        <w:rPr>
          <w:rFonts w:asciiTheme="minorEastAsia" w:eastAsiaTheme="minorEastAsia" w:hAnsiTheme="minorEastAsia" w:hint="eastAsia"/>
          <w:sz w:val="21"/>
          <w:szCs w:val="21"/>
        </w:rPr>
        <w:t>高级</w:t>
      </w:r>
      <w:r w:rsidR="0020244B" w:rsidRPr="002A43D8">
        <w:rPr>
          <w:rFonts w:asciiTheme="minorEastAsia" w:eastAsiaTheme="minorEastAsia" w:hAnsiTheme="minorEastAsia" w:hint="eastAsia"/>
          <w:sz w:val="21"/>
          <w:szCs w:val="21"/>
        </w:rPr>
        <w:t>顾问制</w:t>
      </w:r>
      <w:r w:rsidR="008D7AAE" w:rsidRPr="002A43D8">
        <w:rPr>
          <w:rFonts w:asciiTheme="minorEastAsia" w:eastAsiaTheme="minorEastAsia" w:hAnsiTheme="minorEastAsia" w:hint="eastAsia"/>
          <w:sz w:val="21"/>
          <w:szCs w:val="21"/>
        </w:rPr>
        <w:t>作</w:t>
      </w:r>
      <w:r w:rsidR="0020244B" w:rsidRPr="002A43D8">
        <w:rPr>
          <w:rFonts w:asciiTheme="minorEastAsia" w:eastAsiaTheme="minorEastAsia" w:hAnsiTheme="minorEastAsia" w:hint="eastAsia"/>
          <w:sz w:val="21"/>
          <w:szCs w:val="21"/>
        </w:rPr>
        <w:t>人</w:t>
      </w:r>
      <w:r w:rsidR="006A2A28" w:rsidRPr="002A43D8">
        <w:rPr>
          <w:rFonts w:asciiTheme="minorEastAsia" w:eastAsiaTheme="minorEastAsia" w:hAnsiTheme="minorEastAsia" w:hint="eastAsia"/>
          <w:sz w:val="21"/>
          <w:szCs w:val="21"/>
        </w:rPr>
        <w:t>，联合王国</w:t>
      </w:r>
    </w:p>
    <w:p w:rsidR="00B46EF9" w:rsidRPr="002A43D8" w:rsidRDefault="006A2A28"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伯努瓦</w:t>
      </w:r>
      <w:r w:rsidRPr="002A43D8">
        <w:rPr>
          <w:rFonts w:asciiTheme="minorEastAsia" w:eastAsiaTheme="minorEastAsia" w:hAnsiTheme="minorEastAsia" w:hint="eastAsia"/>
          <w:iCs/>
          <w:sz w:val="21"/>
          <w:szCs w:val="21"/>
        </w:rPr>
        <w:t>·米勒</w:t>
      </w:r>
      <w:r w:rsidR="005B21FA" w:rsidRPr="002A43D8">
        <w:rPr>
          <w:rFonts w:asciiTheme="minorEastAsia" w:eastAsiaTheme="minorEastAsia" w:hAnsiTheme="minorEastAsia"/>
          <w:sz w:val="21"/>
          <w:szCs w:val="21"/>
          <w:lang w:val="fr-CH"/>
        </w:rPr>
        <w:t>先生</w:t>
      </w:r>
      <w:r w:rsidR="005B21FA"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hint="eastAsia"/>
          <w:sz w:val="21"/>
          <w:szCs w:val="21"/>
          <w:lang w:val="fr-CH"/>
        </w:rPr>
        <w:t>司长，</w:t>
      </w:r>
      <w:r w:rsidR="0020244B" w:rsidRPr="002A43D8">
        <w:rPr>
          <w:rFonts w:asciiTheme="minorEastAsia" w:eastAsiaTheme="minorEastAsia" w:hAnsiTheme="minorEastAsia" w:hint="eastAsia"/>
          <w:sz w:val="21"/>
          <w:szCs w:val="21"/>
          <w:lang w:val="fr-CH"/>
        </w:rPr>
        <w:t>版权基础设施</w:t>
      </w:r>
      <w:r w:rsidRPr="002A43D8">
        <w:rPr>
          <w:rFonts w:asciiTheme="minorEastAsia" w:eastAsiaTheme="minorEastAsia" w:hAnsiTheme="minorEastAsia" w:hint="eastAsia"/>
          <w:sz w:val="21"/>
          <w:szCs w:val="21"/>
          <w:lang w:val="fr-CH"/>
        </w:rPr>
        <w:t>司</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Jean-Hubert Nankam</w:t>
      </w:r>
      <w:r w:rsidR="005B21FA" w:rsidRPr="002A43D8">
        <w:rPr>
          <w:rFonts w:asciiTheme="minorEastAsia" w:eastAsiaTheme="minorEastAsia" w:hAnsiTheme="minorEastAsia"/>
          <w:sz w:val="21"/>
          <w:szCs w:val="21"/>
          <w:lang w:val="fr-CH"/>
        </w:rPr>
        <w:t>先生</w:t>
      </w:r>
      <w:r w:rsidR="005B21FA" w:rsidRPr="002A43D8">
        <w:rPr>
          <w:rFonts w:asciiTheme="minorEastAsia" w:eastAsiaTheme="minorEastAsia" w:hAnsiTheme="minorEastAsia" w:hint="eastAsia"/>
          <w:sz w:val="21"/>
          <w:szCs w:val="21"/>
          <w:lang w:val="fr-CH"/>
        </w:rPr>
        <w:t>，</w:t>
      </w:r>
      <w:r w:rsidR="00990563" w:rsidRPr="002A43D8">
        <w:rPr>
          <w:rFonts w:asciiTheme="minorEastAsia" w:eastAsiaTheme="minorEastAsia" w:hAnsiTheme="minorEastAsia" w:hint="eastAsia"/>
          <w:sz w:val="21"/>
          <w:szCs w:val="21"/>
          <w:lang w:val="fr-CH"/>
        </w:rPr>
        <w:t>科特迪瓦</w:t>
      </w:r>
      <w:r w:rsidRPr="002A43D8">
        <w:rPr>
          <w:rFonts w:asciiTheme="minorEastAsia" w:eastAsiaTheme="minorEastAsia" w:hAnsiTheme="minorEastAsia"/>
          <w:sz w:val="21"/>
          <w:szCs w:val="21"/>
          <w:lang w:val="fr-CH"/>
        </w:rPr>
        <w:t>Martika</w:t>
      </w:r>
      <w:r w:rsidR="00990563" w:rsidRPr="002A43D8">
        <w:rPr>
          <w:rFonts w:asciiTheme="minorEastAsia" w:eastAsiaTheme="minorEastAsia" w:hAnsiTheme="minorEastAsia"/>
          <w:sz w:val="21"/>
          <w:szCs w:val="21"/>
          <w:lang w:val="fr-CH"/>
        </w:rPr>
        <w:t>制片公司制片人</w:t>
      </w:r>
    </w:p>
    <w:p w:rsidR="00B46EF9" w:rsidRPr="002A43D8" w:rsidRDefault="005B21FA"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Marisela Ouma女士</w:t>
      </w:r>
      <w:r w:rsidRPr="002A43D8">
        <w:rPr>
          <w:rFonts w:asciiTheme="minorEastAsia" w:eastAsiaTheme="minorEastAsia" w:hAnsiTheme="minorEastAsia" w:hint="eastAsia"/>
          <w:sz w:val="21"/>
          <w:szCs w:val="21"/>
        </w:rPr>
        <w:t>，</w:t>
      </w:r>
      <w:r w:rsidR="0053239F" w:rsidRPr="002A43D8">
        <w:rPr>
          <w:rFonts w:asciiTheme="minorEastAsia" w:eastAsiaTheme="minorEastAsia" w:hAnsiTheme="minorEastAsia" w:hint="eastAsia"/>
          <w:sz w:val="21"/>
          <w:szCs w:val="21"/>
        </w:rPr>
        <w:t>肯尼亚版权</w:t>
      </w:r>
      <w:r w:rsidR="003C76D5" w:rsidRPr="002A43D8">
        <w:rPr>
          <w:rFonts w:asciiTheme="minorEastAsia" w:eastAsiaTheme="minorEastAsia" w:hAnsiTheme="minorEastAsia" w:hint="eastAsia"/>
          <w:sz w:val="21"/>
          <w:szCs w:val="21"/>
        </w:rPr>
        <w:t>委员会</w:t>
      </w:r>
      <w:r w:rsidR="0053239F" w:rsidRPr="002A43D8">
        <w:rPr>
          <w:rFonts w:asciiTheme="minorEastAsia" w:eastAsiaTheme="minorEastAsia" w:hAnsiTheme="minorEastAsia" w:hint="eastAsia"/>
          <w:sz w:val="21"/>
          <w:szCs w:val="21"/>
        </w:rPr>
        <w:t>前</w:t>
      </w:r>
      <w:r w:rsidR="00863A71" w:rsidRPr="002A43D8">
        <w:rPr>
          <w:rFonts w:asciiTheme="minorEastAsia" w:eastAsiaTheme="minorEastAsia" w:hAnsiTheme="minorEastAsia" w:hint="eastAsia"/>
          <w:sz w:val="21"/>
          <w:szCs w:val="21"/>
        </w:rPr>
        <w:t>执行</w:t>
      </w:r>
      <w:r w:rsidR="003C76D5" w:rsidRPr="002A43D8">
        <w:rPr>
          <w:rFonts w:asciiTheme="minorEastAsia" w:eastAsiaTheme="minorEastAsia" w:hAnsiTheme="minorEastAsia" w:hint="eastAsia"/>
          <w:sz w:val="21"/>
          <w:szCs w:val="21"/>
        </w:rPr>
        <w:t>主任</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Timothy Owase</w:t>
      </w:r>
      <w:r w:rsidR="005B21FA" w:rsidRPr="002A43D8">
        <w:rPr>
          <w:rFonts w:asciiTheme="minorEastAsia" w:eastAsiaTheme="minorEastAsia" w:hAnsiTheme="minorEastAsia"/>
          <w:sz w:val="21"/>
          <w:szCs w:val="21"/>
        </w:rPr>
        <w:t>先生</w:t>
      </w:r>
      <w:r w:rsidR="005B21FA" w:rsidRPr="002A43D8">
        <w:rPr>
          <w:rFonts w:asciiTheme="minorEastAsia" w:eastAsiaTheme="minorEastAsia" w:hAnsiTheme="minorEastAsia" w:hint="eastAsia"/>
          <w:sz w:val="21"/>
          <w:szCs w:val="21"/>
        </w:rPr>
        <w:t>，</w:t>
      </w:r>
      <w:r w:rsidR="00727B91" w:rsidRPr="002A43D8">
        <w:rPr>
          <w:rFonts w:asciiTheme="minorEastAsia" w:eastAsiaTheme="minorEastAsia" w:hAnsiTheme="minorEastAsia" w:hint="eastAsia"/>
          <w:sz w:val="21"/>
          <w:szCs w:val="21"/>
        </w:rPr>
        <w:t>肯尼亚电影委员会</w:t>
      </w:r>
      <w:r w:rsidR="00863A71" w:rsidRPr="002A43D8">
        <w:rPr>
          <w:rFonts w:asciiTheme="minorEastAsia" w:eastAsiaTheme="minorEastAsia" w:hAnsiTheme="minorEastAsia" w:hint="eastAsia"/>
          <w:sz w:val="21"/>
          <w:szCs w:val="21"/>
        </w:rPr>
        <w:t>主任</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Edward Sigei</w:t>
      </w:r>
      <w:r w:rsidR="005B21FA" w:rsidRPr="002A43D8">
        <w:rPr>
          <w:rFonts w:asciiTheme="minorEastAsia" w:eastAsiaTheme="minorEastAsia" w:hAnsiTheme="minorEastAsia"/>
          <w:sz w:val="21"/>
          <w:szCs w:val="21"/>
        </w:rPr>
        <w:t>先生</w:t>
      </w:r>
      <w:r w:rsidR="005B21FA" w:rsidRPr="002A43D8">
        <w:rPr>
          <w:rFonts w:asciiTheme="minorEastAsia" w:eastAsiaTheme="minorEastAsia" w:hAnsiTheme="minorEastAsia" w:hint="eastAsia"/>
          <w:sz w:val="21"/>
          <w:szCs w:val="21"/>
        </w:rPr>
        <w:t>，</w:t>
      </w:r>
      <w:r w:rsidR="00727B91" w:rsidRPr="002A43D8">
        <w:rPr>
          <w:rFonts w:asciiTheme="minorEastAsia" w:eastAsiaTheme="minorEastAsia" w:hAnsiTheme="minorEastAsia" w:hint="eastAsia"/>
          <w:sz w:val="21"/>
          <w:szCs w:val="21"/>
        </w:rPr>
        <w:t>肯尼亚版权</w:t>
      </w:r>
      <w:r w:rsidR="003C76D5" w:rsidRPr="002A43D8">
        <w:rPr>
          <w:rFonts w:asciiTheme="minorEastAsia" w:eastAsiaTheme="minorEastAsia" w:hAnsiTheme="minorEastAsia" w:hint="eastAsia"/>
          <w:sz w:val="21"/>
          <w:szCs w:val="21"/>
        </w:rPr>
        <w:t>委员会主任</w:t>
      </w:r>
    </w:p>
    <w:p w:rsidR="00B46EF9" w:rsidRPr="002A43D8" w:rsidRDefault="00B46EF9"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Irène Vieira</w:t>
      </w:r>
      <w:r w:rsidR="005B21FA" w:rsidRPr="002A43D8">
        <w:rPr>
          <w:rFonts w:asciiTheme="minorEastAsia" w:eastAsiaTheme="minorEastAsia" w:hAnsiTheme="minorEastAsia"/>
          <w:sz w:val="21"/>
          <w:szCs w:val="21"/>
          <w:lang w:val="fr-CH"/>
        </w:rPr>
        <w:t>女士</w:t>
      </w:r>
      <w:r w:rsidR="005B21FA" w:rsidRPr="002A43D8">
        <w:rPr>
          <w:rFonts w:asciiTheme="minorEastAsia" w:eastAsiaTheme="minorEastAsia" w:hAnsiTheme="minorEastAsia" w:hint="eastAsia"/>
          <w:sz w:val="21"/>
          <w:szCs w:val="21"/>
          <w:lang w:val="fr-CH"/>
        </w:rPr>
        <w:t>，</w:t>
      </w:r>
      <w:r w:rsidR="00727B91" w:rsidRPr="002A43D8">
        <w:rPr>
          <w:rFonts w:asciiTheme="minorEastAsia" w:eastAsiaTheme="minorEastAsia" w:hAnsiTheme="minorEastAsia" w:hint="eastAsia"/>
          <w:sz w:val="21"/>
          <w:szCs w:val="21"/>
          <w:lang w:val="fr-CH"/>
        </w:rPr>
        <w:t>科特迪瓦版权局</w:t>
      </w:r>
      <w:r w:rsidR="003C76D5" w:rsidRPr="002A43D8">
        <w:rPr>
          <w:rFonts w:asciiTheme="minorEastAsia" w:eastAsiaTheme="minorEastAsia" w:hAnsiTheme="minorEastAsia" w:hint="eastAsia"/>
          <w:sz w:val="21"/>
          <w:szCs w:val="21"/>
          <w:lang w:val="fr-CH"/>
        </w:rPr>
        <w:t>（</w:t>
      </w:r>
      <w:r w:rsidR="003C76D5" w:rsidRPr="002A43D8">
        <w:rPr>
          <w:rFonts w:asciiTheme="minorEastAsia" w:eastAsiaTheme="minorEastAsia" w:hAnsiTheme="minorEastAsia"/>
          <w:sz w:val="21"/>
          <w:szCs w:val="21"/>
          <w:lang w:val="fr-CH"/>
        </w:rPr>
        <w:t>BURIDA</w:t>
      </w:r>
      <w:r w:rsidR="003C76D5" w:rsidRPr="002A43D8">
        <w:rPr>
          <w:rFonts w:asciiTheme="minorEastAsia" w:eastAsiaTheme="minorEastAsia" w:hAnsiTheme="minorEastAsia" w:hint="eastAsia"/>
          <w:sz w:val="21"/>
          <w:szCs w:val="21"/>
          <w:lang w:val="fr-CH"/>
        </w:rPr>
        <w:t>）</w:t>
      </w:r>
      <w:r w:rsidR="00727B91" w:rsidRPr="002A43D8">
        <w:rPr>
          <w:rFonts w:asciiTheme="minorEastAsia" w:eastAsiaTheme="minorEastAsia" w:hAnsiTheme="minorEastAsia" w:hint="eastAsia"/>
          <w:sz w:val="21"/>
          <w:szCs w:val="21"/>
          <w:lang w:val="fr-CH"/>
        </w:rPr>
        <w:t>局长</w:t>
      </w:r>
    </w:p>
    <w:p w:rsidR="00B46EF9" w:rsidRPr="002A43D8" w:rsidRDefault="00426D6E" w:rsidP="006A2A28">
      <w:pPr>
        <w:pStyle w:val="ListParagraph"/>
        <w:numPr>
          <w:ilvl w:val="0"/>
          <w:numId w:val="9"/>
        </w:numPr>
        <w:spacing w:afterLines="50" w:after="120" w:line="340" w:lineRule="atLeast"/>
        <w:ind w:left="357" w:hanging="357"/>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米歇尔</w:t>
      </w:r>
      <w:r w:rsidRPr="002A43D8">
        <w:rPr>
          <w:rFonts w:asciiTheme="minorEastAsia" w:eastAsiaTheme="minorEastAsia" w:hAnsiTheme="minorEastAsia" w:hint="eastAsia"/>
          <w:iCs/>
          <w:sz w:val="21"/>
          <w:szCs w:val="21"/>
        </w:rPr>
        <w:t>·伍兹</w:t>
      </w:r>
      <w:r w:rsidR="005B21FA" w:rsidRPr="002A43D8">
        <w:rPr>
          <w:rFonts w:asciiTheme="minorEastAsia" w:eastAsiaTheme="minorEastAsia" w:hAnsiTheme="minorEastAsia"/>
          <w:sz w:val="21"/>
          <w:szCs w:val="21"/>
        </w:rPr>
        <w:t>女士</w:t>
      </w:r>
      <w:r w:rsidR="005B21FA" w:rsidRPr="002A43D8">
        <w:rPr>
          <w:rFonts w:asciiTheme="minorEastAsia" w:eastAsiaTheme="minorEastAsia" w:hAnsiTheme="minorEastAsia" w:hint="eastAsia"/>
          <w:sz w:val="21"/>
          <w:szCs w:val="21"/>
        </w:rPr>
        <w:t>，</w:t>
      </w:r>
      <w:r w:rsidRPr="002A43D8">
        <w:rPr>
          <w:rFonts w:asciiTheme="minorEastAsia" w:eastAsiaTheme="minorEastAsia" w:hAnsiTheme="minorEastAsia" w:hint="eastAsia"/>
          <w:sz w:val="21"/>
          <w:szCs w:val="21"/>
        </w:rPr>
        <w:t>司长，</w:t>
      </w:r>
      <w:r w:rsidR="005B21FA" w:rsidRPr="002A43D8">
        <w:rPr>
          <w:rFonts w:asciiTheme="minorEastAsia" w:eastAsiaTheme="minorEastAsia" w:hAnsiTheme="minorEastAsia" w:hint="eastAsia"/>
          <w:sz w:val="21"/>
          <w:szCs w:val="21"/>
        </w:rPr>
        <w:t>版权法司</w:t>
      </w:r>
    </w:p>
    <w:p w:rsidR="00C32140" w:rsidRPr="00D50537" w:rsidRDefault="00C32140" w:rsidP="00C32140">
      <w:pPr>
        <w:pStyle w:val="ListParagraph"/>
        <w:spacing w:after="120" w:line="260" w:lineRule="atLeast"/>
        <w:ind w:left="360"/>
        <w:contextualSpacing w:val="0"/>
        <w:rPr>
          <w:sz w:val="21"/>
        </w:rPr>
      </w:pPr>
    </w:p>
    <w:p w:rsidR="00C32140" w:rsidRPr="00426D6E" w:rsidRDefault="00C32140" w:rsidP="00426D6E">
      <w:pPr>
        <w:spacing w:afterLines="50" w:after="120" w:line="340" w:lineRule="atLeast"/>
        <w:ind w:left="5534"/>
        <w:jc w:val="both"/>
        <w:rPr>
          <w:rFonts w:ascii="KaiTi" w:eastAsia="KaiTi" w:hAnsi="KaiTi"/>
          <w:sz w:val="21"/>
          <w:szCs w:val="21"/>
        </w:rPr>
      </w:pPr>
      <w:r w:rsidRPr="00426D6E">
        <w:rPr>
          <w:rFonts w:ascii="KaiTi" w:eastAsia="KaiTi" w:hAnsi="KaiTi"/>
          <w:sz w:val="21"/>
          <w:szCs w:val="21"/>
        </w:rPr>
        <w:t>[</w:t>
      </w:r>
      <w:r w:rsidR="008571DD" w:rsidRPr="00426D6E">
        <w:rPr>
          <w:rFonts w:ascii="KaiTi" w:eastAsia="KaiTi" w:hAnsi="KaiTi"/>
          <w:sz w:val="21"/>
          <w:szCs w:val="21"/>
        </w:rPr>
        <w:t>后接附录四</w:t>
      </w:r>
      <w:r w:rsidRPr="00426D6E">
        <w:rPr>
          <w:rFonts w:ascii="KaiTi" w:eastAsia="KaiTi" w:hAnsi="KaiTi"/>
          <w:sz w:val="21"/>
          <w:szCs w:val="21"/>
        </w:rPr>
        <w:t>]</w:t>
      </w:r>
    </w:p>
    <w:p w:rsidR="00D20DF9" w:rsidRPr="00D50537" w:rsidRDefault="00D20DF9" w:rsidP="00D20DF9">
      <w:pPr>
        <w:tabs>
          <w:tab w:val="left" w:pos="1540"/>
        </w:tabs>
        <w:rPr>
          <w:sz w:val="21"/>
        </w:rPr>
        <w:sectPr w:rsidR="00D20DF9" w:rsidRPr="00D50537" w:rsidSect="002A43D8">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p>
    <w:p w:rsidR="00FB1EBD" w:rsidRPr="003E17C5" w:rsidRDefault="008571DD" w:rsidP="003E17C5">
      <w:pPr>
        <w:pStyle w:val="ONUME"/>
        <w:numPr>
          <w:ilvl w:val="0"/>
          <w:numId w:val="0"/>
        </w:numPr>
        <w:spacing w:beforeLines="100" w:before="240" w:afterLines="50" w:after="120" w:line="340" w:lineRule="atLeast"/>
        <w:rPr>
          <w:rFonts w:ascii="SimHei" w:eastAsia="SimHei" w:hAnsi="SimHei"/>
          <w:sz w:val="21"/>
          <w:szCs w:val="21"/>
        </w:rPr>
      </w:pPr>
      <w:r w:rsidRPr="003E17C5">
        <w:rPr>
          <w:rFonts w:ascii="SimHei" w:eastAsia="SimHei" w:hAnsi="SimHei"/>
          <w:sz w:val="21"/>
          <w:szCs w:val="21"/>
        </w:rPr>
        <w:lastRenderedPageBreak/>
        <w:t>附录四</w:t>
      </w:r>
      <w:r w:rsidRPr="003E17C5">
        <w:rPr>
          <w:rFonts w:ascii="SimHei" w:eastAsia="SimHei" w:hAnsi="SimHei" w:hint="eastAsia"/>
          <w:sz w:val="21"/>
          <w:szCs w:val="21"/>
        </w:rPr>
        <w:t>：</w:t>
      </w:r>
      <w:r w:rsidRPr="003E17C5">
        <w:rPr>
          <w:rFonts w:ascii="SimHei" w:eastAsia="SimHei" w:hAnsi="SimHei"/>
          <w:sz w:val="21"/>
          <w:szCs w:val="21"/>
        </w:rPr>
        <w:t>文件列表</w:t>
      </w:r>
    </w:p>
    <w:p w:rsidR="00141EEF" w:rsidRPr="002A43D8" w:rsidRDefault="00853BA7" w:rsidP="003C3A25">
      <w:pPr>
        <w:pStyle w:val="ListNumber"/>
        <w:numPr>
          <w:ilvl w:val="0"/>
          <w:numId w:val="0"/>
        </w:numPr>
        <w:spacing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b/>
          <w:sz w:val="21"/>
          <w:szCs w:val="21"/>
        </w:rPr>
        <w:t>评价</w:t>
      </w:r>
      <w:r w:rsidR="0032387B" w:rsidRPr="002A43D8">
        <w:rPr>
          <w:rFonts w:asciiTheme="minorEastAsia" w:eastAsiaTheme="minorEastAsia" w:hAnsiTheme="minorEastAsia"/>
          <w:b/>
          <w:sz w:val="21"/>
          <w:szCs w:val="21"/>
        </w:rPr>
        <w:t>方面的</w:t>
      </w:r>
      <w:r w:rsidR="008571DD" w:rsidRPr="002A43D8">
        <w:rPr>
          <w:rFonts w:asciiTheme="minorEastAsia" w:eastAsiaTheme="minorEastAsia" w:hAnsiTheme="minorEastAsia"/>
          <w:b/>
          <w:sz w:val="21"/>
          <w:szCs w:val="21"/>
        </w:rPr>
        <w:t>文件</w:t>
      </w:r>
    </w:p>
    <w:p w:rsidR="00141EEF" w:rsidRPr="002A43D8" w:rsidRDefault="005B0C23"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评价政策修订版》（2016/2020第二版），2016年2月19日。</w:t>
      </w:r>
    </w:p>
    <w:p w:rsidR="00141EEF" w:rsidRPr="002A43D8" w:rsidRDefault="005B0C23"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DAC指导原则和参考系列，发展问题评价质量标准，OECD发展援助委员会（DAC），OECD，2010年</w:t>
      </w:r>
    </w:p>
    <w:p w:rsidR="00141EEF" w:rsidRPr="002A43D8" w:rsidRDefault="005B0C23"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iCs/>
          <w:sz w:val="21"/>
          <w:szCs w:val="21"/>
        </w:rPr>
        <w:t>联合国评价小组的评价规范和标准（最新版：2016年6月）。</w:t>
      </w:r>
    </w:p>
    <w:p w:rsidR="00141EEF" w:rsidRPr="002A43D8" w:rsidRDefault="00734331" w:rsidP="003C3A25">
      <w:pPr>
        <w:pStyle w:val="ListNumber"/>
        <w:numPr>
          <w:ilvl w:val="0"/>
          <w:numId w:val="0"/>
        </w:numPr>
        <w:spacing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hint="eastAsia"/>
          <w:b/>
          <w:sz w:val="21"/>
          <w:szCs w:val="21"/>
        </w:rPr>
        <w:t>产权组织</w:t>
      </w:r>
      <w:r w:rsidR="001E3542" w:rsidRPr="002A43D8">
        <w:rPr>
          <w:rFonts w:asciiTheme="minorEastAsia" w:eastAsiaTheme="minorEastAsia" w:hAnsiTheme="minorEastAsia" w:hint="eastAsia"/>
          <w:b/>
          <w:sz w:val="21"/>
          <w:szCs w:val="21"/>
        </w:rPr>
        <w:t>计划文件</w:t>
      </w:r>
    </w:p>
    <w:p w:rsidR="00141EEF" w:rsidRPr="002A43D8" w:rsidRDefault="005E77A2"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2007年</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成员国大会在</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发展议程下通过的45项建议。</w:t>
      </w:r>
    </w:p>
    <w:p w:rsidR="00141EEF" w:rsidRPr="002A43D8" w:rsidRDefault="00734331"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产权组织</w:t>
      </w:r>
      <w:r w:rsidR="005F7D2D" w:rsidRPr="002A43D8">
        <w:rPr>
          <w:rFonts w:asciiTheme="minorEastAsia" w:eastAsiaTheme="minorEastAsia" w:hAnsiTheme="minorEastAsia" w:hint="eastAsia"/>
          <w:sz w:val="21"/>
          <w:szCs w:val="21"/>
        </w:rPr>
        <w:t>2016/2017</w:t>
      </w:r>
      <w:r w:rsidR="003819F5" w:rsidRPr="002A43D8">
        <w:rPr>
          <w:rFonts w:asciiTheme="minorEastAsia" w:eastAsiaTheme="minorEastAsia" w:hAnsiTheme="minorEastAsia" w:hint="eastAsia"/>
          <w:sz w:val="21"/>
          <w:szCs w:val="21"/>
        </w:rPr>
        <w:t>两年期计划和预算。</w:t>
      </w:r>
    </w:p>
    <w:p w:rsidR="00141EEF" w:rsidRPr="002A43D8" w:rsidRDefault="0032387B" w:rsidP="003C3A25">
      <w:pPr>
        <w:pStyle w:val="ListNumber"/>
        <w:numPr>
          <w:ilvl w:val="0"/>
          <w:numId w:val="0"/>
        </w:numPr>
        <w:spacing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b/>
          <w:sz w:val="21"/>
          <w:szCs w:val="21"/>
        </w:rPr>
        <w:t>其他的</w:t>
      </w:r>
      <w:r w:rsidR="00734331" w:rsidRPr="002A43D8">
        <w:rPr>
          <w:rFonts w:asciiTheme="minorEastAsia" w:eastAsiaTheme="minorEastAsia" w:hAnsiTheme="minorEastAsia"/>
          <w:b/>
          <w:sz w:val="21"/>
          <w:szCs w:val="21"/>
        </w:rPr>
        <w:t>产权组织</w:t>
      </w:r>
      <w:r w:rsidRPr="002A43D8">
        <w:rPr>
          <w:rFonts w:asciiTheme="minorEastAsia" w:eastAsiaTheme="minorEastAsia" w:hAnsiTheme="minorEastAsia"/>
          <w:b/>
          <w:sz w:val="21"/>
          <w:szCs w:val="21"/>
        </w:rPr>
        <w:t>文件</w:t>
      </w:r>
    </w:p>
    <w:p w:rsidR="00141EEF" w:rsidRPr="002A43D8" w:rsidRDefault="005F7D2D"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w:t>
      </w:r>
      <w:r w:rsidR="004F69F6" w:rsidRPr="002A43D8">
        <w:rPr>
          <w:rFonts w:asciiTheme="minorEastAsia" w:eastAsiaTheme="minorEastAsia" w:hAnsiTheme="minorEastAsia"/>
          <w:sz w:val="21"/>
          <w:szCs w:val="21"/>
        </w:rPr>
        <w:t>实际费用</w:t>
      </w:r>
      <w:r w:rsidRPr="002A43D8">
        <w:rPr>
          <w:rFonts w:asciiTheme="minorEastAsia" w:eastAsiaTheme="minorEastAsia" w:hAnsiTheme="minorEastAsia"/>
          <w:sz w:val="21"/>
          <w:szCs w:val="21"/>
        </w:rPr>
        <w:t>总结报告</w:t>
      </w:r>
      <w:r w:rsidRPr="002A43D8">
        <w:rPr>
          <w:rFonts w:asciiTheme="minorEastAsia" w:eastAsiaTheme="minorEastAsia" w:hAnsiTheme="minorEastAsia" w:hint="eastAsia"/>
          <w:sz w:val="21"/>
          <w:szCs w:val="21"/>
        </w:rPr>
        <w:t>》，版权法司，2019年2月20日印制</w:t>
      </w:r>
    </w:p>
    <w:p w:rsidR="00141EEF" w:rsidRPr="002A43D8" w:rsidRDefault="00EC737F"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关于在经济</w:t>
      </w:r>
      <w:r w:rsidR="007D0B12" w:rsidRPr="002A43D8">
        <w:rPr>
          <w:rFonts w:asciiTheme="minorEastAsia" w:eastAsiaTheme="minorEastAsia" w:hAnsiTheme="minorEastAsia" w:hint="eastAsia"/>
          <w:sz w:val="21"/>
          <w:szCs w:val="21"/>
        </w:rPr>
        <w:t>学</w:t>
      </w:r>
      <w:r w:rsidRPr="002A43D8">
        <w:rPr>
          <w:rFonts w:asciiTheme="minorEastAsia" w:eastAsiaTheme="minorEastAsia" w:hAnsiTheme="minorEastAsia" w:hint="eastAsia"/>
          <w:sz w:val="21"/>
          <w:szCs w:val="21"/>
        </w:rPr>
        <w:t>和统计司设立创意经济科的</w:t>
      </w:r>
      <w:r w:rsidRPr="002A43D8">
        <w:rPr>
          <w:rFonts w:asciiTheme="minorEastAsia" w:eastAsiaTheme="minorEastAsia" w:hAnsiTheme="minorEastAsia"/>
          <w:sz w:val="21"/>
          <w:szCs w:val="21"/>
        </w:rPr>
        <w:t>第30/2015号办公指令</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2015</w:t>
      </w:r>
      <w:r w:rsidRPr="002A43D8">
        <w:rPr>
          <w:rFonts w:asciiTheme="minorEastAsia" w:eastAsiaTheme="minorEastAsia" w:hAnsiTheme="minorEastAsia"/>
          <w:sz w:val="21"/>
          <w:szCs w:val="21"/>
        </w:rPr>
        <w:t>年</w:t>
      </w:r>
      <w:r w:rsidRPr="002A43D8">
        <w:rPr>
          <w:rFonts w:asciiTheme="minorEastAsia" w:eastAsiaTheme="minorEastAsia" w:hAnsiTheme="minorEastAsia" w:hint="eastAsia"/>
          <w:sz w:val="21"/>
          <w:szCs w:val="21"/>
        </w:rPr>
        <w:t>7月13日</w:t>
      </w:r>
    </w:p>
    <w:p w:rsidR="00141EEF" w:rsidRPr="002A43D8" w:rsidRDefault="00EC737F" w:rsidP="003C3A25">
      <w:pPr>
        <w:pStyle w:val="ListNumber"/>
        <w:numPr>
          <w:ilvl w:val="0"/>
          <w:numId w:val="6"/>
        </w:num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关于</w:t>
      </w:r>
      <w:r w:rsidR="00734331" w:rsidRPr="002A43D8">
        <w:rPr>
          <w:rFonts w:asciiTheme="minorEastAsia" w:eastAsiaTheme="minorEastAsia" w:hAnsiTheme="minorEastAsia" w:hint="eastAsia"/>
          <w:sz w:val="21"/>
          <w:szCs w:val="21"/>
        </w:rPr>
        <w:t>产权组织</w:t>
      </w:r>
      <w:r w:rsidRPr="002A43D8">
        <w:rPr>
          <w:rFonts w:asciiTheme="minorEastAsia" w:eastAsiaTheme="minorEastAsia" w:hAnsiTheme="minorEastAsia" w:hint="eastAsia"/>
          <w:sz w:val="21"/>
          <w:szCs w:val="21"/>
        </w:rPr>
        <w:t>司法</w:t>
      </w:r>
      <w:r w:rsidR="007D0B12" w:rsidRPr="002A43D8">
        <w:rPr>
          <w:rFonts w:asciiTheme="minorEastAsia" w:eastAsiaTheme="minorEastAsia" w:hAnsiTheme="minorEastAsia" w:hint="eastAsia"/>
          <w:sz w:val="21"/>
          <w:szCs w:val="21"/>
        </w:rPr>
        <w:t>研究所</w:t>
      </w:r>
      <w:r w:rsidRPr="002A43D8">
        <w:rPr>
          <w:rFonts w:asciiTheme="minorEastAsia" w:eastAsiaTheme="minorEastAsia" w:hAnsiTheme="minorEastAsia" w:hint="eastAsia"/>
          <w:sz w:val="21"/>
          <w:szCs w:val="21"/>
        </w:rPr>
        <w:t>的第</w:t>
      </w:r>
      <w:r w:rsidRPr="002A43D8">
        <w:rPr>
          <w:rFonts w:asciiTheme="minorEastAsia" w:eastAsiaTheme="minorEastAsia" w:hAnsiTheme="minorEastAsia"/>
          <w:sz w:val="21"/>
          <w:szCs w:val="21"/>
        </w:rPr>
        <w:t>6/2019号办公指令</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2019</w:t>
      </w:r>
      <w:r w:rsidRPr="002A43D8">
        <w:rPr>
          <w:rFonts w:asciiTheme="minorEastAsia" w:eastAsiaTheme="minorEastAsia" w:hAnsiTheme="minorEastAsia"/>
          <w:sz w:val="21"/>
          <w:szCs w:val="21"/>
        </w:rPr>
        <w:t>年</w:t>
      </w:r>
      <w:r w:rsidRPr="002A43D8">
        <w:rPr>
          <w:rFonts w:asciiTheme="minorEastAsia" w:eastAsiaTheme="minorEastAsia" w:hAnsiTheme="minorEastAsia" w:hint="eastAsia"/>
          <w:sz w:val="21"/>
          <w:szCs w:val="21"/>
        </w:rPr>
        <w:t>2月15日</w:t>
      </w:r>
    </w:p>
    <w:p w:rsidR="00141EEF" w:rsidRPr="002A43D8" w:rsidRDefault="0032387B" w:rsidP="003C3A25">
      <w:pPr>
        <w:spacing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b/>
          <w:sz w:val="21"/>
          <w:szCs w:val="21"/>
        </w:rPr>
        <w:t>项目文件和进展报告</w:t>
      </w:r>
    </w:p>
    <w:p w:rsidR="00141EEF" w:rsidRPr="002A43D8" w:rsidRDefault="00203A31"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项目文件</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CDIP 17/7,</w:t>
      </w:r>
      <w:r w:rsidR="00390686" w:rsidRPr="002A43D8">
        <w:rPr>
          <w:rFonts w:asciiTheme="minorEastAsia" w:eastAsiaTheme="minorEastAsia" w:hAnsiTheme="minorEastAsia"/>
          <w:sz w:val="21"/>
          <w:szCs w:val="21"/>
        </w:rPr>
        <w:t>附件</w:t>
      </w:r>
      <w:r w:rsidR="00390686"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2012年</w:t>
      </w:r>
      <w:r w:rsidRPr="002A43D8">
        <w:rPr>
          <w:rFonts w:asciiTheme="minorEastAsia" w:eastAsiaTheme="minorEastAsia" w:hAnsiTheme="minorEastAsia" w:hint="eastAsia"/>
          <w:sz w:val="21"/>
          <w:szCs w:val="21"/>
        </w:rPr>
        <w:t>4月4日，“加强和发展布基纳法索和若干非洲国家音像领域</w:t>
      </w:r>
      <w:r w:rsidR="003C3A25" w:rsidRPr="002A43D8">
        <w:rPr>
          <w:rFonts w:asciiTheme="minorEastAsia" w:eastAsiaTheme="minorEastAsia" w:hAnsiTheme="minorEastAsia" w:hint="eastAsia"/>
          <w:sz w:val="21"/>
          <w:szCs w:val="21"/>
        </w:rPr>
        <w:t>项目——</w:t>
      </w:r>
      <w:r w:rsidRPr="002A43D8">
        <w:rPr>
          <w:rFonts w:asciiTheme="minorEastAsia" w:eastAsiaTheme="minorEastAsia" w:hAnsiTheme="minorEastAsia"/>
          <w:sz w:val="21"/>
          <w:szCs w:val="21"/>
        </w:rPr>
        <w:t>第二阶段项目</w:t>
      </w:r>
      <w:r w:rsidR="003C3A25" w:rsidRPr="002A43D8">
        <w:rPr>
          <w:rFonts w:asciiTheme="minorEastAsia" w:eastAsiaTheme="minorEastAsia" w:hAnsiTheme="minorEastAsia" w:hint="eastAsia"/>
          <w:sz w:val="21"/>
          <w:szCs w:val="21"/>
        </w:rPr>
        <w:t>”</w:t>
      </w:r>
      <w:r w:rsidR="002D73D2" w:rsidRPr="002A43D8">
        <w:rPr>
          <w:rFonts w:asciiTheme="minorEastAsia" w:eastAsiaTheme="minorEastAsia" w:hAnsiTheme="minorEastAsia"/>
          <w:sz w:val="21"/>
          <w:szCs w:val="21"/>
        </w:rPr>
        <w:t>（</w:t>
      </w:r>
      <w:r w:rsidRPr="002A43D8">
        <w:rPr>
          <w:rFonts w:asciiTheme="minorEastAsia" w:eastAsiaTheme="minorEastAsia" w:hAnsiTheme="minorEastAsia"/>
          <w:sz w:val="21"/>
          <w:szCs w:val="21"/>
        </w:rPr>
        <w:t>项目代码</w:t>
      </w:r>
      <w:r w:rsidR="00141EEF" w:rsidRPr="002A43D8">
        <w:rPr>
          <w:rFonts w:asciiTheme="minorEastAsia" w:eastAsiaTheme="minorEastAsia" w:hAnsiTheme="minorEastAsia"/>
          <w:sz w:val="21"/>
          <w:szCs w:val="21"/>
        </w:rPr>
        <w:t>DA_1_2_4_10_11</w:t>
      </w:r>
      <w:r w:rsidR="002D73D2" w:rsidRPr="002A43D8">
        <w:rPr>
          <w:rFonts w:asciiTheme="minorEastAsia" w:eastAsiaTheme="minorEastAsia" w:hAnsiTheme="minorEastAsia"/>
          <w:sz w:val="21"/>
          <w:szCs w:val="21"/>
        </w:rPr>
        <w:t>）</w:t>
      </w:r>
    </w:p>
    <w:p w:rsidR="00141EEF" w:rsidRPr="002A43D8" w:rsidRDefault="00EC737F"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进展报告</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CDIP 18/2</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2016</w:t>
      </w:r>
      <w:r w:rsidR="005F0725" w:rsidRPr="002A43D8">
        <w:rPr>
          <w:rFonts w:asciiTheme="minorEastAsia" w:eastAsiaTheme="minorEastAsia" w:hAnsiTheme="minorEastAsia"/>
          <w:sz w:val="21"/>
          <w:szCs w:val="21"/>
        </w:rPr>
        <w:t>年</w:t>
      </w:r>
      <w:r w:rsidR="005F0725" w:rsidRPr="002A43D8">
        <w:rPr>
          <w:rFonts w:asciiTheme="minorEastAsia" w:eastAsiaTheme="minorEastAsia" w:hAnsiTheme="minorEastAsia" w:hint="eastAsia"/>
          <w:sz w:val="21"/>
          <w:szCs w:val="21"/>
        </w:rPr>
        <w:t>8月15日，</w:t>
      </w:r>
      <w:r w:rsidRPr="002A43D8">
        <w:rPr>
          <w:rFonts w:asciiTheme="minorEastAsia" w:eastAsiaTheme="minorEastAsia" w:hAnsiTheme="minorEastAsia" w:hint="eastAsia"/>
          <w:sz w:val="21"/>
          <w:szCs w:val="21"/>
        </w:rPr>
        <w:t>附件六，</w:t>
      </w:r>
      <w:r w:rsidR="005F0725" w:rsidRPr="002A43D8">
        <w:rPr>
          <w:rFonts w:asciiTheme="minorEastAsia" w:eastAsiaTheme="minorEastAsia" w:hAnsiTheme="minorEastAsia" w:hint="eastAsia"/>
          <w:sz w:val="21"/>
          <w:szCs w:val="21"/>
        </w:rPr>
        <w:t>加强和发展布基纳法索和若干非洲国家音像领域</w:t>
      </w:r>
      <w:r w:rsidR="003C3A25" w:rsidRPr="002A43D8">
        <w:rPr>
          <w:rFonts w:asciiTheme="minorEastAsia" w:eastAsiaTheme="minorEastAsia" w:hAnsiTheme="minorEastAsia" w:hint="eastAsia"/>
          <w:sz w:val="21"/>
          <w:szCs w:val="21"/>
        </w:rPr>
        <w:t>项目——</w:t>
      </w:r>
      <w:r w:rsidR="005F0725" w:rsidRPr="002A43D8">
        <w:rPr>
          <w:rFonts w:asciiTheme="minorEastAsia" w:eastAsiaTheme="minorEastAsia" w:hAnsiTheme="minorEastAsia" w:hint="eastAsia"/>
          <w:sz w:val="21"/>
          <w:szCs w:val="21"/>
        </w:rPr>
        <w:t>第二阶段</w:t>
      </w:r>
    </w:p>
    <w:p w:rsidR="00141EEF" w:rsidRPr="002A43D8" w:rsidRDefault="005F0725"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进展报告</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CDIP 20/2</w:t>
      </w:r>
      <w:r w:rsidR="003C3A25"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2017</w:t>
      </w:r>
      <w:r w:rsidRPr="002A43D8">
        <w:rPr>
          <w:rFonts w:asciiTheme="minorEastAsia" w:eastAsiaTheme="minorEastAsia" w:hAnsiTheme="minorEastAsia"/>
          <w:sz w:val="21"/>
          <w:szCs w:val="21"/>
        </w:rPr>
        <w:t>年</w:t>
      </w:r>
      <w:r w:rsidRPr="002A43D8">
        <w:rPr>
          <w:rFonts w:asciiTheme="minorEastAsia" w:eastAsiaTheme="minorEastAsia" w:hAnsiTheme="minorEastAsia" w:hint="eastAsia"/>
          <w:sz w:val="21"/>
          <w:szCs w:val="21"/>
        </w:rPr>
        <w:t>9月20日，</w:t>
      </w:r>
      <w:r w:rsidR="00EC737F" w:rsidRPr="002A43D8">
        <w:rPr>
          <w:rFonts w:asciiTheme="minorEastAsia" w:eastAsiaTheme="minorEastAsia" w:hAnsiTheme="minorEastAsia" w:hint="eastAsia"/>
          <w:sz w:val="21"/>
          <w:szCs w:val="21"/>
        </w:rPr>
        <w:t>附件四，</w:t>
      </w:r>
      <w:r w:rsidRPr="002A43D8">
        <w:rPr>
          <w:rFonts w:asciiTheme="minorEastAsia" w:eastAsiaTheme="minorEastAsia" w:hAnsiTheme="minorEastAsia" w:hint="eastAsia"/>
          <w:sz w:val="21"/>
          <w:szCs w:val="21"/>
        </w:rPr>
        <w:t>加强和发展布基纳法索和若干非洲国家音像领域</w:t>
      </w:r>
      <w:r w:rsidR="003C3A25" w:rsidRPr="002A43D8">
        <w:rPr>
          <w:rFonts w:asciiTheme="minorEastAsia" w:eastAsiaTheme="minorEastAsia" w:hAnsiTheme="minorEastAsia" w:hint="eastAsia"/>
          <w:sz w:val="21"/>
          <w:szCs w:val="21"/>
        </w:rPr>
        <w:t>项目——</w:t>
      </w:r>
      <w:r w:rsidRPr="002A43D8">
        <w:rPr>
          <w:rFonts w:asciiTheme="minorEastAsia" w:eastAsiaTheme="minorEastAsia" w:hAnsiTheme="minorEastAsia" w:hint="eastAsia"/>
          <w:sz w:val="21"/>
          <w:szCs w:val="21"/>
        </w:rPr>
        <w:t>第二阶段</w:t>
      </w:r>
    </w:p>
    <w:p w:rsidR="00141EEF" w:rsidRPr="002A43D8" w:rsidRDefault="005F0725"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进展报告</w:t>
      </w:r>
      <w:r w:rsidRPr="002A43D8">
        <w:rPr>
          <w:rFonts w:asciiTheme="minorEastAsia" w:eastAsiaTheme="minorEastAsia" w:hAnsiTheme="minorEastAsia" w:hint="eastAsia"/>
          <w:sz w:val="21"/>
          <w:szCs w:val="21"/>
        </w:rPr>
        <w:t>：</w:t>
      </w:r>
      <w:r w:rsidR="00B63C1E" w:rsidRPr="002A43D8">
        <w:rPr>
          <w:rFonts w:asciiTheme="minorEastAsia" w:eastAsiaTheme="minorEastAsia" w:hAnsiTheme="minorEastAsia"/>
          <w:sz w:val="21"/>
          <w:szCs w:val="21"/>
        </w:rPr>
        <w:t>CDIP 22/2</w:t>
      </w:r>
      <w:r w:rsidR="003C3A25"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2018</w:t>
      </w:r>
      <w:r w:rsidR="00B63C1E" w:rsidRPr="002A43D8">
        <w:rPr>
          <w:rFonts w:asciiTheme="minorEastAsia" w:eastAsiaTheme="minorEastAsia" w:hAnsiTheme="minorEastAsia"/>
          <w:sz w:val="21"/>
          <w:szCs w:val="21"/>
        </w:rPr>
        <w:t>年</w:t>
      </w:r>
      <w:r w:rsidR="00B63C1E" w:rsidRPr="002A43D8">
        <w:rPr>
          <w:rFonts w:asciiTheme="minorEastAsia" w:eastAsiaTheme="minorEastAsia" w:hAnsiTheme="minorEastAsia" w:hint="eastAsia"/>
          <w:sz w:val="21"/>
          <w:szCs w:val="21"/>
        </w:rPr>
        <w:t>9月14日，</w:t>
      </w:r>
      <w:r w:rsidR="00EC737F" w:rsidRPr="002A43D8">
        <w:rPr>
          <w:rFonts w:asciiTheme="minorEastAsia" w:eastAsiaTheme="minorEastAsia" w:hAnsiTheme="minorEastAsia" w:hint="eastAsia"/>
          <w:sz w:val="21"/>
          <w:szCs w:val="21"/>
        </w:rPr>
        <w:t>附件五，加强和发展布基纳法索和若干非洲国家音像领域</w:t>
      </w:r>
      <w:r w:rsidR="003C3A25" w:rsidRPr="002A43D8">
        <w:rPr>
          <w:rFonts w:asciiTheme="minorEastAsia" w:eastAsiaTheme="minorEastAsia" w:hAnsiTheme="minorEastAsia" w:hint="eastAsia"/>
          <w:sz w:val="21"/>
          <w:szCs w:val="21"/>
        </w:rPr>
        <w:t>项目——</w:t>
      </w:r>
      <w:r w:rsidR="00EC737F" w:rsidRPr="002A43D8">
        <w:rPr>
          <w:rFonts w:asciiTheme="minorEastAsia" w:eastAsiaTheme="minorEastAsia" w:hAnsiTheme="minorEastAsia" w:hint="eastAsia"/>
          <w:sz w:val="21"/>
          <w:szCs w:val="21"/>
        </w:rPr>
        <w:t>第二阶段</w:t>
      </w:r>
    </w:p>
    <w:p w:rsidR="00141EEF" w:rsidRPr="002A43D8" w:rsidRDefault="00182ABC"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完成和自评报告</w:t>
      </w:r>
      <w:r w:rsidRPr="002A43D8">
        <w:rPr>
          <w:rFonts w:asciiTheme="minorEastAsia" w:eastAsiaTheme="minorEastAsia" w:hAnsiTheme="minorEastAsia" w:hint="eastAsia"/>
          <w:sz w:val="21"/>
          <w:szCs w:val="21"/>
        </w:rPr>
        <w:t>，</w:t>
      </w:r>
      <w:r w:rsidR="00EC737F" w:rsidRPr="002A43D8">
        <w:rPr>
          <w:rFonts w:asciiTheme="minorEastAsia" w:eastAsiaTheme="minorEastAsia" w:hAnsiTheme="minorEastAsia" w:hint="eastAsia"/>
          <w:sz w:val="21"/>
          <w:szCs w:val="21"/>
        </w:rPr>
        <w:t>加强和发展布基纳法索和若干非洲国家音像领域</w:t>
      </w:r>
      <w:r w:rsidR="003C3A25" w:rsidRPr="002A43D8">
        <w:rPr>
          <w:rFonts w:asciiTheme="minorEastAsia" w:eastAsiaTheme="minorEastAsia" w:hAnsiTheme="minorEastAsia" w:hint="eastAsia"/>
          <w:sz w:val="21"/>
          <w:szCs w:val="21"/>
        </w:rPr>
        <w:t>项目——</w:t>
      </w:r>
      <w:r w:rsidR="00EC737F" w:rsidRPr="002A43D8">
        <w:rPr>
          <w:rFonts w:asciiTheme="minorEastAsia" w:eastAsiaTheme="minorEastAsia" w:hAnsiTheme="minorEastAsia" w:hint="eastAsia"/>
          <w:sz w:val="21"/>
          <w:szCs w:val="21"/>
        </w:rPr>
        <w:t>第二阶段</w:t>
      </w:r>
      <w:r w:rsidR="002D73D2" w:rsidRPr="002A43D8">
        <w:rPr>
          <w:rFonts w:asciiTheme="minorEastAsia" w:eastAsiaTheme="minorEastAsia" w:hAnsiTheme="minorEastAsia"/>
          <w:sz w:val="21"/>
          <w:szCs w:val="21"/>
        </w:rPr>
        <w:t>（</w:t>
      </w:r>
      <w:r w:rsidR="00141EEF" w:rsidRPr="002A43D8">
        <w:rPr>
          <w:rFonts w:asciiTheme="minorEastAsia" w:eastAsiaTheme="minorEastAsia" w:hAnsiTheme="minorEastAsia"/>
          <w:sz w:val="21"/>
          <w:szCs w:val="21"/>
        </w:rPr>
        <w:t>2019</w:t>
      </w:r>
      <w:r w:rsidR="00EC737F" w:rsidRPr="002A43D8">
        <w:rPr>
          <w:rFonts w:asciiTheme="minorEastAsia" w:eastAsiaTheme="minorEastAsia" w:hAnsiTheme="minorEastAsia"/>
          <w:sz w:val="21"/>
          <w:szCs w:val="21"/>
        </w:rPr>
        <w:t>年</w:t>
      </w:r>
      <w:r w:rsidR="00EC737F" w:rsidRPr="002A43D8">
        <w:rPr>
          <w:rFonts w:asciiTheme="minorEastAsia" w:eastAsiaTheme="minorEastAsia" w:hAnsiTheme="minorEastAsia" w:hint="eastAsia"/>
          <w:sz w:val="21"/>
          <w:szCs w:val="21"/>
        </w:rPr>
        <w:t>2月25日</w:t>
      </w:r>
      <w:r w:rsidR="002D73D2" w:rsidRPr="002A43D8">
        <w:rPr>
          <w:rFonts w:asciiTheme="minorEastAsia" w:eastAsiaTheme="minorEastAsia" w:hAnsiTheme="minorEastAsia"/>
          <w:sz w:val="21"/>
          <w:szCs w:val="21"/>
        </w:rPr>
        <w:t>）</w:t>
      </w:r>
    </w:p>
    <w:p w:rsidR="00141EEF" w:rsidRPr="002A43D8" w:rsidRDefault="00182ABC" w:rsidP="003C3A25">
      <w:pPr>
        <w:spacing w:afterLines="50" w:after="120" w:line="340" w:lineRule="atLeast"/>
        <w:jc w:val="both"/>
        <w:rPr>
          <w:rFonts w:asciiTheme="minorEastAsia" w:eastAsiaTheme="minorEastAsia" w:hAnsiTheme="minorEastAsia"/>
          <w:sz w:val="21"/>
          <w:szCs w:val="21"/>
        </w:rPr>
      </w:pPr>
      <w:r w:rsidRPr="002A43D8">
        <w:rPr>
          <w:rFonts w:asciiTheme="minorEastAsia" w:eastAsiaTheme="minorEastAsia" w:hAnsiTheme="minorEastAsia"/>
          <w:b/>
          <w:sz w:val="21"/>
          <w:szCs w:val="21"/>
        </w:rPr>
        <w:t>项目产出</w:t>
      </w:r>
    </w:p>
    <w:p w:rsidR="00141EEF" w:rsidRPr="002A43D8" w:rsidRDefault="00B611E9"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研讨会材料，</w:t>
      </w:r>
      <w:r w:rsidR="008B2621" w:rsidRPr="002A43D8">
        <w:rPr>
          <w:rFonts w:asciiTheme="minorEastAsia" w:eastAsiaTheme="minorEastAsia" w:hAnsiTheme="minorEastAsia" w:hint="eastAsia"/>
          <w:sz w:val="21"/>
          <w:szCs w:val="21"/>
          <w:lang w:val="fr-CH"/>
        </w:rPr>
        <w:t>“</w:t>
      </w:r>
      <w:r w:rsidR="00C776B0" w:rsidRPr="002A43D8">
        <w:rPr>
          <w:rFonts w:asciiTheme="minorEastAsia" w:eastAsiaTheme="minorEastAsia" w:hAnsiTheme="minorEastAsia" w:hint="eastAsia"/>
          <w:sz w:val="21"/>
          <w:szCs w:val="21"/>
          <w:lang w:val="fr-CH"/>
        </w:rPr>
        <w:t>欧洲动画产业</w:t>
      </w:r>
      <w:r w:rsidR="006508C9" w:rsidRPr="002A43D8">
        <w:rPr>
          <w:rFonts w:asciiTheme="minorEastAsia" w:eastAsiaTheme="minorEastAsia" w:hAnsiTheme="minorEastAsia" w:hint="eastAsia"/>
          <w:sz w:val="21"/>
          <w:szCs w:val="21"/>
          <w:lang w:val="fr-CH"/>
        </w:rPr>
        <w:t>测绘</w:t>
      </w:r>
      <w:r w:rsidR="008B2621"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hint="eastAsia"/>
          <w:sz w:val="21"/>
          <w:szCs w:val="21"/>
          <w:lang w:val="fr-CH"/>
        </w:rPr>
        <w:t>，</w:t>
      </w:r>
      <w:r w:rsidR="008B2621" w:rsidRPr="002A43D8">
        <w:rPr>
          <w:rFonts w:asciiTheme="minorEastAsia" w:eastAsiaTheme="minorEastAsia" w:hAnsiTheme="minorEastAsia" w:hint="eastAsia"/>
          <w:sz w:val="21"/>
          <w:szCs w:val="21"/>
          <w:lang w:val="fr-CH"/>
        </w:rPr>
        <w:t>2017年1月</w:t>
      </w:r>
      <w:r w:rsidR="00C776B0"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hint="eastAsia"/>
          <w:sz w:val="21"/>
          <w:szCs w:val="21"/>
          <w:lang w:val="fr-CH"/>
        </w:rPr>
        <w:t>Marta Jimenez Puvares</w:t>
      </w:r>
      <w:r w:rsidR="00E73272" w:rsidRPr="002A43D8">
        <w:rPr>
          <w:rFonts w:asciiTheme="minorEastAsia" w:eastAsiaTheme="minorEastAsia" w:hAnsiTheme="minorEastAsia" w:hint="eastAsia"/>
          <w:sz w:val="21"/>
          <w:szCs w:val="21"/>
          <w:lang w:val="fr-CH"/>
        </w:rPr>
        <w:t>编拟</w:t>
      </w:r>
      <w:r w:rsidRPr="002A43D8">
        <w:rPr>
          <w:rFonts w:asciiTheme="minorEastAsia" w:eastAsiaTheme="minorEastAsia" w:hAnsiTheme="minorEastAsia" w:hint="eastAsia"/>
          <w:sz w:val="21"/>
          <w:szCs w:val="21"/>
          <w:lang w:val="fr-CH"/>
        </w:rPr>
        <w:t>，2017年2月</w:t>
      </w:r>
    </w:p>
    <w:p w:rsidR="00141EEF" w:rsidRPr="002A43D8" w:rsidRDefault="006508C9"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任务报告，关于音像领域新问题的研讨会，塞内加尔，2017年2月3日（附件中有介绍），Marta Jimenez Puvares</w:t>
      </w:r>
      <w:r w:rsidR="00E73272" w:rsidRPr="002A43D8">
        <w:rPr>
          <w:rFonts w:asciiTheme="minorEastAsia" w:eastAsiaTheme="minorEastAsia" w:hAnsiTheme="minorEastAsia" w:hint="eastAsia"/>
          <w:sz w:val="21"/>
          <w:szCs w:val="21"/>
          <w:lang w:val="fr-CH"/>
        </w:rPr>
        <w:t>编拟</w:t>
      </w:r>
      <w:r w:rsidRPr="002A43D8">
        <w:rPr>
          <w:rFonts w:asciiTheme="minorEastAsia" w:eastAsiaTheme="minorEastAsia" w:hAnsiTheme="minorEastAsia" w:hint="eastAsia"/>
          <w:sz w:val="21"/>
          <w:szCs w:val="21"/>
          <w:lang w:val="fr-CH"/>
        </w:rPr>
        <w:t>，2017年2月</w:t>
      </w:r>
    </w:p>
    <w:p w:rsidR="00141EEF" w:rsidRPr="002A43D8" w:rsidRDefault="006508C9"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内部备忘录，关于版权对音像领域融资</w:t>
      </w:r>
      <w:r w:rsidR="008D7AAE" w:rsidRPr="002A43D8">
        <w:rPr>
          <w:rFonts w:asciiTheme="minorEastAsia" w:eastAsiaTheme="minorEastAsia" w:hAnsiTheme="minorEastAsia" w:hint="eastAsia"/>
          <w:sz w:val="21"/>
          <w:szCs w:val="21"/>
          <w:lang w:val="fr-CH"/>
        </w:rPr>
        <w:t>贡献的研讨会（和其他会议）</w:t>
      </w:r>
      <w:r w:rsidRPr="002A43D8">
        <w:rPr>
          <w:rFonts w:asciiTheme="minorEastAsia" w:eastAsiaTheme="minorEastAsia" w:hAnsiTheme="minorEastAsia" w:hint="eastAsia"/>
          <w:sz w:val="21"/>
          <w:szCs w:val="21"/>
          <w:lang w:val="fr-CH"/>
        </w:rPr>
        <w:t>，</w:t>
      </w:r>
      <w:r w:rsidR="008D7AAE" w:rsidRPr="002A43D8">
        <w:rPr>
          <w:rFonts w:asciiTheme="minorEastAsia" w:eastAsiaTheme="minorEastAsia" w:hAnsiTheme="minorEastAsia" w:hint="eastAsia"/>
          <w:sz w:val="21"/>
          <w:szCs w:val="21"/>
          <w:lang w:val="fr-CH"/>
        </w:rPr>
        <w:t>2017年2月27日至3月3日，</w:t>
      </w:r>
      <w:r w:rsidRPr="002A43D8">
        <w:rPr>
          <w:rFonts w:asciiTheme="minorEastAsia" w:eastAsiaTheme="minorEastAsia" w:hAnsiTheme="minorEastAsia" w:hint="eastAsia"/>
          <w:sz w:val="21"/>
          <w:szCs w:val="21"/>
          <w:lang w:val="fr-CH"/>
        </w:rPr>
        <w:t>泛非电影电视节，</w:t>
      </w:r>
      <w:r w:rsidR="008D7AAE" w:rsidRPr="002A43D8">
        <w:rPr>
          <w:rFonts w:asciiTheme="minorEastAsia" w:eastAsiaTheme="minorEastAsia" w:hAnsiTheme="minorEastAsia" w:hint="eastAsia"/>
          <w:sz w:val="21"/>
          <w:szCs w:val="21"/>
          <w:lang w:val="fr-CH"/>
        </w:rPr>
        <w:t>布基纳法索瓦加杜古，</w:t>
      </w:r>
      <w:r w:rsidR="003C3A25" w:rsidRPr="002A43D8">
        <w:rPr>
          <w:rFonts w:asciiTheme="minorEastAsia" w:eastAsiaTheme="minorEastAsia" w:hAnsiTheme="minorEastAsia" w:hint="eastAsia"/>
          <w:iCs/>
          <w:sz w:val="21"/>
          <w:szCs w:val="21"/>
        </w:rPr>
        <w:t>卡罗勒·克罗埃拉</w:t>
      </w:r>
      <w:r w:rsidR="00E73272" w:rsidRPr="002A43D8">
        <w:rPr>
          <w:rFonts w:asciiTheme="minorEastAsia" w:eastAsiaTheme="minorEastAsia" w:hAnsiTheme="minorEastAsia" w:hint="eastAsia"/>
          <w:sz w:val="21"/>
          <w:szCs w:val="21"/>
          <w:lang w:val="fr-CH"/>
        </w:rPr>
        <w:t>编拟</w:t>
      </w:r>
      <w:r w:rsidR="008D7AAE" w:rsidRPr="002A43D8">
        <w:rPr>
          <w:rFonts w:asciiTheme="minorEastAsia" w:eastAsiaTheme="minorEastAsia" w:hAnsiTheme="minorEastAsia" w:hint="eastAsia"/>
          <w:sz w:val="21"/>
          <w:szCs w:val="21"/>
          <w:lang w:val="fr-CH"/>
        </w:rPr>
        <w:t>，2017年3月31日</w:t>
      </w:r>
    </w:p>
    <w:p w:rsidR="00141EEF" w:rsidRPr="002A43D8" w:rsidRDefault="00B558ED"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关于出版法审定会议的报告以及塞内加尔《出版法》草案的分析和法律意见，Gilles Vercken先生</w:t>
      </w:r>
      <w:r w:rsidR="00E73272" w:rsidRPr="002A43D8">
        <w:rPr>
          <w:rFonts w:asciiTheme="minorEastAsia" w:eastAsiaTheme="minorEastAsia" w:hAnsiTheme="minorEastAsia" w:hint="eastAsia"/>
          <w:sz w:val="21"/>
          <w:szCs w:val="21"/>
          <w:lang w:val="fr-CH"/>
        </w:rPr>
        <w:t>编拟</w:t>
      </w:r>
      <w:r w:rsidRPr="002A43D8">
        <w:rPr>
          <w:rFonts w:asciiTheme="minorEastAsia" w:eastAsiaTheme="minorEastAsia" w:hAnsiTheme="minorEastAsia" w:hint="eastAsia"/>
          <w:sz w:val="21"/>
          <w:szCs w:val="21"/>
          <w:lang w:val="fr-CH"/>
        </w:rPr>
        <w:t>，法国巴黎</w:t>
      </w:r>
    </w:p>
    <w:p w:rsidR="0021040D" w:rsidRPr="002A43D8" w:rsidRDefault="0021040D"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rPr>
        <w:lastRenderedPageBreak/>
        <w:t>方案</w:t>
      </w:r>
      <w:r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sz w:val="21"/>
          <w:szCs w:val="21"/>
        </w:rPr>
        <w:t>关于音像领域版权</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发展</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融资</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监管和市场营销的研讨会</w:t>
      </w:r>
      <w:r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hint="eastAsia"/>
          <w:sz w:val="21"/>
          <w:szCs w:val="21"/>
        </w:rPr>
        <w:t>由世界知识产权组织</w:t>
      </w:r>
      <w:r w:rsidR="002D73D2" w:rsidRPr="002A43D8">
        <w:rPr>
          <w:rFonts w:asciiTheme="minorEastAsia" w:eastAsiaTheme="minorEastAsia" w:hAnsiTheme="minorEastAsia"/>
          <w:sz w:val="21"/>
          <w:szCs w:val="21"/>
          <w:lang w:val="fr-CH"/>
        </w:rPr>
        <w:t>（</w:t>
      </w:r>
      <w:r w:rsidR="00734331" w:rsidRPr="002A43D8">
        <w:rPr>
          <w:rFonts w:asciiTheme="minorEastAsia" w:eastAsiaTheme="minorEastAsia" w:hAnsiTheme="minorEastAsia"/>
          <w:sz w:val="21"/>
          <w:szCs w:val="21"/>
          <w:lang w:val="fr-CH"/>
        </w:rPr>
        <w:t>产权组织</w:t>
      </w:r>
      <w:r w:rsidR="002D73D2" w:rsidRPr="002A43D8">
        <w:rPr>
          <w:rFonts w:asciiTheme="minorEastAsia" w:eastAsiaTheme="minorEastAsia" w:hAnsiTheme="minorEastAsia"/>
          <w:sz w:val="21"/>
          <w:szCs w:val="21"/>
          <w:lang w:val="fr-CH"/>
        </w:rPr>
        <w:t>）</w:t>
      </w:r>
      <w:r w:rsidRPr="002A43D8">
        <w:rPr>
          <w:rFonts w:asciiTheme="minorEastAsia" w:eastAsiaTheme="minorEastAsia" w:hAnsiTheme="minorEastAsia"/>
          <w:sz w:val="21"/>
          <w:szCs w:val="21"/>
        </w:rPr>
        <w:t>与肯尼亚版权</w:t>
      </w:r>
      <w:r w:rsidR="003C3A25" w:rsidRPr="002A43D8">
        <w:rPr>
          <w:rFonts w:asciiTheme="minorEastAsia" w:eastAsiaTheme="minorEastAsia" w:hAnsiTheme="minorEastAsia" w:hint="eastAsia"/>
          <w:sz w:val="21"/>
          <w:szCs w:val="21"/>
        </w:rPr>
        <w:t>委员会</w:t>
      </w:r>
      <w:r w:rsidR="002D73D2" w:rsidRPr="002A43D8">
        <w:rPr>
          <w:rFonts w:asciiTheme="minorEastAsia" w:eastAsiaTheme="minorEastAsia" w:hAnsiTheme="minorEastAsia"/>
          <w:sz w:val="21"/>
          <w:szCs w:val="21"/>
          <w:lang w:val="fr-CH"/>
        </w:rPr>
        <w:t>（</w:t>
      </w:r>
      <w:r w:rsidRPr="002A43D8">
        <w:rPr>
          <w:rFonts w:asciiTheme="minorEastAsia" w:eastAsiaTheme="minorEastAsia" w:hAnsiTheme="minorEastAsia"/>
          <w:sz w:val="21"/>
          <w:szCs w:val="21"/>
          <w:lang w:val="fr-CH"/>
        </w:rPr>
        <w:t>KECOBO</w:t>
      </w:r>
      <w:r w:rsidR="002D73D2" w:rsidRPr="002A43D8">
        <w:rPr>
          <w:rFonts w:asciiTheme="minorEastAsia" w:eastAsiaTheme="minorEastAsia" w:hAnsiTheme="minorEastAsia"/>
          <w:sz w:val="21"/>
          <w:szCs w:val="21"/>
          <w:lang w:val="fr-CH"/>
        </w:rPr>
        <w:t>）</w:t>
      </w:r>
      <w:r w:rsidRPr="002A43D8">
        <w:rPr>
          <w:rFonts w:asciiTheme="minorEastAsia" w:eastAsiaTheme="minorEastAsia" w:hAnsiTheme="minorEastAsia"/>
          <w:sz w:val="21"/>
          <w:szCs w:val="21"/>
        </w:rPr>
        <w:t>和肯尼亚电影委员会</w:t>
      </w:r>
      <w:r w:rsidR="002D73D2" w:rsidRPr="002A43D8">
        <w:rPr>
          <w:rFonts w:asciiTheme="minorEastAsia" w:eastAsiaTheme="minorEastAsia" w:hAnsiTheme="minorEastAsia"/>
          <w:sz w:val="21"/>
          <w:szCs w:val="21"/>
          <w:lang w:val="fr-CH"/>
        </w:rPr>
        <w:t>（</w:t>
      </w:r>
      <w:r w:rsidRPr="002A43D8">
        <w:rPr>
          <w:rFonts w:asciiTheme="minorEastAsia" w:eastAsiaTheme="minorEastAsia" w:hAnsiTheme="minorEastAsia"/>
          <w:sz w:val="21"/>
          <w:szCs w:val="21"/>
          <w:lang w:val="fr-CH"/>
        </w:rPr>
        <w:t>KFC</w:t>
      </w:r>
      <w:r w:rsidR="002D73D2" w:rsidRPr="002A43D8">
        <w:rPr>
          <w:rFonts w:asciiTheme="minorEastAsia" w:eastAsiaTheme="minorEastAsia" w:hAnsiTheme="minorEastAsia"/>
          <w:sz w:val="21"/>
          <w:szCs w:val="21"/>
          <w:lang w:val="fr-CH"/>
        </w:rPr>
        <w:t>）</w:t>
      </w:r>
      <w:r w:rsidRPr="002A43D8">
        <w:rPr>
          <w:rFonts w:asciiTheme="minorEastAsia" w:eastAsiaTheme="minorEastAsia" w:hAnsiTheme="minorEastAsia"/>
          <w:sz w:val="21"/>
          <w:szCs w:val="21"/>
          <w:lang w:val="fr-CH"/>
        </w:rPr>
        <w:t>主办</w:t>
      </w:r>
      <w:r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sz w:val="21"/>
          <w:szCs w:val="21"/>
          <w:lang w:val="fr-CH"/>
        </w:rPr>
        <w:t>内罗毕</w:t>
      </w:r>
      <w:r w:rsidRPr="002A43D8">
        <w:rPr>
          <w:rFonts w:asciiTheme="minorEastAsia" w:eastAsiaTheme="minorEastAsia" w:hAnsiTheme="minorEastAsia" w:hint="eastAsia"/>
          <w:sz w:val="21"/>
          <w:szCs w:val="21"/>
          <w:lang w:val="fr-CH"/>
        </w:rPr>
        <w:t>，2017年4月11日至12日</w:t>
      </w:r>
    </w:p>
    <w:p w:rsidR="0021040D" w:rsidRPr="002A43D8" w:rsidRDefault="0021040D"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调查研讨会</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内罗毕</w:t>
      </w:r>
      <w:r w:rsidRPr="002A43D8">
        <w:rPr>
          <w:rFonts w:asciiTheme="minorEastAsia" w:eastAsiaTheme="minorEastAsia" w:hAnsiTheme="minorEastAsia" w:hint="eastAsia"/>
          <w:sz w:val="21"/>
          <w:szCs w:val="21"/>
        </w:rPr>
        <w:t>，2017年4月</w:t>
      </w:r>
      <w:r w:rsidRPr="002A43D8">
        <w:rPr>
          <w:rFonts w:asciiTheme="minorEastAsia" w:eastAsiaTheme="minorEastAsia" w:hAnsiTheme="minorEastAsia"/>
          <w:sz w:val="21"/>
          <w:szCs w:val="21"/>
        </w:rPr>
        <w:t>11日至13日</w:t>
      </w:r>
    </w:p>
    <w:p w:rsidR="00141EEF" w:rsidRPr="002A43D8" w:rsidRDefault="004E78B3"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任务报告</w:t>
      </w:r>
      <w:r w:rsidR="0021040D" w:rsidRPr="002A43D8">
        <w:rPr>
          <w:rFonts w:asciiTheme="minorEastAsia" w:eastAsiaTheme="minorEastAsia" w:hAnsiTheme="minorEastAsia" w:hint="eastAsia"/>
          <w:sz w:val="21"/>
          <w:szCs w:val="21"/>
        </w:rPr>
        <w:t>，塞内加尔版权</w:t>
      </w:r>
      <w:r w:rsidR="003C3A25" w:rsidRPr="002A43D8">
        <w:rPr>
          <w:rFonts w:asciiTheme="minorEastAsia" w:eastAsiaTheme="minorEastAsia" w:hAnsiTheme="minorEastAsia" w:hint="eastAsia"/>
          <w:sz w:val="21"/>
          <w:szCs w:val="21"/>
        </w:rPr>
        <w:t>及相关</w:t>
      </w:r>
      <w:r w:rsidRPr="002A43D8">
        <w:rPr>
          <w:rFonts w:asciiTheme="minorEastAsia" w:eastAsiaTheme="minorEastAsia" w:hAnsiTheme="minorEastAsia" w:hint="eastAsia"/>
          <w:sz w:val="21"/>
          <w:szCs w:val="21"/>
        </w:rPr>
        <w:t>权</w:t>
      </w:r>
      <w:r w:rsidR="0021040D" w:rsidRPr="002A43D8">
        <w:rPr>
          <w:rFonts w:asciiTheme="minorEastAsia" w:eastAsiaTheme="minorEastAsia" w:hAnsiTheme="minorEastAsia" w:hint="eastAsia"/>
          <w:sz w:val="21"/>
          <w:szCs w:val="21"/>
        </w:rPr>
        <w:t>协会（SODAV</w:t>
      </w:r>
      <w:r w:rsidRPr="002A43D8">
        <w:rPr>
          <w:rFonts w:asciiTheme="minorEastAsia" w:eastAsiaTheme="minorEastAsia" w:hAnsiTheme="minorEastAsia" w:hint="eastAsia"/>
          <w:sz w:val="21"/>
          <w:szCs w:val="21"/>
        </w:rPr>
        <w:t>）技术支持和能力建设任务</w:t>
      </w:r>
      <w:r w:rsidR="0021040D" w:rsidRPr="002A43D8">
        <w:rPr>
          <w:rFonts w:asciiTheme="minorEastAsia" w:eastAsiaTheme="minorEastAsia" w:hAnsiTheme="minorEastAsia" w:hint="eastAsia"/>
          <w:sz w:val="21"/>
          <w:szCs w:val="21"/>
        </w:rPr>
        <w:t>组，塞内加尔达喀尔，2017年6月27日至30日，</w:t>
      </w:r>
      <w:r w:rsidR="003C3A25" w:rsidRPr="002A43D8">
        <w:rPr>
          <w:rFonts w:asciiTheme="minorEastAsia" w:eastAsiaTheme="minorEastAsia" w:hAnsiTheme="minorEastAsia" w:hint="eastAsia"/>
          <w:iCs/>
          <w:sz w:val="21"/>
          <w:szCs w:val="21"/>
        </w:rPr>
        <w:t>卡罗勒·克罗埃拉</w:t>
      </w:r>
      <w:r w:rsidR="00E73272" w:rsidRPr="002A43D8">
        <w:rPr>
          <w:rFonts w:asciiTheme="minorEastAsia" w:eastAsiaTheme="minorEastAsia" w:hAnsiTheme="minorEastAsia" w:hint="eastAsia"/>
          <w:sz w:val="21"/>
          <w:szCs w:val="21"/>
        </w:rPr>
        <w:t>编拟</w:t>
      </w:r>
      <w:r w:rsidR="0021040D" w:rsidRPr="002A43D8">
        <w:rPr>
          <w:rFonts w:asciiTheme="minorEastAsia" w:eastAsiaTheme="minorEastAsia" w:hAnsiTheme="minorEastAsia" w:hint="eastAsia"/>
          <w:sz w:val="21"/>
          <w:szCs w:val="21"/>
        </w:rPr>
        <w:t>，2017年8月3日</w:t>
      </w:r>
    </w:p>
    <w:p w:rsidR="00141EEF" w:rsidRPr="002A43D8" w:rsidRDefault="00BA0720"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rPr>
        <w:t>任务报告，</w:t>
      </w:r>
      <w:r w:rsidRPr="002A43D8">
        <w:rPr>
          <w:rFonts w:asciiTheme="minorEastAsia" w:eastAsiaTheme="minorEastAsia" w:hAnsiTheme="minorEastAsia" w:hint="eastAsia"/>
          <w:sz w:val="21"/>
          <w:szCs w:val="21"/>
          <w:lang w:val="fr-CH"/>
        </w:rPr>
        <w:t>数字时代版权和音像监管国际会议，科特迪瓦阿比让，2017年5月15日和16日，</w:t>
      </w:r>
      <w:r w:rsidR="003C3A25" w:rsidRPr="002A43D8">
        <w:rPr>
          <w:rFonts w:asciiTheme="minorEastAsia" w:eastAsiaTheme="minorEastAsia" w:hAnsiTheme="minorEastAsia" w:hint="eastAsia"/>
          <w:sz w:val="21"/>
          <w:szCs w:val="21"/>
          <w:lang w:val="fr-CH"/>
        </w:rPr>
        <w:t>西尔维</w:t>
      </w:r>
      <w:r w:rsidR="003C3A25" w:rsidRPr="002A43D8">
        <w:rPr>
          <w:rFonts w:asciiTheme="minorEastAsia" w:eastAsiaTheme="minorEastAsia" w:hAnsiTheme="minorEastAsia" w:hint="eastAsia"/>
          <w:iCs/>
          <w:sz w:val="21"/>
          <w:szCs w:val="21"/>
        </w:rPr>
        <w:t>·福尔班</w:t>
      </w:r>
      <w:r w:rsidR="00E73272" w:rsidRPr="002A43D8">
        <w:rPr>
          <w:rFonts w:asciiTheme="minorEastAsia" w:eastAsiaTheme="minorEastAsia" w:hAnsiTheme="minorEastAsia" w:hint="eastAsia"/>
          <w:sz w:val="21"/>
          <w:szCs w:val="21"/>
          <w:lang w:val="fr-CH"/>
        </w:rPr>
        <w:t>编拟</w:t>
      </w:r>
      <w:r w:rsidRPr="002A43D8">
        <w:rPr>
          <w:rFonts w:asciiTheme="minorEastAsia" w:eastAsiaTheme="minorEastAsia" w:hAnsiTheme="minorEastAsia" w:hint="eastAsia"/>
          <w:sz w:val="21"/>
          <w:szCs w:val="21"/>
          <w:lang w:val="fr-CH"/>
        </w:rPr>
        <w:t>，2017年7月7日</w:t>
      </w:r>
    </w:p>
    <w:p w:rsidR="00141EEF" w:rsidRPr="002A43D8" w:rsidRDefault="00876EF8"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hint="eastAsia"/>
          <w:sz w:val="21"/>
          <w:szCs w:val="21"/>
          <w:lang w:val="fr-CH"/>
        </w:rPr>
        <w:tab/>
        <w:t>研讨会方案，在塞内加尔文化部的支持下，由世界知识产权组织和非洲广播联盟（UAR）组织的“广播组织和数字法律保护研讨会”，达喀尔，2017年12月12日和13日</w:t>
      </w:r>
    </w:p>
    <w:p w:rsidR="00141EEF" w:rsidRPr="002A43D8" w:rsidRDefault="00E73272"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任务报告</w:t>
      </w:r>
      <w:r w:rsidRPr="002A43D8">
        <w:rPr>
          <w:rFonts w:asciiTheme="minorEastAsia" w:eastAsiaTheme="minorEastAsia" w:hAnsiTheme="minorEastAsia" w:hint="eastAsia"/>
          <w:sz w:val="21"/>
          <w:szCs w:val="21"/>
          <w:lang w:val="fr-CH"/>
        </w:rPr>
        <w:t>，培训研讨会，非洲广播联盟，达喀尔，2017年12月10日和11日，以及法官研讨会，塞内加尔萨利市，2017年12月12日和13日，</w:t>
      </w:r>
      <w:r w:rsidR="003C3A25" w:rsidRPr="002A43D8">
        <w:rPr>
          <w:rFonts w:asciiTheme="minorEastAsia" w:eastAsiaTheme="minorEastAsia" w:hAnsiTheme="minorEastAsia" w:hint="eastAsia"/>
          <w:iCs/>
          <w:sz w:val="21"/>
          <w:szCs w:val="21"/>
        </w:rPr>
        <w:t>卡罗勒·克罗埃拉</w:t>
      </w:r>
      <w:r w:rsidRPr="002A43D8">
        <w:rPr>
          <w:rFonts w:asciiTheme="minorEastAsia" w:eastAsiaTheme="minorEastAsia" w:hAnsiTheme="minorEastAsia" w:hint="eastAsia"/>
          <w:sz w:val="21"/>
          <w:szCs w:val="21"/>
          <w:lang w:val="fr-CH"/>
        </w:rPr>
        <w:t>编拟</w:t>
      </w:r>
    </w:p>
    <w:p w:rsidR="00141EEF" w:rsidRPr="002A43D8" w:rsidRDefault="00AE1096"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任务报告，关于音像权集体管理的次区域研讨会，摩洛哥杰迪代，2018年1月9日和10日，</w:t>
      </w:r>
      <w:r w:rsidR="003C3A25" w:rsidRPr="002A43D8">
        <w:rPr>
          <w:rFonts w:asciiTheme="minorEastAsia" w:eastAsiaTheme="minorEastAsia" w:hAnsiTheme="minorEastAsia" w:hint="eastAsia"/>
          <w:sz w:val="21"/>
          <w:szCs w:val="21"/>
          <w:lang w:val="fr-CH"/>
        </w:rPr>
        <w:t>西尔维</w:t>
      </w:r>
      <w:r w:rsidR="003C3A25" w:rsidRPr="00447F99">
        <w:rPr>
          <w:rFonts w:asciiTheme="minorEastAsia" w:eastAsiaTheme="minorEastAsia" w:hAnsiTheme="minorEastAsia" w:hint="eastAsia"/>
          <w:iCs/>
          <w:sz w:val="21"/>
          <w:szCs w:val="21"/>
          <w:lang w:val="fr-CH"/>
        </w:rPr>
        <w:t>·</w:t>
      </w:r>
      <w:r w:rsidR="003C3A25" w:rsidRPr="002A43D8">
        <w:rPr>
          <w:rFonts w:asciiTheme="minorEastAsia" w:eastAsiaTheme="minorEastAsia" w:hAnsiTheme="minorEastAsia" w:hint="eastAsia"/>
          <w:iCs/>
          <w:sz w:val="21"/>
          <w:szCs w:val="21"/>
        </w:rPr>
        <w:t>福尔班</w:t>
      </w:r>
      <w:r w:rsidRPr="002A43D8">
        <w:rPr>
          <w:rFonts w:asciiTheme="minorEastAsia" w:eastAsiaTheme="minorEastAsia" w:hAnsiTheme="minorEastAsia" w:hint="eastAsia"/>
          <w:sz w:val="21"/>
          <w:szCs w:val="21"/>
          <w:lang w:val="fr-CH"/>
        </w:rPr>
        <w:t>编拟，2018年1月25日</w:t>
      </w:r>
    </w:p>
    <w:p w:rsidR="00141EEF" w:rsidRPr="002A43D8" w:rsidRDefault="00451C16"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关于音像权集体管理次区域研讨会的建议，摩洛哥杰迪代，2018年1月9日和10日</w:t>
      </w:r>
    </w:p>
    <w:p w:rsidR="00141EEF" w:rsidRPr="002A43D8" w:rsidRDefault="00734331"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产权组织</w:t>
      </w:r>
      <w:r w:rsidR="00FA3E7A" w:rsidRPr="002A43D8">
        <w:rPr>
          <w:rFonts w:asciiTheme="minorEastAsia" w:eastAsiaTheme="minorEastAsia" w:hAnsiTheme="minorEastAsia" w:hint="eastAsia"/>
          <w:sz w:val="21"/>
          <w:szCs w:val="21"/>
          <w:lang w:val="fr-CH"/>
        </w:rPr>
        <w:t>、“系列丛书”和布基纳法索版权局（BBDA）举办“非洲音像系列制品经济的版权和结构”会议的方案，布基纳法索瓦加杜古，2018年3月1日</w:t>
      </w:r>
    </w:p>
    <w:p w:rsidR="00141EEF" w:rsidRPr="002A43D8" w:rsidRDefault="00974FC6"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rPr>
        <w:t>项目产出</w:t>
      </w:r>
      <w:r w:rsidRPr="002A43D8">
        <w:rPr>
          <w:rFonts w:asciiTheme="minorEastAsia" w:eastAsiaTheme="minorEastAsia" w:hAnsiTheme="minorEastAsia" w:hint="eastAsia"/>
          <w:sz w:val="21"/>
          <w:szCs w:val="21"/>
          <w:lang w:val="fr-CH"/>
        </w:rPr>
        <w:t>：</w:t>
      </w:r>
      <w:r w:rsidRPr="002A43D8">
        <w:rPr>
          <w:rFonts w:asciiTheme="minorEastAsia" w:eastAsiaTheme="minorEastAsia" w:hAnsiTheme="minorEastAsia"/>
          <w:sz w:val="21"/>
          <w:szCs w:val="21"/>
          <w:lang w:val="fr-CH"/>
        </w:rPr>
        <w:t>CDIP 21/INF</w:t>
      </w:r>
      <w:r w:rsidR="007D0B12" w:rsidRPr="002A43D8">
        <w:rPr>
          <w:rFonts w:asciiTheme="minorEastAsia" w:eastAsiaTheme="minorEastAsia" w:hAnsiTheme="minorEastAsia"/>
          <w:sz w:val="21"/>
          <w:szCs w:val="21"/>
          <w:lang w:val="fr-CH"/>
        </w:rPr>
        <w:t xml:space="preserve"> </w:t>
      </w:r>
      <w:r w:rsidRPr="002A43D8">
        <w:rPr>
          <w:rFonts w:asciiTheme="minorEastAsia" w:eastAsiaTheme="minorEastAsia" w:hAnsiTheme="minorEastAsia"/>
          <w:sz w:val="21"/>
          <w:szCs w:val="21"/>
          <w:lang w:val="fr-CH"/>
        </w:rPr>
        <w:t>2</w:t>
      </w:r>
      <w:r w:rsidRPr="002A43D8">
        <w:rPr>
          <w:rFonts w:asciiTheme="minorEastAsia" w:eastAsiaTheme="minorEastAsia" w:hAnsiTheme="minorEastAsia" w:hint="eastAsia"/>
          <w:sz w:val="21"/>
          <w:szCs w:val="21"/>
          <w:lang w:val="fr-CH"/>
        </w:rPr>
        <w:t>，</w:t>
      </w:r>
      <w:r w:rsidR="00141EEF" w:rsidRPr="002A43D8">
        <w:rPr>
          <w:rFonts w:asciiTheme="minorEastAsia" w:eastAsiaTheme="minorEastAsia" w:hAnsiTheme="minorEastAsia"/>
          <w:sz w:val="21"/>
          <w:szCs w:val="21"/>
          <w:lang w:val="fr-CH"/>
        </w:rPr>
        <w:t>2018</w:t>
      </w:r>
      <w:r w:rsidRPr="002A43D8">
        <w:rPr>
          <w:rFonts w:asciiTheme="minorEastAsia" w:eastAsiaTheme="minorEastAsia" w:hAnsiTheme="minorEastAsia"/>
          <w:sz w:val="21"/>
          <w:szCs w:val="21"/>
        </w:rPr>
        <w:t>年</w:t>
      </w:r>
      <w:r w:rsidRPr="002A43D8">
        <w:rPr>
          <w:rFonts w:asciiTheme="minorEastAsia" w:eastAsiaTheme="minorEastAsia" w:hAnsiTheme="minorEastAsia" w:hint="eastAsia"/>
          <w:sz w:val="21"/>
          <w:szCs w:val="21"/>
          <w:lang w:val="fr-CH"/>
        </w:rPr>
        <w:t>3</w:t>
      </w:r>
      <w:r w:rsidRPr="002A43D8">
        <w:rPr>
          <w:rFonts w:asciiTheme="minorEastAsia" w:eastAsiaTheme="minorEastAsia" w:hAnsiTheme="minorEastAsia" w:hint="eastAsia"/>
          <w:sz w:val="21"/>
          <w:szCs w:val="21"/>
        </w:rPr>
        <w:t>月</w:t>
      </w:r>
      <w:r w:rsidRPr="002A43D8">
        <w:rPr>
          <w:rFonts w:asciiTheme="minorEastAsia" w:eastAsiaTheme="minorEastAsia" w:hAnsiTheme="minorEastAsia" w:hint="eastAsia"/>
          <w:sz w:val="21"/>
          <w:szCs w:val="21"/>
          <w:lang w:val="fr-CH"/>
        </w:rPr>
        <w:t>21</w:t>
      </w:r>
      <w:r w:rsidRPr="002A43D8">
        <w:rPr>
          <w:rFonts w:asciiTheme="minorEastAsia" w:eastAsiaTheme="minorEastAsia" w:hAnsiTheme="minorEastAsia" w:hint="eastAsia"/>
          <w:sz w:val="21"/>
          <w:szCs w:val="21"/>
        </w:rPr>
        <w:t>日</w:t>
      </w:r>
      <w:r w:rsidRPr="002A43D8">
        <w:rPr>
          <w:rFonts w:asciiTheme="minorEastAsia" w:eastAsiaTheme="minorEastAsia" w:hAnsiTheme="minorEastAsia" w:hint="eastAsia"/>
          <w:sz w:val="21"/>
          <w:szCs w:val="21"/>
          <w:lang w:val="fr-CH"/>
        </w:rPr>
        <w:t>，</w:t>
      </w:r>
      <w:r w:rsidR="001C3B59" w:rsidRPr="002A43D8">
        <w:rPr>
          <w:rFonts w:asciiTheme="minorEastAsia" w:eastAsiaTheme="minorEastAsia" w:hAnsiTheme="minorEastAsia" w:hint="eastAsia"/>
          <w:sz w:val="21"/>
          <w:szCs w:val="21"/>
          <w:lang w:val="fr-CH"/>
        </w:rPr>
        <w:t>“加强若干非洲国家音像领域经济数据收集工作的可行性研究”，媒体顾问Deirdre Kevin女士与媒体顾问兼记者Sahar Ali女士编拟</w:t>
      </w:r>
    </w:p>
    <w:p w:rsidR="00141EEF" w:rsidRPr="002A43D8" w:rsidRDefault="00FA3E7A"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任务报告</w:t>
      </w:r>
      <w:r w:rsidR="00AF295D" w:rsidRPr="002A43D8">
        <w:rPr>
          <w:rFonts w:asciiTheme="minorEastAsia" w:eastAsiaTheme="minorEastAsia" w:hAnsiTheme="minorEastAsia" w:hint="eastAsia"/>
          <w:sz w:val="21"/>
          <w:szCs w:val="21"/>
          <w:lang w:val="fr-CH"/>
        </w:rPr>
        <w:t>，关于修订</w:t>
      </w:r>
      <w:r w:rsidRPr="002A43D8">
        <w:rPr>
          <w:rFonts w:asciiTheme="minorEastAsia" w:eastAsiaTheme="minorEastAsia" w:hAnsiTheme="minorEastAsia" w:hint="eastAsia"/>
          <w:sz w:val="21"/>
          <w:szCs w:val="21"/>
          <w:lang w:val="fr-CH"/>
        </w:rPr>
        <w:t>版权法的法律项目批准的研讨会，“系列丛书”市场框架内版权培训研讨会，</w:t>
      </w:r>
      <w:r w:rsidR="00AF295D" w:rsidRPr="002A43D8">
        <w:rPr>
          <w:rFonts w:asciiTheme="minorEastAsia" w:eastAsiaTheme="minorEastAsia" w:hAnsiTheme="minorEastAsia" w:hint="eastAsia"/>
          <w:sz w:val="21"/>
          <w:szCs w:val="21"/>
          <w:lang w:val="fr-CH"/>
        </w:rPr>
        <w:t>布基纳法索</w:t>
      </w:r>
      <w:r w:rsidRPr="002A43D8">
        <w:rPr>
          <w:rFonts w:asciiTheme="minorEastAsia" w:eastAsiaTheme="minorEastAsia" w:hAnsiTheme="minorEastAsia" w:hint="eastAsia"/>
          <w:sz w:val="21"/>
          <w:szCs w:val="21"/>
          <w:lang w:val="fr-CH"/>
        </w:rPr>
        <w:t>瓦加杜古，2018年2月27日至3月5日，</w:t>
      </w:r>
      <w:r w:rsidR="003C3A25" w:rsidRPr="002A43D8">
        <w:rPr>
          <w:rFonts w:asciiTheme="minorEastAsia" w:eastAsiaTheme="minorEastAsia" w:hAnsiTheme="minorEastAsia" w:hint="eastAsia"/>
          <w:iCs/>
          <w:sz w:val="21"/>
          <w:szCs w:val="21"/>
        </w:rPr>
        <w:t>卡罗勒·克罗埃拉</w:t>
      </w:r>
      <w:r w:rsidR="00AF295D" w:rsidRPr="002A43D8">
        <w:rPr>
          <w:rFonts w:asciiTheme="minorEastAsia" w:eastAsiaTheme="minorEastAsia" w:hAnsiTheme="minorEastAsia" w:hint="eastAsia"/>
          <w:sz w:val="21"/>
          <w:szCs w:val="21"/>
          <w:lang w:val="fr-CH"/>
        </w:rPr>
        <w:t>编拟</w:t>
      </w:r>
      <w:r w:rsidRPr="002A43D8">
        <w:rPr>
          <w:rFonts w:asciiTheme="minorEastAsia" w:eastAsiaTheme="minorEastAsia" w:hAnsiTheme="minorEastAsia" w:hint="eastAsia"/>
          <w:sz w:val="21"/>
          <w:szCs w:val="21"/>
          <w:lang w:val="fr-CH"/>
        </w:rPr>
        <w:t>，2018年6月1日</w:t>
      </w:r>
    </w:p>
    <w:p w:rsidR="00141EEF" w:rsidRPr="002A43D8" w:rsidRDefault="00A50B34" w:rsidP="003C3A25">
      <w:pPr>
        <w:pStyle w:val="ListParagraph"/>
        <w:numPr>
          <w:ilvl w:val="0"/>
          <w:numId w:val="8"/>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sz w:val="21"/>
          <w:szCs w:val="21"/>
        </w:rPr>
        <w:t>关于</w:t>
      </w:r>
      <w:r w:rsidR="00F0512A" w:rsidRPr="002A43D8">
        <w:rPr>
          <w:rFonts w:asciiTheme="minorEastAsia" w:eastAsiaTheme="minorEastAsia" w:hAnsiTheme="minorEastAsia"/>
          <w:sz w:val="21"/>
          <w:szCs w:val="21"/>
        </w:rPr>
        <w:t>就</w:t>
      </w:r>
      <w:r w:rsidR="00F0512A" w:rsidRPr="002A43D8">
        <w:rPr>
          <w:rFonts w:asciiTheme="minorEastAsia" w:eastAsiaTheme="minorEastAsia" w:hAnsiTheme="minorEastAsia" w:hint="eastAsia"/>
          <w:sz w:val="21"/>
          <w:szCs w:val="21"/>
          <w:lang w:val="fr-CH"/>
        </w:rPr>
        <w:t>“</w:t>
      </w:r>
      <w:r w:rsidR="00F0512A" w:rsidRPr="002A43D8">
        <w:rPr>
          <w:rFonts w:asciiTheme="minorEastAsia" w:eastAsiaTheme="minorEastAsia" w:hAnsiTheme="minorEastAsia" w:hint="eastAsia"/>
          <w:sz w:val="21"/>
          <w:szCs w:val="21"/>
        </w:rPr>
        <w:t>实现音像领域版权交易的更好收益</w:t>
      </w:r>
      <w:r w:rsidR="00F0512A" w:rsidRPr="002A43D8">
        <w:rPr>
          <w:rFonts w:asciiTheme="minorEastAsia" w:eastAsiaTheme="minorEastAsia" w:hAnsiTheme="minorEastAsia" w:hint="eastAsia"/>
          <w:sz w:val="21"/>
          <w:szCs w:val="21"/>
          <w:lang w:val="fr-CH"/>
        </w:rPr>
        <w:t>：</w:t>
      </w:r>
      <w:r w:rsidR="00F0512A" w:rsidRPr="002A43D8">
        <w:rPr>
          <w:rFonts w:asciiTheme="minorEastAsia" w:eastAsiaTheme="minorEastAsia" w:hAnsiTheme="minorEastAsia" w:hint="eastAsia"/>
          <w:sz w:val="21"/>
          <w:szCs w:val="21"/>
        </w:rPr>
        <w:t>政策框架</w:t>
      </w:r>
      <w:r w:rsidR="00F0512A" w:rsidRPr="002A43D8">
        <w:rPr>
          <w:rFonts w:asciiTheme="minorEastAsia" w:eastAsiaTheme="minorEastAsia" w:hAnsiTheme="minorEastAsia" w:hint="eastAsia"/>
          <w:sz w:val="21"/>
          <w:szCs w:val="21"/>
          <w:lang w:val="fr-CH"/>
        </w:rPr>
        <w:t>”</w:t>
      </w:r>
      <w:r w:rsidR="00F0512A" w:rsidRPr="002A43D8">
        <w:rPr>
          <w:rFonts w:asciiTheme="minorEastAsia" w:eastAsiaTheme="minorEastAsia" w:hAnsiTheme="minorEastAsia" w:hint="eastAsia"/>
          <w:sz w:val="21"/>
          <w:szCs w:val="21"/>
        </w:rPr>
        <w:t>开展后续版权培训讲习班、仲裁讲习班以及于</w:t>
      </w:r>
      <w:r w:rsidR="00F0512A" w:rsidRPr="002A43D8">
        <w:rPr>
          <w:rFonts w:asciiTheme="minorEastAsia" w:eastAsiaTheme="minorEastAsia" w:hAnsiTheme="minorEastAsia" w:hint="eastAsia"/>
          <w:sz w:val="21"/>
          <w:szCs w:val="21"/>
          <w:lang w:val="fr-CH"/>
        </w:rPr>
        <w:t>2018</w:t>
      </w:r>
      <w:r w:rsidR="00F0512A" w:rsidRPr="002A43D8">
        <w:rPr>
          <w:rFonts w:asciiTheme="minorEastAsia" w:eastAsiaTheme="minorEastAsia" w:hAnsiTheme="minorEastAsia" w:hint="eastAsia"/>
          <w:sz w:val="21"/>
          <w:szCs w:val="21"/>
        </w:rPr>
        <w:t>年</w:t>
      </w:r>
      <w:r w:rsidR="00F0512A" w:rsidRPr="002A43D8">
        <w:rPr>
          <w:rFonts w:asciiTheme="minorEastAsia" w:eastAsiaTheme="minorEastAsia" w:hAnsiTheme="minorEastAsia" w:hint="eastAsia"/>
          <w:sz w:val="21"/>
          <w:szCs w:val="21"/>
          <w:lang w:val="fr-CH"/>
        </w:rPr>
        <w:t>3</w:t>
      </w:r>
      <w:r w:rsidR="00F0512A" w:rsidRPr="002A43D8">
        <w:rPr>
          <w:rFonts w:asciiTheme="minorEastAsia" w:eastAsiaTheme="minorEastAsia" w:hAnsiTheme="minorEastAsia" w:hint="eastAsia"/>
          <w:sz w:val="21"/>
          <w:szCs w:val="21"/>
        </w:rPr>
        <w:t>月</w:t>
      </w:r>
      <w:r w:rsidR="00F0512A" w:rsidRPr="002A43D8">
        <w:rPr>
          <w:rFonts w:asciiTheme="minorEastAsia" w:eastAsiaTheme="minorEastAsia" w:hAnsiTheme="minorEastAsia" w:hint="eastAsia"/>
          <w:sz w:val="21"/>
          <w:szCs w:val="21"/>
          <w:lang w:val="fr-CH"/>
        </w:rPr>
        <w:t>23</w:t>
      </w:r>
      <w:r w:rsidR="00F0512A" w:rsidRPr="002A43D8">
        <w:rPr>
          <w:rFonts w:asciiTheme="minorEastAsia" w:eastAsiaTheme="minorEastAsia" w:hAnsiTheme="minorEastAsia" w:hint="eastAsia"/>
          <w:sz w:val="21"/>
          <w:szCs w:val="21"/>
        </w:rPr>
        <w:t>日至</w:t>
      </w:r>
      <w:r w:rsidR="00F0512A" w:rsidRPr="002A43D8">
        <w:rPr>
          <w:rFonts w:asciiTheme="minorEastAsia" w:eastAsiaTheme="minorEastAsia" w:hAnsiTheme="minorEastAsia" w:hint="eastAsia"/>
          <w:sz w:val="21"/>
          <w:szCs w:val="21"/>
          <w:lang w:val="fr-CH"/>
        </w:rPr>
        <w:t>29</w:t>
      </w:r>
      <w:r w:rsidR="00F0512A" w:rsidRPr="002A43D8">
        <w:rPr>
          <w:rFonts w:asciiTheme="minorEastAsia" w:eastAsiaTheme="minorEastAsia" w:hAnsiTheme="minorEastAsia" w:hint="eastAsia"/>
          <w:sz w:val="21"/>
          <w:szCs w:val="21"/>
        </w:rPr>
        <w:t>日在</w:t>
      </w:r>
      <w:r w:rsidR="00A6509D" w:rsidRPr="002A43D8">
        <w:rPr>
          <w:rFonts w:asciiTheme="minorEastAsia" w:eastAsiaTheme="minorEastAsia" w:hAnsiTheme="minorEastAsia" w:hint="eastAsia"/>
          <w:sz w:val="21"/>
          <w:szCs w:val="21"/>
        </w:rPr>
        <w:t>肯尼亚</w:t>
      </w:r>
      <w:r w:rsidR="00F0512A" w:rsidRPr="002A43D8">
        <w:rPr>
          <w:rFonts w:asciiTheme="minorEastAsia" w:eastAsiaTheme="minorEastAsia" w:hAnsiTheme="minorEastAsia" w:hint="eastAsia"/>
          <w:sz w:val="21"/>
          <w:szCs w:val="21"/>
        </w:rPr>
        <w:t>内罗毕</w:t>
      </w:r>
      <w:r w:rsidR="00A6509D" w:rsidRPr="002A43D8">
        <w:rPr>
          <w:rFonts w:asciiTheme="minorEastAsia" w:eastAsiaTheme="minorEastAsia" w:hAnsiTheme="minorEastAsia" w:hint="eastAsia"/>
          <w:sz w:val="21"/>
          <w:szCs w:val="21"/>
        </w:rPr>
        <w:t>参加</w:t>
      </w:r>
      <w:r w:rsidR="00F0512A" w:rsidRPr="002A43D8">
        <w:rPr>
          <w:rFonts w:asciiTheme="minorEastAsia" w:eastAsiaTheme="minorEastAsia" w:hAnsiTheme="minorEastAsia" w:hint="eastAsia"/>
          <w:sz w:val="21"/>
          <w:szCs w:val="21"/>
          <w:lang w:val="fr-CH"/>
        </w:rPr>
        <w:t>“</w:t>
      </w:r>
      <w:r w:rsidR="00A6509D" w:rsidRPr="002A43D8">
        <w:rPr>
          <w:rFonts w:asciiTheme="minorEastAsia" w:eastAsiaTheme="minorEastAsia" w:hAnsiTheme="minorEastAsia" w:hint="eastAsia"/>
          <w:sz w:val="21"/>
          <w:szCs w:val="21"/>
        </w:rPr>
        <w:t>卡拉沙国际电影电视</w:t>
      </w:r>
      <w:r w:rsidR="00F0512A" w:rsidRPr="002A43D8">
        <w:rPr>
          <w:rFonts w:asciiTheme="minorEastAsia" w:eastAsiaTheme="minorEastAsia" w:hAnsiTheme="minorEastAsia" w:hint="eastAsia"/>
          <w:sz w:val="21"/>
          <w:szCs w:val="21"/>
        </w:rPr>
        <w:t>市场</w:t>
      </w:r>
      <w:r w:rsidR="00F0512A" w:rsidRPr="002A43D8">
        <w:rPr>
          <w:rFonts w:asciiTheme="minorEastAsia" w:eastAsiaTheme="minorEastAsia" w:hAnsiTheme="minorEastAsia" w:hint="eastAsia"/>
          <w:sz w:val="21"/>
          <w:szCs w:val="21"/>
          <w:lang w:val="fr-CH"/>
        </w:rPr>
        <w:t>”</w:t>
      </w:r>
      <w:r w:rsidR="00A6509D" w:rsidRPr="002A43D8">
        <w:rPr>
          <w:rFonts w:asciiTheme="minorEastAsia" w:eastAsiaTheme="minorEastAsia" w:hAnsiTheme="minorEastAsia" w:hint="eastAsia"/>
          <w:sz w:val="21"/>
          <w:szCs w:val="21"/>
          <w:lang w:val="fr-CH"/>
        </w:rPr>
        <w:t>政策圆桌论坛</w:t>
      </w:r>
      <w:r w:rsidR="00F0512A" w:rsidRPr="002A43D8">
        <w:rPr>
          <w:rFonts w:asciiTheme="minorEastAsia" w:eastAsiaTheme="minorEastAsia" w:hAnsiTheme="minorEastAsia" w:hint="eastAsia"/>
          <w:sz w:val="21"/>
          <w:szCs w:val="21"/>
        </w:rPr>
        <w:t>的任务报告</w:t>
      </w:r>
      <w:r w:rsidR="00F0512A" w:rsidRPr="002A43D8">
        <w:rPr>
          <w:rFonts w:asciiTheme="minorEastAsia" w:eastAsiaTheme="minorEastAsia" w:hAnsiTheme="minorEastAsia" w:hint="eastAsia"/>
          <w:sz w:val="21"/>
          <w:szCs w:val="21"/>
          <w:lang w:val="fr-CH"/>
        </w:rPr>
        <w:t>，</w:t>
      </w:r>
      <w:r w:rsidR="003C3A25" w:rsidRPr="002A43D8">
        <w:rPr>
          <w:rFonts w:asciiTheme="minorEastAsia" w:eastAsiaTheme="minorEastAsia" w:hAnsiTheme="minorEastAsia" w:hint="eastAsia"/>
          <w:iCs/>
          <w:sz w:val="21"/>
          <w:szCs w:val="21"/>
        </w:rPr>
        <w:t>卡罗勒·克罗埃拉</w:t>
      </w:r>
      <w:r w:rsidR="00A6509D" w:rsidRPr="002A43D8">
        <w:rPr>
          <w:rFonts w:asciiTheme="minorEastAsia" w:eastAsiaTheme="minorEastAsia" w:hAnsiTheme="minorEastAsia"/>
          <w:sz w:val="21"/>
          <w:szCs w:val="21"/>
          <w:lang w:val="fr-CH"/>
        </w:rPr>
        <w:t>编拟</w:t>
      </w:r>
      <w:r w:rsidR="00A6509D" w:rsidRPr="002A43D8">
        <w:rPr>
          <w:rFonts w:asciiTheme="minorEastAsia" w:eastAsiaTheme="minorEastAsia" w:hAnsiTheme="minorEastAsia" w:hint="eastAsia"/>
          <w:sz w:val="21"/>
          <w:szCs w:val="21"/>
          <w:lang w:val="fr-CH"/>
        </w:rPr>
        <w:t>，</w:t>
      </w:r>
      <w:r w:rsidR="00141EEF" w:rsidRPr="002A43D8">
        <w:rPr>
          <w:rFonts w:asciiTheme="minorEastAsia" w:eastAsiaTheme="minorEastAsia" w:hAnsiTheme="minorEastAsia"/>
          <w:sz w:val="21"/>
          <w:szCs w:val="21"/>
          <w:lang w:val="fr-CH"/>
        </w:rPr>
        <w:t>2018</w:t>
      </w:r>
      <w:r w:rsidR="00A6509D" w:rsidRPr="002A43D8">
        <w:rPr>
          <w:rFonts w:asciiTheme="minorEastAsia" w:eastAsiaTheme="minorEastAsia" w:hAnsiTheme="minorEastAsia"/>
          <w:sz w:val="21"/>
          <w:szCs w:val="21"/>
          <w:lang w:val="fr-CH"/>
        </w:rPr>
        <w:t>年</w:t>
      </w:r>
      <w:r w:rsidR="00A6509D" w:rsidRPr="002A43D8">
        <w:rPr>
          <w:rFonts w:asciiTheme="minorEastAsia" w:eastAsiaTheme="minorEastAsia" w:hAnsiTheme="minorEastAsia" w:hint="eastAsia"/>
          <w:sz w:val="21"/>
          <w:szCs w:val="21"/>
          <w:lang w:val="fr-CH"/>
        </w:rPr>
        <w:t>6月29日</w:t>
      </w:r>
    </w:p>
    <w:p w:rsidR="00141EEF" w:rsidRPr="002A43D8" w:rsidRDefault="00A60804" w:rsidP="003C3A25">
      <w:pPr>
        <w:pStyle w:val="ListParagraph"/>
        <w:numPr>
          <w:ilvl w:val="0"/>
          <w:numId w:val="8"/>
        </w:numPr>
        <w:spacing w:afterLines="50" w:after="120" w:line="340" w:lineRule="atLeast"/>
        <w:contextualSpacing w:val="0"/>
        <w:jc w:val="both"/>
        <w:rPr>
          <w:rFonts w:asciiTheme="minorEastAsia" w:eastAsiaTheme="minorEastAsia" w:hAnsiTheme="minorEastAsia"/>
          <w:b/>
          <w:sz w:val="21"/>
          <w:szCs w:val="21"/>
        </w:rPr>
      </w:pPr>
      <w:r w:rsidRPr="002A43D8">
        <w:rPr>
          <w:rFonts w:asciiTheme="minorEastAsia" w:eastAsiaTheme="minorEastAsia" w:hAnsiTheme="minorEastAsia" w:hint="eastAsia"/>
          <w:sz w:val="21"/>
          <w:szCs w:val="21"/>
        </w:rPr>
        <w:t>关于发展非洲</w:t>
      </w:r>
      <w:r w:rsidR="001C3B59" w:rsidRPr="002A43D8">
        <w:rPr>
          <w:rFonts w:asciiTheme="minorEastAsia" w:eastAsiaTheme="minorEastAsia" w:hAnsiTheme="minorEastAsia" w:hint="eastAsia"/>
          <w:sz w:val="21"/>
          <w:szCs w:val="21"/>
        </w:rPr>
        <w:t>私营版权报酬制度</w:t>
      </w:r>
      <w:r w:rsidRPr="002A43D8">
        <w:rPr>
          <w:rFonts w:asciiTheme="minorEastAsia" w:eastAsiaTheme="minorEastAsia" w:hAnsiTheme="minorEastAsia" w:hint="eastAsia"/>
          <w:sz w:val="21"/>
          <w:szCs w:val="21"/>
        </w:rPr>
        <w:t>的</w:t>
      </w:r>
      <w:r w:rsidRPr="002A43D8">
        <w:rPr>
          <w:rFonts w:asciiTheme="minorEastAsia" w:eastAsiaTheme="minorEastAsia" w:hAnsiTheme="minorEastAsia"/>
          <w:sz w:val="21"/>
          <w:szCs w:val="21"/>
        </w:rPr>
        <w:t>区域研讨会</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2018</w:t>
      </w:r>
      <w:r w:rsidRPr="002A43D8">
        <w:rPr>
          <w:rFonts w:asciiTheme="minorEastAsia" w:eastAsiaTheme="minorEastAsia" w:hAnsiTheme="minorEastAsia"/>
          <w:sz w:val="21"/>
          <w:szCs w:val="21"/>
        </w:rPr>
        <w:t>年</w:t>
      </w:r>
      <w:r w:rsidRPr="002A43D8">
        <w:rPr>
          <w:rFonts w:asciiTheme="minorEastAsia" w:eastAsiaTheme="minorEastAsia" w:hAnsiTheme="minorEastAsia" w:hint="eastAsia"/>
          <w:sz w:val="21"/>
          <w:szCs w:val="21"/>
        </w:rPr>
        <w:t>9月11日至13日</w:t>
      </w:r>
      <w:r w:rsidR="002D73D2" w:rsidRPr="002A43D8">
        <w:rPr>
          <w:rFonts w:asciiTheme="minorEastAsia" w:eastAsiaTheme="minorEastAsia" w:hAnsiTheme="minorEastAsia"/>
          <w:sz w:val="21"/>
          <w:szCs w:val="21"/>
        </w:rPr>
        <w:t>（</w:t>
      </w:r>
      <w:r w:rsidR="00734331" w:rsidRPr="002A43D8">
        <w:rPr>
          <w:rFonts w:asciiTheme="minorEastAsia" w:eastAsiaTheme="minorEastAsia" w:hAnsiTheme="minorEastAsia"/>
          <w:sz w:val="21"/>
          <w:szCs w:val="21"/>
        </w:rPr>
        <w:t>产权组织</w:t>
      </w:r>
      <w:r w:rsidR="00E435E9" w:rsidRPr="002A43D8">
        <w:rPr>
          <w:rFonts w:asciiTheme="minorEastAsia" w:eastAsiaTheme="minorEastAsia" w:hAnsiTheme="minorEastAsia"/>
          <w:sz w:val="21"/>
          <w:szCs w:val="21"/>
        </w:rPr>
        <w:t>联合举办</w:t>
      </w:r>
      <w:r w:rsidR="002D73D2" w:rsidRPr="002A43D8">
        <w:rPr>
          <w:rFonts w:asciiTheme="minorEastAsia" w:eastAsiaTheme="minorEastAsia" w:hAnsiTheme="minorEastAsia"/>
          <w:sz w:val="21"/>
          <w:szCs w:val="21"/>
        </w:rPr>
        <w:t>）</w:t>
      </w:r>
    </w:p>
    <w:p w:rsidR="00141EEF" w:rsidRPr="002A43D8" w:rsidRDefault="00203A31" w:rsidP="003C3A25">
      <w:pPr>
        <w:spacing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b/>
          <w:sz w:val="21"/>
          <w:szCs w:val="21"/>
        </w:rPr>
        <w:t>与项目</w:t>
      </w:r>
      <w:r w:rsidR="00141EEF" w:rsidRPr="002A43D8">
        <w:rPr>
          <w:rFonts w:asciiTheme="minorEastAsia" w:eastAsiaTheme="minorEastAsia" w:hAnsiTheme="minorEastAsia"/>
          <w:b/>
          <w:sz w:val="21"/>
          <w:szCs w:val="21"/>
        </w:rPr>
        <w:t>CDIP 9/13</w:t>
      </w:r>
      <w:r w:rsidRPr="002A43D8">
        <w:rPr>
          <w:rFonts w:asciiTheme="minorEastAsia" w:eastAsiaTheme="minorEastAsia" w:hAnsiTheme="minorEastAsia"/>
          <w:b/>
          <w:sz w:val="21"/>
          <w:szCs w:val="21"/>
        </w:rPr>
        <w:t>相关的文件</w:t>
      </w:r>
      <w:r w:rsidR="002D73D2" w:rsidRPr="002A43D8">
        <w:rPr>
          <w:rFonts w:asciiTheme="minorEastAsia" w:eastAsiaTheme="minorEastAsia" w:hAnsiTheme="minorEastAsia"/>
          <w:b/>
          <w:sz w:val="21"/>
          <w:szCs w:val="21"/>
        </w:rPr>
        <w:t>（</w:t>
      </w:r>
      <w:r w:rsidRPr="002A43D8">
        <w:rPr>
          <w:rFonts w:asciiTheme="minorEastAsia" w:eastAsiaTheme="minorEastAsia" w:hAnsiTheme="minorEastAsia"/>
          <w:b/>
          <w:sz w:val="21"/>
          <w:szCs w:val="21"/>
        </w:rPr>
        <w:t>第一阶段</w:t>
      </w:r>
      <w:r w:rsidR="002D73D2" w:rsidRPr="002A43D8">
        <w:rPr>
          <w:rFonts w:asciiTheme="minorEastAsia" w:eastAsiaTheme="minorEastAsia" w:hAnsiTheme="minorEastAsia"/>
          <w:b/>
          <w:sz w:val="21"/>
          <w:szCs w:val="21"/>
        </w:rPr>
        <w:t>）</w:t>
      </w:r>
    </w:p>
    <w:p w:rsidR="00141EEF" w:rsidRPr="002A43D8" w:rsidRDefault="00203A31"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项目文件</w:t>
      </w:r>
      <w:r w:rsidRPr="002A43D8">
        <w:rPr>
          <w:rFonts w:asciiTheme="minorEastAsia" w:eastAsiaTheme="minorEastAsia" w:hAnsiTheme="minorEastAsia" w:hint="eastAsia"/>
          <w:sz w:val="21"/>
          <w:szCs w:val="21"/>
        </w:rPr>
        <w:t>：</w:t>
      </w:r>
      <w:r w:rsidR="00A47177" w:rsidRPr="002A43D8">
        <w:rPr>
          <w:rFonts w:asciiTheme="minorEastAsia" w:eastAsiaTheme="minorEastAsia" w:hAnsiTheme="minorEastAsia"/>
          <w:sz w:val="21"/>
          <w:szCs w:val="21"/>
        </w:rPr>
        <w:t>CDIP 9/13</w:t>
      </w:r>
      <w:r w:rsidR="00A47177" w:rsidRPr="002A43D8">
        <w:rPr>
          <w:rFonts w:asciiTheme="minorEastAsia" w:eastAsiaTheme="minorEastAsia" w:hAnsiTheme="minorEastAsia" w:hint="eastAsia"/>
          <w:sz w:val="21"/>
          <w:szCs w:val="21"/>
        </w:rPr>
        <w:t>，</w:t>
      </w:r>
      <w:r w:rsidR="00A47177" w:rsidRPr="002A43D8">
        <w:rPr>
          <w:rFonts w:asciiTheme="minorEastAsia" w:eastAsiaTheme="minorEastAsia" w:hAnsiTheme="minorEastAsia"/>
          <w:sz w:val="21"/>
          <w:szCs w:val="21"/>
        </w:rPr>
        <w:t>附件</w:t>
      </w:r>
      <w:r w:rsidR="00A47177" w:rsidRPr="002A43D8">
        <w:rPr>
          <w:rFonts w:asciiTheme="minorEastAsia" w:eastAsiaTheme="minorEastAsia" w:hAnsiTheme="minorEastAsia" w:hint="eastAsia"/>
          <w:sz w:val="21"/>
          <w:szCs w:val="21"/>
        </w:rPr>
        <w:t>，“加强和发展布基纳法索和若干非洲国家音像领域项目</w:t>
      </w:r>
      <w:r w:rsidR="007D0B12" w:rsidRPr="002A43D8">
        <w:rPr>
          <w:rFonts w:asciiTheme="minorEastAsia" w:eastAsiaTheme="minorEastAsia" w:hAnsiTheme="minorEastAsia" w:hint="eastAsia"/>
          <w:sz w:val="21"/>
          <w:szCs w:val="21"/>
        </w:rPr>
        <w:t>”</w:t>
      </w:r>
      <w:r w:rsidR="002D73D2" w:rsidRPr="002A43D8">
        <w:rPr>
          <w:rFonts w:asciiTheme="minorEastAsia" w:eastAsiaTheme="minorEastAsia" w:hAnsiTheme="minorEastAsia"/>
          <w:sz w:val="21"/>
          <w:szCs w:val="21"/>
        </w:rPr>
        <w:t>（</w:t>
      </w:r>
      <w:r w:rsidR="00A47177" w:rsidRPr="002A43D8">
        <w:rPr>
          <w:rFonts w:asciiTheme="minorEastAsia" w:eastAsiaTheme="minorEastAsia" w:hAnsiTheme="minorEastAsia"/>
          <w:sz w:val="21"/>
          <w:szCs w:val="21"/>
        </w:rPr>
        <w:t>项目代码</w:t>
      </w:r>
      <w:r w:rsidR="00141EEF" w:rsidRPr="002A43D8">
        <w:rPr>
          <w:rFonts w:asciiTheme="minorEastAsia" w:eastAsiaTheme="minorEastAsia" w:hAnsiTheme="minorEastAsia"/>
          <w:sz w:val="21"/>
          <w:szCs w:val="21"/>
        </w:rPr>
        <w:t>DA_1_2_4_10_11</w:t>
      </w:r>
      <w:r w:rsidR="002D73D2" w:rsidRPr="002A43D8">
        <w:rPr>
          <w:rFonts w:asciiTheme="minorEastAsia" w:eastAsiaTheme="minorEastAsia" w:hAnsiTheme="minorEastAsia"/>
          <w:sz w:val="21"/>
          <w:szCs w:val="21"/>
        </w:rPr>
        <w:t>）</w:t>
      </w:r>
    </w:p>
    <w:p w:rsidR="00141EEF" w:rsidRPr="002A43D8" w:rsidRDefault="00203A31"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进展报告</w:t>
      </w:r>
      <w:r w:rsidRPr="002A43D8">
        <w:rPr>
          <w:rFonts w:asciiTheme="minorEastAsia" w:eastAsiaTheme="minorEastAsia" w:hAnsiTheme="minorEastAsia" w:hint="eastAsia"/>
          <w:sz w:val="21"/>
          <w:szCs w:val="21"/>
        </w:rPr>
        <w:t>：</w:t>
      </w:r>
      <w:r w:rsidR="00A47177" w:rsidRPr="002A43D8">
        <w:rPr>
          <w:rFonts w:asciiTheme="minorEastAsia" w:eastAsiaTheme="minorEastAsia" w:hAnsiTheme="minorEastAsia"/>
          <w:sz w:val="21"/>
          <w:szCs w:val="21"/>
        </w:rPr>
        <w:t>CDIP 12/2</w:t>
      </w:r>
      <w:r w:rsidR="00A47177"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2013</w:t>
      </w:r>
      <w:r w:rsidR="00A47177" w:rsidRPr="002A43D8">
        <w:rPr>
          <w:rFonts w:asciiTheme="minorEastAsia" w:eastAsiaTheme="minorEastAsia" w:hAnsiTheme="minorEastAsia"/>
          <w:sz w:val="21"/>
          <w:szCs w:val="21"/>
        </w:rPr>
        <w:t>年</w:t>
      </w:r>
      <w:r w:rsidR="00A47177" w:rsidRPr="002A43D8">
        <w:rPr>
          <w:rFonts w:asciiTheme="minorEastAsia" w:eastAsiaTheme="minorEastAsia" w:hAnsiTheme="minorEastAsia" w:hint="eastAsia"/>
          <w:sz w:val="21"/>
          <w:szCs w:val="21"/>
        </w:rPr>
        <w:t>9月12日，</w:t>
      </w:r>
      <w:r w:rsidR="00FE423A" w:rsidRPr="002A43D8">
        <w:rPr>
          <w:rFonts w:asciiTheme="minorEastAsia" w:eastAsiaTheme="minorEastAsia" w:hAnsiTheme="minorEastAsia"/>
          <w:sz w:val="21"/>
          <w:szCs w:val="21"/>
        </w:rPr>
        <w:t>附件七</w:t>
      </w:r>
      <w:r w:rsidR="00FE423A" w:rsidRPr="002A43D8">
        <w:rPr>
          <w:rFonts w:asciiTheme="minorEastAsia" w:eastAsiaTheme="minorEastAsia" w:hAnsiTheme="minorEastAsia" w:hint="eastAsia"/>
          <w:sz w:val="21"/>
          <w:szCs w:val="21"/>
        </w:rPr>
        <w:t>，“加强和发展布基纳法索和若干非洲国家音像领域项目</w:t>
      </w:r>
      <w:r w:rsidR="007D0B12" w:rsidRPr="002A43D8">
        <w:rPr>
          <w:rFonts w:asciiTheme="minorEastAsia" w:eastAsiaTheme="minorEastAsia" w:hAnsiTheme="minorEastAsia" w:hint="eastAsia"/>
          <w:sz w:val="21"/>
          <w:szCs w:val="21"/>
        </w:rPr>
        <w:t>”</w:t>
      </w:r>
    </w:p>
    <w:p w:rsidR="00141EEF" w:rsidRPr="002A43D8" w:rsidRDefault="00FE423A"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进展报告</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CDIP 14/2</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2013</w:t>
      </w:r>
      <w:r w:rsidRPr="002A43D8">
        <w:rPr>
          <w:rFonts w:asciiTheme="minorEastAsia" w:eastAsiaTheme="minorEastAsia" w:hAnsiTheme="minorEastAsia"/>
          <w:sz w:val="21"/>
          <w:szCs w:val="21"/>
        </w:rPr>
        <w:t>年</w:t>
      </w:r>
      <w:r w:rsidRPr="002A43D8">
        <w:rPr>
          <w:rFonts w:asciiTheme="minorEastAsia" w:eastAsiaTheme="minorEastAsia" w:hAnsiTheme="minorEastAsia" w:hint="eastAsia"/>
          <w:sz w:val="21"/>
          <w:szCs w:val="21"/>
        </w:rPr>
        <w:t>8月28日，</w:t>
      </w:r>
      <w:r w:rsidRPr="002A43D8">
        <w:rPr>
          <w:rFonts w:asciiTheme="minorEastAsia" w:eastAsiaTheme="minorEastAsia" w:hAnsiTheme="minorEastAsia"/>
          <w:sz w:val="21"/>
          <w:szCs w:val="21"/>
        </w:rPr>
        <w:t>附件四</w:t>
      </w:r>
      <w:r w:rsidRPr="002A43D8">
        <w:rPr>
          <w:rFonts w:asciiTheme="minorEastAsia" w:eastAsiaTheme="minorEastAsia" w:hAnsiTheme="minorEastAsia" w:hint="eastAsia"/>
          <w:sz w:val="21"/>
          <w:szCs w:val="21"/>
        </w:rPr>
        <w:t>，“加强和发展布基纳法索和若干非洲国家音像领域项目</w:t>
      </w:r>
      <w:r w:rsidR="007D0B12" w:rsidRPr="002A43D8">
        <w:rPr>
          <w:rFonts w:asciiTheme="minorEastAsia" w:eastAsiaTheme="minorEastAsia" w:hAnsiTheme="minorEastAsia" w:hint="eastAsia"/>
          <w:sz w:val="21"/>
          <w:szCs w:val="21"/>
        </w:rPr>
        <w:t>”</w:t>
      </w:r>
    </w:p>
    <w:p w:rsidR="00141EEF" w:rsidRPr="002A43D8" w:rsidRDefault="00FE423A"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进展报告</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CDIP 16/2</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2015</w:t>
      </w:r>
      <w:r w:rsidRPr="002A43D8">
        <w:rPr>
          <w:rFonts w:asciiTheme="minorEastAsia" w:eastAsiaTheme="minorEastAsia" w:hAnsiTheme="minorEastAsia"/>
          <w:sz w:val="21"/>
          <w:szCs w:val="21"/>
        </w:rPr>
        <w:t>年</w:t>
      </w:r>
      <w:r w:rsidRPr="002A43D8">
        <w:rPr>
          <w:rFonts w:asciiTheme="minorEastAsia" w:eastAsiaTheme="minorEastAsia" w:hAnsiTheme="minorEastAsia" w:hint="eastAsia"/>
          <w:sz w:val="21"/>
          <w:szCs w:val="21"/>
        </w:rPr>
        <w:t>8月13日，</w:t>
      </w:r>
      <w:r w:rsidRPr="002A43D8">
        <w:rPr>
          <w:rFonts w:asciiTheme="minorEastAsia" w:eastAsiaTheme="minorEastAsia" w:hAnsiTheme="minorEastAsia"/>
          <w:sz w:val="21"/>
          <w:szCs w:val="21"/>
        </w:rPr>
        <w:t>附件一</w:t>
      </w:r>
      <w:r w:rsidRPr="002A43D8">
        <w:rPr>
          <w:rFonts w:asciiTheme="minorEastAsia" w:eastAsiaTheme="minorEastAsia" w:hAnsiTheme="minorEastAsia" w:hint="eastAsia"/>
          <w:sz w:val="21"/>
          <w:szCs w:val="21"/>
        </w:rPr>
        <w:t>，“加强和发展布基纳法索和若干非洲国家音像领域项目</w:t>
      </w:r>
      <w:r w:rsidR="007D0B12" w:rsidRPr="002A43D8">
        <w:rPr>
          <w:rFonts w:asciiTheme="minorEastAsia" w:eastAsiaTheme="minorEastAsia" w:hAnsiTheme="minorEastAsia" w:hint="eastAsia"/>
          <w:sz w:val="21"/>
          <w:szCs w:val="21"/>
        </w:rPr>
        <w:t>”</w:t>
      </w:r>
    </w:p>
    <w:p w:rsidR="00141EEF" w:rsidRPr="002A43D8" w:rsidRDefault="00FE423A"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lastRenderedPageBreak/>
        <w:t>最终审评</w:t>
      </w:r>
      <w:r w:rsidR="004A2155" w:rsidRPr="002A43D8">
        <w:rPr>
          <w:rFonts w:asciiTheme="minorEastAsia" w:eastAsiaTheme="minorEastAsia" w:hAnsiTheme="minorEastAsia" w:hint="eastAsia"/>
          <w:sz w:val="21"/>
          <w:szCs w:val="21"/>
        </w:rPr>
        <w:t>：</w:t>
      </w:r>
      <w:r w:rsidR="004A2155" w:rsidRPr="002A43D8">
        <w:rPr>
          <w:rFonts w:asciiTheme="minorEastAsia" w:eastAsiaTheme="minorEastAsia" w:hAnsiTheme="minorEastAsia"/>
          <w:sz w:val="21"/>
          <w:szCs w:val="21"/>
        </w:rPr>
        <w:t>CDIP 17/3</w:t>
      </w:r>
      <w:r w:rsidR="004A2155"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2016</w:t>
      </w:r>
      <w:r w:rsidR="004A2155" w:rsidRPr="002A43D8">
        <w:rPr>
          <w:rFonts w:asciiTheme="minorEastAsia" w:eastAsiaTheme="minorEastAsia" w:hAnsiTheme="minorEastAsia"/>
          <w:sz w:val="21"/>
          <w:szCs w:val="21"/>
        </w:rPr>
        <w:t>年</w:t>
      </w:r>
      <w:r w:rsidR="004A2155" w:rsidRPr="002A43D8">
        <w:rPr>
          <w:rFonts w:asciiTheme="minorEastAsia" w:eastAsiaTheme="minorEastAsia" w:hAnsiTheme="minorEastAsia" w:hint="eastAsia"/>
          <w:sz w:val="21"/>
          <w:szCs w:val="21"/>
        </w:rPr>
        <w:t>1月21日，</w:t>
      </w:r>
      <w:r w:rsidR="00BA390A" w:rsidRPr="002A43D8">
        <w:rPr>
          <w:rFonts w:asciiTheme="minorEastAsia" w:eastAsiaTheme="minorEastAsia" w:hAnsiTheme="minorEastAsia"/>
          <w:sz w:val="21"/>
          <w:szCs w:val="21"/>
        </w:rPr>
        <w:t>关于</w:t>
      </w:r>
      <w:r w:rsidR="00BA390A" w:rsidRPr="002A43D8">
        <w:rPr>
          <w:rFonts w:asciiTheme="minorEastAsia" w:eastAsiaTheme="minorEastAsia" w:hAnsiTheme="minorEastAsia" w:hint="eastAsia"/>
          <w:sz w:val="21"/>
          <w:szCs w:val="21"/>
        </w:rPr>
        <w:t>“加强和发展布基纳法索和若干非洲国家音像领域项目</w:t>
      </w:r>
      <w:r w:rsidR="007D0B12" w:rsidRPr="002A43D8">
        <w:rPr>
          <w:rFonts w:asciiTheme="minorEastAsia" w:eastAsiaTheme="minorEastAsia" w:hAnsiTheme="minorEastAsia" w:hint="eastAsia"/>
          <w:sz w:val="21"/>
          <w:szCs w:val="21"/>
        </w:rPr>
        <w:t>”</w:t>
      </w:r>
      <w:r w:rsidR="00BA390A" w:rsidRPr="002A43D8">
        <w:rPr>
          <w:rFonts w:asciiTheme="minorEastAsia" w:eastAsiaTheme="minorEastAsia" w:hAnsiTheme="minorEastAsia" w:hint="eastAsia"/>
          <w:sz w:val="21"/>
          <w:szCs w:val="21"/>
        </w:rPr>
        <w:t>的外部独立审评报告，由日内瓦评估公司OwlRE创始人GlennO'Neil先生开展</w:t>
      </w:r>
    </w:p>
    <w:p w:rsidR="00141EEF" w:rsidRPr="002A43D8" w:rsidRDefault="00BA390A"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项目产出</w:t>
      </w:r>
      <w:r w:rsidRPr="002A43D8">
        <w:rPr>
          <w:rFonts w:asciiTheme="minorEastAsia" w:eastAsiaTheme="minorEastAsia" w:hAnsiTheme="minorEastAsia" w:hint="eastAsia"/>
          <w:sz w:val="21"/>
          <w:szCs w:val="21"/>
        </w:rPr>
        <w:t>：</w:t>
      </w:r>
      <w:r w:rsidR="00141EEF" w:rsidRPr="002A43D8">
        <w:rPr>
          <w:rFonts w:asciiTheme="minorEastAsia" w:eastAsiaTheme="minorEastAsia" w:hAnsiTheme="minorEastAsia"/>
          <w:sz w:val="21"/>
          <w:szCs w:val="21"/>
        </w:rPr>
        <w:t>CDIP 12/INF/</w:t>
      </w:r>
      <w:r w:rsidRPr="002A43D8">
        <w:rPr>
          <w:rFonts w:asciiTheme="minorEastAsia" w:eastAsiaTheme="minorEastAsia" w:hAnsiTheme="minorEastAsia"/>
          <w:sz w:val="21"/>
          <w:szCs w:val="21"/>
        </w:rPr>
        <w:t>3</w:t>
      </w:r>
      <w:r w:rsidRPr="002A43D8">
        <w:rPr>
          <w:rFonts w:asciiTheme="minorEastAsia" w:eastAsiaTheme="minorEastAsia" w:hAnsiTheme="minorEastAsia" w:hint="eastAsia"/>
          <w:sz w:val="21"/>
          <w:szCs w:val="21"/>
        </w:rPr>
        <w:t>，</w:t>
      </w:r>
      <w:r w:rsidR="00605F35" w:rsidRPr="002A43D8">
        <w:rPr>
          <w:rFonts w:asciiTheme="minorEastAsia" w:eastAsiaTheme="minorEastAsia" w:hAnsiTheme="minorEastAsia" w:hint="eastAsia"/>
          <w:sz w:val="21"/>
          <w:szCs w:val="21"/>
        </w:rPr>
        <w:t>“关于加强和发展布基纳法索和若干非洲国家音像领域的范围界定研究”，在项目</w:t>
      </w:r>
      <w:r w:rsidR="00605F35" w:rsidRPr="002A43D8">
        <w:rPr>
          <w:rFonts w:asciiTheme="minorEastAsia" w:eastAsiaTheme="minorEastAsia" w:hAnsiTheme="minorEastAsia"/>
          <w:sz w:val="21"/>
          <w:szCs w:val="21"/>
        </w:rPr>
        <w:t>CDIP/9/13框架下开展</w:t>
      </w:r>
      <w:r w:rsidR="00605F35" w:rsidRPr="002A43D8">
        <w:rPr>
          <w:rFonts w:asciiTheme="minorEastAsia" w:eastAsiaTheme="minorEastAsia" w:hAnsiTheme="minorEastAsia" w:hint="eastAsia"/>
          <w:sz w:val="21"/>
          <w:szCs w:val="21"/>
        </w:rPr>
        <w:t>，</w:t>
      </w:r>
      <w:r w:rsidR="00734331" w:rsidRPr="002A43D8">
        <w:rPr>
          <w:rFonts w:asciiTheme="minorEastAsia" w:eastAsiaTheme="minorEastAsia" w:hAnsiTheme="minorEastAsia"/>
          <w:sz w:val="21"/>
          <w:szCs w:val="21"/>
        </w:rPr>
        <w:t>产权组织</w:t>
      </w:r>
      <w:r w:rsidR="00605F35" w:rsidRPr="002A43D8">
        <w:rPr>
          <w:rFonts w:asciiTheme="minorEastAsia" w:eastAsiaTheme="minorEastAsia" w:hAnsiTheme="minorEastAsia"/>
          <w:sz w:val="21"/>
          <w:szCs w:val="21"/>
        </w:rPr>
        <w:t>顾问</w:t>
      </w:r>
      <w:r w:rsidR="00141EEF" w:rsidRPr="002A43D8">
        <w:rPr>
          <w:rFonts w:asciiTheme="minorEastAsia" w:eastAsiaTheme="minorEastAsia" w:hAnsiTheme="minorEastAsia"/>
          <w:sz w:val="21"/>
          <w:szCs w:val="21"/>
        </w:rPr>
        <w:t>Bertrand Moullier</w:t>
      </w:r>
      <w:r w:rsidR="00605F35" w:rsidRPr="002A43D8">
        <w:rPr>
          <w:rFonts w:asciiTheme="minorEastAsia" w:eastAsiaTheme="minorEastAsia" w:hAnsiTheme="minorEastAsia"/>
          <w:sz w:val="21"/>
          <w:szCs w:val="21"/>
        </w:rPr>
        <w:t>和</w:t>
      </w:r>
      <w:r w:rsidR="003C3A25" w:rsidRPr="002A43D8">
        <w:rPr>
          <w:rFonts w:asciiTheme="minorEastAsia" w:eastAsiaTheme="minorEastAsia" w:hAnsiTheme="minorEastAsia" w:hint="eastAsia"/>
          <w:sz w:val="21"/>
          <w:szCs w:val="21"/>
          <w:lang w:val="fr-CH"/>
        </w:rPr>
        <w:t>伯努瓦</w:t>
      </w:r>
      <w:r w:rsidR="003C3A25" w:rsidRPr="002A43D8">
        <w:rPr>
          <w:rFonts w:asciiTheme="minorEastAsia" w:eastAsiaTheme="minorEastAsia" w:hAnsiTheme="minorEastAsia" w:hint="eastAsia"/>
          <w:iCs/>
          <w:sz w:val="21"/>
          <w:szCs w:val="21"/>
        </w:rPr>
        <w:t>·米勒</w:t>
      </w:r>
      <w:r w:rsidR="00605F35" w:rsidRPr="002A43D8">
        <w:rPr>
          <w:rFonts w:asciiTheme="minorEastAsia" w:eastAsiaTheme="minorEastAsia" w:hAnsiTheme="minorEastAsia"/>
          <w:sz w:val="21"/>
          <w:szCs w:val="21"/>
        </w:rPr>
        <w:t>编拟</w:t>
      </w:r>
    </w:p>
    <w:p w:rsidR="00141EEF" w:rsidRPr="002A43D8" w:rsidRDefault="00677284" w:rsidP="003C3A25">
      <w:pPr>
        <w:spacing w:afterLines="50" w:after="120" w:line="340" w:lineRule="atLeast"/>
        <w:jc w:val="both"/>
        <w:rPr>
          <w:rFonts w:asciiTheme="minorEastAsia" w:eastAsiaTheme="minorEastAsia" w:hAnsiTheme="minorEastAsia"/>
          <w:b/>
          <w:sz w:val="21"/>
          <w:szCs w:val="21"/>
        </w:rPr>
      </w:pPr>
      <w:r w:rsidRPr="002A43D8">
        <w:rPr>
          <w:rFonts w:asciiTheme="minorEastAsia" w:eastAsiaTheme="minorEastAsia" w:hAnsiTheme="minorEastAsia"/>
          <w:b/>
          <w:sz w:val="21"/>
          <w:szCs w:val="21"/>
        </w:rPr>
        <w:t>其他文件</w:t>
      </w:r>
    </w:p>
    <w:p w:rsidR="00141EEF" w:rsidRPr="002A43D8" w:rsidRDefault="00DC049B"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关于统一西非经济和货币联盟（UEMOA）音像领域版权</w:t>
      </w:r>
      <w:r w:rsidR="007D0B12" w:rsidRPr="002A43D8">
        <w:rPr>
          <w:rFonts w:asciiTheme="minorEastAsia" w:eastAsiaTheme="minorEastAsia" w:hAnsiTheme="minorEastAsia" w:hint="eastAsia"/>
          <w:sz w:val="21"/>
          <w:szCs w:val="21"/>
          <w:lang w:val="fr-CH"/>
        </w:rPr>
        <w:t>及相关</w:t>
      </w:r>
      <w:r w:rsidRPr="002A43D8">
        <w:rPr>
          <w:rFonts w:asciiTheme="minorEastAsia" w:eastAsiaTheme="minorEastAsia" w:hAnsiTheme="minorEastAsia" w:hint="eastAsia"/>
          <w:sz w:val="21"/>
          <w:szCs w:val="21"/>
          <w:lang w:val="fr-CH"/>
        </w:rPr>
        <w:t>权规定的第02/2018/CM/UEMOA号指令</w:t>
      </w:r>
    </w:p>
    <w:p w:rsidR="00141EEF" w:rsidRPr="002A43D8" w:rsidRDefault="0005184A" w:rsidP="003C3A25">
      <w:pPr>
        <w:pStyle w:val="ListParagraph"/>
        <w:numPr>
          <w:ilvl w:val="0"/>
          <w:numId w:val="7"/>
        </w:numPr>
        <w:spacing w:afterLines="50" w:after="120" w:line="340" w:lineRule="atLeast"/>
        <w:contextualSpacing w:val="0"/>
        <w:jc w:val="both"/>
        <w:rPr>
          <w:rFonts w:asciiTheme="minorEastAsia" w:eastAsiaTheme="minorEastAsia" w:hAnsiTheme="minorEastAsia"/>
          <w:sz w:val="21"/>
          <w:szCs w:val="21"/>
        </w:rPr>
      </w:pPr>
      <w:r w:rsidRPr="002A43D8">
        <w:rPr>
          <w:rFonts w:asciiTheme="minorEastAsia" w:eastAsiaTheme="minorEastAsia" w:hAnsiTheme="minorEastAsia"/>
          <w:sz w:val="21"/>
          <w:szCs w:val="21"/>
        </w:rPr>
        <w:t>加强非洲音像领域</w:t>
      </w:r>
      <w:r w:rsidRPr="002A43D8">
        <w:rPr>
          <w:rFonts w:asciiTheme="minorEastAsia" w:eastAsiaTheme="minorEastAsia" w:hAnsiTheme="minorEastAsia" w:hint="eastAsia"/>
          <w:sz w:val="21"/>
          <w:szCs w:val="21"/>
        </w:rPr>
        <w:t>：</w:t>
      </w:r>
      <w:r w:rsidRPr="002A43D8">
        <w:rPr>
          <w:rFonts w:asciiTheme="minorEastAsia" w:eastAsiaTheme="minorEastAsia" w:hAnsiTheme="minorEastAsia"/>
          <w:sz w:val="21"/>
          <w:szCs w:val="21"/>
        </w:rPr>
        <w:t>市场数据至关重要</w:t>
      </w:r>
      <w:r w:rsidRPr="002A43D8">
        <w:rPr>
          <w:rFonts w:asciiTheme="minorEastAsia" w:eastAsiaTheme="minorEastAsia" w:hAnsiTheme="minorEastAsia" w:hint="eastAsia"/>
          <w:sz w:val="21"/>
          <w:szCs w:val="21"/>
        </w:rPr>
        <w:t>，媒体</w:t>
      </w:r>
      <w:r w:rsidR="00B83DC0" w:rsidRPr="002A43D8">
        <w:rPr>
          <w:rFonts w:asciiTheme="minorEastAsia" w:eastAsiaTheme="minorEastAsia" w:hAnsiTheme="minorEastAsia" w:hint="eastAsia"/>
          <w:sz w:val="21"/>
          <w:szCs w:val="21"/>
        </w:rPr>
        <w:t>顾问</w:t>
      </w:r>
      <w:r w:rsidR="00141EEF" w:rsidRPr="002A43D8">
        <w:rPr>
          <w:rFonts w:asciiTheme="minorEastAsia" w:eastAsiaTheme="minorEastAsia" w:hAnsiTheme="minorEastAsia"/>
          <w:sz w:val="21"/>
          <w:szCs w:val="21"/>
        </w:rPr>
        <w:t>Deidre Kevin</w:t>
      </w:r>
      <w:r w:rsidR="00B83DC0" w:rsidRPr="002A43D8">
        <w:rPr>
          <w:rFonts w:asciiTheme="minorEastAsia" w:eastAsiaTheme="minorEastAsia" w:hAnsiTheme="minorEastAsia"/>
          <w:sz w:val="21"/>
          <w:szCs w:val="21"/>
        </w:rPr>
        <w:t>编拟</w:t>
      </w:r>
    </w:p>
    <w:p w:rsidR="00141EEF" w:rsidRPr="00D50537" w:rsidRDefault="00141EEF" w:rsidP="00141EEF">
      <w:pPr>
        <w:spacing w:after="120" w:line="260" w:lineRule="atLeast"/>
        <w:rPr>
          <w:sz w:val="21"/>
        </w:rPr>
      </w:pPr>
    </w:p>
    <w:p w:rsidR="00B46EF9" w:rsidRPr="003C3A25" w:rsidRDefault="004D45E5" w:rsidP="003C3A25">
      <w:pPr>
        <w:spacing w:afterLines="50" w:after="120" w:line="340" w:lineRule="atLeast"/>
        <w:ind w:left="5534"/>
        <w:jc w:val="both"/>
        <w:rPr>
          <w:rFonts w:ascii="KaiTi" w:eastAsia="KaiTi" w:hAnsi="KaiTi"/>
          <w:sz w:val="21"/>
          <w:szCs w:val="21"/>
        </w:rPr>
      </w:pPr>
      <w:r w:rsidRPr="003C3A25">
        <w:rPr>
          <w:rFonts w:ascii="KaiTi" w:eastAsia="KaiTi" w:hAnsi="KaiTi"/>
          <w:sz w:val="21"/>
          <w:szCs w:val="21"/>
        </w:rPr>
        <w:t>[</w:t>
      </w:r>
      <w:r w:rsidR="00395068">
        <w:rPr>
          <w:rFonts w:ascii="KaiTi" w:eastAsia="KaiTi" w:hAnsi="KaiTi"/>
          <w:sz w:val="21"/>
          <w:szCs w:val="21"/>
        </w:rPr>
        <w:t>附录</w:t>
      </w:r>
      <w:r w:rsidR="00395068">
        <w:rPr>
          <w:rFonts w:ascii="KaiTi" w:eastAsia="KaiTi" w:hAnsi="KaiTi" w:hint="eastAsia"/>
          <w:sz w:val="21"/>
          <w:szCs w:val="21"/>
        </w:rPr>
        <w:t>四</w:t>
      </w:r>
      <w:r w:rsidR="001574FF" w:rsidRPr="003C3A25">
        <w:rPr>
          <w:rFonts w:ascii="KaiTi" w:eastAsia="KaiTi" w:hAnsi="KaiTi"/>
          <w:sz w:val="21"/>
          <w:szCs w:val="21"/>
        </w:rPr>
        <w:t>和文件完</w:t>
      </w:r>
      <w:r w:rsidRPr="003C3A25">
        <w:rPr>
          <w:rFonts w:ascii="KaiTi" w:eastAsia="KaiTi" w:hAnsi="KaiTi"/>
          <w:sz w:val="21"/>
          <w:szCs w:val="21"/>
        </w:rPr>
        <w:t>]</w:t>
      </w:r>
    </w:p>
    <w:sectPr w:rsidR="00B46EF9" w:rsidRPr="003C3A25" w:rsidSect="002A43D8">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E9F" w:rsidRDefault="00CE4E9F">
      <w:r>
        <w:separator/>
      </w:r>
    </w:p>
  </w:endnote>
  <w:endnote w:type="continuationSeparator" w:id="0">
    <w:p w:rsidR="00CE4E9F" w:rsidRDefault="00CE4E9F" w:rsidP="003B38C1">
      <w:r>
        <w:separator/>
      </w:r>
    </w:p>
    <w:p w:rsidR="00CE4E9F" w:rsidRPr="003B38C1" w:rsidRDefault="00CE4E9F" w:rsidP="003B38C1">
      <w:pPr>
        <w:spacing w:after="60"/>
        <w:rPr>
          <w:sz w:val="17"/>
        </w:rPr>
      </w:pPr>
      <w:r>
        <w:rPr>
          <w:sz w:val="17"/>
        </w:rPr>
        <w:t>[Endnote continued from previous page]</w:t>
      </w:r>
    </w:p>
  </w:endnote>
  <w:endnote w:type="continuationNotice" w:id="1">
    <w:p w:rsidR="00CE4E9F" w:rsidRPr="003B38C1" w:rsidRDefault="00CE4E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icrosoft YaHei"/>
    <w:charset w:val="86"/>
    <w:family w:val="auto"/>
    <w:pitch w:val="variable"/>
    <w:sig w:usb0="00000287" w:usb1="080F0000" w:usb2="00000010" w:usb3="00000000" w:csb0="0004009F" w:csb1="00000000"/>
  </w:font>
  <w:font w:name="KaiTi">
    <w:altName w:val="Malgun Gothic Semi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E9F" w:rsidRDefault="00CE4E9F">
      <w:r>
        <w:separator/>
      </w:r>
    </w:p>
  </w:footnote>
  <w:footnote w:type="continuationSeparator" w:id="0">
    <w:p w:rsidR="00CE4E9F" w:rsidRDefault="00CE4E9F" w:rsidP="008B60B2">
      <w:r>
        <w:separator/>
      </w:r>
    </w:p>
    <w:p w:rsidR="00CE4E9F" w:rsidRPr="00ED77FB" w:rsidRDefault="00CE4E9F" w:rsidP="008B60B2">
      <w:pPr>
        <w:spacing w:after="60"/>
        <w:rPr>
          <w:sz w:val="17"/>
          <w:szCs w:val="17"/>
        </w:rPr>
      </w:pPr>
      <w:r w:rsidRPr="00ED77FB">
        <w:rPr>
          <w:sz w:val="17"/>
          <w:szCs w:val="17"/>
        </w:rPr>
        <w:t>[Footnote continued from previous page]</w:t>
      </w:r>
    </w:p>
  </w:footnote>
  <w:footnote w:type="continuationNotice" w:id="1">
    <w:p w:rsidR="00CE4E9F" w:rsidRPr="00ED77FB" w:rsidRDefault="00CE4E9F" w:rsidP="008B60B2">
      <w:pPr>
        <w:spacing w:before="60"/>
        <w:jc w:val="right"/>
        <w:rPr>
          <w:sz w:val="17"/>
          <w:szCs w:val="17"/>
        </w:rPr>
      </w:pPr>
      <w:r w:rsidRPr="00ED77FB">
        <w:rPr>
          <w:sz w:val="17"/>
          <w:szCs w:val="17"/>
        </w:rPr>
        <w:t>[Footnote continued on next page]</w:t>
      </w:r>
    </w:p>
  </w:footnote>
  <w:footnote w:id="2">
    <w:p w:rsidR="00CE4E9F" w:rsidRPr="002A43D8" w:rsidRDefault="00CE4E9F" w:rsidP="00423C7D">
      <w:pPr>
        <w:pStyle w:val="FootnoteText"/>
        <w:jc w:val="both"/>
        <w:rPr>
          <w:rFonts w:asciiTheme="minorEastAsia" w:eastAsiaTheme="minorEastAsia" w:hAnsiTheme="minorEastAsia"/>
          <w:lang w:val="en-GB"/>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lang w:val="de-CH"/>
        </w:rPr>
        <w:t xml:space="preserve"> </w:t>
      </w:r>
      <w:r w:rsidRPr="002A43D8">
        <w:rPr>
          <w:rFonts w:asciiTheme="minorEastAsia" w:eastAsiaTheme="minorEastAsia" w:hAnsiTheme="minorEastAsia"/>
          <w:lang w:val="de-CH"/>
        </w:rPr>
        <w:tab/>
        <w:t>瑞士</w:t>
      </w:r>
      <w:r w:rsidRPr="002A43D8">
        <w:rPr>
          <w:rFonts w:asciiTheme="minorEastAsia" w:eastAsiaTheme="minorEastAsia" w:hAnsiTheme="minorEastAsia" w:hint="eastAsia"/>
          <w:lang w:val="de-CH"/>
        </w:rPr>
        <w:t>埃维拉尔/洛伊比林根的</w:t>
      </w:r>
      <w:r w:rsidRPr="002A43D8">
        <w:rPr>
          <w:rFonts w:asciiTheme="minorEastAsia" w:eastAsiaTheme="minorEastAsia" w:hAnsiTheme="minorEastAsia"/>
          <w:lang w:val="de-CH"/>
        </w:rPr>
        <w:t>Daniel P. Keller</w:t>
      </w:r>
      <w:r w:rsidRPr="002A43D8">
        <w:rPr>
          <w:rFonts w:asciiTheme="minorEastAsia" w:eastAsiaTheme="minorEastAsia" w:hAnsiTheme="minorEastAsia" w:hint="eastAsia"/>
          <w:lang w:val="de-CH"/>
        </w:rPr>
        <w:t>。</w:t>
      </w:r>
      <w:r w:rsidRPr="002A43D8">
        <w:rPr>
          <w:rFonts w:asciiTheme="minorEastAsia" w:eastAsiaTheme="minorEastAsia" w:hAnsiTheme="minorEastAsia"/>
          <w:lang w:val="de-CH"/>
        </w:rPr>
        <w:t>该审评人是</w:t>
      </w:r>
      <w:r w:rsidRPr="002A43D8">
        <w:rPr>
          <w:rFonts w:asciiTheme="minorEastAsia" w:eastAsiaTheme="minorEastAsia" w:hAnsiTheme="minorEastAsia" w:hint="eastAsia"/>
          <w:lang w:val="de-CH"/>
        </w:rPr>
        <w:t>独立的，从未参与过本项目或秘书处其他项目的筹备或实施。</w:t>
      </w:r>
    </w:p>
  </w:footnote>
  <w:footnote w:id="3">
    <w:p w:rsidR="00CE4E9F" w:rsidRPr="002A43D8" w:rsidRDefault="00CE4E9F" w:rsidP="00423C7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项目文件：CDIP</w:t>
      </w:r>
      <w:r w:rsidRPr="002A43D8">
        <w:rPr>
          <w:rFonts w:asciiTheme="minorEastAsia" w:eastAsiaTheme="minorEastAsia" w:hAnsiTheme="minorEastAsia"/>
        </w:rPr>
        <w:t xml:space="preserve"> </w:t>
      </w:r>
      <w:r w:rsidRPr="002A43D8">
        <w:rPr>
          <w:rFonts w:asciiTheme="minorEastAsia" w:eastAsiaTheme="minorEastAsia" w:hAnsiTheme="minorEastAsia" w:hint="eastAsia"/>
        </w:rPr>
        <w:t>17/7，附件，2016年4月4日，“加强和发展布基纳法索和若干非洲国家音像领域项目——第二阶段”（项目代码DA_1_2_4_10_11）。</w:t>
      </w:r>
    </w:p>
  </w:footnote>
  <w:footnote w:id="4">
    <w:p w:rsidR="00CE4E9F" w:rsidRPr="002A43D8" w:rsidRDefault="00CE4E9F" w:rsidP="00423C7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hint="eastAsia"/>
        </w:rPr>
        <w:t>项目文件：CDIP 9/13，附件，“加强和发展布基纳法索和若干非洲国家音像领域项目”（项目代码DA_1_2_4_10_11）。</w:t>
      </w:r>
    </w:p>
  </w:footnote>
  <w:footnote w:id="5">
    <w:p w:rsidR="00CE4E9F" w:rsidRPr="002A43D8" w:rsidRDefault="00CE4E9F" w:rsidP="00423C7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hint="eastAsia"/>
        </w:rPr>
        <w:t>最终审评：CDIP 17/3，2016年1月21日，关于“加强和发展布基纳法索和若干非洲国家视听领域项目”的外部独立审评报告（由日内瓦Owl RE创始人Glenn O’Neil先生开展）。</w:t>
      </w:r>
    </w:p>
  </w:footnote>
  <w:footnote w:id="6">
    <w:p w:rsidR="00CE4E9F" w:rsidRPr="002A43D8" w:rsidRDefault="00CE4E9F" w:rsidP="00423C7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r>
      <w:r w:rsidRPr="002A43D8">
        <w:rPr>
          <w:rFonts w:asciiTheme="minorEastAsia" w:eastAsiaTheme="minorEastAsia" w:hAnsiTheme="minorEastAsia" w:hint="eastAsia"/>
        </w:rPr>
        <w:t>“加强和发展布基纳法索和若干非洲国家音像领域项目——第二阶段”完成及自我审评报告（2019年2月25日）。</w:t>
      </w:r>
    </w:p>
  </w:footnote>
  <w:footnote w:id="7">
    <w:p w:rsidR="00CE4E9F" w:rsidRPr="002A43D8" w:rsidRDefault="00CE4E9F" w:rsidP="00423C7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布基纳法索版权局（BBDA）；肯尼亚版权委员会（KECOBO）；塞内加尔版权局（SODAV）；科特迪瓦文化部；摩洛哥电影中心（CMC）；肯尼亚电影委员会（KFC）；塞内加尔电影摄影局。</w:t>
      </w:r>
    </w:p>
  </w:footnote>
  <w:footnote w:id="8">
    <w:p w:rsidR="00CE4E9F" w:rsidRPr="002A43D8" w:rsidRDefault="00CE4E9F" w:rsidP="00423C7D">
      <w:pPr>
        <w:pStyle w:val="FootnoteText"/>
        <w:jc w:val="both"/>
        <w:rPr>
          <w:rFonts w:asciiTheme="minorEastAsia" w:eastAsiaTheme="minorEastAsia" w:hAnsiTheme="minorEastAsia"/>
          <w:lang w:val="fr-CH"/>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lang w:val="fr-CH"/>
        </w:rPr>
        <w:t xml:space="preserve"> </w:t>
      </w:r>
      <w:r w:rsidRPr="002A43D8">
        <w:rPr>
          <w:rFonts w:asciiTheme="minorEastAsia" w:eastAsiaTheme="minorEastAsia" w:hAnsiTheme="minorEastAsia"/>
          <w:lang w:val="fr-CH"/>
        </w:rPr>
        <w:tab/>
      </w:r>
      <w:r w:rsidRPr="002A43D8">
        <w:rPr>
          <w:rFonts w:asciiTheme="minorEastAsia" w:eastAsiaTheme="minorEastAsia" w:hAnsiTheme="minorEastAsia" w:hint="eastAsia"/>
          <w:lang w:val="fr-CH"/>
        </w:rPr>
        <w:t>科特迪瓦音像传播高级管理局（HACA）；肯尼亚通信局；摩洛哥音像传播高级管理局（HACA）；塞内加尔国家音像监管委员会（CNRA）。</w:t>
      </w:r>
    </w:p>
  </w:footnote>
  <w:footnote w:id="9">
    <w:p w:rsidR="00CE4E9F" w:rsidRPr="0088015B" w:rsidRDefault="00CE4E9F" w:rsidP="00423C7D">
      <w:pPr>
        <w:pStyle w:val="FootnoteText"/>
        <w:jc w:val="both"/>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CDIP 17/7</w:t>
      </w:r>
      <w:r w:rsidRPr="002A43D8">
        <w:rPr>
          <w:rFonts w:asciiTheme="minorEastAsia" w:eastAsiaTheme="minorEastAsia" w:hAnsiTheme="minorEastAsia" w:hint="eastAsia"/>
        </w:rPr>
        <w:t>，附件，第4页。</w:t>
      </w:r>
    </w:p>
  </w:footnote>
  <w:footnote w:id="10">
    <w:p w:rsidR="00CE4E9F" w:rsidRPr="002A43D8" w:rsidRDefault="00CE4E9F" w:rsidP="00C643CF">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参</w:t>
      </w:r>
      <w:r w:rsidRPr="002A43D8">
        <w:rPr>
          <w:rFonts w:asciiTheme="minorEastAsia" w:eastAsiaTheme="minorEastAsia" w:hAnsiTheme="minorEastAsia" w:hint="eastAsia"/>
        </w:rPr>
        <w:t>见《进展报告》：CDIP 18/2，2016年8月15日，附件四，“加强和发展布基纳法索和若干非洲国家音像领域——第二阶段项目”</w:t>
      </w:r>
    </w:p>
  </w:footnote>
  <w:footnote w:id="11">
    <w:p w:rsidR="00CE4E9F" w:rsidRPr="002A43D8" w:rsidRDefault="00CE4E9F" w:rsidP="009D7C55">
      <w:pPr>
        <w:pStyle w:val="FootnoteText"/>
        <w:jc w:val="both"/>
        <w:rPr>
          <w:rFonts w:asciiTheme="minorEastAsia" w:eastAsiaTheme="minorEastAsia" w:hAnsiTheme="minorEastAsia"/>
          <w:szCs w:val="18"/>
        </w:rPr>
      </w:pPr>
      <w:r w:rsidRPr="002A43D8">
        <w:rPr>
          <w:rStyle w:val="FootnoteReference"/>
          <w:rFonts w:asciiTheme="minorEastAsia" w:eastAsiaTheme="minorEastAsia" w:hAnsiTheme="minorEastAsia"/>
          <w:szCs w:val="18"/>
          <w:lang w:val="en-GB"/>
        </w:rPr>
        <w:footnoteRef/>
      </w:r>
      <w:r w:rsidRPr="002A43D8">
        <w:rPr>
          <w:rFonts w:asciiTheme="minorEastAsia" w:eastAsiaTheme="minorEastAsia" w:hAnsiTheme="minorEastAsia"/>
          <w:szCs w:val="18"/>
          <w:lang w:val="en-GB"/>
        </w:rPr>
        <w:t xml:space="preserve"> </w:t>
      </w:r>
      <w:bookmarkStart w:id="16" w:name="_Hlk618545"/>
      <w:r w:rsidRPr="002A43D8">
        <w:rPr>
          <w:rFonts w:asciiTheme="minorEastAsia" w:eastAsiaTheme="minorEastAsia" w:hAnsiTheme="minorEastAsia"/>
          <w:szCs w:val="18"/>
          <w:lang w:val="en-GB"/>
        </w:rPr>
        <w:tab/>
      </w:r>
      <w:r w:rsidRPr="002A43D8">
        <w:rPr>
          <w:rFonts w:asciiTheme="minorEastAsia" w:eastAsiaTheme="minorEastAsia" w:hAnsiTheme="minorEastAsia" w:hint="eastAsia"/>
          <w:szCs w:val="18"/>
        </w:rPr>
        <w:t>产权组织，《</w:t>
      </w:r>
      <w:r w:rsidRPr="002A43D8">
        <w:rPr>
          <w:rFonts w:asciiTheme="minorEastAsia" w:eastAsiaTheme="minorEastAsia" w:hAnsiTheme="minorEastAsia"/>
          <w:szCs w:val="18"/>
        </w:rPr>
        <w:t>经修订的评价政策</w:t>
      </w:r>
      <w:r w:rsidRPr="002A43D8">
        <w:rPr>
          <w:rFonts w:asciiTheme="minorEastAsia" w:eastAsiaTheme="minorEastAsia" w:hAnsiTheme="minorEastAsia" w:hint="eastAsia"/>
          <w:szCs w:val="18"/>
        </w:rPr>
        <w:t>》</w:t>
      </w:r>
      <w:r w:rsidR="002D73D2" w:rsidRPr="002A43D8">
        <w:rPr>
          <w:rFonts w:asciiTheme="minorEastAsia" w:eastAsiaTheme="minorEastAsia" w:hAnsiTheme="minorEastAsia"/>
          <w:szCs w:val="18"/>
        </w:rPr>
        <w:t>（</w:t>
      </w:r>
      <w:r w:rsidRPr="002A43D8">
        <w:rPr>
          <w:rFonts w:asciiTheme="minorEastAsia" w:eastAsiaTheme="minorEastAsia" w:hAnsiTheme="minorEastAsia"/>
          <w:szCs w:val="18"/>
        </w:rPr>
        <w:t>第二版2016/2020</w:t>
      </w:r>
      <w:r w:rsidR="002D73D2" w:rsidRPr="002A43D8">
        <w:rPr>
          <w:rFonts w:asciiTheme="minorEastAsia" w:eastAsiaTheme="minorEastAsia" w:hAnsiTheme="minorEastAsia"/>
          <w:szCs w:val="18"/>
        </w:rPr>
        <w:t>）</w:t>
      </w:r>
      <w:r w:rsidRPr="002A43D8">
        <w:rPr>
          <w:rFonts w:asciiTheme="minorEastAsia" w:eastAsiaTheme="minorEastAsia" w:hAnsiTheme="minorEastAsia" w:hint="eastAsia"/>
          <w:szCs w:val="18"/>
        </w:rPr>
        <w:t>，</w:t>
      </w:r>
      <w:r w:rsidRPr="002A43D8">
        <w:rPr>
          <w:rFonts w:asciiTheme="minorEastAsia" w:eastAsiaTheme="minorEastAsia" w:hAnsiTheme="minorEastAsia"/>
          <w:szCs w:val="18"/>
        </w:rPr>
        <w:t>2016</w:t>
      </w:r>
      <w:bookmarkEnd w:id="16"/>
      <w:r w:rsidRPr="002A43D8">
        <w:rPr>
          <w:rFonts w:asciiTheme="minorEastAsia" w:eastAsiaTheme="minorEastAsia" w:hAnsiTheme="minorEastAsia"/>
          <w:szCs w:val="18"/>
        </w:rPr>
        <w:t>年</w:t>
      </w:r>
      <w:r w:rsidRPr="002A43D8">
        <w:rPr>
          <w:rFonts w:asciiTheme="minorEastAsia" w:eastAsiaTheme="minorEastAsia" w:hAnsiTheme="minorEastAsia" w:hint="eastAsia"/>
          <w:szCs w:val="18"/>
        </w:rPr>
        <w:t>2月19日</w:t>
      </w:r>
    </w:p>
  </w:footnote>
  <w:footnote w:id="12">
    <w:p w:rsidR="00CE4E9F" w:rsidRPr="002A43D8" w:rsidRDefault="00CE4E9F" w:rsidP="009D7C55">
      <w:pPr>
        <w:pStyle w:val="FootnoteText"/>
        <w:jc w:val="both"/>
        <w:rPr>
          <w:rFonts w:asciiTheme="minorEastAsia" w:eastAsiaTheme="minorEastAsia" w:hAnsiTheme="minorEastAsia"/>
          <w:lang w:val="en-GB"/>
        </w:rPr>
      </w:pPr>
      <w:r w:rsidRPr="002A43D8">
        <w:rPr>
          <w:rStyle w:val="FootnoteReference"/>
          <w:rFonts w:asciiTheme="minorEastAsia" w:eastAsiaTheme="minorEastAsia" w:hAnsiTheme="minorEastAsia"/>
          <w:szCs w:val="18"/>
          <w:lang w:val="en-GB"/>
        </w:rPr>
        <w:footnoteRef/>
      </w:r>
      <w:r w:rsidRPr="002A43D8">
        <w:rPr>
          <w:rFonts w:asciiTheme="minorEastAsia" w:eastAsiaTheme="minorEastAsia" w:hAnsiTheme="minorEastAsia"/>
          <w:szCs w:val="18"/>
          <w:lang w:val="en-GB"/>
        </w:rPr>
        <w:t xml:space="preserve"> </w:t>
      </w:r>
      <w:r w:rsidRPr="002A43D8">
        <w:rPr>
          <w:rFonts w:asciiTheme="minorEastAsia" w:eastAsiaTheme="minorEastAsia" w:hAnsiTheme="minorEastAsia"/>
          <w:szCs w:val="18"/>
          <w:lang w:val="en-GB"/>
        </w:rPr>
        <w:tab/>
      </w:r>
      <w:r w:rsidRPr="002A43D8">
        <w:rPr>
          <w:rFonts w:asciiTheme="minorEastAsia" w:eastAsiaTheme="minorEastAsia" w:hAnsiTheme="minorEastAsia" w:hint="eastAsia"/>
          <w:szCs w:val="18"/>
          <w:lang w:val="en-GB"/>
        </w:rPr>
        <w:t>《发展援助委员会指导原则和参考系列》，《发展评价质量标准》，经合组织发展援助委员会（DAC），经合组织，2010年。发展援助委员会的评价标准被国际社会公认为最佳做法，并被大多数发展问题参与方广泛采用。</w:t>
      </w:r>
    </w:p>
  </w:footnote>
  <w:footnote w:id="13">
    <w:p w:rsidR="00CE4E9F" w:rsidRPr="002A43D8" w:rsidRDefault="00CE4E9F" w:rsidP="009D7C55">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ab/>
      </w:r>
      <w:r w:rsidRPr="002A43D8">
        <w:rPr>
          <w:rFonts w:asciiTheme="minorEastAsia" w:eastAsiaTheme="minorEastAsia" w:hAnsiTheme="minorEastAsia" w:hint="eastAsia"/>
        </w:rPr>
        <w:t>《职责范围》仅要求对效果和可持续性进行评估。</w:t>
      </w:r>
    </w:p>
  </w:footnote>
  <w:footnote w:id="14">
    <w:p w:rsidR="00CE4E9F" w:rsidRPr="002A43D8" w:rsidRDefault="00CE4E9F" w:rsidP="009D7C55">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这些方面有时也根据效率标准进行评估。</w:t>
      </w:r>
    </w:p>
  </w:footnote>
  <w:footnote w:id="15">
    <w:p w:rsidR="00CE4E9F" w:rsidRPr="002A43D8" w:rsidRDefault="00CE4E9F" w:rsidP="009D7C55">
      <w:pPr>
        <w:pStyle w:val="FootnoteText"/>
        <w:jc w:val="both"/>
        <w:rPr>
          <w:rFonts w:asciiTheme="minorEastAsia" w:eastAsiaTheme="minorEastAsia" w:hAnsiTheme="minorEastAsia"/>
          <w:lang w:val="en-GB"/>
        </w:rPr>
      </w:pPr>
      <w:r w:rsidRPr="002A43D8">
        <w:rPr>
          <w:rStyle w:val="FootnoteReference"/>
          <w:rFonts w:asciiTheme="minorEastAsia" w:eastAsiaTheme="minorEastAsia" w:hAnsiTheme="minorEastAsia"/>
          <w:lang w:val="en-GB"/>
        </w:rPr>
        <w:footnoteRef/>
      </w:r>
      <w:r w:rsidRPr="002A43D8">
        <w:rPr>
          <w:rFonts w:asciiTheme="minorEastAsia" w:eastAsiaTheme="minorEastAsia" w:hAnsiTheme="minorEastAsia"/>
          <w:lang w:val="en-GB"/>
        </w:rPr>
        <w:t xml:space="preserve"> </w:t>
      </w:r>
      <w:r w:rsidRPr="002A43D8">
        <w:rPr>
          <w:rFonts w:asciiTheme="minorEastAsia" w:eastAsiaTheme="minorEastAsia" w:hAnsiTheme="minorEastAsia"/>
          <w:lang w:val="en-GB"/>
        </w:rPr>
        <w:tab/>
      </w:r>
      <w:r w:rsidRPr="002A43D8">
        <w:rPr>
          <w:rFonts w:asciiTheme="minorEastAsia" w:eastAsiaTheme="minorEastAsia" w:hAnsiTheme="minorEastAsia" w:hint="eastAsia"/>
          <w:lang w:val="en-GB"/>
        </w:rPr>
        <w:t>项目设计和管理有时依据“效率”标准进行评估。根据《职责范围》的要求，本次将单独评估。</w:t>
      </w:r>
    </w:p>
  </w:footnote>
  <w:footnote w:id="16">
    <w:p w:rsidR="00CE4E9F" w:rsidRPr="0076167F" w:rsidRDefault="00CE4E9F" w:rsidP="009D7C55">
      <w:pPr>
        <w:pStyle w:val="FootnoteText"/>
        <w:jc w:val="both"/>
      </w:pPr>
      <w:r w:rsidRPr="002A43D8">
        <w:rPr>
          <w:rStyle w:val="FootnoteReference"/>
          <w:rFonts w:asciiTheme="minorEastAsia" w:eastAsiaTheme="minorEastAsia" w:hAnsiTheme="minorEastAsia"/>
          <w:lang w:val="en-GB"/>
        </w:rPr>
        <w:footnoteRef/>
      </w:r>
      <w:r w:rsidRPr="002A43D8">
        <w:rPr>
          <w:rFonts w:asciiTheme="minorEastAsia" w:eastAsiaTheme="minorEastAsia" w:hAnsiTheme="minorEastAsia" w:hint="eastAsia"/>
          <w:lang w:val="en-GB"/>
        </w:rPr>
        <w:t xml:space="preserve"> </w:t>
      </w:r>
      <w:r w:rsidRPr="002A43D8">
        <w:rPr>
          <w:rFonts w:asciiTheme="minorEastAsia" w:eastAsiaTheme="minorEastAsia" w:hAnsiTheme="minorEastAsia" w:hint="eastAsia"/>
          <w:lang w:val="en-GB"/>
        </w:rPr>
        <w:tab/>
        <w:t>这是一个经济术语，用于评估援助利用最少资源实现既定结果的程度。一般需要对比实现相同产出的替代手段，分析是否采用了最高效的流程。</w:t>
      </w:r>
    </w:p>
  </w:footnote>
  <w:footnote w:id="17">
    <w:p w:rsidR="00CE4E9F" w:rsidRPr="002A43D8" w:rsidRDefault="00CE4E9F" w:rsidP="004E5C8C">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r>
      <w:r w:rsidRPr="002A43D8">
        <w:rPr>
          <w:rFonts w:asciiTheme="minorEastAsia" w:eastAsiaTheme="minorEastAsia" w:hAnsiTheme="minorEastAsia" w:hint="eastAsia"/>
        </w:rPr>
        <w:t>项目文件：CDIP 9/13，附件，“加强和发展布基纳法索和若干非洲国家音像领域项目”（项目代码DA_1_2_4_10_11）。</w:t>
      </w:r>
    </w:p>
  </w:footnote>
  <w:footnote w:id="18">
    <w:p w:rsidR="00CE4E9F" w:rsidRPr="002A43D8" w:rsidRDefault="00CE4E9F" w:rsidP="004E5C8C">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最终审评：CDIP 17/3，2016年1月21日，关于“加强和发展布基纳法索和若干非洲国家音像领域项目”的外部独立审评报告（由日内瓦Owl RE创始人Glenn O’Neil先生开展）。</w:t>
      </w:r>
    </w:p>
  </w:footnote>
  <w:footnote w:id="19">
    <w:p w:rsidR="00CE4E9F" w:rsidRPr="009A6582" w:rsidRDefault="00CE4E9F" w:rsidP="004E5C8C">
      <w:pPr>
        <w:pStyle w:val="FootnoteText"/>
        <w:jc w:val="both"/>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参见CDIP 12/INF3</w:t>
      </w:r>
      <w:r w:rsidRPr="002A43D8">
        <w:rPr>
          <w:rFonts w:asciiTheme="minorEastAsia" w:eastAsiaTheme="minorEastAsia" w:hAnsiTheme="minorEastAsia" w:hint="eastAsia"/>
        </w:rPr>
        <w:t>，《关于“加强和发展布基纳法索和若干非洲国家音像领域项目”的范围界定研究》，在项目CDIP/9/13框架下进行，由产权组织顾问Bertrand Moullier和伯努瓦</w:t>
      </w:r>
      <w:r>
        <w:rPr>
          <w:rFonts w:ascii="KaiTi" w:eastAsia="KaiTi" w:hAnsi="KaiTi" w:hint="eastAsia"/>
        </w:rPr>
        <w:t>·</w:t>
      </w:r>
      <w:r w:rsidRPr="002A43D8">
        <w:rPr>
          <w:rFonts w:asciiTheme="minorEastAsia" w:eastAsiaTheme="minorEastAsia" w:hAnsiTheme="minorEastAsia" w:hint="eastAsia"/>
        </w:rPr>
        <w:t>米勒编拟。</w:t>
      </w:r>
    </w:p>
  </w:footnote>
  <w:footnote w:id="20">
    <w:p w:rsidR="00CE4E9F" w:rsidRPr="002A43D8" w:rsidRDefault="00CE4E9F" w:rsidP="00FF0A6C">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r>
      <w:r w:rsidRPr="002A43D8">
        <w:rPr>
          <w:rFonts w:asciiTheme="minorEastAsia" w:eastAsiaTheme="minorEastAsia" w:hAnsiTheme="minorEastAsia" w:hint="eastAsia"/>
        </w:rPr>
        <w:t>参见“面向发展中国家和最不发达国家企业发展的知识产权</w:t>
      </w:r>
      <w:r w:rsidR="002D73D2" w:rsidRPr="002A43D8">
        <w:rPr>
          <w:rFonts w:asciiTheme="minorEastAsia" w:eastAsiaTheme="minorEastAsia" w:hAnsiTheme="minorEastAsia" w:hint="eastAsia"/>
        </w:rPr>
        <w:t>（</w:t>
      </w:r>
      <w:r w:rsidRPr="002A43D8">
        <w:rPr>
          <w:rFonts w:asciiTheme="minorEastAsia" w:eastAsiaTheme="minorEastAsia" w:hAnsiTheme="minorEastAsia" w:hint="eastAsia"/>
        </w:rPr>
        <w:t>IP</w:t>
      </w:r>
      <w:r w:rsidR="002D73D2" w:rsidRPr="002A43D8">
        <w:rPr>
          <w:rFonts w:asciiTheme="minorEastAsia" w:eastAsiaTheme="minorEastAsia" w:hAnsiTheme="minorEastAsia" w:hint="eastAsia"/>
        </w:rPr>
        <w:t>）</w:t>
      </w:r>
      <w:r w:rsidRPr="002A43D8">
        <w:rPr>
          <w:rFonts w:asciiTheme="minorEastAsia" w:eastAsiaTheme="minorEastAsia" w:hAnsiTheme="minorEastAsia" w:hint="eastAsia"/>
        </w:rPr>
        <w:t>和外观设计管理试点项目”（项目代码：DA_04_10_02）的项目结构作为例子，审评报告CDIP 19/4，2017年3月2日，由瑞士洛伊比林根顾问Daniel Keller编拟。</w:t>
      </w:r>
    </w:p>
  </w:footnote>
  <w:footnote w:id="21">
    <w:p w:rsidR="00CE4E9F" w:rsidRPr="002A43D8" w:rsidRDefault="00CE4E9F" w:rsidP="00FF0A6C">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szCs w:val="18"/>
        </w:rPr>
        <w:footnoteRef/>
      </w:r>
      <w:r w:rsidRPr="002A43D8">
        <w:rPr>
          <w:rFonts w:asciiTheme="minorEastAsia" w:eastAsiaTheme="minorEastAsia" w:hAnsiTheme="minorEastAsia" w:hint="eastAsia"/>
          <w:szCs w:val="18"/>
        </w:rPr>
        <w:t xml:space="preserve"> </w:t>
      </w:r>
      <w:r w:rsidRPr="002A43D8">
        <w:rPr>
          <w:rFonts w:asciiTheme="minorEastAsia" w:eastAsiaTheme="minorEastAsia" w:hAnsiTheme="minorEastAsia" w:hint="eastAsia"/>
          <w:szCs w:val="18"/>
        </w:rPr>
        <w:tab/>
        <w:t>关于可能对发展干预的进展或成功造成影响的因素或风险的假设（经合组织，《审评和成果管理制的关键术语》，2010年）。</w:t>
      </w:r>
    </w:p>
  </w:footnote>
  <w:footnote w:id="22">
    <w:p w:rsidR="00CE4E9F" w:rsidRPr="00896726" w:rsidRDefault="00CE4E9F" w:rsidP="00FF0A6C">
      <w:pPr>
        <w:pStyle w:val="FootnoteText"/>
        <w:jc w:val="both"/>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hint="eastAsia"/>
        </w:rPr>
        <w:t>除了摩洛哥，所有国家均在2016年底之前指定了联络点。由于内部调整，摩洛哥于2017年7月指定了联络点。</w:t>
      </w:r>
    </w:p>
  </w:footnote>
  <w:footnote w:id="23">
    <w:p w:rsidR="00CE4E9F" w:rsidRPr="002A43D8" w:rsidRDefault="00CE4E9F" w:rsidP="00EE357B">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rPr>
        <w:tab/>
      </w:r>
      <w:r w:rsidRPr="002A43D8">
        <w:rPr>
          <w:rFonts w:asciiTheme="minorEastAsia" w:eastAsiaTheme="minorEastAsia" w:hAnsiTheme="minorEastAsia" w:hint="eastAsia"/>
        </w:rPr>
        <w:t>参见：《WIPO成员国大会在WIPO发展议程下通过的45项建议》，2007年。</w:t>
      </w:r>
    </w:p>
  </w:footnote>
  <w:footnote w:id="24">
    <w:p w:rsidR="00CE4E9F" w:rsidRPr="002A43D8" w:rsidRDefault="00CE4E9F" w:rsidP="00EE357B">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建议4</w:t>
      </w:r>
      <w:r w:rsidRPr="002A43D8">
        <w:rPr>
          <w:rFonts w:asciiTheme="minorEastAsia" w:eastAsiaTheme="minorEastAsia" w:hAnsiTheme="minorEastAsia" w:hint="eastAsia"/>
        </w:rPr>
        <w:t>：尤其重视中小企业以及从事科研和文化产业工作的各机构的需求，并根据成员国的请求，帮助其制定知识产权领域的适当的国家战略。</w:t>
      </w:r>
    </w:p>
  </w:footnote>
  <w:footnote w:id="25">
    <w:p w:rsidR="00CE4E9F" w:rsidRPr="002A43D8" w:rsidRDefault="00CE4E9F" w:rsidP="00EE357B">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建议10</w:t>
      </w:r>
      <w:r w:rsidRPr="002A43D8">
        <w:rPr>
          <w:rFonts w:asciiTheme="minorEastAsia" w:eastAsiaTheme="minorEastAsia" w:hAnsiTheme="minorEastAsia" w:hint="eastAsia"/>
        </w:rPr>
        <w:t>：帮助成员国通过进一步发展基础设施及其他设施，发展并提高国家知识产权机构的能力，争取提高国家知识产权机构的效率，并促进知识产权保护与公共利益之间的平衡，实现公平。此项技术援助亦应延及处理知识产权事务的次区域和区域组织。</w:t>
      </w:r>
    </w:p>
  </w:footnote>
  <w:footnote w:id="26">
    <w:p w:rsidR="00CE4E9F" w:rsidRPr="002A43D8" w:rsidRDefault="00CE4E9F" w:rsidP="00EE357B">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建议11</w:t>
      </w:r>
      <w:r w:rsidRPr="002A43D8">
        <w:rPr>
          <w:rFonts w:asciiTheme="minorEastAsia" w:eastAsiaTheme="minorEastAsia" w:hAnsiTheme="minorEastAsia" w:hint="eastAsia"/>
        </w:rPr>
        <w:t>：帮助成员国加强保护国内创造、创新与发明的能力，并酌情根据产权组织的职责为发展国家的科技基础设施提供支持。</w:t>
      </w:r>
    </w:p>
  </w:footnote>
  <w:footnote w:id="27">
    <w:p w:rsidR="00CE4E9F" w:rsidRPr="002A43D8" w:rsidRDefault="00CE4E9F" w:rsidP="00EE357B">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参见《2016/2017年计划和预算》，设计本项目时适用。</w:t>
      </w:r>
    </w:p>
  </w:footnote>
  <w:footnote w:id="28">
    <w:p w:rsidR="00CE4E9F" w:rsidRPr="002A43D8" w:rsidRDefault="00CE4E9F" w:rsidP="00EE357B">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《2016-2017年计划和预算》（设计本项目时相关），2015年10月14日产权组织成员国大会系列会议上通过。</w:t>
      </w:r>
    </w:p>
  </w:footnote>
  <w:footnote w:id="29">
    <w:p w:rsidR="00CE4E9F" w:rsidRPr="002A43D8" w:rsidRDefault="00CE4E9F" w:rsidP="00EE357B">
      <w:pPr>
        <w:pStyle w:val="FootnoteText"/>
        <w:jc w:val="both"/>
        <w:rPr>
          <w:rFonts w:asciiTheme="minorEastAsia" w:eastAsiaTheme="minorEastAsia" w:hAnsiTheme="minorEastAsia"/>
          <w:szCs w:val="18"/>
        </w:rPr>
      </w:pPr>
      <w:r w:rsidRPr="002A43D8">
        <w:rPr>
          <w:rStyle w:val="FootnoteReference"/>
          <w:rFonts w:asciiTheme="minorEastAsia" w:eastAsiaTheme="minorEastAsia" w:hAnsiTheme="minorEastAsia"/>
          <w:szCs w:val="18"/>
        </w:rPr>
        <w:footnoteRef/>
      </w:r>
      <w:r w:rsidRPr="002A43D8">
        <w:rPr>
          <w:rFonts w:asciiTheme="minorEastAsia" w:eastAsiaTheme="minorEastAsia" w:hAnsiTheme="minorEastAsia"/>
          <w:szCs w:val="18"/>
        </w:rPr>
        <w:t xml:space="preserve"> </w:t>
      </w:r>
      <w:r w:rsidRPr="002A43D8">
        <w:rPr>
          <w:rFonts w:asciiTheme="minorEastAsia" w:eastAsiaTheme="minorEastAsia" w:hAnsiTheme="minorEastAsia"/>
          <w:szCs w:val="18"/>
        </w:rPr>
        <w:tab/>
        <w:t>计划9</w:t>
      </w:r>
      <w:r w:rsidRPr="002A43D8">
        <w:rPr>
          <w:rFonts w:asciiTheme="minorEastAsia" w:eastAsiaTheme="minorEastAsia" w:hAnsiTheme="minorEastAsia" w:hint="eastAsia"/>
          <w:szCs w:val="18"/>
        </w:rPr>
        <w:t>：非洲、阿拉伯、亚洲和太平洋、拉丁美洲和加勒比国家、最不发达国家；</w:t>
      </w:r>
      <w:r w:rsidRPr="002A43D8">
        <w:rPr>
          <w:rFonts w:asciiTheme="minorEastAsia" w:eastAsiaTheme="minorEastAsia" w:hAnsiTheme="minorEastAsia"/>
          <w:szCs w:val="18"/>
        </w:rPr>
        <w:t>计划</w:t>
      </w:r>
      <w:r w:rsidRPr="002A43D8">
        <w:rPr>
          <w:rFonts w:asciiTheme="minorEastAsia" w:eastAsiaTheme="minorEastAsia" w:hAnsiTheme="minorEastAsia" w:hint="eastAsia"/>
          <w:szCs w:val="18"/>
        </w:rPr>
        <w:t>11：</w:t>
      </w:r>
      <w:r w:rsidRPr="002A43D8">
        <w:rPr>
          <w:rFonts w:asciiTheme="minorEastAsia" w:eastAsiaTheme="minorEastAsia" w:hAnsiTheme="minorEastAsia"/>
          <w:szCs w:val="18"/>
        </w:rPr>
        <w:t>WIPO学院</w:t>
      </w:r>
      <w:r w:rsidRPr="002A43D8">
        <w:rPr>
          <w:rFonts w:asciiTheme="minorEastAsia" w:eastAsiaTheme="minorEastAsia" w:hAnsiTheme="minorEastAsia" w:hint="eastAsia"/>
          <w:szCs w:val="18"/>
        </w:rPr>
        <w:t>；</w:t>
      </w:r>
      <w:r w:rsidRPr="002A43D8">
        <w:rPr>
          <w:rFonts w:asciiTheme="minorEastAsia" w:eastAsiaTheme="minorEastAsia" w:hAnsiTheme="minorEastAsia"/>
          <w:szCs w:val="18"/>
        </w:rPr>
        <w:t>计划15</w:t>
      </w:r>
      <w:r w:rsidRPr="002A43D8">
        <w:rPr>
          <w:rFonts w:asciiTheme="minorEastAsia" w:eastAsiaTheme="minorEastAsia" w:hAnsiTheme="minorEastAsia" w:hint="eastAsia"/>
          <w:szCs w:val="18"/>
        </w:rPr>
        <w:t>：</w:t>
      </w:r>
      <w:r w:rsidRPr="002A43D8">
        <w:rPr>
          <w:rFonts w:asciiTheme="minorEastAsia" w:eastAsiaTheme="minorEastAsia" w:hAnsiTheme="minorEastAsia"/>
          <w:szCs w:val="18"/>
        </w:rPr>
        <w:t>为知识产权局提供信息技术解决方案</w:t>
      </w:r>
      <w:r w:rsidRPr="002A43D8">
        <w:rPr>
          <w:rFonts w:asciiTheme="minorEastAsia" w:eastAsiaTheme="minorEastAsia" w:hAnsiTheme="minorEastAsia" w:hint="eastAsia"/>
          <w:szCs w:val="18"/>
        </w:rPr>
        <w:t>；计划</w:t>
      </w:r>
      <w:r w:rsidRPr="002A43D8">
        <w:rPr>
          <w:rFonts w:asciiTheme="minorEastAsia" w:eastAsiaTheme="minorEastAsia" w:hAnsiTheme="minorEastAsia"/>
          <w:szCs w:val="18"/>
        </w:rPr>
        <w:t>16</w:t>
      </w:r>
      <w:r w:rsidRPr="002A43D8">
        <w:rPr>
          <w:rFonts w:asciiTheme="minorEastAsia" w:eastAsiaTheme="minorEastAsia" w:hAnsiTheme="minorEastAsia" w:hint="eastAsia"/>
          <w:szCs w:val="18"/>
        </w:rPr>
        <w:t>：经济学和统计；</w:t>
      </w:r>
      <w:r w:rsidRPr="002A43D8">
        <w:rPr>
          <w:rFonts w:asciiTheme="minorEastAsia" w:eastAsiaTheme="minorEastAsia" w:hAnsiTheme="minorEastAsia"/>
          <w:szCs w:val="18"/>
        </w:rPr>
        <w:t>计划17</w:t>
      </w:r>
      <w:r w:rsidRPr="002A43D8">
        <w:rPr>
          <w:rFonts w:asciiTheme="minorEastAsia" w:eastAsiaTheme="minorEastAsia" w:hAnsiTheme="minorEastAsia" w:hint="eastAsia"/>
          <w:szCs w:val="18"/>
        </w:rPr>
        <w:t>：</w:t>
      </w:r>
      <w:r w:rsidRPr="002A43D8">
        <w:rPr>
          <w:rFonts w:asciiTheme="minorEastAsia" w:eastAsiaTheme="minorEastAsia" w:hAnsiTheme="minorEastAsia"/>
          <w:szCs w:val="18"/>
        </w:rPr>
        <w:t>树立尊重知识产权的风尚</w:t>
      </w:r>
      <w:r w:rsidRPr="002A43D8">
        <w:rPr>
          <w:rFonts w:asciiTheme="minorEastAsia" w:eastAsiaTheme="minorEastAsia" w:hAnsiTheme="minorEastAsia" w:hint="eastAsia"/>
          <w:szCs w:val="18"/>
        </w:rPr>
        <w:t>。</w:t>
      </w:r>
    </w:p>
  </w:footnote>
  <w:footnote w:id="30">
    <w:p w:rsidR="00CE4E9F" w:rsidRPr="002A43D8" w:rsidRDefault="00CE4E9F" w:rsidP="00EE357B">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r>
      <w:r w:rsidRPr="002A43D8">
        <w:rPr>
          <w:rFonts w:asciiTheme="minorEastAsia" w:eastAsiaTheme="minorEastAsia" w:hAnsiTheme="minorEastAsia" w:hint="eastAsia"/>
        </w:rPr>
        <w:t>“关于加强和发展布基纳法索和若干非洲国家音像领域的范围界定研究”，在项目CDIP/9/13框架下进行，由产权组织顾问Bertrand Moullier和伯努瓦</w:t>
      </w:r>
      <w:r>
        <w:rPr>
          <w:rFonts w:ascii="KaiTi" w:eastAsia="KaiTi" w:hAnsi="KaiTi" w:hint="eastAsia"/>
        </w:rPr>
        <w:t>·</w:t>
      </w:r>
      <w:r w:rsidRPr="002A43D8">
        <w:rPr>
          <w:rFonts w:asciiTheme="minorEastAsia" w:eastAsiaTheme="minorEastAsia" w:hAnsiTheme="minorEastAsia" w:hint="eastAsia"/>
        </w:rPr>
        <w:t>米勒编拟（CDIP 12/INF/3）。</w:t>
      </w:r>
    </w:p>
  </w:footnote>
  <w:footnote w:id="31">
    <w:p w:rsidR="00CE4E9F" w:rsidRPr="00FD22E5" w:rsidRDefault="00CE4E9F" w:rsidP="00EE357B">
      <w:pPr>
        <w:pStyle w:val="FootnoteText"/>
        <w:jc w:val="both"/>
      </w:pPr>
      <w:r w:rsidRPr="002A43D8">
        <w:rPr>
          <w:rStyle w:val="FootnoteReference"/>
          <w:rFonts w:asciiTheme="minorEastAsia" w:eastAsiaTheme="minorEastAsia" w:hAnsiTheme="minorEastAsia"/>
          <w:szCs w:val="18"/>
        </w:rPr>
        <w:footnoteRef/>
      </w:r>
      <w:r w:rsidRPr="002A43D8">
        <w:rPr>
          <w:rFonts w:asciiTheme="minorEastAsia" w:eastAsiaTheme="minorEastAsia" w:hAnsiTheme="minorEastAsia"/>
          <w:szCs w:val="18"/>
        </w:rPr>
        <w:t xml:space="preserve"> </w:t>
      </w:r>
      <w:r w:rsidRPr="002A43D8">
        <w:rPr>
          <w:rFonts w:asciiTheme="minorEastAsia" w:eastAsiaTheme="minorEastAsia" w:hAnsiTheme="minorEastAsia"/>
          <w:szCs w:val="18"/>
        </w:rPr>
        <w:tab/>
      </w:r>
      <w:hyperlink r:id="rId1" w:history="1">
        <w:r w:rsidRPr="002A43D8">
          <w:rPr>
            <w:rFonts w:asciiTheme="minorEastAsia" w:eastAsiaTheme="minorEastAsia" w:hAnsiTheme="minorEastAsia" w:hint="eastAsia"/>
          </w:rPr>
          <w:t>2015年11月3</w:t>
        </w:r>
      </w:hyperlink>
      <w:r w:rsidRPr="002A43D8">
        <w:rPr>
          <w:rFonts w:asciiTheme="minorEastAsia" w:eastAsiaTheme="minorEastAsia" w:hAnsiTheme="minorEastAsia" w:hint="eastAsia"/>
        </w:rPr>
        <w:t>日至5日在塞内加尔首都达喀尔举行的部长会议上通过的《非洲知识产权达喀尔宣言》也表明了这一点。链接：http://www.wipo.int/edocs/mdocs/africa/en/ompi_pi_dak_15/ompi_pi_dak_15_declaration.pdf。</w:t>
      </w:r>
    </w:p>
  </w:footnote>
  <w:footnote w:id="32">
    <w:p w:rsidR="00CE4E9F" w:rsidRPr="002A43D8" w:rsidRDefault="00CE4E9F" w:rsidP="00D7702A">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进展报告</w:t>
      </w:r>
      <w:r w:rsidRPr="002A43D8">
        <w:rPr>
          <w:rFonts w:asciiTheme="minorEastAsia" w:eastAsiaTheme="minorEastAsia" w:hAnsiTheme="minorEastAsia" w:hint="eastAsia"/>
        </w:rPr>
        <w:t>：</w:t>
      </w:r>
      <w:r w:rsidRPr="002A43D8">
        <w:rPr>
          <w:rFonts w:asciiTheme="minorEastAsia" w:eastAsiaTheme="minorEastAsia" w:hAnsiTheme="minorEastAsia"/>
        </w:rPr>
        <w:t>CDIP 22/2</w:t>
      </w:r>
      <w:r w:rsidRPr="002A43D8">
        <w:rPr>
          <w:rFonts w:asciiTheme="minorEastAsia" w:eastAsiaTheme="minorEastAsia" w:hAnsiTheme="minorEastAsia" w:hint="eastAsia"/>
        </w:rPr>
        <w:t>，</w:t>
      </w:r>
      <w:r w:rsidRPr="002A43D8">
        <w:rPr>
          <w:rFonts w:asciiTheme="minorEastAsia" w:eastAsiaTheme="minorEastAsia" w:hAnsiTheme="minorEastAsia"/>
        </w:rPr>
        <w:t>2018年</w:t>
      </w:r>
      <w:r w:rsidRPr="002A43D8">
        <w:rPr>
          <w:rFonts w:asciiTheme="minorEastAsia" w:eastAsiaTheme="minorEastAsia" w:hAnsiTheme="minorEastAsia" w:hint="eastAsia"/>
        </w:rPr>
        <w:t>9月14日，</w:t>
      </w:r>
      <w:r w:rsidRPr="002A43D8">
        <w:rPr>
          <w:rFonts w:asciiTheme="minorEastAsia" w:eastAsiaTheme="minorEastAsia" w:hAnsiTheme="minorEastAsia"/>
        </w:rPr>
        <w:t>附件五</w:t>
      </w:r>
      <w:r w:rsidRPr="002A43D8">
        <w:rPr>
          <w:rFonts w:asciiTheme="minorEastAsia" w:eastAsiaTheme="minorEastAsia" w:hAnsiTheme="minorEastAsia" w:hint="eastAsia"/>
        </w:rPr>
        <w:t>，“加强和发展布基纳法索和若干非洲国家音像领域项目——第二阶段”</w:t>
      </w:r>
    </w:p>
  </w:footnote>
  <w:footnote w:id="33">
    <w:p w:rsidR="00CE4E9F" w:rsidRPr="002A43D8" w:rsidRDefault="00CE4E9F" w:rsidP="00257362">
      <w:pPr>
        <w:pStyle w:val="FootnoteText"/>
        <w:jc w:val="both"/>
        <w:rPr>
          <w:rFonts w:asciiTheme="minorEastAsia" w:eastAsiaTheme="minorEastAsia" w:hAnsiTheme="minorEastAsia"/>
          <w:lang w:val="fr-CH"/>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rPr>
        <w:tab/>
      </w:r>
      <w:r w:rsidRPr="002A43D8">
        <w:rPr>
          <w:rFonts w:asciiTheme="minorEastAsia" w:eastAsiaTheme="minorEastAsia" w:hAnsiTheme="minorEastAsia" w:hint="eastAsia"/>
          <w:lang w:val="fr-CH"/>
        </w:rPr>
        <w:t>法语国家国际组织（OIF）、国际作家和作曲家协会联合会（CISAC）、非洲广播联盟（UAR）、电影和电视制作公司联盟（PACT）、欧洲表演者组织协会（AEPO）。</w:t>
      </w:r>
    </w:p>
  </w:footnote>
  <w:footnote w:id="34">
    <w:p w:rsidR="00CE4E9F" w:rsidRPr="00A35E86" w:rsidRDefault="00CE4E9F" w:rsidP="00257362">
      <w:pPr>
        <w:pStyle w:val="FootnoteText"/>
        <w:jc w:val="both"/>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加强非洲的音像领域</w:t>
      </w:r>
      <w:r w:rsidRPr="002A43D8">
        <w:rPr>
          <w:rFonts w:asciiTheme="minorEastAsia" w:eastAsiaTheme="minorEastAsia" w:hAnsiTheme="minorEastAsia" w:hint="eastAsia"/>
        </w:rPr>
        <w:t>：</w:t>
      </w:r>
      <w:r w:rsidRPr="002A43D8">
        <w:rPr>
          <w:rFonts w:asciiTheme="minorEastAsia" w:eastAsiaTheme="minorEastAsia" w:hAnsiTheme="minorEastAsia"/>
        </w:rPr>
        <w:t>市场数据至关重要</w:t>
      </w:r>
      <w:r w:rsidRPr="002A43D8">
        <w:rPr>
          <w:rFonts w:asciiTheme="minorEastAsia" w:eastAsiaTheme="minorEastAsia" w:hAnsiTheme="minorEastAsia" w:hint="eastAsia"/>
        </w:rPr>
        <w:t>，</w:t>
      </w:r>
      <w:r w:rsidRPr="002A43D8">
        <w:rPr>
          <w:rFonts w:asciiTheme="minorEastAsia" w:eastAsiaTheme="minorEastAsia" w:hAnsiTheme="minorEastAsia"/>
        </w:rPr>
        <w:t>斯洛文尼亚媒体顾问Deidre Kevin编拟</w:t>
      </w:r>
      <w:r w:rsidRPr="002A43D8">
        <w:rPr>
          <w:rFonts w:asciiTheme="minorEastAsia" w:eastAsiaTheme="minorEastAsia" w:hAnsiTheme="minorEastAsia" w:hint="eastAsia"/>
        </w:rPr>
        <w:t>，</w:t>
      </w:r>
      <w:r w:rsidRPr="002A43D8">
        <w:rPr>
          <w:rFonts w:asciiTheme="minorEastAsia" w:eastAsiaTheme="minorEastAsia" w:hAnsiTheme="minorEastAsia"/>
        </w:rPr>
        <w:t>2018年</w:t>
      </w:r>
      <w:r w:rsidRPr="002A43D8">
        <w:rPr>
          <w:rFonts w:asciiTheme="minorEastAsia" w:eastAsiaTheme="minorEastAsia" w:hAnsiTheme="minorEastAsia" w:hint="eastAsia"/>
        </w:rPr>
        <w:t>3月。</w:t>
      </w:r>
    </w:p>
  </w:footnote>
  <w:footnote w:id="35">
    <w:p w:rsidR="00CE4E9F" w:rsidRPr="002A43D8" w:rsidRDefault="00CE4E9F" w:rsidP="00B27EE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参见</w:t>
      </w:r>
      <w:r w:rsidRPr="002A43D8">
        <w:rPr>
          <w:rFonts w:asciiTheme="minorEastAsia" w:eastAsiaTheme="minorEastAsia" w:hAnsiTheme="minorEastAsia" w:hint="eastAsia"/>
        </w:rPr>
        <w:t>完成和自评报告，加强和发展布基纳法索和若干非洲国家音像领域项目——第二阶段（</w:t>
      </w:r>
      <w:r w:rsidRPr="002A43D8">
        <w:rPr>
          <w:rFonts w:asciiTheme="minorEastAsia" w:eastAsiaTheme="minorEastAsia" w:hAnsiTheme="minorEastAsia"/>
        </w:rPr>
        <w:t>2019年</w:t>
      </w:r>
      <w:r w:rsidRPr="002A43D8">
        <w:rPr>
          <w:rFonts w:asciiTheme="minorEastAsia" w:eastAsiaTheme="minorEastAsia" w:hAnsiTheme="minorEastAsia" w:hint="eastAsia"/>
        </w:rPr>
        <w:t>2月25日）。</w:t>
      </w:r>
    </w:p>
  </w:footnote>
  <w:footnote w:id="36">
    <w:p w:rsidR="00CE4E9F" w:rsidRPr="002A43D8" w:rsidRDefault="00CE4E9F" w:rsidP="00B27EE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UEMOA</w:t>
      </w:r>
      <w:r w:rsidRPr="002A43D8">
        <w:rPr>
          <w:rFonts w:asciiTheme="minorEastAsia" w:eastAsiaTheme="minorEastAsia" w:hAnsiTheme="minorEastAsia" w:hint="eastAsia"/>
        </w:rPr>
        <w:t>系西非经济与货币联盟的缩写，使用法语的成员国包括八个：贝宁、布基纳法索、科特迪瓦、几内亚比绍、马里、尼日尔、塞内加尔和多哥。</w:t>
      </w:r>
    </w:p>
  </w:footnote>
  <w:footnote w:id="37">
    <w:p w:rsidR="00CE4E9F" w:rsidRPr="002A43D8" w:rsidRDefault="00CE4E9F" w:rsidP="00B27EE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中非经济与货币共同体（CEMAC）：加蓬、喀麦隆、中非共和国（CAR）、乍得、刚果共和国和赤道几内亚。</w:t>
      </w:r>
    </w:p>
  </w:footnote>
  <w:footnote w:id="38">
    <w:p w:rsidR="00CE4E9F" w:rsidRPr="002A43D8" w:rsidRDefault="00CE4E9F" w:rsidP="009D2BDD">
      <w:pPr>
        <w:pStyle w:val="FootnoteText"/>
        <w:jc w:val="both"/>
        <w:rPr>
          <w:rFonts w:asciiTheme="minorEastAsia" w:eastAsiaTheme="minorEastAsia" w:hAnsiTheme="minorEastAsia"/>
          <w:lang w:val="fr-CH"/>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关于统一西非经济和货币联盟（UEMOA）音像领域版权及相关权规定的第02/2018/CM/UEMOA号指令</w:t>
      </w:r>
      <w:r w:rsidRPr="002A43D8">
        <w:rPr>
          <w:rFonts w:asciiTheme="minorEastAsia" w:eastAsiaTheme="minorEastAsia" w:hAnsiTheme="minorEastAsia" w:hint="eastAsia"/>
          <w:lang w:val="fr-CH"/>
        </w:rPr>
        <w:t>。</w:t>
      </w:r>
    </w:p>
  </w:footnote>
  <w:footnote w:id="39">
    <w:p w:rsidR="00CE4E9F" w:rsidRPr="002A43D8" w:rsidRDefault="00CE4E9F" w:rsidP="009D2BDD">
      <w:pPr>
        <w:pStyle w:val="FootnoteText"/>
        <w:jc w:val="both"/>
        <w:rPr>
          <w:rFonts w:asciiTheme="minorEastAsia" w:eastAsiaTheme="minorEastAsia" w:hAnsiTheme="minorEastAsia"/>
          <w:lang w:val="fr-CH"/>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lang w:val="fr-CH"/>
        </w:rPr>
        <w:t xml:space="preserve"> </w:t>
      </w:r>
      <w:r w:rsidRPr="002A43D8">
        <w:rPr>
          <w:rFonts w:asciiTheme="minorEastAsia" w:eastAsiaTheme="minorEastAsia" w:hAnsiTheme="minorEastAsia"/>
          <w:lang w:val="fr-CH"/>
        </w:rPr>
        <w:tab/>
      </w:r>
      <w:hyperlink r:id="rId2" w:history="1">
        <w:r w:rsidRPr="002A43D8">
          <w:rPr>
            <w:rStyle w:val="Hyperlink"/>
            <w:rFonts w:asciiTheme="minorEastAsia" w:eastAsiaTheme="minorEastAsia" w:hAnsiTheme="minorEastAsia"/>
            <w:color w:val="auto"/>
            <w:u w:val="none"/>
            <w:lang w:val="fr-CH"/>
          </w:rPr>
          <w:t>https://www.wipo.int/edocs/pubdocs/en/copyright/950/wipo_pub_950.pdf</w:t>
        </w:r>
      </w:hyperlink>
      <w:r w:rsidRPr="002A43D8">
        <w:rPr>
          <w:rFonts w:asciiTheme="minorEastAsia" w:eastAsiaTheme="minorEastAsia" w:hAnsiTheme="minorEastAsia" w:hint="eastAsia"/>
          <w:lang w:val="fr-CH"/>
        </w:rPr>
        <w:t>（</w:t>
      </w:r>
      <w:r w:rsidRPr="002A43D8">
        <w:rPr>
          <w:rFonts w:asciiTheme="minorEastAsia" w:eastAsiaTheme="minorEastAsia" w:hAnsiTheme="minorEastAsia"/>
          <w:lang w:val="fr-CH"/>
        </w:rPr>
        <w:t>2019</w:t>
      </w:r>
      <w:r w:rsidRPr="002A43D8">
        <w:rPr>
          <w:rFonts w:asciiTheme="minorEastAsia" w:eastAsiaTheme="minorEastAsia" w:hAnsiTheme="minorEastAsia"/>
        </w:rPr>
        <w:t>年</w:t>
      </w:r>
      <w:r w:rsidRPr="002A43D8">
        <w:rPr>
          <w:rFonts w:asciiTheme="minorEastAsia" w:eastAsiaTheme="minorEastAsia" w:hAnsiTheme="minorEastAsia" w:hint="eastAsia"/>
          <w:lang w:val="fr-CH"/>
        </w:rPr>
        <w:t>2</w:t>
      </w:r>
      <w:r w:rsidRPr="002A43D8">
        <w:rPr>
          <w:rFonts w:asciiTheme="minorEastAsia" w:eastAsiaTheme="minorEastAsia" w:hAnsiTheme="minorEastAsia" w:hint="eastAsia"/>
        </w:rPr>
        <w:t>月</w:t>
      </w:r>
      <w:r w:rsidRPr="002A43D8">
        <w:rPr>
          <w:rFonts w:asciiTheme="minorEastAsia" w:eastAsiaTheme="minorEastAsia" w:hAnsiTheme="minorEastAsia" w:hint="eastAsia"/>
          <w:lang w:val="fr-CH"/>
        </w:rPr>
        <w:t>28</w:t>
      </w:r>
      <w:r w:rsidRPr="002A43D8">
        <w:rPr>
          <w:rFonts w:asciiTheme="minorEastAsia" w:eastAsiaTheme="minorEastAsia" w:hAnsiTheme="minorEastAsia" w:hint="eastAsia"/>
        </w:rPr>
        <w:t>日检索获取</w:t>
      </w:r>
      <w:r w:rsidRPr="002A43D8">
        <w:rPr>
          <w:rFonts w:asciiTheme="minorEastAsia" w:eastAsiaTheme="minorEastAsia" w:hAnsiTheme="minorEastAsia" w:hint="eastAsia"/>
          <w:lang w:val="fr-CH"/>
        </w:rPr>
        <w:t>）。</w:t>
      </w:r>
    </w:p>
  </w:footnote>
  <w:footnote w:id="40">
    <w:p w:rsidR="00CE4E9F" w:rsidRPr="002A43D8" w:rsidRDefault="00CE4E9F" w:rsidP="009D2BDD">
      <w:pPr>
        <w:pStyle w:val="FootnoteText"/>
        <w:jc w:val="both"/>
        <w:rPr>
          <w:rFonts w:asciiTheme="minorEastAsia" w:eastAsiaTheme="minorEastAsia" w:hAnsiTheme="minorEastAsia"/>
        </w:rPr>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rPr>
        <w:t xml:space="preserve"> </w:t>
      </w:r>
      <w:r w:rsidRPr="002A43D8">
        <w:rPr>
          <w:rFonts w:asciiTheme="minorEastAsia" w:eastAsiaTheme="minorEastAsia" w:hAnsiTheme="minorEastAsia"/>
        </w:rPr>
        <w:tab/>
        <w:t>关于</w:t>
      </w:r>
      <w:r w:rsidRPr="002A43D8">
        <w:rPr>
          <w:rFonts w:asciiTheme="minorEastAsia" w:eastAsiaTheme="minorEastAsia" w:hAnsiTheme="minorEastAsia" w:hint="eastAsia"/>
        </w:rPr>
        <w:t>产权组织司法研究所的</w:t>
      </w:r>
      <w:r w:rsidRPr="002A43D8">
        <w:rPr>
          <w:rFonts w:asciiTheme="minorEastAsia" w:eastAsiaTheme="minorEastAsia" w:hAnsiTheme="minorEastAsia"/>
        </w:rPr>
        <w:t>第6/2019号指令</w:t>
      </w:r>
      <w:r w:rsidRPr="002A43D8">
        <w:rPr>
          <w:rFonts w:asciiTheme="minorEastAsia" w:eastAsiaTheme="minorEastAsia" w:hAnsiTheme="minorEastAsia" w:hint="eastAsia"/>
        </w:rPr>
        <w:t>，2019年2月15日。</w:t>
      </w:r>
    </w:p>
  </w:footnote>
  <w:footnote w:id="41">
    <w:p w:rsidR="00CE4E9F" w:rsidRPr="00137DB3" w:rsidRDefault="00CE4E9F" w:rsidP="009D2BDD">
      <w:pPr>
        <w:pStyle w:val="FootnoteText"/>
        <w:jc w:val="both"/>
      </w:pPr>
      <w:r w:rsidRPr="002A43D8">
        <w:rPr>
          <w:rStyle w:val="FootnoteReference"/>
          <w:rFonts w:asciiTheme="minorEastAsia" w:eastAsiaTheme="minorEastAsia" w:hAnsiTheme="minorEastAsia"/>
        </w:rPr>
        <w:footnoteRef/>
      </w:r>
      <w:r w:rsidRPr="002A43D8">
        <w:rPr>
          <w:rFonts w:asciiTheme="minorEastAsia" w:eastAsiaTheme="minorEastAsia" w:hAnsiTheme="minorEastAsia" w:hint="eastAsia"/>
        </w:rPr>
        <w:t xml:space="preserve"> </w:t>
      </w:r>
      <w:r w:rsidRPr="002A43D8">
        <w:rPr>
          <w:rFonts w:asciiTheme="minorEastAsia" w:eastAsiaTheme="minorEastAsia" w:hAnsiTheme="minorEastAsia" w:hint="eastAsia"/>
        </w:rPr>
        <w:tab/>
        <w:t>参见2015年7月13日的关于在经济学和统计司设立创新经济科的第30/2015号办公指令。</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Default="00CE4E9F" w:rsidP="003071A3">
    <w:pPr>
      <w:jc w:val="right"/>
    </w:pPr>
    <w:r>
      <w:t>CDIP/23/6</w:t>
    </w:r>
  </w:p>
  <w:p w:rsidR="00CE4E9F" w:rsidRDefault="00CE4E9F" w:rsidP="003071A3">
    <w:pPr>
      <w:jc w:val="right"/>
    </w:pPr>
    <w:r>
      <w:t xml:space="preserve">Annex, page </w:t>
    </w:r>
    <w:sdt>
      <w:sdtPr>
        <w:id w:val="-2369443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CE4E9F" w:rsidRDefault="00CE4E9F"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A84154">
    <w:pPr>
      <w:jc w:val="right"/>
      <w:rPr>
        <w:rFonts w:asciiTheme="minorEastAsia" w:eastAsiaTheme="minorEastAsia" w:hAnsiTheme="minorEastAsia"/>
        <w:sz w:val="21"/>
        <w:szCs w:val="21"/>
        <w:lang w:val="fr-CH"/>
      </w:rPr>
    </w:pPr>
    <w:r w:rsidRPr="002A43D8">
      <w:rPr>
        <w:rFonts w:asciiTheme="minorEastAsia" w:eastAsiaTheme="minorEastAsia" w:hAnsiTheme="minorEastAsia"/>
        <w:sz w:val="21"/>
        <w:szCs w:val="21"/>
        <w:lang w:val="fr-CH"/>
      </w:rPr>
      <w:t>CDIP/23/6</w:t>
    </w:r>
  </w:p>
  <w:p w:rsidR="00CE4E9F" w:rsidRPr="002A43D8" w:rsidRDefault="003C3A25" w:rsidP="00A84154">
    <w:pPr>
      <w:jc w:val="right"/>
      <w:rPr>
        <w:rFonts w:asciiTheme="minorEastAsia" w:eastAsiaTheme="minorEastAsia" w:hAnsiTheme="minorEastAsia"/>
        <w:sz w:val="21"/>
        <w:szCs w:val="21"/>
        <w:lang w:val="fr-CH"/>
      </w:rPr>
    </w:pPr>
    <w:r w:rsidRPr="002A43D8">
      <w:rPr>
        <w:rFonts w:asciiTheme="minorEastAsia" w:eastAsiaTheme="minorEastAsia" w:hAnsiTheme="minorEastAsia" w:hint="eastAsia"/>
        <w:sz w:val="21"/>
        <w:szCs w:val="21"/>
        <w:lang w:val="fr-CH"/>
      </w:rPr>
      <w:t>附录四第</w:t>
    </w:r>
    <w:sdt>
      <w:sdtPr>
        <w:rPr>
          <w:rFonts w:asciiTheme="minorEastAsia" w:eastAsiaTheme="minorEastAsia" w:hAnsiTheme="minorEastAsia"/>
          <w:sz w:val="21"/>
          <w:szCs w:val="21"/>
        </w:rPr>
        <w:id w:val="1423383582"/>
        <w:docPartObj>
          <w:docPartGallery w:val="Page Numbers (Top of Page)"/>
          <w:docPartUnique/>
        </w:docPartObj>
      </w:sdtPr>
      <w:sdtEndPr>
        <w:rPr>
          <w:noProof/>
        </w:rPr>
      </w:sdtEndPr>
      <w:sdtContent>
        <w:r w:rsidR="00CE4E9F" w:rsidRPr="002A43D8">
          <w:rPr>
            <w:rFonts w:asciiTheme="minorEastAsia" w:eastAsiaTheme="minorEastAsia" w:hAnsiTheme="minorEastAsia"/>
            <w:sz w:val="21"/>
            <w:szCs w:val="21"/>
          </w:rPr>
          <w:fldChar w:fldCharType="begin"/>
        </w:r>
        <w:r w:rsidR="00CE4E9F" w:rsidRPr="002A43D8">
          <w:rPr>
            <w:rFonts w:asciiTheme="minorEastAsia" w:eastAsiaTheme="minorEastAsia" w:hAnsiTheme="minorEastAsia"/>
            <w:sz w:val="21"/>
            <w:szCs w:val="21"/>
            <w:lang w:val="fr-CH"/>
          </w:rPr>
          <w:instrText xml:space="preserve"> PAGE   \* MERGEFORMAT </w:instrText>
        </w:r>
        <w:r w:rsidR="00CE4E9F" w:rsidRPr="002A43D8">
          <w:rPr>
            <w:rFonts w:asciiTheme="minorEastAsia" w:eastAsiaTheme="minorEastAsia" w:hAnsiTheme="minorEastAsia"/>
            <w:sz w:val="21"/>
            <w:szCs w:val="21"/>
          </w:rPr>
          <w:fldChar w:fldCharType="separate"/>
        </w:r>
        <w:r w:rsidR="00447F99">
          <w:rPr>
            <w:rFonts w:asciiTheme="minorEastAsia" w:eastAsiaTheme="minorEastAsia" w:hAnsiTheme="minorEastAsia"/>
            <w:noProof/>
            <w:sz w:val="21"/>
            <w:szCs w:val="21"/>
            <w:lang w:val="fr-CH"/>
          </w:rPr>
          <w:t>3</w:t>
        </w:r>
        <w:r w:rsidR="00CE4E9F" w:rsidRPr="002A43D8">
          <w:rPr>
            <w:rFonts w:asciiTheme="minorEastAsia" w:eastAsiaTheme="minorEastAsia" w:hAnsiTheme="minorEastAsia"/>
            <w:noProof/>
            <w:sz w:val="21"/>
            <w:szCs w:val="21"/>
          </w:rPr>
          <w:fldChar w:fldCharType="end"/>
        </w:r>
      </w:sdtContent>
    </w:sdt>
    <w:r w:rsidRPr="002A43D8">
      <w:rPr>
        <w:rFonts w:asciiTheme="minorEastAsia" w:eastAsiaTheme="minorEastAsia" w:hAnsiTheme="minorEastAsia" w:hint="eastAsia"/>
        <w:noProof/>
        <w:sz w:val="21"/>
        <w:szCs w:val="21"/>
      </w:rPr>
      <w:t>页</w:t>
    </w:r>
  </w:p>
  <w:p w:rsidR="00CE4E9F" w:rsidRPr="003C3A25" w:rsidRDefault="00CE4E9F" w:rsidP="00477D6B">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sz w:val="21"/>
        <w:szCs w:val="21"/>
      </w:rPr>
      <w:t>CDIP/23/6</w:t>
    </w:r>
  </w:p>
  <w:p w:rsidR="00CE4E9F" w:rsidRPr="002A43D8" w:rsidRDefault="003E17C5" w:rsidP="003071A3">
    <w:pPr>
      <w:jc w:val="right"/>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附录四</w:t>
    </w:r>
  </w:p>
  <w:p w:rsidR="00CE4E9F" w:rsidRDefault="00CE4E9F" w:rsidP="003071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sz w:val="21"/>
        <w:szCs w:val="21"/>
      </w:rPr>
      <w:t>CDIP/23/6</w:t>
    </w:r>
  </w:p>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附件第</w:t>
    </w:r>
    <w:sdt>
      <w:sdtPr>
        <w:rPr>
          <w:rFonts w:asciiTheme="minorEastAsia" w:eastAsiaTheme="minorEastAsia" w:hAnsiTheme="minorEastAsia"/>
          <w:sz w:val="21"/>
          <w:szCs w:val="21"/>
        </w:rPr>
        <w:id w:val="-1878689540"/>
        <w:docPartObj>
          <w:docPartGallery w:val="Page Numbers (Top of Page)"/>
          <w:docPartUnique/>
        </w:docPartObj>
      </w:sdtPr>
      <w:sdtEndPr>
        <w:rPr>
          <w:noProof/>
        </w:rPr>
      </w:sdtEndPr>
      <w:sdtContent>
        <w:r w:rsidRPr="002A43D8">
          <w:rPr>
            <w:rFonts w:asciiTheme="minorEastAsia" w:eastAsiaTheme="minorEastAsia" w:hAnsiTheme="minorEastAsia"/>
            <w:sz w:val="21"/>
            <w:szCs w:val="21"/>
          </w:rPr>
          <w:fldChar w:fldCharType="begin"/>
        </w:r>
        <w:r w:rsidRPr="002A43D8">
          <w:rPr>
            <w:rFonts w:asciiTheme="minorEastAsia" w:eastAsiaTheme="minorEastAsia" w:hAnsiTheme="minorEastAsia"/>
            <w:sz w:val="21"/>
            <w:szCs w:val="21"/>
          </w:rPr>
          <w:instrText xml:space="preserve"> PAGE   \* MERGEFORMAT </w:instrText>
        </w:r>
        <w:r w:rsidRPr="002A43D8">
          <w:rPr>
            <w:rFonts w:asciiTheme="minorEastAsia" w:eastAsiaTheme="minorEastAsia" w:hAnsiTheme="minorEastAsia"/>
            <w:sz w:val="21"/>
            <w:szCs w:val="21"/>
          </w:rPr>
          <w:fldChar w:fldCharType="separate"/>
        </w:r>
        <w:r w:rsidR="00447F99">
          <w:rPr>
            <w:rFonts w:asciiTheme="minorEastAsia" w:eastAsiaTheme="minorEastAsia" w:hAnsiTheme="minorEastAsia"/>
            <w:noProof/>
            <w:sz w:val="21"/>
            <w:szCs w:val="21"/>
          </w:rPr>
          <w:t>21</w:t>
        </w:r>
        <w:r w:rsidRPr="002A43D8">
          <w:rPr>
            <w:rFonts w:asciiTheme="minorEastAsia" w:eastAsiaTheme="minorEastAsia" w:hAnsiTheme="minorEastAsia"/>
            <w:noProof/>
            <w:sz w:val="21"/>
            <w:szCs w:val="21"/>
          </w:rPr>
          <w:fldChar w:fldCharType="end"/>
        </w:r>
        <w:r w:rsidRPr="002A43D8">
          <w:rPr>
            <w:rFonts w:asciiTheme="minorEastAsia" w:eastAsiaTheme="minorEastAsia" w:hAnsiTheme="minorEastAsia" w:hint="eastAsia"/>
            <w:noProof/>
            <w:sz w:val="21"/>
            <w:szCs w:val="21"/>
          </w:rPr>
          <w:t>页</w:t>
        </w:r>
      </w:sdtContent>
    </w:sdt>
  </w:p>
  <w:p w:rsidR="00CE4E9F" w:rsidRDefault="00CE4E9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3071A3">
    <w:pPr>
      <w:jc w:val="right"/>
      <w:rPr>
        <w:rFonts w:asciiTheme="minorEastAsia" w:eastAsiaTheme="minorEastAsia" w:hAnsiTheme="minorEastAsia"/>
        <w:sz w:val="21"/>
        <w:szCs w:val="21"/>
      </w:rPr>
    </w:pPr>
    <w:bookmarkStart w:id="44" w:name="Code2"/>
    <w:bookmarkEnd w:id="44"/>
    <w:r w:rsidRPr="002A43D8">
      <w:rPr>
        <w:rFonts w:asciiTheme="minorEastAsia" w:eastAsiaTheme="minorEastAsia" w:hAnsiTheme="minorEastAsia"/>
        <w:sz w:val="21"/>
        <w:szCs w:val="21"/>
      </w:rPr>
      <w:t>CDIP/23/6</w:t>
    </w:r>
  </w:p>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w:t>
    </w:r>
    <w:r w:rsidRPr="002A43D8">
      <w:rPr>
        <w:rFonts w:asciiTheme="minorEastAsia" w:eastAsiaTheme="minorEastAsia" w:hAnsiTheme="minorEastAsia" w:cs="Times New Roman"/>
        <w:sz w:val="21"/>
        <w:szCs w:val="21"/>
      </w:rPr>
      <w:t xml:space="preserve">　</w:t>
    </w:r>
    <w:r w:rsidRPr="002A43D8">
      <w:rPr>
        <w:rFonts w:asciiTheme="minorEastAsia" w:eastAsiaTheme="minorEastAsia" w:hAnsiTheme="minorEastAsia" w:hint="eastAsia"/>
        <w:sz w:val="21"/>
        <w:szCs w:val="21"/>
      </w:rPr>
      <w:t>件</w:t>
    </w:r>
  </w:p>
  <w:p w:rsidR="00CE4E9F" w:rsidRDefault="00CE4E9F" w:rsidP="003071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Default="00CE4E9F" w:rsidP="003071A3">
    <w:pPr>
      <w:jc w:val="right"/>
    </w:pPr>
    <w:r>
      <w:t>CDIP/23/6</w:t>
    </w:r>
  </w:p>
  <w:p w:rsidR="00CE4E9F" w:rsidRDefault="00CE4E9F" w:rsidP="003071A3">
    <w:pPr>
      <w:jc w:val="right"/>
    </w:pPr>
    <w:r>
      <w:t>Appendix II, page</w:t>
    </w:r>
  </w:p>
  <w:p w:rsidR="00CE4E9F" w:rsidRDefault="00CE4E9F"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sz w:val="21"/>
        <w:szCs w:val="21"/>
      </w:rPr>
      <w:t>CDIP/23/6</w:t>
    </w:r>
  </w:p>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附录一</w:t>
    </w:r>
  </w:p>
  <w:p w:rsidR="00CE4E9F" w:rsidRDefault="00CE4E9F" w:rsidP="003071A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A84154">
    <w:pPr>
      <w:jc w:val="right"/>
      <w:rPr>
        <w:rFonts w:asciiTheme="minorEastAsia" w:eastAsiaTheme="minorEastAsia" w:hAnsiTheme="minorEastAsia"/>
        <w:sz w:val="21"/>
        <w:szCs w:val="21"/>
      </w:rPr>
    </w:pPr>
    <w:r w:rsidRPr="002A43D8">
      <w:rPr>
        <w:rFonts w:asciiTheme="minorEastAsia" w:eastAsiaTheme="minorEastAsia" w:hAnsiTheme="minorEastAsia"/>
        <w:sz w:val="21"/>
        <w:szCs w:val="21"/>
      </w:rPr>
      <w:t>CDIP/23/6</w:t>
    </w:r>
  </w:p>
  <w:p w:rsidR="00CE4E9F" w:rsidRPr="002A43D8" w:rsidRDefault="00CE4E9F" w:rsidP="00A84154">
    <w:pPr>
      <w:jc w:val="right"/>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附录二第</w:t>
    </w:r>
    <w:sdt>
      <w:sdtPr>
        <w:rPr>
          <w:rFonts w:asciiTheme="minorEastAsia" w:eastAsiaTheme="minorEastAsia" w:hAnsiTheme="minorEastAsia"/>
          <w:sz w:val="21"/>
          <w:szCs w:val="21"/>
        </w:rPr>
        <w:id w:val="967787137"/>
        <w:docPartObj>
          <w:docPartGallery w:val="Page Numbers (Top of Page)"/>
          <w:docPartUnique/>
        </w:docPartObj>
      </w:sdtPr>
      <w:sdtEndPr>
        <w:rPr>
          <w:noProof/>
        </w:rPr>
      </w:sdtEndPr>
      <w:sdtContent>
        <w:r w:rsidRPr="002A43D8">
          <w:rPr>
            <w:rFonts w:asciiTheme="minorEastAsia" w:eastAsiaTheme="minorEastAsia" w:hAnsiTheme="minorEastAsia"/>
            <w:sz w:val="21"/>
            <w:szCs w:val="21"/>
          </w:rPr>
          <w:fldChar w:fldCharType="begin"/>
        </w:r>
        <w:r w:rsidRPr="002A43D8">
          <w:rPr>
            <w:rFonts w:asciiTheme="minorEastAsia" w:eastAsiaTheme="minorEastAsia" w:hAnsiTheme="minorEastAsia"/>
            <w:sz w:val="21"/>
            <w:szCs w:val="21"/>
          </w:rPr>
          <w:instrText xml:space="preserve"> PAGE   \* MERGEFORMAT </w:instrText>
        </w:r>
        <w:r w:rsidRPr="002A43D8">
          <w:rPr>
            <w:rFonts w:asciiTheme="minorEastAsia" w:eastAsiaTheme="minorEastAsia" w:hAnsiTheme="minorEastAsia"/>
            <w:sz w:val="21"/>
            <w:szCs w:val="21"/>
          </w:rPr>
          <w:fldChar w:fldCharType="separate"/>
        </w:r>
        <w:r w:rsidR="00447F99">
          <w:rPr>
            <w:rFonts w:asciiTheme="minorEastAsia" w:eastAsiaTheme="minorEastAsia" w:hAnsiTheme="minorEastAsia"/>
            <w:noProof/>
            <w:sz w:val="21"/>
            <w:szCs w:val="21"/>
          </w:rPr>
          <w:t>5</w:t>
        </w:r>
        <w:r w:rsidRPr="002A43D8">
          <w:rPr>
            <w:rFonts w:asciiTheme="minorEastAsia" w:eastAsiaTheme="minorEastAsia" w:hAnsiTheme="minorEastAsia"/>
            <w:noProof/>
            <w:sz w:val="21"/>
            <w:szCs w:val="21"/>
          </w:rPr>
          <w:fldChar w:fldCharType="end"/>
        </w:r>
        <w:r w:rsidRPr="002A43D8">
          <w:rPr>
            <w:rFonts w:asciiTheme="minorEastAsia" w:eastAsiaTheme="minorEastAsia" w:hAnsiTheme="minorEastAsia" w:hint="eastAsia"/>
            <w:noProof/>
            <w:sz w:val="21"/>
            <w:szCs w:val="21"/>
          </w:rPr>
          <w:t>页</w:t>
        </w:r>
      </w:sdtContent>
    </w:sdt>
  </w:p>
  <w:p w:rsidR="00CE4E9F" w:rsidRDefault="00CE4E9F"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sz w:val="21"/>
        <w:szCs w:val="21"/>
      </w:rPr>
      <w:t>CDIP/23/6</w:t>
    </w:r>
  </w:p>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附录二</w:t>
    </w:r>
  </w:p>
  <w:p w:rsidR="00CE4E9F" w:rsidRPr="002A43D8" w:rsidRDefault="00CE4E9F" w:rsidP="003071A3">
    <w:pPr>
      <w:pStyle w:val="Header"/>
      <w:jc w:val="right"/>
      <w:rPr>
        <w:rFonts w:asciiTheme="minorEastAsia" w:eastAsiaTheme="minorEastAsia" w:hAnsiTheme="minorEastAsia"/>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Default="00CE4E9F" w:rsidP="00A84154">
    <w:pPr>
      <w:jc w:val="right"/>
    </w:pPr>
    <w:r>
      <w:t>CDIP/23/6</w:t>
    </w:r>
  </w:p>
  <w:p w:rsidR="00CE4E9F" w:rsidRDefault="00CE4E9F" w:rsidP="00A84154">
    <w:pPr>
      <w:jc w:val="right"/>
    </w:pPr>
    <w:r>
      <w:t xml:space="preserve">Appendix II, page </w:t>
    </w:r>
    <w:sdt>
      <w:sdtPr>
        <w:id w:val="17685052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CE4E9F" w:rsidRDefault="00CE4E9F"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E9F" w:rsidRPr="002A43D8" w:rsidRDefault="00CE4E9F" w:rsidP="003071A3">
    <w:pPr>
      <w:jc w:val="right"/>
      <w:rPr>
        <w:rFonts w:asciiTheme="minorEastAsia" w:eastAsiaTheme="minorEastAsia" w:hAnsiTheme="minorEastAsia"/>
        <w:sz w:val="21"/>
        <w:szCs w:val="21"/>
      </w:rPr>
    </w:pPr>
    <w:r w:rsidRPr="002A43D8">
      <w:rPr>
        <w:rFonts w:asciiTheme="minorEastAsia" w:eastAsiaTheme="minorEastAsia" w:hAnsiTheme="minorEastAsia"/>
        <w:sz w:val="21"/>
        <w:szCs w:val="21"/>
      </w:rPr>
      <w:t>CDIP/23/6</w:t>
    </w:r>
  </w:p>
  <w:p w:rsidR="00CE4E9F" w:rsidRPr="002A43D8" w:rsidRDefault="006A2A28" w:rsidP="003071A3">
    <w:pPr>
      <w:jc w:val="right"/>
      <w:rPr>
        <w:rFonts w:asciiTheme="minorEastAsia" w:eastAsiaTheme="minorEastAsia" w:hAnsiTheme="minorEastAsia"/>
        <w:sz w:val="21"/>
        <w:szCs w:val="21"/>
      </w:rPr>
    </w:pPr>
    <w:r w:rsidRPr="002A43D8">
      <w:rPr>
        <w:rFonts w:asciiTheme="minorEastAsia" w:eastAsiaTheme="minorEastAsia" w:hAnsiTheme="minorEastAsia" w:hint="eastAsia"/>
        <w:sz w:val="21"/>
        <w:szCs w:val="21"/>
      </w:rPr>
      <w:t>附录三</w:t>
    </w:r>
  </w:p>
  <w:p w:rsidR="00CE4E9F" w:rsidRDefault="00CE4E9F" w:rsidP="003071A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70C"/>
    <w:multiLevelType w:val="hybridMultilevel"/>
    <w:tmpl w:val="B966F3DE"/>
    <w:lvl w:ilvl="0" w:tplc="A92EE7A6">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 w15:restartNumberingAfterBreak="0">
    <w:nsid w:val="06CD29E3"/>
    <w:multiLevelType w:val="multilevel"/>
    <w:tmpl w:val="43E652FA"/>
    <w:lvl w:ilvl="0">
      <w:start w:val="1"/>
      <w:numFmt w:val="decimal"/>
      <w:lvlRestart w:val="0"/>
      <w:pStyle w:val="ONUME"/>
      <w:lvlText w:val="%1."/>
      <w:lvlJc w:val="left"/>
      <w:pPr>
        <w:tabs>
          <w:tab w:val="num" w:pos="709"/>
        </w:tabs>
        <w:ind w:left="142" w:firstLine="0"/>
      </w:pPr>
      <w:rPr>
        <w:rFonts w:hint="default"/>
        <w:b w:val="0"/>
      </w:rPr>
    </w:lvl>
    <w:lvl w:ilvl="1">
      <w:start w:val="1"/>
      <w:numFmt w:val="lowerLetter"/>
      <w:lvlText w:val="(%2)"/>
      <w:lvlJc w:val="left"/>
      <w:pPr>
        <w:tabs>
          <w:tab w:val="num" w:pos="1134"/>
        </w:tabs>
        <w:ind w:left="567" w:firstLine="0"/>
      </w:pPr>
      <w:rPr>
        <w:rFonts w:asciiTheme="minorEastAsia" w:eastAsiaTheme="minorEastAsia" w:hAnsiTheme="minorEastAsia" w:hint="default"/>
        <w:b w:val="0"/>
        <w:sz w:val="21"/>
        <w:szCs w:val="21"/>
        <w:lang w:val="fr-CH"/>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004589"/>
    <w:multiLevelType w:val="hybridMultilevel"/>
    <w:tmpl w:val="ADA65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59338C2"/>
    <w:multiLevelType w:val="hybridMultilevel"/>
    <w:tmpl w:val="A668522E"/>
    <w:lvl w:ilvl="0" w:tplc="0D50038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1108D"/>
    <w:multiLevelType w:val="hybridMultilevel"/>
    <w:tmpl w:val="B966F3DE"/>
    <w:lvl w:ilvl="0" w:tplc="A92EE7A6">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2BD5543B"/>
    <w:multiLevelType w:val="hybridMultilevel"/>
    <w:tmpl w:val="B966F3DE"/>
    <w:lvl w:ilvl="0" w:tplc="A92EE7A6">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2F661643"/>
    <w:multiLevelType w:val="hybridMultilevel"/>
    <w:tmpl w:val="572CB43E"/>
    <w:lvl w:ilvl="0" w:tplc="A92EE7A6">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15:restartNumberingAfterBreak="0">
    <w:nsid w:val="304E6074"/>
    <w:multiLevelType w:val="hybridMultilevel"/>
    <w:tmpl w:val="0E58AC5C"/>
    <w:lvl w:ilvl="0" w:tplc="FE42C090">
      <w:start w:val="1"/>
      <w:numFmt w:val="decimal"/>
      <w:lvlText w:val="%1."/>
      <w:lvlJc w:val="left"/>
      <w:pPr>
        <w:ind w:left="1704" w:hanging="5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089376B"/>
    <w:multiLevelType w:val="hybridMultilevel"/>
    <w:tmpl w:val="A1223352"/>
    <w:lvl w:ilvl="0" w:tplc="2F72A894">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3D58083E"/>
    <w:multiLevelType w:val="multilevel"/>
    <w:tmpl w:val="47D6292C"/>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asciiTheme="minorEastAsia" w:eastAsiaTheme="minorEastAsia" w:hAnsiTheme="minorEastAsia"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CE3854"/>
    <w:multiLevelType w:val="hybridMultilevel"/>
    <w:tmpl w:val="92400EBA"/>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3A96FFC4">
      <w:start w:val="2"/>
      <w:numFmt w:val="decimal"/>
      <w:lvlText w:val="%7."/>
      <w:lvlJc w:val="left"/>
      <w:pPr>
        <w:ind w:left="5040" w:hanging="360"/>
      </w:pPr>
      <w:rPr>
        <w:rFonts w:hint="default"/>
        <w:i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AEE4C65"/>
    <w:multiLevelType w:val="hybridMultilevel"/>
    <w:tmpl w:val="37EA74C0"/>
    <w:lvl w:ilvl="0" w:tplc="277AC51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4"/>
  </w:num>
  <w:num w:numId="4">
    <w:abstractNumId w:val="15"/>
  </w:num>
  <w:num w:numId="5">
    <w:abstractNumId w:val="13"/>
  </w:num>
  <w:num w:numId="6">
    <w:abstractNumId w:val="3"/>
  </w:num>
  <w:num w:numId="7">
    <w:abstractNumId w:val="17"/>
  </w:num>
  <w:num w:numId="8">
    <w:abstractNumId w:val="11"/>
  </w:num>
  <w:num w:numId="9">
    <w:abstractNumId w:val="2"/>
  </w:num>
  <w:num w:numId="10">
    <w:abstractNumId w:val="12"/>
  </w:num>
  <w:num w:numId="11">
    <w:abstractNumId w:val="16"/>
    <w:lvlOverride w:ilvl="0">
      <w:startOverride w:val="1"/>
    </w:lvlOverride>
  </w:num>
  <w:num w:numId="12">
    <w:abstractNumId w:val="18"/>
  </w:num>
  <w:num w:numId="13">
    <w:abstractNumId w:val="10"/>
  </w:num>
  <w:num w:numId="14">
    <w:abstractNumId w:val="6"/>
  </w:num>
  <w:num w:numId="15">
    <w:abstractNumId w:val="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0"/>
  </w:num>
  <w:num w:numId="25">
    <w:abstractNumId w:val="8"/>
  </w:num>
  <w:num w:numId="26">
    <w:abstractNumId w:val="7"/>
  </w:num>
  <w:num w:numId="27">
    <w:abstractNumId w:val="1"/>
  </w:num>
  <w:num w:numId="28">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6A"/>
    <w:rsid w:val="00000B8B"/>
    <w:rsid w:val="00004B6A"/>
    <w:rsid w:val="00006981"/>
    <w:rsid w:val="00010A3D"/>
    <w:rsid w:val="000137E4"/>
    <w:rsid w:val="00014468"/>
    <w:rsid w:val="00023BE9"/>
    <w:rsid w:val="00027F3E"/>
    <w:rsid w:val="00032BEF"/>
    <w:rsid w:val="00037987"/>
    <w:rsid w:val="00040375"/>
    <w:rsid w:val="00040A27"/>
    <w:rsid w:val="00043CAA"/>
    <w:rsid w:val="00047A68"/>
    <w:rsid w:val="0005184A"/>
    <w:rsid w:val="00054E2B"/>
    <w:rsid w:val="00060A74"/>
    <w:rsid w:val="00061FF5"/>
    <w:rsid w:val="00062096"/>
    <w:rsid w:val="0006346D"/>
    <w:rsid w:val="00070F2F"/>
    <w:rsid w:val="00072A40"/>
    <w:rsid w:val="00075432"/>
    <w:rsid w:val="000770E2"/>
    <w:rsid w:val="00080ECA"/>
    <w:rsid w:val="000825BA"/>
    <w:rsid w:val="00086B4C"/>
    <w:rsid w:val="00091068"/>
    <w:rsid w:val="00091EA6"/>
    <w:rsid w:val="00092291"/>
    <w:rsid w:val="000968ED"/>
    <w:rsid w:val="00096904"/>
    <w:rsid w:val="00096FC5"/>
    <w:rsid w:val="00096FDB"/>
    <w:rsid w:val="000A0A1C"/>
    <w:rsid w:val="000B0EAA"/>
    <w:rsid w:val="000B1BA0"/>
    <w:rsid w:val="000B2979"/>
    <w:rsid w:val="000B457B"/>
    <w:rsid w:val="000B5722"/>
    <w:rsid w:val="000C2DBF"/>
    <w:rsid w:val="000C3123"/>
    <w:rsid w:val="000D10DF"/>
    <w:rsid w:val="000D10E2"/>
    <w:rsid w:val="000F1A29"/>
    <w:rsid w:val="000F1EF1"/>
    <w:rsid w:val="000F237C"/>
    <w:rsid w:val="000F5E56"/>
    <w:rsid w:val="000F60DC"/>
    <w:rsid w:val="000F680A"/>
    <w:rsid w:val="00101FF1"/>
    <w:rsid w:val="001115B5"/>
    <w:rsid w:val="00113222"/>
    <w:rsid w:val="00115FAA"/>
    <w:rsid w:val="00120FCE"/>
    <w:rsid w:val="0012193D"/>
    <w:rsid w:val="00122A88"/>
    <w:rsid w:val="00122FD8"/>
    <w:rsid w:val="00130B70"/>
    <w:rsid w:val="001362EE"/>
    <w:rsid w:val="00141EEF"/>
    <w:rsid w:val="0014399D"/>
    <w:rsid w:val="0014793A"/>
    <w:rsid w:val="001479D7"/>
    <w:rsid w:val="00151B61"/>
    <w:rsid w:val="001574FF"/>
    <w:rsid w:val="00161227"/>
    <w:rsid w:val="001647D5"/>
    <w:rsid w:val="00166DD6"/>
    <w:rsid w:val="001670A5"/>
    <w:rsid w:val="0016759D"/>
    <w:rsid w:val="00170F1A"/>
    <w:rsid w:val="00171D4C"/>
    <w:rsid w:val="00175363"/>
    <w:rsid w:val="00182433"/>
    <w:rsid w:val="00182ABC"/>
    <w:rsid w:val="001832A6"/>
    <w:rsid w:val="001951B9"/>
    <w:rsid w:val="001A297E"/>
    <w:rsid w:val="001B22DC"/>
    <w:rsid w:val="001B3364"/>
    <w:rsid w:val="001C0AB5"/>
    <w:rsid w:val="001C1A60"/>
    <w:rsid w:val="001C3B59"/>
    <w:rsid w:val="001D310B"/>
    <w:rsid w:val="001E0F22"/>
    <w:rsid w:val="001E2D03"/>
    <w:rsid w:val="001E3542"/>
    <w:rsid w:val="001E38CA"/>
    <w:rsid w:val="001E41A2"/>
    <w:rsid w:val="001F74D8"/>
    <w:rsid w:val="001F7DB8"/>
    <w:rsid w:val="0020244B"/>
    <w:rsid w:val="00203A31"/>
    <w:rsid w:val="0021040D"/>
    <w:rsid w:val="00210691"/>
    <w:rsid w:val="00211095"/>
    <w:rsid w:val="0021217E"/>
    <w:rsid w:val="0021331B"/>
    <w:rsid w:val="00215363"/>
    <w:rsid w:val="0022102F"/>
    <w:rsid w:val="00227502"/>
    <w:rsid w:val="00230CC2"/>
    <w:rsid w:val="00234019"/>
    <w:rsid w:val="00240D4B"/>
    <w:rsid w:val="002537BB"/>
    <w:rsid w:val="00255B5D"/>
    <w:rsid w:val="002565B9"/>
    <w:rsid w:val="00257362"/>
    <w:rsid w:val="002634C4"/>
    <w:rsid w:val="00271745"/>
    <w:rsid w:val="002801AC"/>
    <w:rsid w:val="00281039"/>
    <w:rsid w:val="002852C2"/>
    <w:rsid w:val="002872F7"/>
    <w:rsid w:val="002928D3"/>
    <w:rsid w:val="00293CCC"/>
    <w:rsid w:val="002A2F8B"/>
    <w:rsid w:val="002A43D8"/>
    <w:rsid w:val="002A597B"/>
    <w:rsid w:val="002B789B"/>
    <w:rsid w:val="002C07E1"/>
    <w:rsid w:val="002D240A"/>
    <w:rsid w:val="002D73D2"/>
    <w:rsid w:val="002D7DAB"/>
    <w:rsid w:val="002E4562"/>
    <w:rsid w:val="002E7A1C"/>
    <w:rsid w:val="002F1310"/>
    <w:rsid w:val="002F1FE6"/>
    <w:rsid w:val="002F3D06"/>
    <w:rsid w:val="002F4E68"/>
    <w:rsid w:val="002F5FEA"/>
    <w:rsid w:val="002F678A"/>
    <w:rsid w:val="002F7B86"/>
    <w:rsid w:val="0030394B"/>
    <w:rsid w:val="00303D03"/>
    <w:rsid w:val="003071A3"/>
    <w:rsid w:val="003118DC"/>
    <w:rsid w:val="00312F7F"/>
    <w:rsid w:val="0032127F"/>
    <w:rsid w:val="0032387B"/>
    <w:rsid w:val="00327842"/>
    <w:rsid w:val="0033028F"/>
    <w:rsid w:val="003312E1"/>
    <w:rsid w:val="003327D1"/>
    <w:rsid w:val="0033342E"/>
    <w:rsid w:val="00335718"/>
    <w:rsid w:val="00341D4B"/>
    <w:rsid w:val="00343A86"/>
    <w:rsid w:val="003443ED"/>
    <w:rsid w:val="003444EA"/>
    <w:rsid w:val="003469A1"/>
    <w:rsid w:val="00351A63"/>
    <w:rsid w:val="00351C3E"/>
    <w:rsid w:val="00356DAD"/>
    <w:rsid w:val="00361450"/>
    <w:rsid w:val="003653EA"/>
    <w:rsid w:val="003673CF"/>
    <w:rsid w:val="00367B94"/>
    <w:rsid w:val="003714AA"/>
    <w:rsid w:val="0037657E"/>
    <w:rsid w:val="003768FD"/>
    <w:rsid w:val="00377BCA"/>
    <w:rsid w:val="003819F5"/>
    <w:rsid w:val="003845C1"/>
    <w:rsid w:val="00384695"/>
    <w:rsid w:val="00390686"/>
    <w:rsid w:val="00390F8D"/>
    <w:rsid w:val="003910C1"/>
    <w:rsid w:val="00392283"/>
    <w:rsid w:val="003949F8"/>
    <w:rsid w:val="00395068"/>
    <w:rsid w:val="003A5036"/>
    <w:rsid w:val="003A546E"/>
    <w:rsid w:val="003A6F89"/>
    <w:rsid w:val="003B18B4"/>
    <w:rsid w:val="003B386D"/>
    <w:rsid w:val="003B38C1"/>
    <w:rsid w:val="003B39D9"/>
    <w:rsid w:val="003B68D8"/>
    <w:rsid w:val="003B6ACB"/>
    <w:rsid w:val="003C3A25"/>
    <w:rsid w:val="003C6633"/>
    <w:rsid w:val="003C76D5"/>
    <w:rsid w:val="003D6ED8"/>
    <w:rsid w:val="003E17C5"/>
    <w:rsid w:val="003E3AA5"/>
    <w:rsid w:val="003E5146"/>
    <w:rsid w:val="003E65D7"/>
    <w:rsid w:val="003E6862"/>
    <w:rsid w:val="003F465E"/>
    <w:rsid w:val="003F73AF"/>
    <w:rsid w:val="00402A6F"/>
    <w:rsid w:val="004051B9"/>
    <w:rsid w:val="00407A27"/>
    <w:rsid w:val="00407E1E"/>
    <w:rsid w:val="00413DBE"/>
    <w:rsid w:val="00417A79"/>
    <w:rsid w:val="004205F8"/>
    <w:rsid w:val="004228C3"/>
    <w:rsid w:val="00423C7D"/>
    <w:rsid w:val="00423E3E"/>
    <w:rsid w:val="00424942"/>
    <w:rsid w:val="00425EE9"/>
    <w:rsid w:val="00426D6E"/>
    <w:rsid w:val="004275D2"/>
    <w:rsid w:val="00427AF4"/>
    <w:rsid w:val="00434BD5"/>
    <w:rsid w:val="00436573"/>
    <w:rsid w:val="00440C5E"/>
    <w:rsid w:val="00443177"/>
    <w:rsid w:val="00446712"/>
    <w:rsid w:val="00447F8E"/>
    <w:rsid w:val="00447F99"/>
    <w:rsid w:val="004509E8"/>
    <w:rsid w:val="00451C16"/>
    <w:rsid w:val="00452B9C"/>
    <w:rsid w:val="004548AE"/>
    <w:rsid w:val="00460222"/>
    <w:rsid w:val="00463600"/>
    <w:rsid w:val="004647DA"/>
    <w:rsid w:val="00472611"/>
    <w:rsid w:val="00474062"/>
    <w:rsid w:val="004750C5"/>
    <w:rsid w:val="004777D0"/>
    <w:rsid w:val="00477D6B"/>
    <w:rsid w:val="004827D8"/>
    <w:rsid w:val="00486BA7"/>
    <w:rsid w:val="00486E70"/>
    <w:rsid w:val="0049216A"/>
    <w:rsid w:val="00494E42"/>
    <w:rsid w:val="004A2155"/>
    <w:rsid w:val="004B0432"/>
    <w:rsid w:val="004B08FE"/>
    <w:rsid w:val="004B2B3B"/>
    <w:rsid w:val="004B44CC"/>
    <w:rsid w:val="004B7CF5"/>
    <w:rsid w:val="004C248C"/>
    <w:rsid w:val="004C77EA"/>
    <w:rsid w:val="004D0DB0"/>
    <w:rsid w:val="004D143C"/>
    <w:rsid w:val="004D45E5"/>
    <w:rsid w:val="004E096F"/>
    <w:rsid w:val="004E50CD"/>
    <w:rsid w:val="004E5C8C"/>
    <w:rsid w:val="004E78B3"/>
    <w:rsid w:val="004F0D6C"/>
    <w:rsid w:val="004F69F6"/>
    <w:rsid w:val="004F69F9"/>
    <w:rsid w:val="00500FFB"/>
    <w:rsid w:val="005019FF"/>
    <w:rsid w:val="00511C24"/>
    <w:rsid w:val="00513CC1"/>
    <w:rsid w:val="00514DE6"/>
    <w:rsid w:val="00523201"/>
    <w:rsid w:val="00525D10"/>
    <w:rsid w:val="00530314"/>
    <w:rsid w:val="0053057A"/>
    <w:rsid w:val="0053239F"/>
    <w:rsid w:val="005351F1"/>
    <w:rsid w:val="00541950"/>
    <w:rsid w:val="00543CBE"/>
    <w:rsid w:val="00554BC4"/>
    <w:rsid w:val="005567FC"/>
    <w:rsid w:val="005606D8"/>
    <w:rsid w:val="00560A29"/>
    <w:rsid w:val="005709CE"/>
    <w:rsid w:val="00573FA6"/>
    <w:rsid w:val="00575AAF"/>
    <w:rsid w:val="005928F4"/>
    <w:rsid w:val="00592D5A"/>
    <w:rsid w:val="00597E94"/>
    <w:rsid w:val="005A123A"/>
    <w:rsid w:val="005A547A"/>
    <w:rsid w:val="005A5924"/>
    <w:rsid w:val="005B0C23"/>
    <w:rsid w:val="005B21FA"/>
    <w:rsid w:val="005B3063"/>
    <w:rsid w:val="005B59CB"/>
    <w:rsid w:val="005C6649"/>
    <w:rsid w:val="005E074F"/>
    <w:rsid w:val="005E77A2"/>
    <w:rsid w:val="005F0725"/>
    <w:rsid w:val="005F7D2D"/>
    <w:rsid w:val="0060500D"/>
    <w:rsid w:val="00605827"/>
    <w:rsid w:val="00605D8C"/>
    <w:rsid w:val="00605F35"/>
    <w:rsid w:val="006112D5"/>
    <w:rsid w:val="00612A1B"/>
    <w:rsid w:val="00614FCB"/>
    <w:rsid w:val="00620C3B"/>
    <w:rsid w:val="0062349D"/>
    <w:rsid w:val="0062392C"/>
    <w:rsid w:val="006412FC"/>
    <w:rsid w:val="006415AC"/>
    <w:rsid w:val="006436EC"/>
    <w:rsid w:val="00644834"/>
    <w:rsid w:val="006458BD"/>
    <w:rsid w:val="00646050"/>
    <w:rsid w:val="006502F3"/>
    <w:rsid w:val="006508C9"/>
    <w:rsid w:val="00651605"/>
    <w:rsid w:val="006525CD"/>
    <w:rsid w:val="00656359"/>
    <w:rsid w:val="006644C1"/>
    <w:rsid w:val="00665D5D"/>
    <w:rsid w:val="00666917"/>
    <w:rsid w:val="006713CA"/>
    <w:rsid w:val="00676C5C"/>
    <w:rsid w:val="00677284"/>
    <w:rsid w:val="0068021B"/>
    <w:rsid w:val="006820FD"/>
    <w:rsid w:val="00682C4D"/>
    <w:rsid w:val="0068660A"/>
    <w:rsid w:val="00686A3C"/>
    <w:rsid w:val="00687C60"/>
    <w:rsid w:val="00691348"/>
    <w:rsid w:val="00692AFE"/>
    <w:rsid w:val="006A0F4C"/>
    <w:rsid w:val="006A2A28"/>
    <w:rsid w:val="006B18A4"/>
    <w:rsid w:val="006B1962"/>
    <w:rsid w:val="006B39D3"/>
    <w:rsid w:val="006B4629"/>
    <w:rsid w:val="006C0A84"/>
    <w:rsid w:val="006C2A86"/>
    <w:rsid w:val="006C791F"/>
    <w:rsid w:val="006D5D50"/>
    <w:rsid w:val="006E3907"/>
    <w:rsid w:val="007002E9"/>
    <w:rsid w:val="00713983"/>
    <w:rsid w:val="00713F5D"/>
    <w:rsid w:val="00715354"/>
    <w:rsid w:val="00717E3A"/>
    <w:rsid w:val="007213DD"/>
    <w:rsid w:val="00722351"/>
    <w:rsid w:val="00727B91"/>
    <w:rsid w:val="00730DAB"/>
    <w:rsid w:val="00733CA8"/>
    <w:rsid w:val="00734331"/>
    <w:rsid w:val="0074785E"/>
    <w:rsid w:val="00756520"/>
    <w:rsid w:val="00757005"/>
    <w:rsid w:val="00760583"/>
    <w:rsid w:val="007755C4"/>
    <w:rsid w:val="007764A5"/>
    <w:rsid w:val="00784806"/>
    <w:rsid w:val="00796035"/>
    <w:rsid w:val="007A1450"/>
    <w:rsid w:val="007A31FD"/>
    <w:rsid w:val="007A4CC4"/>
    <w:rsid w:val="007B0E25"/>
    <w:rsid w:val="007B581A"/>
    <w:rsid w:val="007C43B9"/>
    <w:rsid w:val="007D0B12"/>
    <w:rsid w:val="007D1613"/>
    <w:rsid w:val="007D18EC"/>
    <w:rsid w:val="007D1EC8"/>
    <w:rsid w:val="007D46ED"/>
    <w:rsid w:val="007D594F"/>
    <w:rsid w:val="007D5CF4"/>
    <w:rsid w:val="007E44FC"/>
    <w:rsid w:val="007E4C0E"/>
    <w:rsid w:val="007F143C"/>
    <w:rsid w:val="00804202"/>
    <w:rsid w:val="00807D8A"/>
    <w:rsid w:val="0082157C"/>
    <w:rsid w:val="0082533E"/>
    <w:rsid w:val="0082586A"/>
    <w:rsid w:val="00826AA5"/>
    <w:rsid w:val="0083204A"/>
    <w:rsid w:val="00844536"/>
    <w:rsid w:val="00846DA0"/>
    <w:rsid w:val="00850C3F"/>
    <w:rsid w:val="00851773"/>
    <w:rsid w:val="00853BA7"/>
    <w:rsid w:val="008571DD"/>
    <w:rsid w:val="00863A71"/>
    <w:rsid w:val="008669DE"/>
    <w:rsid w:val="00867DF1"/>
    <w:rsid w:val="00874A15"/>
    <w:rsid w:val="00876EF8"/>
    <w:rsid w:val="00882A47"/>
    <w:rsid w:val="00883B85"/>
    <w:rsid w:val="00883F6A"/>
    <w:rsid w:val="00884EC9"/>
    <w:rsid w:val="008908E1"/>
    <w:rsid w:val="00897B41"/>
    <w:rsid w:val="008A134B"/>
    <w:rsid w:val="008A3DE4"/>
    <w:rsid w:val="008A771A"/>
    <w:rsid w:val="008B049C"/>
    <w:rsid w:val="008B1A96"/>
    <w:rsid w:val="008B2621"/>
    <w:rsid w:val="008B2CC1"/>
    <w:rsid w:val="008B60B2"/>
    <w:rsid w:val="008B69D3"/>
    <w:rsid w:val="008C38AB"/>
    <w:rsid w:val="008C5F6E"/>
    <w:rsid w:val="008C65FB"/>
    <w:rsid w:val="008D6120"/>
    <w:rsid w:val="008D7AAE"/>
    <w:rsid w:val="008E0BC9"/>
    <w:rsid w:val="008E530C"/>
    <w:rsid w:val="008E6C52"/>
    <w:rsid w:val="008E7D4E"/>
    <w:rsid w:val="008F52D1"/>
    <w:rsid w:val="008F5CBD"/>
    <w:rsid w:val="0090731E"/>
    <w:rsid w:val="0090741F"/>
    <w:rsid w:val="009163A9"/>
    <w:rsid w:val="00916EE2"/>
    <w:rsid w:val="009303E1"/>
    <w:rsid w:val="0093594C"/>
    <w:rsid w:val="00935A98"/>
    <w:rsid w:val="00942309"/>
    <w:rsid w:val="00945344"/>
    <w:rsid w:val="00954726"/>
    <w:rsid w:val="00955883"/>
    <w:rsid w:val="00960683"/>
    <w:rsid w:val="00964230"/>
    <w:rsid w:val="0096575F"/>
    <w:rsid w:val="009663BD"/>
    <w:rsid w:val="00966668"/>
    <w:rsid w:val="00966A22"/>
    <w:rsid w:val="0096722F"/>
    <w:rsid w:val="00974FC6"/>
    <w:rsid w:val="00975067"/>
    <w:rsid w:val="00975B5A"/>
    <w:rsid w:val="00980843"/>
    <w:rsid w:val="00986211"/>
    <w:rsid w:val="00986BCC"/>
    <w:rsid w:val="00990563"/>
    <w:rsid w:val="00991899"/>
    <w:rsid w:val="00995517"/>
    <w:rsid w:val="009A046D"/>
    <w:rsid w:val="009A0AFC"/>
    <w:rsid w:val="009A0BAC"/>
    <w:rsid w:val="009A3BE5"/>
    <w:rsid w:val="009A531E"/>
    <w:rsid w:val="009A5DED"/>
    <w:rsid w:val="009B2BEA"/>
    <w:rsid w:val="009B3441"/>
    <w:rsid w:val="009D20C2"/>
    <w:rsid w:val="009D2BDD"/>
    <w:rsid w:val="009D6B34"/>
    <w:rsid w:val="009D7C55"/>
    <w:rsid w:val="009E0AFE"/>
    <w:rsid w:val="009E20D7"/>
    <w:rsid w:val="009E2791"/>
    <w:rsid w:val="009E3F6F"/>
    <w:rsid w:val="009F08EB"/>
    <w:rsid w:val="009F499F"/>
    <w:rsid w:val="00A013C7"/>
    <w:rsid w:val="00A03D84"/>
    <w:rsid w:val="00A1138A"/>
    <w:rsid w:val="00A1587F"/>
    <w:rsid w:val="00A1786B"/>
    <w:rsid w:val="00A23B70"/>
    <w:rsid w:val="00A24B9A"/>
    <w:rsid w:val="00A31896"/>
    <w:rsid w:val="00A35991"/>
    <w:rsid w:val="00A367CD"/>
    <w:rsid w:val="00A37342"/>
    <w:rsid w:val="00A42DAF"/>
    <w:rsid w:val="00A43B3B"/>
    <w:rsid w:val="00A44D17"/>
    <w:rsid w:val="00A45BD8"/>
    <w:rsid w:val="00A47177"/>
    <w:rsid w:val="00A50B34"/>
    <w:rsid w:val="00A53A7D"/>
    <w:rsid w:val="00A54132"/>
    <w:rsid w:val="00A57012"/>
    <w:rsid w:val="00A60804"/>
    <w:rsid w:val="00A60DC5"/>
    <w:rsid w:val="00A60E2B"/>
    <w:rsid w:val="00A62A83"/>
    <w:rsid w:val="00A62C7A"/>
    <w:rsid w:val="00A6509D"/>
    <w:rsid w:val="00A66F51"/>
    <w:rsid w:val="00A678F5"/>
    <w:rsid w:val="00A67970"/>
    <w:rsid w:val="00A70E4D"/>
    <w:rsid w:val="00A7369D"/>
    <w:rsid w:val="00A740CC"/>
    <w:rsid w:val="00A777A5"/>
    <w:rsid w:val="00A837BA"/>
    <w:rsid w:val="00A84154"/>
    <w:rsid w:val="00A869B7"/>
    <w:rsid w:val="00A87656"/>
    <w:rsid w:val="00A9154C"/>
    <w:rsid w:val="00A93223"/>
    <w:rsid w:val="00AA265B"/>
    <w:rsid w:val="00AA31CD"/>
    <w:rsid w:val="00AB2BC3"/>
    <w:rsid w:val="00AB3C4F"/>
    <w:rsid w:val="00AB3E4A"/>
    <w:rsid w:val="00AC12D9"/>
    <w:rsid w:val="00AC205C"/>
    <w:rsid w:val="00AC5246"/>
    <w:rsid w:val="00AD0919"/>
    <w:rsid w:val="00AD744C"/>
    <w:rsid w:val="00AE1096"/>
    <w:rsid w:val="00AE1F1E"/>
    <w:rsid w:val="00AE217D"/>
    <w:rsid w:val="00AE4E42"/>
    <w:rsid w:val="00AE632D"/>
    <w:rsid w:val="00AF0683"/>
    <w:rsid w:val="00AF0A6B"/>
    <w:rsid w:val="00AF295D"/>
    <w:rsid w:val="00AF3018"/>
    <w:rsid w:val="00AF7ADE"/>
    <w:rsid w:val="00B03674"/>
    <w:rsid w:val="00B04472"/>
    <w:rsid w:val="00B05A69"/>
    <w:rsid w:val="00B11D51"/>
    <w:rsid w:val="00B147E2"/>
    <w:rsid w:val="00B15020"/>
    <w:rsid w:val="00B17F6E"/>
    <w:rsid w:val="00B27789"/>
    <w:rsid w:val="00B27EED"/>
    <w:rsid w:val="00B40045"/>
    <w:rsid w:val="00B42EF5"/>
    <w:rsid w:val="00B46EF4"/>
    <w:rsid w:val="00B46EF9"/>
    <w:rsid w:val="00B47D81"/>
    <w:rsid w:val="00B52D9C"/>
    <w:rsid w:val="00B558ED"/>
    <w:rsid w:val="00B60A01"/>
    <w:rsid w:val="00B611E9"/>
    <w:rsid w:val="00B6176C"/>
    <w:rsid w:val="00B63C1E"/>
    <w:rsid w:val="00B72283"/>
    <w:rsid w:val="00B7376E"/>
    <w:rsid w:val="00B7595D"/>
    <w:rsid w:val="00B825FB"/>
    <w:rsid w:val="00B829BB"/>
    <w:rsid w:val="00B838A7"/>
    <w:rsid w:val="00B83D4D"/>
    <w:rsid w:val="00B83DC0"/>
    <w:rsid w:val="00B86C00"/>
    <w:rsid w:val="00B90736"/>
    <w:rsid w:val="00B90F16"/>
    <w:rsid w:val="00B9734B"/>
    <w:rsid w:val="00BA0720"/>
    <w:rsid w:val="00BA30E2"/>
    <w:rsid w:val="00BA390A"/>
    <w:rsid w:val="00BB07EC"/>
    <w:rsid w:val="00BB112A"/>
    <w:rsid w:val="00BB1D88"/>
    <w:rsid w:val="00BB3A75"/>
    <w:rsid w:val="00BC0553"/>
    <w:rsid w:val="00BD3DA4"/>
    <w:rsid w:val="00BE4CB9"/>
    <w:rsid w:val="00BE5244"/>
    <w:rsid w:val="00BF2358"/>
    <w:rsid w:val="00BF6B12"/>
    <w:rsid w:val="00C11BFE"/>
    <w:rsid w:val="00C163D3"/>
    <w:rsid w:val="00C2061E"/>
    <w:rsid w:val="00C2210C"/>
    <w:rsid w:val="00C24618"/>
    <w:rsid w:val="00C25FEC"/>
    <w:rsid w:val="00C26550"/>
    <w:rsid w:val="00C32140"/>
    <w:rsid w:val="00C412EA"/>
    <w:rsid w:val="00C42903"/>
    <w:rsid w:val="00C476C4"/>
    <w:rsid w:val="00C478C9"/>
    <w:rsid w:val="00C5068F"/>
    <w:rsid w:val="00C5159C"/>
    <w:rsid w:val="00C51C79"/>
    <w:rsid w:val="00C54073"/>
    <w:rsid w:val="00C643CF"/>
    <w:rsid w:val="00C64B05"/>
    <w:rsid w:val="00C72B88"/>
    <w:rsid w:val="00C776B0"/>
    <w:rsid w:val="00C80C5D"/>
    <w:rsid w:val="00C86D74"/>
    <w:rsid w:val="00C91E2F"/>
    <w:rsid w:val="00C927E7"/>
    <w:rsid w:val="00CA0DEF"/>
    <w:rsid w:val="00CA10C2"/>
    <w:rsid w:val="00CA4F42"/>
    <w:rsid w:val="00CB027C"/>
    <w:rsid w:val="00CB3EA4"/>
    <w:rsid w:val="00CC10F9"/>
    <w:rsid w:val="00CC1DEB"/>
    <w:rsid w:val="00CC20CC"/>
    <w:rsid w:val="00CC46F0"/>
    <w:rsid w:val="00CC57B1"/>
    <w:rsid w:val="00CC5EEE"/>
    <w:rsid w:val="00CC7CFC"/>
    <w:rsid w:val="00CD04F1"/>
    <w:rsid w:val="00CD2324"/>
    <w:rsid w:val="00CD5A59"/>
    <w:rsid w:val="00CD6570"/>
    <w:rsid w:val="00CE0AF2"/>
    <w:rsid w:val="00CE3D3C"/>
    <w:rsid w:val="00CE4E9F"/>
    <w:rsid w:val="00CF52D5"/>
    <w:rsid w:val="00CF62A5"/>
    <w:rsid w:val="00CF632D"/>
    <w:rsid w:val="00CF7FBA"/>
    <w:rsid w:val="00D01522"/>
    <w:rsid w:val="00D0745A"/>
    <w:rsid w:val="00D20DF9"/>
    <w:rsid w:val="00D24141"/>
    <w:rsid w:val="00D24641"/>
    <w:rsid w:val="00D25E6C"/>
    <w:rsid w:val="00D43D2E"/>
    <w:rsid w:val="00D44ED9"/>
    <w:rsid w:val="00D45252"/>
    <w:rsid w:val="00D50537"/>
    <w:rsid w:val="00D51636"/>
    <w:rsid w:val="00D52993"/>
    <w:rsid w:val="00D53FB3"/>
    <w:rsid w:val="00D540B1"/>
    <w:rsid w:val="00D547D7"/>
    <w:rsid w:val="00D5536E"/>
    <w:rsid w:val="00D6118B"/>
    <w:rsid w:val="00D614EE"/>
    <w:rsid w:val="00D66088"/>
    <w:rsid w:val="00D67E2C"/>
    <w:rsid w:val="00D70C90"/>
    <w:rsid w:val="00D71B4D"/>
    <w:rsid w:val="00D7412C"/>
    <w:rsid w:val="00D7702A"/>
    <w:rsid w:val="00D77112"/>
    <w:rsid w:val="00D77697"/>
    <w:rsid w:val="00D93D55"/>
    <w:rsid w:val="00DA256B"/>
    <w:rsid w:val="00DA2D21"/>
    <w:rsid w:val="00DA31A0"/>
    <w:rsid w:val="00DB6ACA"/>
    <w:rsid w:val="00DC049B"/>
    <w:rsid w:val="00DC61FB"/>
    <w:rsid w:val="00DD2B6A"/>
    <w:rsid w:val="00DD36E0"/>
    <w:rsid w:val="00DD4B98"/>
    <w:rsid w:val="00DD593F"/>
    <w:rsid w:val="00DE6693"/>
    <w:rsid w:val="00DF5169"/>
    <w:rsid w:val="00DF66F1"/>
    <w:rsid w:val="00E15015"/>
    <w:rsid w:val="00E177B1"/>
    <w:rsid w:val="00E22966"/>
    <w:rsid w:val="00E2717E"/>
    <w:rsid w:val="00E30A9B"/>
    <w:rsid w:val="00E316C1"/>
    <w:rsid w:val="00E32E9F"/>
    <w:rsid w:val="00E335FE"/>
    <w:rsid w:val="00E40670"/>
    <w:rsid w:val="00E435E9"/>
    <w:rsid w:val="00E438AF"/>
    <w:rsid w:val="00E46E1D"/>
    <w:rsid w:val="00E47B8E"/>
    <w:rsid w:val="00E47C9F"/>
    <w:rsid w:val="00E5654B"/>
    <w:rsid w:val="00E66508"/>
    <w:rsid w:val="00E73272"/>
    <w:rsid w:val="00E749CB"/>
    <w:rsid w:val="00E76291"/>
    <w:rsid w:val="00E812C8"/>
    <w:rsid w:val="00E85C79"/>
    <w:rsid w:val="00E85F8A"/>
    <w:rsid w:val="00E91FEC"/>
    <w:rsid w:val="00E92764"/>
    <w:rsid w:val="00E95C22"/>
    <w:rsid w:val="00EA1168"/>
    <w:rsid w:val="00EA4E47"/>
    <w:rsid w:val="00EA55BE"/>
    <w:rsid w:val="00EA78DC"/>
    <w:rsid w:val="00EA7D6E"/>
    <w:rsid w:val="00EA7FAD"/>
    <w:rsid w:val="00EB18E3"/>
    <w:rsid w:val="00EB320D"/>
    <w:rsid w:val="00EB3FEC"/>
    <w:rsid w:val="00EB5611"/>
    <w:rsid w:val="00EB652E"/>
    <w:rsid w:val="00EC4E49"/>
    <w:rsid w:val="00EC737F"/>
    <w:rsid w:val="00EC7F61"/>
    <w:rsid w:val="00ED1949"/>
    <w:rsid w:val="00ED3009"/>
    <w:rsid w:val="00ED33C1"/>
    <w:rsid w:val="00ED7783"/>
    <w:rsid w:val="00ED77FB"/>
    <w:rsid w:val="00EE357B"/>
    <w:rsid w:val="00EE3B36"/>
    <w:rsid w:val="00EE3C09"/>
    <w:rsid w:val="00EE45FA"/>
    <w:rsid w:val="00EE4BCA"/>
    <w:rsid w:val="00EF2569"/>
    <w:rsid w:val="00F0512A"/>
    <w:rsid w:val="00F06DED"/>
    <w:rsid w:val="00F116EF"/>
    <w:rsid w:val="00F25C04"/>
    <w:rsid w:val="00F26441"/>
    <w:rsid w:val="00F26F69"/>
    <w:rsid w:val="00F41119"/>
    <w:rsid w:val="00F434F0"/>
    <w:rsid w:val="00F44DA3"/>
    <w:rsid w:val="00F506A1"/>
    <w:rsid w:val="00F51D51"/>
    <w:rsid w:val="00F56273"/>
    <w:rsid w:val="00F56CC5"/>
    <w:rsid w:val="00F600B6"/>
    <w:rsid w:val="00F61E6E"/>
    <w:rsid w:val="00F66152"/>
    <w:rsid w:val="00F73617"/>
    <w:rsid w:val="00F742A4"/>
    <w:rsid w:val="00F74853"/>
    <w:rsid w:val="00F75877"/>
    <w:rsid w:val="00F76AB9"/>
    <w:rsid w:val="00F76BB7"/>
    <w:rsid w:val="00F827C4"/>
    <w:rsid w:val="00F82EC3"/>
    <w:rsid w:val="00F84D0D"/>
    <w:rsid w:val="00F8733C"/>
    <w:rsid w:val="00F92411"/>
    <w:rsid w:val="00FA1B03"/>
    <w:rsid w:val="00FA3E7A"/>
    <w:rsid w:val="00FB1EBD"/>
    <w:rsid w:val="00FB7598"/>
    <w:rsid w:val="00FC7BA3"/>
    <w:rsid w:val="00FD7B91"/>
    <w:rsid w:val="00FE423A"/>
    <w:rsid w:val="00FE43E8"/>
    <w:rsid w:val="00FE5BED"/>
    <w:rsid w:val="00FF0285"/>
    <w:rsid w:val="00FF0A6C"/>
    <w:rsid w:val="00FF1205"/>
    <w:rsid w:val="00FF3CBE"/>
    <w:rsid w:val="00FF478F"/>
    <w:rsid w:val="00FF4EA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D9A5E8F-A3A4-42EE-8FA6-0BEAD0D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69D"/>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nhideWhenUsed/>
    <w:qFormat/>
    <w:rsid w:val="003071A3"/>
    <w:pPr>
      <w:keepNext/>
      <w:keepLines/>
      <w:spacing w:before="40"/>
      <w:outlineLvl w:val="4"/>
    </w:pPr>
    <w:rPr>
      <w:rFonts w:ascii="SimSun" w:hAnsi="SimSun" w:cs="SimSun"/>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49216A"/>
    <w:pPr>
      <w:ind w:left="720"/>
      <w:contextualSpacing/>
    </w:pPr>
  </w:style>
  <w:style w:type="character" w:customStyle="1" w:styleId="Heading5Char">
    <w:name w:val="Heading 5 Char"/>
    <w:basedOn w:val="DefaultParagraphFont"/>
    <w:link w:val="Heading5"/>
    <w:rsid w:val="003071A3"/>
    <w:rPr>
      <w:rFonts w:ascii="SimSun" w:eastAsia="SimSun" w:hAnsi="SimSun" w:cs="SimSun"/>
      <w:color w:val="365F91" w:themeColor="accent1" w:themeShade="BF"/>
      <w:sz w:val="22"/>
      <w:lang w:val="en-US" w:eastAsia="zh-CN"/>
    </w:rPr>
  </w:style>
  <w:style w:type="character" w:customStyle="1" w:styleId="Heading1Char">
    <w:name w:val="Heading 1 Char"/>
    <w:link w:val="Heading1"/>
    <w:rsid w:val="003071A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3071A3"/>
    <w:rPr>
      <w:rFonts w:ascii="Arial" w:eastAsia="SimSun" w:hAnsi="Arial" w:cs="Arial"/>
      <w:bCs/>
      <w:iCs/>
      <w:caps/>
      <w:sz w:val="22"/>
      <w:szCs w:val="28"/>
      <w:lang w:val="en-US" w:eastAsia="zh-CN"/>
    </w:rPr>
  </w:style>
  <w:style w:type="character" w:customStyle="1" w:styleId="Heading3Char">
    <w:name w:val="Heading 3 Char"/>
    <w:link w:val="Heading3"/>
    <w:rsid w:val="003071A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3071A3"/>
    <w:rPr>
      <w:rFonts w:ascii="Arial" w:eastAsia="SimSun" w:hAnsi="Arial" w:cs="Arial"/>
      <w:bCs/>
      <w:i/>
      <w:sz w:val="22"/>
      <w:szCs w:val="28"/>
      <w:lang w:val="en-US" w:eastAsia="zh-CN"/>
    </w:rPr>
  </w:style>
  <w:style w:type="character" w:customStyle="1" w:styleId="CommentTextChar">
    <w:name w:val="Comment Text Char"/>
    <w:uiPriority w:val="99"/>
    <w:semiHidden/>
    <w:rsid w:val="003071A3"/>
    <w:rPr>
      <w:rFonts w:ascii="Arial" w:eastAsia="SimSun" w:hAnsi="Arial" w:cs="Arial"/>
      <w:sz w:val="18"/>
      <w:lang w:eastAsia="zh-CN"/>
    </w:rPr>
  </w:style>
  <w:style w:type="character" w:customStyle="1" w:styleId="EndnoteTextChar">
    <w:name w:val="Endnote Text Char"/>
    <w:basedOn w:val="DefaultParagraphFont"/>
    <w:link w:val="EndnoteText"/>
    <w:semiHidden/>
    <w:rsid w:val="003071A3"/>
    <w:rPr>
      <w:rFonts w:ascii="Arial" w:eastAsia="SimSun" w:hAnsi="Arial" w:cs="Arial"/>
      <w:sz w:val="18"/>
      <w:lang w:val="en-US" w:eastAsia="zh-CN"/>
    </w:rPr>
  </w:style>
  <w:style w:type="character" w:customStyle="1" w:styleId="FooterChar">
    <w:name w:val="Footer Char"/>
    <w:basedOn w:val="DefaultParagraphFont"/>
    <w:link w:val="Footer"/>
    <w:uiPriority w:val="99"/>
    <w:rsid w:val="003071A3"/>
    <w:rPr>
      <w:rFonts w:ascii="Arial" w:eastAsia="SimSun" w:hAnsi="Arial" w:cs="Arial"/>
      <w:sz w:val="22"/>
      <w:lang w:val="en-US" w:eastAsia="zh-CN"/>
    </w:rPr>
  </w:style>
  <w:style w:type="character" w:customStyle="1" w:styleId="FootnoteTextChar">
    <w:name w:val="Footnote Text Char"/>
    <w:aliases w:val="Footnote Char"/>
    <w:link w:val="FootnoteText"/>
    <w:semiHidden/>
    <w:locked/>
    <w:rsid w:val="003071A3"/>
    <w:rPr>
      <w:rFonts w:ascii="Arial" w:eastAsia="SimSun" w:hAnsi="Arial" w:cs="Arial"/>
      <w:sz w:val="18"/>
      <w:lang w:val="en-US" w:eastAsia="zh-CN"/>
    </w:rPr>
  </w:style>
  <w:style w:type="character" w:customStyle="1" w:styleId="HeaderChar">
    <w:name w:val="Header Char"/>
    <w:link w:val="Header"/>
    <w:uiPriority w:val="99"/>
    <w:locked/>
    <w:rsid w:val="003071A3"/>
    <w:rPr>
      <w:rFonts w:ascii="Arial" w:eastAsia="SimSun" w:hAnsi="Arial" w:cs="Arial"/>
      <w:sz w:val="22"/>
      <w:lang w:val="en-US" w:eastAsia="zh-CN"/>
    </w:rPr>
  </w:style>
  <w:style w:type="character" w:customStyle="1" w:styleId="ONUMEChar">
    <w:name w:val="ONUM E Char"/>
    <w:link w:val="ONUME"/>
    <w:rsid w:val="003071A3"/>
    <w:rPr>
      <w:rFonts w:ascii="Arial" w:eastAsia="SimSun" w:hAnsi="Arial" w:cs="Arial"/>
      <w:sz w:val="22"/>
      <w:lang w:val="en-US" w:eastAsia="zh-CN"/>
    </w:rPr>
  </w:style>
  <w:style w:type="character" w:customStyle="1" w:styleId="SalutationChar">
    <w:name w:val="Salutation Char"/>
    <w:basedOn w:val="DefaultParagraphFont"/>
    <w:link w:val="Salutation"/>
    <w:semiHidden/>
    <w:rsid w:val="003071A3"/>
    <w:rPr>
      <w:rFonts w:ascii="Arial" w:eastAsia="SimSun" w:hAnsi="Arial" w:cs="Arial"/>
      <w:sz w:val="22"/>
      <w:lang w:val="en-US" w:eastAsia="zh-CN"/>
    </w:rPr>
  </w:style>
  <w:style w:type="character" w:customStyle="1" w:styleId="SignatureChar">
    <w:name w:val="Signature Char"/>
    <w:basedOn w:val="DefaultParagraphFont"/>
    <w:link w:val="Signature"/>
    <w:semiHidden/>
    <w:rsid w:val="003071A3"/>
    <w:rPr>
      <w:rFonts w:ascii="Arial" w:eastAsia="SimSun" w:hAnsi="Arial" w:cs="Arial"/>
      <w:sz w:val="22"/>
      <w:lang w:val="en-US" w:eastAsia="zh-CN"/>
    </w:rPr>
  </w:style>
  <w:style w:type="paragraph" w:styleId="TOC3">
    <w:name w:val="toc 3"/>
    <w:basedOn w:val="Normal"/>
    <w:next w:val="Normal"/>
    <w:autoRedefine/>
    <w:uiPriority w:val="39"/>
    <w:rsid w:val="003071A3"/>
    <w:pPr>
      <w:tabs>
        <w:tab w:val="left" w:pos="851"/>
        <w:tab w:val="right" w:leader="dot" w:pos="9345"/>
      </w:tabs>
      <w:ind w:left="440"/>
    </w:pPr>
  </w:style>
  <w:style w:type="paragraph" w:styleId="TOC1">
    <w:name w:val="toc 1"/>
    <w:basedOn w:val="Normal"/>
    <w:next w:val="Normal"/>
    <w:autoRedefine/>
    <w:uiPriority w:val="39"/>
    <w:rsid w:val="003071A3"/>
    <w:pPr>
      <w:spacing w:before="120" w:after="120"/>
    </w:pPr>
    <w:rPr>
      <w:rFonts w:ascii="Arial Black" w:hAnsi="Arial Black"/>
      <w:b/>
      <w:caps/>
    </w:rPr>
  </w:style>
  <w:style w:type="paragraph" w:styleId="TOC2">
    <w:name w:val="toc 2"/>
    <w:basedOn w:val="Normal"/>
    <w:next w:val="Normal"/>
    <w:autoRedefine/>
    <w:uiPriority w:val="39"/>
    <w:rsid w:val="003071A3"/>
    <w:pPr>
      <w:spacing w:before="120" w:after="120"/>
      <w:ind w:left="221"/>
    </w:pPr>
    <w:rPr>
      <w:caps/>
    </w:rPr>
  </w:style>
  <w:style w:type="character" w:styleId="FootnoteReference">
    <w:name w:val="footnote reference"/>
    <w:uiPriority w:val="99"/>
    <w:rsid w:val="003071A3"/>
    <w:rPr>
      <w:rFonts w:cs="Times New Roman"/>
      <w:vertAlign w:val="superscript"/>
    </w:rPr>
  </w:style>
  <w:style w:type="paragraph" w:styleId="BalloonText">
    <w:name w:val="Balloon Text"/>
    <w:basedOn w:val="Normal"/>
    <w:link w:val="BalloonTextChar"/>
    <w:uiPriority w:val="99"/>
    <w:rsid w:val="003071A3"/>
    <w:rPr>
      <w:rFonts w:ascii="Tahoma" w:hAnsi="Tahoma" w:cs="Tahoma"/>
      <w:sz w:val="16"/>
      <w:szCs w:val="16"/>
    </w:rPr>
  </w:style>
  <w:style w:type="character" w:customStyle="1" w:styleId="BalloonTextChar">
    <w:name w:val="Balloon Text Char"/>
    <w:basedOn w:val="DefaultParagraphFont"/>
    <w:link w:val="BalloonText"/>
    <w:uiPriority w:val="99"/>
    <w:rsid w:val="003071A3"/>
    <w:rPr>
      <w:rFonts w:ascii="Tahoma" w:eastAsia="SimSun" w:hAnsi="Tahoma" w:cs="Tahoma"/>
      <w:sz w:val="16"/>
      <w:szCs w:val="16"/>
      <w:lang w:val="en-US" w:eastAsia="zh-CN"/>
    </w:rPr>
  </w:style>
  <w:style w:type="character" w:styleId="Hyperlink">
    <w:name w:val="Hyperlink"/>
    <w:uiPriority w:val="99"/>
    <w:rsid w:val="003071A3"/>
    <w:rPr>
      <w:color w:val="0000FF"/>
      <w:u w:val="single"/>
    </w:rPr>
  </w:style>
  <w:style w:type="paragraph" w:styleId="BodyText3">
    <w:name w:val="Body Text 3"/>
    <w:basedOn w:val="Normal"/>
    <w:link w:val="BodyText3Char"/>
    <w:rsid w:val="003071A3"/>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3071A3"/>
    <w:rPr>
      <w:rFonts w:ascii="Arial" w:hAnsi="Arial"/>
      <w:sz w:val="16"/>
      <w:szCs w:val="16"/>
      <w:lang w:val="x-none" w:eastAsia="x-none"/>
    </w:rPr>
  </w:style>
  <w:style w:type="paragraph" w:customStyle="1" w:styleId="MediumGrid1-Accent21">
    <w:name w:val="Medium Grid 1 - Accent 21"/>
    <w:basedOn w:val="Normal"/>
    <w:uiPriority w:val="34"/>
    <w:qFormat/>
    <w:rsid w:val="003071A3"/>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3071A3"/>
    <w:rPr>
      <w:sz w:val="18"/>
      <w:szCs w:val="18"/>
    </w:rPr>
  </w:style>
  <w:style w:type="paragraph" w:styleId="CommentSubject">
    <w:name w:val="annotation subject"/>
    <w:basedOn w:val="CommentText"/>
    <w:next w:val="CommentText"/>
    <w:link w:val="CommentSubjectChar"/>
    <w:uiPriority w:val="99"/>
    <w:rsid w:val="003071A3"/>
    <w:rPr>
      <w:rFonts w:cs="Times New Roman"/>
      <w:b/>
      <w:bCs/>
      <w:lang w:val="x-none"/>
    </w:rPr>
  </w:style>
  <w:style w:type="character" w:customStyle="1" w:styleId="CommentTextChar1">
    <w:name w:val="Comment Text Char1"/>
    <w:basedOn w:val="DefaultParagraphFont"/>
    <w:link w:val="CommentText"/>
    <w:semiHidden/>
    <w:rsid w:val="003071A3"/>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3071A3"/>
    <w:rPr>
      <w:rFonts w:ascii="Arial" w:eastAsia="SimSun" w:hAnsi="Arial" w:cs="Arial"/>
      <w:b/>
      <w:bCs/>
      <w:sz w:val="18"/>
      <w:lang w:val="x-none" w:eastAsia="zh-CN"/>
    </w:rPr>
  </w:style>
  <w:style w:type="table" w:styleId="TableGrid">
    <w:name w:val="Table Grid"/>
    <w:basedOn w:val="TableNormal"/>
    <w:rsid w:val="003071A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071A3"/>
    <w:rPr>
      <w:rFonts w:ascii="Arial" w:eastAsia="SimSun" w:hAnsi="Arial" w:cs="Arial"/>
      <w:sz w:val="22"/>
      <w:lang w:val="en-US" w:eastAsia="zh-CN"/>
    </w:rPr>
  </w:style>
  <w:style w:type="paragraph" w:styleId="NormalWeb">
    <w:name w:val="Normal (Web)"/>
    <w:basedOn w:val="Normal"/>
    <w:rsid w:val="003071A3"/>
    <w:rPr>
      <w:rFonts w:ascii="Times New Roman" w:hAnsi="Times New Roman" w:cs="Times New Roman"/>
      <w:sz w:val="24"/>
      <w:szCs w:val="24"/>
    </w:rPr>
  </w:style>
  <w:style w:type="character" w:customStyle="1" w:styleId="Mentionnonrsolue1">
    <w:name w:val="Mention non résolue1"/>
    <w:basedOn w:val="DefaultParagraphFont"/>
    <w:uiPriority w:val="99"/>
    <w:semiHidden/>
    <w:unhideWhenUsed/>
    <w:rsid w:val="003071A3"/>
    <w:rPr>
      <w:color w:val="605E5C"/>
      <w:shd w:val="clear" w:color="auto" w:fill="E1DFDD"/>
    </w:rPr>
  </w:style>
  <w:style w:type="paragraph" w:styleId="BodyTextIndent">
    <w:name w:val="Body Text Indent"/>
    <w:basedOn w:val="Normal"/>
    <w:link w:val="BodyTextIndentChar"/>
    <w:semiHidden/>
    <w:unhideWhenUsed/>
    <w:rsid w:val="003071A3"/>
    <w:pPr>
      <w:spacing w:after="120"/>
      <w:ind w:left="360"/>
    </w:pPr>
  </w:style>
  <w:style w:type="character" w:customStyle="1" w:styleId="BodyTextIndentChar">
    <w:name w:val="Body Text Indent Char"/>
    <w:basedOn w:val="DefaultParagraphFont"/>
    <w:link w:val="BodyTextIndent"/>
    <w:semiHidden/>
    <w:rsid w:val="003071A3"/>
    <w:rPr>
      <w:rFonts w:ascii="Arial" w:eastAsia="SimSun" w:hAnsi="Arial" w:cs="Arial"/>
      <w:sz w:val="22"/>
      <w:lang w:val="en-US" w:eastAsia="zh-CN"/>
    </w:rPr>
  </w:style>
  <w:style w:type="character" w:customStyle="1" w:styleId="BodyTextChar">
    <w:name w:val="Body Text Char"/>
    <w:basedOn w:val="DefaultParagraphFont"/>
    <w:link w:val="BodyText"/>
    <w:rsid w:val="003071A3"/>
    <w:rPr>
      <w:rFonts w:ascii="Arial" w:eastAsia="SimSun" w:hAnsi="Arial" w:cs="Arial"/>
      <w:sz w:val="22"/>
      <w:lang w:val="en-US" w:eastAsia="zh-CN"/>
    </w:rPr>
  </w:style>
  <w:style w:type="character" w:styleId="PageNumber">
    <w:name w:val="page number"/>
    <w:basedOn w:val="DefaultParagraphFont"/>
    <w:rsid w:val="003071A3"/>
  </w:style>
  <w:style w:type="paragraph" w:customStyle="1" w:styleId="CarCar">
    <w:name w:val="Car Car"/>
    <w:basedOn w:val="Normal"/>
    <w:rsid w:val="003071A3"/>
    <w:pPr>
      <w:spacing w:after="160" w:line="240" w:lineRule="exact"/>
    </w:pPr>
    <w:rPr>
      <w:rFonts w:ascii="Verdana" w:eastAsia="Times New Roman" w:hAnsi="Verdana" w:cs="Times New Roman"/>
      <w:sz w:val="20"/>
      <w:lang w:val="en-GB" w:eastAsia="en-US"/>
    </w:rPr>
  </w:style>
  <w:style w:type="paragraph" w:customStyle="1" w:styleId="Default">
    <w:name w:val="Default"/>
    <w:rsid w:val="003071A3"/>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rsid w:val="003071A3"/>
    <w:rPr>
      <w:color w:val="800080" w:themeColor="followedHyperlink"/>
      <w:u w:val="single"/>
    </w:rPr>
  </w:style>
  <w:style w:type="character" w:customStyle="1" w:styleId="Endofdocument-AnnexChar">
    <w:name w:val="[End of document - Annex] Char"/>
    <w:basedOn w:val="DefaultParagraphFont"/>
    <w:link w:val="Endofdocument-Annex"/>
    <w:rsid w:val="00B86C0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meetings/en/doc_details.jsp?doc_id=330596" TargetMode="Externa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pubdocs/en/copyright/950/wipo_pub_950.pdf" TargetMode="External"/><Relationship Id="rId1" Type="http://schemas.openxmlformats.org/officeDocument/2006/relationships/hyperlink" Target="http://www.wipo.int/edocs/mdocs/africa/en/ompi_pi_dak_15/ompi_pi_dak_15_declaration.pdf.%202015&#24180;11&#2637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79F49-1406-4250-82BC-9AB45BCC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21433</Words>
  <Characters>4255</Characters>
  <Application>Microsoft Office Word</Application>
  <DocSecurity>4</DocSecurity>
  <Lines>35</Lines>
  <Paragraphs>51</Paragraphs>
  <ScaleCrop>false</ScaleCrop>
  <HeadingPairs>
    <vt:vector size="2" baseType="variant">
      <vt:variant>
        <vt:lpstr>Title</vt:lpstr>
      </vt:variant>
      <vt:variant>
        <vt:i4>1</vt:i4>
      </vt:variant>
    </vt:vector>
  </HeadingPairs>
  <TitlesOfParts>
    <vt:vector size="1" baseType="lpstr">
      <vt:lpstr>CDIP/23/6</vt:lpstr>
    </vt:vector>
  </TitlesOfParts>
  <Company>WIPO</Company>
  <LinksUpToDate>false</LinksUpToDate>
  <CharactersWithSpaces>25637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CDIP/23/6</dc:title>
  <dc:subject>“加强和发展布基纳法索和若干非洲国家音像视听领域项目——– 第二阶段项目审评报告</dc:subject>
  <dc:creator>MUSIZA Charlene</dc:creator>
  <cp:lastModifiedBy>SARKISSOVA Anna</cp:lastModifiedBy>
  <cp:revision>2</cp:revision>
  <cp:lastPrinted>2019-03-07T10:52:00Z</cp:lastPrinted>
  <dcterms:created xsi:type="dcterms:W3CDTF">2019-03-27T16:43:00Z</dcterms:created>
  <dcterms:modified xsi:type="dcterms:W3CDTF">2019-03-27T16:43:00Z</dcterms:modified>
</cp:coreProperties>
</file>