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D72A4" w:rsidRPr="004940E5" w:rsidTr="00BD72A4">
        <w:trPr>
          <w:trHeight w:val="1977"/>
        </w:trPr>
        <w:tc>
          <w:tcPr>
            <w:tcW w:w="4594" w:type="dxa"/>
            <w:tcBorders>
              <w:bottom w:val="single" w:sz="4" w:space="0" w:color="auto"/>
            </w:tcBorders>
            <w:tcMar>
              <w:bottom w:w="170" w:type="dxa"/>
            </w:tcMar>
          </w:tcPr>
          <w:p w:rsidR="00BD72A4" w:rsidRPr="004940E5" w:rsidRDefault="000C3277" w:rsidP="00BD72A4">
            <w:pPr>
              <w:jc w:val="both"/>
              <w:rPr>
                <w:szCs w:val="20"/>
              </w:rPr>
            </w:pPr>
            <w:r>
              <w:rPr>
                <w:noProof/>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WIPO-C-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D72A4" w:rsidRPr="004940E5" w:rsidRDefault="00BD72A4" w:rsidP="00BD72A4">
            <w:pPr>
              <w:rPr>
                <w:szCs w:val="20"/>
              </w:rPr>
            </w:pPr>
          </w:p>
        </w:tc>
        <w:tc>
          <w:tcPr>
            <w:tcW w:w="425" w:type="dxa"/>
            <w:tcBorders>
              <w:bottom w:val="single" w:sz="4" w:space="0" w:color="auto"/>
            </w:tcBorders>
            <w:tcMar>
              <w:left w:w="0" w:type="dxa"/>
              <w:right w:w="0" w:type="dxa"/>
            </w:tcMar>
          </w:tcPr>
          <w:p w:rsidR="00BD72A4" w:rsidRPr="004940E5" w:rsidRDefault="00BD72A4" w:rsidP="00BD72A4">
            <w:pPr>
              <w:jc w:val="right"/>
              <w:rPr>
                <w:szCs w:val="20"/>
              </w:rPr>
            </w:pPr>
            <w:r w:rsidRPr="004940E5">
              <w:rPr>
                <w:b/>
                <w:sz w:val="40"/>
                <w:szCs w:val="40"/>
              </w:rPr>
              <w:t>C</w:t>
            </w:r>
          </w:p>
        </w:tc>
      </w:tr>
      <w:tr w:rsidR="00BD72A4" w:rsidRPr="004940E5" w:rsidTr="00BD72A4">
        <w:trPr>
          <w:trHeight w:hRule="exact" w:val="340"/>
        </w:trPr>
        <w:tc>
          <w:tcPr>
            <w:tcW w:w="9356" w:type="dxa"/>
            <w:gridSpan w:val="3"/>
            <w:tcBorders>
              <w:top w:val="single" w:sz="4" w:space="0" w:color="auto"/>
            </w:tcBorders>
            <w:tcMar>
              <w:top w:w="170" w:type="dxa"/>
              <w:left w:w="0" w:type="dxa"/>
              <w:right w:w="0" w:type="dxa"/>
            </w:tcMar>
            <w:vAlign w:val="bottom"/>
          </w:tcPr>
          <w:p w:rsidR="00BD72A4" w:rsidRPr="004940E5" w:rsidRDefault="00BD72A4" w:rsidP="00BD72A4">
            <w:pPr>
              <w:jc w:val="right"/>
              <w:rPr>
                <w:rFonts w:ascii="Arial Black" w:hAnsi="Arial Black"/>
                <w:caps/>
                <w:sz w:val="15"/>
                <w:szCs w:val="20"/>
              </w:rPr>
            </w:pPr>
            <w:r w:rsidRPr="004940E5">
              <w:rPr>
                <w:rFonts w:ascii="Arial Black" w:hAnsi="Arial Black" w:hint="eastAsia"/>
                <w:caps/>
                <w:sz w:val="15"/>
                <w:szCs w:val="20"/>
              </w:rPr>
              <w:t>CDIP</w:t>
            </w:r>
            <w:r w:rsidRPr="004940E5">
              <w:rPr>
                <w:rFonts w:ascii="Arial Black" w:hAnsi="Arial Black"/>
                <w:caps/>
                <w:sz w:val="15"/>
                <w:szCs w:val="20"/>
              </w:rPr>
              <w:t>/</w:t>
            </w:r>
            <w:r w:rsidRPr="004940E5">
              <w:rPr>
                <w:rFonts w:ascii="Arial Black" w:hAnsi="Arial Black" w:hint="eastAsia"/>
                <w:caps/>
                <w:sz w:val="15"/>
                <w:szCs w:val="20"/>
              </w:rPr>
              <w:t>17</w:t>
            </w:r>
            <w:r w:rsidRPr="004940E5">
              <w:rPr>
                <w:rFonts w:ascii="Arial Black" w:hAnsi="Arial Black"/>
                <w:caps/>
                <w:sz w:val="15"/>
                <w:szCs w:val="20"/>
              </w:rPr>
              <w:t>/</w:t>
            </w:r>
            <w:bookmarkStart w:id="0" w:name="Code"/>
            <w:bookmarkEnd w:id="0"/>
            <w:r>
              <w:rPr>
                <w:rFonts w:ascii="Arial Black" w:hAnsi="Arial Black" w:hint="eastAsia"/>
                <w:caps/>
                <w:sz w:val="15"/>
                <w:szCs w:val="20"/>
              </w:rPr>
              <w:t>7</w:t>
            </w:r>
          </w:p>
        </w:tc>
      </w:tr>
      <w:tr w:rsidR="00BD72A4" w:rsidRPr="004940E5" w:rsidTr="00BD72A4">
        <w:trPr>
          <w:trHeight w:hRule="exact" w:val="170"/>
        </w:trPr>
        <w:tc>
          <w:tcPr>
            <w:tcW w:w="9356" w:type="dxa"/>
            <w:gridSpan w:val="3"/>
            <w:noWrap/>
            <w:tcMar>
              <w:left w:w="0" w:type="dxa"/>
              <w:right w:w="0" w:type="dxa"/>
            </w:tcMar>
            <w:vAlign w:val="bottom"/>
          </w:tcPr>
          <w:p w:rsidR="00BD72A4" w:rsidRPr="004940E5" w:rsidRDefault="00BD72A4" w:rsidP="00BD72A4">
            <w:pPr>
              <w:jc w:val="right"/>
              <w:rPr>
                <w:rFonts w:ascii="Arial Black" w:hAnsi="Arial Black"/>
                <w:b/>
                <w:caps/>
                <w:sz w:val="15"/>
                <w:szCs w:val="15"/>
              </w:rPr>
            </w:pPr>
            <w:r w:rsidRPr="004940E5">
              <w:rPr>
                <w:rFonts w:eastAsia="SimHei" w:hint="eastAsia"/>
                <w:b/>
                <w:sz w:val="15"/>
                <w:szCs w:val="15"/>
              </w:rPr>
              <w:t>原</w:t>
            </w:r>
            <w:r w:rsidRPr="004940E5">
              <w:rPr>
                <w:rFonts w:eastAsia="SimHei"/>
                <w:b/>
                <w:sz w:val="15"/>
                <w:szCs w:val="15"/>
                <w:lang w:val="pt-BR"/>
              </w:rPr>
              <w:t xml:space="preserve"> </w:t>
            </w:r>
            <w:r w:rsidRPr="004940E5">
              <w:rPr>
                <w:rFonts w:eastAsia="SimHei" w:hint="eastAsia"/>
                <w:b/>
                <w:sz w:val="15"/>
                <w:szCs w:val="15"/>
              </w:rPr>
              <w:t>文</w:t>
            </w:r>
            <w:r w:rsidRPr="004940E5">
              <w:rPr>
                <w:rFonts w:eastAsia="SimHei" w:hint="eastAsia"/>
                <w:b/>
                <w:sz w:val="15"/>
                <w:szCs w:val="15"/>
                <w:lang w:val="pt-BR"/>
              </w:rPr>
              <w:t>：</w:t>
            </w:r>
            <w:bookmarkStart w:id="1" w:name="Original"/>
            <w:bookmarkEnd w:id="1"/>
            <w:r w:rsidRPr="004940E5">
              <w:rPr>
                <w:rFonts w:eastAsia="SimHei" w:hint="eastAsia"/>
                <w:b/>
                <w:sz w:val="15"/>
                <w:szCs w:val="15"/>
                <w:lang w:val="pt-BR"/>
              </w:rPr>
              <w:t>英</w:t>
            </w:r>
            <w:r w:rsidRPr="004940E5">
              <w:rPr>
                <w:rFonts w:eastAsia="SimHei" w:hint="eastAsia"/>
                <w:b/>
                <w:sz w:val="15"/>
                <w:szCs w:val="15"/>
              </w:rPr>
              <w:t>文</w:t>
            </w:r>
          </w:p>
        </w:tc>
      </w:tr>
      <w:tr w:rsidR="00BD72A4" w:rsidRPr="004940E5" w:rsidTr="00BD72A4">
        <w:trPr>
          <w:trHeight w:hRule="exact" w:val="198"/>
        </w:trPr>
        <w:tc>
          <w:tcPr>
            <w:tcW w:w="9356" w:type="dxa"/>
            <w:gridSpan w:val="3"/>
            <w:tcMar>
              <w:left w:w="0" w:type="dxa"/>
              <w:right w:w="0" w:type="dxa"/>
            </w:tcMar>
            <w:vAlign w:val="bottom"/>
          </w:tcPr>
          <w:p w:rsidR="00BD72A4" w:rsidRPr="004940E5" w:rsidRDefault="00BD72A4" w:rsidP="00BD72A4">
            <w:pPr>
              <w:jc w:val="right"/>
              <w:rPr>
                <w:rFonts w:ascii="SimHei" w:eastAsia="SimHei" w:hAnsi="Arial Black"/>
                <w:b/>
                <w:caps/>
                <w:sz w:val="15"/>
                <w:szCs w:val="15"/>
              </w:rPr>
            </w:pPr>
            <w:r w:rsidRPr="004940E5">
              <w:rPr>
                <w:rFonts w:ascii="SimHei" w:eastAsia="SimHei" w:hint="eastAsia"/>
                <w:b/>
                <w:sz w:val="15"/>
                <w:szCs w:val="15"/>
              </w:rPr>
              <w:t>日</w:t>
            </w:r>
            <w:r w:rsidRPr="004940E5">
              <w:rPr>
                <w:rFonts w:ascii="SimHei" w:eastAsia="SimHei" w:hint="eastAsia"/>
                <w:b/>
                <w:sz w:val="15"/>
                <w:szCs w:val="15"/>
                <w:lang w:val="pt-BR"/>
              </w:rPr>
              <w:t xml:space="preserve"> </w:t>
            </w:r>
            <w:r w:rsidRPr="004940E5">
              <w:rPr>
                <w:rFonts w:ascii="SimHei" w:eastAsia="SimHei" w:hint="eastAsia"/>
                <w:b/>
                <w:sz w:val="15"/>
                <w:szCs w:val="15"/>
              </w:rPr>
              <w:t>期</w:t>
            </w:r>
            <w:r w:rsidRPr="004940E5">
              <w:rPr>
                <w:rFonts w:ascii="SimHei" w:eastAsia="SimHei" w:hAnsi="SimSun" w:hint="eastAsia"/>
                <w:b/>
                <w:sz w:val="15"/>
                <w:szCs w:val="15"/>
                <w:lang w:val="pt-BR"/>
              </w:rPr>
              <w:t>：</w:t>
            </w:r>
            <w:bookmarkStart w:id="2" w:name="Date"/>
            <w:bookmarkEnd w:id="2"/>
            <w:r w:rsidRPr="004940E5">
              <w:rPr>
                <w:rFonts w:ascii="Arial Black" w:eastAsia="SimHei" w:hAnsi="Arial Black"/>
                <w:b/>
                <w:sz w:val="15"/>
                <w:szCs w:val="15"/>
                <w:lang w:val="pt-BR"/>
              </w:rPr>
              <w:t>201</w:t>
            </w:r>
            <w:r w:rsidRPr="004940E5">
              <w:rPr>
                <w:rFonts w:ascii="Arial Black" w:eastAsia="SimHei" w:hAnsi="Arial Black" w:hint="eastAsia"/>
                <w:b/>
                <w:sz w:val="15"/>
                <w:szCs w:val="15"/>
                <w:lang w:val="pt-BR"/>
              </w:rPr>
              <w:t>6</w:t>
            </w:r>
            <w:r w:rsidRPr="004940E5">
              <w:rPr>
                <w:rFonts w:ascii="SimHei" w:eastAsia="SimHei" w:hAnsi="Times New Roman" w:hint="eastAsia"/>
                <w:b/>
                <w:sz w:val="15"/>
                <w:szCs w:val="15"/>
              </w:rPr>
              <w:t>年</w:t>
            </w:r>
            <w:r>
              <w:rPr>
                <w:rFonts w:ascii="Arial Black" w:eastAsia="SimHei" w:hAnsi="Arial Black" w:hint="eastAsia"/>
                <w:b/>
                <w:sz w:val="15"/>
                <w:szCs w:val="15"/>
                <w:lang w:val="pt-BR"/>
              </w:rPr>
              <w:t>2</w:t>
            </w:r>
            <w:r w:rsidRPr="004940E5">
              <w:rPr>
                <w:rFonts w:ascii="SimHei" w:eastAsia="SimHei" w:hAnsi="Times New Roman" w:hint="eastAsia"/>
                <w:b/>
                <w:sz w:val="15"/>
                <w:szCs w:val="15"/>
              </w:rPr>
              <w:t>月</w:t>
            </w:r>
            <w:r>
              <w:rPr>
                <w:rFonts w:ascii="Arial Black" w:eastAsia="SimHei" w:hAnsi="Arial Black" w:hint="eastAsia"/>
                <w:b/>
                <w:sz w:val="15"/>
                <w:szCs w:val="15"/>
              </w:rPr>
              <w:t>17</w:t>
            </w:r>
            <w:r w:rsidRPr="004940E5">
              <w:rPr>
                <w:rFonts w:ascii="SimHei" w:eastAsia="SimHei" w:hAnsi="Times New Roman" w:hint="eastAsia"/>
                <w:b/>
                <w:sz w:val="15"/>
                <w:szCs w:val="15"/>
              </w:rPr>
              <w:t>日</w:t>
            </w:r>
            <w:r w:rsidRPr="004940E5">
              <w:rPr>
                <w:rFonts w:ascii="SimHei" w:eastAsia="SimHei" w:hAnsi="Arial Black" w:hint="eastAsia"/>
                <w:b/>
                <w:caps/>
                <w:sz w:val="15"/>
                <w:szCs w:val="15"/>
              </w:rPr>
              <w:t xml:space="preserve">  </w:t>
            </w:r>
          </w:p>
        </w:tc>
      </w:tr>
    </w:tbl>
    <w:p w:rsidR="00BD72A4" w:rsidRPr="004940E5" w:rsidRDefault="00BD72A4" w:rsidP="00BD72A4">
      <w:pPr>
        <w:rPr>
          <w:szCs w:val="20"/>
        </w:rPr>
      </w:pPr>
    </w:p>
    <w:p w:rsidR="00BD72A4" w:rsidRPr="004940E5" w:rsidRDefault="00BD72A4" w:rsidP="00BD72A4">
      <w:pPr>
        <w:rPr>
          <w:szCs w:val="20"/>
        </w:rPr>
      </w:pPr>
    </w:p>
    <w:p w:rsidR="00BD72A4" w:rsidRPr="004940E5" w:rsidRDefault="00BD72A4" w:rsidP="00BD72A4">
      <w:pPr>
        <w:rPr>
          <w:szCs w:val="20"/>
        </w:rPr>
      </w:pPr>
    </w:p>
    <w:p w:rsidR="00BD72A4" w:rsidRPr="004940E5" w:rsidRDefault="00BD72A4" w:rsidP="00BD72A4">
      <w:pPr>
        <w:rPr>
          <w:szCs w:val="20"/>
        </w:rPr>
      </w:pPr>
    </w:p>
    <w:p w:rsidR="00BD72A4" w:rsidRPr="004940E5" w:rsidRDefault="00BD72A4" w:rsidP="00BD72A4">
      <w:pPr>
        <w:rPr>
          <w:szCs w:val="20"/>
        </w:rPr>
      </w:pPr>
    </w:p>
    <w:p w:rsidR="00BD72A4" w:rsidRPr="004940E5" w:rsidRDefault="00BD72A4" w:rsidP="00BD72A4">
      <w:pPr>
        <w:spacing w:line="360" w:lineRule="atLeast"/>
        <w:rPr>
          <w:rFonts w:ascii="SimHei" w:eastAsia="SimHei"/>
          <w:sz w:val="28"/>
          <w:szCs w:val="28"/>
        </w:rPr>
      </w:pPr>
      <w:r w:rsidRPr="004940E5">
        <w:rPr>
          <w:rFonts w:ascii="SimHei" w:eastAsia="SimHei" w:hint="eastAsia"/>
          <w:sz w:val="28"/>
          <w:szCs w:val="28"/>
        </w:rPr>
        <w:t>发展与知识产权委员会(CDIP)</w:t>
      </w:r>
    </w:p>
    <w:p w:rsidR="00BD72A4" w:rsidRPr="004940E5" w:rsidRDefault="00BD72A4" w:rsidP="00BD72A4">
      <w:pPr>
        <w:rPr>
          <w:szCs w:val="20"/>
        </w:rPr>
      </w:pPr>
    </w:p>
    <w:p w:rsidR="00BD72A4" w:rsidRPr="004940E5" w:rsidRDefault="00BD72A4" w:rsidP="00BD72A4">
      <w:pPr>
        <w:rPr>
          <w:szCs w:val="20"/>
        </w:rPr>
      </w:pPr>
    </w:p>
    <w:p w:rsidR="00BD72A4" w:rsidRPr="004940E5" w:rsidRDefault="00BD72A4" w:rsidP="00BD72A4">
      <w:pPr>
        <w:textAlignment w:val="bottom"/>
        <w:rPr>
          <w:rFonts w:ascii="KaiTi" w:eastAsia="KaiTi"/>
          <w:b/>
          <w:sz w:val="24"/>
          <w:szCs w:val="24"/>
        </w:rPr>
      </w:pPr>
      <w:r w:rsidRPr="004940E5">
        <w:rPr>
          <w:rFonts w:ascii="KaiTi" w:eastAsia="KaiTi" w:hint="eastAsia"/>
          <w:b/>
          <w:sz w:val="24"/>
          <w:szCs w:val="24"/>
        </w:rPr>
        <w:t>第十七届会议</w:t>
      </w:r>
    </w:p>
    <w:p w:rsidR="00BD72A4" w:rsidRPr="004940E5" w:rsidRDefault="00BD72A4" w:rsidP="00BD72A4">
      <w:pPr>
        <w:textAlignment w:val="bottom"/>
        <w:rPr>
          <w:rFonts w:ascii="KaiTi" w:eastAsia="KaiTi" w:hAnsi="KaiTi"/>
          <w:b/>
          <w:sz w:val="24"/>
          <w:szCs w:val="24"/>
        </w:rPr>
      </w:pPr>
      <w:r w:rsidRPr="004940E5">
        <w:rPr>
          <w:rFonts w:ascii="KaiTi" w:eastAsia="KaiTi" w:hAnsi="KaiTi" w:hint="eastAsia"/>
          <w:sz w:val="24"/>
          <w:szCs w:val="24"/>
        </w:rPr>
        <w:t>2016</w:t>
      </w:r>
      <w:r w:rsidRPr="004940E5">
        <w:rPr>
          <w:rFonts w:ascii="KaiTi" w:eastAsia="KaiTi" w:hAnsi="KaiTi" w:hint="eastAsia"/>
          <w:b/>
          <w:sz w:val="24"/>
          <w:szCs w:val="24"/>
        </w:rPr>
        <w:t>年</w:t>
      </w:r>
      <w:r w:rsidRPr="004940E5">
        <w:rPr>
          <w:rFonts w:ascii="KaiTi" w:eastAsia="KaiTi" w:hAnsi="KaiTi" w:hint="eastAsia"/>
          <w:sz w:val="24"/>
          <w:szCs w:val="24"/>
        </w:rPr>
        <w:t>4</w:t>
      </w:r>
      <w:r w:rsidRPr="004940E5">
        <w:rPr>
          <w:rFonts w:ascii="KaiTi" w:eastAsia="KaiTi" w:hAnsi="KaiTi" w:hint="eastAsia"/>
          <w:b/>
          <w:sz w:val="24"/>
          <w:szCs w:val="24"/>
        </w:rPr>
        <w:t>月</w:t>
      </w:r>
      <w:r w:rsidRPr="004940E5">
        <w:rPr>
          <w:rFonts w:ascii="KaiTi" w:eastAsia="KaiTi" w:hAnsi="KaiTi" w:hint="eastAsia"/>
          <w:sz w:val="24"/>
          <w:szCs w:val="24"/>
        </w:rPr>
        <w:t>11</w:t>
      </w:r>
      <w:r w:rsidRPr="004940E5">
        <w:rPr>
          <w:rFonts w:ascii="KaiTi" w:eastAsia="KaiTi" w:hAnsi="KaiTi" w:hint="eastAsia"/>
          <w:b/>
          <w:sz w:val="24"/>
          <w:szCs w:val="24"/>
        </w:rPr>
        <w:t>日至</w:t>
      </w:r>
      <w:r w:rsidRPr="004940E5">
        <w:rPr>
          <w:rFonts w:ascii="KaiTi" w:eastAsia="KaiTi" w:hAnsi="KaiTi" w:hint="eastAsia"/>
          <w:sz w:val="24"/>
          <w:szCs w:val="24"/>
        </w:rPr>
        <w:t>15</w:t>
      </w:r>
      <w:r w:rsidRPr="004940E5">
        <w:rPr>
          <w:rFonts w:ascii="KaiTi" w:eastAsia="KaiTi" w:hAnsi="KaiTi" w:hint="eastAsia"/>
          <w:b/>
          <w:sz w:val="24"/>
          <w:szCs w:val="24"/>
        </w:rPr>
        <w:t>日，日内瓦</w:t>
      </w:r>
    </w:p>
    <w:p w:rsidR="00BD72A4" w:rsidRPr="004940E5" w:rsidRDefault="00BD72A4" w:rsidP="00BD72A4">
      <w:pPr>
        <w:rPr>
          <w:szCs w:val="20"/>
        </w:rPr>
      </w:pPr>
    </w:p>
    <w:p w:rsidR="00BD72A4" w:rsidRPr="004940E5" w:rsidRDefault="00BD72A4" w:rsidP="00BD72A4">
      <w:pPr>
        <w:rPr>
          <w:szCs w:val="20"/>
        </w:rPr>
      </w:pPr>
    </w:p>
    <w:p w:rsidR="00BD72A4" w:rsidRPr="004940E5" w:rsidRDefault="00BD72A4" w:rsidP="00BD72A4">
      <w:pPr>
        <w:rPr>
          <w:szCs w:val="20"/>
        </w:rPr>
      </w:pPr>
    </w:p>
    <w:p w:rsidR="005D7A36" w:rsidRPr="00BD72A4" w:rsidRDefault="005D7A36" w:rsidP="008B2CC1">
      <w:pPr>
        <w:rPr>
          <w:rFonts w:ascii="KaiTi" w:eastAsia="KaiTi" w:hAnsi="KaiTi"/>
          <w:caps/>
          <w:sz w:val="24"/>
          <w:szCs w:val="24"/>
        </w:rPr>
      </w:pPr>
      <w:bookmarkStart w:id="3" w:name="TitleOfDoc"/>
      <w:bookmarkEnd w:id="3"/>
      <w:r w:rsidRPr="00BD72A4">
        <w:rPr>
          <w:rFonts w:ascii="KaiTi" w:eastAsia="KaiTi" w:hAnsi="KaiTi" w:cs="SimSun" w:hint="eastAsia"/>
          <w:caps/>
          <w:sz w:val="24"/>
          <w:szCs w:val="24"/>
        </w:rPr>
        <w:t>加强和发展布基纳法索和若干非洲国家音像领域项目</w:t>
      </w:r>
      <w:r w:rsidR="003A0F0C">
        <w:rPr>
          <w:rFonts w:ascii="KaiTi" w:eastAsia="KaiTi" w:hAnsi="KaiTi" w:cs="SimSun"/>
          <w:caps/>
          <w:sz w:val="24"/>
          <w:szCs w:val="24"/>
        </w:rPr>
        <w:br/>
      </w:r>
      <w:r w:rsidR="003A0F0C">
        <w:rPr>
          <w:rFonts w:ascii="KaiTi" w:eastAsia="KaiTi" w:hAnsi="KaiTi" w:cs="SimSun" w:hint="eastAsia"/>
          <w:caps/>
          <w:sz w:val="24"/>
          <w:szCs w:val="24"/>
        </w:rPr>
        <w:t>——</w:t>
      </w:r>
      <w:r w:rsidRPr="00BD72A4">
        <w:rPr>
          <w:rFonts w:ascii="KaiTi" w:eastAsia="KaiTi" w:hAnsi="KaiTi" w:cs="SimSun" w:hint="eastAsia"/>
          <w:caps/>
          <w:sz w:val="24"/>
          <w:szCs w:val="24"/>
        </w:rPr>
        <w:t>第二阶段</w:t>
      </w:r>
    </w:p>
    <w:p w:rsidR="005D7A36" w:rsidRPr="003A0F0C" w:rsidRDefault="005D7A36" w:rsidP="008B2CC1">
      <w:pPr>
        <w:rPr>
          <w:szCs w:val="20"/>
        </w:rPr>
      </w:pPr>
    </w:p>
    <w:p w:rsidR="005D7A36" w:rsidRPr="00BD72A4" w:rsidRDefault="005D7A36" w:rsidP="008B2CC1">
      <w:pPr>
        <w:rPr>
          <w:rFonts w:ascii="KaiTi" w:eastAsia="KaiTi" w:hAnsi="KaiTi"/>
          <w:i/>
          <w:iCs/>
        </w:rPr>
      </w:pPr>
      <w:bookmarkStart w:id="4" w:name="Prepared"/>
      <w:bookmarkEnd w:id="4"/>
      <w:r w:rsidRPr="00BD72A4">
        <w:rPr>
          <w:rFonts w:ascii="KaiTi" w:eastAsia="KaiTi" w:hAnsi="KaiTi" w:cs="SimSun" w:hint="eastAsia"/>
          <w:i/>
          <w:iCs/>
        </w:rPr>
        <w:t>秘书处编拟</w:t>
      </w:r>
    </w:p>
    <w:p w:rsidR="005D7A36" w:rsidRPr="003A0F0C" w:rsidRDefault="005D7A36">
      <w:pPr>
        <w:rPr>
          <w:szCs w:val="20"/>
        </w:rPr>
      </w:pPr>
    </w:p>
    <w:p w:rsidR="005D7A36" w:rsidRPr="003A0F0C" w:rsidRDefault="005D7A36">
      <w:pPr>
        <w:rPr>
          <w:szCs w:val="20"/>
        </w:rPr>
      </w:pPr>
    </w:p>
    <w:p w:rsidR="005D7A36" w:rsidRPr="003A0F0C" w:rsidRDefault="005D7A36" w:rsidP="003A0F0C">
      <w:pPr>
        <w:rPr>
          <w:szCs w:val="20"/>
        </w:rPr>
      </w:pPr>
    </w:p>
    <w:p w:rsidR="005D7A36" w:rsidRPr="003A0F0C" w:rsidRDefault="005D7A36" w:rsidP="003A0F0C">
      <w:pPr>
        <w:rPr>
          <w:szCs w:val="20"/>
        </w:rPr>
      </w:pPr>
    </w:p>
    <w:p w:rsidR="005D7A36" w:rsidRPr="00BD72A4" w:rsidRDefault="005D7A36" w:rsidP="003A0F0C">
      <w:pPr>
        <w:pStyle w:val="a9"/>
        <w:numPr>
          <w:ilvl w:val="0"/>
          <w:numId w:val="16"/>
        </w:numPr>
        <w:overflowPunct w:val="0"/>
        <w:spacing w:afterLines="50" w:after="120" w:line="340" w:lineRule="atLeast"/>
        <w:ind w:left="0" w:firstLine="0"/>
        <w:jc w:val="both"/>
        <w:rPr>
          <w:rFonts w:ascii="SimSun" w:hAnsi="SimSun"/>
          <w:sz w:val="21"/>
          <w:szCs w:val="21"/>
        </w:rPr>
      </w:pPr>
      <w:r w:rsidRPr="00BD72A4">
        <w:rPr>
          <w:rFonts w:ascii="SimSun" w:hAnsi="SimSun" w:cs="SimSun" w:hint="eastAsia"/>
          <w:sz w:val="21"/>
          <w:szCs w:val="21"/>
        </w:rPr>
        <w:t>本文件附件包含有关</w:t>
      </w:r>
      <w:r w:rsidR="003A0F0C">
        <w:rPr>
          <w:rFonts w:ascii="SimSun" w:hAnsi="SimSun" w:cs="SimSun" w:hint="eastAsia"/>
          <w:sz w:val="21"/>
          <w:szCs w:val="21"/>
        </w:rPr>
        <w:t>“</w:t>
      </w:r>
      <w:r w:rsidRPr="003A0F0C">
        <w:rPr>
          <w:rFonts w:ascii="SimSun" w:hAnsi="SimSun" w:cs="SimSun" w:hint="eastAsia"/>
          <w:iCs/>
          <w:sz w:val="21"/>
          <w:szCs w:val="21"/>
        </w:rPr>
        <w:t>加强和发展布基纳法索和若干非洲国家音像领域项目</w:t>
      </w:r>
      <w:r w:rsidR="00BD72A4" w:rsidRPr="003A0F0C">
        <w:rPr>
          <w:rFonts w:ascii="SimSun" w:hAnsi="SimSun" w:hint="eastAsia"/>
          <w:iCs/>
          <w:sz w:val="21"/>
          <w:szCs w:val="21"/>
        </w:rPr>
        <w:t>--</w:t>
      </w:r>
      <w:r w:rsidRPr="003A0F0C">
        <w:rPr>
          <w:rFonts w:ascii="SimSun" w:hAnsi="SimSun" w:cs="SimSun" w:hint="eastAsia"/>
          <w:iCs/>
          <w:sz w:val="21"/>
          <w:szCs w:val="21"/>
        </w:rPr>
        <w:t>第二阶段</w:t>
      </w:r>
      <w:r w:rsidR="003A0F0C">
        <w:rPr>
          <w:rFonts w:ascii="SimSun" w:hAnsi="SimSun" w:cs="SimSun" w:hint="eastAsia"/>
          <w:iCs/>
          <w:sz w:val="21"/>
          <w:szCs w:val="21"/>
        </w:rPr>
        <w:t>”</w:t>
      </w:r>
      <w:r w:rsidRPr="00BD72A4">
        <w:rPr>
          <w:rFonts w:ascii="SimSun" w:hAnsi="SimSun" w:cs="SimSun" w:hint="eastAsia"/>
          <w:sz w:val="21"/>
          <w:szCs w:val="21"/>
        </w:rPr>
        <w:t>的项目提案，该项目针对</w:t>
      </w:r>
      <w:r w:rsidRPr="00BD72A4">
        <w:rPr>
          <w:rFonts w:ascii="SimSun" w:hAnsi="SimSun"/>
          <w:sz w:val="21"/>
          <w:szCs w:val="21"/>
        </w:rPr>
        <w:t>WIPO</w:t>
      </w:r>
      <w:r w:rsidRPr="00BD72A4">
        <w:rPr>
          <w:rFonts w:ascii="SimSun" w:hAnsi="SimSun" w:cs="SimSun" w:hint="eastAsia"/>
          <w:sz w:val="21"/>
          <w:szCs w:val="21"/>
        </w:rPr>
        <w:t>发展议程建议</w:t>
      </w:r>
      <w:r w:rsidRPr="00BD72A4">
        <w:rPr>
          <w:rFonts w:ascii="SimSun" w:hAnsi="SimSun"/>
          <w:sz w:val="21"/>
          <w:szCs w:val="21"/>
        </w:rPr>
        <w:t>1</w:t>
      </w:r>
      <w:r w:rsidRPr="00BD72A4">
        <w:rPr>
          <w:rFonts w:ascii="SimSun" w:hAnsi="SimSun" w:cs="SimSun" w:hint="eastAsia"/>
          <w:sz w:val="21"/>
          <w:szCs w:val="21"/>
        </w:rPr>
        <w:t>、</w:t>
      </w:r>
      <w:r w:rsidRPr="00BD72A4">
        <w:rPr>
          <w:rFonts w:ascii="SimSun" w:hAnsi="SimSun"/>
          <w:sz w:val="21"/>
          <w:szCs w:val="21"/>
        </w:rPr>
        <w:t>2</w:t>
      </w:r>
      <w:r w:rsidRPr="00BD72A4">
        <w:rPr>
          <w:rFonts w:ascii="SimSun" w:hAnsi="SimSun" w:cs="SimSun" w:hint="eastAsia"/>
          <w:sz w:val="21"/>
          <w:szCs w:val="21"/>
        </w:rPr>
        <w:t>、</w:t>
      </w:r>
      <w:r w:rsidRPr="00BD72A4">
        <w:rPr>
          <w:rFonts w:ascii="SimSun" w:hAnsi="SimSun"/>
          <w:sz w:val="21"/>
          <w:szCs w:val="21"/>
        </w:rPr>
        <w:t>4</w:t>
      </w:r>
      <w:r w:rsidRPr="00BD72A4">
        <w:rPr>
          <w:rFonts w:ascii="SimSun" w:hAnsi="SimSun" w:cs="SimSun" w:hint="eastAsia"/>
          <w:sz w:val="21"/>
          <w:szCs w:val="21"/>
        </w:rPr>
        <w:t>、</w:t>
      </w:r>
      <w:r w:rsidRPr="00BD72A4">
        <w:rPr>
          <w:rFonts w:ascii="SimSun" w:hAnsi="SimSun"/>
          <w:sz w:val="21"/>
          <w:szCs w:val="21"/>
        </w:rPr>
        <w:t>10</w:t>
      </w:r>
      <w:r w:rsidRPr="00BD72A4">
        <w:rPr>
          <w:rFonts w:ascii="SimSun" w:hAnsi="SimSun" w:cs="SimSun" w:hint="eastAsia"/>
          <w:sz w:val="21"/>
          <w:szCs w:val="21"/>
        </w:rPr>
        <w:t>和</w:t>
      </w:r>
      <w:r w:rsidRPr="00BD72A4">
        <w:rPr>
          <w:rFonts w:ascii="SimSun" w:hAnsi="SimSun"/>
          <w:sz w:val="21"/>
          <w:szCs w:val="21"/>
        </w:rPr>
        <w:t>11</w:t>
      </w:r>
      <w:r w:rsidRPr="00BD72A4">
        <w:rPr>
          <w:rFonts w:ascii="SimSun" w:hAnsi="SimSun" w:cs="SimSun" w:hint="eastAsia"/>
          <w:sz w:val="21"/>
          <w:szCs w:val="21"/>
        </w:rPr>
        <w:t>。该项目的费用概算总计为</w:t>
      </w:r>
      <w:r w:rsidRPr="00BD72A4">
        <w:rPr>
          <w:rFonts w:ascii="SimSun" w:hAnsi="SimSun"/>
          <w:sz w:val="21"/>
          <w:szCs w:val="21"/>
        </w:rPr>
        <w:t>54</w:t>
      </w:r>
      <w:proofErr w:type="gramStart"/>
      <w:r w:rsidRPr="00BD72A4">
        <w:rPr>
          <w:rFonts w:ascii="SimSun" w:hAnsi="SimSun" w:cs="SimSun" w:hint="eastAsia"/>
          <w:sz w:val="21"/>
          <w:szCs w:val="21"/>
        </w:rPr>
        <w:t>万瑞</w:t>
      </w:r>
      <w:proofErr w:type="gramEnd"/>
      <w:r w:rsidRPr="00BD72A4">
        <w:rPr>
          <w:rFonts w:ascii="SimSun" w:hAnsi="SimSun" w:cs="SimSun" w:hint="eastAsia"/>
          <w:sz w:val="21"/>
          <w:szCs w:val="21"/>
        </w:rPr>
        <w:t>郎，其中</w:t>
      </w:r>
      <w:r w:rsidRPr="00BD72A4">
        <w:rPr>
          <w:rFonts w:ascii="SimSun" w:hAnsi="SimSun"/>
          <w:sz w:val="21"/>
          <w:szCs w:val="21"/>
        </w:rPr>
        <w:t>11</w:t>
      </w:r>
      <w:proofErr w:type="gramStart"/>
      <w:r w:rsidRPr="00BD72A4">
        <w:rPr>
          <w:rFonts w:ascii="SimSun" w:hAnsi="SimSun" w:cs="SimSun" w:hint="eastAsia"/>
          <w:sz w:val="21"/>
          <w:szCs w:val="21"/>
        </w:rPr>
        <w:t>万瑞郎系人事</w:t>
      </w:r>
      <w:proofErr w:type="gramEnd"/>
      <w:r w:rsidRPr="00BD72A4">
        <w:rPr>
          <w:rFonts w:ascii="SimSun" w:hAnsi="SimSun" w:cs="SimSun" w:hint="eastAsia"/>
          <w:sz w:val="21"/>
          <w:szCs w:val="21"/>
        </w:rPr>
        <w:t>费用，</w:t>
      </w:r>
      <w:r w:rsidRPr="00BD72A4">
        <w:rPr>
          <w:rFonts w:ascii="SimSun" w:hAnsi="SimSun"/>
          <w:sz w:val="21"/>
          <w:szCs w:val="21"/>
        </w:rPr>
        <w:t>43</w:t>
      </w:r>
      <w:proofErr w:type="gramStart"/>
      <w:r w:rsidRPr="00BD72A4">
        <w:rPr>
          <w:rFonts w:ascii="SimSun" w:hAnsi="SimSun" w:cs="SimSun" w:hint="eastAsia"/>
          <w:sz w:val="21"/>
          <w:szCs w:val="21"/>
        </w:rPr>
        <w:t>万瑞郎系非人</w:t>
      </w:r>
      <w:proofErr w:type="gramEnd"/>
      <w:r w:rsidRPr="00BD72A4">
        <w:rPr>
          <w:rFonts w:ascii="SimSun" w:hAnsi="SimSun" w:cs="SimSun" w:hint="eastAsia"/>
          <w:sz w:val="21"/>
          <w:szCs w:val="21"/>
        </w:rPr>
        <w:t>事费用。</w:t>
      </w:r>
    </w:p>
    <w:p w:rsidR="005D7A36" w:rsidRPr="003A0F0C" w:rsidRDefault="003A0F0C" w:rsidP="003A0F0C">
      <w:pPr>
        <w:pStyle w:val="a9"/>
        <w:spacing w:afterLines="50" w:after="120" w:line="340" w:lineRule="atLeast"/>
        <w:ind w:left="5534"/>
        <w:jc w:val="both"/>
        <w:rPr>
          <w:rFonts w:ascii="KaiTi" w:eastAsia="KaiTi" w:hAnsi="KaiTi"/>
          <w:i/>
          <w:sz w:val="21"/>
          <w:szCs w:val="21"/>
        </w:rPr>
      </w:pPr>
      <w:r>
        <w:rPr>
          <w:rFonts w:ascii="KaiTi" w:eastAsia="KaiTi" w:hAnsi="KaiTi" w:cs="SimSun" w:hint="eastAsia"/>
          <w:i/>
          <w:iCs/>
          <w:sz w:val="21"/>
          <w:szCs w:val="21"/>
        </w:rPr>
        <w:t>2.</w:t>
      </w:r>
      <w:r>
        <w:rPr>
          <w:rFonts w:ascii="KaiTi" w:eastAsia="KaiTi" w:hAnsi="KaiTi" w:cs="SimSun" w:hint="eastAsia"/>
          <w:i/>
          <w:iCs/>
          <w:sz w:val="21"/>
          <w:szCs w:val="21"/>
        </w:rPr>
        <w:tab/>
      </w:r>
      <w:r w:rsidR="005D7A36" w:rsidRPr="003A0F0C">
        <w:rPr>
          <w:rFonts w:ascii="KaiTi" w:eastAsia="KaiTi" w:hAnsi="KaiTi" w:cs="SimSun" w:hint="eastAsia"/>
          <w:i/>
          <w:iCs/>
          <w:sz w:val="21"/>
          <w:szCs w:val="21"/>
        </w:rPr>
        <w:t>请</w:t>
      </w:r>
      <w:r w:rsidR="005D7A36" w:rsidRPr="003A0F0C">
        <w:rPr>
          <w:rFonts w:ascii="KaiTi" w:eastAsia="KaiTi" w:hAnsi="KaiTi"/>
          <w:i/>
          <w:iCs/>
          <w:sz w:val="21"/>
          <w:szCs w:val="21"/>
        </w:rPr>
        <w:t>CDIP</w:t>
      </w:r>
      <w:r w:rsidR="005D7A36" w:rsidRPr="003A0F0C">
        <w:rPr>
          <w:rFonts w:ascii="KaiTi" w:eastAsia="KaiTi" w:hAnsi="KaiTi" w:cs="SimSun" w:hint="eastAsia"/>
          <w:i/>
          <w:iCs/>
          <w:sz w:val="21"/>
          <w:szCs w:val="21"/>
        </w:rPr>
        <w:t>审议并批准本文件的附</w:t>
      </w:r>
      <w:r>
        <w:rPr>
          <w:rFonts w:ascii="KaiTi" w:eastAsia="KaiTi" w:hAnsi="KaiTi" w:cs="SimSun"/>
          <w:i/>
          <w:iCs/>
          <w:sz w:val="21"/>
          <w:szCs w:val="21"/>
        </w:rPr>
        <w:t>‍</w:t>
      </w:r>
      <w:r w:rsidR="005D7A36" w:rsidRPr="003A0F0C">
        <w:rPr>
          <w:rFonts w:ascii="KaiTi" w:eastAsia="KaiTi" w:hAnsi="KaiTi" w:cs="SimSun" w:hint="eastAsia"/>
          <w:i/>
          <w:iCs/>
          <w:sz w:val="21"/>
          <w:szCs w:val="21"/>
        </w:rPr>
        <w:t>件。</w:t>
      </w:r>
    </w:p>
    <w:p w:rsidR="003A0F0C" w:rsidRDefault="003A0F0C" w:rsidP="003A0F0C">
      <w:pPr>
        <w:spacing w:afterLines="50" w:after="120" w:line="340" w:lineRule="atLeast"/>
        <w:ind w:left="5534"/>
        <w:rPr>
          <w:rFonts w:ascii="KaiTi" w:eastAsia="KaiTi" w:hAnsi="KaiTi" w:hint="eastAsia"/>
          <w:sz w:val="21"/>
          <w:szCs w:val="21"/>
        </w:rPr>
      </w:pPr>
    </w:p>
    <w:p w:rsidR="005D7A36" w:rsidRPr="00BD72A4" w:rsidRDefault="005D7A36" w:rsidP="003A0F0C">
      <w:pPr>
        <w:spacing w:afterLines="50" w:after="120" w:line="340" w:lineRule="atLeast"/>
        <w:ind w:left="5534"/>
        <w:rPr>
          <w:rFonts w:ascii="KaiTi" w:eastAsia="KaiTi" w:hAnsi="KaiTi"/>
          <w:sz w:val="21"/>
          <w:szCs w:val="21"/>
        </w:rPr>
        <w:sectPr w:rsidR="005D7A36" w:rsidRPr="00BD72A4" w:rsidSect="003C6BB0">
          <w:headerReference w:type="default" r:id="rId9"/>
          <w:endnotePr>
            <w:numFmt w:val="decimal"/>
          </w:endnotePr>
          <w:pgSz w:w="11907" w:h="16840" w:code="9"/>
          <w:pgMar w:top="567" w:right="1134" w:bottom="1418" w:left="1418" w:header="510" w:footer="1021" w:gutter="0"/>
          <w:cols w:space="720"/>
          <w:titlePg/>
          <w:docGrid w:linePitch="299"/>
        </w:sectPr>
      </w:pPr>
      <w:r w:rsidRPr="00BD72A4">
        <w:rPr>
          <w:rFonts w:ascii="KaiTi" w:eastAsia="KaiTi" w:hAnsi="KaiTi"/>
          <w:sz w:val="21"/>
          <w:szCs w:val="21"/>
        </w:rPr>
        <w:t>[</w:t>
      </w:r>
      <w:r w:rsidRPr="00BD72A4">
        <w:rPr>
          <w:rFonts w:ascii="KaiTi" w:eastAsia="KaiTi" w:hAnsi="KaiTi" w:cs="SimSun" w:hint="eastAsia"/>
          <w:sz w:val="21"/>
          <w:szCs w:val="21"/>
        </w:rPr>
        <w:t>后接附件</w:t>
      </w:r>
      <w:r w:rsidRPr="00BD72A4">
        <w:rPr>
          <w:rFonts w:ascii="KaiTi" w:eastAsia="KaiTi" w:hAnsi="KaiTi"/>
          <w:sz w:val="21"/>
          <w:szCs w:val="21"/>
        </w:rPr>
        <w:t>]</w:t>
      </w:r>
    </w:p>
    <w:p w:rsidR="005D7A36" w:rsidRPr="005903D3" w:rsidRDefault="005D7A36" w:rsidP="005903D3">
      <w:pPr>
        <w:spacing w:afterLines="100" w:after="240"/>
        <w:jc w:val="both"/>
        <w:rPr>
          <w:rFonts w:ascii="SimHei" w:eastAsia="SimHei" w:hAnsi="SimHei"/>
          <w:bCs/>
        </w:rPr>
      </w:pPr>
      <w:r w:rsidRPr="005903D3">
        <w:rPr>
          <w:rFonts w:ascii="SimHei" w:eastAsia="SimHei" w:hAnsi="SimHei" w:cs="SimSun" w:hint="eastAsia"/>
          <w:bCs/>
        </w:rPr>
        <w:lastRenderedPageBreak/>
        <w:t>发展议程建议</w:t>
      </w:r>
      <w:r w:rsidRPr="005903D3">
        <w:rPr>
          <w:rFonts w:ascii="SimHei" w:eastAsia="SimHei" w:hAnsi="SimHei"/>
          <w:bCs/>
        </w:rPr>
        <w:t>1</w:t>
      </w:r>
      <w:r w:rsidRPr="005903D3">
        <w:rPr>
          <w:rFonts w:ascii="SimHei" w:eastAsia="SimHei" w:hAnsi="SimHei" w:cs="SimSun" w:hint="eastAsia"/>
          <w:bCs/>
        </w:rPr>
        <w:t>、</w:t>
      </w:r>
      <w:r w:rsidRPr="005903D3">
        <w:rPr>
          <w:rFonts w:ascii="SimHei" w:eastAsia="SimHei" w:hAnsi="SimHei"/>
          <w:bCs/>
        </w:rPr>
        <w:t>2</w:t>
      </w:r>
      <w:r w:rsidRPr="005903D3">
        <w:rPr>
          <w:rFonts w:ascii="SimHei" w:eastAsia="SimHei" w:hAnsi="SimHei" w:cs="SimSun" w:hint="eastAsia"/>
          <w:bCs/>
        </w:rPr>
        <w:t>、</w:t>
      </w:r>
      <w:r w:rsidRPr="005903D3">
        <w:rPr>
          <w:rFonts w:ascii="SimHei" w:eastAsia="SimHei" w:hAnsi="SimHei"/>
          <w:bCs/>
        </w:rPr>
        <w:t>4</w:t>
      </w:r>
      <w:r w:rsidRPr="005903D3">
        <w:rPr>
          <w:rFonts w:ascii="SimHei" w:eastAsia="SimHei" w:hAnsi="SimHei" w:cs="SimSun" w:hint="eastAsia"/>
          <w:bCs/>
        </w:rPr>
        <w:t>、</w:t>
      </w:r>
      <w:r w:rsidRPr="005903D3">
        <w:rPr>
          <w:rFonts w:ascii="SimHei" w:eastAsia="SimHei" w:hAnsi="SimHei"/>
          <w:bCs/>
        </w:rPr>
        <w:t>10</w:t>
      </w:r>
      <w:r w:rsidRPr="005903D3">
        <w:rPr>
          <w:rFonts w:ascii="SimHei" w:eastAsia="SimHei" w:hAnsi="SimHei" w:cs="SimSun" w:hint="eastAsia"/>
          <w:bCs/>
        </w:rPr>
        <w:t>和</w:t>
      </w:r>
      <w:r w:rsidRPr="005903D3">
        <w:rPr>
          <w:rFonts w:ascii="SimHei" w:eastAsia="SimHei" w:hAnsi="SimHei"/>
          <w:bCs/>
        </w:rPr>
        <w:t>11</w:t>
      </w:r>
    </w:p>
    <w:p w:rsidR="005D7A36" w:rsidRPr="005903D3" w:rsidRDefault="005D7A36" w:rsidP="005903D3">
      <w:pPr>
        <w:spacing w:afterLines="50" w:after="120"/>
        <w:jc w:val="both"/>
        <w:rPr>
          <w:rFonts w:ascii="SimHei" w:eastAsia="SimHei" w:hAnsi="SimHei"/>
          <w:bCs/>
        </w:rPr>
      </w:pPr>
      <w:r w:rsidRPr="005903D3">
        <w:rPr>
          <w:rFonts w:ascii="SimHei" w:eastAsia="SimHei" w:hAnsi="SimHei" w:cs="SimSun" w:hint="eastAsia"/>
          <w:bCs/>
        </w:rPr>
        <w:t>项目文件</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D7A36" w:rsidRPr="005903D3" w:rsidTr="003A0F0C">
        <w:trPr>
          <w:jc w:val="center"/>
        </w:trPr>
        <w:tc>
          <w:tcPr>
            <w:tcW w:w="9288" w:type="dxa"/>
            <w:gridSpan w:val="2"/>
          </w:tcPr>
          <w:p w:rsidR="005D7A36" w:rsidRPr="005D073B" w:rsidRDefault="00BD72A4" w:rsidP="005903D3">
            <w:pPr>
              <w:spacing w:beforeLines="50" w:before="120" w:afterLines="50" w:after="120"/>
              <w:jc w:val="both"/>
              <w:rPr>
                <w:rFonts w:ascii="SimHei" w:eastAsia="SimHei" w:hAnsi="SimHei"/>
                <w:sz w:val="21"/>
                <w:szCs w:val="21"/>
              </w:rPr>
            </w:pPr>
            <w:r w:rsidRPr="005D073B">
              <w:rPr>
                <w:rFonts w:ascii="SimHei" w:eastAsia="SimHei" w:hAnsi="SimHei"/>
                <w:sz w:val="21"/>
                <w:szCs w:val="21"/>
              </w:rPr>
              <w:t>1.</w:t>
            </w:r>
            <w:r w:rsidR="005D7A36" w:rsidRPr="005D073B">
              <w:rPr>
                <w:rFonts w:ascii="SimHei" w:eastAsia="SimHei" w:hAnsi="SimHei"/>
                <w:sz w:val="21"/>
                <w:szCs w:val="21"/>
              </w:rPr>
              <w:tab/>
            </w:r>
            <w:r w:rsidR="005D7A36" w:rsidRPr="005D073B">
              <w:rPr>
                <w:rFonts w:ascii="SimHei" w:eastAsia="SimHei" w:hAnsi="SimHei" w:cs="SimSun" w:hint="eastAsia"/>
                <w:sz w:val="21"/>
                <w:szCs w:val="21"/>
              </w:rPr>
              <w:t>提</w:t>
            </w:r>
            <w:r w:rsidRPr="005D073B">
              <w:rPr>
                <w:rFonts w:ascii="SimHei" w:eastAsia="SimHei" w:hAnsi="SimHei" w:cs="SimSun" w:hint="eastAsia"/>
                <w:sz w:val="21"/>
                <w:szCs w:val="21"/>
              </w:rPr>
              <w:t xml:space="preserve">  </w:t>
            </w:r>
            <w:r w:rsidR="005D7A36" w:rsidRPr="005D073B">
              <w:rPr>
                <w:rFonts w:ascii="SimHei" w:eastAsia="SimHei" w:hAnsi="SimHei" w:cs="SimSun" w:hint="eastAsia"/>
                <w:sz w:val="21"/>
                <w:szCs w:val="21"/>
              </w:rPr>
              <w:t>要</w:t>
            </w:r>
          </w:p>
        </w:tc>
      </w:tr>
      <w:tr w:rsidR="005D7A36" w:rsidRPr="005903D3" w:rsidTr="003A0F0C">
        <w:trPr>
          <w:jc w:val="center"/>
        </w:trPr>
        <w:tc>
          <w:tcPr>
            <w:tcW w:w="2376" w:type="dxa"/>
          </w:tcPr>
          <w:p w:rsidR="005D7A36" w:rsidRPr="005903D3" w:rsidRDefault="005D7A36" w:rsidP="005D073B">
            <w:pPr>
              <w:adjustRightInd w:val="0"/>
              <w:spacing w:beforeLines="30" w:before="72" w:afterLines="30" w:after="72" w:line="320" w:lineRule="atLeast"/>
              <w:jc w:val="both"/>
              <w:rPr>
                <w:rFonts w:ascii="SimSun" w:hAnsi="SimSun"/>
                <w:b/>
                <w:bCs/>
                <w:sz w:val="21"/>
                <w:szCs w:val="21"/>
              </w:rPr>
            </w:pPr>
            <w:r w:rsidRPr="005903D3">
              <w:rPr>
                <w:rFonts w:ascii="SimSun" w:hAnsi="SimSun" w:cs="SimSun" w:hint="eastAsia"/>
                <w:sz w:val="21"/>
                <w:szCs w:val="21"/>
                <w:u w:val="single"/>
              </w:rPr>
              <w:t>项目代码</w:t>
            </w:r>
          </w:p>
        </w:tc>
        <w:tc>
          <w:tcPr>
            <w:tcW w:w="6912" w:type="dxa"/>
          </w:tcPr>
          <w:p w:rsidR="005D7A36" w:rsidRPr="005903D3" w:rsidRDefault="005D7A36" w:rsidP="005D073B">
            <w:pPr>
              <w:adjustRightInd w:val="0"/>
              <w:spacing w:beforeLines="30" w:before="72" w:afterLines="30" w:after="72" w:line="320" w:lineRule="atLeast"/>
              <w:jc w:val="both"/>
              <w:rPr>
                <w:rFonts w:ascii="SimSun" w:hAnsi="SimSun"/>
                <w:i/>
                <w:iCs/>
                <w:sz w:val="21"/>
                <w:szCs w:val="21"/>
              </w:rPr>
            </w:pPr>
            <w:r w:rsidRPr="005903D3">
              <w:rPr>
                <w:rFonts w:ascii="SimSun" w:hAnsi="SimSun"/>
                <w:i/>
                <w:iCs/>
                <w:sz w:val="21"/>
                <w:szCs w:val="21"/>
              </w:rPr>
              <w:t>DA_1_2_4_10_11</w:t>
            </w:r>
          </w:p>
        </w:tc>
      </w:tr>
      <w:tr w:rsidR="005D7A36" w:rsidRPr="005903D3" w:rsidTr="003A0F0C">
        <w:trPr>
          <w:jc w:val="center"/>
        </w:trPr>
        <w:tc>
          <w:tcPr>
            <w:tcW w:w="2376" w:type="dxa"/>
          </w:tcPr>
          <w:p w:rsidR="005D7A36" w:rsidRPr="005903D3" w:rsidRDefault="005D7A36" w:rsidP="005D073B">
            <w:pPr>
              <w:adjustRightInd w:val="0"/>
              <w:spacing w:beforeLines="20" w:before="48" w:afterLines="20" w:after="48" w:line="320" w:lineRule="atLeast"/>
              <w:jc w:val="both"/>
              <w:rPr>
                <w:rFonts w:ascii="SimSun" w:hAnsi="SimSun"/>
                <w:b/>
                <w:bCs/>
                <w:sz w:val="21"/>
                <w:szCs w:val="21"/>
              </w:rPr>
            </w:pPr>
            <w:r w:rsidRPr="005903D3">
              <w:rPr>
                <w:rFonts w:ascii="SimSun" w:hAnsi="SimSun" w:cs="SimSun" w:hint="eastAsia"/>
                <w:sz w:val="21"/>
                <w:szCs w:val="21"/>
                <w:u w:val="single"/>
              </w:rPr>
              <w:t>项目标题</w:t>
            </w:r>
          </w:p>
        </w:tc>
        <w:tc>
          <w:tcPr>
            <w:tcW w:w="6912" w:type="dxa"/>
          </w:tcPr>
          <w:p w:rsidR="005D7A36" w:rsidRPr="005D073B" w:rsidRDefault="005D7A36" w:rsidP="005D073B">
            <w:pPr>
              <w:adjustRightInd w:val="0"/>
              <w:spacing w:beforeLines="20" w:before="48" w:afterLines="20" w:after="48" w:line="320" w:lineRule="atLeast"/>
              <w:jc w:val="both"/>
              <w:rPr>
                <w:rFonts w:ascii="KaiTi" w:eastAsia="KaiTi" w:hAnsi="KaiTi"/>
                <w:i/>
                <w:iCs/>
                <w:sz w:val="21"/>
                <w:szCs w:val="21"/>
              </w:rPr>
            </w:pPr>
            <w:r w:rsidRPr="005D073B">
              <w:rPr>
                <w:rFonts w:ascii="KaiTi" w:eastAsia="KaiTi" w:hAnsi="KaiTi" w:cs="SimSun" w:hint="eastAsia"/>
                <w:i/>
                <w:iCs/>
                <w:sz w:val="21"/>
                <w:szCs w:val="21"/>
              </w:rPr>
              <w:t>加强和发展布基纳法索和若干非洲国家音像领域项目</w:t>
            </w:r>
            <w:r w:rsidR="005D073B">
              <w:rPr>
                <w:rFonts w:ascii="KaiTi" w:eastAsia="KaiTi" w:hAnsi="KaiTi" w:hint="eastAsia"/>
                <w:i/>
                <w:iCs/>
                <w:sz w:val="21"/>
                <w:szCs w:val="21"/>
              </w:rPr>
              <w:t>--</w:t>
            </w:r>
            <w:r w:rsidRPr="005D073B">
              <w:rPr>
                <w:rFonts w:ascii="KaiTi" w:eastAsia="KaiTi" w:hAnsi="KaiTi" w:cs="SimSun" w:hint="eastAsia"/>
                <w:i/>
                <w:iCs/>
                <w:sz w:val="21"/>
                <w:szCs w:val="21"/>
              </w:rPr>
              <w:t>第二阶段</w:t>
            </w:r>
          </w:p>
        </w:tc>
      </w:tr>
      <w:tr w:rsidR="005D7A36" w:rsidRPr="005903D3" w:rsidTr="003A0F0C">
        <w:trPr>
          <w:jc w:val="center"/>
        </w:trPr>
        <w:tc>
          <w:tcPr>
            <w:tcW w:w="2376" w:type="dxa"/>
          </w:tcPr>
          <w:p w:rsidR="005D7A36" w:rsidRPr="005D073B" w:rsidRDefault="005D7A36" w:rsidP="00017415">
            <w:pPr>
              <w:pStyle w:val="4"/>
              <w:adjustRightInd w:val="0"/>
              <w:spacing w:beforeLines="20" w:before="48" w:afterLines="50" w:after="120" w:line="320" w:lineRule="atLeast"/>
              <w:jc w:val="both"/>
              <w:rPr>
                <w:rFonts w:ascii="SimSun" w:hAnsi="SimSun"/>
                <w:b/>
                <w:bCs/>
                <w:i w:val="0"/>
                <w:sz w:val="21"/>
                <w:szCs w:val="21"/>
              </w:rPr>
            </w:pPr>
            <w:r w:rsidRPr="005D073B">
              <w:rPr>
                <w:rFonts w:ascii="SimSun" w:hAnsi="SimSun" w:cs="SimSun" w:hint="eastAsia"/>
                <w:i w:val="0"/>
                <w:sz w:val="21"/>
                <w:szCs w:val="21"/>
                <w:u w:val="single"/>
              </w:rPr>
              <w:t>发展议程建议</w:t>
            </w:r>
          </w:p>
        </w:tc>
        <w:tc>
          <w:tcPr>
            <w:tcW w:w="6912" w:type="dxa"/>
          </w:tcPr>
          <w:p w:rsidR="005D7A36" w:rsidRPr="005D073B" w:rsidRDefault="005D7A36" w:rsidP="00017415">
            <w:pPr>
              <w:pStyle w:val="4"/>
              <w:adjustRightInd w:val="0"/>
              <w:spacing w:beforeLines="20" w:before="48" w:afterLines="50" w:after="120" w:line="320" w:lineRule="atLeast"/>
              <w:jc w:val="both"/>
              <w:rPr>
                <w:rFonts w:ascii="KaiTi" w:eastAsia="KaiTi" w:hAnsi="KaiTi"/>
                <w:sz w:val="21"/>
                <w:szCs w:val="21"/>
                <w:lang w:val="en-GB"/>
              </w:rPr>
            </w:pPr>
            <w:r w:rsidRPr="005D073B">
              <w:rPr>
                <w:rFonts w:ascii="KaiTi" w:eastAsia="KaiTi" w:hAnsi="KaiTi" w:cs="SimSun" w:hint="eastAsia"/>
                <w:sz w:val="21"/>
                <w:szCs w:val="21"/>
                <w:lang w:val="en-GB"/>
              </w:rPr>
              <w:t>建议</w:t>
            </w:r>
            <w:r w:rsidRPr="005D073B">
              <w:rPr>
                <w:rFonts w:ascii="KaiTi" w:eastAsia="KaiTi" w:hAnsi="KaiTi"/>
                <w:sz w:val="21"/>
                <w:szCs w:val="21"/>
                <w:lang w:val="en-GB"/>
              </w:rPr>
              <w:t>1</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sz w:val="21"/>
                <w:szCs w:val="21"/>
                <w:lang w:val="en-GB"/>
              </w:rPr>
              <w:t>WIPO</w:t>
            </w:r>
            <w:r w:rsidRPr="005903D3">
              <w:rPr>
                <w:rFonts w:ascii="SimSun" w:hAnsi="SimSun" w:cs="SimSun" w:hint="eastAsia"/>
                <w:sz w:val="21"/>
                <w:szCs w:val="21"/>
                <w:lang w:val="en-GB"/>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5D7A36" w:rsidRPr="005D073B" w:rsidRDefault="005D7A36" w:rsidP="005D073B">
            <w:pPr>
              <w:pStyle w:val="4"/>
              <w:adjustRightInd w:val="0"/>
              <w:spacing w:before="0" w:afterLines="50" w:after="120" w:line="320" w:lineRule="atLeast"/>
              <w:jc w:val="both"/>
              <w:rPr>
                <w:rFonts w:ascii="KaiTi" w:eastAsia="KaiTi" w:hAnsi="KaiTi" w:cs="SimSun"/>
                <w:sz w:val="21"/>
                <w:szCs w:val="21"/>
                <w:lang w:val="en-GB"/>
              </w:rPr>
            </w:pPr>
            <w:r w:rsidRPr="005D073B">
              <w:rPr>
                <w:rFonts w:ascii="KaiTi" w:eastAsia="KaiTi" w:hAnsi="KaiTi" w:hint="eastAsia"/>
                <w:iCs w:val="0"/>
                <w:lang w:val="en-GB"/>
              </w:rPr>
              <w:t>建议</w:t>
            </w:r>
            <w:r w:rsidRPr="005D073B">
              <w:rPr>
                <w:rFonts w:ascii="KaiTi" w:eastAsia="KaiTi" w:hAnsi="KaiTi" w:cs="SimSun"/>
                <w:iCs w:val="0"/>
                <w:lang w:val="en-GB"/>
              </w:rPr>
              <w:t>2</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通过捐助国提供资金，增加</w:t>
            </w:r>
            <w:r w:rsidRPr="005903D3">
              <w:rPr>
                <w:rFonts w:ascii="SimSun" w:hAnsi="SimSun"/>
                <w:sz w:val="21"/>
                <w:szCs w:val="21"/>
                <w:lang w:val="en-GB"/>
              </w:rPr>
              <w:t>WIPO</w:t>
            </w:r>
            <w:r w:rsidRPr="005903D3">
              <w:rPr>
                <w:rFonts w:ascii="SimSun" w:hAnsi="SimSun" w:cs="SimSun" w:hint="eastAsia"/>
                <w:sz w:val="21"/>
                <w:szCs w:val="21"/>
                <w:lang w:val="en-GB"/>
              </w:rPr>
              <w:t>提供的援助，在</w:t>
            </w:r>
            <w:r w:rsidRPr="005903D3">
              <w:rPr>
                <w:rFonts w:ascii="SimSun" w:hAnsi="SimSun"/>
                <w:sz w:val="21"/>
                <w:szCs w:val="21"/>
                <w:lang w:val="en-GB"/>
              </w:rPr>
              <w:t>WIPO</w:t>
            </w:r>
            <w:r w:rsidRPr="005903D3">
              <w:rPr>
                <w:rFonts w:ascii="SimSun" w:hAnsi="SimSun" w:cs="SimSun" w:hint="eastAsia"/>
                <w:sz w:val="21"/>
                <w:szCs w:val="21"/>
                <w:lang w:val="en-GB"/>
              </w:rPr>
              <w:t>设立最不发达国家专项信托基金或其他自愿基金，同时继续优先重视通过预算内和预算</w:t>
            </w:r>
            <w:proofErr w:type="gramStart"/>
            <w:r w:rsidRPr="005903D3">
              <w:rPr>
                <w:rFonts w:ascii="SimSun" w:hAnsi="SimSun" w:cs="SimSun" w:hint="eastAsia"/>
                <w:sz w:val="21"/>
                <w:szCs w:val="21"/>
                <w:lang w:val="en-GB"/>
              </w:rPr>
              <w:t>外资源</w:t>
            </w:r>
            <w:proofErr w:type="gramEnd"/>
            <w:r w:rsidRPr="005903D3">
              <w:rPr>
                <w:rFonts w:ascii="SimSun" w:hAnsi="SimSun" w:cs="SimSun" w:hint="eastAsia"/>
                <w:sz w:val="21"/>
                <w:szCs w:val="21"/>
                <w:lang w:val="en-GB"/>
              </w:rPr>
              <w:t>为在非洲开展活动提供资金，</w:t>
            </w:r>
            <w:proofErr w:type="gramStart"/>
            <w:r w:rsidRPr="005903D3">
              <w:rPr>
                <w:rFonts w:ascii="SimSun" w:hAnsi="SimSun" w:cs="SimSun" w:hint="eastAsia"/>
                <w:sz w:val="21"/>
                <w:szCs w:val="21"/>
                <w:lang w:val="en-GB"/>
              </w:rPr>
              <w:t>以尤其</w:t>
            </w:r>
            <w:proofErr w:type="gramEnd"/>
            <w:r w:rsidRPr="005903D3">
              <w:rPr>
                <w:rFonts w:ascii="SimSun" w:hAnsi="SimSun" w:cs="SimSun" w:hint="eastAsia"/>
                <w:sz w:val="21"/>
                <w:szCs w:val="21"/>
                <w:lang w:val="en-GB"/>
              </w:rPr>
              <w:t>促进这些国家在法律、商业、文化和经济方面利用知识产权。</w:t>
            </w:r>
          </w:p>
          <w:p w:rsidR="005D7A36" w:rsidRPr="005D073B" w:rsidRDefault="005D7A36" w:rsidP="005D073B">
            <w:pPr>
              <w:adjustRightInd w:val="0"/>
              <w:spacing w:afterLines="50" w:after="120" w:line="320" w:lineRule="atLeast"/>
              <w:jc w:val="both"/>
              <w:rPr>
                <w:rStyle w:val="4Char"/>
                <w:rFonts w:ascii="KaiTi" w:eastAsia="KaiTi" w:hAnsi="KaiTi"/>
                <w:sz w:val="21"/>
                <w:szCs w:val="21"/>
              </w:rPr>
            </w:pPr>
            <w:r w:rsidRPr="005D073B">
              <w:rPr>
                <w:rStyle w:val="4Char"/>
                <w:rFonts w:ascii="KaiTi" w:eastAsia="KaiTi" w:hAnsi="KaiTi" w:cs="SimSun" w:hint="eastAsia"/>
                <w:sz w:val="21"/>
                <w:szCs w:val="21"/>
              </w:rPr>
              <w:t>建议</w:t>
            </w:r>
            <w:r w:rsidRPr="005D073B">
              <w:rPr>
                <w:rStyle w:val="4Char"/>
                <w:rFonts w:ascii="KaiTi" w:eastAsia="KaiTi" w:hAnsi="KaiTi"/>
                <w:sz w:val="21"/>
                <w:szCs w:val="21"/>
              </w:rPr>
              <w:t>4</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尤其重视中小企业</w:t>
            </w:r>
            <w:r w:rsidRPr="005903D3">
              <w:rPr>
                <w:rFonts w:ascii="SimSun" w:hAnsi="SimSun"/>
                <w:sz w:val="21"/>
                <w:szCs w:val="21"/>
                <w:lang w:val="en-GB"/>
              </w:rPr>
              <w:t>(SME)</w:t>
            </w:r>
            <w:r w:rsidRPr="005903D3">
              <w:rPr>
                <w:rFonts w:ascii="SimSun" w:hAnsi="SimSun" w:cs="SimSun" w:hint="eastAsia"/>
                <w:sz w:val="21"/>
                <w:szCs w:val="21"/>
                <w:lang w:val="en-GB"/>
              </w:rPr>
              <w:t>以及从事科研和文化产业工作的各机构的需求，并根据成员国的请求，帮助其制定知识产权领域的适当国家战略。</w:t>
            </w:r>
          </w:p>
          <w:p w:rsidR="005D7A36" w:rsidRPr="005D073B" w:rsidRDefault="005D7A36" w:rsidP="005D073B">
            <w:pPr>
              <w:adjustRightInd w:val="0"/>
              <w:spacing w:afterLines="50" w:after="120" w:line="320" w:lineRule="atLeast"/>
              <w:jc w:val="both"/>
              <w:rPr>
                <w:rStyle w:val="4Char"/>
                <w:rFonts w:ascii="KaiTi" w:eastAsia="KaiTi" w:hAnsi="KaiTi"/>
                <w:sz w:val="21"/>
                <w:szCs w:val="21"/>
              </w:rPr>
            </w:pPr>
            <w:r w:rsidRPr="005D073B">
              <w:rPr>
                <w:rStyle w:val="4Char"/>
                <w:rFonts w:ascii="KaiTi" w:eastAsia="KaiTi" w:hAnsi="KaiTi" w:cs="SimSun" w:hint="eastAsia"/>
                <w:sz w:val="21"/>
                <w:szCs w:val="21"/>
              </w:rPr>
              <w:t>建议</w:t>
            </w:r>
            <w:r w:rsidRPr="005D073B">
              <w:rPr>
                <w:rStyle w:val="4Char"/>
                <w:rFonts w:ascii="KaiTi" w:eastAsia="KaiTi" w:hAnsi="KaiTi"/>
                <w:sz w:val="21"/>
                <w:szCs w:val="21"/>
              </w:rPr>
              <w:t>10</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5D7A36" w:rsidRPr="005D073B" w:rsidRDefault="005D7A36" w:rsidP="005D073B">
            <w:pPr>
              <w:adjustRightInd w:val="0"/>
              <w:spacing w:afterLines="50" w:after="120" w:line="320" w:lineRule="atLeast"/>
              <w:jc w:val="both"/>
              <w:rPr>
                <w:rFonts w:ascii="KaiTi" w:eastAsia="KaiTi" w:hAnsi="KaiTi"/>
                <w:sz w:val="21"/>
                <w:szCs w:val="21"/>
                <w:lang w:val="en-GB"/>
              </w:rPr>
            </w:pPr>
            <w:r w:rsidRPr="005D073B">
              <w:rPr>
                <w:rStyle w:val="4Char"/>
                <w:rFonts w:ascii="KaiTi" w:eastAsia="KaiTi" w:hAnsi="KaiTi" w:cs="SimSun" w:hint="eastAsia"/>
                <w:sz w:val="21"/>
                <w:szCs w:val="21"/>
              </w:rPr>
              <w:t>建议</w:t>
            </w:r>
            <w:r w:rsidRPr="005D073B">
              <w:rPr>
                <w:rStyle w:val="4Char"/>
                <w:rFonts w:ascii="KaiTi" w:eastAsia="KaiTi" w:hAnsi="KaiTi"/>
                <w:sz w:val="21"/>
                <w:szCs w:val="21"/>
              </w:rPr>
              <w:t>11</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帮助成员国加强各国保护当地创造、创新与发明的能力，并酌情根据</w:t>
            </w:r>
            <w:r w:rsidRPr="005903D3">
              <w:rPr>
                <w:rFonts w:ascii="SimSun" w:hAnsi="SimSun"/>
                <w:sz w:val="21"/>
                <w:szCs w:val="21"/>
                <w:lang w:val="en-GB"/>
              </w:rPr>
              <w:t>WIPO</w:t>
            </w:r>
            <w:r w:rsidRPr="005903D3">
              <w:rPr>
                <w:rFonts w:ascii="SimSun" w:hAnsi="SimSun" w:cs="SimSun" w:hint="eastAsia"/>
                <w:sz w:val="21"/>
                <w:szCs w:val="21"/>
                <w:lang w:val="en-GB"/>
              </w:rPr>
              <w:t>的任务授权为发展国家科技基础设施提供支持。</w:t>
            </w:r>
          </w:p>
        </w:tc>
      </w:tr>
      <w:tr w:rsidR="005D7A36" w:rsidRPr="005903D3" w:rsidTr="003A0F0C">
        <w:trPr>
          <w:jc w:val="center"/>
        </w:trPr>
        <w:tc>
          <w:tcPr>
            <w:tcW w:w="2376" w:type="dxa"/>
          </w:tcPr>
          <w:p w:rsidR="005D7A36" w:rsidRPr="005903D3" w:rsidRDefault="005D7A36" w:rsidP="005D073B">
            <w:pPr>
              <w:adjustRightInd w:val="0"/>
              <w:spacing w:afterLines="50" w:after="120" w:line="320" w:lineRule="atLeast"/>
              <w:jc w:val="both"/>
              <w:rPr>
                <w:rFonts w:ascii="SimSun" w:hAnsi="SimSun"/>
                <w:b/>
                <w:bCs/>
                <w:sz w:val="21"/>
                <w:szCs w:val="21"/>
              </w:rPr>
            </w:pPr>
            <w:r w:rsidRPr="005903D3">
              <w:rPr>
                <w:rFonts w:ascii="SimSun" w:hAnsi="SimSun" w:cs="SimSun" w:hint="eastAsia"/>
                <w:sz w:val="21"/>
                <w:szCs w:val="21"/>
                <w:u w:val="single"/>
              </w:rPr>
              <w:t>项目简介</w:t>
            </w:r>
          </w:p>
        </w:tc>
        <w:tc>
          <w:tcPr>
            <w:tcW w:w="6912" w:type="dxa"/>
          </w:tcPr>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非洲数字技术的兴起为促进当地电影和音像内容经济的发展带来了巨大的契机，而同时非洲电影电视产业</w:t>
            </w:r>
            <w:r w:rsidRPr="005903D3">
              <w:rPr>
                <w:rFonts w:ascii="SimSun" w:hAnsi="SimSun"/>
                <w:sz w:val="21"/>
                <w:szCs w:val="21"/>
                <w:lang w:val="en-GB"/>
              </w:rPr>
              <w:t>(</w:t>
            </w:r>
            <w:r w:rsidRPr="005903D3">
              <w:rPr>
                <w:rFonts w:ascii="SimSun" w:hAnsi="SimSun" w:cs="SimSun" w:hint="eastAsia"/>
                <w:sz w:val="21"/>
                <w:szCs w:val="21"/>
                <w:lang w:val="en-GB"/>
              </w:rPr>
              <w:t>下称“音像领域”</w:t>
            </w:r>
            <w:r w:rsidRPr="005903D3">
              <w:rPr>
                <w:rFonts w:ascii="SimSun" w:hAnsi="SimSun"/>
                <w:sz w:val="21"/>
                <w:szCs w:val="21"/>
                <w:lang w:val="en-GB"/>
              </w:rPr>
              <w:t>)</w:t>
            </w:r>
            <w:r w:rsidRPr="005903D3">
              <w:rPr>
                <w:rFonts w:ascii="SimSun" w:hAnsi="SimSun" w:cs="SimSun" w:hint="eastAsia"/>
                <w:sz w:val="21"/>
                <w:szCs w:val="21"/>
                <w:lang w:val="en-GB"/>
              </w:rPr>
              <w:t>的可持续性也是一项重要的发展挑战。</w:t>
            </w:r>
          </w:p>
          <w:p w:rsidR="005D7A36" w:rsidRPr="005903D3" w:rsidRDefault="005D7A36" w:rsidP="005D073B">
            <w:pPr>
              <w:autoSpaceDE w:val="0"/>
              <w:autoSpaceDN w:val="0"/>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文件</w:t>
            </w:r>
            <w:r w:rsidRPr="005903D3">
              <w:rPr>
                <w:rFonts w:ascii="SimSun" w:hAnsi="SimSun"/>
                <w:sz w:val="21"/>
                <w:szCs w:val="21"/>
                <w:lang w:val="en-GB"/>
              </w:rPr>
              <w:t>CDIP9/13</w:t>
            </w:r>
            <w:r w:rsidRPr="005903D3">
              <w:rPr>
                <w:rFonts w:ascii="SimSun" w:hAnsi="SimSun" w:cs="SimSun" w:hint="eastAsia"/>
                <w:sz w:val="21"/>
                <w:szCs w:val="21"/>
                <w:lang w:val="en-GB"/>
              </w:rPr>
              <w:t>所载的第一阶段强调，在塞内加尔、布基纳法索和肯尼亚，版权在电影融资和音像制品的开发</w:t>
            </w:r>
            <w:r w:rsidRPr="005903D3">
              <w:rPr>
                <w:rFonts w:ascii="SimSun" w:hAnsi="SimSun"/>
                <w:sz w:val="21"/>
                <w:szCs w:val="21"/>
                <w:lang w:val="en-GB"/>
              </w:rPr>
              <w:t>/</w:t>
            </w:r>
            <w:r w:rsidRPr="005903D3">
              <w:rPr>
                <w:rFonts w:ascii="SimSun" w:hAnsi="SimSun" w:cs="SimSun" w:hint="eastAsia"/>
                <w:sz w:val="21"/>
                <w:szCs w:val="21"/>
                <w:lang w:val="en-GB"/>
              </w:rPr>
              <w:t>传播方面仅仅发挥着有限的作用。</w:t>
            </w:r>
          </w:p>
          <w:p w:rsidR="005D7A36" w:rsidRPr="005903D3" w:rsidRDefault="005D7A36" w:rsidP="005D073B">
            <w:pPr>
              <w:autoSpaceDE w:val="0"/>
              <w:autoSpaceDN w:val="0"/>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音像领域的利益攸关者对版权的认识有限，也缺乏专门法律培训、资源和咨询的获取渠道。因此，合同往往缺失，导致权属的不确定，同时也危害到制片方获得融资和投资机会。同样地，由于发行和开发机会欠缺，权利人应计收入远不足以支撑这个行业发展。更高效地利用版权能</w:t>
            </w:r>
            <w:r w:rsidRPr="005903D3">
              <w:rPr>
                <w:rFonts w:ascii="SimSun" w:hAnsi="SimSun" w:cs="SimSun" w:hint="eastAsia"/>
                <w:sz w:val="21"/>
                <w:szCs w:val="21"/>
              </w:rPr>
              <w:lastRenderedPageBreak/>
              <w:t>为加强这一领域提供给切实的契机，但这一过程必须以相应的结构性变革为基础。</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lang w:val="en-GB"/>
              </w:rPr>
              <w:t>该项目旨在为电影从业者提供实在的工具来更好地利用版权框架增进融资，同时通过改进合同签订实践、增强权利管理来确保收入来源，并通过发展合法</w:t>
            </w:r>
            <w:proofErr w:type="gramStart"/>
            <w:r w:rsidRPr="005903D3">
              <w:rPr>
                <w:rFonts w:ascii="SimSun" w:hAnsi="SimSun" w:cs="SimSun" w:hint="eastAsia"/>
                <w:sz w:val="21"/>
                <w:szCs w:val="21"/>
                <w:lang w:val="en-GB"/>
              </w:rPr>
              <w:t>价值链来保障</w:t>
            </w:r>
            <w:proofErr w:type="gramEnd"/>
            <w:r w:rsidRPr="005903D3">
              <w:rPr>
                <w:rFonts w:ascii="SimSun" w:hAnsi="SimSun" w:cs="SimSun" w:hint="eastAsia"/>
                <w:sz w:val="21"/>
                <w:szCs w:val="21"/>
                <w:lang w:val="en-GB"/>
              </w:rPr>
              <w:t>发行和收入来源。该项目的第二阶段为巩固项目的可持续性和效果提供了一个新动力。第二阶段将利用第一阶段，第一阶段的工作为提升音像领域利用知识产权的意识和知识、为从业者持续提供支持首先奠定了基础，这项工作对于专业实践中实现切实可见的成果依旧至关重要。</w:t>
            </w:r>
          </w:p>
        </w:tc>
      </w:tr>
      <w:tr w:rsidR="005D7A36" w:rsidRPr="005903D3" w:rsidTr="003A0F0C">
        <w:trPr>
          <w:jc w:val="center"/>
        </w:trPr>
        <w:tc>
          <w:tcPr>
            <w:tcW w:w="2376" w:type="dxa"/>
          </w:tcPr>
          <w:p w:rsidR="005D7A36" w:rsidRPr="005903D3" w:rsidRDefault="005D7A36" w:rsidP="005D073B">
            <w:pPr>
              <w:adjustRightInd w:val="0"/>
              <w:spacing w:beforeLines="50" w:before="120" w:afterLines="50" w:after="120" w:line="320" w:lineRule="atLeast"/>
              <w:jc w:val="both"/>
              <w:rPr>
                <w:rFonts w:ascii="SimSun" w:hAnsi="SimSun"/>
                <w:sz w:val="21"/>
                <w:szCs w:val="21"/>
                <w:u w:val="single"/>
              </w:rPr>
            </w:pPr>
            <w:r w:rsidRPr="005903D3">
              <w:rPr>
                <w:rFonts w:ascii="SimSun" w:hAnsi="SimSun" w:cs="SimSun" w:hint="eastAsia"/>
                <w:sz w:val="21"/>
                <w:szCs w:val="21"/>
                <w:u w:val="single"/>
              </w:rPr>
              <w:lastRenderedPageBreak/>
              <w:t>落实计划</w:t>
            </w:r>
          </w:p>
        </w:tc>
        <w:tc>
          <w:tcPr>
            <w:tcW w:w="6912" w:type="dxa"/>
          </w:tcPr>
          <w:p w:rsidR="005D7A36" w:rsidRPr="005903D3" w:rsidRDefault="005D7A36" w:rsidP="005D073B">
            <w:pPr>
              <w:adjustRightInd w:val="0"/>
              <w:spacing w:beforeLines="50" w:before="120" w:afterLines="50" w:after="120" w:line="320" w:lineRule="atLeast"/>
              <w:jc w:val="both"/>
              <w:rPr>
                <w:rFonts w:ascii="SimSun" w:hAnsi="SimSun"/>
                <w:sz w:val="21"/>
                <w:szCs w:val="21"/>
              </w:rPr>
            </w:pPr>
            <w:r w:rsidRPr="005903D3">
              <w:rPr>
                <w:rFonts w:ascii="SimSun" w:hAnsi="SimSun" w:cs="SimSun" w:hint="eastAsia"/>
                <w:sz w:val="21"/>
                <w:szCs w:val="21"/>
              </w:rPr>
              <w:t>计划</w:t>
            </w:r>
            <w:r w:rsidRPr="005903D3">
              <w:rPr>
                <w:rFonts w:ascii="SimSun" w:hAnsi="SimSun"/>
                <w:sz w:val="21"/>
                <w:szCs w:val="21"/>
              </w:rPr>
              <w:t>3</w:t>
            </w:r>
          </w:p>
        </w:tc>
      </w:tr>
      <w:tr w:rsidR="005D7A36" w:rsidRPr="005903D3" w:rsidTr="003A0F0C">
        <w:trPr>
          <w:jc w:val="center"/>
        </w:trPr>
        <w:tc>
          <w:tcPr>
            <w:tcW w:w="2376" w:type="dxa"/>
          </w:tcPr>
          <w:p w:rsidR="005D7A36" w:rsidRPr="005903D3" w:rsidRDefault="005D7A36" w:rsidP="005D073B">
            <w:pPr>
              <w:adjustRightInd w:val="0"/>
              <w:spacing w:beforeLines="50" w:before="120" w:afterLines="50" w:after="120" w:line="320" w:lineRule="atLeast"/>
              <w:jc w:val="both"/>
              <w:rPr>
                <w:rFonts w:ascii="SimSun" w:hAnsi="SimSun"/>
                <w:sz w:val="21"/>
                <w:szCs w:val="21"/>
                <w:u w:val="single"/>
              </w:rPr>
            </w:pPr>
            <w:r w:rsidRPr="005903D3">
              <w:rPr>
                <w:rFonts w:ascii="SimSun" w:hAnsi="SimSun" w:cs="SimSun" w:hint="eastAsia"/>
                <w:sz w:val="21"/>
                <w:szCs w:val="21"/>
                <w:u w:val="single"/>
              </w:rPr>
              <w:t>所关联的其他相关计划</w:t>
            </w:r>
            <w:r w:rsidRPr="005903D3">
              <w:rPr>
                <w:rFonts w:ascii="SimSun" w:hAnsi="SimSun"/>
                <w:sz w:val="21"/>
                <w:szCs w:val="21"/>
                <w:u w:val="single"/>
              </w:rPr>
              <w:t>/</w:t>
            </w:r>
            <w:r w:rsidRPr="005903D3">
              <w:rPr>
                <w:rFonts w:ascii="SimSun" w:hAnsi="SimSun" w:cs="SimSun" w:hint="eastAsia"/>
                <w:sz w:val="21"/>
                <w:szCs w:val="21"/>
                <w:u w:val="single"/>
              </w:rPr>
              <w:t>发展议程项目</w:t>
            </w:r>
          </w:p>
        </w:tc>
        <w:tc>
          <w:tcPr>
            <w:tcW w:w="6912" w:type="dxa"/>
          </w:tcPr>
          <w:p w:rsidR="005D7A36" w:rsidRPr="005903D3" w:rsidRDefault="005D7A36" w:rsidP="005D073B">
            <w:pPr>
              <w:adjustRightInd w:val="0"/>
              <w:spacing w:beforeLines="50" w:before="120" w:afterLines="50" w:after="120" w:line="320" w:lineRule="atLeast"/>
              <w:jc w:val="both"/>
              <w:rPr>
                <w:rFonts w:ascii="SimSun" w:hAnsi="SimSun"/>
                <w:i/>
                <w:iCs/>
                <w:sz w:val="21"/>
                <w:szCs w:val="21"/>
              </w:rPr>
            </w:pPr>
            <w:r w:rsidRPr="005903D3">
              <w:rPr>
                <w:rFonts w:ascii="SimSun" w:hAnsi="SimSun" w:cs="SimSun" w:hint="eastAsia"/>
                <w:sz w:val="21"/>
                <w:szCs w:val="21"/>
              </w:rPr>
              <w:t>计划</w:t>
            </w:r>
            <w:r w:rsidRPr="005903D3">
              <w:rPr>
                <w:rFonts w:ascii="SimSun" w:hAnsi="SimSun"/>
                <w:sz w:val="21"/>
                <w:szCs w:val="21"/>
              </w:rPr>
              <w:t>9</w:t>
            </w:r>
            <w:r w:rsidRPr="005903D3">
              <w:rPr>
                <w:rFonts w:ascii="SimSun" w:hAnsi="SimSun" w:cs="SimSun" w:hint="eastAsia"/>
                <w:sz w:val="21"/>
                <w:szCs w:val="21"/>
              </w:rPr>
              <w:t>、</w:t>
            </w:r>
            <w:r w:rsidRPr="005903D3">
              <w:rPr>
                <w:rFonts w:ascii="SimSun" w:hAnsi="SimSun"/>
                <w:sz w:val="21"/>
                <w:szCs w:val="21"/>
              </w:rPr>
              <w:t>11</w:t>
            </w:r>
            <w:r w:rsidRPr="005903D3">
              <w:rPr>
                <w:rFonts w:ascii="SimSun" w:hAnsi="SimSun" w:cs="SimSun" w:hint="eastAsia"/>
                <w:sz w:val="21"/>
                <w:szCs w:val="21"/>
              </w:rPr>
              <w:t>、</w:t>
            </w:r>
            <w:r w:rsidRPr="005903D3">
              <w:rPr>
                <w:rFonts w:ascii="SimSun" w:hAnsi="SimSun"/>
                <w:sz w:val="21"/>
                <w:szCs w:val="21"/>
              </w:rPr>
              <w:t>15</w:t>
            </w:r>
            <w:r w:rsidRPr="005903D3">
              <w:rPr>
                <w:rFonts w:ascii="SimSun" w:hAnsi="SimSun" w:cs="SimSun" w:hint="eastAsia"/>
                <w:sz w:val="21"/>
                <w:szCs w:val="21"/>
              </w:rPr>
              <w:t>、</w:t>
            </w:r>
            <w:r w:rsidRPr="005903D3">
              <w:rPr>
                <w:rFonts w:ascii="SimSun" w:hAnsi="SimSun"/>
                <w:sz w:val="21"/>
                <w:szCs w:val="21"/>
              </w:rPr>
              <w:t>16</w:t>
            </w:r>
            <w:r w:rsidRPr="005903D3">
              <w:rPr>
                <w:rFonts w:ascii="SimSun" w:hAnsi="SimSun" w:cs="SimSun" w:hint="eastAsia"/>
                <w:sz w:val="21"/>
                <w:szCs w:val="21"/>
              </w:rPr>
              <w:t>和</w:t>
            </w:r>
            <w:r w:rsidRPr="005903D3">
              <w:rPr>
                <w:rFonts w:ascii="SimSun" w:hAnsi="SimSun"/>
                <w:sz w:val="21"/>
                <w:szCs w:val="21"/>
              </w:rPr>
              <w:t>17</w:t>
            </w:r>
          </w:p>
        </w:tc>
      </w:tr>
      <w:tr w:rsidR="005D7A36" w:rsidRPr="005903D3" w:rsidTr="003A0F0C">
        <w:trPr>
          <w:jc w:val="center"/>
        </w:trPr>
        <w:tc>
          <w:tcPr>
            <w:tcW w:w="2376" w:type="dxa"/>
          </w:tcPr>
          <w:p w:rsidR="005D7A36" w:rsidRPr="005903D3" w:rsidDel="00196374" w:rsidRDefault="005D7A36" w:rsidP="005D073B">
            <w:pPr>
              <w:adjustRightInd w:val="0"/>
              <w:spacing w:beforeLines="50" w:before="120" w:afterLines="50" w:after="120" w:line="320" w:lineRule="atLeast"/>
              <w:jc w:val="both"/>
              <w:rPr>
                <w:rFonts w:ascii="SimSun" w:hAnsi="SimSun"/>
                <w:sz w:val="21"/>
                <w:szCs w:val="21"/>
              </w:rPr>
            </w:pPr>
            <w:r w:rsidRPr="005903D3">
              <w:rPr>
                <w:rFonts w:ascii="SimSun" w:hAnsi="SimSun" w:cs="SimSun" w:hint="eastAsia"/>
                <w:sz w:val="21"/>
                <w:szCs w:val="21"/>
                <w:u w:val="single"/>
              </w:rPr>
              <w:t>所关联的计划和预算中的预期成果</w:t>
            </w:r>
          </w:p>
        </w:tc>
        <w:tc>
          <w:tcPr>
            <w:tcW w:w="6912" w:type="dxa"/>
            <w:vAlign w:val="center"/>
          </w:tcPr>
          <w:p w:rsidR="005D7A36" w:rsidRPr="005903D3" w:rsidRDefault="005D7A36" w:rsidP="005D073B">
            <w:pPr>
              <w:adjustRightInd w:val="0"/>
              <w:spacing w:beforeLines="50" w:before="120" w:afterLines="50" w:after="120" w:line="320" w:lineRule="atLeast"/>
              <w:jc w:val="both"/>
              <w:rPr>
                <w:rFonts w:ascii="SimSun" w:hAnsi="SimSun"/>
                <w:sz w:val="21"/>
                <w:szCs w:val="21"/>
              </w:rPr>
            </w:pPr>
            <w:r w:rsidRPr="005903D3">
              <w:rPr>
                <w:rFonts w:ascii="SimSun" w:hAnsi="SimSun" w:cs="SimSun" w:hint="eastAsia"/>
                <w:sz w:val="21"/>
                <w:szCs w:val="21"/>
              </w:rPr>
              <w:t>计划</w:t>
            </w:r>
            <w:r w:rsidRPr="005903D3">
              <w:rPr>
                <w:rFonts w:ascii="SimSun" w:hAnsi="SimSun"/>
                <w:sz w:val="21"/>
                <w:szCs w:val="21"/>
              </w:rPr>
              <w:t>3</w:t>
            </w:r>
          </w:p>
          <w:p w:rsidR="005D7A36" w:rsidRPr="005903D3" w:rsidDel="00196374" w:rsidRDefault="005D7A36" w:rsidP="005D073B">
            <w:pPr>
              <w:adjustRightInd w:val="0"/>
              <w:spacing w:beforeLines="50" w:before="120" w:afterLines="50" w:after="120" w:line="320" w:lineRule="atLeast"/>
              <w:jc w:val="both"/>
              <w:rPr>
                <w:rFonts w:ascii="SimSun" w:hAnsi="SimSun"/>
                <w:sz w:val="21"/>
                <w:szCs w:val="21"/>
              </w:rPr>
            </w:pPr>
            <w:r w:rsidRPr="005903D3">
              <w:rPr>
                <w:rFonts w:ascii="SimSun" w:hAnsi="SimSun" w:cs="SimSun" w:hint="eastAsia"/>
                <w:kern w:val="3"/>
                <w:sz w:val="21"/>
                <w:szCs w:val="21"/>
              </w:rPr>
              <w:t>提升在音像内容的融资和合法利用方面有效利用和管理版权与相关权的能力和技能，来支持数字时代下当地音像领域的发展，以促进经济、社会和文化发展。</w:t>
            </w:r>
          </w:p>
        </w:tc>
      </w:tr>
      <w:tr w:rsidR="005D7A36" w:rsidRPr="005903D3" w:rsidTr="003A0F0C">
        <w:trPr>
          <w:jc w:val="center"/>
        </w:trPr>
        <w:tc>
          <w:tcPr>
            <w:tcW w:w="2376" w:type="dxa"/>
          </w:tcPr>
          <w:p w:rsidR="005D7A36" w:rsidRPr="005903D3" w:rsidRDefault="005D7A36" w:rsidP="00017415">
            <w:pPr>
              <w:adjustRightInd w:val="0"/>
              <w:spacing w:beforeLines="50" w:before="120" w:afterLines="50" w:after="120" w:line="320" w:lineRule="atLeast"/>
              <w:jc w:val="both"/>
              <w:rPr>
                <w:rFonts w:ascii="SimSun" w:hAnsi="SimSun"/>
                <w:b/>
                <w:bCs/>
                <w:sz w:val="21"/>
                <w:szCs w:val="21"/>
              </w:rPr>
            </w:pPr>
            <w:r w:rsidRPr="005903D3">
              <w:rPr>
                <w:rFonts w:ascii="SimSun" w:hAnsi="SimSun" w:cs="SimSun" w:hint="eastAsia"/>
                <w:sz w:val="21"/>
                <w:szCs w:val="21"/>
                <w:u w:val="single"/>
              </w:rPr>
              <w:t>项目期限</w:t>
            </w:r>
          </w:p>
        </w:tc>
        <w:tc>
          <w:tcPr>
            <w:tcW w:w="6912" w:type="dxa"/>
          </w:tcPr>
          <w:p w:rsidR="005D7A36" w:rsidRPr="005903D3" w:rsidRDefault="005D7A36" w:rsidP="00017415">
            <w:pPr>
              <w:adjustRightInd w:val="0"/>
              <w:spacing w:beforeLines="50" w:before="120" w:afterLines="50" w:after="120" w:line="320" w:lineRule="atLeast"/>
              <w:jc w:val="both"/>
              <w:rPr>
                <w:rFonts w:ascii="SimSun" w:hAnsi="SimSun"/>
                <w:i/>
                <w:iCs/>
                <w:sz w:val="21"/>
                <w:szCs w:val="21"/>
              </w:rPr>
            </w:pPr>
            <w:r w:rsidRPr="005903D3">
              <w:rPr>
                <w:rFonts w:ascii="SimSun" w:hAnsi="SimSun"/>
                <w:sz w:val="21"/>
                <w:szCs w:val="21"/>
              </w:rPr>
              <w:t>30</w:t>
            </w:r>
            <w:r w:rsidRPr="005903D3">
              <w:rPr>
                <w:rFonts w:ascii="SimSun" w:hAnsi="SimSun" w:cs="SimSun" w:hint="eastAsia"/>
                <w:sz w:val="21"/>
                <w:szCs w:val="21"/>
              </w:rPr>
              <w:t>个月</w:t>
            </w:r>
          </w:p>
        </w:tc>
      </w:tr>
      <w:tr w:rsidR="005D7A36" w:rsidRPr="005903D3" w:rsidTr="003A0F0C">
        <w:trPr>
          <w:jc w:val="center"/>
        </w:trPr>
        <w:tc>
          <w:tcPr>
            <w:tcW w:w="2376" w:type="dxa"/>
          </w:tcPr>
          <w:p w:rsidR="005D7A36" w:rsidRPr="005903D3" w:rsidRDefault="005D7A36" w:rsidP="00017415">
            <w:pPr>
              <w:adjustRightInd w:val="0"/>
              <w:spacing w:beforeLines="50" w:before="120" w:afterLines="50" w:after="120" w:line="320" w:lineRule="atLeast"/>
              <w:jc w:val="both"/>
              <w:rPr>
                <w:rFonts w:ascii="SimSun" w:hAnsi="SimSun"/>
                <w:b/>
                <w:bCs/>
                <w:sz w:val="21"/>
                <w:szCs w:val="21"/>
              </w:rPr>
            </w:pPr>
            <w:r w:rsidRPr="005903D3">
              <w:rPr>
                <w:rFonts w:ascii="SimSun" w:hAnsi="SimSun" w:cs="SimSun" w:hint="eastAsia"/>
                <w:sz w:val="21"/>
                <w:szCs w:val="21"/>
                <w:u w:val="single"/>
              </w:rPr>
              <w:t>项目预算</w:t>
            </w:r>
          </w:p>
        </w:tc>
        <w:tc>
          <w:tcPr>
            <w:tcW w:w="6912" w:type="dxa"/>
          </w:tcPr>
          <w:p w:rsidR="005D7A36" w:rsidRPr="005903D3" w:rsidRDefault="005D7A36" w:rsidP="00017415">
            <w:pPr>
              <w:adjustRightInd w:val="0"/>
              <w:spacing w:beforeLines="50" w:before="120" w:afterLines="50" w:after="120" w:line="320" w:lineRule="atLeast"/>
              <w:jc w:val="both"/>
              <w:rPr>
                <w:rFonts w:ascii="SimSun" w:hAnsi="SimSun"/>
                <w:sz w:val="21"/>
                <w:szCs w:val="21"/>
                <w:lang w:val="fr-CH"/>
              </w:rPr>
            </w:pPr>
            <w:r w:rsidRPr="005903D3">
              <w:rPr>
                <w:rFonts w:ascii="SimSun" w:hAnsi="SimSun" w:cs="SimSun" w:hint="eastAsia"/>
                <w:sz w:val="21"/>
                <w:szCs w:val="21"/>
                <w:lang w:val="fr-CH"/>
              </w:rPr>
              <w:t>人事费用：</w:t>
            </w:r>
            <w:r w:rsidRPr="005903D3">
              <w:rPr>
                <w:rFonts w:ascii="SimSun" w:hAnsi="SimSun"/>
                <w:sz w:val="21"/>
                <w:szCs w:val="21"/>
                <w:lang w:val="fr-CH"/>
              </w:rPr>
              <w:t>11</w:t>
            </w:r>
            <w:proofErr w:type="gramStart"/>
            <w:r w:rsidRPr="005903D3">
              <w:rPr>
                <w:rFonts w:ascii="SimSun" w:hAnsi="SimSun" w:cs="SimSun" w:hint="eastAsia"/>
                <w:sz w:val="21"/>
                <w:szCs w:val="21"/>
                <w:lang w:val="fr-CH"/>
              </w:rPr>
              <w:t>万瑞</w:t>
            </w:r>
            <w:proofErr w:type="gramEnd"/>
            <w:r w:rsidRPr="005903D3">
              <w:rPr>
                <w:rFonts w:ascii="SimSun" w:hAnsi="SimSun" w:cs="SimSun" w:hint="eastAsia"/>
                <w:sz w:val="21"/>
                <w:szCs w:val="21"/>
                <w:lang w:val="fr-CH"/>
              </w:rPr>
              <w:t>郎</w:t>
            </w:r>
          </w:p>
          <w:p w:rsidR="005D7A36" w:rsidRPr="005903D3" w:rsidRDefault="005D7A36" w:rsidP="005D073B">
            <w:pPr>
              <w:adjustRightInd w:val="0"/>
              <w:spacing w:line="320" w:lineRule="atLeast"/>
              <w:jc w:val="both"/>
              <w:rPr>
                <w:rFonts w:ascii="SimSun" w:hAnsi="SimSun"/>
                <w:sz w:val="21"/>
                <w:szCs w:val="21"/>
                <w:lang w:val="fr-CH"/>
              </w:rPr>
            </w:pPr>
            <w:r w:rsidRPr="005903D3">
              <w:rPr>
                <w:rFonts w:ascii="SimSun" w:hAnsi="SimSun" w:cs="SimSun" w:hint="eastAsia"/>
                <w:sz w:val="21"/>
                <w:szCs w:val="21"/>
                <w:lang w:val="fr-CH"/>
              </w:rPr>
              <w:t>非人事费用：</w:t>
            </w:r>
            <w:r w:rsidRPr="005903D3">
              <w:rPr>
                <w:rFonts w:ascii="SimSun" w:hAnsi="SimSun"/>
                <w:sz w:val="21"/>
                <w:szCs w:val="21"/>
                <w:lang w:val="fr-CH"/>
              </w:rPr>
              <w:t>43</w:t>
            </w:r>
            <w:proofErr w:type="gramStart"/>
            <w:r w:rsidRPr="005903D3">
              <w:rPr>
                <w:rFonts w:ascii="SimSun" w:hAnsi="SimSun" w:cs="SimSun" w:hint="eastAsia"/>
                <w:sz w:val="21"/>
                <w:szCs w:val="21"/>
                <w:lang w:val="fr-CH"/>
              </w:rPr>
              <w:t>万瑞</w:t>
            </w:r>
            <w:proofErr w:type="gramEnd"/>
            <w:r w:rsidRPr="005903D3">
              <w:rPr>
                <w:rFonts w:ascii="SimSun" w:hAnsi="SimSun" w:cs="SimSun" w:hint="eastAsia"/>
                <w:sz w:val="21"/>
                <w:szCs w:val="21"/>
                <w:lang w:val="fr-CH"/>
              </w:rPr>
              <w:t>郎</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总计：</w:t>
            </w:r>
            <w:r w:rsidRPr="005903D3">
              <w:rPr>
                <w:rFonts w:ascii="SimSun" w:hAnsi="SimSun"/>
                <w:sz w:val="21"/>
                <w:szCs w:val="21"/>
              </w:rPr>
              <w:t>54</w:t>
            </w:r>
            <w:proofErr w:type="gramStart"/>
            <w:r w:rsidRPr="005903D3">
              <w:rPr>
                <w:rFonts w:ascii="SimSun" w:hAnsi="SimSun" w:cs="SimSun" w:hint="eastAsia"/>
                <w:sz w:val="21"/>
                <w:szCs w:val="21"/>
              </w:rPr>
              <w:t>万瑞</w:t>
            </w:r>
            <w:proofErr w:type="gramEnd"/>
            <w:r w:rsidRPr="005903D3">
              <w:rPr>
                <w:rFonts w:ascii="SimSun" w:hAnsi="SimSun" w:cs="SimSun" w:hint="eastAsia"/>
                <w:sz w:val="21"/>
                <w:szCs w:val="21"/>
              </w:rPr>
              <w:t>郎</w:t>
            </w:r>
          </w:p>
        </w:tc>
      </w:tr>
    </w:tbl>
    <w:p w:rsidR="005D073B" w:rsidRDefault="005D073B">
      <w:r>
        <w:br w:type="page"/>
      </w:r>
    </w:p>
    <w:tbl>
      <w:tblPr>
        <w:tblW w:w="92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3"/>
        <w:gridCol w:w="5637"/>
      </w:tblGrid>
      <w:tr w:rsidR="005D7A36" w:rsidRPr="005903D3" w:rsidTr="003A0F0C">
        <w:trPr>
          <w:jc w:val="center"/>
        </w:trPr>
        <w:tc>
          <w:tcPr>
            <w:tcW w:w="9288" w:type="dxa"/>
            <w:gridSpan w:val="2"/>
          </w:tcPr>
          <w:p w:rsidR="005D7A36" w:rsidRPr="005903D3" w:rsidRDefault="005D7A36" w:rsidP="005D073B">
            <w:pPr>
              <w:adjustRightInd w:val="0"/>
              <w:spacing w:beforeLines="50" w:before="120" w:afterLines="50" w:after="120" w:line="320" w:lineRule="atLeast"/>
              <w:jc w:val="both"/>
              <w:rPr>
                <w:rFonts w:ascii="SimSun" w:hAnsi="SimSun"/>
                <w:b/>
                <w:bCs/>
                <w:sz w:val="21"/>
                <w:szCs w:val="21"/>
              </w:rPr>
            </w:pPr>
            <w:r w:rsidRPr="005903D3">
              <w:rPr>
                <w:rFonts w:ascii="SimSun" w:hAnsi="SimSun"/>
                <w:sz w:val="21"/>
                <w:szCs w:val="21"/>
              </w:rPr>
              <w:br w:type="page"/>
              <w:t>2.</w:t>
            </w:r>
            <w:r w:rsidRPr="005903D3">
              <w:rPr>
                <w:rFonts w:ascii="SimSun" w:hAnsi="SimSun"/>
                <w:sz w:val="21"/>
                <w:szCs w:val="21"/>
              </w:rPr>
              <w:tab/>
            </w:r>
            <w:r w:rsidRPr="005903D3">
              <w:rPr>
                <w:rStyle w:val="2Char"/>
                <w:rFonts w:ascii="SimSun" w:hAnsi="SimSun" w:cs="SimSun" w:hint="eastAsia"/>
                <w:sz w:val="21"/>
                <w:szCs w:val="21"/>
              </w:rPr>
              <w:t>项目说明书</w:t>
            </w:r>
          </w:p>
        </w:tc>
      </w:tr>
      <w:tr w:rsidR="005D7A36" w:rsidRPr="005903D3" w:rsidTr="003A0F0C">
        <w:trPr>
          <w:trHeight w:val="263"/>
          <w:jc w:val="center"/>
        </w:trPr>
        <w:tc>
          <w:tcPr>
            <w:tcW w:w="9288" w:type="dxa"/>
            <w:gridSpan w:val="2"/>
          </w:tcPr>
          <w:p w:rsidR="005D7A36" w:rsidRPr="005903D3" w:rsidRDefault="005D7A36" w:rsidP="0031605E">
            <w:pPr>
              <w:numPr>
                <w:ilvl w:val="1"/>
                <w:numId w:val="17"/>
              </w:numPr>
              <w:tabs>
                <w:tab w:val="clear" w:pos="720"/>
                <w:tab w:val="num" w:pos="567"/>
              </w:tabs>
              <w:adjustRightInd w:val="0"/>
              <w:spacing w:beforeLines="50" w:before="120" w:afterLines="50" w:after="120" w:line="320" w:lineRule="atLeast"/>
              <w:jc w:val="both"/>
              <w:rPr>
                <w:rFonts w:ascii="SimSun" w:hAnsi="SimSun"/>
                <w:sz w:val="21"/>
                <w:szCs w:val="21"/>
                <w:u w:val="single"/>
              </w:rPr>
            </w:pPr>
            <w:r w:rsidRPr="005903D3">
              <w:rPr>
                <w:rFonts w:ascii="SimSun" w:hAnsi="SimSun" w:cs="SimSun" w:hint="eastAsia"/>
                <w:sz w:val="21"/>
                <w:szCs w:val="21"/>
                <w:u w:val="single"/>
              </w:rPr>
              <w:t>第一阶段成果</w:t>
            </w:r>
          </w:p>
        </w:tc>
      </w:tr>
      <w:tr w:rsidR="005D7A36" w:rsidRPr="005903D3" w:rsidTr="003A0F0C">
        <w:trPr>
          <w:jc w:val="center"/>
        </w:trPr>
        <w:tc>
          <w:tcPr>
            <w:tcW w:w="9288" w:type="dxa"/>
            <w:gridSpan w:val="2"/>
          </w:tcPr>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第一阶段发展知识为音像领域利用知识产权制度构建权利</w:t>
            </w:r>
            <w:proofErr w:type="gramStart"/>
            <w:r w:rsidRPr="005903D3">
              <w:rPr>
                <w:rFonts w:ascii="SimSun" w:hAnsi="SimSun" w:cs="SimSun" w:hint="eastAsia"/>
                <w:sz w:val="21"/>
                <w:szCs w:val="21"/>
              </w:rPr>
              <w:t>价值链来吸引</w:t>
            </w:r>
            <w:proofErr w:type="gramEnd"/>
            <w:r w:rsidRPr="005903D3">
              <w:rPr>
                <w:rFonts w:ascii="SimSun" w:hAnsi="SimSun" w:cs="SimSun" w:hint="eastAsia"/>
                <w:sz w:val="21"/>
                <w:szCs w:val="21"/>
              </w:rPr>
              <w:t>投资，有助于促进人们对知识产权所具备潜力的理解。该项目采取了一些举措，推动了版权框架和结构的建设，尤其是通过以下手段：对肯尼亚和塞内加尔的相关法律施以影响，特别是通过建立新的集体管理组织</w:t>
            </w:r>
            <w:r w:rsidRPr="005903D3">
              <w:rPr>
                <w:rFonts w:ascii="SimSun" w:hAnsi="SimSun"/>
                <w:sz w:val="21"/>
                <w:szCs w:val="21"/>
              </w:rPr>
              <w:t>(CMO)</w:t>
            </w:r>
            <w:r w:rsidRPr="005903D3">
              <w:rPr>
                <w:rFonts w:ascii="SimSun" w:hAnsi="SimSun" w:cs="SimSun" w:hint="eastAsia"/>
                <w:sz w:val="21"/>
                <w:szCs w:val="21"/>
              </w:rPr>
              <w:t>来为权利交易和管理提供支持，发展布基纳法索现有版权集体管理组织的能力。考虑到人们现有认识水平较低，要在</w:t>
            </w:r>
            <w:r w:rsidRPr="005903D3">
              <w:rPr>
                <w:rFonts w:ascii="SimSun" w:hAnsi="SimSun"/>
                <w:sz w:val="21"/>
                <w:szCs w:val="21"/>
              </w:rPr>
              <w:t>32</w:t>
            </w:r>
            <w:r w:rsidRPr="005903D3">
              <w:rPr>
                <w:rFonts w:ascii="SimSun" w:hAnsi="SimSun" w:cs="SimSun" w:hint="eastAsia"/>
                <w:sz w:val="21"/>
                <w:szCs w:val="21"/>
              </w:rPr>
              <w:t>个月期限内实现实质性改变，该项目面临着挑战。然而，所收到的反馈意见表明，发生了一些所期待的改变：从业者开始收到能够融入其日常专业工作并带来效益的实用知识和方法，同时在融资和发行交易中也开始越来越多地采用合同。参见：文件</w:t>
            </w:r>
            <w:r w:rsidRPr="005903D3">
              <w:rPr>
                <w:rFonts w:ascii="SimSun" w:hAnsi="SimSun"/>
                <w:sz w:val="21"/>
                <w:szCs w:val="21"/>
              </w:rPr>
              <w:t>CDIP 17/1</w:t>
            </w:r>
            <w:r w:rsidRPr="005903D3">
              <w:rPr>
                <w:rFonts w:ascii="SimSun" w:hAnsi="SimSun" w:cs="SimSun" w:hint="eastAsia"/>
                <w:sz w:val="21"/>
                <w:szCs w:val="21"/>
              </w:rPr>
              <w:t>《审评报告》。</w:t>
            </w:r>
          </w:p>
        </w:tc>
      </w:tr>
      <w:tr w:rsidR="005D7A36" w:rsidRPr="005903D3" w:rsidTr="003A0F0C">
        <w:trPr>
          <w:jc w:val="center"/>
        </w:trPr>
        <w:tc>
          <w:tcPr>
            <w:tcW w:w="9288" w:type="dxa"/>
            <w:gridSpan w:val="2"/>
          </w:tcPr>
          <w:p w:rsidR="005D7A36" w:rsidRPr="005903D3" w:rsidRDefault="005D7A36" w:rsidP="005D073B">
            <w:pPr>
              <w:adjustRightInd w:val="0"/>
              <w:spacing w:beforeLines="50" w:before="120" w:afterLines="50" w:after="120" w:line="320" w:lineRule="atLeast"/>
              <w:jc w:val="both"/>
              <w:rPr>
                <w:rFonts w:ascii="SimSun" w:hAnsi="SimSun"/>
                <w:i/>
                <w:iCs/>
                <w:sz w:val="21"/>
                <w:szCs w:val="21"/>
              </w:rPr>
            </w:pPr>
            <w:r w:rsidRPr="005903D3">
              <w:rPr>
                <w:rFonts w:ascii="SimSun" w:hAnsi="SimSun"/>
                <w:sz w:val="21"/>
                <w:szCs w:val="21"/>
              </w:rPr>
              <w:t>2.2.</w:t>
            </w:r>
            <w:r w:rsidRPr="005903D3">
              <w:rPr>
                <w:rFonts w:ascii="SimSun" w:hAnsi="SimSun"/>
                <w:sz w:val="21"/>
                <w:szCs w:val="21"/>
              </w:rPr>
              <w:tab/>
            </w:r>
            <w:r w:rsidRPr="005903D3">
              <w:rPr>
                <w:rFonts w:ascii="SimSun" w:hAnsi="SimSun" w:cs="SimSun" w:hint="eastAsia"/>
                <w:sz w:val="21"/>
                <w:szCs w:val="21"/>
                <w:u w:val="single"/>
              </w:rPr>
              <w:t>第二阶段目标</w:t>
            </w:r>
          </w:p>
        </w:tc>
      </w:tr>
      <w:tr w:rsidR="005D7A36" w:rsidRPr="005903D3" w:rsidTr="003A0F0C">
        <w:trPr>
          <w:trHeight w:val="1451"/>
          <w:jc w:val="center"/>
        </w:trPr>
        <w:tc>
          <w:tcPr>
            <w:tcW w:w="9288" w:type="dxa"/>
            <w:gridSpan w:val="2"/>
          </w:tcPr>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rPr>
              <w:t>市场驱动的音像领域的兴起，通过基础设施开发、吸引旅游、投资和创造就业，为非洲的社会文化转型带来独特机遇。这是知识经济中最具创造性的资产之一，也是非洲经济增长和发展的一个关键领域，</w:t>
            </w:r>
            <w:r w:rsidRPr="005903D3">
              <w:rPr>
                <w:rFonts w:ascii="SimSun" w:hAnsi="SimSun"/>
                <w:sz w:val="21"/>
                <w:szCs w:val="21"/>
              </w:rPr>
              <w:t>2015</w:t>
            </w:r>
            <w:r w:rsidRPr="005903D3">
              <w:rPr>
                <w:rFonts w:ascii="SimSun" w:hAnsi="SimSun" w:cs="SimSun" w:hint="eastAsia"/>
                <w:sz w:val="21"/>
                <w:szCs w:val="21"/>
              </w:rPr>
              <w:t>年</w:t>
            </w:r>
            <w:r w:rsidRPr="005903D3">
              <w:rPr>
                <w:rFonts w:ascii="SimSun" w:hAnsi="SimSun"/>
                <w:sz w:val="21"/>
                <w:szCs w:val="21"/>
              </w:rPr>
              <w:t>11</w:t>
            </w:r>
            <w:r w:rsidRPr="005903D3">
              <w:rPr>
                <w:rFonts w:ascii="SimSun" w:hAnsi="SimSun" w:cs="SimSun" w:hint="eastAsia"/>
                <w:sz w:val="21"/>
                <w:szCs w:val="21"/>
              </w:rPr>
              <w:t>月</w:t>
            </w:r>
            <w:r w:rsidRPr="005903D3">
              <w:rPr>
                <w:rFonts w:ascii="SimSun" w:hAnsi="SimSun"/>
                <w:sz w:val="21"/>
                <w:szCs w:val="21"/>
              </w:rPr>
              <w:t>3</w:t>
            </w:r>
            <w:r w:rsidRPr="005903D3">
              <w:rPr>
                <w:rFonts w:ascii="SimSun" w:hAnsi="SimSun" w:cs="SimSun" w:hint="eastAsia"/>
                <w:sz w:val="21"/>
                <w:szCs w:val="21"/>
              </w:rPr>
              <w:t>日至</w:t>
            </w:r>
            <w:r w:rsidRPr="005903D3">
              <w:rPr>
                <w:rFonts w:ascii="SimSun" w:hAnsi="SimSun"/>
                <w:sz w:val="21"/>
                <w:szCs w:val="21"/>
              </w:rPr>
              <w:t>5</w:t>
            </w:r>
            <w:r w:rsidRPr="005903D3">
              <w:rPr>
                <w:rFonts w:ascii="SimSun" w:hAnsi="SimSun" w:cs="SimSun" w:hint="eastAsia"/>
                <w:sz w:val="21"/>
                <w:szCs w:val="21"/>
              </w:rPr>
              <w:t>日在塞内加尔达喀尔举行的部长级会议上通过了《非洲知识产权达喀尔宣言》见证了这一点：</w:t>
            </w:r>
            <w:r w:rsidR="005D073B">
              <w:rPr>
                <w:rFonts w:ascii="SimSun" w:hAnsi="SimSun"/>
                <w:sz w:val="21"/>
                <w:szCs w:val="21"/>
                <w:u w:val="single"/>
              </w:rPr>
              <w:fldChar w:fldCharType="begin"/>
            </w:r>
            <w:r w:rsidR="005D073B">
              <w:rPr>
                <w:rFonts w:ascii="SimSun" w:hAnsi="SimSun"/>
                <w:sz w:val="21"/>
                <w:szCs w:val="21"/>
                <w:u w:val="single"/>
              </w:rPr>
              <w:instrText xml:space="preserve"> HYPERLINK "</w:instrText>
            </w:r>
            <w:r w:rsidR="005D073B" w:rsidRPr="005903D3">
              <w:rPr>
                <w:rFonts w:ascii="SimSun" w:hAnsi="SimSun"/>
                <w:sz w:val="21"/>
                <w:szCs w:val="21"/>
                <w:u w:val="single"/>
              </w:rPr>
              <w:instrText>http://www.wipo.int/edocs/mdocs/africa/en/ompi_pi_dak_15/ompi_pi</w:instrText>
            </w:r>
            <w:r w:rsidR="005D073B">
              <w:rPr>
                <w:rFonts w:ascii="SimSun" w:hAnsi="SimSun" w:hint="eastAsia"/>
                <w:sz w:val="21"/>
                <w:szCs w:val="21"/>
                <w:u w:val="single"/>
              </w:rPr>
              <w:instrText xml:space="preserve"> </w:instrText>
            </w:r>
            <w:r w:rsidR="005D073B" w:rsidRPr="005903D3">
              <w:rPr>
                <w:rFonts w:ascii="SimSun" w:hAnsi="SimSun"/>
                <w:sz w:val="21"/>
                <w:szCs w:val="21"/>
                <w:u w:val="single"/>
              </w:rPr>
              <w:instrText>_dak_15_declaration.pdf</w:instrText>
            </w:r>
            <w:r w:rsidR="005D073B">
              <w:rPr>
                <w:rFonts w:ascii="SimSun" w:hAnsi="SimSun"/>
                <w:sz w:val="21"/>
                <w:szCs w:val="21"/>
                <w:u w:val="single"/>
              </w:rPr>
              <w:instrText xml:space="preserve">" </w:instrText>
            </w:r>
            <w:r w:rsidR="005D073B">
              <w:rPr>
                <w:rFonts w:ascii="SimSun" w:hAnsi="SimSun"/>
                <w:sz w:val="21"/>
                <w:szCs w:val="21"/>
                <w:u w:val="single"/>
              </w:rPr>
              <w:fldChar w:fldCharType="separate"/>
            </w:r>
            <w:r w:rsidR="005D073B" w:rsidRPr="00E556B6">
              <w:rPr>
                <w:rStyle w:val="ae"/>
                <w:rFonts w:ascii="SimSun" w:hAnsi="SimSun"/>
                <w:sz w:val="21"/>
                <w:szCs w:val="21"/>
              </w:rPr>
              <w:t>http://www.wipo.int/edocs/mdocs/africa/en/ompi_pi_dak_15/ompi_pi</w:t>
            </w:r>
            <w:r w:rsidR="005D073B" w:rsidRPr="00E556B6">
              <w:rPr>
                <w:rStyle w:val="ae"/>
                <w:rFonts w:ascii="SimSun" w:hAnsi="SimSun" w:hint="eastAsia"/>
                <w:sz w:val="21"/>
                <w:szCs w:val="21"/>
              </w:rPr>
              <w:t xml:space="preserve"> </w:t>
            </w:r>
            <w:r w:rsidR="005D073B" w:rsidRPr="00E556B6">
              <w:rPr>
                <w:rStyle w:val="ae"/>
                <w:rFonts w:ascii="SimSun" w:hAnsi="SimSun"/>
                <w:sz w:val="21"/>
                <w:szCs w:val="21"/>
              </w:rPr>
              <w:t>_dak_15_declaration.pdf</w:t>
            </w:r>
            <w:r w:rsidR="005D073B">
              <w:rPr>
                <w:rFonts w:ascii="SimSun" w:hAnsi="SimSun"/>
                <w:sz w:val="21"/>
                <w:szCs w:val="21"/>
                <w:u w:val="single"/>
              </w:rPr>
              <w:fldChar w:fldCharType="end"/>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新技术的传播激励了新一代独立电影制片人进入全球市场，也影响着电影产业中不同知识产权的价值。同时，非洲的音像市场正面临严峻挑战，新兴的数字电视带来的深远影响，会为整个非洲大陆的频道数量激增和诸如在线视频点播</w:t>
            </w:r>
            <w:r w:rsidRPr="005903D3">
              <w:rPr>
                <w:rFonts w:ascii="SimSun" w:hAnsi="SimSun"/>
                <w:sz w:val="21"/>
                <w:szCs w:val="21"/>
              </w:rPr>
              <w:t>(VOD)</w:t>
            </w:r>
            <w:r w:rsidRPr="005903D3">
              <w:rPr>
                <w:rFonts w:ascii="SimSun" w:hAnsi="SimSun" w:cs="SimSun" w:hint="eastAsia"/>
                <w:sz w:val="21"/>
                <w:szCs w:val="21"/>
              </w:rPr>
              <w:t>或互联网协议电视服务</w:t>
            </w:r>
            <w:r w:rsidRPr="005903D3">
              <w:rPr>
                <w:rFonts w:ascii="SimSun" w:hAnsi="SimSun"/>
                <w:sz w:val="21"/>
                <w:szCs w:val="21"/>
              </w:rPr>
              <w:t>(IPTV)——</w:t>
            </w:r>
            <w:r w:rsidRPr="005903D3">
              <w:rPr>
                <w:rFonts w:ascii="SimSun" w:hAnsi="SimSun" w:cs="SimSun" w:hint="eastAsia"/>
                <w:sz w:val="21"/>
                <w:szCs w:val="21"/>
              </w:rPr>
              <w:t>包括针对智能手机设计的各类服务</w:t>
            </w:r>
            <w:r w:rsidRPr="005903D3">
              <w:rPr>
                <w:rFonts w:ascii="SimSun" w:hAnsi="SimSun"/>
                <w:sz w:val="21"/>
                <w:szCs w:val="21"/>
              </w:rPr>
              <w:t>——</w:t>
            </w:r>
            <w:r w:rsidRPr="005903D3">
              <w:rPr>
                <w:rFonts w:ascii="SimSun" w:hAnsi="SimSun" w:cs="SimSun" w:hint="eastAsia"/>
                <w:sz w:val="21"/>
                <w:szCs w:val="21"/>
              </w:rPr>
              <w:t>的新音像服务的增长带来支持。</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随着新的数字基础设施正在为</w:t>
            </w:r>
            <w:proofErr w:type="gramStart"/>
            <w:r w:rsidRPr="005903D3">
              <w:rPr>
                <w:rFonts w:ascii="SimSun" w:hAnsi="SimSun" w:cs="SimSun" w:hint="eastAsia"/>
                <w:sz w:val="21"/>
                <w:szCs w:val="21"/>
                <w:lang w:val="en-GB"/>
              </w:rPr>
              <w:t>当地内容</w:t>
            </w:r>
            <w:proofErr w:type="gramEnd"/>
            <w:r w:rsidRPr="005903D3">
              <w:rPr>
                <w:rFonts w:ascii="SimSun" w:hAnsi="SimSun" w:cs="SimSun" w:hint="eastAsia"/>
                <w:sz w:val="21"/>
                <w:szCs w:val="21"/>
                <w:lang w:val="en-GB"/>
              </w:rPr>
              <w:t>带来新的契机，从业者们已经开始关注这个不断发展的市场的可持续性，这一市场依旧被中小企业、不思进取的广告市场和小型音像公司所占据，由于技能落后、缺乏支持的基础设施，从而无法以可持续的市场价格来获得这些内容的许可。数字转换为重振当地电影和音像内容经济带来一个良机，能够将这一经济纳入到发展政策中去。各国应加大力度，基于普遍接受的做法保护和促进其音像行业的利益，以增强投资信心，使创作界能够最大程度地发挥其创意资产的价值。</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color w:val="000000"/>
                <w:sz w:val="21"/>
                <w:szCs w:val="21"/>
              </w:rPr>
              <w:t>过去几个月以来，</w:t>
            </w:r>
            <w:r w:rsidRPr="005903D3">
              <w:rPr>
                <w:rFonts w:ascii="SimSun" w:hAnsi="SimSun"/>
                <w:color w:val="000000"/>
                <w:sz w:val="21"/>
                <w:szCs w:val="21"/>
              </w:rPr>
              <w:t>WIPO</w:t>
            </w:r>
            <w:r w:rsidRPr="005903D3">
              <w:rPr>
                <w:rFonts w:ascii="SimSun" w:hAnsi="SimSun" w:cs="SimSun" w:hint="eastAsia"/>
                <w:color w:val="000000"/>
                <w:sz w:val="21"/>
                <w:szCs w:val="21"/>
              </w:rPr>
              <w:t>收到了更多正式表达出兴趣要求参与该项目的请求。该项目管理层对这些请求</w:t>
            </w:r>
            <w:proofErr w:type="gramStart"/>
            <w:r w:rsidRPr="005903D3">
              <w:rPr>
                <w:rFonts w:ascii="SimSun" w:hAnsi="SimSun" w:cs="SimSun" w:hint="eastAsia"/>
                <w:color w:val="000000"/>
                <w:sz w:val="21"/>
                <w:szCs w:val="21"/>
              </w:rPr>
              <w:t>作出</w:t>
            </w:r>
            <w:proofErr w:type="gramEnd"/>
            <w:r w:rsidRPr="005903D3">
              <w:rPr>
                <w:rFonts w:ascii="SimSun" w:hAnsi="SimSun" w:cs="SimSun" w:hint="eastAsia"/>
                <w:color w:val="000000"/>
                <w:sz w:val="21"/>
                <w:szCs w:val="21"/>
              </w:rPr>
              <w:t>回应，准许来自三个国家</w:t>
            </w:r>
            <w:r w:rsidRPr="005903D3">
              <w:rPr>
                <w:rFonts w:ascii="SimSun" w:hAnsi="SimSun"/>
                <w:color w:val="000000"/>
                <w:sz w:val="21"/>
                <w:szCs w:val="21"/>
              </w:rPr>
              <w:t>(</w:t>
            </w:r>
            <w:r w:rsidRPr="005903D3">
              <w:rPr>
                <w:rFonts w:ascii="SimSun" w:hAnsi="SimSun" w:cs="SimSun" w:hint="eastAsia"/>
                <w:color w:val="000000"/>
                <w:sz w:val="21"/>
                <w:szCs w:val="21"/>
              </w:rPr>
              <w:t>科特迪瓦、乌干达和摩洛哥</w:t>
            </w:r>
            <w:r w:rsidRPr="005903D3">
              <w:rPr>
                <w:rFonts w:ascii="SimSun" w:hAnsi="SimSun"/>
                <w:color w:val="000000"/>
                <w:sz w:val="21"/>
                <w:szCs w:val="21"/>
              </w:rPr>
              <w:t>)</w:t>
            </w:r>
            <w:r w:rsidRPr="005903D3">
              <w:rPr>
                <w:rFonts w:ascii="SimSun" w:hAnsi="SimSun" w:cs="SimSun" w:hint="eastAsia"/>
                <w:color w:val="000000"/>
                <w:sz w:val="21"/>
                <w:szCs w:val="21"/>
              </w:rPr>
              <w:t>的有限数量观察员参与到其中一些培训活动中。但是，由于该项目采取的方法主要是基于每个国家的当地实情，用以应对各国的实际情况，因此将拟议项目预算和期限下的所有候选国家都纳入进来并不切实际。</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该项目第二阶段的目标是巩固和拓展最初的成果，同时在第一阶段所获得的势头和专门知识基础上，推进国内音像领域的发展，并提供更高的法律稳定性。</w:t>
            </w:r>
          </w:p>
          <w:p w:rsidR="005D7A36" w:rsidRPr="005903D3" w:rsidRDefault="005D7A36" w:rsidP="005D073B">
            <w:pPr>
              <w:adjustRightInd w:val="0"/>
              <w:spacing w:beforeLines="100" w:before="240"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第二阶段旨在实现以下目标：</w:t>
            </w:r>
          </w:p>
          <w:p w:rsidR="005D7A36" w:rsidRPr="005903D3" w:rsidRDefault="005D7A36" w:rsidP="005D073B">
            <w:pPr>
              <w:numPr>
                <w:ilvl w:val="0"/>
                <w:numId w:val="19"/>
              </w:numPr>
              <w:tabs>
                <w:tab w:val="left" w:pos="851"/>
              </w:tabs>
              <w:adjustRightInd w:val="0"/>
              <w:spacing w:afterLines="50" w:after="120" w:line="320" w:lineRule="atLeast"/>
              <w:ind w:left="357" w:firstLine="0"/>
              <w:jc w:val="both"/>
              <w:rPr>
                <w:rFonts w:ascii="SimSun" w:hAnsi="SimSun"/>
                <w:sz w:val="21"/>
                <w:szCs w:val="21"/>
              </w:rPr>
            </w:pPr>
            <w:r w:rsidRPr="005903D3">
              <w:rPr>
                <w:rFonts w:ascii="SimSun" w:hAnsi="SimSun" w:cs="SimSun" w:hint="eastAsia"/>
                <w:spacing w:val="5"/>
                <w:kern w:val="28"/>
                <w:sz w:val="21"/>
                <w:szCs w:val="21"/>
              </w:rPr>
              <w:t>通过专业化和深化创作者和艺术家对知识产权制度在该领域的相互作用的理解，使之能够在电影制作流程的关键阶段，在制定商业计划</w:t>
            </w:r>
            <w:r w:rsidRPr="005903D3">
              <w:rPr>
                <w:rFonts w:ascii="SimSun" w:hAnsi="SimSun"/>
                <w:spacing w:val="5"/>
                <w:kern w:val="28"/>
                <w:sz w:val="21"/>
                <w:szCs w:val="21"/>
              </w:rPr>
              <w:t>/</w:t>
            </w:r>
            <w:r w:rsidRPr="005903D3">
              <w:rPr>
                <w:rFonts w:ascii="SimSun" w:hAnsi="SimSun" w:cs="SimSun" w:hint="eastAsia"/>
                <w:spacing w:val="5"/>
                <w:kern w:val="28"/>
                <w:sz w:val="21"/>
                <w:szCs w:val="21"/>
              </w:rPr>
              <w:t>战略中有效管理知识产权资产，从而推进受益国音像领域的发展；</w:t>
            </w:r>
          </w:p>
          <w:p w:rsidR="005D7A36" w:rsidRPr="005903D3" w:rsidRDefault="005D7A36" w:rsidP="005D073B">
            <w:pPr>
              <w:numPr>
                <w:ilvl w:val="0"/>
                <w:numId w:val="19"/>
              </w:numPr>
              <w:tabs>
                <w:tab w:val="left" w:pos="851"/>
              </w:tabs>
              <w:adjustRightInd w:val="0"/>
              <w:spacing w:afterLines="50" w:after="120" w:line="320" w:lineRule="atLeast"/>
              <w:ind w:left="357" w:firstLine="0"/>
              <w:jc w:val="both"/>
              <w:rPr>
                <w:rFonts w:ascii="SimSun" w:hAnsi="SimSun"/>
                <w:sz w:val="21"/>
                <w:szCs w:val="21"/>
              </w:rPr>
            </w:pPr>
            <w:r w:rsidRPr="005903D3">
              <w:rPr>
                <w:rFonts w:ascii="SimSun" w:hAnsi="SimSun" w:cs="SimSun" w:hint="eastAsia"/>
                <w:spacing w:val="5"/>
                <w:kern w:val="28"/>
                <w:sz w:val="21"/>
                <w:szCs w:val="21"/>
              </w:rPr>
              <w:t>通过增强技能，使中小企业能够在当地市场和国际市场中确保收入来源，从而对</w:t>
            </w:r>
            <w:proofErr w:type="gramStart"/>
            <w:r w:rsidRPr="005903D3">
              <w:rPr>
                <w:rFonts w:ascii="SimSun" w:hAnsi="SimSun" w:cs="SimSun" w:hint="eastAsia"/>
                <w:spacing w:val="5"/>
                <w:kern w:val="28"/>
                <w:sz w:val="21"/>
                <w:szCs w:val="21"/>
              </w:rPr>
              <w:t>当地内容</w:t>
            </w:r>
            <w:proofErr w:type="gramEnd"/>
            <w:r w:rsidRPr="005903D3">
              <w:rPr>
                <w:rFonts w:ascii="SimSun" w:hAnsi="SimSun" w:cs="SimSun" w:hint="eastAsia"/>
                <w:spacing w:val="5"/>
                <w:kern w:val="28"/>
                <w:sz w:val="21"/>
                <w:szCs w:val="21"/>
              </w:rPr>
              <w:t>的发展和发行提供支持；</w:t>
            </w:r>
          </w:p>
          <w:p w:rsidR="005D7A36" w:rsidRPr="005903D3" w:rsidRDefault="005D7A36" w:rsidP="005D073B">
            <w:pPr>
              <w:numPr>
                <w:ilvl w:val="0"/>
                <w:numId w:val="19"/>
              </w:numPr>
              <w:tabs>
                <w:tab w:val="left" w:pos="851"/>
              </w:tabs>
              <w:adjustRightInd w:val="0"/>
              <w:spacing w:afterLines="50" w:after="120" w:line="320" w:lineRule="atLeast"/>
              <w:ind w:left="357" w:firstLine="0"/>
              <w:jc w:val="both"/>
              <w:rPr>
                <w:rFonts w:ascii="SimSun" w:hAnsi="SimSun"/>
                <w:sz w:val="21"/>
                <w:szCs w:val="21"/>
              </w:rPr>
            </w:pPr>
            <w:r w:rsidRPr="005903D3">
              <w:rPr>
                <w:rFonts w:ascii="SimSun" w:hAnsi="SimSun" w:cs="SimSun" w:hint="eastAsia"/>
                <w:sz w:val="21"/>
                <w:szCs w:val="21"/>
              </w:rPr>
              <w:t>通过改善知识产权资产的管理技能、法律框架，并特别通过基础设施发展来改进制度能力，从而增强版权交易的盈利能力；以及</w:t>
            </w:r>
          </w:p>
          <w:p w:rsidR="005D7A36" w:rsidRPr="005903D3" w:rsidRDefault="005D7A36" w:rsidP="005D073B">
            <w:pPr>
              <w:numPr>
                <w:ilvl w:val="0"/>
                <w:numId w:val="19"/>
              </w:numPr>
              <w:tabs>
                <w:tab w:val="left" w:pos="851"/>
              </w:tabs>
              <w:adjustRightInd w:val="0"/>
              <w:spacing w:afterLines="50" w:after="120" w:line="320" w:lineRule="atLeast"/>
              <w:ind w:left="357" w:firstLine="0"/>
              <w:jc w:val="both"/>
              <w:rPr>
                <w:rFonts w:ascii="SimSun" w:hAnsi="SimSun"/>
                <w:sz w:val="21"/>
                <w:szCs w:val="21"/>
              </w:rPr>
            </w:pPr>
            <w:r w:rsidRPr="005903D3">
              <w:rPr>
                <w:rFonts w:ascii="SimSun" w:hAnsi="SimSun" w:cs="SimSun" w:hint="eastAsia"/>
                <w:sz w:val="21"/>
                <w:szCs w:val="21"/>
              </w:rPr>
              <w:t>树立尊重版权的风尚。</w:t>
            </w:r>
          </w:p>
        </w:tc>
      </w:tr>
      <w:tr w:rsidR="005D7A36" w:rsidRPr="005903D3" w:rsidTr="003A0F0C">
        <w:trPr>
          <w:jc w:val="center"/>
        </w:trPr>
        <w:tc>
          <w:tcPr>
            <w:tcW w:w="9288" w:type="dxa"/>
            <w:gridSpan w:val="2"/>
          </w:tcPr>
          <w:p w:rsidR="005D7A36" w:rsidRPr="005D073B" w:rsidRDefault="005D7A36" w:rsidP="005D073B">
            <w:pPr>
              <w:pStyle w:val="a9"/>
              <w:numPr>
                <w:ilvl w:val="1"/>
                <w:numId w:val="17"/>
              </w:numPr>
              <w:adjustRightInd w:val="0"/>
              <w:spacing w:beforeLines="50" w:before="120" w:afterLines="50" w:after="120" w:line="320" w:lineRule="atLeast"/>
              <w:jc w:val="both"/>
              <w:rPr>
                <w:rFonts w:ascii="SimHei" w:eastAsia="SimHei" w:hAnsi="SimHei"/>
                <w:sz w:val="21"/>
                <w:szCs w:val="21"/>
                <w:u w:val="single"/>
              </w:rPr>
            </w:pPr>
            <w:r w:rsidRPr="005D073B">
              <w:rPr>
                <w:rFonts w:ascii="SimHei" w:eastAsia="SimHei" w:hAnsi="SimHei" w:cs="SimSun" w:hint="eastAsia"/>
                <w:bCs/>
                <w:sz w:val="21"/>
                <w:szCs w:val="21"/>
                <w:lang w:val="en-GB"/>
              </w:rPr>
              <w:t>第二阶段的完成战略</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该项目第二阶段将：</w:t>
            </w:r>
          </w:p>
          <w:p w:rsidR="005D7A36" w:rsidRPr="005903D3" w:rsidRDefault="005D7A36" w:rsidP="005D073B">
            <w:pPr>
              <w:numPr>
                <w:ilvl w:val="0"/>
                <w:numId w:val="23"/>
              </w:numPr>
              <w:tabs>
                <w:tab w:val="left" w:pos="851"/>
              </w:tabs>
              <w:adjustRightInd w:val="0"/>
              <w:spacing w:afterLines="50" w:after="120" w:line="320" w:lineRule="atLeast"/>
              <w:ind w:left="350" w:firstLine="10"/>
              <w:jc w:val="both"/>
              <w:rPr>
                <w:rFonts w:ascii="SimSun" w:hAnsi="SimSun"/>
                <w:sz w:val="21"/>
                <w:szCs w:val="21"/>
              </w:rPr>
            </w:pPr>
            <w:r w:rsidRPr="005903D3">
              <w:rPr>
                <w:rFonts w:ascii="SimSun" w:hAnsi="SimSun" w:cs="SimSun" w:hint="eastAsia"/>
                <w:sz w:val="21"/>
                <w:szCs w:val="21"/>
              </w:rPr>
              <w:t>继续采取符合国情的实施方法，依照国情为各受益国提供支持；</w:t>
            </w:r>
          </w:p>
          <w:p w:rsidR="005D7A36" w:rsidRPr="005903D3" w:rsidRDefault="005D7A36" w:rsidP="005D073B">
            <w:pPr>
              <w:numPr>
                <w:ilvl w:val="0"/>
                <w:numId w:val="23"/>
              </w:numPr>
              <w:tabs>
                <w:tab w:val="left" w:pos="851"/>
              </w:tabs>
              <w:adjustRightInd w:val="0"/>
              <w:spacing w:afterLines="50" w:after="120" w:line="320" w:lineRule="atLeast"/>
              <w:ind w:left="357" w:firstLine="0"/>
              <w:jc w:val="both"/>
              <w:rPr>
                <w:rFonts w:ascii="SimSun" w:hAnsi="SimSun"/>
                <w:sz w:val="21"/>
                <w:szCs w:val="21"/>
              </w:rPr>
            </w:pPr>
            <w:r w:rsidRPr="005903D3">
              <w:rPr>
                <w:rFonts w:ascii="SimSun" w:hAnsi="SimSun" w:cs="SimSun" w:hint="eastAsia"/>
                <w:sz w:val="21"/>
                <w:szCs w:val="21"/>
                <w:lang w:val="en-GB"/>
              </w:rPr>
              <w:t>增强区域和跨国的参与，有效促进形成合力、交流经验；</w:t>
            </w:r>
          </w:p>
          <w:p w:rsidR="005D7A36" w:rsidRPr="005903D3" w:rsidRDefault="005D7A36" w:rsidP="005D073B">
            <w:pPr>
              <w:numPr>
                <w:ilvl w:val="0"/>
                <w:numId w:val="23"/>
              </w:numPr>
              <w:tabs>
                <w:tab w:val="left" w:pos="851"/>
              </w:tabs>
              <w:adjustRightInd w:val="0"/>
              <w:spacing w:afterLines="50" w:after="120" w:line="320" w:lineRule="atLeast"/>
              <w:ind w:left="357" w:firstLine="0"/>
              <w:jc w:val="both"/>
              <w:rPr>
                <w:rFonts w:ascii="SimSun" w:hAnsi="SimSun"/>
                <w:sz w:val="21"/>
                <w:szCs w:val="21"/>
              </w:rPr>
            </w:pPr>
            <w:r w:rsidRPr="005903D3">
              <w:rPr>
                <w:rFonts w:ascii="SimSun" w:hAnsi="SimSun" w:cs="SimSun" w:hint="eastAsia"/>
                <w:sz w:val="21"/>
                <w:szCs w:val="21"/>
                <w:lang w:val="en-GB"/>
              </w:rPr>
              <w:t>专门针对现有的受益国：塞内加尔、布基纳法索和肯尼亚；以及</w:t>
            </w:r>
          </w:p>
          <w:p w:rsidR="005D7A36" w:rsidRPr="005903D3" w:rsidRDefault="005D7A36" w:rsidP="005D073B">
            <w:pPr>
              <w:numPr>
                <w:ilvl w:val="0"/>
                <w:numId w:val="23"/>
              </w:numPr>
              <w:tabs>
                <w:tab w:val="left" w:pos="826"/>
              </w:tabs>
              <w:adjustRightInd w:val="0"/>
              <w:spacing w:afterLines="50" w:after="120" w:line="320" w:lineRule="atLeast"/>
              <w:ind w:left="346" w:firstLine="0"/>
              <w:jc w:val="both"/>
              <w:rPr>
                <w:rFonts w:ascii="SimSun" w:hAnsi="SimSun"/>
                <w:sz w:val="21"/>
                <w:szCs w:val="21"/>
              </w:rPr>
            </w:pPr>
            <w:r w:rsidRPr="005903D3">
              <w:rPr>
                <w:rFonts w:ascii="SimSun" w:hAnsi="SimSun" w:cs="SimSun" w:hint="eastAsia"/>
                <w:sz w:val="21"/>
                <w:szCs w:val="21"/>
                <w:lang w:val="en-GB"/>
              </w:rPr>
              <w:t>在实施战略中新增两个国家：摩洛哥和科特迪瓦。</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选择这两个新增国家是根据其之前作为观察员参与该项目第一阶段的工作以及这两个国家的音像政策和制度框架的发展水平较高，这会增强跨国性的经验和最佳实践交流。在第一阶段过程中，从业者定期请求从更成熟的非洲市场的做法和经验中获益。</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kern w:val="3"/>
                <w:sz w:val="21"/>
                <w:szCs w:val="21"/>
              </w:rPr>
              <w:t>将通过结合开展能力建设活动、现场培训、开发</w:t>
            </w:r>
            <w:r w:rsidRPr="005903D3">
              <w:rPr>
                <w:rFonts w:ascii="SimSun" w:hAnsi="SimSun"/>
                <w:kern w:val="3"/>
                <w:sz w:val="21"/>
                <w:szCs w:val="21"/>
              </w:rPr>
              <w:t>/</w:t>
            </w:r>
            <w:r w:rsidRPr="005903D3">
              <w:rPr>
                <w:rFonts w:ascii="SimSun" w:hAnsi="SimSun" w:cs="SimSun" w:hint="eastAsia"/>
                <w:kern w:val="3"/>
                <w:sz w:val="21"/>
                <w:szCs w:val="21"/>
              </w:rPr>
              <w:t>使用适用的教学资料</w:t>
            </w:r>
            <w:r w:rsidRPr="005903D3">
              <w:rPr>
                <w:rFonts w:ascii="SimSun" w:hAnsi="SimSun"/>
                <w:kern w:val="3"/>
                <w:sz w:val="21"/>
                <w:szCs w:val="21"/>
              </w:rPr>
              <w:t>——</w:t>
            </w:r>
            <w:r w:rsidRPr="005903D3">
              <w:rPr>
                <w:rFonts w:ascii="SimSun" w:hAnsi="SimSun" w:cs="SimSun" w:hint="eastAsia"/>
                <w:kern w:val="3"/>
                <w:sz w:val="21"/>
                <w:szCs w:val="21"/>
              </w:rPr>
              <w:t>包括有关</w:t>
            </w:r>
            <w:r w:rsidRPr="005D073B">
              <w:rPr>
                <w:rFonts w:ascii="KaiTi" w:eastAsia="KaiTi" w:hAnsi="KaiTi" w:cs="SimSun" w:hint="eastAsia"/>
                <w:i/>
                <w:iCs/>
                <w:kern w:val="3"/>
                <w:sz w:val="21"/>
                <w:szCs w:val="21"/>
              </w:rPr>
              <w:t>针对非洲电影专业人员的版权</w:t>
            </w:r>
            <w:r w:rsidRPr="005903D3">
              <w:rPr>
                <w:rFonts w:ascii="SimSun" w:hAnsi="SimSun" w:cs="SimSun" w:hint="eastAsia"/>
                <w:kern w:val="3"/>
                <w:sz w:val="21"/>
                <w:szCs w:val="21"/>
              </w:rPr>
              <w:t>远程学习计划来实现项目目标。远程学习计划的电子学习教学法初始阶段将在第二阶段完成，来自新开展的培训讲习班的更多资料有望能够被纳入到在线培训中，以丰富课程内容。还将开发一个针对音像行业律师的版权特别模块，以完成该项目的远程学习组件。这一模块将针对有专业技能增强需求的版权律师，从而能够对非洲当地音像领域的利益攸关者提供协助。</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项目的交付将继续基于与来自非洲和国际的具有高声望专业经验的外部顾问和涉足音像领域的专门组织以及其他利益攸关者所开展的合作。将会开发一个专门网页并定期进行更新，创建一个各受益</w:t>
            </w:r>
            <w:proofErr w:type="gramStart"/>
            <w:r w:rsidRPr="005903D3">
              <w:rPr>
                <w:rFonts w:ascii="SimSun" w:hAnsi="SimSun" w:cs="SimSun" w:hint="eastAsia"/>
                <w:sz w:val="21"/>
                <w:szCs w:val="21"/>
                <w:lang w:val="en-GB"/>
              </w:rPr>
              <w:t>国电影</w:t>
            </w:r>
            <w:proofErr w:type="gramEnd"/>
            <w:r w:rsidRPr="005903D3">
              <w:rPr>
                <w:rFonts w:ascii="SimSun" w:hAnsi="SimSun" w:cs="SimSun" w:hint="eastAsia"/>
                <w:sz w:val="21"/>
                <w:szCs w:val="21"/>
                <w:lang w:val="en-GB"/>
              </w:rPr>
              <w:t>专业人员网络。该网页将提供与音像领域和该项目相关的法律信息、以及其他市场信息。</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该项目将会通过与选定的一系列联络点开展合作来确保与参与国的有效协调。为使该项目能够获得令人满意的成果，这类联络点应具备的背景包括：对项目有充分了解、与该地区的音像利益攸关者建立起工作关系、具备发言和项目管理技能。在第二阶段之初，将制定出国家层面的项目落实战略，从而为落实工作奠定基础。必要时将开展实地调查工作，战略也将定期更新。</w:t>
            </w:r>
          </w:p>
          <w:p w:rsidR="005D7A36" w:rsidRPr="005903D3" w:rsidRDefault="005D7A36" w:rsidP="007413B2">
            <w:pPr>
              <w:pStyle w:val="3"/>
              <w:adjustRightInd w:val="0"/>
              <w:spacing w:beforeLines="50" w:before="120"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项目活动</w:t>
            </w:r>
            <w:r w:rsidRPr="005903D3">
              <w:rPr>
                <w:rFonts w:ascii="SimSun" w:hAnsi="SimSun"/>
                <w:sz w:val="21"/>
                <w:szCs w:val="21"/>
                <w:lang w:val="en-GB"/>
              </w:rPr>
              <w:t>1</w:t>
            </w:r>
            <w:r w:rsidRPr="005903D3">
              <w:rPr>
                <w:rFonts w:ascii="SimSun" w:hAnsi="SimSun" w:cs="SimSun" w:hint="eastAsia"/>
                <w:sz w:val="21"/>
                <w:szCs w:val="21"/>
                <w:lang w:val="en-GB"/>
              </w:rPr>
              <w:t>：研究</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第一阶段曾重点指出，缺少受益国音像领域版权方面的统计数据。因而建议开展一项可行性研究，以确认现有的信息源并对市场需求进行评估，同时提出一种可持续的数据收集方法，以便能够应对不断发展的音像市场结构的透明度要求。</w:t>
            </w:r>
          </w:p>
          <w:p w:rsidR="005D7A36" w:rsidRPr="005903D3" w:rsidRDefault="005D7A36" w:rsidP="005D073B">
            <w:pPr>
              <w:adjustRightInd w:val="0"/>
              <w:spacing w:beforeLines="50" w:before="120" w:afterLines="50" w:after="120" w:line="320" w:lineRule="atLeast"/>
              <w:jc w:val="both"/>
              <w:rPr>
                <w:rFonts w:ascii="SimSun" w:hAnsi="SimSun"/>
                <w:sz w:val="21"/>
                <w:szCs w:val="21"/>
                <w:lang w:val="en-GB"/>
              </w:rPr>
            </w:pPr>
            <w:r w:rsidRPr="005903D3">
              <w:rPr>
                <w:rFonts w:ascii="SimSun" w:hAnsi="SimSun" w:cs="SimSun" w:hint="eastAsia"/>
                <w:sz w:val="21"/>
                <w:szCs w:val="21"/>
                <w:u w:val="single"/>
                <w:lang w:val="en-GB"/>
              </w:rPr>
              <w:t>项目活动</w:t>
            </w:r>
            <w:r w:rsidRPr="005903D3">
              <w:rPr>
                <w:rFonts w:ascii="SimSun" w:hAnsi="SimSun"/>
                <w:sz w:val="21"/>
                <w:szCs w:val="21"/>
                <w:u w:val="single"/>
                <w:lang w:val="en-GB"/>
              </w:rPr>
              <w:t>2</w:t>
            </w:r>
            <w:r w:rsidRPr="005903D3">
              <w:rPr>
                <w:rFonts w:ascii="SimSun" w:hAnsi="SimSun" w:cs="SimSun" w:hint="eastAsia"/>
                <w:sz w:val="21"/>
                <w:szCs w:val="21"/>
                <w:u w:val="single"/>
                <w:lang w:val="en-GB"/>
              </w:rPr>
              <w:t>：培训和专业发展：投资于人</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lang w:val="en-GB"/>
              </w:rPr>
              <w:t>将继续开展培训和宣传推广活动，并对之加以调整，使之能够契合当地利益攸关者战略性使用版权的认识和能力水平，特别是在不断发展的数字技术方面，如数字电视和互联网，从而使知识产权法律框架能够实现创收，为当地产业提供经济上的支持。来自于新受益国的音像行业专业人员将参与到这些活动中。第二阶段将立足</w:t>
            </w:r>
            <w:proofErr w:type="gramStart"/>
            <w:r w:rsidRPr="005903D3">
              <w:rPr>
                <w:rFonts w:ascii="SimSun" w:hAnsi="SimSun" w:cs="SimSun" w:hint="eastAsia"/>
                <w:sz w:val="21"/>
                <w:szCs w:val="21"/>
                <w:lang w:val="en-GB"/>
              </w:rPr>
              <w:t>于之前</w:t>
            </w:r>
            <w:proofErr w:type="gramEnd"/>
            <w:r w:rsidRPr="005903D3">
              <w:rPr>
                <w:rFonts w:ascii="SimSun" w:hAnsi="SimSun" w:cs="SimSun" w:hint="eastAsia"/>
                <w:sz w:val="21"/>
                <w:szCs w:val="21"/>
                <w:lang w:val="en-GB"/>
              </w:rPr>
              <w:t>开展的培训，以期巩固音像行业</w:t>
            </w:r>
            <w:proofErr w:type="gramStart"/>
            <w:r w:rsidRPr="005903D3">
              <w:rPr>
                <w:rFonts w:ascii="SimSun" w:hAnsi="SimSun" w:cs="SimSun" w:hint="eastAsia"/>
                <w:sz w:val="21"/>
                <w:szCs w:val="21"/>
                <w:lang w:val="en-GB"/>
              </w:rPr>
              <w:t>价值链所涉及</w:t>
            </w:r>
            <w:proofErr w:type="gramEnd"/>
            <w:r w:rsidRPr="005903D3">
              <w:rPr>
                <w:rFonts w:ascii="SimSun" w:hAnsi="SimSun" w:cs="SimSun" w:hint="eastAsia"/>
                <w:sz w:val="21"/>
                <w:szCs w:val="21"/>
                <w:lang w:val="en-GB"/>
              </w:rPr>
              <w:t>的主要从业者</w:t>
            </w:r>
            <w:r w:rsidR="005903D3" w:rsidRPr="005903D3">
              <w:rPr>
                <w:rFonts w:ascii="SimSun" w:hAnsi="SimSun" w:hint="eastAsia"/>
                <w:sz w:val="21"/>
                <w:szCs w:val="21"/>
                <w:lang w:val="en-GB"/>
              </w:rPr>
              <w:t>--</w:t>
            </w:r>
            <w:r w:rsidRPr="005903D3">
              <w:rPr>
                <w:rFonts w:ascii="SimSun" w:hAnsi="SimSun" w:cs="SimSun" w:hint="eastAsia"/>
                <w:sz w:val="21"/>
                <w:szCs w:val="21"/>
                <w:lang w:val="en-GB"/>
              </w:rPr>
              <w:t>如导演、制片人、发行人</w:t>
            </w:r>
            <w:r w:rsidR="005903D3" w:rsidRPr="005903D3">
              <w:rPr>
                <w:rFonts w:ascii="SimSun" w:hAnsi="SimSun" w:hint="eastAsia"/>
                <w:sz w:val="21"/>
                <w:szCs w:val="21"/>
                <w:lang w:val="en-GB"/>
              </w:rPr>
              <w:t>--</w:t>
            </w:r>
            <w:r w:rsidRPr="005903D3">
              <w:rPr>
                <w:rFonts w:ascii="SimSun" w:hAnsi="SimSun" w:cs="SimSun" w:hint="eastAsia"/>
                <w:sz w:val="21"/>
                <w:szCs w:val="21"/>
                <w:lang w:val="en-GB"/>
              </w:rPr>
              <w:t>的专门知识，同时将目标指向更直接、更有效地针对新的特定类型的利益攸关者，如：</w:t>
            </w:r>
          </w:p>
          <w:p w:rsidR="005D7A36" w:rsidRPr="005903D3" w:rsidRDefault="005D7A36" w:rsidP="007413B2">
            <w:pPr>
              <w:numPr>
                <w:ilvl w:val="0"/>
                <w:numId w:val="21"/>
              </w:numPr>
              <w:adjustRightInd w:val="0"/>
              <w:spacing w:line="320" w:lineRule="atLeast"/>
              <w:jc w:val="both"/>
              <w:rPr>
                <w:rFonts w:ascii="SimSun" w:hAnsi="SimSun"/>
                <w:sz w:val="21"/>
                <w:szCs w:val="21"/>
                <w:lang w:val="en-GB"/>
              </w:rPr>
            </w:pPr>
            <w:r w:rsidRPr="005903D3">
              <w:rPr>
                <w:rFonts w:ascii="SimSun" w:hAnsi="SimSun" w:cs="SimSun" w:hint="eastAsia"/>
                <w:sz w:val="21"/>
                <w:szCs w:val="21"/>
                <w:lang w:val="en-GB"/>
              </w:rPr>
              <w:t>律师和检察官；</w:t>
            </w:r>
          </w:p>
          <w:p w:rsidR="005D7A36" w:rsidRPr="005903D3" w:rsidRDefault="005D7A36" w:rsidP="007413B2">
            <w:pPr>
              <w:numPr>
                <w:ilvl w:val="0"/>
                <w:numId w:val="21"/>
              </w:numPr>
              <w:adjustRightInd w:val="0"/>
              <w:spacing w:line="320" w:lineRule="atLeast"/>
              <w:jc w:val="both"/>
              <w:rPr>
                <w:rFonts w:ascii="SimSun" w:hAnsi="SimSun"/>
                <w:sz w:val="21"/>
                <w:szCs w:val="21"/>
                <w:lang w:val="en-GB"/>
              </w:rPr>
            </w:pPr>
            <w:r w:rsidRPr="005903D3">
              <w:rPr>
                <w:rFonts w:ascii="SimSun" w:hAnsi="SimSun" w:cs="SimSun" w:hint="eastAsia"/>
                <w:sz w:val="21"/>
                <w:szCs w:val="21"/>
                <w:lang w:val="en-GB"/>
              </w:rPr>
              <w:t>广播组织和广播监管机构；</w:t>
            </w:r>
          </w:p>
          <w:p w:rsidR="005D7A36" w:rsidRPr="005903D3" w:rsidRDefault="005D7A36" w:rsidP="007413B2">
            <w:pPr>
              <w:numPr>
                <w:ilvl w:val="0"/>
                <w:numId w:val="21"/>
              </w:numPr>
              <w:adjustRightInd w:val="0"/>
              <w:spacing w:line="320" w:lineRule="atLeast"/>
              <w:jc w:val="both"/>
              <w:rPr>
                <w:rFonts w:ascii="SimSun" w:hAnsi="SimSun"/>
                <w:sz w:val="21"/>
                <w:szCs w:val="21"/>
                <w:lang w:val="en-GB"/>
              </w:rPr>
            </w:pPr>
            <w:r w:rsidRPr="005903D3">
              <w:rPr>
                <w:rFonts w:ascii="SimSun" w:hAnsi="SimSun" w:cs="SimSun" w:hint="eastAsia"/>
                <w:sz w:val="21"/>
                <w:szCs w:val="21"/>
                <w:lang w:val="en-GB"/>
              </w:rPr>
              <w:t>金融和银行业；以及</w:t>
            </w:r>
          </w:p>
          <w:p w:rsidR="005D7A36" w:rsidRPr="005903D3" w:rsidRDefault="005D7A36" w:rsidP="005D073B">
            <w:pPr>
              <w:numPr>
                <w:ilvl w:val="0"/>
                <w:numId w:val="21"/>
              </w:numPr>
              <w:adjustRightInd w:val="0"/>
              <w:spacing w:afterLines="50" w:after="120" w:line="320" w:lineRule="atLeast"/>
              <w:jc w:val="both"/>
              <w:rPr>
                <w:rFonts w:ascii="SimSun" w:hAnsi="SimSun"/>
                <w:sz w:val="21"/>
                <w:szCs w:val="21"/>
                <w:lang w:val="en-GB"/>
              </w:rPr>
            </w:pPr>
            <w:r w:rsidRPr="005903D3">
              <w:rPr>
                <w:rFonts w:ascii="SimSun" w:hAnsi="SimSun" w:cs="SimSun" w:hint="eastAsia"/>
                <w:color w:val="000000"/>
                <w:sz w:val="21"/>
                <w:szCs w:val="21"/>
                <w:lang w:val="en-GB"/>
              </w:rPr>
              <w:t>集体管理组织及其成员。</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rPr>
              <w:t>其目标之一就是让从业者能够有效地进行财务条款和规定的谈判，并在金融业树立信誉和知名度。培训课程将会利用当地和国际层面上涉及如下问题的案例研究：版权文献、合同以及版权交易、预售和财务协议、跨境协议、向广播组织和在线平台许可音像作品、理解权利价值链和二级市场</w:t>
            </w:r>
            <w:r w:rsidRPr="005903D3">
              <w:rPr>
                <w:rFonts w:ascii="SimSun" w:hAnsi="SimSun"/>
                <w:sz w:val="21"/>
                <w:szCs w:val="21"/>
              </w:rPr>
              <w:t>(</w:t>
            </w:r>
            <w:r w:rsidRPr="005903D3">
              <w:rPr>
                <w:rFonts w:ascii="SimSun" w:hAnsi="SimSun" w:cs="SimSun" w:hint="eastAsia"/>
                <w:sz w:val="21"/>
                <w:szCs w:val="21"/>
              </w:rPr>
              <w:t>私人店铺和视频</w:t>
            </w:r>
            <w:r w:rsidRPr="005903D3">
              <w:rPr>
                <w:rFonts w:ascii="SimSun" w:hAnsi="SimSun"/>
                <w:sz w:val="21"/>
                <w:szCs w:val="21"/>
              </w:rPr>
              <w:t>)</w:t>
            </w:r>
            <w:r w:rsidRPr="005903D3">
              <w:rPr>
                <w:rFonts w:ascii="SimSun" w:hAnsi="SimSun" w:cs="SimSun" w:hint="eastAsia"/>
                <w:sz w:val="21"/>
                <w:szCs w:val="21"/>
              </w:rPr>
              <w:t>等。在可能的情况下，将在区域层面上针对该国的农村地区</w:t>
            </w:r>
            <w:r w:rsidR="005903D3" w:rsidRPr="005903D3">
              <w:rPr>
                <w:rFonts w:ascii="SimSun" w:hAnsi="SimSun" w:hint="eastAsia"/>
                <w:sz w:val="21"/>
                <w:szCs w:val="21"/>
              </w:rPr>
              <w:t>--</w:t>
            </w:r>
            <w:r w:rsidRPr="005903D3">
              <w:rPr>
                <w:rFonts w:ascii="SimSun" w:hAnsi="SimSun" w:cs="SimSun" w:hint="eastAsia"/>
                <w:sz w:val="21"/>
                <w:szCs w:val="21"/>
              </w:rPr>
              <w:t>这些地区对支持音像业从业者给予的关注最少</w:t>
            </w:r>
            <w:r w:rsidR="005903D3" w:rsidRPr="005903D3">
              <w:rPr>
                <w:rFonts w:ascii="SimSun" w:hAnsi="SimSun" w:hint="eastAsia"/>
                <w:sz w:val="21"/>
                <w:szCs w:val="21"/>
              </w:rPr>
              <w:t>--</w:t>
            </w:r>
            <w:r w:rsidRPr="005903D3">
              <w:rPr>
                <w:rFonts w:ascii="SimSun" w:hAnsi="SimSun" w:cs="SimSun" w:hint="eastAsia"/>
                <w:sz w:val="21"/>
                <w:szCs w:val="21"/>
              </w:rPr>
              <w:t>举办培训课程。</w:t>
            </w:r>
          </w:p>
          <w:p w:rsidR="005D7A36" w:rsidRPr="005903D3" w:rsidRDefault="005D7A36" w:rsidP="007413B2">
            <w:pPr>
              <w:adjustRightInd w:val="0"/>
              <w:spacing w:beforeLines="50" w:before="120" w:afterLines="50" w:after="120" w:line="320" w:lineRule="atLeast"/>
              <w:jc w:val="both"/>
              <w:rPr>
                <w:rFonts w:ascii="SimSun" w:hAnsi="SimSun"/>
                <w:sz w:val="21"/>
                <w:szCs w:val="21"/>
                <w:u w:val="single"/>
                <w:lang w:val="en-GB"/>
              </w:rPr>
            </w:pPr>
            <w:r w:rsidRPr="005903D3">
              <w:rPr>
                <w:rFonts w:ascii="SimSun" w:hAnsi="SimSun" w:cs="SimSun" w:hint="eastAsia"/>
                <w:sz w:val="21"/>
                <w:szCs w:val="21"/>
                <w:u w:val="single"/>
                <w:lang w:val="en-GB"/>
              </w:rPr>
              <w:t>项目活动</w:t>
            </w:r>
            <w:r w:rsidRPr="005903D3">
              <w:rPr>
                <w:rFonts w:ascii="SimSun" w:hAnsi="SimSun"/>
                <w:sz w:val="21"/>
                <w:szCs w:val="21"/>
                <w:u w:val="single"/>
                <w:lang w:val="en-GB"/>
              </w:rPr>
              <w:t>3</w:t>
            </w:r>
            <w:r w:rsidRPr="005903D3">
              <w:rPr>
                <w:rFonts w:ascii="SimSun" w:hAnsi="SimSun" w:cs="SimSun" w:hint="eastAsia"/>
                <w:sz w:val="21"/>
                <w:szCs w:val="21"/>
                <w:u w:val="single"/>
                <w:lang w:val="en-GB"/>
              </w:rPr>
              <w:t>：框架和基础设施支持</w:t>
            </w:r>
          </w:p>
          <w:p w:rsidR="005D7A36" w:rsidRPr="005903D3" w:rsidRDefault="005D7A36" w:rsidP="005D073B">
            <w:pPr>
              <w:adjustRightInd w:val="0"/>
              <w:spacing w:afterLines="50" w:after="120" w:line="320" w:lineRule="atLeast"/>
              <w:jc w:val="both"/>
              <w:rPr>
                <w:rFonts w:ascii="SimSun" w:hAnsi="SimSun"/>
                <w:sz w:val="21"/>
                <w:szCs w:val="21"/>
                <w:lang w:val="en-GB"/>
              </w:rPr>
            </w:pPr>
            <w:r w:rsidRPr="005903D3">
              <w:rPr>
                <w:rFonts w:ascii="SimSun" w:hAnsi="SimSun" w:cs="SimSun" w:hint="eastAsia"/>
                <w:sz w:val="21"/>
                <w:szCs w:val="21"/>
              </w:rPr>
              <w:t>该项目的主要目标之一就是“通过改进知识产权权利交易管理的法律框架、基础设施来提高收入水平”。时至今日，音像作品的作者和表演者们仍无法保障自己的创意有效地带来收入。主要的一项挑战就在于其无法在多个数字平台上管理好版权资产并从中盈利、以及创作者们在与广播组织谈判时议价能力不足。《关于音像领域权利集体谈判和权利集体管理研究报告》</w:t>
            </w:r>
            <w:r w:rsidRPr="005903D3">
              <w:rPr>
                <w:rFonts w:ascii="SimSun" w:hAnsi="SimSun"/>
                <w:sz w:val="21"/>
                <w:szCs w:val="21"/>
              </w:rPr>
              <w:t>(</w:t>
            </w:r>
            <w:r w:rsidRPr="005903D3">
              <w:rPr>
                <w:rFonts w:ascii="SimSun" w:hAnsi="SimSun" w:cs="SimSun" w:hint="eastAsia"/>
                <w:sz w:val="21"/>
                <w:szCs w:val="21"/>
              </w:rPr>
              <w:t>可参见文件</w:t>
            </w:r>
            <w:r w:rsidRPr="005903D3">
              <w:rPr>
                <w:rFonts w:ascii="SimSun" w:hAnsi="SimSun"/>
                <w:sz w:val="21"/>
                <w:szCs w:val="21"/>
              </w:rPr>
              <w:t>CDIP/14/</w:t>
            </w:r>
            <w:r w:rsidR="007413B2">
              <w:rPr>
                <w:rFonts w:ascii="SimSun" w:hAnsi="SimSun" w:hint="eastAsia"/>
                <w:sz w:val="21"/>
                <w:szCs w:val="21"/>
              </w:rPr>
              <w:t xml:space="preserve"> </w:t>
            </w:r>
            <w:r w:rsidRPr="005903D3">
              <w:rPr>
                <w:rFonts w:ascii="SimSun" w:hAnsi="SimSun"/>
                <w:sz w:val="21"/>
                <w:szCs w:val="21"/>
              </w:rPr>
              <w:t>INF/2</w:t>
            </w:r>
            <w:r w:rsidRPr="005903D3">
              <w:rPr>
                <w:rFonts w:ascii="SimSun" w:hAnsi="SimSun" w:cs="SimSun" w:hint="eastAsia"/>
                <w:sz w:val="21"/>
                <w:szCs w:val="21"/>
              </w:rPr>
              <w:t>：</w:t>
            </w:r>
            <w:r w:rsidR="00BD72A4" w:rsidRPr="005903D3">
              <w:rPr>
                <w:rFonts w:ascii="SimSun" w:hAnsi="SimSun"/>
                <w:sz w:val="21"/>
                <w:szCs w:val="21"/>
              </w:rPr>
              <w:fldChar w:fldCharType="begin"/>
            </w:r>
            <w:r w:rsidR="00BD72A4" w:rsidRPr="005903D3">
              <w:rPr>
                <w:rFonts w:ascii="SimSun" w:hAnsi="SimSun"/>
                <w:sz w:val="21"/>
                <w:szCs w:val="21"/>
              </w:rPr>
              <w:instrText xml:space="preserve"> HYPERLINK "http://www.wipo.int/edocs/mdocs/mdocs/en/cdip_14/cdip_14_inf_2.pdf" </w:instrText>
            </w:r>
            <w:r w:rsidR="00BD72A4" w:rsidRPr="005903D3">
              <w:rPr>
                <w:rFonts w:ascii="SimSun" w:hAnsi="SimSun"/>
                <w:sz w:val="21"/>
                <w:szCs w:val="21"/>
              </w:rPr>
              <w:fldChar w:fldCharType="separate"/>
            </w:r>
            <w:r w:rsidRPr="005903D3">
              <w:rPr>
                <w:rFonts w:ascii="SimSun" w:hAnsi="SimSun"/>
                <w:sz w:val="21"/>
                <w:szCs w:val="21"/>
                <w:u w:val="single"/>
                <w:lang w:val="en-GB"/>
              </w:rPr>
              <w:t>http</w:t>
            </w:r>
            <w:r w:rsidRPr="005903D3">
              <w:rPr>
                <w:rFonts w:ascii="SimSun" w:hAnsi="SimSun"/>
                <w:sz w:val="21"/>
                <w:szCs w:val="21"/>
                <w:u w:val="single"/>
              </w:rPr>
              <w:t>://www.wipo.int/edocs/mdocs/mdocs/en/cdip_14/cdip_14_inf_2.pdf</w:t>
            </w:r>
            <w:r w:rsidR="00BD72A4" w:rsidRPr="005903D3">
              <w:rPr>
                <w:rFonts w:ascii="SimSun" w:hAnsi="SimSun"/>
                <w:sz w:val="21"/>
                <w:szCs w:val="21"/>
                <w:u w:val="single"/>
              </w:rPr>
              <w:fldChar w:fldCharType="end"/>
            </w:r>
            <w:r w:rsidRPr="005903D3">
              <w:rPr>
                <w:rFonts w:ascii="SimSun" w:hAnsi="SimSun"/>
                <w:sz w:val="21"/>
                <w:szCs w:val="21"/>
              </w:rPr>
              <w:t>)</w:t>
            </w:r>
            <w:r w:rsidRPr="005903D3">
              <w:rPr>
                <w:rFonts w:ascii="SimSun" w:hAnsi="SimSun" w:cs="SimSun" w:hint="eastAsia"/>
                <w:sz w:val="21"/>
                <w:szCs w:val="21"/>
              </w:rPr>
              <w:t>指出，合同谈判可采用不同的方式：</w:t>
            </w:r>
          </w:p>
          <w:p w:rsidR="005D7A36" w:rsidRPr="005903D3" w:rsidRDefault="005D7A36" w:rsidP="005D073B">
            <w:pPr>
              <w:pStyle w:val="Default"/>
              <w:spacing w:afterLines="50" w:after="120" w:line="320" w:lineRule="atLeast"/>
              <w:ind w:left="567"/>
              <w:jc w:val="both"/>
              <w:rPr>
                <w:rFonts w:ascii="SimSun" w:hAnsi="SimSun"/>
                <w:sz w:val="21"/>
                <w:szCs w:val="21"/>
                <w:lang w:eastAsia="zh-CN"/>
              </w:rPr>
            </w:pPr>
            <w:r w:rsidRPr="005903D3">
              <w:rPr>
                <w:rFonts w:ascii="SimSun" w:hAnsi="SimSun"/>
                <w:sz w:val="21"/>
                <w:szCs w:val="21"/>
                <w:lang w:eastAsia="zh-CN"/>
              </w:rPr>
              <w:t>(</w:t>
            </w:r>
            <w:proofErr w:type="spellStart"/>
            <w:r w:rsidRPr="005903D3">
              <w:rPr>
                <w:rFonts w:ascii="SimSun" w:hAnsi="SimSun"/>
                <w:sz w:val="21"/>
                <w:szCs w:val="21"/>
                <w:lang w:eastAsia="zh-CN"/>
              </w:rPr>
              <w:t>i</w:t>
            </w:r>
            <w:proofErr w:type="spellEnd"/>
            <w:r w:rsidRPr="005903D3">
              <w:rPr>
                <w:rFonts w:ascii="SimSun" w:hAnsi="SimSun"/>
                <w:sz w:val="21"/>
                <w:szCs w:val="21"/>
                <w:lang w:eastAsia="zh-CN"/>
              </w:rPr>
              <w:t>)</w:t>
            </w:r>
            <w:r w:rsidRPr="005903D3">
              <w:rPr>
                <w:rFonts w:ascii="SimSun" w:hAnsi="SimSun"/>
                <w:sz w:val="21"/>
                <w:szCs w:val="21"/>
                <w:lang w:eastAsia="zh-CN"/>
              </w:rPr>
              <w:tab/>
            </w:r>
            <w:r w:rsidRPr="005903D3">
              <w:rPr>
                <w:rFonts w:ascii="SimSun" w:hAnsi="SimSun" w:cs="SimSun" w:hint="eastAsia"/>
                <w:sz w:val="21"/>
                <w:szCs w:val="21"/>
                <w:lang w:eastAsia="zh-CN"/>
              </w:rPr>
              <w:t>在创作者或表演者与制作人之间单独进行；</w:t>
            </w:r>
          </w:p>
          <w:p w:rsidR="005D7A36" w:rsidRPr="005903D3" w:rsidRDefault="005D7A36" w:rsidP="005D073B">
            <w:pPr>
              <w:pStyle w:val="Default"/>
              <w:spacing w:afterLines="50" w:after="120" w:line="320" w:lineRule="atLeast"/>
              <w:ind w:left="567"/>
              <w:jc w:val="both"/>
              <w:rPr>
                <w:rFonts w:ascii="SimSun" w:hAnsi="SimSun"/>
                <w:sz w:val="21"/>
                <w:szCs w:val="21"/>
                <w:lang w:eastAsia="zh-CN"/>
              </w:rPr>
            </w:pPr>
            <w:r w:rsidRPr="005903D3">
              <w:rPr>
                <w:rFonts w:ascii="SimSun" w:hAnsi="SimSun"/>
                <w:sz w:val="21"/>
                <w:szCs w:val="21"/>
                <w:lang w:eastAsia="zh-CN"/>
              </w:rPr>
              <w:t>(ii)</w:t>
            </w:r>
            <w:r w:rsidRPr="005903D3">
              <w:rPr>
                <w:rFonts w:ascii="SimSun" w:hAnsi="SimSun"/>
                <w:sz w:val="21"/>
                <w:szCs w:val="21"/>
                <w:lang w:eastAsia="zh-CN"/>
              </w:rPr>
              <w:tab/>
            </w:r>
            <w:r w:rsidRPr="005903D3">
              <w:rPr>
                <w:rFonts w:ascii="SimSun" w:hAnsi="SimSun" w:cs="SimSun" w:hint="eastAsia"/>
                <w:sz w:val="21"/>
                <w:szCs w:val="21"/>
                <w:lang w:eastAsia="zh-CN"/>
              </w:rPr>
              <w:t>由代表各方的协会和行会进行集体谈判；以及</w:t>
            </w:r>
          </w:p>
          <w:p w:rsidR="005D7A36" w:rsidRPr="005903D3" w:rsidRDefault="005D7A36" w:rsidP="005D073B">
            <w:pPr>
              <w:pStyle w:val="Default"/>
              <w:spacing w:afterLines="50" w:after="120" w:line="320" w:lineRule="atLeast"/>
              <w:ind w:left="567"/>
              <w:jc w:val="both"/>
              <w:rPr>
                <w:rFonts w:ascii="SimSun" w:hAnsi="SimSun"/>
                <w:sz w:val="21"/>
                <w:szCs w:val="21"/>
                <w:lang w:eastAsia="zh-CN"/>
              </w:rPr>
            </w:pPr>
            <w:r w:rsidRPr="005903D3">
              <w:rPr>
                <w:rFonts w:ascii="SimSun" w:hAnsi="SimSun"/>
                <w:sz w:val="21"/>
                <w:szCs w:val="21"/>
                <w:lang w:eastAsia="zh-CN"/>
              </w:rPr>
              <w:t>(iii)</w:t>
            </w:r>
            <w:r w:rsidRPr="005903D3">
              <w:rPr>
                <w:rFonts w:ascii="SimSun" w:hAnsi="SimSun"/>
                <w:sz w:val="21"/>
                <w:szCs w:val="21"/>
                <w:lang w:eastAsia="zh-CN"/>
              </w:rPr>
              <w:tab/>
            </w:r>
            <w:r w:rsidRPr="005903D3">
              <w:rPr>
                <w:rFonts w:ascii="SimSun" w:hAnsi="SimSun" w:cs="SimSun" w:hint="eastAsia"/>
                <w:sz w:val="21"/>
                <w:szCs w:val="21"/>
                <w:lang w:eastAsia="zh-CN"/>
              </w:rPr>
              <w:t>由代表权利人的集体管理组织</w:t>
            </w:r>
            <w:r w:rsidRPr="005903D3">
              <w:rPr>
                <w:rFonts w:ascii="SimSun" w:hAnsi="SimSun"/>
                <w:sz w:val="21"/>
                <w:szCs w:val="21"/>
                <w:lang w:eastAsia="zh-CN"/>
              </w:rPr>
              <w:t>(CMO)</w:t>
            </w:r>
            <w:r w:rsidRPr="005903D3">
              <w:rPr>
                <w:rFonts w:ascii="SimSun" w:hAnsi="SimSun" w:cs="SimSun" w:hint="eastAsia"/>
                <w:sz w:val="21"/>
                <w:szCs w:val="21"/>
                <w:lang w:eastAsia="zh-CN"/>
              </w:rPr>
              <w:t>进行谈判。</w:t>
            </w:r>
          </w:p>
          <w:p w:rsidR="005D7A36" w:rsidRPr="005903D3" w:rsidRDefault="005D7A36" w:rsidP="005D073B">
            <w:pPr>
              <w:pStyle w:val="Default"/>
              <w:spacing w:afterLines="50" w:after="120" w:line="320" w:lineRule="atLeast"/>
              <w:jc w:val="both"/>
              <w:rPr>
                <w:rFonts w:ascii="SimSun" w:hAnsi="SimSun"/>
                <w:sz w:val="21"/>
                <w:szCs w:val="21"/>
                <w:lang w:eastAsia="zh-CN"/>
              </w:rPr>
            </w:pPr>
            <w:r w:rsidRPr="005903D3">
              <w:rPr>
                <w:rFonts w:ascii="SimSun" w:hAnsi="SimSun" w:cs="SimSun" w:hint="eastAsia"/>
                <w:sz w:val="21"/>
                <w:szCs w:val="21"/>
                <w:lang w:val="en-GB" w:eastAsia="zh-CN"/>
              </w:rPr>
              <w:t>该研究得出结论，认为该项目应旨在更好地结合权利的单独行使和权利的集体管理，同时也承认，音像产业中很多权利实际上都为电影制片商所控制，以便于融资和利用音像内容。培训活动将展示许可和集体谈判的现有工具、最新的商业实践和指南，包括自愿示范合同条款如下：</w:t>
            </w:r>
          </w:p>
          <w:p w:rsidR="005D7A36" w:rsidRPr="005903D3" w:rsidRDefault="005D7A36" w:rsidP="005D073B">
            <w:pPr>
              <w:pStyle w:val="Default"/>
              <w:spacing w:afterLines="50" w:after="120" w:line="320" w:lineRule="atLeast"/>
              <w:ind w:left="567"/>
              <w:jc w:val="both"/>
              <w:rPr>
                <w:rFonts w:ascii="SimSun" w:hAnsi="SimSun"/>
                <w:sz w:val="21"/>
                <w:szCs w:val="21"/>
                <w:lang w:eastAsia="zh-CN"/>
              </w:rPr>
            </w:pPr>
            <w:r w:rsidRPr="005903D3">
              <w:rPr>
                <w:rFonts w:ascii="SimSun" w:hAnsi="SimSun"/>
                <w:sz w:val="21"/>
                <w:szCs w:val="21"/>
                <w:lang w:eastAsia="zh-CN"/>
              </w:rPr>
              <w:t>(</w:t>
            </w:r>
            <w:proofErr w:type="spellStart"/>
            <w:r w:rsidRPr="005903D3">
              <w:rPr>
                <w:rFonts w:ascii="SimSun" w:hAnsi="SimSun"/>
                <w:sz w:val="21"/>
                <w:szCs w:val="21"/>
                <w:lang w:eastAsia="zh-CN"/>
              </w:rPr>
              <w:t>i</w:t>
            </w:r>
            <w:proofErr w:type="spellEnd"/>
            <w:r w:rsidRPr="005903D3">
              <w:rPr>
                <w:rFonts w:ascii="SimSun" w:hAnsi="SimSun"/>
                <w:sz w:val="21"/>
                <w:szCs w:val="21"/>
                <w:lang w:eastAsia="zh-CN"/>
              </w:rPr>
              <w:t>)</w:t>
            </w:r>
            <w:r w:rsidRPr="005903D3">
              <w:rPr>
                <w:rFonts w:ascii="SimSun" w:hAnsi="SimSun"/>
                <w:i/>
                <w:iCs/>
                <w:sz w:val="21"/>
                <w:szCs w:val="21"/>
                <w:lang w:eastAsia="zh-CN"/>
              </w:rPr>
              <w:tab/>
            </w:r>
            <w:r w:rsidRPr="007413B2">
              <w:rPr>
                <w:rFonts w:ascii="KaiTi" w:eastAsia="KaiTi" w:hAnsi="KaiTi" w:cs="SimSun" w:hint="eastAsia"/>
                <w:i/>
                <w:iCs/>
                <w:sz w:val="21"/>
                <w:szCs w:val="21"/>
                <w:lang w:eastAsia="zh-CN"/>
              </w:rPr>
              <w:t>音像创作者、合作者和融资伙伴之间合同谈判的适当工具和商业规则</w:t>
            </w:r>
            <w:r w:rsidRPr="005903D3">
              <w:rPr>
                <w:rFonts w:ascii="SimSun" w:hAnsi="SimSun" w:cs="SimSun" w:hint="eastAsia"/>
                <w:sz w:val="21"/>
                <w:szCs w:val="21"/>
                <w:lang w:eastAsia="zh-CN"/>
              </w:rPr>
              <w:t>。内容全面的合同能够确保高效的利用和合理的报酬；</w:t>
            </w:r>
          </w:p>
          <w:p w:rsidR="005D7A36" w:rsidRPr="005903D3" w:rsidRDefault="005D7A36" w:rsidP="005D073B">
            <w:pPr>
              <w:pStyle w:val="Default"/>
              <w:spacing w:afterLines="50" w:after="120" w:line="320" w:lineRule="atLeast"/>
              <w:ind w:left="567"/>
              <w:jc w:val="both"/>
              <w:rPr>
                <w:rFonts w:ascii="SimSun" w:hAnsi="SimSun"/>
                <w:sz w:val="21"/>
                <w:szCs w:val="21"/>
                <w:lang w:eastAsia="zh-CN"/>
              </w:rPr>
            </w:pPr>
            <w:r w:rsidRPr="005903D3">
              <w:rPr>
                <w:rFonts w:ascii="SimSun" w:hAnsi="SimSun"/>
                <w:sz w:val="21"/>
                <w:szCs w:val="21"/>
                <w:lang w:eastAsia="zh-CN"/>
              </w:rPr>
              <w:t>(ii)</w:t>
            </w:r>
            <w:r w:rsidRPr="005903D3">
              <w:rPr>
                <w:rFonts w:ascii="SimSun" w:hAnsi="SimSun"/>
                <w:i/>
                <w:iCs/>
                <w:sz w:val="21"/>
                <w:szCs w:val="21"/>
                <w:lang w:eastAsia="zh-CN"/>
              </w:rPr>
              <w:tab/>
            </w:r>
            <w:r w:rsidRPr="007413B2">
              <w:rPr>
                <w:rFonts w:ascii="KaiTi" w:eastAsia="KaiTi" w:hAnsi="KaiTi" w:cs="SimSun" w:hint="eastAsia"/>
                <w:i/>
                <w:iCs/>
                <w:sz w:val="21"/>
                <w:szCs w:val="21"/>
                <w:lang w:val="en-GB" w:eastAsia="zh-CN"/>
              </w:rPr>
              <w:t>发展或巩固针对专门用途的音像权利集体管理</w:t>
            </w:r>
            <w:r w:rsidRPr="005903D3">
              <w:rPr>
                <w:rFonts w:ascii="SimSun" w:hAnsi="SimSun" w:cs="SimSun" w:hint="eastAsia"/>
                <w:sz w:val="21"/>
                <w:szCs w:val="21"/>
                <w:lang w:val="en-GB" w:eastAsia="zh-CN"/>
              </w:rPr>
              <w:t>，包括强化用于收集和发行的数据管理工具，以确保创意合作者能够获得合理的报酬。这些集体管理包括电视广播、有线电视转播权、私人复制方案、以及小型公共表演；以及</w:t>
            </w:r>
          </w:p>
          <w:p w:rsidR="005D7A36" w:rsidRPr="005903D3" w:rsidRDefault="005D7A36" w:rsidP="005D073B">
            <w:pPr>
              <w:pStyle w:val="Default"/>
              <w:spacing w:afterLines="50" w:after="120" w:line="320" w:lineRule="atLeast"/>
              <w:ind w:left="567"/>
              <w:jc w:val="both"/>
              <w:rPr>
                <w:rFonts w:ascii="SimSun" w:hAnsi="SimSun"/>
                <w:sz w:val="21"/>
                <w:szCs w:val="21"/>
                <w:lang w:eastAsia="zh-CN"/>
              </w:rPr>
            </w:pPr>
            <w:r w:rsidRPr="005903D3">
              <w:rPr>
                <w:rFonts w:ascii="SimSun" w:hAnsi="SimSun"/>
                <w:sz w:val="21"/>
                <w:szCs w:val="21"/>
                <w:lang w:eastAsia="zh-CN"/>
              </w:rPr>
              <w:t>(iii)</w:t>
            </w:r>
            <w:r w:rsidRPr="005903D3">
              <w:rPr>
                <w:rFonts w:ascii="SimSun" w:hAnsi="SimSun"/>
                <w:sz w:val="21"/>
                <w:szCs w:val="21"/>
                <w:lang w:eastAsia="zh-CN"/>
              </w:rPr>
              <w:tab/>
            </w:r>
            <w:r w:rsidRPr="007413B2">
              <w:rPr>
                <w:rFonts w:ascii="KaiTi" w:eastAsia="KaiTi" w:hAnsi="KaiTi" w:cs="SimSun" w:hint="eastAsia"/>
                <w:i/>
                <w:iCs/>
                <w:sz w:val="21"/>
                <w:szCs w:val="21"/>
                <w:lang w:eastAsia="zh-CN"/>
              </w:rPr>
              <w:t>在线点播服务许可机制</w:t>
            </w:r>
            <w:r w:rsidRPr="005903D3">
              <w:rPr>
                <w:rFonts w:ascii="SimSun" w:hAnsi="SimSun" w:cs="SimSun" w:hint="eastAsia"/>
                <w:i/>
                <w:iCs/>
                <w:sz w:val="21"/>
                <w:szCs w:val="21"/>
                <w:lang w:eastAsia="zh-CN"/>
              </w:rPr>
              <w:t>。</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lang w:val="en-GB"/>
              </w:rPr>
              <w:t>该方法将会做到兼顾各方，以期同时确保制片人能够全面利用各种可能性而音像创作者及艺术家能够获得合理报酬，同时为考虑用户的利益，所开展的活动还会切实考虑到每个国家音像权利得到认可和管理的程度。所涵盖的其他方面还包括强化权利管理中对信息通信技术</w:t>
            </w:r>
            <w:r w:rsidRPr="005903D3">
              <w:rPr>
                <w:rFonts w:ascii="SimSun" w:hAnsi="SimSun"/>
                <w:sz w:val="21"/>
                <w:szCs w:val="21"/>
                <w:lang w:val="en-GB"/>
              </w:rPr>
              <w:t>(ICT)</w:t>
            </w:r>
            <w:r w:rsidRPr="005903D3">
              <w:rPr>
                <w:rFonts w:ascii="SimSun" w:hAnsi="SimSun" w:cs="SimSun" w:hint="eastAsia"/>
                <w:sz w:val="21"/>
                <w:szCs w:val="21"/>
                <w:lang w:val="en-GB"/>
              </w:rPr>
              <w:t>的使用、宣传推广</w:t>
            </w:r>
            <w:r w:rsidRPr="005903D3">
              <w:rPr>
                <w:rFonts w:ascii="SimSun" w:hAnsi="SimSun"/>
                <w:sz w:val="21"/>
                <w:szCs w:val="21"/>
                <w:lang w:val="en-GB"/>
              </w:rPr>
              <w:t>——</w:t>
            </w:r>
            <w:r w:rsidRPr="005903D3">
              <w:rPr>
                <w:rFonts w:ascii="SimSun" w:hAnsi="SimSun" w:cs="SimSun" w:hint="eastAsia"/>
                <w:sz w:val="21"/>
                <w:szCs w:val="21"/>
                <w:lang w:val="en-GB"/>
              </w:rPr>
              <w:t>尤其是有关权利方面的宣传推广、以及有关问责和治理标准的商业实践。</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肯尼亚、布基纳法索和塞内加尔的权利人一直以来都无法向广播组织授予许可。这种情况剥夺了权利人一个重要的收入来源和与广播组织开展售前融资谈判的可能性。第二阶段将会考虑开展能力建设活动来加强权利人与广播组织和监管机构之间的合作伙伴关系。旨在促进电影专业人员进入专业市场的其他一些措施还将被纳入考虑，以支持发行和合法销售协议。</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此外，该项目还将通过营造一个制作和发行的有力监管环境，继续按需向各国机关在支持音像行业的工作中提供法律咨询。这类政府战略可包括法律版权或通信法律框架的更新、电影政策或其他任何相关的工具。</w:t>
            </w:r>
          </w:p>
        </w:tc>
      </w:tr>
      <w:tr w:rsidR="005D7A36" w:rsidRPr="005903D3" w:rsidTr="003A0F0C">
        <w:trPr>
          <w:trHeight w:val="791"/>
          <w:jc w:val="center"/>
        </w:trPr>
        <w:tc>
          <w:tcPr>
            <w:tcW w:w="9288" w:type="dxa"/>
            <w:gridSpan w:val="2"/>
          </w:tcPr>
          <w:p w:rsidR="005D7A36" w:rsidRPr="005903D3" w:rsidRDefault="005D7A36" w:rsidP="007413B2">
            <w:pPr>
              <w:adjustRightInd w:val="0"/>
              <w:spacing w:beforeLines="50" w:before="120" w:afterLines="50" w:after="120" w:line="320" w:lineRule="atLeast"/>
              <w:jc w:val="both"/>
              <w:rPr>
                <w:rFonts w:ascii="SimSun" w:hAnsi="SimSun"/>
                <w:sz w:val="21"/>
                <w:szCs w:val="21"/>
                <w:u w:val="single"/>
              </w:rPr>
            </w:pPr>
            <w:r w:rsidRPr="005903D3">
              <w:rPr>
                <w:rFonts w:ascii="SimSun" w:hAnsi="SimSun"/>
                <w:sz w:val="21"/>
                <w:szCs w:val="21"/>
              </w:rPr>
              <w:t>2.4.</w:t>
            </w:r>
            <w:r w:rsidRPr="005903D3">
              <w:rPr>
                <w:rFonts w:ascii="SimSun" w:hAnsi="SimSun"/>
                <w:sz w:val="21"/>
                <w:szCs w:val="21"/>
              </w:rPr>
              <w:tab/>
            </w:r>
            <w:r w:rsidRPr="005903D3">
              <w:rPr>
                <w:rFonts w:ascii="SimSun" w:hAnsi="SimSun" w:cs="SimSun" w:hint="eastAsia"/>
                <w:sz w:val="21"/>
                <w:szCs w:val="21"/>
                <w:u w:val="single"/>
              </w:rPr>
              <w:t>风险和减缓战略</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该项目基于与受益成员国之间紧密的合作关系，项目的成功与否取决于与适当的当地合作伙伴一起开展活动的能力。同时还取决于根据不同国家内部优先发展事项和外部因素</w:t>
            </w:r>
            <w:r w:rsidRPr="005903D3">
              <w:rPr>
                <w:rFonts w:ascii="SimSun" w:hAnsi="SimSun"/>
                <w:sz w:val="21"/>
                <w:szCs w:val="21"/>
              </w:rPr>
              <w:t>(</w:t>
            </w:r>
            <w:r w:rsidRPr="005903D3">
              <w:rPr>
                <w:rFonts w:ascii="SimSun" w:hAnsi="SimSun" w:cs="SimSun" w:hint="eastAsia"/>
                <w:sz w:val="21"/>
                <w:szCs w:val="21"/>
              </w:rPr>
              <w:t>如各国音像领域新技术的快速发展和进程</w:t>
            </w:r>
            <w:r w:rsidRPr="005903D3">
              <w:rPr>
                <w:rFonts w:ascii="SimSun" w:hAnsi="SimSun"/>
                <w:sz w:val="21"/>
                <w:szCs w:val="21"/>
              </w:rPr>
              <w:t>)</w:t>
            </w:r>
            <w:r w:rsidRPr="005903D3">
              <w:rPr>
                <w:rFonts w:ascii="SimSun" w:hAnsi="SimSun" w:cs="SimSun" w:hint="eastAsia"/>
                <w:sz w:val="21"/>
                <w:szCs w:val="21"/>
              </w:rPr>
              <w:t>来调整项目落实工作的能力。减缓战略意味着在与受益国政治发展或制度重建尤为相关的不可预见的环境因素发生变化的情况下具备对时间期限和落实战略重新进行调整的灵活性。</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与各国国家机构和联络点开展可持续的合作对于确定受益成员国提供支持的水平、各项活动的顺利进展以及该项目的及时落实都至关重要。为了减轻风险，项目管理者将开展审慎的磋商，并要求当地合作伙伴全面参与到各项活动的落实中。</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考虑到受益国的数量以及第二阶段可用的资源，该项目将无法对受益国提出的所有活动和项目请求予以支持。减缓战略意味着项目管理团队与联络点之间将就优先活动和受益方的确定进行磋商。</w:t>
            </w:r>
          </w:p>
        </w:tc>
      </w:tr>
      <w:tr w:rsidR="005D7A36" w:rsidRPr="007413B2" w:rsidTr="003A0F0C">
        <w:trPr>
          <w:trHeight w:val="528"/>
          <w:jc w:val="center"/>
        </w:trPr>
        <w:tc>
          <w:tcPr>
            <w:tcW w:w="9288" w:type="dxa"/>
            <w:gridSpan w:val="2"/>
          </w:tcPr>
          <w:p w:rsidR="005D7A36" w:rsidRPr="007413B2" w:rsidRDefault="005D7A36" w:rsidP="007413B2">
            <w:pPr>
              <w:adjustRightInd w:val="0"/>
              <w:spacing w:beforeLines="30" w:before="72" w:afterLines="30" w:after="72" w:line="320" w:lineRule="atLeast"/>
              <w:jc w:val="both"/>
              <w:rPr>
                <w:rFonts w:ascii="SimHei" w:eastAsia="SimHei" w:hAnsi="SimHei"/>
                <w:b/>
                <w:bCs/>
                <w:sz w:val="21"/>
                <w:szCs w:val="21"/>
              </w:rPr>
            </w:pPr>
            <w:r w:rsidRPr="007413B2">
              <w:rPr>
                <w:rFonts w:ascii="SimHei" w:eastAsia="SimHei" w:hAnsi="SimHei"/>
                <w:sz w:val="21"/>
                <w:szCs w:val="21"/>
              </w:rPr>
              <w:t>3.</w:t>
            </w:r>
            <w:r w:rsidRPr="007413B2">
              <w:rPr>
                <w:rFonts w:ascii="SimHei" w:eastAsia="SimHei" w:hAnsi="SimHei"/>
                <w:sz w:val="21"/>
                <w:szCs w:val="21"/>
              </w:rPr>
              <w:tab/>
            </w:r>
            <w:r w:rsidRPr="007413B2">
              <w:rPr>
                <w:rStyle w:val="2Char"/>
                <w:rFonts w:ascii="SimHei" w:eastAsia="SimHei" w:hAnsi="SimHei" w:cs="SimSun" w:hint="eastAsia"/>
                <w:sz w:val="21"/>
                <w:szCs w:val="21"/>
              </w:rPr>
              <w:t>审查与评价</w:t>
            </w:r>
          </w:p>
        </w:tc>
      </w:tr>
      <w:tr w:rsidR="005D7A36" w:rsidRPr="005903D3" w:rsidTr="003A0F0C">
        <w:trPr>
          <w:trHeight w:val="287"/>
          <w:jc w:val="center"/>
        </w:trPr>
        <w:tc>
          <w:tcPr>
            <w:tcW w:w="9288" w:type="dxa"/>
            <w:gridSpan w:val="2"/>
          </w:tcPr>
          <w:p w:rsidR="005D7A36" w:rsidRPr="005903D3" w:rsidRDefault="005D7A36" w:rsidP="007413B2">
            <w:pPr>
              <w:adjustRightInd w:val="0"/>
              <w:spacing w:beforeLines="30" w:before="72" w:afterLines="30" w:after="72" w:line="320" w:lineRule="atLeast"/>
              <w:jc w:val="both"/>
              <w:rPr>
                <w:rFonts w:ascii="SimSun" w:hAnsi="SimSun"/>
                <w:sz w:val="21"/>
                <w:szCs w:val="21"/>
                <w:u w:val="single"/>
              </w:rPr>
            </w:pPr>
            <w:r w:rsidRPr="005903D3">
              <w:rPr>
                <w:rFonts w:ascii="SimSun" w:hAnsi="SimSun"/>
                <w:sz w:val="21"/>
                <w:szCs w:val="21"/>
              </w:rPr>
              <w:t>3.1.</w:t>
            </w:r>
            <w:r w:rsidRPr="005903D3">
              <w:rPr>
                <w:rFonts w:ascii="SimSun" w:hAnsi="SimSun"/>
                <w:sz w:val="21"/>
                <w:szCs w:val="21"/>
              </w:rPr>
              <w:tab/>
            </w:r>
            <w:r w:rsidRPr="005903D3">
              <w:rPr>
                <w:rFonts w:ascii="SimSun" w:hAnsi="SimSun" w:cs="SimSun" w:hint="eastAsia"/>
                <w:sz w:val="21"/>
                <w:szCs w:val="21"/>
                <w:u w:val="single"/>
              </w:rPr>
              <w:t>项目审评时间安排</w:t>
            </w:r>
          </w:p>
        </w:tc>
      </w:tr>
      <w:tr w:rsidR="005D7A36" w:rsidRPr="005903D3" w:rsidTr="003A0F0C">
        <w:trPr>
          <w:trHeight w:val="258"/>
          <w:jc w:val="center"/>
        </w:trPr>
        <w:tc>
          <w:tcPr>
            <w:tcW w:w="9288" w:type="dxa"/>
            <w:gridSpan w:val="2"/>
          </w:tcPr>
          <w:p w:rsidR="005D7A36" w:rsidRPr="005903D3" w:rsidRDefault="005D7A36" w:rsidP="007413B2">
            <w:pPr>
              <w:adjustRightInd w:val="0"/>
              <w:spacing w:beforeLines="30" w:before="72" w:afterLines="30" w:after="72" w:line="320" w:lineRule="atLeast"/>
              <w:jc w:val="both"/>
              <w:rPr>
                <w:rFonts w:ascii="SimSun" w:hAnsi="SimSun"/>
                <w:b/>
                <w:bCs/>
                <w:sz w:val="21"/>
                <w:szCs w:val="21"/>
              </w:rPr>
            </w:pPr>
            <w:r w:rsidRPr="005903D3">
              <w:rPr>
                <w:rFonts w:ascii="SimSun" w:hAnsi="SimSun" w:cs="SimSun" w:hint="eastAsia"/>
                <w:sz w:val="21"/>
                <w:szCs w:val="21"/>
              </w:rPr>
              <w:t>将编拟中期进展报告</w:t>
            </w:r>
            <w:r w:rsidRPr="005903D3">
              <w:rPr>
                <w:rFonts w:ascii="SimSun" w:hAnsi="SimSun"/>
                <w:sz w:val="21"/>
                <w:szCs w:val="21"/>
              </w:rPr>
              <w:t>(12</w:t>
            </w:r>
            <w:r w:rsidRPr="005903D3">
              <w:rPr>
                <w:rFonts w:ascii="SimSun" w:hAnsi="SimSun" w:cs="SimSun" w:hint="eastAsia"/>
                <w:sz w:val="21"/>
                <w:szCs w:val="21"/>
              </w:rPr>
              <w:t>个月后</w:t>
            </w:r>
            <w:r w:rsidRPr="005903D3">
              <w:rPr>
                <w:rFonts w:ascii="SimSun" w:hAnsi="SimSun"/>
                <w:sz w:val="21"/>
                <w:szCs w:val="21"/>
              </w:rPr>
              <w:t>)</w:t>
            </w:r>
            <w:r w:rsidRPr="005903D3">
              <w:rPr>
                <w:rFonts w:ascii="SimSun" w:hAnsi="SimSun" w:cs="SimSun" w:hint="eastAsia"/>
                <w:sz w:val="21"/>
                <w:szCs w:val="21"/>
              </w:rPr>
              <w:t>和</w:t>
            </w:r>
            <w:proofErr w:type="gramStart"/>
            <w:r w:rsidRPr="005903D3">
              <w:rPr>
                <w:rFonts w:ascii="SimSun" w:hAnsi="SimSun" w:cs="SimSun" w:hint="eastAsia"/>
                <w:sz w:val="21"/>
                <w:szCs w:val="21"/>
              </w:rPr>
              <w:t>最终项目</w:t>
            </w:r>
            <w:proofErr w:type="gramEnd"/>
            <w:r w:rsidRPr="005903D3">
              <w:rPr>
                <w:rFonts w:ascii="SimSun" w:hAnsi="SimSun" w:cs="SimSun" w:hint="eastAsia"/>
                <w:sz w:val="21"/>
                <w:szCs w:val="21"/>
              </w:rPr>
              <w:t>审评报告</w:t>
            </w:r>
            <w:r w:rsidRPr="005903D3">
              <w:rPr>
                <w:rFonts w:ascii="SimSun" w:hAnsi="SimSun"/>
                <w:sz w:val="21"/>
                <w:szCs w:val="21"/>
              </w:rPr>
              <w:t>(</w:t>
            </w:r>
            <w:r w:rsidRPr="005903D3">
              <w:rPr>
                <w:rFonts w:ascii="SimSun" w:hAnsi="SimSun" w:cs="SimSun" w:hint="eastAsia"/>
                <w:sz w:val="21"/>
                <w:szCs w:val="21"/>
              </w:rPr>
              <w:t>项目结束时</w:t>
            </w:r>
            <w:r w:rsidRPr="005903D3">
              <w:rPr>
                <w:rFonts w:ascii="SimSun" w:hAnsi="SimSun"/>
                <w:sz w:val="21"/>
                <w:szCs w:val="21"/>
              </w:rPr>
              <w:t>)</w:t>
            </w:r>
            <w:r w:rsidRPr="005903D3">
              <w:rPr>
                <w:rFonts w:ascii="SimSun" w:hAnsi="SimSun" w:cs="SimSun" w:hint="eastAsia"/>
                <w:sz w:val="21"/>
                <w:szCs w:val="21"/>
              </w:rPr>
              <w:t>。项目成果将交由</w:t>
            </w:r>
            <w:r w:rsidRPr="005903D3">
              <w:rPr>
                <w:rFonts w:ascii="SimSun" w:hAnsi="SimSun"/>
                <w:sz w:val="21"/>
                <w:szCs w:val="21"/>
              </w:rPr>
              <w:t>CDIP</w:t>
            </w:r>
            <w:r w:rsidRPr="005903D3">
              <w:rPr>
                <w:rFonts w:ascii="SimSun" w:hAnsi="SimSun" w:cs="SimSun" w:hint="eastAsia"/>
                <w:sz w:val="21"/>
                <w:szCs w:val="21"/>
              </w:rPr>
              <w:t>进一步审议。</w:t>
            </w:r>
          </w:p>
        </w:tc>
      </w:tr>
      <w:tr w:rsidR="005D7A36" w:rsidRPr="005903D3" w:rsidTr="003A0F0C">
        <w:trPr>
          <w:jc w:val="center"/>
        </w:trPr>
        <w:tc>
          <w:tcPr>
            <w:tcW w:w="9288" w:type="dxa"/>
            <w:gridSpan w:val="2"/>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sz w:val="21"/>
                <w:szCs w:val="21"/>
              </w:rPr>
              <w:t>3.2.</w:t>
            </w:r>
            <w:r w:rsidRPr="005903D3">
              <w:rPr>
                <w:rFonts w:ascii="SimSun" w:hAnsi="SimSun"/>
                <w:sz w:val="21"/>
                <w:szCs w:val="21"/>
              </w:rPr>
              <w:tab/>
            </w:r>
            <w:r w:rsidRPr="005903D3">
              <w:rPr>
                <w:rStyle w:val="3Char"/>
                <w:rFonts w:ascii="SimSun" w:hAnsi="SimSun" w:cs="SimSun" w:hint="eastAsia"/>
                <w:sz w:val="21"/>
                <w:szCs w:val="21"/>
              </w:rPr>
              <w:t>项目自我审评</w:t>
            </w:r>
          </w:p>
          <w:p w:rsidR="005D7A36" w:rsidRPr="007413B2" w:rsidRDefault="005D7A36" w:rsidP="005D073B">
            <w:pPr>
              <w:adjustRightInd w:val="0"/>
              <w:spacing w:afterLines="50" w:after="120" w:line="320" w:lineRule="atLeast"/>
              <w:jc w:val="both"/>
              <w:rPr>
                <w:rFonts w:ascii="KaiTi" w:eastAsia="KaiTi" w:hAnsi="KaiTi"/>
                <w:i/>
                <w:iCs/>
                <w:sz w:val="21"/>
                <w:szCs w:val="21"/>
              </w:rPr>
            </w:pPr>
            <w:r w:rsidRPr="007413B2">
              <w:rPr>
                <w:rFonts w:ascii="KaiTi" w:eastAsia="KaiTi" w:hAnsi="KaiTi" w:cs="SimSun" w:hint="eastAsia"/>
                <w:i/>
                <w:iCs/>
                <w:sz w:val="21"/>
                <w:szCs w:val="21"/>
              </w:rPr>
              <w:t>除了项目自我评审之外，还将对项目开展一次独立评审。</w:t>
            </w:r>
          </w:p>
        </w:tc>
      </w:tr>
      <w:tr w:rsidR="005D7A36" w:rsidRPr="005903D3" w:rsidTr="003A0F0C">
        <w:trPr>
          <w:jc w:val="center"/>
        </w:trPr>
        <w:tc>
          <w:tcPr>
            <w:tcW w:w="3652" w:type="dxa"/>
          </w:tcPr>
          <w:p w:rsidR="005D7A36" w:rsidRPr="007413B2" w:rsidRDefault="005D7A36" w:rsidP="0031605E">
            <w:pPr>
              <w:adjustRightInd w:val="0"/>
              <w:spacing w:beforeLines="50" w:before="120" w:afterLines="50" w:after="120" w:line="320" w:lineRule="atLeast"/>
              <w:rPr>
                <w:rFonts w:ascii="KaiTi" w:eastAsia="KaiTi" w:hAnsi="KaiTi"/>
                <w:i/>
                <w:iCs/>
                <w:sz w:val="21"/>
                <w:szCs w:val="21"/>
              </w:rPr>
            </w:pPr>
            <w:r w:rsidRPr="007413B2">
              <w:rPr>
                <w:rFonts w:ascii="KaiTi" w:eastAsia="KaiTi" w:hAnsi="KaiTi" w:cs="SimSun" w:hint="eastAsia"/>
                <w:i/>
                <w:iCs/>
                <w:sz w:val="21"/>
                <w:szCs w:val="21"/>
              </w:rPr>
              <w:t>项目成果</w:t>
            </w:r>
          </w:p>
        </w:tc>
        <w:tc>
          <w:tcPr>
            <w:tcW w:w="5636" w:type="dxa"/>
          </w:tcPr>
          <w:p w:rsidR="005D7A36" w:rsidRPr="007413B2" w:rsidRDefault="005D7A36" w:rsidP="0031605E">
            <w:pPr>
              <w:adjustRightInd w:val="0"/>
              <w:spacing w:beforeLines="50" w:before="120" w:afterLines="50" w:after="120" w:line="320" w:lineRule="atLeast"/>
              <w:rPr>
                <w:rFonts w:ascii="KaiTi" w:eastAsia="KaiTi" w:hAnsi="KaiTi"/>
                <w:b/>
                <w:bCs/>
                <w:sz w:val="21"/>
                <w:szCs w:val="21"/>
              </w:rPr>
            </w:pPr>
            <w:r w:rsidRPr="007413B2">
              <w:rPr>
                <w:rFonts w:ascii="KaiTi" w:eastAsia="KaiTi" w:hAnsi="KaiTi" w:cs="SimSun" w:hint="eastAsia"/>
                <w:i/>
                <w:iCs/>
                <w:sz w:val="21"/>
                <w:szCs w:val="21"/>
              </w:rPr>
              <w:t>圆满完成的指标</w:t>
            </w:r>
            <w:r w:rsidR="007413B2">
              <w:rPr>
                <w:rFonts w:ascii="KaiTi" w:eastAsia="KaiTi" w:hAnsi="KaiTi" w:hint="eastAsia"/>
                <w:i/>
                <w:iCs/>
                <w:sz w:val="21"/>
                <w:szCs w:val="21"/>
              </w:rPr>
              <w:br/>
            </w:r>
            <w:r w:rsidRPr="007413B2">
              <w:rPr>
                <w:rFonts w:ascii="SimSun" w:hAnsi="SimSun"/>
                <w:sz w:val="21"/>
                <w:szCs w:val="21"/>
              </w:rPr>
              <w:t>(</w:t>
            </w:r>
            <w:r w:rsidRPr="007413B2">
              <w:rPr>
                <w:rFonts w:ascii="SimSun" w:hAnsi="SimSun" w:cs="SimSun" w:hint="eastAsia"/>
                <w:sz w:val="21"/>
                <w:szCs w:val="21"/>
              </w:rPr>
              <w:t>成果指标</w:t>
            </w:r>
            <w:r w:rsidRPr="007413B2">
              <w:rPr>
                <w:rFonts w:ascii="SimSun" w:hAnsi="SimSun"/>
                <w:sz w:val="21"/>
                <w:szCs w:val="21"/>
              </w:rPr>
              <w:t>)</w:t>
            </w:r>
          </w:p>
        </w:tc>
      </w:tr>
      <w:tr w:rsidR="005D7A36" w:rsidRPr="005903D3" w:rsidTr="003A0F0C">
        <w:trPr>
          <w:jc w:val="center"/>
        </w:trPr>
        <w:tc>
          <w:tcPr>
            <w:tcW w:w="3652"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proofErr w:type="gramStart"/>
            <w:r w:rsidRPr="005903D3">
              <w:rPr>
                <w:rFonts w:ascii="SimSun" w:hAnsi="SimSun" w:cs="SimSun" w:hint="eastAsia"/>
                <w:sz w:val="21"/>
                <w:szCs w:val="21"/>
              </w:rPr>
              <w:t>研</w:t>
            </w:r>
            <w:proofErr w:type="gramEnd"/>
            <w:r w:rsidR="007413B2">
              <w:rPr>
                <w:rFonts w:ascii="SimSun" w:hAnsi="SimSun" w:cs="SimSun" w:hint="eastAsia"/>
                <w:sz w:val="21"/>
                <w:szCs w:val="21"/>
              </w:rPr>
              <w:t xml:space="preserve">  </w:t>
            </w:r>
            <w:r w:rsidRPr="005903D3">
              <w:rPr>
                <w:rFonts w:ascii="SimSun" w:hAnsi="SimSun" w:cs="SimSun" w:hint="eastAsia"/>
                <w:sz w:val="21"/>
                <w:szCs w:val="21"/>
              </w:rPr>
              <w:t>究</w:t>
            </w:r>
          </w:p>
        </w:tc>
        <w:tc>
          <w:tcPr>
            <w:tcW w:w="5636"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研究报告在</w:t>
            </w:r>
            <w:r w:rsidRPr="005903D3">
              <w:rPr>
                <w:rFonts w:ascii="SimSun" w:hAnsi="SimSun"/>
                <w:sz w:val="21"/>
                <w:szCs w:val="21"/>
              </w:rPr>
              <w:t>WIPO</w:t>
            </w:r>
            <w:r w:rsidRPr="005903D3">
              <w:rPr>
                <w:rFonts w:ascii="SimSun" w:hAnsi="SimSun" w:cs="SimSun" w:hint="eastAsia"/>
                <w:sz w:val="21"/>
                <w:szCs w:val="21"/>
              </w:rPr>
              <w:t>网站上发布</w:t>
            </w:r>
          </w:p>
        </w:tc>
      </w:tr>
      <w:tr w:rsidR="005D7A36" w:rsidRPr="005903D3" w:rsidTr="003A0F0C">
        <w:trPr>
          <w:jc w:val="center"/>
        </w:trPr>
        <w:tc>
          <w:tcPr>
            <w:tcW w:w="3652" w:type="dxa"/>
          </w:tcPr>
          <w:p w:rsidR="005D7A36" w:rsidRPr="005903D3" w:rsidRDefault="005D7A36" w:rsidP="00017415">
            <w:pPr>
              <w:adjustRightInd w:val="0"/>
              <w:spacing w:beforeLines="50" w:before="120" w:afterLines="50" w:after="120" w:line="320" w:lineRule="atLeast"/>
              <w:jc w:val="both"/>
              <w:rPr>
                <w:rFonts w:ascii="SimSun" w:hAnsi="SimSun"/>
                <w:sz w:val="21"/>
                <w:szCs w:val="21"/>
              </w:rPr>
            </w:pPr>
            <w:r w:rsidRPr="005903D3">
              <w:rPr>
                <w:rFonts w:ascii="SimSun" w:hAnsi="SimSun" w:cs="SimSun" w:hint="eastAsia"/>
                <w:sz w:val="21"/>
                <w:szCs w:val="21"/>
              </w:rPr>
              <w:t>确定联络点，与国家机构和利益攸关者</w:t>
            </w:r>
            <w:r w:rsidRPr="005903D3">
              <w:rPr>
                <w:rFonts w:ascii="SimSun" w:hAnsi="SimSun"/>
                <w:sz w:val="21"/>
                <w:szCs w:val="21"/>
              </w:rPr>
              <w:t>/</w:t>
            </w:r>
            <w:r w:rsidRPr="005903D3">
              <w:rPr>
                <w:rFonts w:ascii="SimSun" w:hAnsi="SimSun" w:cs="SimSun" w:hint="eastAsia"/>
                <w:sz w:val="21"/>
                <w:szCs w:val="21"/>
              </w:rPr>
              <w:t>制定的国家战略进行磋商</w:t>
            </w:r>
          </w:p>
        </w:tc>
        <w:tc>
          <w:tcPr>
            <w:tcW w:w="5636" w:type="dxa"/>
          </w:tcPr>
          <w:p w:rsidR="005D7A36" w:rsidRPr="005903D3" w:rsidRDefault="005D7A36" w:rsidP="00017415">
            <w:pPr>
              <w:adjustRightInd w:val="0"/>
              <w:spacing w:beforeLines="50" w:before="120" w:afterLines="50" w:after="120" w:line="320" w:lineRule="atLeast"/>
              <w:jc w:val="both"/>
              <w:rPr>
                <w:rFonts w:ascii="SimSun" w:hAnsi="SimSun"/>
                <w:sz w:val="21"/>
                <w:szCs w:val="21"/>
              </w:rPr>
            </w:pPr>
            <w:r w:rsidRPr="005903D3">
              <w:rPr>
                <w:rFonts w:ascii="SimSun" w:hAnsi="SimSun" w:cs="SimSun" w:hint="eastAsia"/>
                <w:sz w:val="21"/>
                <w:szCs w:val="21"/>
              </w:rPr>
              <w:t>与各国领导机构协调，确定各国的相关利益攸关者和当地合作伙伴</w:t>
            </w:r>
          </w:p>
        </w:tc>
      </w:tr>
      <w:tr w:rsidR="005D7A36" w:rsidRPr="005903D3" w:rsidTr="003A0F0C">
        <w:trPr>
          <w:jc w:val="center"/>
        </w:trPr>
        <w:tc>
          <w:tcPr>
            <w:tcW w:w="3652"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专家讲习班</w:t>
            </w:r>
          </w:p>
        </w:tc>
        <w:tc>
          <w:tcPr>
            <w:tcW w:w="5636"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参加者对讲习班给予积极评价</w:t>
            </w:r>
          </w:p>
        </w:tc>
      </w:tr>
      <w:tr w:rsidR="005D7A36" w:rsidRPr="005903D3" w:rsidTr="003A0F0C">
        <w:trPr>
          <w:jc w:val="center"/>
        </w:trPr>
        <w:tc>
          <w:tcPr>
            <w:tcW w:w="3652"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关于集体许可和集体管理的现场培训</w:t>
            </w:r>
            <w:r w:rsidRPr="005903D3">
              <w:rPr>
                <w:rFonts w:ascii="SimSun" w:hAnsi="SimSun"/>
                <w:sz w:val="21"/>
                <w:szCs w:val="21"/>
              </w:rPr>
              <w:t>/</w:t>
            </w:r>
            <w:r w:rsidRPr="005903D3">
              <w:rPr>
                <w:rFonts w:ascii="SimSun" w:hAnsi="SimSun" w:cs="SimSun" w:hint="eastAsia"/>
                <w:sz w:val="21"/>
                <w:szCs w:val="21"/>
              </w:rPr>
              <w:t>能力建设</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针对音像权利的权利交易、管理和使用开发管理音像制度性基础设施、技能和应用</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落实远程学习计划并针对律师开发模块</w:t>
            </w:r>
          </w:p>
        </w:tc>
        <w:tc>
          <w:tcPr>
            <w:tcW w:w="5636"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参加者对活动给予积极评价。</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开发的系统、服务和工具得到接受并投入使用。</w:t>
            </w:r>
          </w:p>
        </w:tc>
      </w:tr>
      <w:tr w:rsidR="005D7A36" w:rsidRPr="005903D3" w:rsidTr="003A0F0C">
        <w:trPr>
          <w:jc w:val="center"/>
        </w:trPr>
        <w:tc>
          <w:tcPr>
            <w:tcW w:w="3652"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开发宣传培训和交流资料，传播最佳做法</w:t>
            </w:r>
          </w:p>
        </w:tc>
        <w:tc>
          <w:tcPr>
            <w:tcW w:w="5636"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编写信息</w:t>
            </w:r>
            <w:r w:rsidRPr="005903D3">
              <w:rPr>
                <w:rFonts w:ascii="SimSun" w:hAnsi="SimSun"/>
                <w:sz w:val="21"/>
                <w:szCs w:val="21"/>
              </w:rPr>
              <w:t>/</w:t>
            </w:r>
            <w:r w:rsidRPr="005903D3">
              <w:rPr>
                <w:rFonts w:ascii="SimSun" w:hAnsi="SimSun" w:cs="SimSun" w:hint="eastAsia"/>
                <w:sz w:val="21"/>
                <w:szCs w:val="21"/>
              </w:rPr>
              <w:t>宣传培训资料</w:t>
            </w:r>
          </w:p>
        </w:tc>
      </w:tr>
      <w:tr w:rsidR="005D7A36" w:rsidRPr="007413B2" w:rsidTr="003A0F0C">
        <w:tblPrEx>
          <w:jc w:val="left"/>
        </w:tblPrEx>
        <w:tc>
          <w:tcPr>
            <w:tcW w:w="3652" w:type="dxa"/>
          </w:tcPr>
          <w:p w:rsidR="005D7A36" w:rsidRPr="007413B2" w:rsidRDefault="005D7A36" w:rsidP="001C7458">
            <w:pPr>
              <w:adjustRightInd w:val="0"/>
              <w:spacing w:beforeLines="30" w:before="72" w:afterLines="30" w:after="72" w:line="320" w:lineRule="atLeast"/>
              <w:jc w:val="center"/>
              <w:rPr>
                <w:rFonts w:ascii="KaiTi" w:eastAsia="KaiTi" w:hAnsi="KaiTi"/>
                <w:i/>
                <w:iCs/>
                <w:sz w:val="21"/>
                <w:szCs w:val="21"/>
              </w:rPr>
            </w:pPr>
            <w:r w:rsidRPr="007413B2">
              <w:rPr>
                <w:rFonts w:ascii="KaiTi" w:eastAsia="KaiTi" w:hAnsi="KaiTi"/>
                <w:sz w:val="21"/>
                <w:szCs w:val="21"/>
              </w:rPr>
              <w:br w:type="page"/>
            </w:r>
            <w:r w:rsidRPr="007413B2">
              <w:rPr>
                <w:rFonts w:ascii="KaiTi" w:eastAsia="KaiTi" w:hAnsi="KaiTi" w:cs="SimSun" w:hint="eastAsia"/>
                <w:i/>
                <w:iCs/>
                <w:sz w:val="21"/>
                <w:szCs w:val="21"/>
              </w:rPr>
              <w:t>项目目标</w:t>
            </w:r>
          </w:p>
        </w:tc>
        <w:tc>
          <w:tcPr>
            <w:tcW w:w="5636" w:type="dxa"/>
          </w:tcPr>
          <w:p w:rsidR="005D7A36" w:rsidRPr="007413B2" w:rsidRDefault="005D7A36" w:rsidP="001C7458">
            <w:pPr>
              <w:adjustRightInd w:val="0"/>
              <w:spacing w:beforeLines="30" w:before="72" w:afterLines="30" w:after="72" w:line="320" w:lineRule="atLeast"/>
              <w:jc w:val="center"/>
              <w:rPr>
                <w:rFonts w:ascii="KaiTi" w:eastAsia="KaiTi" w:hAnsi="KaiTi"/>
                <w:b/>
                <w:bCs/>
                <w:sz w:val="21"/>
                <w:szCs w:val="21"/>
              </w:rPr>
            </w:pPr>
            <w:r w:rsidRPr="007413B2">
              <w:rPr>
                <w:rFonts w:ascii="KaiTi" w:eastAsia="KaiTi" w:hAnsi="KaiTi" w:cs="SimSun" w:hint="eastAsia"/>
                <w:i/>
                <w:iCs/>
                <w:sz w:val="21"/>
                <w:szCs w:val="21"/>
              </w:rPr>
              <w:t>成功实现项目目标的指标</w:t>
            </w:r>
            <w:r w:rsidRPr="007413B2">
              <w:rPr>
                <w:rFonts w:ascii="KaiTi" w:eastAsia="KaiTi" w:hAnsi="KaiTi"/>
                <w:i/>
                <w:iCs/>
                <w:sz w:val="21"/>
                <w:szCs w:val="21"/>
              </w:rPr>
              <w:t>(</w:t>
            </w:r>
            <w:r w:rsidRPr="007413B2">
              <w:rPr>
                <w:rFonts w:ascii="KaiTi" w:eastAsia="KaiTi" w:hAnsi="KaiTi" w:cs="SimSun" w:hint="eastAsia"/>
                <w:i/>
                <w:iCs/>
                <w:sz w:val="21"/>
                <w:szCs w:val="21"/>
              </w:rPr>
              <w:t>成果指标</w:t>
            </w:r>
            <w:r w:rsidRPr="007413B2">
              <w:rPr>
                <w:rFonts w:ascii="KaiTi" w:eastAsia="KaiTi" w:hAnsi="KaiTi"/>
                <w:i/>
                <w:iCs/>
                <w:sz w:val="21"/>
                <w:szCs w:val="21"/>
              </w:rPr>
              <w:t>)</w:t>
            </w:r>
          </w:p>
        </w:tc>
      </w:tr>
      <w:tr w:rsidR="005D7A36" w:rsidRPr="005903D3" w:rsidTr="003A0F0C">
        <w:tblPrEx>
          <w:jc w:val="left"/>
        </w:tblPrEx>
        <w:tc>
          <w:tcPr>
            <w:tcW w:w="3652" w:type="dxa"/>
          </w:tcPr>
          <w:p w:rsidR="005D7A36" w:rsidRPr="005903D3" w:rsidRDefault="005D7A36" w:rsidP="007413B2">
            <w:pPr>
              <w:adjustRightInd w:val="0"/>
              <w:spacing w:beforeLines="30" w:before="72" w:afterLines="30" w:after="72" w:line="320" w:lineRule="atLeast"/>
              <w:jc w:val="both"/>
              <w:rPr>
                <w:rFonts w:ascii="SimSun" w:hAnsi="SimSun"/>
                <w:sz w:val="21"/>
                <w:szCs w:val="21"/>
              </w:rPr>
            </w:pPr>
            <w:r w:rsidRPr="005903D3">
              <w:rPr>
                <w:rFonts w:ascii="SimSun" w:hAnsi="SimSun" w:cs="SimSun" w:hint="eastAsia"/>
                <w:sz w:val="21"/>
                <w:szCs w:val="21"/>
              </w:rPr>
              <w:t>帮助进一步利用知识产权制度进行音像制品的融资、制作和发行。</w:t>
            </w:r>
          </w:p>
        </w:tc>
        <w:tc>
          <w:tcPr>
            <w:tcW w:w="5636" w:type="dxa"/>
          </w:tcPr>
          <w:p w:rsidR="005D7A36" w:rsidRPr="005903D3" w:rsidRDefault="005D7A36" w:rsidP="007413B2">
            <w:pPr>
              <w:adjustRightInd w:val="0"/>
              <w:spacing w:beforeLines="30" w:before="72" w:afterLines="50" w:after="120" w:line="320" w:lineRule="atLeast"/>
              <w:jc w:val="both"/>
              <w:rPr>
                <w:rFonts w:ascii="SimSun" w:hAnsi="SimSun"/>
                <w:sz w:val="21"/>
                <w:szCs w:val="21"/>
              </w:rPr>
            </w:pPr>
            <w:r w:rsidRPr="005903D3">
              <w:rPr>
                <w:rFonts w:ascii="SimSun" w:hAnsi="SimSun" w:cs="SimSun" w:hint="eastAsia"/>
                <w:sz w:val="21"/>
                <w:szCs w:val="21"/>
              </w:rPr>
              <w:t>参与者将习得的技能更好地用于音像作品的融资、制作和发行</w:t>
            </w:r>
            <w:r w:rsidRPr="005903D3">
              <w:rPr>
                <w:rFonts w:ascii="SimSun" w:hAnsi="SimSun"/>
                <w:sz w:val="21"/>
                <w:szCs w:val="21"/>
              </w:rPr>
              <w:t>(</w:t>
            </w:r>
            <w:r w:rsidRPr="005903D3">
              <w:rPr>
                <w:rFonts w:ascii="SimSun" w:hAnsi="SimSun" w:cs="SimSun" w:hint="eastAsia"/>
                <w:sz w:val="21"/>
                <w:szCs w:val="21"/>
              </w:rPr>
              <w:t>将通过培训结束后大约</w:t>
            </w:r>
            <w:r w:rsidRPr="005903D3">
              <w:rPr>
                <w:rFonts w:ascii="SimSun" w:hAnsi="SimSun"/>
                <w:sz w:val="21"/>
                <w:szCs w:val="21"/>
              </w:rPr>
              <w:t>6</w:t>
            </w:r>
            <w:r w:rsidRPr="005903D3">
              <w:rPr>
                <w:rFonts w:ascii="SimSun" w:hAnsi="SimSun" w:cs="SimSun" w:hint="eastAsia"/>
                <w:sz w:val="21"/>
                <w:szCs w:val="21"/>
              </w:rPr>
              <w:t>个月向参与者发放评估问卷确定</w:t>
            </w:r>
            <w:r w:rsidRPr="005903D3">
              <w:rPr>
                <w:rFonts w:ascii="SimSun" w:hAnsi="SimSun"/>
                <w:sz w:val="21"/>
                <w:szCs w:val="21"/>
              </w:rPr>
              <w:t>)</w:t>
            </w:r>
            <w:r w:rsidRPr="005903D3">
              <w:rPr>
                <w:rFonts w:ascii="SimSun" w:hAnsi="SimSun" w:cs="SimSun" w:hint="eastAsia"/>
                <w:sz w:val="21"/>
                <w:szCs w:val="21"/>
              </w:rPr>
              <w:t>。</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增加音像部门制作和发行方面的知识产权交易的数量</w:t>
            </w:r>
            <w:r w:rsidRPr="005903D3">
              <w:rPr>
                <w:rFonts w:ascii="SimSun" w:hAnsi="SimSun"/>
                <w:sz w:val="21"/>
                <w:szCs w:val="21"/>
              </w:rPr>
              <w:t>(</w:t>
            </w:r>
            <w:r w:rsidRPr="005903D3">
              <w:rPr>
                <w:rFonts w:ascii="SimSun" w:hAnsi="SimSun" w:cs="SimSun" w:hint="eastAsia"/>
                <w:sz w:val="21"/>
                <w:szCs w:val="21"/>
              </w:rPr>
              <w:t>将通过调查文件确定基数</w:t>
            </w:r>
            <w:r w:rsidRPr="005903D3">
              <w:rPr>
                <w:rFonts w:ascii="SimSun" w:hAnsi="SimSun"/>
                <w:sz w:val="21"/>
                <w:szCs w:val="21"/>
              </w:rPr>
              <w:t>)</w:t>
            </w:r>
            <w:r w:rsidRPr="005903D3">
              <w:rPr>
                <w:rFonts w:ascii="SimSun" w:hAnsi="SimSun" w:cs="SimSun" w:hint="eastAsia"/>
                <w:sz w:val="21"/>
                <w:szCs w:val="21"/>
              </w:rPr>
              <w:t>。</w:t>
            </w:r>
          </w:p>
          <w:p w:rsidR="005D7A36" w:rsidRPr="005903D3" w:rsidRDefault="005D7A36" w:rsidP="005D073B">
            <w:pPr>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增加销售非洲电影权利的合法渠道</w:t>
            </w:r>
            <w:r w:rsidRPr="005903D3">
              <w:rPr>
                <w:rFonts w:ascii="SimSun" w:hAnsi="SimSun"/>
                <w:sz w:val="21"/>
                <w:szCs w:val="21"/>
              </w:rPr>
              <w:t>(</w:t>
            </w:r>
            <w:r w:rsidRPr="005903D3">
              <w:rPr>
                <w:rFonts w:ascii="SimSun" w:hAnsi="SimSun" w:cs="SimSun" w:hint="eastAsia"/>
                <w:sz w:val="21"/>
                <w:szCs w:val="21"/>
              </w:rPr>
              <w:t>将通过调查文件确定基数</w:t>
            </w:r>
            <w:r w:rsidRPr="005903D3">
              <w:rPr>
                <w:rFonts w:ascii="SimSun" w:hAnsi="SimSun"/>
                <w:sz w:val="21"/>
                <w:szCs w:val="21"/>
              </w:rPr>
              <w:t>)</w:t>
            </w:r>
            <w:r w:rsidRPr="005903D3">
              <w:rPr>
                <w:rFonts w:ascii="SimSun" w:hAnsi="SimSun" w:cs="SimSun" w:hint="eastAsia"/>
                <w:sz w:val="21"/>
                <w:szCs w:val="21"/>
              </w:rPr>
              <w:t>。</w:t>
            </w:r>
          </w:p>
        </w:tc>
      </w:tr>
      <w:tr w:rsidR="005D7A36" w:rsidRPr="005903D3" w:rsidTr="003A0F0C">
        <w:tblPrEx>
          <w:jc w:val="left"/>
        </w:tblPrEx>
        <w:trPr>
          <w:trHeight w:val="1218"/>
        </w:trPr>
        <w:tc>
          <w:tcPr>
            <w:tcW w:w="3652" w:type="dxa"/>
          </w:tcPr>
          <w:p w:rsidR="005D7A36" w:rsidRPr="005903D3" w:rsidRDefault="005D7A36" w:rsidP="007413B2">
            <w:pPr>
              <w:adjustRightInd w:val="0"/>
              <w:spacing w:beforeLines="30" w:before="72" w:afterLines="50" w:after="120" w:line="320" w:lineRule="atLeast"/>
              <w:jc w:val="both"/>
              <w:rPr>
                <w:rFonts w:ascii="SimSun" w:hAnsi="SimSun"/>
                <w:sz w:val="21"/>
                <w:szCs w:val="21"/>
              </w:rPr>
            </w:pPr>
            <w:r w:rsidRPr="005903D3">
              <w:rPr>
                <w:rFonts w:ascii="SimSun" w:hAnsi="SimSun" w:cs="SimSun" w:hint="eastAsia"/>
                <w:sz w:val="21"/>
                <w:szCs w:val="21"/>
              </w:rPr>
              <w:t>进一步发展知识产权交易和许可方面的有效基础设施以及相关技能，以增加音像创作者和该行业的经济回报。</w:t>
            </w:r>
          </w:p>
        </w:tc>
        <w:tc>
          <w:tcPr>
            <w:tcW w:w="5636" w:type="dxa"/>
          </w:tcPr>
          <w:p w:rsidR="005D7A36" w:rsidRPr="005903D3" w:rsidRDefault="005D7A36" w:rsidP="007413B2">
            <w:pPr>
              <w:adjustRightInd w:val="0"/>
              <w:spacing w:beforeLines="30" w:before="72" w:afterLines="50" w:after="120" w:line="320" w:lineRule="atLeast"/>
              <w:jc w:val="both"/>
              <w:rPr>
                <w:rFonts w:ascii="SimSun" w:hAnsi="SimSun"/>
                <w:sz w:val="21"/>
                <w:szCs w:val="21"/>
              </w:rPr>
            </w:pPr>
            <w:r w:rsidRPr="005903D3">
              <w:rPr>
                <w:rFonts w:ascii="SimSun" w:hAnsi="SimSun" w:cs="SimSun" w:hint="eastAsia"/>
                <w:sz w:val="21"/>
                <w:szCs w:val="21"/>
              </w:rPr>
              <w:t>通过集体谈判和集体许可做法，以及落实指导方针，增加音像权利许可方面的知识产权交易与合同数量。</w:t>
            </w:r>
            <w:r w:rsidRPr="005903D3">
              <w:rPr>
                <w:rFonts w:ascii="SimSun" w:hAnsi="SimSun"/>
                <w:sz w:val="21"/>
                <w:szCs w:val="21"/>
              </w:rPr>
              <w:t>(</w:t>
            </w:r>
            <w:r w:rsidRPr="005903D3">
              <w:rPr>
                <w:rFonts w:ascii="SimSun" w:hAnsi="SimSun" w:cs="SimSun" w:hint="eastAsia"/>
                <w:sz w:val="21"/>
                <w:szCs w:val="21"/>
              </w:rPr>
              <w:t>将通过国家规划确定基数</w:t>
            </w:r>
            <w:r w:rsidRPr="005903D3">
              <w:rPr>
                <w:rFonts w:ascii="SimSun" w:hAnsi="SimSun"/>
                <w:sz w:val="21"/>
                <w:szCs w:val="21"/>
              </w:rPr>
              <w:t>)</w:t>
            </w:r>
            <w:r w:rsidRPr="005903D3">
              <w:rPr>
                <w:rFonts w:ascii="SimSun" w:hAnsi="SimSun" w:cs="SimSun" w:hint="eastAsia"/>
                <w:sz w:val="21"/>
                <w:szCs w:val="21"/>
              </w:rPr>
              <w:t>。</w:t>
            </w:r>
          </w:p>
          <w:p w:rsidR="005D7A36" w:rsidRPr="005903D3" w:rsidRDefault="005D7A36" w:rsidP="005D073B">
            <w:pPr>
              <w:keepNext/>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尤其是通过集体管理组织，增加和发展与国际做法相匹配的音像权利许可方面的基础设施。</w:t>
            </w:r>
            <w:r w:rsidRPr="005903D3">
              <w:rPr>
                <w:rFonts w:ascii="SimSun" w:hAnsi="SimSun"/>
                <w:sz w:val="21"/>
                <w:szCs w:val="21"/>
              </w:rPr>
              <w:t>(</w:t>
            </w:r>
            <w:r w:rsidRPr="005903D3">
              <w:rPr>
                <w:rFonts w:ascii="SimSun" w:hAnsi="SimSun" w:cs="SimSun" w:hint="eastAsia"/>
                <w:sz w:val="21"/>
                <w:szCs w:val="21"/>
              </w:rPr>
              <w:t>将通过研究确定基数</w:t>
            </w:r>
            <w:r w:rsidRPr="005903D3">
              <w:rPr>
                <w:rFonts w:ascii="SimSun" w:hAnsi="SimSun"/>
                <w:sz w:val="21"/>
                <w:szCs w:val="21"/>
              </w:rPr>
              <w:t>)</w:t>
            </w:r>
            <w:r w:rsidRPr="005903D3">
              <w:rPr>
                <w:rFonts w:ascii="SimSun" w:hAnsi="SimSun" w:cs="SimSun" w:hint="eastAsia"/>
                <w:sz w:val="21"/>
                <w:szCs w:val="21"/>
              </w:rPr>
              <w:t>。</w:t>
            </w:r>
          </w:p>
          <w:p w:rsidR="005D7A36" w:rsidRPr="005903D3" w:rsidRDefault="005D7A36" w:rsidP="005D073B">
            <w:pPr>
              <w:keepNext/>
              <w:adjustRightInd w:val="0"/>
              <w:spacing w:afterLines="50" w:after="120" w:line="320" w:lineRule="atLeast"/>
              <w:jc w:val="both"/>
              <w:rPr>
                <w:rFonts w:ascii="SimSun" w:hAnsi="SimSun"/>
                <w:sz w:val="21"/>
                <w:szCs w:val="21"/>
              </w:rPr>
            </w:pPr>
            <w:r w:rsidRPr="005903D3">
              <w:rPr>
                <w:rFonts w:ascii="SimSun" w:hAnsi="SimSun" w:cs="SimSun" w:hint="eastAsia"/>
                <w:sz w:val="21"/>
                <w:szCs w:val="21"/>
              </w:rPr>
              <w:t>逐渐推行与国际标准相匹配的合适工具和行业规则管理音像作品。</w:t>
            </w:r>
            <w:r w:rsidRPr="005903D3">
              <w:rPr>
                <w:rFonts w:ascii="SimSun" w:hAnsi="SimSun"/>
                <w:sz w:val="21"/>
                <w:szCs w:val="21"/>
              </w:rPr>
              <w:t>(</w:t>
            </w:r>
            <w:r w:rsidRPr="005903D3">
              <w:rPr>
                <w:rFonts w:ascii="SimSun" w:hAnsi="SimSun" w:cs="SimSun" w:hint="eastAsia"/>
                <w:sz w:val="21"/>
                <w:szCs w:val="21"/>
              </w:rPr>
              <w:t>将通过调查文件确定基数</w:t>
            </w:r>
            <w:r w:rsidRPr="005903D3">
              <w:rPr>
                <w:rFonts w:ascii="SimSun" w:hAnsi="SimSun"/>
                <w:sz w:val="21"/>
                <w:szCs w:val="21"/>
              </w:rPr>
              <w:t>)</w:t>
            </w:r>
            <w:r w:rsidRPr="005903D3">
              <w:rPr>
                <w:rFonts w:ascii="SimSun" w:hAnsi="SimSun" w:cs="SimSun" w:hint="eastAsia"/>
                <w:sz w:val="21"/>
                <w:szCs w:val="21"/>
              </w:rPr>
              <w:t>。</w:t>
            </w:r>
          </w:p>
        </w:tc>
      </w:tr>
    </w:tbl>
    <w:p w:rsidR="005D7A36" w:rsidRPr="005903D3" w:rsidRDefault="005D7A36" w:rsidP="005903D3">
      <w:pPr>
        <w:jc w:val="both"/>
        <w:rPr>
          <w:rFonts w:ascii="SimSun" w:hAnsi="SimSun"/>
          <w:i/>
          <w:iCs/>
          <w:sz w:val="21"/>
          <w:szCs w:val="21"/>
        </w:rPr>
        <w:sectPr w:rsidR="005D7A36" w:rsidRPr="005903D3" w:rsidSect="00BC5216">
          <w:headerReference w:type="default" r:id="rId10"/>
          <w:footerReference w:type="default" r:id="rId11"/>
          <w:headerReference w:type="first" r:id="rId12"/>
          <w:footerReference w:type="first" r:id="rId13"/>
          <w:pgSz w:w="11907" w:h="16840" w:code="9"/>
          <w:pgMar w:top="567" w:right="1134" w:bottom="1418" w:left="1418" w:header="510" w:footer="1021" w:gutter="0"/>
          <w:pgNumType w:start="1"/>
          <w:cols w:space="720"/>
          <w:titlePg/>
          <w:docGrid w:linePitch="299"/>
        </w:sectPr>
      </w:pPr>
    </w:p>
    <w:p w:rsidR="005D7A36" w:rsidRPr="00A8428D" w:rsidRDefault="005D7A36" w:rsidP="00A8428D">
      <w:pPr>
        <w:pStyle w:val="2"/>
        <w:numPr>
          <w:ilvl w:val="0"/>
          <w:numId w:val="18"/>
        </w:numPr>
        <w:spacing w:after="120"/>
        <w:ind w:left="600" w:hanging="600"/>
        <w:jc w:val="both"/>
        <w:rPr>
          <w:rFonts w:ascii="SimHei" w:eastAsia="SimHei" w:hAnsi="SimHei"/>
          <w:sz w:val="21"/>
          <w:szCs w:val="21"/>
        </w:rPr>
      </w:pPr>
      <w:r w:rsidRPr="00A8428D">
        <w:rPr>
          <w:rFonts w:ascii="SimHei" w:eastAsia="SimHei" w:hAnsi="SimHei" w:cs="SimSun" w:hint="eastAsia"/>
          <w:sz w:val="21"/>
          <w:szCs w:val="21"/>
        </w:rPr>
        <w:lastRenderedPageBreak/>
        <w:t>按成果开列的总资源</w:t>
      </w:r>
    </w:p>
    <w:p w:rsidR="005D7A36" w:rsidRPr="005903D3" w:rsidRDefault="005D7A36" w:rsidP="00A8428D">
      <w:pPr>
        <w:spacing w:afterLines="50" w:after="120"/>
        <w:jc w:val="both"/>
        <w:rPr>
          <w:rFonts w:ascii="SimSun" w:hAnsi="SimSun"/>
          <w:sz w:val="21"/>
          <w:szCs w:val="21"/>
          <w:u w:val="single"/>
        </w:rPr>
      </w:pPr>
      <w:r w:rsidRPr="005903D3">
        <w:rPr>
          <w:rFonts w:ascii="SimSun" w:hAnsi="SimSun"/>
          <w:sz w:val="21"/>
          <w:szCs w:val="21"/>
        </w:rPr>
        <w:t>(a)</w:t>
      </w:r>
      <w:r w:rsidR="005903D3" w:rsidRPr="005903D3">
        <w:rPr>
          <w:rFonts w:ascii="SimSun" w:hAnsi="SimSun" w:hint="eastAsia"/>
          <w:sz w:val="21"/>
          <w:szCs w:val="21"/>
        </w:rPr>
        <w:tab/>
      </w:r>
      <w:r w:rsidRPr="005903D3">
        <w:rPr>
          <w:rFonts w:ascii="SimSun" w:hAnsi="SimSun"/>
          <w:sz w:val="21"/>
          <w:szCs w:val="21"/>
        </w:rPr>
        <w:t>2016-2017</w:t>
      </w:r>
      <w:r w:rsidRPr="005903D3">
        <w:rPr>
          <w:rFonts w:ascii="SimSun" w:hAnsi="SimSun" w:cs="SimSun" w:hint="eastAsia"/>
          <w:sz w:val="21"/>
          <w:szCs w:val="21"/>
        </w:rPr>
        <w:t>两年期</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1493"/>
        <w:gridCol w:w="1493"/>
        <w:gridCol w:w="1493"/>
        <w:gridCol w:w="1493"/>
        <w:gridCol w:w="1493"/>
        <w:gridCol w:w="1493"/>
        <w:gridCol w:w="2082"/>
      </w:tblGrid>
      <w:tr w:rsidR="005D7A36" w:rsidRPr="005903D3" w:rsidTr="003A0F0C">
        <w:trPr>
          <w:jc w:val="center"/>
        </w:trPr>
        <w:tc>
          <w:tcPr>
            <w:tcW w:w="2986" w:type="dxa"/>
          </w:tcPr>
          <w:p w:rsidR="005D7A36" w:rsidRPr="005903D3" w:rsidRDefault="005D7A36" w:rsidP="006603FF">
            <w:pPr>
              <w:adjustRightInd w:val="0"/>
              <w:spacing w:beforeLines="20" w:before="48" w:afterLines="20" w:after="48"/>
              <w:jc w:val="both"/>
              <w:rPr>
                <w:rFonts w:ascii="SimSun" w:hAnsi="SimSun"/>
                <w:sz w:val="21"/>
                <w:szCs w:val="21"/>
              </w:rPr>
            </w:pPr>
          </w:p>
        </w:tc>
        <w:tc>
          <w:tcPr>
            <w:tcW w:w="11040" w:type="dxa"/>
            <w:gridSpan w:val="7"/>
          </w:tcPr>
          <w:p w:rsidR="005D7A36" w:rsidRPr="00A8428D" w:rsidRDefault="005D7A36" w:rsidP="006603FF">
            <w:pPr>
              <w:adjustRightInd w:val="0"/>
              <w:spacing w:beforeLines="20" w:before="48" w:afterLines="20" w:after="48"/>
              <w:jc w:val="center"/>
              <w:rPr>
                <w:rFonts w:ascii="KaiTi" w:eastAsia="KaiTi" w:hAnsi="KaiTi"/>
                <w:i/>
                <w:iCs/>
                <w:sz w:val="21"/>
                <w:szCs w:val="21"/>
              </w:rPr>
            </w:pPr>
            <w:r w:rsidRPr="00A8428D">
              <w:rPr>
                <w:rFonts w:ascii="KaiTi" w:eastAsia="KaiTi" w:hAnsi="KaiTi"/>
                <w:i/>
                <w:iCs/>
                <w:sz w:val="21"/>
                <w:szCs w:val="21"/>
              </w:rPr>
              <w:t>(</w:t>
            </w:r>
            <w:r w:rsidRPr="00A8428D">
              <w:rPr>
                <w:rFonts w:ascii="KaiTi" w:eastAsia="KaiTi" w:hAnsi="KaiTi" w:cs="SimSun" w:hint="eastAsia"/>
                <w:i/>
                <w:iCs/>
                <w:sz w:val="21"/>
                <w:szCs w:val="21"/>
              </w:rPr>
              <w:t>瑞</w:t>
            </w:r>
            <w:r w:rsidR="00A8428D">
              <w:rPr>
                <w:rFonts w:ascii="KaiTi" w:eastAsia="KaiTi" w:hAnsi="KaiTi" w:cs="SimSun" w:hint="eastAsia"/>
                <w:i/>
                <w:iCs/>
                <w:sz w:val="21"/>
                <w:szCs w:val="21"/>
              </w:rPr>
              <w:t xml:space="preserve">  </w:t>
            </w:r>
            <w:r w:rsidRPr="00A8428D">
              <w:rPr>
                <w:rFonts w:ascii="KaiTi" w:eastAsia="KaiTi" w:hAnsi="KaiTi" w:cs="SimSun" w:hint="eastAsia"/>
                <w:i/>
                <w:iCs/>
                <w:sz w:val="21"/>
                <w:szCs w:val="21"/>
              </w:rPr>
              <w:t>郎</w:t>
            </w:r>
            <w:r w:rsidRPr="00A8428D">
              <w:rPr>
                <w:rFonts w:ascii="KaiTi" w:eastAsia="KaiTi" w:hAnsi="KaiTi"/>
                <w:i/>
                <w:iCs/>
                <w:sz w:val="21"/>
                <w:szCs w:val="21"/>
              </w:rPr>
              <w:t>)</w:t>
            </w:r>
          </w:p>
        </w:tc>
      </w:tr>
      <w:tr w:rsidR="005D7A36" w:rsidRPr="00A8428D" w:rsidTr="003A0F0C">
        <w:trPr>
          <w:jc w:val="center"/>
        </w:trPr>
        <w:tc>
          <w:tcPr>
            <w:tcW w:w="2986"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项目成果</w:t>
            </w:r>
          </w:p>
        </w:tc>
        <w:tc>
          <w:tcPr>
            <w:tcW w:w="2986" w:type="dxa"/>
            <w:gridSpan w:val="2"/>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bCs/>
                <w:sz w:val="21"/>
                <w:szCs w:val="21"/>
              </w:rPr>
              <w:t>2016</w:t>
            </w:r>
            <w:r w:rsidR="00017415">
              <w:rPr>
                <w:rFonts w:ascii="SimHei" w:eastAsia="SimHei" w:hAnsi="SimHei" w:hint="eastAsia"/>
                <w:bCs/>
                <w:sz w:val="21"/>
                <w:szCs w:val="21"/>
              </w:rPr>
              <w:t>年</w:t>
            </w:r>
          </w:p>
        </w:tc>
        <w:tc>
          <w:tcPr>
            <w:tcW w:w="2986" w:type="dxa"/>
            <w:gridSpan w:val="2"/>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bCs/>
                <w:sz w:val="21"/>
                <w:szCs w:val="21"/>
              </w:rPr>
              <w:t>2017</w:t>
            </w:r>
            <w:r w:rsidR="00017415">
              <w:rPr>
                <w:rFonts w:ascii="SimHei" w:eastAsia="SimHei" w:hAnsi="SimHei" w:hint="eastAsia"/>
                <w:bCs/>
                <w:sz w:val="21"/>
                <w:szCs w:val="21"/>
              </w:rPr>
              <w:t>年</w:t>
            </w:r>
          </w:p>
        </w:tc>
        <w:tc>
          <w:tcPr>
            <w:tcW w:w="2986" w:type="dxa"/>
            <w:gridSpan w:val="2"/>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总</w:t>
            </w:r>
            <w:r w:rsidR="006603FF">
              <w:rPr>
                <w:rFonts w:ascii="SimHei" w:eastAsia="SimHei" w:hAnsi="SimHei" w:cs="SimSun" w:hint="eastAsia"/>
                <w:bCs/>
                <w:sz w:val="21"/>
                <w:szCs w:val="21"/>
              </w:rPr>
              <w:t xml:space="preserve"> </w:t>
            </w:r>
            <w:r w:rsidRPr="00A8428D">
              <w:rPr>
                <w:rFonts w:ascii="SimHei" w:eastAsia="SimHei" w:hAnsi="SimHei" w:cs="SimSun" w:hint="eastAsia"/>
                <w:bCs/>
                <w:sz w:val="21"/>
                <w:szCs w:val="21"/>
              </w:rPr>
              <w:t>计</w:t>
            </w:r>
          </w:p>
        </w:tc>
        <w:tc>
          <w:tcPr>
            <w:tcW w:w="2082"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总</w:t>
            </w:r>
            <w:r w:rsidR="006603FF">
              <w:rPr>
                <w:rFonts w:ascii="SimHei" w:eastAsia="SimHei" w:hAnsi="SimHei" w:cs="SimSun" w:hint="eastAsia"/>
                <w:bCs/>
                <w:sz w:val="21"/>
                <w:szCs w:val="21"/>
              </w:rPr>
              <w:t xml:space="preserve">  </w:t>
            </w:r>
            <w:r w:rsidRPr="00A8428D">
              <w:rPr>
                <w:rFonts w:ascii="SimHei" w:eastAsia="SimHei" w:hAnsi="SimHei" w:cs="SimSun" w:hint="eastAsia"/>
                <w:bCs/>
                <w:sz w:val="21"/>
                <w:szCs w:val="21"/>
              </w:rPr>
              <w:t>计</w:t>
            </w:r>
          </w:p>
        </w:tc>
      </w:tr>
      <w:tr w:rsidR="005D7A36" w:rsidRPr="00A8428D" w:rsidTr="003A0F0C">
        <w:trPr>
          <w:jc w:val="center"/>
        </w:trPr>
        <w:tc>
          <w:tcPr>
            <w:tcW w:w="2986"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p>
        </w:tc>
        <w:tc>
          <w:tcPr>
            <w:tcW w:w="1493"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人</w:t>
            </w:r>
            <w:r w:rsidR="006603FF">
              <w:rPr>
                <w:rFonts w:ascii="SimHei" w:eastAsia="SimHei" w:hAnsi="SimHei" w:cs="SimSun" w:hint="eastAsia"/>
                <w:bCs/>
                <w:sz w:val="21"/>
                <w:szCs w:val="21"/>
              </w:rPr>
              <w:t xml:space="preserve">  </w:t>
            </w:r>
            <w:r w:rsidRPr="00A8428D">
              <w:rPr>
                <w:rFonts w:ascii="SimHei" w:eastAsia="SimHei" w:hAnsi="SimHei" w:cs="SimSun" w:hint="eastAsia"/>
                <w:bCs/>
                <w:sz w:val="21"/>
                <w:szCs w:val="21"/>
              </w:rPr>
              <w:t>事</w:t>
            </w:r>
          </w:p>
        </w:tc>
        <w:tc>
          <w:tcPr>
            <w:tcW w:w="1493"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非人事</w:t>
            </w:r>
          </w:p>
        </w:tc>
        <w:tc>
          <w:tcPr>
            <w:tcW w:w="1493"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人</w:t>
            </w:r>
            <w:r w:rsidR="006603FF">
              <w:rPr>
                <w:rFonts w:ascii="SimHei" w:eastAsia="SimHei" w:hAnsi="SimHei" w:cs="SimSun" w:hint="eastAsia"/>
                <w:bCs/>
                <w:sz w:val="21"/>
                <w:szCs w:val="21"/>
              </w:rPr>
              <w:t xml:space="preserve">  </w:t>
            </w:r>
            <w:r w:rsidRPr="00A8428D">
              <w:rPr>
                <w:rFonts w:ascii="SimHei" w:eastAsia="SimHei" w:hAnsi="SimHei" w:cs="SimSun" w:hint="eastAsia"/>
                <w:bCs/>
                <w:sz w:val="21"/>
                <w:szCs w:val="21"/>
              </w:rPr>
              <w:t>事</w:t>
            </w:r>
          </w:p>
        </w:tc>
        <w:tc>
          <w:tcPr>
            <w:tcW w:w="1493"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非人事</w:t>
            </w:r>
          </w:p>
        </w:tc>
        <w:tc>
          <w:tcPr>
            <w:tcW w:w="1493"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人</w:t>
            </w:r>
            <w:r w:rsidR="006603FF">
              <w:rPr>
                <w:rFonts w:ascii="SimHei" w:eastAsia="SimHei" w:hAnsi="SimHei" w:cs="SimSun" w:hint="eastAsia"/>
                <w:bCs/>
                <w:sz w:val="21"/>
                <w:szCs w:val="21"/>
              </w:rPr>
              <w:t xml:space="preserve">  </w:t>
            </w:r>
            <w:r w:rsidRPr="00A8428D">
              <w:rPr>
                <w:rFonts w:ascii="SimHei" w:eastAsia="SimHei" w:hAnsi="SimHei" w:cs="SimSun" w:hint="eastAsia"/>
                <w:bCs/>
                <w:sz w:val="21"/>
                <w:szCs w:val="21"/>
              </w:rPr>
              <w:t>事</w:t>
            </w:r>
          </w:p>
        </w:tc>
        <w:tc>
          <w:tcPr>
            <w:tcW w:w="1493"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r w:rsidRPr="00A8428D">
              <w:rPr>
                <w:rFonts w:ascii="SimHei" w:eastAsia="SimHei" w:hAnsi="SimHei" w:cs="SimSun" w:hint="eastAsia"/>
                <w:bCs/>
                <w:sz w:val="21"/>
                <w:szCs w:val="21"/>
              </w:rPr>
              <w:t>非人事</w:t>
            </w:r>
          </w:p>
        </w:tc>
        <w:tc>
          <w:tcPr>
            <w:tcW w:w="2082" w:type="dxa"/>
          </w:tcPr>
          <w:p w:rsidR="005D7A36" w:rsidRPr="00A8428D" w:rsidRDefault="005D7A36" w:rsidP="006603FF">
            <w:pPr>
              <w:adjustRightInd w:val="0"/>
              <w:spacing w:beforeLines="20" w:before="48" w:afterLines="20" w:after="48"/>
              <w:jc w:val="center"/>
              <w:rPr>
                <w:rFonts w:ascii="SimHei" w:eastAsia="SimHei" w:hAnsi="SimHei"/>
                <w:bCs/>
                <w:sz w:val="21"/>
                <w:szCs w:val="21"/>
              </w:rPr>
            </w:pP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proofErr w:type="gramStart"/>
            <w:r w:rsidRPr="005903D3">
              <w:rPr>
                <w:rFonts w:ascii="SimSun" w:hAnsi="SimSun" w:cs="SimSun" w:hint="eastAsia"/>
                <w:sz w:val="21"/>
                <w:szCs w:val="21"/>
              </w:rPr>
              <w:t>研</w:t>
            </w:r>
            <w:proofErr w:type="gramEnd"/>
            <w:r w:rsidR="006603FF">
              <w:rPr>
                <w:rFonts w:ascii="SimSun" w:hAnsi="SimSun" w:cs="SimSun" w:hint="eastAsia"/>
                <w:sz w:val="21"/>
                <w:szCs w:val="21"/>
              </w:rPr>
              <w:t xml:space="preserve">  </w:t>
            </w:r>
            <w:r w:rsidRPr="005903D3">
              <w:rPr>
                <w:rFonts w:ascii="SimSun" w:hAnsi="SimSun" w:cs="SimSun" w:hint="eastAsia"/>
                <w:sz w:val="21"/>
                <w:szCs w:val="21"/>
              </w:rPr>
              <w:t>究</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20,000</w:t>
            </w: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确定国家机构和利益攸关者，制定</w:t>
            </w:r>
            <w:r w:rsidRPr="005903D3">
              <w:rPr>
                <w:rFonts w:ascii="SimSun" w:hAnsi="SimSun"/>
                <w:sz w:val="21"/>
                <w:szCs w:val="21"/>
              </w:rPr>
              <w:t>/</w:t>
            </w:r>
            <w:r w:rsidRPr="005903D3">
              <w:rPr>
                <w:rFonts w:ascii="SimSun" w:hAnsi="SimSun" w:cs="SimSun" w:hint="eastAsia"/>
                <w:sz w:val="21"/>
                <w:szCs w:val="21"/>
              </w:rPr>
              <w:t>更新工作计划</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12,500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12,500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25,000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25,000</w:t>
            </w: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专家讲习班</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42,000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91,000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133,000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133,000</w:t>
            </w: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关于管理</w:t>
            </w:r>
            <w:r w:rsidRPr="005903D3">
              <w:rPr>
                <w:rFonts w:ascii="SimSun" w:hAnsi="SimSun"/>
                <w:sz w:val="21"/>
                <w:szCs w:val="21"/>
              </w:rPr>
              <w:t>/</w:t>
            </w:r>
            <w:r w:rsidRPr="005903D3">
              <w:rPr>
                <w:rFonts w:ascii="SimSun" w:hAnsi="SimSun" w:cs="SimSun" w:hint="eastAsia"/>
                <w:sz w:val="21"/>
                <w:szCs w:val="21"/>
              </w:rPr>
              <w:t>权利交易的现场培训</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35,000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55,000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55,000</w:t>
            </w: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为音像制度框架和基础设施提供支持</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40,000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60,000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60,000</w:t>
            </w: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落实远程学习计划、在课程中开发律师模块</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27,000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27,000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27,000</w:t>
            </w: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开发宣传培训和交流资料</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30,000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30,000</w:t>
            </w:r>
          </w:p>
        </w:tc>
      </w:tr>
      <w:tr w:rsidR="005D7A36" w:rsidRPr="005903D3" w:rsidTr="003A0F0C">
        <w:trPr>
          <w:jc w:val="center"/>
        </w:trPr>
        <w:tc>
          <w:tcPr>
            <w:tcW w:w="298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行政支持</w:t>
            </w:r>
            <w:r w:rsidRPr="005903D3">
              <w:rPr>
                <w:rFonts w:ascii="SimSun" w:hAnsi="SimSun"/>
                <w:sz w:val="21"/>
                <w:szCs w:val="21"/>
              </w:rPr>
              <w:t>50%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35,000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55,000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90,000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90,000</w:t>
            </w:r>
          </w:p>
        </w:tc>
      </w:tr>
      <w:tr w:rsidR="005D7A36" w:rsidRPr="005903D3" w:rsidTr="003A0F0C">
        <w:trPr>
          <w:jc w:val="center"/>
        </w:trPr>
        <w:tc>
          <w:tcPr>
            <w:tcW w:w="2986" w:type="dxa"/>
          </w:tcPr>
          <w:p w:rsidR="005D7A36" w:rsidRPr="006603FF" w:rsidRDefault="005D7A36" w:rsidP="00A6458C">
            <w:pPr>
              <w:adjustRightInd w:val="0"/>
              <w:spacing w:beforeLines="20" w:before="48" w:afterLines="20" w:after="48" w:line="300" w:lineRule="atLeast"/>
              <w:jc w:val="both"/>
              <w:rPr>
                <w:rFonts w:ascii="SimHei" w:eastAsia="SimHei" w:hAnsi="SimHei"/>
                <w:bCs/>
                <w:sz w:val="21"/>
                <w:szCs w:val="21"/>
              </w:rPr>
            </w:pPr>
            <w:r w:rsidRPr="006603FF">
              <w:rPr>
                <w:rFonts w:ascii="SimHei" w:eastAsia="SimHei" w:hAnsi="SimHei" w:cs="SimSun" w:hint="eastAsia"/>
                <w:bCs/>
                <w:sz w:val="21"/>
                <w:szCs w:val="21"/>
              </w:rPr>
              <w:t>总</w:t>
            </w:r>
            <w:r w:rsidR="006603FF">
              <w:rPr>
                <w:rFonts w:ascii="SimHei" w:eastAsia="SimHei" w:hAnsi="SimHei" w:cs="SimSun" w:hint="eastAsia"/>
                <w:bCs/>
                <w:sz w:val="21"/>
                <w:szCs w:val="21"/>
              </w:rPr>
              <w:t xml:space="preserve">  </w:t>
            </w:r>
            <w:r w:rsidRPr="006603FF">
              <w:rPr>
                <w:rFonts w:ascii="SimHei" w:eastAsia="SimHei" w:hAnsi="SimHei" w:cs="SimSun" w:hint="eastAsia"/>
                <w:bCs/>
                <w:sz w:val="21"/>
                <w:szCs w:val="21"/>
              </w:rPr>
              <w:t>计</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35,000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124,500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55,000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225,000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90,000</w:t>
            </w:r>
          </w:p>
        </w:tc>
        <w:tc>
          <w:tcPr>
            <w:tcW w:w="1493"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350,000</w:t>
            </w:r>
          </w:p>
        </w:tc>
        <w:tc>
          <w:tcPr>
            <w:tcW w:w="2082" w:type="dxa"/>
          </w:tcPr>
          <w:p w:rsidR="005D7A36" w:rsidRPr="005903D3" w:rsidRDefault="005D7A36" w:rsidP="00A6458C">
            <w:pPr>
              <w:adjustRightInd w:val="0"/>
              <w:spacing w:beforeLines="20" w:before="48" w:afterLines="20" w:after="48" w:line="300" w:lineRule="atLeast"/>
              <w:ind w:rightChars="250" w:right="550"/>
              <w:jc w:val="right"/>
              <w:rPr>
                <w:rFonts w:ascii="SimSun" w:hAnsi="SimSun"/>
                <w:sz w:val="21"/>
                <w:szCs w:val="21"/>
              </w:rPr>
            </w:pPr>
            <w:r w:rsidRPr="005903D3">
              <w:rPr>
                <w:rFonts w:ascii="SimSun" w:hAnsi="SimSun"/>
                <w:sz w:val="21"/>
                <w:szCs w:val="21"/>
              </w:rPr>
              <w:t>440,000</w:t>
            </w:r>
          </w:p>
        </w:tc>
      </w:tr>
    </w:tbl>
    <w:p w:rsidR="005D7A36" w:rsidRPr="005903D3" w:rsidRDefault="005D7A36" w:rsidP="00A6458C">
      <w:pPr>
        <w:spacing w:line="300" w:lineRule="atLeast"/>
        <w:jc w:val="both"/>
        <w:rPr>
          <w:rFonts w:ascii="SimSun" w:hAnsi="SimSun"/>
          <w:sz w:val="21"/>
          <w:szCs w:val="21"/>
        </w:rPr>
      </w:pPr>
    </w:p>
    <w:p w:rsidR="005D7A36" w:rsidRPr="005903D3" w:rsidRDefault="005D7A36" w:rsidP="00A6458C">
      <w:pPr>
        <w:spacing w:after="200" w:line="300" w:lineRule="atLeast"/>
        <w:jc w:val="both"/>
        <w:rPr>
          <w:rFonts w:ascii="SimSun" w:hAnsi="SimSun"/>
          <w:sz w:val="21"/>
          <w:szCs w:val="21"/>
        </w:rPr>
      </w:pPr>
    </w:p>
    <w:p w:rsidR="005D7A36" w:rsidRPr="005903D3" w:rsidRDefault="00A6458C" w:rsidP="00286A65">
      <w:pPr>
        <w:spacing w:after="120" w:line="276" w:lineRule="auto"/>
        <w:jc w:val="both"/>
        <w:rPr>
          <w:rFonts w:ascii="SimSun" w:hAnsi="SimSun"/>
          <w:sz w:val="21"/>
          <w:szCs w:val="21"/>
          <w:u w:val="single"/>
        </w:rPr>
      </w:pPr>
      <w:r>
        <w:rPr>
          <w:rFonts w:ascii="SimSun" w:hAnsi="SimSun"/>
          <w:sz w:val="21"/>
          <w:szCs w:val="21"/>
        </w:rPr>
        <w:br w:type="page"/>
      </w:r>
      <w:r w:rsidR="005D7A36" w:rsidRPr="005903D3">
        <w:rPr>
          <w:rFonts w:ascii="SimSun" w:hAnsi="SimSun"/>
          <w:sz w:val="21"/>
          <w:szCs w:val="21"/>
        </w:rPr>
        <w:lastRenderedPageBreak/>
        <w:t>(b)</w:t>
      </w:r>
      <w:r>
        <w:rPr>
          <w:rFonts w:ascii="SimSun" w:hAnsi="SimSun" w:hint="eastAsia"/>
          <w:sz w:val="21"/>
          <w:szCs w:val="21"/>
        </w:rPr>
        <w:tab/>
      </w:r>
      <w:r w:rsidR="005D7A36" w:rsidRPr="005903D3">
        <w:rPr>
          <w:rFonts w:ascii="SimSun" w:hAnsi="SimSun"/>
          <w:sz w:val="21"/>
          <w:szCs w:val="21"/>
        </w:rPr>
        <w:t>2018</w:t>
      </w:r>
      <w:r w:rsidR="005D7A36" w:rsidRPr="005903D3">
        <w:rPr>
          <w:rFonts w:ascii="SimSun" w:hAnsi="SimSun" w:cs="SimSun" w:hint="eastAsia"/>
          <w:sz w:val="21"/>
          <w:szCs w:val="21"/>
        </w:rPr>
        <w:t>年</w:t>
      </w:r>
      <w:r w:rsidR="005D7A36" w:rsidRPr="00A6458C">
        <w:rPr>
          <w:rFonts w:ascii="SimSun" w:hAnsi="SimSun"/>
          <w:sz w:val="21"/>
          <w:szCs w:val="21"/>
          <w:vertAlign w:val="superscrip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6"/>
        <w:gridCol w:w="1800"/>
        <w:gridCol w:w="1560"/>
        <w:gridCol w:w="1680"/>
        <w:gridCol w:w="1560"/>
        <w:gridCol w:w="2118"/>
      </w:tblGrid>
      <w:tr w:rsidR="005D7A36" w:rsidRPr="00A6458C" w:rsidTr="00A6458C">
        <w:tc>
          <w:tcPr>
            <w:tcW w:w="3226" w:type="dxa"/>
          </w:tcPr>
          <w:p w:rsidR="005D7A36" w:rsidRPr="00A6458C" w:rsidRDefault="005D7A36" w:rsidP="00A6458C">
            <w:pPr>
              <w:adjustRightInd w:val="0"/>
              <w:spacing w:beforeLines="20" w:before="48" w:afterLines="20" w:after="48" w:line="300" w:lineRule="atLeast"/>
              <w:jc w:val="center"/>
              <w:rPr>
                <w:rFonts w:ascii="SimHei" w:eastAsia="SimHei" w:hAnsi="SimHei"/>
                <w:sz w:val="21"/>
                <w:szCs w:val="21"/>
              </w:rPr>
            </w:pPr>
          </w:p>
        </w:tc>
        <w:tc>
          <w:tcPr>
            <w:tcW w:w="8718" w:type="dxa"/>
            <w:gridSpan w:val="5"/>
          </w:tcPr>
          <w:p w:rsidR="005D7A36" w:rsidRPr="00A6458C" w:rsidRDefault="005D7A36" w:rsidP="00A6458C">
            <w:pPr>
              <w:adjustRightInd w:val="0"/>
              <w:spacing w:beforeLines="20" w:before="48" w:afterLines="20" w:after="48" w:line="300" w:lineRule="atLeast"/>
              <w:jc w:val="center"/>
              <w:rPr>
                <w:rFonts w:ascii="KaiTi" w:eastAsia="KaiTi" w:hAnsi="KaiTi"/>
                <w:i/>
                <w:iCs/>
                <w:sz w:val="21"/>
                <w:szCs w:val="21"/>
              </w:rPr>
            </w:pPr>
            <w:r w:rsidRPr="00A6458C">
              <w:rPr>
                <w:rFonts w:ascii="KaiTi" w:eastAsia="KaiTi" w:hAnsi="KaiTi"/>
                <w:i/>
                <w:iCs/>
                <w:sz w:val="21"/>
                <w:szCs w:val="21"/>
              </w:rPr>
              <w:t>(</w:t>
            </w:r>
            <w:r w:rsidRPr="00A6458C">
              <w:rPr>
                <w:rFonts w:ascii="KaiTi" w:eastAsia="KaiTi" w:hAnsi="KaiTi" w:cs="SimSun" w:hint="eastAsia"/>
                <w:i/>
                <w:iCs/>
                <w:sz w:val="21"/>
                <w:szCs w:val="21"/>
              </w:rPr>
              <w:t>瑞</w:t>
            </w:r>
            <w:r w:rsidR="00A6458C">
              <w:rPr>
                <w:rFonts w:ascii="KaiTi" w:eastAsia="KaiTi" w:hAnsi="KaiTi" w:cs="SimSun" w:hint="eastAsia"/>
                <w:i/>
                <w:iCs/>
                <w:sz w:val="21"/>
                <w:szCs w:val="21"/>
              </w:rPr>
              <w:t xml:space="preserve">  </w:t>
            </w:r>
            <w:r w:rsidRPr="00A6458C">
              <w:rPr>
                <w:rFonts w:ascii="KaiTi" w:eastAsia="KaiTi" w:hAnsi="KaiTi" w:cs="SimSun" w:hint="eastAsia"/>
                <w:i/>
                <w:iCs/>
                <w:sz w:val="21"/>
                <w:szCs w:val="21"/>
              </w:rPr>
              <w:t>郎</w:t>
            </w:r>
            <w:r w:rsidRPr="00A6458C">
              <w:rPr>
                <w:rFonts w:ascii="KaiTi" w:eastAsia="KaiTi" w:hAnsi="KaiTi"/>
                <w:i/>
                <w:iCs/>
                <w:sz w:val="21"/>
                <w:szCs w:val="21"/>
              </w:rPr>
              <w:t>)</w:t>
            </w:r>
          </w:p>
        </w:tc>
      </w:tr>
      <w:tr w:rsidR="005D7A36" w:rsidRPr="00A6458C" w:rsidTr="00A6458C">
        <w:tc>
          <w:tcPr>
            <w:tcW w:w="3226"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项目成果</w:t>
            </w:r>
          </w:p>
        </w:tc>
        <w:tc>
          <w:tcPr>
            <w:tcW w:w="3360" w:type="dxa"/>
            <w:gridSpan w:val="2"/>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bCs/>
                <w:sz w:val="21"/>
                <w:szCs w:val="21"/>
              </w:rPr>
              <w:t>2018</w:t>
            </w:r>
            <w:r w:rsidR="00017415">
              <w:rPr>
                <w:rFonts w:ascii="SimHei" w:eastAsia="SimHei" w:hAnsi="SimHei" w:hint="eastAsia"/>
                <w:bCs/>
                <w:sz w:val="21"/>
                <w:szCs w:val="21"/>
              </w:rPr>
              <w:t>年</w:t>
            </w:r>
          </w:p>
        </w:tc>
        <w:tc>
          <w:tcPr>
            <w:tcW w:w="3240" w:type="dxa"/>
            <w:gridSpan w:val="2"/>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总</w:t>
            </w:r>
            <w:r w:rsidR="00A6458C">
              <w:rPr>
                <w:rFonts w:ascii="SimHei" w:eastAsia="SimHei" w:hAnsi="SimHei" w:cs="SimSun" w:hint="eastAsia"/>
                <w:bCs/>
                <w:sz w:val="21"/>
                <w:szCs w:val="21"/>
              </w:rPr>
              <w:t xml:space="preserve">  </w:t>
            </w:r>
            <w:r w:rsidRPr="00A6458C">
              <w:rPr>
                <w:rFonts w:ascii="SimHei" w:eastAsia="SimHei" w:hAnsi="SimHei" w:cs="SimSun" w:hint="eastAsia"/>
                <w:bCs/>
                <w:sz w:val="21"/>
                <w:szCs w:val="21"/>
              </w:rPr>
              <w:t>计</w:t>
            </w:r>
          </w:p>
        </w:tc>
        <w:tc>
          <w:tcPr>
            <w:tcW w:w="2118"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总</w:t>
            </w:r>
            <w:r w:rsidR="00A6458C">
              <w:rPr>
                <w:rFonts w:ascii="SimHei" w:eastAsia="SimHei" w:hAnsi="SimHei" w:cs="SimSun" w:hint="eastAsia"/>
                <w:bCs/>
                <w:sz w:val="21"/>
                <w:szCs w:val="21"/>
              </w:rPr>
              <w:t xml:space="preserve">  </w:t>
            </w:r>
            <w:r w:rsidRPr="00A6458C">
              <w:rPr>
                <w:rFonts w:ascii="SimHei" w:eastAsia="SimHei" w:hAnsi="SimHei" w:cs="SimSun" w:hint="eastAsia"/>
                <w:bCs/>
                <w:sz w:val="21"/>
                <w:szCs w:val="21"/>
              </w:rPr>
              <w:t>计</w:t>
            </w:r>
          </w:p>
        </w:tc>
      </w:tr>
      <w:tr w:rsidR="005D7A36" w:rsidRPr="00A6458C" w:rsidTr="00A6458C">
        <w:tc>
          <w:tcPr>
            <w:tcW w:w="3226"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p>
        </w:tc>
        <w:tc>
          <w:tcPr>
            <w:tcW w:w="1800"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人</w:t>
            </w:r>
            <w:r w:rsidR="00A6458C">
              <w:rPr>
                <w:rFonts w:ascii="SimHei" w:eastAsia="SimHei" w:hAnsi="SimHei" w:cs="SimSun" w:hint="eastAsia"/>
                <w:bCs/>
                <w:sz w:val="21"/>
                <w:szCs w:val="21"/>
              </w:rPr>
              <w:t xml:space="preserve">  </w:t>
            </w:r>
            <w:r w:rsidRPr="00A6458C">
              <w:rPr>
                <w:rFonts w:ascii="SimHei" w:eastAsia="SimHei" w:hAnsi="SimHei" w:cs="SimSun" w:hint="eastAsia"/>
                <w:bCs/>
                <w:sz w:val="21"/>
                <w:szCs w:val="21"/>
              </w:rPr>
              <w:t>事</w:t>
            </w:r>
          </w:p>
        </w:tc>
        <w:tc>
          <w:tcPr>
            <w:tcW w:w="1560"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非人事</w:t>
            </w:r>
          </w:p>
        </w:tc>
        <w:tc>
          <w:tcPr>
            <w:tcW w:w="1680"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人</w:t>
            </w:r>
            <w:r w:rsidR="00A6458C">
              <w:rPr>
                <w:rFonts w:ascii="SimHei" w:eastAsia="SimHei" w:hAnsi="SimHei" w:cs="SimSun" w:hint="eastAsia"/>
                <w:bCs/>
                <w:sz w:val="21"/>
                <w:szCs w:val="21"/>
              </w:rPr>
              <w:t xml:space="preserve">  </w:t>
            </w:r>
            <w:r w:rsidRPr="00A6458C">
              <w:rPr>
                <w:rFonts w:ascii="SimHei" w:eastAsia="SimHei" w:hAnsi="SimHei" w:cs="SimSun" w:hint="eastAsia"/>
                <w:bCs/>
                <w:sz w:val="21"/>
                <w:szCs w:val="21"/>
              </w:rPr>
              <w:t>事</w:t>
            </w:r>
          </w:p>
        </w:tc>
        <w:tc>
          <w:tcPr>
            <w:tcW w:w="1560"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非人事</w:t>
            </w:r>
          </w:p>
        </w:tc>
        <w:tc>
          <w:tcPr>
            <w:tcW w:w="2118" w:type="dxa"/>
          </w:tcPr>
          <w:p w:rsidR="005D7A36" w:rsidRPr="00A6458C" w:rsidRDefault="005D7A36" w:rsidP="00A6458C">
            <w:pPr>
              <w:adjustRightInd w:val="0"/>
              <w:spacing w:beforeLines="20" w:before="48" w:afterLines="20" w:after="48" w:line="300" w:lineRule="atLeast"/>
              <w:jc w:val="center"/>
              <w:rPr>
                <w:rFonts w:ascii="SimHei" w:eastAsia="SimHei" w:hAnsi="SimHei"/>
                <w:bCs/>
                <w:sz w:val="21"/>
                <w:szCs w:val="21"/>
              </w:rPr>
            </w:pP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研究和项目审评</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10,000</w:t>
            </w: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10,000</w:t>
            </w: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r w:rsidRPr="005903D3">
              <w:rPr>
                <w:rFonts w:ascii="SimSun" w:hAnsi="SimSun"/>
                <w:sz w:val="21"/>
                <w:szCs w:val="21"/>
              </w:rPr>
              <w:t>10,000</w:t>
            </w: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确定联络点、国家机构和利益攸关者，制定实施战略</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专家讲习班</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40,000</w:t>
            </w: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40,000</w:t>
            </w: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r w:rsidRPr="005903D3">
              <w:rPr>
                <w:rFonts w:ascii="SimSun" w:hAnsi="SimSun"/>
                <w:sz w:val="21"/>
                <w:szCs w:val="21"/>
              </w:rPr>
              <w:t>40,000</w:t>
            </w: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关于管理</w:t>
            </w:r>
            <w:r w:rsidRPr="005903D3">
              <w:rPr>
                <w:rFonts w:ascii="SimSun" w:hAnsi="SimSun"/>
                <w:sz w:val="21"/>
                <w:szCs w:val="21"/>
              </w:rPr>
              <w:t>/</w:t>
            </w:r>
            <w:r w:rsidRPr="005903D3">
              <w:rPr>
                <w:rFonts w:ascii="SimSun" w:hAnsi="SimSun" w:cs="SimSun" w:hint="eastAsia"/>
                <w:sz w:val="21"/>
                <w:szCs w:val="21"/>
              </w:rPr>
              <w:t>权利交易的现场培训</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30,000</w:t>
            </w: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30,000</w:t>
            </w: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r w:rsidRPr="005903D3">
              <w:rPr>
                <w:rFonts w:ascii="SimSun" w:hAnsi="SimSun"/>
                <w:sz w:val="21"/>
                <w:szCs w:val="21"/>
              </w:rPr>
              <w:t>30,000</w:t>
            </w: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为音像制度框架和基础设施提供支持</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落实远程学习计划、在课程中开发律师模块</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开发宣传培训和交流资料</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p>
        </w:tc>
      </w:tr>
      <w:tr w:rsidR="005D7A36" w:rsidRPr="005903D3" w:rsidTr="00A6458C">
        <w:tc>
          <w:tcPr>
            <w:tcW w:w="3226" w:type="dxa"/>
          </w:tcPr>
          <w:p w:rsidR="005D7A36" w:rsidRPr="005903D3" w:rsidRDefault="005D7A36" w:rsidP="00A6458C">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行政支持</w:t>
            </w:r>
            <w:r w:rsidRPr="005903D3">
              <w:rPr>
                <w:rFonts w:ascii="SimSun" w:hAnsi="SimSun"/>
                <w:sz w:val="21"/>
                <w:szCs w:val="21"/>
              </w:rPr>
              <w:t>50%</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r w:rsidRPr="005903D3">
              <w:rPr>
                <w:rFonts w:ascii="SimSun" w:hAnsi="SimSun"/>
                <w:sz w:val="21"/>
                <w:szCs w:val="21"/>
              </w:rPr>
              <w:t>20,000</w:t>
            </w: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r w:rsidRPr="005903D3">
              <w:rPr>
                <w:rFonts w:ascii="SimSun" w:hAnsi="SimSun"/>
                <w:sz w:val="21"/>
                <w:szCs w:val="21"/>
              </w:rPr>
              <w:t>20,000</w:t>
            </w:r>
          </w:p>
        </w:tc>
      </w:tr>
      <w:tr w:rsidR="005D7A36" w:rsidRPr="005903D3" w:rsidTr="00A6458C">
        <w:tc>
          <w:tcPr>
            <w:tcW w:w="3226" w:type="dxa"/>
          </w:tcPr>
          <w:p w:rsidR="005D7A36" w:rsidRPr="00A6458C" w:rsidRDefault="005D7A36" w:rsidP="00A6458C">
            <w:pPr>
              <w:adjustRightInd w:val="0"/>
              <w:spacing w:beforeLines="20" w:before="48" w:afterLines="20" w:after="48" w:line="300" w:lineRule="atLeast"/>
              <w:jc w:val="both"/>
              <w:rPr>
                <w:rFonts w:ascii="SimHei" w:eastAsia="SimHei" w:hAnsi="SimHei"/>
                <w:bCs/>
                <w:sz w:val="21"/>
                <w:szCs w:val="21"/>
              </w:rPr>
            </w:pPr>
            <w:r w:rsidRPr="00A6458C">
              <w:rPr>
                <w:rFonts w:ascii="SimHei" w:eastAsia="SimHei" w:hAnsi="SimHei" w:cs="SimSun" w:hint="eastAsia"/>
                <w:bCs/>
                <w:sz w:val="21"/>
                <w:szCs w:val="21"/>
              </w:rPr>
              <w:t>总</w:t>
            </w:r>
            <w:r w:rsidR="00A6458C">
              <w:rPr>
                <w:rFonts w:ascii="SimHei" w:eastAsia="SimHei" w:hAnsi="SimHei" w:cs="SimSun" w:hint="eastAsia"/>
                <w:bCs/>
                <w:sz w:val="21"/>
                <w:szCs w:val="21"/>
              </w:rPr>
              <w:t xml:space="preserve">  </w:t>
            </w:r>
            <w:r w:rsidRPr="00A6458C">
              <w:rPr>
                <w:rFonts w:ascii="SimHei" w:eastAsia="SimHei" w:hAnsi="SimHei" w:cs="SimSun" w:hint="eastAsia"/>
                <w:bCs/>
                <w:sz w:val="21"/>
                <w:szCs w:val="21"/>
              </w:rPr>
              <w:t>计</w:t>
            </w:r>
          </w:p>
        </w:tc>
        <w:tc>
          <w:tcPr>
            <w:tcW w:w="1800" w:type="dxa"/>
          </w:tcPr>
          <w:p w:rsidR="005D7A36" w:rsidRPr="005903D3" w:rsidRDefault="005D7A36" w:rsidP="00A6458C">
            <w:pPr>
              <w:adjustRightInd w:val="0"/>
              <w:spacing w:beforeLines="20" w:before="48" w:afterLines="20" w:after="48" w:line="300" w:lineRule="atLeast"/>
              <w:ind w:rightChars="200" w:right="440"/>
              <w:jc w:val="right"/>
              <w:rPr>
                <w:rFonts w:ascii="SimSun" w:hAnsi="SimSun"/>
                <w:sz w:val="21"/>
                <w:szCs w:val="21"/>
              </w:rPr>
            </w:pPr>
            <w:r w:rsidRPr="005903D3">
              <w:rPr>
                <w:rFonts w:ascii="SimSun" w:hAnsi="SimSun"/>
                <w:sz w:val="21"/>
                <w:szCs w:val="21"/>
              </w:rPr>
              <w:t>20,000</w:t>
            </w: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80,000</w:t>
            </w:r>
          </w:p>
        </w:tc>
        <w:tc>
          <w:tcPr>
            <w:tcW w:w="168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560" w:type="dxa"/>
          </w:tcPr>
          <w:p w:rsidR="005D7A36" w:rsidRPr="005903D3" w:rsidRDefault="005D7A36" w:rsidP="00A6458C">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80,000</w:t>
            </w:r>
          </w:p>
        </w:tc>
        <w:tc>
          <w:tcPr>
            <w:tcW w:w="2118" w:type="dxa"/>
          </w:tcPr>
          <w:p w:rsidR="005D7A36" w:rsidRPr="005903D3" w:rsidRDefault="005D7A36" w:rsidP="00A6458C">
            <w:pPr>
              <w:adjustRightInd w:val="0"/>
              <w:spacing w:beforeLines="20" w:before="48" w:afterLines="20" w:after="48" w:line="300" w:lineRule="atLeast"/>
              <w:ind w:rightChars="300" w:right="660"/>
              <w:jc w:val="right"/>
              <w:rPr>
                <w:rFonts w:ascii="SimSun" w:hAnsi="SimSun"/>
                <w:sz w:val="21"/>
                <w:szCs w:val="21"/>
              </w:rPr>
            </w:pPr>
            <w:r w:rsidRPr="005903D3">
              <w:rPr>
                <w:rFonts w:ascii="SimSun" w:hAnsi="SimSun"/>
                <w:sz w:val="21"/>
                <w:szCs w:val="21"/>
              </w:rPr>
              <w:t>100,000</w:t>
            </w:r>
          </w:p>
        </w:tc>
      </w:tr>
    </w:tbl>
    <w:p w:rsidR="00A6458C" w:rsidRDefault="005D7A36" w:rsidP="00A6458C">
      <w:pPr>
        <w:spacing w:beforeLines="100" w:before="240"/>
        <w:jc w:val="both"/>
        <w:rPr>
          <w:rFonts w:ascii="SimSun" w:hAnsi="SimSun" w:cs="SimSun"/>
          <w:sz w:val="21"/>
          <w:szCs w:val="21"/>
        </w:rPr>
      </w:pPr>
      <w:r w:rsidRPr="005903D3">
        <w:rPr>
          <w:rFonts w:ascii="SimSun" w:hAnsi="SimSun"/>
          <w:sz w:val="21"/>
          <w:szCs w:val="21"/>
        </w:rPr>
        <w:t>*</w:t>
      </w:r>
      <w:r w:rsidR="00A6458C">
        <w:rPr>
          <w:rFonts w:ascii="SimSun" w:hAnsi="SimSun" w:hint="eastAsia"/>
          <w:sz w:val="21"/>
          <w:szCs w:val="21"/>
        </w:rPr>
        <w:tab/>
      </w:r>
      <w:r w:rsidRPr="005903D3">
        <w:rPr>
          <w:rFonts w:ascii="SimSun" w:hAnsi="SimSun" w:cs="SimSun" w:hint="eastAsia"/>
          <w:sz w:val="21"/>
          <w:szCs w:val="21"/>
        </w:rPr>
        <w:t>取决于计划和预算委员会是否予以批准。</w:t>
      </w:r>
    </w:p>
    <w:p w:rsidR="005D7A36" w:rsidRPr="005903D3" w:rsidRDefault="00A6458C" w:rsidP="00A6458C">
      <w:pPr>
        <w:spacing w:afterLines="100" w:after="240"/>
        <w:jc w:val="both"/>
        <w:rPr>
          <w:rFonts w:ascii="SimSun" w:hAnsi="SimSun"/>
          <w:sz w:val="21"/>
          <w:szCs w:val="21"/>
        </w:rPr>
      </w:pPr>
      <w:r>
        <w:rPr>
          <w:rFonts w:ascii="SimSun" w:hAnsi="SimSun" w:cs="SimSun"/>
          <w:sz w:val="21"/>
          <w:szCs w:val="21"/>
        </w:rPr>
        <w:br w:type="page"/>
      </w:r>
      <w:r w:rsidR="005D7A36" w:rsidRPr="00A6458C">
        <w:rPr>
          <w:rFonts w:ascii="SimHei" w:eastAsia="SimHei" w:hAnsi="SimHei"/>
          <w:sz w:val="21"/>
          <w:szCs w:val="21"/>
        </w:rPr>
        <w:lastRenderedPageBreak/>
        <w:t>5.</w:t>
      </w:r>
      <w:r w:rsidR="005D7A36" w:rsidRPr="00A6458C">
        <w:rPr>
          <w:rFonts w:ascii="SimHei" w:eastAsia="SimHei" w:hAnsi="SimHei"/>
          <w:sz w:val="21"/>
          <w:szCs w:val="21"/>
        </w:rPr>
        <w:tab/>
      </w:r>
      <w:r w:rsidR="005D7A36" w:rsidRPr="00A6458C">
        <w:rPr>
          <w:rFonts w:ascii="SimHei" w:eastAsia="SimHei" w:hAnsi="SimHei" w:cs="SimSun" w:hint="eastAsia"/>
          <w:sz w:val="21"/>
          <w:szCs w:val="21"/>
        </w:rPr>
        <w:t>按费用类别开列的非人事资源</w:t>
      </w:r>
    </w:p>
    <w:p w:rsidR="005D7A36" w:rsidRPr="005903D3" w:rsidRDefault="005D7A36" w:rsidP="00A6458C">
      <w:pPr>
        <w:spacing w:beforeLines="50" w:before="120" w:afterLines="50" w:after="120"/>
        <w:ind w:hanging="142"/>
        <w:jc w:val="both"/>
        <w:rPr>
          <w:rFonts w:ascii="SimSun" w:hAnsi="SimSun"/>
          <w:sz w:val="21"/>
          <w:szCs w:val="21"/>
        </w:rPr>
      </w:pPr>
      <w:r w:rsidRPr="005903D3">
        <w:rPr>
          <w:rFonts w:ascii="SimSun" w:hAnsi="SimSun"/>
          <w:sz w:val="21"/>
          <w:szCs w:val="21"/>
        </w:rPr>
        <w:t>(a)</w:t>
      </w:r>
      <w:r w:rsidR="00A6458C">
        <w:rPr>
          <w:rFonts w:ascii="SimSun" w:hAnsi="SimSun" w:hint="eastAsia"/>
          <w:sz w:val="21"/>
          <w:szCs w:val="21"/>
        </w:rPr>
        <w:tab/>
      </w:r>
      <w:r w:rsidRPr="005903D3">
        <w:rPr>
          <w:rFonts w:ascii="SimSun" w:hAnsi="SimSun"/>
          <w:sz w:val="21"/>
          <w:szCs w:val="21"/>
        </w:rPr>
        <w:t>2016-2017</w:t>
      </w:r>
      <w:r w:rsidRPr="005903D3">
        <w:rPr>
          <w:rFonts w:ascii="SimSun" w:hAnsi="SimSun" w:cs="SimSun" w:hint="eastAsia"/>
          <w:sz w:val="21"/>
          <w:szCs w:val="21"/>
        </w:rPr>
        <w:t>两年期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5"/>
        <w:gridCol w:w="1549"/>
        <w:gridCol w:w="1541"/>
        <w:gridCol w:w="1571"/>
        <w:gridCol w:w="1386"/>
        <w:gridCol w:w="1341"/>
        <w:gridCol w:w="1645"/>
        <w:gridCol w:w="1868"/>
        <w:gridCol w:w="1537"/>
      </w:tblGrid>
      <w:tr w:rsidR="005D7A36" w:rsidRPr="00A6458C">
        <w:tc>
          <w:tcPr>
            <w:tcW w:w="2525" w:type="dxa"/>
          </w:tcPr>
          <w:p w:rsidR="005D7A36" w:rsidRPr="00A6458C" w:rsidRDefault="005D7A36" w:rsidP="00A6458C">
            <w:pPr>
              <w:spacing w:beforeLines="20" w:before="48" w:afterLines="20" w:after="48" w:line="300" w:lineRule="atLeast"/>
              <w:jc w:val="center"/>
              <w:rPr>
                <w:rFonts w:ascii="SimHei" w:eastAsia="SimHei" w:hAnsi="SimHei"/>
                <w:sz w:val="21"/>
                <w:szCs w:val="21"/>
              </w:rPr>
            </w:pPr>
          </w:p>
        </w:tc>
        <w:tc>
          <w:tcPr>
            <w:tcW w:w="12438" w:type="dxa"/>
            <w:gridSpan w:val="8"/>
          </w:tcPr>
          <w:p w:rsidR="005D7A36" w:rsidRPr="004A66FD" w:rsidRDefault="005D7A36" w:rsidP="00A6458C">
            <w:pPr>
              <w:spacing w:beforeLines="20" w:before="48" w:afterLines="20" w:after="48" w:line="300" w:lineRule="atLeast"/>
              <w:jc w:val="center"/>
              <w:rPr>
                <w:rFonts w:ascii="KaiTi" w:eastAsia="KaiTi" w:hAnsi="KaiTi"/>
                <w:i/>
                <w:iCs/>
                <w:sz w:val="21"/>
                <w:szCs w:val="21"/>
              </w:rPr>
            </w:pPr>
            <w:r w:rsidRPr="004A66FD">
              <w:rPr>
                <w:rFonts w:ascii="KaiTi" w:eastAsia="KaiTi" w:hAnsi="KaiTi"/>
                <w:i/>
                <w:iCs/>
                <w:sz w:val="21"/>
                <w:szCs w:val="21"/>
              </w:rPr>
              <w:t>(</w:t>
            </w:r>
            <w:r w:rsidRPr="004A66FD">
              <w:rPr>
                <w:rFonts w:ascii="KaiTi" w:eastAsia="KaiTi" w:hAnsi="KaiTi" w:cs="SimSun" w:hint="eastAsia"/>
                <w:i/>
                <w:iCs/>
                <w:sz w:val="21"/>
                <w:szCs w:val="21"/>
              </w:rPr>
              <w:t>瑞</w:t>
            </w:r>
            <w:r w:rsidR="004A66FD">
              <w:rPr>
                <w:rFonts w:ascii="KaiTi" w:eastAsia="KaiTi" w:hAnsi="KaiTi" w:cs="SimSun" w:hint="eastAsia"/>
                <w:i/>
                <w:iCs/>
                <w:sz w:val="21"/>
                <w:szCs w:val="21"/>
              </w:rPr>
              <w:t xml:space="preserve">  </w:t>
            </w:r>
            <w:r w:rsidRPr="004A66FD">
              <w:rPr>
                <w:rFonts w:ascii="KaiTi" w:eastAsia="KaiTi" w:hAnsi="KaiTi" w:cs="SimSun" w:hint="eastAsia"/>
                <w:i/>
                <w:iCs/>
                <w:sz w:val="21"/>
                <w:szCs w:val="21"/>
              </w:rPr>
              <w:t>郎</w:t>
            </w:r>
            <w:r w:rsidRPr="004A66FD">
              <w:rPr>
                <w:rFonts w:ascii="KaiTi" w:eastAsia="KaiTi" w:hAnsi="KaiTi"/>
                <w:i/>
                <w:iCs/>
                <w:sz w:val="21"/>
                <w:szCs w:val="21"/>
              </w:rPr>
              <w:t>)</w:t>
            </w:r>
          </w:p>
        </w:tc>
      </w:tr>
      <w:tr w:rsidR="005D7A36" w:rsidRPr="00A6458C" w:rsidTr="004A66FD">
        <w:tc>
          <w:tcPr>
            <w:tcW w:w="2525" w:type="dxa"/>
            <w:vMerge w:val="restart"/>
          </w:tcPr>
          <w:p w:rsidR="005D7A36" w:rsidRPr="00A6458C" w:rsidRDefault="005D7A36" w:rsidP="00A6458C">
            <w:pPr>
              <w:spacing w:beforeLines="20" w:before="48" w:afterLines="20" w:after="48" w:line="300" w:lineRule="atLeast"/>
              <w:jc w:val="center"/>
              <w:rPr>
                <w:rFonts w:ascii="SimHei" w:eastAsia="SimHei" w:hAnsi="SimHei"/>
                <w:sz w:val="21"/>
                <w:szCs w:val="21"/>
              </w:rPr>
            </w:pPr>
            <w:r w:rsidRPr="00A6458C">
              <w:rPr>
                <w:rFonts w:ascii="SimHei" w:eastAsia="SimHei" w:hAnsi="SimHei" w:cs="SimSun" w:hint="eastAsia"/>
                <w:bCs/>
                <w:sz w:val="21"/>
                <w:szCs w:val="21"/>
              </w:rPr>
              <w:t>活动</w:t>
            </w:r>
          </w:p>
        </w:tc>
        <w:tc>
          <w:tcPr>
            <w:tcW w:w="4661" w:type="dxa"/>
            <w:gridSpan w:val="3"/>
          </w:tcPr>
          <w:p w:rsidR="005D7A36" w:rsidRPr="00A6458C" w:rsidRDefault="005D7A36" w:rsidP="00A6458C">
            <w:pPr>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差旅、培训和补助</w:t>
            </w:r>
          </w:p>
        </w:tc>
        <w:tc>
          <w:tcPr>
            <w:tcW w:w="6240" w:type="dxa"/>
            <w:gridSpan w:val="4"/>
          </w:tcPr>
          <w:p w:rsidR="005D7A36" w:rsidRPr="00A6458C" w:rsidRDefault="005D7A36" w:rsidP="00A6458C">
            <w:pPr>
              <w:spacing w:beforeLines="20" w:before="48" w:afterLines="20" w:after="48" w:line="300" w:lineRule="atLeast"/>
              <w:jc w:val="center"/>
              <w:rPr>
                <w:rFonts w:ascii="SimHei" w:eastAsia="SimHei" w:hAnsi="SimHei"/>
                <w:sz w:val="21"/>
                <w:szCs w:val="21"/>
              </w:rPr>
            </w:pPr>
            <w:r w:rsidRPr="00A6458C">
              <w:rPr>
                <w:rFonts w:ascii="SimHei" w:eastAsia="SimHei" w:hAnsi="SimHei" w:cs="SimSun" w:hint="eastAsia"/>
                <w:bCs/>
                <w:sz w:val="21"/>
                <w:szCs w:val="21"/>
              </w:rPr>
              <w:t>订约承办事务</w:t>
            </w:r>
          </w:p>
        </w:tc>
        <w:tc>
          <w:tcPr>
            <w:tcW w:w="1537" w:type="dxa"/>
            <w:vMerge w:val="restart"/>
          </w:tcPr>
          <w:p w:rsidR="005D7A36" w:rsidRPr="00A6458C" w:rsidRDefault="005D7A36" w:rsidP="00A6458C">
            <w:pPr>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总</w:t>
            </w:r>
            <w:r w:rsidR="00A6458C">
              <w:rPr>
                <w:rFonts w:ascii="SimHei" w:eastAsia="SimHei" w:hAnsi="SimHei" w:cs="SimSun" w:hint="eastAsia"/>
                <w:bCs/>
                <w:sz w:val="21"/>
                <w:szCs w:val="21"/>
              </w:rPr>
              <w:t xml:space="preserve">  </w:t>
            </w:r>
            <w:r w:rsidRPr="00A6458C">
              <w:rPr>
                <w:rFonts w:ascii="SimHei" w:eastAsia="SimHei" w:hAnsi="SimHei" w:cs="SimSun" w:hint="eastAsia"/>
                <w:bCs/>
                <w:sz w:val="21"/>
                <w:szCs w:val="21"/>
              </w:rPr>
              <w:t>计</w:t>
            </w:r>
          </w:p>
        </w:tc>
      </w:tr>
      <w:tr w:rsidR="005D7A36" w:rsidRPr="00A6458C" w:rsidTr="004A66FD">
        <w:trPr>
          <w:trHeight w:val="636"/>
        </w:trPr>
        <w:tc>
          <w:tcPr>
            <w:tcW w:w="2525" w:type="dxa"/>
            <w:vMerge/>
          </w:tcPr>
          <w:p w:rsidR="005D7A36" w:rsidRPr="00A6458C" w:rsidRDefault="005D7A36" w:rsidP="00A6458C">
            <w:pPr>
              <w:spacing w:beforeLines="20" w:before="48" w:afterLines="20" w:after="48" w:line="300" w:lineRule="atLeast"/>
              <w:jc w:val="center"/>
              <w:rPr>
                <w:rFonts w:ascii="SimHei" w:eastAsia="SimHei" w:hAnsi="SimHei"/>
                <w:bCs/>
                <w:sz w:val="21"/>
                <w:szCs w:val="21"/>
              </w:rPr>
            </w:pPr>
          </w:p>
        </w:tc>
        <w:tc>
          <w:tcPr>
            <w:tcW w:w="1549" w:type="dxa"/>
          </w:tcPr>
          <w:p w:rsidR="005D7A36" w:rsidRPr="00A6458C" w:rsidRDefault="005D7A36" w:rsidP="00A6458C">
            <w:pPr>
              <w:spacing w:beforeLines="20" w:before="48" w:afterLines="20" w:after="48" w:line="300" w:lineRule="atLeast"/>
              <w:jc w:val="center"/>
              <w:rPr>
                <w:rFonts w:ascii="SimHei" w:eastAsia="SimHei" w:hAnsi="SimHei"/>
                <w:sz w:val="21"/>
                <w:szCs w:val="21"/>
              </w:rPr>
            </w:pPr>
            <w:r w:rsidRPr="00A6458C">
              <w:rPr>
                <w:rFonts w:ascii="SimHei" w:eastAsia="SimHei" w:hAnsi="SimHei" w:cs="SimSun" w:hint="eastAsia"/>
                <w:bCs/>
                <w:sz w:val="21"/>
                <w:szCs w:val="21"/>
              </w:rPr>
              <w:t>工作人员出差</w:t>
            </w:r>
          </w:p>
        </w:tc>
        <w:tc>
          <w:tcPr>
            <w:tcW w:w="1541" w:type="dxa"/>
          </w:tcPr>
          <w:p w:rsidR="005D7A36" w:rsidRPr="00A6458C" w:rsidRDefault="005D7A36" w:rsidP="00A6458C">
            <w:pPr>
              <w:spacing w:beforeLines="20" w:before="48" w:afterLines="20" w:after="48" w:line="300" w:lineRule="atLeast"/>
              <w:jc w:val="center"/>
              <w:rPr>
                <w:rFonts w:ascii="SimHei" w:eastAsia="SimHei" w:hAnsi="SimHei"/>
                <w:sz w:val="21"/>
                <w:szCs w:val="21"/>
              </w:rPr>
            </w:pPr>
            <w:r w:rsidRPr="00A6458C">
              <w:rPr>
                <w:rFonts w:ascii="SimHei" w:eastAsia="SimHei" w:hAnsi="SimHei" w:cs="SimSun" w:hint="eastAsia"/>
                <w:bCs/>
                <w:sz w:val="21"/>
                <w:szCs w:val="21"/>
              </w:rPr>
              <w:t>第三方差旅</w:t>
            </w:r>
          </w:p>
        </w:tc>
        <w:tc>
          <w:tcPr>
            <w:tcW w:w="1571" w:type="dxa"/>
          </w:tcPr>
          <w:p w:rsidR="005D7A36" w:rsidRPr="00A6458C" w:rsidRDefault="005D7A36" w:rsidP="00A6458C">
            <w:pPr>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培训与相关的差旅补助</w:t>
            </w:r>
          </w:p>
        </w:tc>
        <w:tc>
          <w:tcPr>
            <w:tcW w:w="1386" w:type="dxa"/>
          </w:tcPr>
          <w:p w:rsidR="005D7A36" w:rsidRPr="00A6458C" w:rsidRDefault="005D7A36" w:rsidP="00A6458C">
            <w:pPr>
              <w:spacing w:beforeLines="20" w:before="48" w:afterLines="20" w:after="48" w:line="300" w:lineRule="atLeast"/>
              <w:jc w:val="center"/>
              <w:rPr>
                <w:rFonts w:ascii="SimHei" w:eastAsia="SimHei" w:hAnsi="SimHei"/>
                <w:sz w:val="21"/>
                <w:szCs w:val="21"/>
              </w:rPr>
            </w:pPr>
            <w:r w:rsidRPr="00A6458C">
              <w:rPr>
                <w:rFonts w:ascii="SimHei" w:eastAsia="SimHei" w:hAnsi="SimHei" w:cs="SimSun" w:hint="eastAsia"/>
                <w:bCs/>
                <w:sz w:val="21"/>
                <w:szCs w:val="21"/>
              </w:rPr>
              <w:t>会</w:t>
            </w:r>
            <w:r w:rsidR="004A66FD">
              <w:rPr>
                <w:rFonts w:ascii="SimHei" w:eastAsia="SimHei" w:hAnsi="SimHei" w:cs="SimSun" w:hint="eastAsia"/>
                <w:bCs/>
                <w:sz w:val="21"/>
                <w:szCs w:val="21"/>
              </w:rPr>
              <w:t xml:space="preserve">  </w:t>
            </w:r>
            <w:r w:rsidRPr="00A6458C">
              <w:rPr>
                <w:rFonts w:ascii="SimHei" w:eastAsia="SimHei" w:hAnsi="SimHei" w:cs="SimSun" w:hint="eastAsia"/>
                <w:bCs/>
                <w:sz w:val="21"/>
                <w:szCs w:val="21"/>
              </w:rPr>
              <w:t>议</w:t>
            </w:r>
          </w:p>
        </w:tc>
        <w:tc>
          <w:tcPr>
            <w:tcW w:w="1341" w:type="dxa"/>
          </w:tcPr>
          <w:p w:rsidR="005D7A36" w:rsidRPr="00A6458C" w:rsidRDefault="005D7A36" w:rsidP="00A6458C">
            <w:pPr>
              <w:spacing w:beforeLines="20" w:before="48" w:afterLines="20" w:after="48" w:line="300" w:lineRule="atLeast"/>
              <w:jc w:val="center"/>
              <w:rPr>
                <w:rFonts w:ascii="SimHei" w:eastAsia="SimHei" w:hAnsi="SimHei"/>
                <w:bCs/>
                <w:sz w:val="21"/>
                <w:szCs w:val="21"/>
              </w:rPr>
            </w:pPr>
            <w:r w:rsidRPr="00A6458C">
              <w:rPr>
                <w:rFonts w:ascii="SimHei" w:eastAsia="SimHei" w:hAnsi="SimHei" w:cs="SimSun" w:hint="eastAsia"/>
                <w:bCs/>
                <w:sz w:val="21"/>
                <w:szCs w:val="21"/>
              </w:rPr>
              <w:t>出</w:t>
            </w:r>
            <w:r w:rsidR="004A66FD">
              <w:rPr>
                <w:rFonts w:ascii="SimHei" w:eastAsia="SimHei" w:hAnsi="SimHei" w:cs="SimSun" w:hint="eastAsia"/>
                <w:bCs/>
                <w:sz w:val="21"/>
                <w:szCs w:val="21"/>
              </w:rPr>
              <w:t xml:space="preserve">  </w:t>
            </w:r>
            <w:r w:rsidRPr="00A6458C">
              <w:rPr>
                <w:rFonts w:ascii="SimHei" w:eastAsia="SimHei" w:hAnsi="SimHei" w:cs="SimSun" w:hint="eastAsia"/>
                <w:bCs/>
                <w:sz w:val="21"/>
                <w:szCs w:val="21"/>
              </w:rPr>
              <w:t>版</w:t>
            </w:r>
          </w:p>
        </w:tc>
        <w:tc>
          <w:tcPr>
            <w:tcW w:w="1645" w:type="dxa"/>
          </w:tcPr>
          <w:p w:rsidR="005D7A36" w:rsidRPr="00A6458C" w:rsidRDefault="005D7A36" w:rsidP="00A6458C">
            <w:pPr>
              <w:spacing w:beforeLines="20" w:before="48" w:afterLines="20" w:after="48" w:line="300" w:lineRule="atLeast"/>
              <w:jc w:val="center"/>
              <w:rPr>
                <w:rFonts w:ascii="SimHei" w:eastAsia="SimHei" w:hAnsi="SimHei"/>
                <w:sz w:val="21"/>
                <w:szCs w:val="21"/>
              </w:rPr>
            </w:pPr>
            <w:r w:rsidRPr="00A6458C">
              <w:rPr>
                <w:rFonts w:ascii="SimHei" w:eastAsia="SimHei" w:hAnsi="SimHei" w:cs="SimSun" w:hint="eastAsia"/>
                <w:bCs/>
                <w:sz w:val="21"/>
                <w:szCs w:val="21"/>
              </w:rPr>
              <w:t>个人订约</w:t>
            </w:r>
            <w:r w:rsidR="004A66FD">
              <w:rPr>
                <w:rFonts w:ascii="SimHei" w:eastAsia="SimHei" w:hAnsi="SimHei" w:cs="SimSun"/>
                <w:bCs/>
                <w:sz w:val="21"/>
                <w:szCs w:val="21"/>
              </w:rPr>
              <w:br/>
            </w:r>
            <w:r w:rsidRPr="00A6458C">
              <w:rPr>
                <w:rFonts w:ascii="SimHei" w:eastAsia="SimHei" w:hAnsi="SimHei" w:cs="SimSun" w:hint="eastAsia"/>
                <w:bCs/>
                <w:sz w:val="21"/>
                <w:szCs w:val="21"/>
              </w:rPr>
              <w:t>承办事务</w:t>
            </w:r>
          </w:p>
        </w:tc>
        <w:tc>
          <w:tcPr>
            <w:tcW w:w="1868" w:type="dxa"/>
          </w:tcPr>
          <w:p w:rsidR="005D7A36" w:rsidRPr="00A6458C" w:rsidRDefault="005D7A36" w:rsidP="00A6458C">
            <w:pPr>
              <w:spacing w:beforeLines="20" w:before="48" w:afterLines="20" w:after="48" w:line="300" w:lineRule="atLeast"/>
              <w:jc w:val="center"/>
              <w:rPr>
                <w:rFonts w:ascii="SimHei" w:eastAsia="SimHei" w:hAnsi="SimHei"/>
                <w:sz w:val="21"/>
                <w:szCs w:val="21"/>
              </w:rPr>
            </w:pPr>
            <w:r w:rsidRPr="00A6458C">
              <w:rPr>
                <w:rFonts w:ascii="SimHei" w:eastAsia="SimHei" w:hAnsi="SimHei" w:cs="SimSun" w:hint="eastAsia"/>
                <w:bCs/>
                <w:sz w:val="21"/>
                <w:szCs w:val="21"/>
              </w:rPr>
              <w:t>其他订约</w:t>
            </w:r>
            <w:r w:rsidR="004A66FD">
              <w:rPr>
                <w:rFonts w:ascii="SimHei" w:eastAsia="SimHei" w:hAnsi="SimHei" w:cs="SimSun"/>
                <w:bCs/>
                <w:sz w:val="21"/>
                <w:szCs w:val="21"/>
              </w:rPr>
              <w:br/>
            </w:r>
            <w:r w:rsidRPr="00A6458C">
              <w:rPr>
                <w:rFonts w:ascii="SimHei" w:eastAsia="SimHei" w:hAnsi="SimHei" w:cs="SimSun" w:hint="eastAsia"/>
                <w:bCs/>
                <w:sz w:val="21"/>
                <w:szCs w:val="21"/>
              </w:rPr>
              <w:t>承办事务</w:t>
            </w:r>
          </w:p>
        </w:tc>
        <w:tc>
          <w:tcPr>
            <w:tcW w:w="1537" w:type="dxa"/>
            <w:vMerge/>
          </w:tcPr>
          <w:p w:rsidR="005D7A36" w:rsidRPr="00A6458C" w:rsidRDefault="005D7A36" w:rsidP="00A6458C">
            <w:pPr>
              <w:spacing w:beforeLines="20" w:before="48" w:afterLines="20" w:after="48" w:line="300" w:lineRule="atLeast"/>
              <w:jc w:val="center"/>
              <w:rPr>
                <w:rFonts w:ascii="SimHei" w:eastAsia="SimHei" w:hAnsi="SimHei"/>
                <w:sz w:val="21"/>
                <w:szCs w:val="21"/>
              </w:rPr>
            </w:pPr>
          </w:p>
        </w:tc>
      </w:tr>
      <w:tr w:rsidR="005D7A36" w:rsidRPr="005903D3" w:rsidTr="004A66FD">
        <w:tc>
          <w:tcPr>
            <w:tcW w:w="2525"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研究</w:t>
            </w:r>
          </w:p>
        </w:tc>
        <w:tc>
          <w:tcPr>
            <w:tcW w:w="1549"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7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386"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45"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868"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3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r>
      <w:tr w:rsidR="005D7A36" w:rsidRPr="005903D3" w:rsidTr="004A66FD">
        <w:tc>
          <w:tcPr>
            <w:tcW w:w="2525" w:type="dxa"/>
          </w:tcPr>
          <w:p w:rsidR="005D7A36" w:rsidRPr="005903D3" w:rsidRDefault="005D7A36" w:rsidP="004A66FD">
            <w:pPr>
              <w:adjustRightInd w:val="0"/>
              <w:spacing w:before="20" w:after="20" w:line="300" w:lineRule="atLeast"/>
              <w:jc w:val="both"/>
              <w:rPr>
                <w:rFonts w:ascii="SimSun" w:hAnsi="SimSun"/>
                <w:sz w:val="21"/>
                <w:szCs w:val="21"/>
              </w:rPr>
            </w:pPr>
            <w:r w:rsidRPr="005903D3">
              <w:rPr>
                <w:rFonts w:ascii="SimSun" w:hAnsi="SimSun" w:cs="SimSun" w:hint="eastAsia"/>
                <w:sz w:val="21"/>
                <w:szCs w:val="21"/>
              </w:rPr>
              <w:t>确定联络点、国家机构和利益攸关者，制定实施战略</w:t>
            </w:r>
          </w:p>
        </w:tc>
        <w:tc>
          <w:tcPr>
            <w:tcW w:w="1549"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5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5,000</w:t>
            </w:r>
          </w:p>
        </w:tc>
        <w:tc>
          <w:tcPr>
            <w:tcW w:w="157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386"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3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645"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20,000</w:t>
            </w:r>
          </w:p>
        </w:tc>
        <w:tc>
          <w:tcPr>
            <w:tcW w:w="1868"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537"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25,000</w:t>
            </w:r>
          </w:p>
        </w:tc>
      </w:tr>
      <w:tr w:rsidR="005D7A36" w:rsidRPr="005903D3" w:rsidTr="004A66FD">
        <w:tc>
          <w:tcPr>
            <w:tcW w:w="2525" w:type="dxa"/>
          </w:tcPr>
          <w:p w:rsidR="005D7A36" w:rsidRPr="005903D3" w:rsidRDefault="005D7A36" w:rsidP="004A66FD">
            <w:pPr>
              <w:adjustRightInd w:val="0"/>
              <w:spacing w:before="20" w:after="20" w:line="300" w:lineRule="atLeast"/>
              <w:jc w:val="both"/>
              <w:rPr>
                <w:rFonts w:ascii="SimSun" w:hAnsi="SimSun"/>
                <w:sz w:val="21"/>
                <w:szCs w:val="21"/>
              </w:rPr>
            </w:pPr>
            <w:r w:rsidRPr="005903D3">
              <w:rPr>
                <w:rFonts w:ascii="SimSun" w:hAnsi="SimSun" w:cs="SimSun" w:hint="eastAsia"/>
                <w:sz w:val="21"/>
                <w:szCs w:val="21"/>
              </w:rPr>
              <w:t>专家讲习班</w:t>
            </w:r>
          </w:p>
        </w:tc>
        <w:tc>
          <w:tcPr>
            <w:tcW w:w="1549"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31,000</w:t>
            </w:r>
          </w:p>
        </w:tc>
        <w:tc>
          <w:tcPr>
            <w:tcW w:w="15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62,000</w:t>
            </w:r>
          </w:p>
        </w:tc>
        <w:tc>
          <w:tcPr>
            <w:tcW w:w="157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386"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40,000</w:t>
            </w:r>
          </w:p>
        </w:tc>
        <w:tc>
          <w:tcPr>
            <w:tcW w:w="13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645"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868"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537"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133,000</w:t>
            </w:r>
          </w:p>
        </w:tc>
      </w:tr>
      <w:tr w:rsidR="005D7A36" w:rsidRPr="005903D3" w:rsidTr="004A66FD">
        <w:tc>
          <w:tcPr>
            <w:tcW w:w="2525" w:type="dxa"/>
          </w:tcPr>
          <w:p w:rsidR="005D7A36" w:rsidRPr="005903D3" w:rsidRDefault="005D7A36" w:rsidP="004A66FD">
            <w:pPr>
              <w:adjustRightInd w:val="0"/>
              <w:spacing w:before="20" w:after="20" w:line="300" w:lineRule="atLeast"/>
              <w:jc w:val="both"/>
              <w:rPr>
                <w:rFonts w:ascii="SimSun" w:hAnsi="SimSun"/>
                <w:sz w:val="21"/>
                <w:szCs w:val="21"/>
              </w:rPr>
            </w:pPr>
            <w:r w:rsidRPr="005903D3">
              <w:rPr>
                <w:rFonts w:ascii="SimSun" w:hAnsi="SimSun" w:cs="SimSun" w:hint="eastAsia"/>
                <w:sz w:val="21"/>
                <w:szCs w:val="21"/>
              </w:rPr>
              <w:t>关于管理的现场培训</w:t>
            </w:r>
          </w:p>
        </w:tc>
        <w:tc>
          <w:tcPr>
            <w:tcW w:w="1549"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15,000</w:t>
            </w:r>
          </w:p>
        </w:tc>
        <w:tc>
          <w:tcPr>
            <w:tcW w:w="15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57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386"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6,000</w:t>
            </w:r>
          </w:p>
        </w:tc>
        <w:tc>
          <w:tcPr>
            <w:tcW w:w="13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645"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34,000</w:t>
            </w:r>
          </w:p>
        </w:tc>
        <w:tc>
          <w:tcPr>
            <w:tcW w:w="1868"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537"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55,000</w:t>
            </w:r>
          </w:p>
        </w:tc>
      </w:tr>
      <w:tr w:rsidR="005D7A36" w:rsidRPr="005903D3" w:rsidTr="004A66FD">
        <w:tc>
          <w:tcPr>
            <w:tcW w:w="2525" w:type="dxa"/>
          </w:tcPr>
          <w:p w:rsidR="005D7A36" w:rsidRPr="005903D3" w:rsidRDefault="005D7A36" w:rsidP="004A66FD">
            <w:pPr>
              <w:adjustRightInd w:val="0"/>
              <w:spacing w:before="20" w:after="20" w:line="300" w:lineRule="atLeast"/>
              <w:jc w:val="both"/>
              <w:rPr>
                <w:rFonts w:ascii="SimSun" w:hAnsi="SimSun"/>
                <w:sz w:val="21"/>
                <w:szCs w:val="21"/>
              </w:rPr>
            </w:pPr>
            <w:r w:rsidRPr="005903D3">
              <w:rPr>
                <w:rFonts w:ascii="SimSun" w:hAnsi="SimSun" w:cs="SimSun" w:hint="eastAsia"/>
                <w:sz w:val="21"/>
                <w:szCs w:val="21"/>
              </w:rPr>
              <w:t>为音像制度框架和基础设施提供支持</w:t>
            </w:r>
          </w:p>
        </w:tc>
        <w:tc>
          <w:tcPr>
            <w:tcW w:w="1549"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10,000</w:t>
            </w:r>
          </w:p>
        </w:tc>
        <w:tc>
          <w:tcPr>
            <w:tcW w:w="15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15,000</w:t>
            </w:r>
          </w:p>
        </w:tc>
        <w:tc>
          <w:tcPr>
            <w:tcW w:w="157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386"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5,000</w:t>
            </w:r>
          </w:p>
        </w:tc>
        <w:tc>
          <w:tcPr>
            <w:tcW w:w="13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645"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30,000</w:t>
            </w:r>
          </w:p>
        </w:tc>
        <w:tc>
          <w:tcPr>
            <w:tcW w:w="1868"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537"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60,000</w:t>
            </w:r>
          </w:p>
        </w:tc>
      </w:tr>
      <w:tr w:rsidR="005D7A36" w:rsidRPr="005903D3" w:rsidTr="004A66FD">
        <w:tc>
          <w:tcPr>
            <w:tcW w:w="2525" w:type="dxa"/>
          </w:tcPr>
          <w:p w:rsidR="005D7A36" w:rsidRPr="005903D3" w:rsidRDefault="005D7A36" w:rsidP="004A66FD">
            <w:pPr>
              <w:adjustRightInd w:val="0"/>
              <w:spacing w:before="20" w:after="20" w:line="300" w:lineRule="atLeast"/>
              <w:jc w:val="both"/>
              <w:rPr>
                <w:rFonts w:ascii="SimSun" w:hAnsi="SimSun"/>
                <w:sz w:val="21"/>
                <w:szCs w:val="21"/>
              </w:rPr>
            </w:pPr>
            <w:r w:rsidRPr="005903D3">
              <w:rPr>
                <w:rFonts w:ascii="SimSun" w:hAnsi="SimSun" w:cs="SimSun" w:hint="eastAsia"/>
                <w:sz w:val="21"/>
                <w:szCs w:val="21"/>
              </w:rPr>
              <w:t>落实远程学习计划、在课程中开发律师模块</w:t>
            </w:r>
          </w:p>
        </w:tc>
        <w:tc>
          <w:tcPr>
            <w:tcW w:w="1549"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541"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571" w:type="dxa"/>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386"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3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645"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27,000</w:t>
            </w:r>
          </w:p>
        </w:tc>
        <w:tc>
          <w:tcPr>
            <w:tcW w:w="1868"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537"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27,000</w:t>
            </w:r>
          </w:p>
        </w:tc>
      </w:tr>
      <w:tr w:rsidR="005D7A36" w:rsidRPr="005903D3" w:rsidTr="004A66FD">
        <w:tc>
          <w:tcPr>
            <w:tcW w:w="2525" w:type="dxa"/>
          </w:tcPr>
          <w:p w:rsidR="005D7A36" w:rsidRPr="005903D3" w:rsidRDefault="005D7A36" w:rsidP="004A66FD">
            <w:pPr>
              <w:adjustRightInd w:val="0"/>
              <w:spacing w:before="20" w:after="20" w:line="300" w:lineRule="atLeast"/>
              <w:jc w:val="both"/>
              <w:rPr>
                <w:rFonts w:ascii="SimSun" w:hAnsi="SimSun"/>
                <w:sz w:val="21"/>
                <w:szCs w:val="21"/>
              </w:rPr>
            </w:pPr>
            <w:r w:rsidRPr="005903D3">
              <w:rPr>
                <w:rFonts w:ascii="SimSun" w:hAnsi="SimSun" w:cs="SimSun" w:hint="eastAsia"/>
                <w:sz w:val="21"/>
                <w:szCs w:val="21"/>
              </w:rPr>
              <w:t>开发宣传培训和交流资料</w:t>
            </w:r>
          </w:p>
        </w:tc>
        <w:tc>
          <w:tcPr>
            <w:tcW w:w="1549"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541"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571" w:type="dxa"/>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386"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3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10,000</w:t>
            </w:r>
          </w:p>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645"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20,000</w:t>
            </w:r>
          </w:p>
        </w:tc>
        <w:tc>
          <w:tcPr>
            <w:tcW w:w="1868"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p>
        </w:tc>
        <w:tc>
          <w:tcPr>
            <w:tcW w:w="1537"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30,000</w:t>
            </w:r>
          </w:p>
        </w:tc>
      </w:tr>
      <w:tr w:rsidR="005D7A36" w:rsidRPr="005903D3" w:rsidTr="004A66FD">
        <w:tc>
          <w:tcPr>
            <w:tcW w:w="2525" w:type="dxa"/>
          </w:tcPr>
          <w:p w:rsidR="005D7A36" w:rsidRPr="005903D3" w:rsidRDefault="005D7A36" w:rsidP="004A66FD">
            <w:pPr>
              <w:adjustRightInd w:val="0"/>
              <w:spacing w:before="20" w:after="20" w:line="300" w:lineRule="atLeast"/>
              <w:jc w:val="both"/>
              <w:rPr>
                <w:rFonts w:ascii="SimSun" w:hAnsi="SimSun"/>
                <w:sz w:val="21"/>
                <w:szCs w:val="21"/>
              </w:rPr>
            </w:pPr>
            <w:r w:rsidRPr="005903D3">
              <w:rPr>
                <w:rFonts w:ascii="SimSun" w:hAnsi="SimSun" w:cs="SimSun" w:hint="eastAsia"/>
                <w:sz w:val="21"/>
                <w:szCs w:val="21"/>
              </w:rPr>
              <w:t>总计</w:t>
            </w:r>
          </w:p>
        </w:tc>
        <w:tc>
          <w:tcPr>
            <w:tcW w:w="1549"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56,000</w:t>
            </w:r>
          </w:p>
        </w:tc>
        <w:tc>
          <w:tcPr>
            <w:tcW w:w="1541"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82,000</w:t>
            </w:r>
          </w:p>
        </w:tc>
        <w:tc>
          <w:tcPr>
            <w:tcW w:w="157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386"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51,000</w:t>
            </w:r>
          </w:p>
        </w:tc>
        <w:tc>
          <w:tcPr>
            <w:tcW w:w="1341" w:type="dxa"/>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10,000</w:t>
            </w:r>
          </w:p>
        </w:tc>
        <w:tc>
          <w:tcPr>
            <w:tcW w:w="1645"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r w:rsidRPr="005903D3">
              <w:rPr>
                <w:rFonts w:ascii="SimSun" w:hAnsi="SimSun"/>
                <w:sz w:val="21"/>
                <w:szCs w:val="21"/>
              </w:rPr>
              <w:t>151,000</w:t>
            </w:r>
          </w:p>
        </w:tc>
        <w:tc>
          <w:tcPr>
            <w:tcW w:w="1868" w:type="dxa"/>
            <w:vAlign w:val="center"/>
          </w:tcPr>
          <w:p w:rsidR="005D7A36" w:rsidRPr="005903D3" w:rsidRDefault="005D7A36" w:rsidP="004A66FD">
            <w:pPr>
              <w:adjustRightInd w:val="0"/>
              <w:spacing w:before="20" w:after="20" w:line="300" w:lineRule="atLeast"/>
              <w:ind w:rightChars="150" w:right="330"/>
              <w:jc w:val="right"/>
              <w:rPr>
                <w:rFonts w:ascii="SimSun" w:hAnsi="SimSun"/>
                <w:sz w:val="21"/>
                <w:szCs w:val="21"/>
              </w:rPr>
            </w:pPr>
          </w:p>
        </w:tc>
        <w:tc>
          <w:tcPr>
            <w:tcW w:w="1537" w:type="dxa"/>
            <w:vAlign w:val="center"/>
          </w:tcPr>
          <w:p w:rsidR="005D7A36" w:rsidRPr="005903D3" w:rsidRDefault="005D7A36" w:rsidP="004A66FD">
            <w:pPr>
              <w:adjustRightInd w:val="0"/>
              <w:spacing w:before="20" w:after="20" w:line="300" w:lineRule="atLeast"/>
              <w:ind w:rightChars="150" w:right="330"/>
              <w:jc w:val="right"/>
              <w:rPr>
                <w:rFonts w:ascii="SimSun" w:hAnsi="SimSun"/>
                <w:b/>
                <w:bCs/>
                <w:sz w:val="21"/>
                <w:szCs w:val="21"/>
              </w:rPr>
            </w:pPr>
            <w:r w:rsidRPr="005903D3">
              <w:rPr>
                <w:rFonts w:ascii="SimSun" w:hAnsi="SimSun"/>
                <w:sz w:val="21"/>
                <w:szCs w:val="21"/>
              </w:rPr>
              <w:t>350,000</w:t>
            </w:r>
          </w:p>
        </w:tc>
      </w:tr>
    </w:tbl>
    <w:p w:rsidR="004A66FD" w:rsidRDefault="004A66FD" w:rsidP="005903D3">
      <w:pPr>
        <w:ind w:hanging="142"/>
        <w:jc w:val="both"/>
        <w:rPr>
          <w:rFonts w:ascii="SimSun" w:hAnsi="SimSun"/>
          <w:sz w:val="21"/>
          <w:szCs w:val="21"/>
        </w:rPr>
      </w:pPr>
    </w:p>
    <w:p w:rsidR="005D7A36" w:rsidRPr="005903D3" w:rsidRDefault="004A66FD" w:rsidP="004A66FD">
      <w:pPr>
        <w:spacing w:afterLines="50" w:after="120"/>
        <w:ind w:hanging="142"/>
        <w:jc w:val="both"/>
        <w:rPr>
          <w:rFonts w:ascii="SimSun" w:hAnsi="SimSun"/>
          <w:sz w:val="21"/>
          <w:szCs w:val="21"/>
        </w:rPr>
      </w:pPr>
      <w:r>
        <w:rPr>
          <w:rFonts w:ascii="SimSun" w:hAnsi="SimSun"/>
          <w:sz w:val="21"/>
          <w:szCs w:val="21"/>
        </w:rPr>
        <w:br w:type="page"/>
      </w:r>
      <w:r w:rsidR="005D7A36" w:rsidRPr="005903D3">
        <w:rPr>
          <w:rFonts w:ascii="SimSun" w:hAnsi="SimSun"/>
          <w:sz w:val="21"/>
          <w:szCs w:val="21"/>
        </w:rPr>
        <w:lastRenderedPageBreak/>
        <w:t>(b)</w:t>
      </w:r>
      <w:r>
        <w:rPr>
          <w:rFonts w:ascii="SimSun" w:hAnsi="SimSun" w:hint="eastAsia"/>
          <w:sz w:val="21"/>
          <w:szCs w:val="21"/>
        </w:rPr>
        <w:tab/>
      </w:r>
      <w:r w:rsidR="005D7A36" w:rsidRPr="005903D3">
        <w:rPr>
          <w:rFonts w:ascii="SimSun" w:hAnsi="SimSun"/>
          <w:sz w:val="21"/>
          <w:szCs w:val="21"/>
        </w:rPr>
        <w:t>2018</w:t>
      </w:r>
      <w:r w:rsidR="005D7A36" w:rsidRPr="005903D3">
        <w:rPr>
          <w:rFonts w:ascii="SimSun" w:hAnsi="SimSun" w:cs="SimSun" w:hint="eastAsia"/>
          <w:sz w:val="21"/>
          <w:szCs w:val="21"/>
        </w:rPr>
        <w:t>年</w:t>
      </w:r>
      <w:r w:rsidR="005D7A36" w:rsidRPr="004A66FD">
        <w:rPr>
          <w:rFonts w:ascii="SimSun" w:hAnsi="SimSun"/>
          <w:sz w:val="21"/>
          <w:szCs w:val="21"/>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1501"/>
        <w:gridCol w:w="1542"/>
        <w:gridCol w:w="1517"/>
        <w:gridCol w:w="1469"/>
        <w:gridCol w:w="1341"/>
        <w:gridCol w:w="1657"/>
        <w:gridCol w:w="1647"/>
        <w:gridCol w:w="1661"/>
      </w:tblGrid>
      <w:tr w:rsidR="005D7A36" w:rsidRPr="005903D3" w:rsidTr="004A66FD">
        <w:tc>
          <w:tcPr>
            <w:tcW w:w="2628" w:type="dxa"/>
          </w:tcPr>
          <w:p w:rsidR="005D7A36" w:rsidRPr="004A66FD" w:rsidRDefault="005D7A36" w:rsidP="004A66FD">
            <w:pPr>
              <w:spacing w:beforeLines="20" w:before="48" w:afterLines="20" w:after="48" w:line="300" w:lineRule="atLeast"/>
              <w:jc w:val="center"/>
              <w:rPr>
                <w:rFonts w:ascii="SimHei" w:eastAsia="SimHei" w:hAnsi="SimHei"/>
                <w:sz w:val="21"/>
                <w:szCs w:val="21"/>
              </w:rPr>
            </w:pPr>
          </w:p>
        </w:tc>
        <w:tc>
          <w:tcPr>
            <w:tcW w:w="12335" w:type="dxa"/>
            <w:gridSpan w:val="8"/>
          </w:tcPr>
          <w:p w:rsidR="005D7A36" w:rsidRPr="004A66FD" w:rsidRDefault="005D7A36" w:rsidP="004A66FD">
            <w:pPr>
              <w:spacing w:beforeLines="20" w:before="48" w:afterLines="20" w:after="48" w:line="300" w:lineRule="atLeast"/>
              <w:jc w:val="center"/>
              <w:rPr>
                <w:rFonts w:ascii="SimHei" w:eastAsia="SimHei" w:hAnsi="SimHei"/>
                <w:i/>
                <w:iCs/>
                <w:sz w:val="21"/>
                <w:szCs w:val="21"/>
              </w:rPr>
            </w:pPr>
            <w:r w:rsidRPr="004A66FD">
              <w:rPr>
                <w:rFonts w:ascii="SimHei" w:eastAsia="SimHei" w:hAnsi="SimHei"/>
                <w:i/>
                <w:iCs/>
                <w:sz w:val="21"/>
                <w:szCs w:val="21"/>
              </w:rPr>
              <w:t>(</w:t>
            </w:r>
            <w:r w:rsidRPr="004A66FD">
              <w:rPr>
                <w:rFonts w:ascii="SimHei" w:eastAsia="SimHei" w:hAnsi="SimHei" w:cs="SimSun" w:hint="eastAsia"/>
                <w:i/>
                <w:iCs/>
                <w:sz w:val="21"/>
                <w:szCs w:val="21"/>
              </w:rPr>
              <w:t>瑞郎</w:t>
            </w:r>
            <w:r w:rsidRPr="004A66FD">
              <w:rPr>
                <w:rFonts w:ascii="SimHei" w:eastAsia="SimHei" w:hAnsi="SimHei"/>
                <w:i/>
                <w:iCs/>
                <w:sz w:val="21"/>
                <w:szCs w:val="21"/>
              </w:rPr>
              <w:t>)</w:t>
            </w:r>
          </w:p>
        </w:tc>
      </w:tr>
      <w:tr w:rsidR="005D7A36" w:rsidRPr="005903D3" w:rsidTr="004A66FD">
        <w:tc>
          <w:tcPr>
            <w:tcW w:w="2628" w:type="dxa"/>
            <w:vMerge w:val="restart"/>
          </w:tcPr>
          <w:p w:rsidR="005D7A36" w:rsidRPr="004A66FD" w:rsidRDefault="005D7A36" w:rsidP="004A66FD">
            <w:pPr>
              <w:spacing w:beforeLines="20" w:before="48" w:afterLines="20" w:after="48" w:line="300" w:lineRule="atLeast"/>
              <w:jc w:val="center"/>
              <w:rPr>
                <w:rFonts w:ascii="SimHei" w:eastAsia="SimHei" w:hAnsi="SimHei"/>
                <w:sz w:val="21"/>
                <w:szCs w:val="21"/>
              </w:rPr>
            </w:pPr>
            <w:r w:rsidRPr="004A66FD">
              <w:rPr>
                <w:rFonts w:ascii="SimHei" w:eastAsia="SimHei" w:hAnsi="SimHei" w:cs="SimSun" w:hint="eastAsia"/>
                <w:bCs/>
                <w:sz w:val="21"/>
                <w:szCs w:val="21"/>
              </w:rPr>
              <w:t>活</w:t>
            </w:r>
            <w:r w:rsidR="004A66FD">
              <w:rPr>
                <w:rFonts w:ascii="SimHei" w:eastAsia="SimHei" w:hAnsi="SimHei" w:cs="SimSun" w:hint="eastAsia"/>
                <w:bCs/>
                <w:sz w:val="21"/>
                <w:szCs w:val="21"/>
              </w:rPr>
              <w:t xml:space="preserve">  </w:t>
            </w:r>
            <w:r w:rsidRPr="004A66FD">
              <w:rPr>
                <w:rFonts w:ascii="SimHei" w:eastAsia="SimHei" w:hAnsi="SimHei" w:cs="SimSun" w:hint="eastAsia"/>
                <w:bCs/>
                <w:sz w:val="21"/>
                <w:szCs w:val="21"/>
              </w:rPr>
              <w:t>动</w:t>
            </w:r>
          </w:p>
        </w:tc>
        <w:tc>
          <w:tcPr>
            <w:tcW w:w="4560" w:type="dxa"/>
            <w:gridSpan w:val="3"/>
          </w:tcPr>
          <w:p w:rsidR="005D7A36" w:rsidRPr="004A66FD" w:rsidRDefault="005D7A36" w:rsidP="004A66FD">
            <w:pPr>
              <w:spacing w:beforeLines="20" w:before="48" w:afterLines="20" w:after="48" w:line="300" w:lineRule="atLeast"/>
              <w:jc w:val="center"/>
              <w:rPr>
                <w:rFonts w:ascii="SimHei" w:eastAsia="SimHei" w:hAnsi="SimHei"/>
                <w:bCs/>
                <w:sz w:val="21"/>
                <w:szCs w:val="21"/>
              </w:rPr>
            </w:pPr>
            <w:r w:rsidRPr="004A66FD">
              <w:rPr>
                <w:rFonts w:ascii="SimHei" w:eastAsia="SimHei" w:hAnsi="SimHei" w:cs="SimSun" w:hint="eastAsia"/>
                <w:bCs/>
                <w:sz w:val="21"/>
                <w:szCs w:val="21"/>
              </w:rPr>
              <w:t>差旅、培训和补助</w:t>
            </w:r>
          </w:p>
        </w:tc>
        <w:tc>
          <w:tcPr>
            <w:tcW w:w="6114" w:type="dxa"/>
            <w:gridSpan w:val="4"/>
          </w:tcPr>
          <w:p w:rsidR="005D7A36" w:rsidRPr="004A66FD" w:rsidRDefault="005D7A36" w:rsidP="004A66FD">
            <w:pPr>
              <w:spacing w:beforeLines="20" w:before="48" w:afterLines="20" w:after="48" w:line="300" w:lineRule="atLeast"/>
              <w:jc w:val="center"/>
              <w:rPr>
                <w:rFonts w:ascii="SimHei" w:eastAsia="SimHei" w:hAnsi="SimHei"/>
                <w:sz w:val="21"/>
                <w:szCs w:val="21"/>
              </w:rPr>
            </w:pPr>
            <w:r w:rsidRPr="004A66FD">
              <w:rPr>
                <w:rFonts w:ascii="SimHei" w:eastAsia="SimHei" w:hAnsi="SimHei" w:cs="SimSun" w:hint="eastAsia"/>
                <w:bCs/>
                <w:sz w:val="21"/>
                <w:szCs w:val="21"/>
              </w:rPr>
              <w:t>订约承办事务</w:t>
            </w:r>
          </w:p>
        </w:tc>
        <w:tc>
          <w:tcPr>
            <w:tcW w:w="1661" w:type="dxa"/>
            <w:vMerge w:val="restart"/>
          </w:tcPr>
          <w:p w:rsidR="005D7A36" w:rsidRPr="004A66FD" w:rsidRDefault="005D7A36" w:rsidP="004A66FD">
            <w:pPr>
              <w:spacing w:beforeLines="20" w:before="48" w:afterLines="20" w:after="48" w:line="300" w:lineRule="atLeast"/>
              <w:jc w:val="center"/>
              <w:rPr>
                <w:rFonts w:ascii="SimHei" w:eastAsia="SimHei" w:hAnsi="SimHei"/>
                <w:bCs/>
                <w:sz w:val="21"/>
                <w:szCs w:val="21"/>
              </w:rPr>
            </w:pPr>
            <w:r w:rsidRPr="004A66FD">
              <w:rPr>
                <w:rFonts w:ascii="SimHei" w:eastAsia="SimHei" w:hAnsi="SimHei" w:cs="SimSun" w:hint="eastAsia"/>
                <w:bCs/>
                <w:sz w:val="21"/>
                <w:szCs w:val="21"/>
              </w:rPr>
              <w:t>总</w:t>
            </w:r>
            <w:r w:rsidR="004A66FD" w:rsidRPr="004A66FD">
              <w:rPr>
                <w:rFonts w:ascii="SimHei" w:eastAsia="SimHei" w:hAnsi="SimHei" w:cs="SimSun" w:hint="eastAsia"/>
                <w:bCs/>
                <w:sz w:val="21"/>
                <w:szCs w:val="21"/>
              </w:rPr>
              <w:t xml:space="preserve">  </w:t>
            </w:r>
            <w:r w:rsidRPr="004A66FD">
              <w:rPr>
                <w:rFonts w:ascii="SimHei" w:eastAsia="SimHei" w:hAnsi="SimHei" w:cs="SimSun" w:hint="eastAsia"/>
                <w:bCs/>
                <w:sz w:val="21"/>
                <w:szCs w:val="21"/>
              </w:rPr>
              <w:t>计</w:t>
            </w:r>
          </w:p>
        </w:tc>
      </w:tr>
      <w:tr w:rsidR="005D7A36" w:rsidRPr="005903D3" w:rsidTr="004A66FD">
        <w:tc>
          <w:tcPr>
            <w:tcW w:w="2628" w:type="dxa"/>
            <w:vMerge/>
          </w:tcPr>
          <w:p w:rsidR="005D7A36" w:rsidRPr="004A66FD" w:rsidRDefault="005D7A36" w:rsidP="004A66FD">
            <w:pPr>
              <w:spacing w:beforeLines="20" w:before="48" w:afterLines="20" w:after="48" w:line="300" w:lineRule="atLeast"/>
              <w:jc w:val="center"/>
              <w:rPr>
                <w:rFonts w:ascii="SimHei" w:eastAsia="SimHei" w:hAnsi="SimHei"/>
                <w:bCs/>
                <w:sz w:val="21"/>
                <w:szCs w:val="21"/>
              </w:rPr>
            </w:pPr>
          </w:p>
        </w:tc>
        <w:tc>
          <w:tcPr>
            <w:tcW w:w="1501" w:type="dxa"/>
          </w:tcPr>
          <w:p w:rsidR="005D7A36" w:rsidRPr="004A66FD" w:rsidRDefault="005D7A36" w:rsidP="004A66FD">
            <w:pPr>
              <w:spacing w:beforeLines="20" w:before="48" w:afterLines="20" w:after="48" w:line="300" w:lineRule="atLeast"/>
              <w:jc w:val="center"/>
              <w:rPr>
                <w:rFonts w:ascii="SimHei" w:eastAsia="SimHei" w:hAnsi="SimHei"/>
                <w:sz w:val="21"/>
                <w:szCs w:val="21"/>
              </w:rPr>
            </w:pPr>
            <w:r w:rsidRPr="004A66FD">
              <w:rPr>
                <w:rFonts w:ascii="SimHei" w:eastAsia="SimHei" w:hAnsi="SimHei" w:cs="SimSun" w:hint="eastAsia"/>
                <w:bCs/>
                <w:sz w:val="21"/>
                <w:szCs w:val="21"/>
              </w:rPr>
              <w:t>工作人员出差</w:t>
            </w:r>
          </w:p>
        </w:tc>
        <w:tc>
          <w:tcPr>
            <w:tcW w:w="1542" w:type="dxa"/>
          </w:tcPr>
          <w:p w:rsidR="005D7A36" w:rsidRPr="004A66FD" w:rsidRDefault="005D7A36" w:rsidP="004A66FD">
            <w:pPr>
              <w:spacing w:beforeLines="20" w:before="48" w:afterLines="20" w:after="48" w:line="300" w:lineRule="atLeast"/>
              <w:jc w:val="center"/>
              <w:rPr>
                <w:rFonts w:ascii="SimHei" w:eastAsia="SimHei" w:hAnsi="SimHei"/>
                <w:sz w:val="21"/>
                <w:szCs w:val="21"/>
              </w:rPr>
            </w:pPr>
            <w:r w:rsidRPr="004A66FD">
              <w:rPr>
                <w:rFonts w:ascii="SimHei" w:eastAsia="SimHei" w:hAnsi="SimHei" w:cs="SimSun" w:hint="eastAsia"/>
                <w:bCs/>
                <w:sz w:val="21"/>
                <w:szCs w:val="21"/>
              </w:rPr>
              <w:t>第三方差旅</w:t>
            </w:r>
          </w:p>
        </w:tc>
        <w:tc>
          <w:tcPr>
            <w:tcW w:w="1517" w:type="dxa"/>
          </w:tcPr>
          <w:p w:rsidR="005D7A36" w:rsidRPr="004A66FD" w:rsidRDefault="005D7A36" w:rsidP="004A66FD">
            <w:pPr>
              <w:spacing w:beforeLines="20" w:before="48" w:afterLines="20" w:after="48" w:line="300" w:lineRule="atLeast"/>
              <w:jc w:val="center"/>
              <w:rPr>
                <w:rFonts w:ascii="SimHei" w:eastAsia="SimHei" w:hAnsi="SimHei"/>
                <w:bCs/>
                <w:sz w:val="21"/>
                <w:szCs w:val="21"/>
              </w:rPr>
            </w:pPr>
            <w:r w:rsidRPr="004A66FD">
              <w:rPr>
                <w:rFonts w:ascii="SimHei" w:eastAsia="SimHei" w:hAnsi="SimHei" w:cs="SimSun" w:hint="eastAsia"/>
                <w:bCs/>
                <w:sz w:val="21"/>
                <w:szCs w:val="21"/>
              </w:rPr>
              <w:t>培训与相关的差旅补助</w:t>
            </w:r>
          </w:p>
        </w:tc>
        <w:tc>
          <w:tcPr>
            <w:tcW w:w="1469" w:type="dxa"/>
          </w:tcPr>
          <w:p w:rsidR="005D7A36" w:rsidRPr="004A66FD" w:rsidRDefault="005D7A36" w:rsidP="004A66FD">
            <w:pPr>
              <w:spacing w:beforeLines="20" w:before="48" w:afterLines="20" w:after="48" w:line="300" w:lineRule="atLeast"/>
              <w:jc w:val="center"/>
              <w:rPr>
                <w:rFonts w:ascii="SimHei" w:eastAsia="SimHei" w:hAnsi="SimHei"/>
                <w:sz w:val="21"/>
                <w:szCs w:val="21"/>
              </w:rPr>
            </w:pPr>
            <w:r w:rsidRPr="004A66FD">
              <w:rPr>
                <w:rFonts w:ascii="SimHei" w:eastAsia="SimHei" w:hAnsi="SimHei" w:cs="SimSun" w:hint="eastAsia"/>
                <w:bCs/>
                <w:sz w:val="21"/>
                <w:szCs w:val="21"/>
              </w:rPr>
              <w:t>会</w:t>
            </w:r>
            <w:r w:rsidR="004A66FD">
              <w:rPr>
                <w:rFonts w:ascii="SimHei" w:eastAsia="SimHei" w:hAnsi="SimHei" w:cs="SimSun" w:hint="eastAsia"/>
                <w:bCs/>
                <w:sz w:val="21"/>
                <w:szCs w:val="21"/>
              </w:rPr>
              <w:t xml:space="preserve">  </w:t>
            </w:r>
            <w:r w:rsidRPr="004A66FD">
              <w:rPr>
                <w:rFonts w:ascii="SimHei" w:eastAsia="SimHei" w:hAnsi="SimHei" w:cs="SimSun" w:hint="eastAsia"/>
                <w:bCs/>
                <w:sz w:val="21"/>
                <w:szCs w:val="21"/>
              </w:rPr>
              <w:t>议</w:t>
            </w:r>
          </w:p>
        </w:tc>
        <w:tc>
          <w:tcPr>
            <w:tcW w:w="1341" w:type="dxa"/>
          </w:tcPr>
          <w:p w:rsidR="005D7A36" w:rsidRPr="004A66FD" w:rsidRDefault="005D7A36" w:rsidP="004A66FD">
            <w:pPr>
              <w:spacing w:beforeLines="20" w:before="48" w:afterLines="20" w:after="48" w:line="300" w:lineRule="atLeast"/>
              <w:jc w:val="center"/>
              <w:rPr>
                <w:rFonts w:ascii="SimHei" w:eastAsia="SimHei" w:hAnsi="SimHei"/>
                <w:bCs/>
                <w:sz w:val="21"/>
                <w:szCs w:val="21"/>
              </w:rPr>
            </w:pPr>
            <w:r w:rsidRPr="004A66FD">
              <w:rPr>
                <w:rFonts w:ascii="SimHei" w:eastAsia="SimHei" w:hAnsi="SimHei" w:cs="SimSun" w:hint="eastAsia"/>
                <w:bCs/>
                <w:sz w:val="21"/>
                <w:szCs w:val="21"/>
              </w:rPr>
              <w:t>出</w:t>
            </w:r>
            <w:r w:rsidR="004A66FD">
              <w:rPr>
                <w:rFonts w:ascii="SimHei" w:eastAsia="SimHei" w:hAnsi="SimHei" w:cs="SimSun" w:hint="eastAsia"/>
                <w:bCs/>
                <w:sz w:val="21"/>
                <w:szCs w:val="21"/>
              </w:rPr>
              <w:t xml:space="preserve">  </w:t>
            </w:r>
            <w:r w:rsidRPr="004A66FD">
              <w:rPr>
                <w:rFonts w:ascii="SimHei" w:eastAsia="SimHei" w:hAnsi="SimHei" w:cs="SimSun" w:hint="eastAsia"/>
                <w:bCs/>
                <w:sz w:val="21"/>
                <w:szCs w:val="21"/>
              </w:rPr>
              <w:t>版</w:t>
            </w:r>
          </w:p>
        </w:tc>
        <w:tc>
          <w:tcPr>
            <w:tcW w:w="1657" w:type="dxa"/>
          </w:tcPr>
          <w:p w:rsidR="005D7A36" w:rsidRPr="004A66FD" w:rsidRDefault="005D7A36" w:rsidP="004A66FD">
            <w:pPr>
              <w:spacing w:beforeLines="20" w:before="48" w:afterLines="20" w:after="48" w:line="300" w:lineRule="atLeast"/>
              <w:jc w:val="center"/>
              <w:rPr>
                <w:rFonts w:ascii="SimHei" w:eastAsia="SimHei" w:hAnsi="SimHei"/>
                <w:sz w:val="21"/>
                <w:szCs w:val="21"/>
              </w:rPr>
            </w:pPr>
            <w:r w:rsidRPr="004A66FD">
              <w:rPr>
                <w:rFonts w:ascii="SimHei" w:eastAsia="SimHei" w:hAnsi="SimHei" w:cs="SimSun" w:hint="eastAsia"/>
                <w:bCs/>
                <w:sz w:val="21"/>
                <w:szCs w:val="21"/>
              </w:rPr>
              <w:t>个人订约</w:t>
            </w:r>
            <w:r w:rsidR="004A66FD">
              <w:rPr>
                <w:rFonts w:ascii="SimHei" w:eastAsia="SimHei" w:hAnsi="SimHei" w:cs="SimSun"/>
                <w:bCs/>
                <w:sz w:val="21"/>
                <w:szCs w:val="21"/>
              </w:rPr>
              <w:br/>
            </w:r>
            <w:r w:rsidRPr="004A66FD">
              <w:rPr>
                <w:rFonts w:ascii="SimHei" w:eastAsia="SimHei" w:hAnsi="SimHei" w:cs="SimSun" w:hint="eastAsia"/>
                <w:bCs/>
                <w:sz w:val="21"/>
                <w:szCs w:val="21"/>
              </w:rPr>
              <w:t>承办事务</w:t>
            </w:r>
          </w:p>
        </w:tc>
        <w:tc>
          <w:tcPr>
            <w:tcW w:w="1647" w:type="dxa"/>
          </w:tcPr>
          <w:p w:rsidR="005D7A36" w:rsidRPr="004A66FD" w:rsidRDefault="005D7A36" w:rsidP="004A66FD">
            <w:pPr>
              <w:spacing w:beforeLines="20" w:before="48" w:afterLines="20" w:after="48" w:line="300" w:lineRule="atLeast"/>
              <w:jc w:val="center"/>
              <w:rPr>
                <w:rFonts w:ascii="SimHei" w:eastAsia="SimHei" w:hAnsi="SimHei"/>
                <w:sz w:val="21"/>
                <w:szCs w:val="21"/>
              </w:rPr>
            </w:pPr>
            <w:r w:rsidRPr="004A66FD">
              <w:rPr>
                <w:rFonts w:ascii="SimHei" w:eastAsia="SimHei" w:hAnsi="SimHei" w:cs="SimSun" w:hint="eastAsia"/>
                <w:bCs/>
                <w:sz w:val="21"/>
                <w:szCs w:val="21"/>
              </w:rPr>
              <w:t>其他订约</w:t>
            </w:r>
            <w:r w:rsidR="004A66FD">
              <w:rPr>
                <w:rFonts w:ascii="SimHei" w:eastAsia="SimHei" w:hAnsi="SimHei" w:cs="SimSun"/>
                <w:bCs/>
                <w:sz w:val="21"/>
                <w:szCs w:val="21"/>
              </w:rPr>
              <w:br/>
            </w:r>
            <w:r w:rsidRPr="004A66FD">
              <w:rPr>
                <w:rFonts w:ascii="SimHei" w:eastAsia="SimHei" w:hAnsi="SimHei" w:cs="SimSun" w:hint="eastAsia"/>
                <w:bCs/>
                <w:sz w:val="21"/>
                <w:szCs w:val="21"/>
              </w:rPr>
              <w:t>承办事务</w:t>
            </w:r>
          </w:p>
        </w:tc>
        <w:tc>
          <w:tcPr>
            <w:tcW w:w="1661" w:type="dxa"/>
            <w:vMerge/>
          </w:tcPr>
          <w:p w:rsidR="005D7A36" w:rsidRPr="005903D3" w:rsidRDefault="005D7A36" w:rsidP="004A66FD">
            <w:pPr>
              <w:spacing w:beforeLines="20" w:before="48" w:afterLines="20" w:after="48" w:line="300" w:lineRule="atLeast"/>
              <w:jc w:val="both"/>
              <w:rPr>
                <w:rFonts w:ascii="SimSun" w:hAnsi="SimSun"/>
                <w:sz w:val="21"/>
                <w:szCs w:val="21"/>
              </w:rPr>
            </w:pP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评估</w:t>
            </w:r>
          </w:p>
        </w:tc>
        <w:tc>
          <w:tcPr>
            <w:tcW w:w="1501" w:type="dxa"/>
          </w:tcPr>
          <w:p w:rsidR="005D7A36" w:rsidRPr="005903D3" w:rsidRDefault="005D7A36" w:rsidP="004A66FD">
            <w:pPr>
              <w:spacing w:beforeLines="20" w:before="48" w:afterLines="20" w:after="48" w:line="300" w:lineRule="atLeast"/>
              <w:jc w:val="both"/>
              <w:rPr>
                <w:rFonts w:ascii="SimSun" w:hAnsi="SimSun"/>
                <w:sz w:val="21"/>
                <w:szCs w:val="21"/>
              </w:rPr>
            </w:pPr>
          </w:p>
        </w:tc>
        <w:tc>
          <w:tcPr>
            <w:tcW w:w="1542"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469"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5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10,000</w:t>
            </w:r>
          </w:p>
        </w:tc>
        <w:tc>
          <w:tcPr>
            <w:tcW w:w="164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10,000</w:t>
            </w: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确定联络点、国家机构和利益攸关者，制定工作计划</w:t>
            </w:r>
          </w:p>
        </w:tc>
        <w:tc>
          <w:tcPr>
            <w:tcW w:w="1501" w:type="dxa"/>
          </w:tcPr>
          <w:p w:rsidR="005D7A36" w:rsidRPr="005903D3" w:rsidRDefault="005D7A36" w:rsidP="004A66FD">
            <w:pPr>
              <w:spacing w:beforeLines="20" w:before="48" w:afterLines="20" w:after="48" w:line="300" w:lineRule="atLeast"/>
              <w:jc w:val="both"/>
              <w:rPr>
                <w:rFonts w:ascii="SimSun" w:hAnsi="SimSun"/>
                <w:sz w:val="21"/>
                <w:szCs w:val="21"/>
              </w:rPr>
            </w:pPr>
          </w:p>
        </w:tc>
        <w:tc>
          <w:tcPr>
            <w:tcW w:w="1542"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469"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5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4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专家讲习班</w:t>
            </w:r>
          </w:p>
        </w:tc>
        <w:tc>
          <w:tcPr>
            <w:tcW w:w="1501" w:type="dxa"/>
          </w:tcPr>
          <w:p w:rsidR="005D7A36" w:rsidRPr="005903D3" w:rsidRDefault="005D7A36" w:rsidP="004A66FD">
            <w:pPr>
              <w:spacing w:beforeLines="20" w:before="48" w:afterLines="20" w:after="48" w:line="300" w:lineRule="atLeast"/>
              <w:jc w:val="both"/>
              <w:rPr>
                <w:rFonts w:ascii="SimSun" w:hAnsi="SimSun"/>
                <w:sz w:val="21"/>
                <w:szCs w:val="21"/>
              </w:rPr>
            </w:pPr>
          </w:p>
        </w:tc>
        <w:tc>
          <w:tcPr>
            <w:tcW w:w="1542"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469"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5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4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40,000</w:t>
            </w: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关于管理的现场培训</w:t>
            </w:r>
          </w:p>
        </w:tc>
        <w:tc>
          <w:tcPr>
            <w:tcW w:w="1501" w:type="dxa"/>
          </w:tcPr>
          <w:p w:rsidR="005D7A36" w:rsidRPr="005903D3" w:rsidRDefault="005D7A36" w:rsidP="004A66FD">
            <w:pPr>
              <w:spacing w:beforeLines="20" w:before="48" w:afterLines="20" w:after="48" w:line="300" w:lineRule="atLeast"/>
              <w:jc w:val="both"/>
              <w:rPr>
                <w:rFonts w:ascii="SimSun" w:hAnsi="SimSun"/>
                <w:sz w:val="21"/>
                <w:szCs w:val="21"/>
              </w:rPr>
            </w:pPr>
          </w:p>
        </w:tc>
        <w:tc>
          <w:tcPr>
            <w:tcW w:w="1542"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469"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15,000</w:t>
            </w: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5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15,000</w:t>
            </w:r>
          </w:p>
        </w:tc>
        <w:tc>
          <w:tcPr>
            <w:tcW w:w="164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30,000</w:t>
            </w: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为音像制度框架和基础设施提供支持</w:t>
            </w:r>
          </w:p>
        </w:tc>
        <w:tc>
          <w:tcPr>
            <w:tcW w:w="1501" w:type="dxa"/>
          </w:tcPr>
          <w:p w:rsidR="005D7A36" w:rsidRPr="005903D3" w:rsidRDefault="005D7A36" w:rsidP="004A66FD">
            <w:pPr>
              <w:spacing w:beforeLines="20" w:before="48" w:afterLines="20" w:after="48" w:line="300" w:lineRule="atLeast"/>
              <w:jc w:val="both"/>
              <w:rPr>
                <w:rFonts w:ascii="SimSun" w:hAnsi="SimSun"/>
                <w:sz w:val="21"/>
                <w:szCs w:val="21"/>
              </w:rPr>
            </w:pPr>
          </w:p>
        </w:tc>
        <w:tc>
          <w:tcPr>
            <w:tcW w:w="1542"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469"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5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4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落实远程学习计划、在课程中开发律师模块</w:t>
            </w:r>
          </w:p>
          <w:p w:rsidR="005D7A36" w:rsidRPr="005903D3" w:rsidRDefault="005D7A36" w:rsidP="004A66FD">
            <w:pPr>
              <w:spacing w:beforeLines="20" w:before="48" w:afterLines="20" w:after="48" w:line="300" w:lineRule="atLeast"/>
              <w:jc w:val="both"/>
              <w:rPr>
                <w:rFonts w:ascii="SimSun" w:hAnsi="SimSun"/>
                <w:sz w:val="21"/>
                <w:szCs w:val="21"/>
              </w:rPr>
            </w:pPr>
          </w:p>
        </w:tc>
        <w:tc>
          <w:tcPr>
            <w:tcW w:w="1501" w:type="dxa"/>
          </w:tcPr>
          <w:p w:rsidR="005D7A36" w:rsidRPr="005903D3" w:rsidRDefault="005D7A36" w:rsidP="004A66FD">
            <w:pPr>
              <w:spacing w:beforeLines="20" w:before="48" w:afterLines="20" w:after="48" w:line="300" w:lineRule="atLeast"/>
              <w:jc w:val="both"/>
              <w:rPr>
                <w:rFonts w:ascii="SimSun" w:hAnsi="SimSun"/>
                <w:sz w:val="21"/>
                <w:szCs w:val="21"/>
              </w:rPr>
            </w:pPr>
          </w:p>
        </w:tc>
        <w:tc>
          <w:tcPr>
            <w:tcW w:w="1542"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469"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5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4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开发宣传培训和交流资料</w:t>
            </w:r>
          </w:p>
        </w:tc>
        <w:tc>
          <w:tcPr>
            <w:tcW w:w="1501" w:type="dxa"/>
            <w:vAlign w:val="center"/>
          </w:tcPr>
          <w:p w:rsidR="005D7A36" w:rsidRPr="005903D3" w:rsidRDefault="005D7A36" w:rsidP="004A66FD">
            <w:pPr>
              <w:spacing w:beforeLines="20" w:before="48" w:afterLines="20" w:after="48" w:line="300" w:lineRule="atLeast"/>
              <w:jc w:val="both"/>
              <w:rPr>
                <w:rFonts w:ascii="SimSun" w:hAnsi="SimSun"/>
                <w:b/>
                <w:bCs/>
                <w:sz w:val="21"/>
                <w:szCs w:val="21"/>
              </w:rPr>
            </w:pPr>
          </w:p>
        </w:tc>
        <w:tc>
          <w:tcPr>
            <w:tcW w:w="1542"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b/>
                <w:bCs/>
                <w:sz w:val="21"/>
                <w:szCs w:val="21"/>
              </w:rPr>
            </w:pP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b/>
                <w:bCs/>
                <w:sz w:val="21"/>
                <w:szCs w:val="21"/>
              </w:rPr>
            </w:pPr>
          </w:p>
        </w:tc>
        <w:tc>
          <w:tcPr>
            <w:tcW w:w="1469"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b/>
                <w:bCs/>
                <w:sz w:val="21"/>
                <w:szCs w:val="21"/>
              </w:rPr>
            </w:pP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b/>
                <w:bCs/>
                <w:sz w:val="21"/>
                <w:szCs w:val="21"/>
              </w:rPr>
            </w:pPr>
          </w:p>
        </w:tc>
        <w:tc>
          <w:tcPr>
            <w:tcW w:w="1657"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47"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r>
      <w:tr w:rsidR="005D7A36" w:rsidRPr="005903D3" w:rsidTr="004A66FD">
        <w:tc>
          <w:tcPr>
            <w:tcW w:w="2628" w:type="dxa"/>
          </w:tcPr>
          <w:p w:rsidR="005D7A36" w:rsidRPr="005903D3" w:rsidRDefault="005D7A36" w:rsidP="004A66FD">
            <w:pPr>
              <w:spacing w:beforeLines="20" w:before="48" w:afterLines="20" w:after="48" w:line="300" w:lineRule="atLeast"/>
              <w:jc w:val="both"/>
              <w:rPr>
                <w:rFonts w:ascii="SimSun" w:hAnsi="SimSun"/>
                <w:b/>
                <w:bCs/>
                <w:sz w:val="21"/>
                <w:szCs w:val="21"/>
              </w:rPr>
            </w:pPr>
            <w:r w:rsidRPr="005903D3">
              <w:rPr>
                <w:rFonts w:ascii="SimSun" w:hAnsi="SimSun" w:cs="SimSun" w:hint="eastAsia"/>
                <w:sz w:val="21"/>
                <w:szCs w:val="21"/>
              </w:rPr>
              <w:t>总计</w:t>
            </w:r>
          </w:p>
        </w:tc>
        <w:tc>
          <w:tcPr>
            <w:tcW w:w="1501" w:type="dxa"/>
            <w:vAlign w:val="center"/>
          </w:tcPr>
          <w:p w:rsidR="005D7A36" w:rsidRPr="005903D3" w:rsidRDefault="005D7A36" w:rsidP="004A66FD">
            <w:pPr>
              <w:spacing w:beforeLines="20" w:before="48" w:afterLines="20" w:after="48" w:line="300" w:lineRule="atLeast"/>
              <w:jc w:val="both"/>
              <w:rPr>
                <w:rFonts w:ascii="SimSun" w:hAnsi="SimSun"/>
                <w:sz w:val="21"/>
                <w:szCs w:val="21"/>
              </w:rPr>
            </w:pPr>
          </w:p>
        </w:tc>
        <w:tc>
          <w:tcPr>
            <w:tcW w:w="1542"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20,000</w:t>
            </w:r>
          </w:p>
        </w:tc>
        <w:tc>
          <w:tcPr>
            <w:tcW w:w="1517"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469"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35,000</w:t>
            </w:r>
          </w:p>
        </w:tc>
        <w:tc>
          <w:tcPr>
            <w:tcW w:w="1341" w:type="dxa"/>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57"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r w:rsidRPr="005903D3">
              <w:rPr>
                <w:rFonts w:ascii="SimSun" w:hAnsi="SimSun"/>
                <w:sz w:val="21"/>
                <w:szCs w:val="21"/>
              </w:rPr>
              <w:t>25,000</w:t>
            </w:r>
          </w:p>
        </w:tc>
        <w:tc>
          <w:tcPr>
            <w:tcW w:w="1647"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sz w:val="21"/>
                <w:szCs w:val="21"/>
              </w:rPr>
            </w:pPr>
          </w:p>
        </w:tc>
        <w:tc>
          <w:tcPr>
            <w:tcW w:w="1661" w:type="dxa"/>
            <w:vAlign w:val="center"/>
          </w:tcPr>
          <w:p w:rsidR="005D7A36" w:rsidRPr="005903D3" w:rsidRDefault="005D7A36" w:rsidP="004A66FD">
            <w:pPr>
              <w:adjustRightInd w:val="0"/>
              <w:spacing w:beforeLines="20" w:before="48" w:afterLines="20" w:after="48" w:line="300" w:lineRule="atLeast"/>
              <w:ind w:rightChars="150" w:right="330"/>
              <w:jc w:val="right"/>
              <w:rPr>
                <w:rFonts w:ascii="SimSun" w:hAnsi="SimSun"/>
                <w:b/>
                <w:bCs/>
                <w:sz w:val="21"/>
                <w:szCs w:val="21"/>
              </w:rPr>
            </w:pPr>
            <w:r w:rsidRPr="005903D3">
              <w:rPr>
                <w:rFonts w:ascii="SimSun" w:hAnsi="SimSun"/>
                <w:sz w:val="21"/>
                <w:szCs w:val="21"/>
              </w:rPr>
              <w:t>80,000</w:t>
            </w:r>
          </w:p>
        </w:tc>
      </w:tr>
    </w:tbl>
    <w:p w:rsidR="005D7A36" w:rsidRPr="005903D3" w:rsidRDefault="005D7A36" w:rsidP="004A66FD">
      <w:pPr>
        <w:tabs>
          <w:tab w:val="left" w:pos="720"/>
        </w:tabs>
        <w:spacing w:beforeLines="100" w:before="240"/>
        <w:jc w:val="both"/>
        <w:rPr>
          <w:rFonts w:ascii="SimSun" w:hAnsi="SimSun"/>
          <w:sz w:val="21"/>
          <w:szCs w:val="21"/>
        </w:rPr>
      </w:pPr>
      <w:r w:rsidRPr="005903D3">
        <w:rPr>
          <w:rFonts w:ascii="SimSun" w:hAnsi="SimSun"/>
          <w:sz w:val="21"/>
          <w:szCs w:val="21"/>
        </w:rPr>
        <w:t>*</w:t>
      </w:r>
      <w:r w:rsidR="004A66FD">
        <w:rPr>
          <w:rFonts w:ascii="SimSun" w:hAnsi="SimSun" w:hint="eastAsia"/>
          <w:sz w:val="21"/>
          <w:szCs w:val="21"/>
        </w:rPr>
        <w:tab/>
      </w:r>
      <w:r w:rsidRPr="005903D3">
        <w:rPr>
          <w:rFonts w:ascii="SimSun" w:hAnsi="SimSun" w:cs="SimSun" w:hint="eastAsia"/>
          <w:sz w:val="21"/>
          <w:szCs w:val="21"/>
        </w:rPr>
        <w:t>取决于计划和预算委员会是否予以批准。</w:t>
      </w:r>
    </w:p>
    <w:p w:rsidR="005D7A36" w:rsidRPr="005903D3" w:rsidRDefault="005D7A36" w:rsidP="005903D3">
      <w:pPr>
        <w:ind w:hanging="142"/>
        <w:jc w:val="both"/>
        <w:rPr>
          <w:rFonts w:ascii="SimSun" w:hAnsi="SimSun"/>
          <w:sz w:val="21"/>
          <w:szCs w:val="21"/>
        </w:rPr>
      </w:pPr>
    </w:p>
    <w:p w:rsidR="005D7A36" w:rsidRPr="004A66FD" w:rsidRDefault="004A66FD" w:rsidP="004A66FD">
      <w:pPr>
        <w:spacing w:afterLines="50" w:after="120"/>
        <w:jc w:val="both"/>
        <w:rPr>
          <w:rFonts w:ascii="SimHei" w:eastAsia="SimHei" w:hAnsi="SimHei"/>
          <w:sz w:val="21"/>
          <w:szCs w:val="21"/>
        </w:rPr>
      </w:pPr>
      <w:r>
        <w:rPr>
          <w:rFonts w:ascii="SimSun" w:hAnsi="SimSun"/>
          <w:sz w:val="21"/>
          <w:szCs w:val="21"/>
        </w:rPr>
        <w:br w:type="page"/>
      </w:r>
      <w:r w:rsidR="005D7A36" w:rsidRPr="004A66FD">
        <w:rPr>
          <w:rFonts w:ascii="SimHei" w:eastAsia="SimHei" w:hAnsi="SimHei"/>
          <w:sz w:val="21"/>
          <w:szCs w:val="21"/>
        </w:rPr>
        <w:lastRenderedPageBreak/>
        <w:t>6.</w:t>
      </w:r>
      <w:r w:rsidR="005D7A36" w:rsidRPr="004A66FD">
        <w:rPr>
          <w:rFonts w:ascii="SimHei" w:eastAsia="SimHei" w:hAnsi="SimHei"/>
          <w:sz w:val="21"/>
          <w:szCs w:val="21"/>
        </w:rPr>
        <w:tab/>
      </w:r>
      <w:r w:rsidR="005D7A36" w:rsidRPr="004A66FD">
        <w:rPr>
          <w:rFonts w:ascii="SimHei" w:eastAsia="SimHei" w:hAnsi="SimHei" w:cs="SimSun" w:hint="eastAsia"/>
          <w:sz w:val="21"/>
          <w:szCs w:val="21"/>
        </w:rPr>
        <w:t>落实期限</w:t>
      </w:r>
    </w:p>
    <w:p w:rsidR="005D7A36" w:rsidRPr="005903D3" w:rsidRDefault="005D7A36" w:rsidP="004A66FD">
      <w:pPr>
        <w:spacing w:afterLines="50" w:after="120"/>
        <w:jc w:val="both"/>
        <w:rPr>
          <w:rFonts w:ascii="SimSun" w:hAnsi="SimSun"/>
          <w:sz w:val="21"/>
          <w:szCs w:val="21"/>
        </w:rPr>
      </w:pPr>
      <w:r w:rsidRPr="005903D3">
        <w:rPr>
          <w:rFonts w:ascii="SimSun" w:hAnsi="SimSun"/>
          <w:sz w:val="21"/>
          <w:szCs w:val="21"/>
        </w:rPr>
        <w:t>(a)</w:t>
      </w:r>
      <w:r w:rsidR="004A66FD">
        <w:rPr>
          <w:rFonts w:ascii="SimSun" w:hAnsi="SimSun" w:hint="eastAsia"/>
          <w:sz w:val="21"/>
          <w:szCs w:val="21"/>
        </w:rPr>
        <w:tab/>
      </w:r>
      <w:r w:rsidRPr="005903D3">
        <w:rPr>
          <w:rFonts w:ascii="SimSun" w:hAnsi="SimSun"/>
          <w:sz w:val="21"/>
          <w:szCs w:val="21"/>
        </w:rPr>
        <w:t>2016-2017</w:t>
      </w:r>
      <w:r w:rsidRPr="005903D3">
        <w:rPr>
          <w:rFonts w:ascii="SimSun" w:hAnsi="SimSun" w:cs="SimSun" w:hint="eastAsia"/>
          <w:sz w:val="21"/>
          <w:szCs w:val="21"/>
        </w:rPr>
        <w:t>两年期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1410"/>
        <w:gridCol w:w="1415"/>
        <w:gridCol w:w="1412"/>
        <w:gridCol w:w="1412"/>
        <w:gridCol w:w="1411"/>
        <w:gridCol w:w="1415"/>
        <w:gridCol w:w="1412"/>
        <w:gridCol w:w="1412"/>
      </w:tblGrid>
      <w:tr w:rsidR="005D7A36" w:rsidRPr="004A66FD">
        <w:tc>
          <w:tcPr>
            <w:tcW w:w="2876" w:type="dxa"/>
            <w:vMerge w:val="restart"/>
          </w:tcPr>
          <w:p w:rsidR="005D7A36" w:rsidRPr="004A66FD" w:rsidRDefault="005D7A36" w:rsidP="004A66FD">
            <w:pPr>
              <w:spacing w:beforeLines="20" w:before="48" w:afterLines="20" w:after="48"/>
              <w:jc w:val="both"/>
              <w:rPr>
                <w:rFonts w:ascii="SimHei" w:eastAsia="SimHei" w:hAnsi="SimHei"/>
                <w:bCs/>
                <w:sz w:val="21"/>
                <w:szCs w:val="21"/>
              </w:rPr>
            </w:pPr>
            <w:r w:rsidRPr="004A66FD">
              <w:rPr>
                <w:rFonts w:ascii="SimHei" w:eastAsia="SimHei" w:hAnsi="SimHei" w:cs="SimSun" w:hint="eastAsia"/>
                <w:bCs/>
                <w:sz w:val="21"/>
                <w:szCs w:val="21"/>
              </w:rPr>
              <w:t>活动</w:t>
            </w:r>
          </w:p>
        </w:tc>
        <w:tc>
          <w:tcPr>
            <w:tcW w:w="5649" w:type="dxa"/>
            <w:gridSpan w:val="4"/>
          </w:tcPr>
          <w:p w:rsidR="005D7A36" w:rsidRPr="004A66FD" w:rsidRDefault="005D7A36" w:rsidP="004A66FD">
            <w:pPr>
              <w:spacing w:beforeLines="20" w:before="48" w:afterLines="20" w:after="48" w:line="300" w:lineRule="atLeast"/>
              <w:jc w:val="center"/>
              <w:rPr>
                <w:rFonts w:ascii="SimHei" w:eastAsia="SimHei" w:hAnsi="SimHei"/>
                <w:bCs/>
                <w:sz w:val="21"/>
                <w:szCs w:val="21"/>
              </w:rPr>
            </w:pPr>
            <w:r w:rsidRPr="004A66FD">
              <w:rPr>
                <w:rFonts w:ascii="SimHei" w:eastAsia="SimHei" w:hAnsi="SimHei"/>
                <w:bCs/>
                <w:sz w:val="21"/>
                <w:szCs w:val="21"/>
              </w:rPr>
              <w:t>2016</w:t>
            </w:r>
            <w:r w:rsidRPr="004A66FD">
              <w:rPr>
                <w:rFonts w:ascii="SimHei" w:eastAsia="SimHei" w:hAnsi="SimHei" w:cs="SimSun" w:hint="eastAsia"/>
                <w:bCs/>
                <w:sz w:val="21"/>
                <w:szCs w:val="21"/>
              </w:rPr>
              <w:t>年各季度</w:t>
            </w:r>
          </w:p>
        </w:tc>
        <w:tc>
          <w:tcPr>
            <w:tcW w:w="5650" w:type="dxa"/>
            <w:gridSpan w:val="4"/>
          </w:tcPr>
          <w:p w:rsidR="005D7A36" w:rsidRPr="004A66FD" w:rsidRDefault="005D7A36" w:rsidP="004A66FD">
            <w:pPr>
              <w:spacing w:beforeLines="20" w:before="48" w:afterLines="20" w:after="48" w:line="300" w:lineRule="atLeast"/>
              <w:jc w:val="center"/>
              <w:rPr>
                <w:rFonts w:ascii="SimHei" w:eastAsia="SimHei" w:hAnsi="SimHei"/>
                <w:bCs/>
                <w:sz w:val="21"/>
                <w:szCs w:val="21"/>
              </w:rPr>
            </w:pPr>
            <w:r w:rsidRPr="004A66FD">
              <w:rPr>
                <w:rFonts w:ascii="SimHei" w:eastAsia="SimHei" w:hAnsi="SimHei"/>
                <w:bCs/>
                <w:sz w:val="21"/>
                <w:szCs w:val="21"/>
              </w:rPr>
              <w:t>2017</w:t>
            </w:r>
            <w:r w:rsidRPr="004A66FD">
              <w:rPr>
                <w:rFonts w:ascii="SimHei" w:eastAsia="SimHei" w:hAnsi="SimHei" w:cs="SimSun" w:hint="eastAsia"/>
                <w:bCs/>
                <w:sz w:val="21"/>
                <w:szCs w:val="21"/>
              </w:rPr>
              <w:t>年各季度</w:t>
            </w:r>
          </w:p>
        </w:tc>
      </w:tr>
      <w:tr w:rsidR="005D7A36" w:rsidRPr="005903D3">
        <w:tc>
          <w:tcPr>
            <w:tcW w:w="2876" w:type="dxa"/>
            <w:vMerge/>
          </w:tcPr>
          <w:p w:rsidR="005D7A36" w:rsidRPr="005903D3" w:rsidRDefault="005D7A36" w:rsidP="005903D3">
            <w:pPr>
              <w:jc w:val="both"/>
              <w:rPr>
                <w:rFonts w:ascii="SimSun" w:hAnsi="SimSun"/>
                <w:sz w:val="21"/>
                <w:szCs w:val="21"/>
              </w:rPr>
            </w:pPr>
          </w:p>
        </w:tc>
        <w:tc>
          <w:tcPr>
            <w:tcW w:w="1410"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第一季度</w:t>
            </w:r>
          </w:p>
        </w:tc>
        <w:tc>
          <w:tcPr>
            <w:tcW w:w="1415"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第二季度</w:t>
            </w:r>
          </w:p>
        </w:tc>
        <w:tc>
          <w:tcPr>
            <w:tcW w:w="141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第三季度</w:t>
            </w:r>
          </w:p>
        </w:tc>
        <w:tc>
          <w:tcPr>
            <w:tcW w:w="141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第四季度</w:t>
            </w:r>
          </w:p>
        </w:tc>
        <w:tc>
          <w:tcPr>
            <w:tcW w:w="1411"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第一季度</w:t>
            </w:r>
          </w:p>
        </w:tc>
        <w:tc>
          <w:tcPr>
            <w:tcW w:w="1415"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第二季度</w:t>
            </w:r>
          </w:p>
        </w:tc>
        <w:tc>
          <w:tcPr>
            <w:tcW w:w="141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第三季度</w:t>
            </w:r>
          </w:p>
        </w:tc>
        <w:tc>
          <w:tcPr>
            <w:tcW w:w="141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cs="SimSun" w:hint="eastAsia"/>
                <w:sz w:val="21"/>
                <w:szCs w:val="21"/>
              </w:rPr>
              <w:t>第四季度</w:t>
            </w:r>
          </w:p>
        </w:tc>
      </w:tr>
      <w:tr w:rsidR="005D7A36" w:rsidRPr="005903D3">
        <w:tc>
          <w:tcPr>
            <w:tcW w:w="2876"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研究和审评</w:t>
            </w:r>
          </w:p>
        </w:tc>
        <w:tc>
          <w:tcPr>
            <w:tcW w:w="1410"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p>
        </w:tc>
        <w:tc>
          <w:tcPr>
            <w:tcW w:w="1412"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p>
        </w:tc>
        <w:tc>
          <w:tcPr>
            <w:tcW w:w="1411"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p>
        </w:tc>
        <w:tc>
          <w:tcPr>
            <w:tcW w:w="1415"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p>
        </w:tc>
        <w:tc>
          <w:tcPr>
            <w:tcW w:w="1412"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p>
        </w:tc>
        <w:tc>
          <w:tcPr>
            <w:tcW w:w="1412"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p>
        </w:tc>
      </w:tr>
      <w:tr w:rsidR="005D7A36" w:rsidRPr="005903D3">
        <w:tc>
          <w:tcPr>
            <w:tcW w:w="2876"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确定联络点、国家机构和利益攸关者，制定实施计划</w:t>
            </w:r>
          </w:p>
        </w:tc>
        <w:tc>
          <w:tcPr>
            <w:tcW w:w="1410"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1"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专家讲习班</w:t>
            </w:r>
          </w:p>
        </w:tc>
        <w:tc>
          <w:tcPr>
            <w:tcW w:w="1410"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1"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关于管理的现场培训</w:t>
            </w:r>
          </w:p>
        </w:tc>
        <w:tc>
          <w:tcPr>
            <w:tcW w:w="1410"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1"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为音像制度框架和基础设施提供支持</w:t>
            </w:r>
          </w:p>
        </w:tc>
        <w:tc>
          <w:tcPr>
            <w:tcW w:w="1410"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1"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落实远程学习计划、在课程中开发律师模块</w:t>
            </w:r>
          </w:p>
        </w:tc>
        <w:tc>
          <w:tcPr>
            <w:tcW w:w="1410"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1"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adjustRightInd w:val="0"/>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开发宣传培训和交流资料</w:t>
            </w:r>
          </w:p>
        </w:tc>
        <w:tc>
          <w:tcPr>
            <w:tcW w:w="1410"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1"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5"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12" w:type="dxa"/>
          </w:tcPr>
          <w:p w:rsidR="005D7A36" w:rsidRPr="005903D3" w:rsidRDefault="005D7A36" w:rsidP="004A66FD">
            <w:pPr>
              <w:adjustRightInd w:val="0"/>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bl>
    <w:p w:rsidR="005D7A36" w:rsidRPr="005903D3" w:rsidRDefault="005D7A36" w:rsidP="005903D3">
      <w:pPr>
        <w:jc w:val="both"/>
        <w:rPr>
          <w:rFonts w:ascii="SimSun" w:hAnsi="SimSun"/>
          <w:sz w:val="21"/>
          <w:szCs w:val="21"/>
        </w:rPr>
      </w:pPr>
    </w:p>
    <w:p w:rsidR="005D7A36" w:rsidRPr="005903D3" w:rsidRDefault="004A66FD" w:rsidP="004A66FD">
      <w:pPr>
        <w:spacing w:afterLines="50" w:after="120"/>
        <w:jc w:val="both"/>
        <w:rPr>
          <w:rFonts w:ascii="SimSun" w:hAnsi="SimSun"/>
          <w:sz w:val="21"/>
          <w:szCs w:val="21"/>
        </w:rPr>
      </w:pPr>
      <w:r>
        <w:rPr>
          <w:rFonts w:ascii="SimSun" w:hAnsi="SimSun"/>
          <w:sz w:val="21"/>
          <w:szCs w:val="21"/>
        </w:rPr>
        <w:br w:type="page"/>
      </w:r>
      <w:r w:rsidR="005D7A36" w:rsidRPr="005903D3">
        <w:rPr>
          <w:rFonts w:ascii="SimSun" w:hAnsi="SimSun"/>
          <w:sz w:val="21"/>
          <w:szCs w:val="21"/>
        </w:rPr>
        <w:lastRenderedPageBreak/>
        <w:t>(b)</w:t>
      </w:r>
      <w:r>
        <w:rPr>
          <w:rFonts w:ascii="SimSun" w:hAnsi="SimSun" w:hint="eastAsia"/>
          <w:sz w:val="21"/>
          <w:szCs w:val="21"/>
        </w:rPr>
        <w:tab/>
      </w:r>
      <w:r w:rsidR="005D7A36" w:rsidRPr="005903D3">
        <w:rPr>
          <w:rFonts w:ascii="SimSun" w:hAnsi="SimSun"/>
          <w:sz w:val="21"/>
          <w:szCs w:val="21"/>
        </w:rPr>
        <w:t>2018</w:t>
      </w:r>
      <w:r w:rsidR="005D7A36" w:rsidRPr="005903D3">
        <w:rPr>
          <w:rFonts w:ascii="SimSun" w:hAnsi="SimSun" w:cs="SimSun" w:hint="eastAsia"/>
          <w:sz w:val="21"/>
          <w:szCs w:val="21"/>
        </w:rPr>
        <w:t>年</w:t>
      </w:r>
      <w:r w:rsidR="005D7A36" w:rsidRPr="004A66FD">
        <w:rPr>
          <w:rFonts w:ascii="SimSun" w:hAnsi="SimSun"/>
          <w:sz w:val="21"/>
          <w:szCs w:val="21"/>
          <w:vertAlign w:val="superscrip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1343"/>
        <w:gridCol w:w="1482"/>
      </w:tblGrid>
      <w:tr w:rsidR="005D7A36" w:rsidRPr="005903D3">
        <w:trPr>
          <w:gridAfter w:val="2"/>
          <w:wAfter w:w="2825" w:type="dxa"/>
          <w:trHeight w:val="348"/>
        </w:trPr>
        <w:tc>
          <w:tcPr>
            <w:tcW w:w="2876" w:type="dxa"/>
            <w:vMerge w:val="restart"/>
          </w:tcPr>
          <w:p w:rsidR="005D7A36" w:rsidRPr="004A66FD" w:rsidRDefault="005D7A36" w:rsidP="004A66FD">
            <w:pPr>
              <w:spacing w:beforeLines="20" w:before="48" w:afterLines="20" w:after="48" w:line="300" w:lineRule="atLeast"/>
              <w:jc w:val="both"/>
              <w:rPr>
                <w:rFonts w:ascii="SimHei" w:eastAsia="SimHei" w:hAnsi="SimHei"/>
                <w:bCs/>
                <w:sz w:val="21"/>
                <w:szCs w:val="21"/>
              </w:rPr>
            </w:pPr>
            <w:r w:rsidRPr="004A66FD">
              <w:rPr>
                <w:rFonts w:ascii="SimHei" w:eastAsia="SimHei" w:hAnsi="SimHei" w:cs="SimSun" w:hint="eastAsia"/>
                <w:bCs/>
                <w:sz w:val="21"/>
                <w:szCs w:val="21"/>
              </w:rPr>
              <w:t>活</w:t>
            </w:r>
            <w:r w:rsidR="004A66FD">
              <w:rPr>
                <w:rFonts w:ascii="SimHei" w:eastAsia="SimHei" w:hAnsi="SimHei" w:cs="SimSun" w:hint="eastAsia"/>
                <w:bCs/>
                <w:sz w:val="21"/>
                <w:szCs w:val="21"/>
              </w:rPr>
              <w:t xml:space="preserve">  </w:t>
            </w:r>
            <w:r w:rsidRPr="004A66FD">
              <w:rPr>
                <w:rFonts w:ascii="SimHei" w:eastAsia="SimHei" w:hAnsi="SimHei" w:cs="SimSun" w:hint="eastAsia"/>
                <w:bCs/>
                <w:sz w:val="21"/>
                <w:szCs w:val="21"/>
              </w:rPr>
              <w:t>动</w:t>
            </w:r>
          </w:p>
        </w:tc>
      </w:tr>
      <w:tr w:rsidR="005D7A36" w:rsidRPr="005903D3">
        <w:tc>
          <w:tcPr>
            <w:tcW w:w="2876" w:type="dxa"/>
            <w:vMerge/>
          </w:tcPr>
          <w:p w:rsidR="005D7A36" w:rsidRPr="005903D3" w:rsidRDefault="005D7A36" w:rsidP="004A66FD">
            <w:pPr>
              <w:spacing w:beforeLines="20" w:before="48" w:afterLines="20" w:after="48" w:line="300" w:lineRule="atLeast"/>
              <w:jc w:val="both"/>
              <w:rPr>
                <w:rFonts w:ascii="SimSun" w:hAnsi="SimSun"/>
                <w:sz w:val="21"/>
                <w:szCs w:val="21"/>
              </w:rPr>
            </w:pP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1</w:t>
            </w:r>
            <w:r w:rsidRPr="005903D3">
              <w:rPr>
                <w:rFonts w:ascii="SimSun" w:hAnsi="SimSun"/>
                <w:sz w:val="21"/>
                <w:szCs w:val="21"/>
                <w:vertAlign w:val="superscript"/>
              </w:rPr>
              <w:t>st</w:t>
            </w: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2</w:t>
            </w:r>
            <w:r w:rsidRPr="005903D3">
              <w:rPr>
                <w:rFonts w:ascii="SimSun" w:hAnsi="SimSun"/>
                <w:sz w:val="21"/>
                <w:szCs w:val="21"/>
                <w:vertAlign w:val="superscript"/>
              </w:rPr>
              <w:t>nd</w:t>
            </w:r>
          </w:p>
        </w:tc>
      </w:tr>
      <w:tr w:rsidR="005D7A36" w:rsidRPr="005903D3">
        <w:tc>
          <w:tcPr>
            <w:tcW w:w="2876"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审评</w:t>
            </w: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确定联络点、国家机构和利益攸关者，制定</w:t>
            </w:r>
            <w:r w:rsidRPr="005903D3">
              <w:rPr>
                <w:rFonts w:ascii="SimSun" w:hAnsi="SimSun"/>
                <w:sz w:val="21"/>
                <w:szCs w:val="21"/>
              </w:rPr>
              <w:t>/</w:t>
            </w:r>
            <w:r w:rsidRPr="005903D3">
              <w:rPr>
                <w:rFonts w:ascii="SimSun" w:hAnsi="SimSun" w:cs="SimSun" w:hint="eastAsia"/>
                <w:sz w:val="21"/>
                <w:szCs w:val="21"/>
              </w:rPr>
              <w:t>更新工作计划</w:t>
            </w: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p>
        </w:tc>
      </w:tr>
      <w:tr w:rsidR="005D7A36" w:rsidRPr="005903D3">
        <w:tc>
          <w:tcPr>
            <w:tcW w:w="2876"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专家讲习班</w:t>
            </w: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关于管理的现场培训</w:t>
            </w: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为音像制度框架和基础设施提供支持</w:t>
            </w: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落实远程学习计划、在课程中开发律师模块</w:t>
            </w: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r>
      <w:tr w:rsidR="005D7A36" w:rsidRPr="005903D3">
        <w:tc>
          <w:tcPr>
            <w:tcW w:w="2876" w:type="dxa"/>
          </w:tcPr>
          <w:p w:rsidR="005D7A36" w:rsidRPr="005903D3" w:rsidRDefault="005D7A36" w:rsidP="004A66FD">
            <w:pPr>
              <w:spacing w:beforeLines="20" w:before="48" w:afterLines="20" w:after="48" w:line="300" w:lineRule="atLeast"/>
              <w:jc w:val="both"/>
              <w:rPr>
                <w:rFonts w:ascii="SimSun" w:hAnsi="SimSun"/>
                <w:sz w:val="21"/>
                <w:szCs w:val="21"/>
              </w:rPr>
            </w:pPr>
            <w:r w:rsidRPr="005903D3">
              <w:rPr>
                <w:rFonts w:ascii="SimSun" w:hAnsi="SimSun" w:cs="SimSun" w:hint="eastAsia"/>
                <w:sz w:val="21"/>
                <w:szCs w:val="21"/>
              </w:rPr>
              <w:t>开发宣传培训和交流资料</w:t>
            </w:r>
          </w:p>
        </w:tc>
        <w:tc>
          <w:tcPr>
            <w:tcW w:w="1343" w:type="dxa"/>
          </w:tcPr>
          <w:p w:rsidR="005D7A36" w:rsidRPr="005903D3" w:rsidRDefault="005D7A36" w:rsidP="004A66FD">
            <w:pPr>
              <w:spacing w:beforeLines="20" w:before="48" w:afterLines="20" w:after="48" w:line="300" w:lineRule="atLeast"/>
              <w:jc w:val="center"/>
              <w:rPr>
                <w:rFonts w:ascii="SimSun" w:hAnsi="SimSun"/>
                <w:sz w:val="21"/>
                <w:szCs w:val="21"/>
              </w:rPr>
            </w:pPr>
            <w:r w:rsidRPr="005903D3">
              <w:rPr>
                <w:rFonts w:ascii="SimSun" w:hAnsi="SimSun"/>
                <w:sz w:val="21"/>
                <w:szCs w:val="21"/>
              </w:rPr>
              <w:t>X</w:t>
            </w:r>
          </w:p>
        </w:tc>
        <w:tc>
          <w:tcPr>
            <w:tcW w:w="1482" w:type="dxa"/>
          </w:tcPr>
          <w:p w:rsidR="005D7A36" w:rsidRPr="005903D3" w:rsidRDefault="005D7A36" w:rsidP="004A66FD">
            <w:pPr>
              <w:spacing w:beforeLines="20" w:before="48" w:afterLines="20" w:after="48" w:line="300" w:lineRule="atLeast"/>
              <w:jc w:val="center"/>
              <w:rPr>
                <w:rFonts w:ascii="SimSun" w:hAnsi="SimSun"/>
                <w:sz w:val="21"/>
                <w:szCs w:val="21"/>
              </w:rPr>
            </w:pPr>
          </w:p>
        </w:tc>
      </w:tr>
    </w:tbl>
    <w:p w:rsidR="005D7A36" w:rsidRPr="005903D3" w:rsidRDefault="005D7A36" w:rsidP="004A66FD">
      <w:pPr>
        <w:spacing w:beforeLines="100" w:before="240"/>
        <w:jc w:val="both"/>
        <w:rPr>
          <w:rFonts w:ascii="SimSun" w:hAnsi="SimSun"/>
          <w:sz w:val="21"/>
          <w:szCs w:val="21"/>
        </w:rPr>
      </w:pPr>
      <w:r w:rsidRPr="005903D3">
        <w:rPr>
          <w:rFonts w:ascii="SimSun" w:hAnsi="SimSun"/>
          <w:sz w:val="21"/>
          <w:szCs w:val="21"/>
        </w:rPr>
        <w:t>*</w:t>
      </w:r>
      <w:r w:rsidR="004A66FD">
        <w:rPr>
          <w:rFonts w:ascii="SimSun" w:hAnsi="SimSun" w:hint="eastAsia"/>
          <w:sz w:val="21"/>
          <w:szCs w:val="21"/>
        </w:rPr>
        <w:tab/>
      </w:r>
      <w:r w:rsidRPr="005903D3">
        <w:rPr>
          <w:rFonts w:ascii="SimSun" w:hAnsi="SimSun" w:cs="SimSun" w:hint="eastAsia"/>
          <w:sz w:val="21"/>
          <w:szCs w:val="21"/>
        </w:rPr>
        <w:t>取决于计划和预算委员会批准的</w:t>
      </w:r>
      <w:r w:rsidRPr="005903D3">
        <w:rPr>
          <w:rFonts w:ascii="SimSun" w:hAnsi="SimSun"/>
          <w:sz w:val="21"/>
          <w:szCs w:val="21"/>
        </w:rPr>
        <w:t>2018</w:t>
      </w:r>
      <w:r w:rsidRPr="005903D3">
        <w:rPr>
          <w:rFonts w:ascii="SimSun" w:hAnsi="SimSun" w:cs="SimSun" w:hint="eastAsia"/>
          <w:sz w:val="21"/>
          <w:szCs w:val="21"/>
        </w:rPr>
        <w:t>年项目预算。</w:t>
      </w:r>
    </w:p>
    <w:p w:rsidR="005D7A36" w:rsidRDefault="005D7A36" w:rsidP="005903D3">
      <w:pPr>
        <w:pStyle w:val="Endofdocument-Annex"/>
        <w:jc w:val="both"/>
        <w:rPr>
          <w:rFonts w:ascii="SimSun" w:hAnsi="SimSun"/>
          <w:sz w:val="21"/>
          <w:szCs w:val="21"/>
        </w:rPr>
      </w:pPr>
    </w:p>
    <w:p w:rsidR="004A66FD" w:rsidRPr="005903D3" w:rsidRDefault="004A66FD" w:rsidP="005903D3">
      <w:pPr>
        <w:pStyle w:val="Endofdocument-Annex"/>
        <w:jc w:val="both"/>
        <w:rPr>
          <w:rFonts w:ascii="SimSun" w:hAnsi="SimSun"/>
          <w:sz w:val="21"/>
          <w:szCs w:val="21"/>
        </w:rPr>
      </w:pPr>
      <w:bookmarkStart w:id="5" w:name="_GoBack"/>
      <w:bookmarkEnd w:id="5"/>
    </w:p>
    <w:p w:rsidR="005D7A36" w:rsidRPr="005903D3" w:rsidRDefault="005D7A36" w:rsidP="005903D3">
      <w:pPr>
        <w:pStyle w:val="Endofdocument-Annex"/>
        <w:jc w:val="both"/>
        <w:rPr>
          <w:rFonts w:ascii="SimSun" w:hAnsi="SimSun"/>
          <w:sz w:val="21"/>
          <w:szCs w:val="21"/>
        </w:rPr>
      </w:pPr>
    </w:p>
    <w:p w:rsidR="005D7A36" w:rsidRPr="005903D3" w:rsidRDefault="005D7A36" w:rsidP="003A0F0C">
      <w:pPr>
        <w:pStyle w:val="Endofdocument-Annex"/>
        <w:ind w:left="9360"/>
        <w:jc w:val="both"/>
        <w:rPr>
          <w:rFonts w:ascii="SimSun" w:hAnsi="SimSun"/>
          <w:sz w:val="21"/>
          <w:szCs w:val="21"/>
        </w:rPr>
      </w:pPr>
      <w:r w:rsidRPr="004A66FD">
        <w:rPr>
          <w:rFonts w:ascii="KaiTi" w:eastAsia="KaiTi" w:hAnsi="KaiTi"/>
          <w:sz w:val="21"/>
          <w:szCs w:val="21"/>
        </w:rPr>
        <w:t>[</w:t>
      </w:r>
      <w:r w:rsidR="00017415" w:rsidRPr="004A66FD">
        <w:rPr>
          <w:rFonts w:ascii="KaiTi" w:eastAsia="KaiTi" w:hAnsi="KaiTi" w:cs="SimSun" w:hint="eastAsia"/>
          <w:sz w:val="21"/>
          <w:szCs w:val="21"/>
        </w:rPr>
        <w:t>附件</w:t>
      </w:r>
      <w:r w:rsidR="00017415">
        <w:rPr>
          <w:rFonts w:ascii="KaiTi" w:eastAsia="KaiTi" w:hAnsi="KaiTi" w:cs="SimSun" w:hint="eastAsia"/>
          <w:sz w:val="21"/>
          <w:szCs w:val="21"/>
        </w:rPr>
        <w:t>和</w:t>
      </w:r>
      <w:r w:rsidR="00017415" w:rsidRPr="004A66FD">
        <w:rPr>
          <w:rFonts w:ascii="KaiTi" w:eastAsia="KaiTi" w:hAnsi="KaiTi" w:cs="SimSun" w:hint="eastAsia"/>
          <w:sz w:val="21"/>
          <w:szCs w:val="21"/>
        </w:rPr>
        <w:t>文件</w:t>
      </w:r>
      <w:r w:rsidRPr="004A66FD">
        <w:rPr>
          <w:rFonts w:ascii="KaiTi" w:eastAsia="KaiTi" w:hAnsi="KaiTi" w:cs="SimSun" w:hint="eastAsia"/>
          <w:sz w:val="21"/>
          <w:szCs w:val="21"/>
        </w:rPr>
        <w:t>完</w:t>
      </w:r>
      <w:r w:rsidRPr="004A66FD">
        <w:rPr>
          <w:rFonts w:ascii="KaiTi" w:eastAsia="KaiTi" w:hAnsi="KaiTi"/>
          <w:sz w:val="21"/>
          <w:szCs w:val="21"/>
        </w:rPr>
        <w:t>]</w:t>
      </w:r>
    </w:p>
    <w:sectPr w:rsidR="005D7A36" w:rsidRPr="005903D3" w:rsidSect="004D266B">
      <w:headerReference w:type="default" r:id="rId14"/>
      <w:headerReference w:type="first" r:id="rId15"/>
      <w:footerReference w:type="first" r:id="rId16"/>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2A4" w:rsidRDefault="00BD72A4">
      <w:r>
        <w:separator/>
      </w:r>
    </w:p>
  </w:endnote>
  <w:endnote w:type="continuationSeparator" w:id="0">
    <w:p w:rsidR="00BD72A4" w:rsidRDefault="00BD72A4" w:rsidP="003B38C1">
      <w:r>
        <w:separator/>
      </w:r>
    </w:p>
    <w:p w:rsidR="00BD72A4" w:rsidRPr="003B38C1" w:rsidRDefault="00BD72A4" w:rsidP="003B38C1">
      <w:pPr>
        <w:spacing w:after="60"/>
        <w:rPr>
          <w:sz w:val="17"/>
          <w:szCs w:val="17"/>
        </w:rPr>
      </w:pPr>
      <w:r>
        <w:rPr>
          <w:sz w:val="17"/>
          <w:szCs w:val="17"/>
        </w:rPr>
        <w:t>[Endnote continued from previous page]</w:t>
      </w:r>
    </w:p>
  </w:endnote>
  <w:endnote w:type="continuationNotice" w:id="1">
    <w:p w:rsidR="00BD72A4" w:rsidRPr="003B38C1" w:rsidRDefault="00BD72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Default="00BD72A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Default="00BD72A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Default="00BD72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2A4" w:rsidRDefault="00BD72A4">
      <w:r>
        <w:separator/>
      </w:r>
    </w:p>
  </w:footnote>
  <w:footnote w:type="continuationSeparator" w:id="0">
    <w:p w:rsidR="00BD72A4" w:rsidRDefault="00BD72A4" w:rsidP="008B60B2">
      <w:r>
        <w:separator/>
      </w:r>
    </w:p>
    <w:p w:rsidR="00BD72A4" w:rsidRPr="00ED77FB" w:rsidRDefault="00BD72A4" w:rsidP="008B60B2">
      <w:pPr>
        <w:spacing w:after="60"/>
        <w:rPr>
          <w:sz w:val="17"/>
          <w:szCs w:val="17"/>
        </w:rPr>
      </w:pPr>
      <w:r w:rsidRPr="00ED77FB">
        <w:rPr>
          <w:sz w:val="17"/>
          <w:szCs w:val="17"/>
        </w:rPr>
        <w:t>[Footnote continued from previous page]</w:t>
      </w:r>
    </w:p>
  </w:footnote>
  <w:footnote w:type="continuationNotice" w:id="1">
    <w:p w:rsidR="00BD72A4" w:rsidRPr="00ED77FB" w:rsidRDefault="00BD72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Default="00BD72A4" w:rsidP="00477D6B">
    <w:pPr>
      <w:jc w:val="right"/>
    </w:pPr>
    <w:r>
      <w:t>CDIP/14/xx</w:t>
    </w:r>
  </w:p>
  <w:p w:rsidR="00BD72A4" w:rsidRDefault="00BD72A4" w:rsidP="00477D6B">
    <w:pPr>
      <w:jc w:val="right"/>
    </w:pPr>
    <w:proofErr w:type="gramStart"/>
    <w:r>
      <w:t>page</w:t>
    </w:r>
    <w:proofErr w:type="gramEnd"/>
    <w:r>
      <w:fldChar w:fldCharType="begin"/>
    </w:r>
    <w:r>
      <w:instrText xml:space="preserve"> PAGE  \* MERGEFORMAT </w:instrText>
    </w:r>
    <w:r>
      <w:fldChar w:fldCharType="separate"/>
    </w:r>
    <w:r>
      <w:rPr>
        <w:noProof/>
      </w:rPr>
      <w:t>12</w:t>
    </w:r>
    <w:r>
      <w:rPr>
        <w:noProof/>
      </w:rPr>
      <w:fldChar w:fldCharType="end"/>
    </w:r>
  </w:p>
  <w:p w:rsidR="00BD72A4" w:rsidRDefault="00BD72A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Pr="005D073B" w:rsidRDefault="00BD72A4" w:rsidP="003C6BB0">
    <w:pPr>
      <w:pStyle w:val="ab"/>
      <w:jc w:val="right"/>
      <w:rPr>
        <w:rFonts w:ascii="SimSun" w:hAnsi="SimSun"/>
        <w:sz w:val="21"/>
        <w:szCs w:val="21"/>
        <w:lang w:val="fr-CH"/>
      </w:rPr>
    </w:pPr>
    <w:r w:rsidRPr="005D073B">
      <w:rPr>
        <w:rFonts w:ascii="SimSun" w:hAnsi="SimSun"/>
        <w:sz w:val="21"/>
        <w:szCs w:val="21"/>
        <w:lang w:val="fr-CH"/>
      </w:rPr>
      <w:t>CDIP/17/7</w:t>
    </w:r>
  </w:p>
  <w:p w:rsidR="00BD72A4" w:rsidRDefault="005D073B" w:rsidP="005D073B">
    <w:pPr>
      <w:pStyle w:val="ab"/>
      <w:wordWrap w:val="0"/>
      <w:jc w:val="right"/>
      <w:rPr>
        <w:rFonts w:ascii="SimSun" w:hAnsi="SimSun"/>
        <w:sz w:val="21"/>
        <w:szCs w:val="21"/>
        <w:lang w:val="fr-CH"/>
      </w:rPr>
    </w:pPr>
    <w:proofErr w:type="gramStart"/>
    <w:r>
      <w:rPr>
        <w:rFonts w:ascii="SimSun" w:hAnsi="SimSun" w:hint="eastAsia"/>
        <w:sz w:val="21"/>
        <w:szCs w:val="21"/>
      </w:rPr>
      <w:t>附件第</w:t>
    </w:r>
    <w:proofErr w:type="gramEnd"/>
    <w:r w:rsidR="00BD72A4" w:rsidRPr="005D073B">
      <w:rPr>
        <w:rFonts w:ascii="SimSun" w:hAnsi="SimSun"/>
        <w:sz w:val="21"/>
        <w:szCs w:val="21"/>
        <w:lang w:val="fr-CH"/>
      </w:rPr>
      <w:fldChar w:fldCharType="begin"/>
    </w:r>
    <w:r w:rsidR="00BD72A4" w:rsidRPr="005D073B">
      <w:rPr>
        <w:rFonts w:ascii="SimSun" w:hAnsi="SimSun"/>
        <w:sz w:val="21"/>
        <w:szCs w:val="21"/>
        <w:lang w:val="fr-CH"/>
      </w:rPr>
      <w:instrText xml:space="preserve"> PAGE   \* MERGEFORMAT </w:instrText>
    </w:r>
    <w:r w:rsidR="00BD72A4" w:rsidRPr="005D073B">
      <w:rPr>
        <w:rFonts w:ascii="SimSun" w:hAnsi="SimSun"/>
        <w:sz w:val="21"/>
        <w:szCs w:val="21"/>
        <w:lang w:val="fr-CH"/>
      </w:rPr>
      <w:fldChar w:fldCharType="separate"/>
    </w:r>
    <w:r w:rsidR="000C3277">
      <w:rPr>
        <w:rFonts w:ascii="SimSun" w:hAnsi="SimSun"/>
        <w:noProof/>
        <w:sz w:val="21"/>
        <w:szCs w:val="21"/>
        <w:lang w:val="fr-CH"/>
      </w:rPr>
      <w:t>7</w:t>
    </w:r>
    <w:r w:rsidR="00BD72A4" w:rsidRPr="005D073B">
      <w:rPr>
        <w:rFonts w:ascii="SimSun" w:hAnsi="SimSun"/>
        <w:sz w:val="21"/>
        <w:szCs w:val="21"/>
        <w:lang w:val="fr-CH"/>
      </w:rPr>
      <w:fldChar w:fldCharType="end"/>
    </w:r>
    <w:r>
      <w:rPr>
        <w:rFonts w:ascii="SimSun" w:hAnsi="SimSun" w:hint="eastAsia"/>
        <w:sz w:val="21"/>
        <w:szCs w:val="21"/>
        <w:lang w:val="fr-CH"/>
      </w:rPr>
      <w:t>页</w:t>
    </w:r>
  </w:p>
  <w:p w:rsidR="005D073B" w:rsidRPr="005D073B" w:rsidRDefault="005D073B" w:rsidP="005D073B">
    <w:pPr>
      <w:pStyle w:val="ab"/>
      <w:jc w:val="right"/>
      <w:rPr>
        <w:rFonts w:ascii="SimSun" w:hAnsi="SimSun"/>
        <w:noProof/>
        <w:sz w:val="21"/>
        <w:szCs w:val="21"/>
        <w:lang w:val="fr-CH"/>
      </w:rPr>
    </w:pPr>
  </w:p>
  <w:p w:rsidR="00BD72A4" w:rsidRPr="00CC74DE" w:rsidRDefault="00BD72A4" w:rsidP="003C6BB0">
    <w:pPr>
      <w:pStyle w:val="ab"/>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Pr="00BD72A4" w:rsidRDefault="00BD72A4" w:rsidP="003C6BB0">
    <w:pPr>
      <w:pStyle w:val="ab"/>
      <w:jc w:val="right"/>
      <w:rPr>
        <w:rFonts w:ascii="SimSun" w:hAnsi="SimSun"/>
        <w:sz w:val="21"/>
        <w:szCs w:val="21"/>
      </w:rPr>
    </w:pPr>
    <w:r w:rsidRPr="00BD72A4">
      <w:rPr>
        <w:rFonts w:ascii="SimSun" w:hAnsi="SimSun"/>
        <w:sz w:val="21"/>
        <w:szCs w:val="21"/>
      </w:rPr>
      <w:t>CDIP/17/7</w:t>
    </w:r>
  </w:p>
  <w:p w:rsidR="00BD72A4" w:rsidRDefault="00BD72A4" w:rsidP="00BD72A4">
    <w:pPr>
      <w:pStyle w:val="ab"/>
      <w:wordWrap w:val="0"/>
      <w:jc w:val="right"/>
      <w:rPr>
        <w:rFonts w:ascii="SimSun" w:hAnsi="SimSun" w:cs="SimSun"/>
        <w:sz w:val="21"/>
        <w:szCs w:val="21"/>
      </w:rPr>
    </w:pPr>
    <w:r w:rsidRPr="00BD72A4">
      <w:rPr>
        <w:rFonts w:ascii="SimSun" w:hAnsi="SimSun" w:cs="SimSun" w:hint="eastAsia"/>
        <w:sz w:val="21"/>
        <w:szCs w:val="21"/>
      </w:rPr>
      <w:t>附</w:t>
    </w:r>
    <w:r>
      <w:rPr>
        <w:rFonts w:ascii="SimSun" w:hAnsi="SimSun" w:cs="SimSun" w:hint="eastAsia"/>
        <w:sz w:val="21"/>
        <w:szCs w:val="21"/>
      </w:rPr>
      <w:t xml:space="preserve">  </w:t>
    </w:r>
    <w:r w:rsidRPr="00BD72A4">
      <w:rPr>
        <w:rFonts w:ascii="SimSun" w:hAnsi="SimSun" w:cs="SimSun" w:hint="eastAsia"/>
        <w:sz w:val="21"/>
        <w:szCs w:val="21"/>
      </w:rPr>
      <w:t>件</w:t>
    </w:r>
  </w:p>
  <w:p w:rsidR="00BD72A4" w:rsidRPr="00BD72A4" w:rsidRDefault="00BD72A4" w:rsidP="00BD72A4">
    <w:pPr>
      <w:pStyle w:val="ab"/>
      <w:jc w:val="right"/>
      <w:rPr>
        <w:rFonts w:ascii="SimSun" w:hAnsi="SimSun"/>
        <w:sz w:val="21"/>
        <w:szCs w:val="21"/>
      </w:rPr>
    </w:pPr>
  </w:p>
  <w:p w:rsidR="00BD72A4" w:rsidRDefault="00BD72A4" w:rsidP="003C6BB0">
    <w:pPr>
      <w:pStyle w:val="ab"/>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Pr="002D7EA9" w:rsidRDefault="00BD72A4" w:rsidP="00477D6B">
    <w:pPr>
      <w:jc w:val="right"/>
      <w:rPr>
        <w:rFonts w:ascii="SimSun" w:hAnsi="SimSun"/>
        <w:sz w:val="21"/>
        <w:szCs w:val="21"/>
      </w:rPr>
    </w:pPr>
    <w:bookmarkStart w:id="6" w:name="Code2"/>
    <w:bookmarkEnd w:id="6"/>
    <w:r w:rsidRPr="002D7EA9">
      <w:rPr>
        <w:rFonts w:ascii="SimSun" w:hAnsi="SimSun"/>
        <w:sz w:val="21"/>
        <w:szCs w:val="21"/>
      </w:rPr>
      <w:t>CDIP/17/7</w:t>
    </w:r>
  </w:p>
  <w:p w:rsidR="00BD72A4" w:rsidRDefault="002D7EA9" w:rsidP="002D7EA9">
    <w:pPr>
      <w:wordWrap w:val="0"/>
      <w:jc w:val="right"/>
      <w:rPr>
        <w:rFonts w:ascii="SimSun" w:hAnsi="SimSun"/>
        <w:noProof/>
        <w:sz w:val="21"/>
        <w:szCs w:val="21"/>
      </w:rPr>
    </w:pPr>
    <w:proofErr w:type="gramStart"/>
    <w:r w:rsidRPr="002D7EA9">
      <w:rPr>
        <w:rFonts w:ascii="SimSun" w:hAnsi="SimSun" w:hint="eastAsia"/>
        <w:sz w:val="21"/>
        <w:szCs w:val="21"/>
      </w:rPr>
      <w:t>附件第</w:t>
    </w:r>
    <w:proofErr w:type="gramEnd"/>
    <w:r w:rsidR="00BD72A4" w:rsidRPr="002D7EA9">
      <w:rPr>
        <w:rFonts w:ascii="SimSun" w:hAnsi="SimSun"/>
        <w:sz w:val="21"/>
        <w:szCs w:val="21"/>
      </w:rPr>
      <w:fldChar w:fldCharType="begin"/>
    </w:r>
    <w:r w:rsidR="00BD72A4" w:rsidRPr="002D7EA9">
      <w:rPr>
        <w:rFonts w:ascii="SimSun" w:hAnsi="SimSun"/>
        <w:sz w:val="21"/>
        <w:szCs w:val="21"/>
      </w:rPr>
      <w:instrText xml:space="preserve"> PAGE  \* MERGEFORMAT </w:instrText>
    </w:r>
    <w:r w:rsidR="00BD72A4" w:rsidRPr="002D7EA9">
      <w:rPr>
        <w:rFonts w:ascii="SimSun" w:hAnsi="SimSun"/>
        <w:sz w:val="21"/>
        <w:szCs w:val="21"/>
      </w:rPr>
      <w:fldChar w:fldCharType="separate"/>
    </w:r>
    <w:r w:rsidR="000C3277">
      <w:rPr>
        <w:rFonts w:ascii="SimSun" w:hAnsi="SimSun"/>
        <w:noProof/>
        <w:sz w:val="21"/>
        <w:szCs w:val="21"/>
      </w:rPr>
      <w:t>13</w:t>
    </w:r>
    <w:r w:rsidR="00BD72A4" w:rsidRPr="002D7EA9">
      <w:rPr>
        <w:rFonts w:ascii="SimSun" w:hAnsi="SimSun"/>
        <w:noProof/>
        <w:sz w:val="21"/>
        <w:szCs w:val="21"/>
      </w:rPr>
      <w:fldChar w:fldCharType="end"/>
    </w:r>
    <w:r w:rsidRPr="002D7EA9">
      <w:rPr>
        <w:rFonts w:ascii="SimSun" w:hAnsi="SimSun" w:hint="eastAsia"/>
        <w:noProof/>
        <w:sz w:val="21"/>
        <w:szCs w:val="21"/>
      </w:rPr>
      <w:t>页</w:t>
    </w:r>
  </w:p>
  <w:p w:rsidR="002D7EA9" w:rsidRPr="002D7EA9" w:rsidRDefault="002D7EA9" w:rsidP="002D7EA9">
    <w:pPr>
      <w:jc w:val="right"/>
      <w:rPr>
        <w:rFonts w:ascii="SimSun" w:hAnsi="SimSun"/>
        <w:sz w:val="21"/>
        <w:szCs w:val="21"/>
      </w:rPr>
    </w:pPr>
  </w:p>
  <w:p w:rsidR="00BD72A4" w:rsidRDefault="00BD72A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A4" w:rsidRPr="00A85E99" w:rsidRDefault="00BD72A4" w:rsidP="003C6BB0">
    <w:pPr>
      <w:pStyle w:val="ab"/>
      <w:jc w:val="right"/>
      <w:rPr>
        <w:rFonts w:ascii="SimSun" w:hAnsi="SimSun"/>
        <w:sz w:val="21"/>
        <w:szCs w:val="21"/>
      </w:rPr>
    </w:pPr>
    <w:r w:rsidRPr="00A85E99">
      <w:rPr>
        <w:rFonts w:ascii="SimSun" w:hAnsi="SimSun"/>
        <w:sz w:val="21"/>
        <w:szCs w:val="21"/>
      </w:rPr>
      <w:t>CDIP/17/7</w:t>
    </w:r>
  </w:p>
  <w:p w:rsidR="00BD72A4" w:rsidRPr="00A85E99" w:rsidRDefault="00A85E99" w:rsidP="00A85E99">
    <w:pPr>
      <w:pStyle w:val="ab"/>
      <w:wordWrap w:val="0"/>
      <w:jc w:val="right"/>
      <w:rPr>
        <w:rFonts w:ascii="SimSun" w:hAnsi="SimSun"/>
        <w:sz w:val="21"/>
        <w:szCs w:val="21"/>
      </w:rPr>
    </w:pPr>
    <w:proofErr w:type="gramStart"/>
    <w:r>
      <w:rPr>
        <w:rFonts w:ascii="SimSun" w:hAnsi="SimSun" w:hint="eastAsia"/>
        <w:sz w:val="21"/>
        <w:szCs w:val="21"/>
      </w:rPr>
      <w:t>附件第</w:t>
    </w:r>
    <w:proofErr w:type="gramEnd"/>
    <w:r w:rsidR="00BD72A4" w:rsidRPr="00A85E99">
      <w:rPr>
        <w:rFonts w:ascii="SimSun" w:hAnsi="SimSun"/>
        <w:sz w:val="21"/>
        <w:szCs w:val="21"/>
      </w:rPr>
      <w:fldChar w:fldCharType="begin"/>
    </w:r>
    <w:r w:rsidR="00BD72A4" w:rsidRPr="00A85E99">
      <w:rPr>
        <w:rFonts w:ascii="SimSun" w:hAnsi="SimSun"/>
        <w:sz w:val="21"/>
        <w:szCs w:val="21"/>
      </w:rPr>
      <w:instrText xml:space="preserve"> PAGE   \* MERGEFORMAT </w:instrText>
    </w:r>
    <w:r w:rsidR="00BD72A4" w:rsidRPr="00A85E99">
      <w:rPr>
        <w:rFonts w:ascii="SimSun" w:hAnsi="SimSun"/>
        <w:sz w:val="21"/>
        <w:szCs w:val="21"/>
      </w:rPr>
      <w:fldChar w:fldCharType="separate"/>
    </w:r>
    <w:r w:rsidR="000C3277">
      <w:rPr>
        <w:rFonts w:ascii="SimSun" w:hAnsi="SimSun"/>
        <w:noProof/>
        <w:sz w:val="21"/>
        <w:szCs w:val="21"/>
      </w:rPr>
      <w:t>8</w:t>
    </w:r>
    <w:r w:rsidR="00BD72A4" w:rsidRPr="00A85E99">
      <w:rPr>
        <w:rFonts w:ascii="SimSun" w:hAnsi="SimSun"/>
        <w:noProof/>
        <w:sz w:val="21"/>
        <w:szCs w:val="21"/>
      </w:rPr>
      <w:fldChar w:fldCharType="end"/>
    </w:r>
    <w:r>
      <w:rPr>
        <w:rFonts w:ascii="SimSun" w:hAnsi="SimSun" w:hint="eastAsia"/>
        <w:noProof/>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C565BB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F4E469D"/>
    <w:multiLevelType w:val="hybridMultilevel"/>
    <w:tmpl w:val="4D66D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C62428"/>
    <w:multiLevelType w:val="hybridMultilevel"/>
    <w:tmpl w:val="09BCCBA8"/>
    <w:lvl w:ilvl="0" w:tplc="FC3E7420">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A4343FF"/>
    <w:multiLevelType w:val="hybridMultilevel"/>
    <w:tmpl w:val="4D66D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2AB47019"/>
    <w:multiLevelType w:val="hybridMultilevel"/>
    <w:tmpl w:val="8D162900"/>
    <w:lvl w:ilvl="0" w:tplc="FC3E7420">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45AC0B15"/>
    <w:multiLevelType w:val="hybridMultilevel"/>
    <w:tmpl w:val="5BDC9192"/>
    <w:lvl w:ilvl="0" w:tplc="D0783944">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15E3AF2"/>
    <w:multiLevelType w:val="hybridMultilevel"/>
    <w:tmpl w:val="385A5CD2"/>
    <w:lvl w:ilvl="0" w:tplc="3E0CE4F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C3079C"/>
    <w:multiLevelType w:val="hybridMultilevel"/>
    <w:tmpl w:val="07C46F34"/>
    <w:lvl w:ilvl="0" w:tplc="A830ED82">
      <w:start w:val="1"/>
      <w:numFmt w:val="decimal"/>
      <w:lvlText w:val="%1."/>
      <w:lvlJc w:val="left"/>
      <w:pPr>
        <w:ind w:left="720" w:hanging="360"/>
      </w:pPr>
      <w:rPr>
        <w:rFonts w:ascii="SimSun" w:eastAsia="SimSun" w:hAnsi="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9"/>
  </w:num>
  <w:num w:numId="14">
    <w:abstractNumId w:val="1"/>
  </w:num>
  <w:num w:numId="15">
    <w:abstractNumId w:val="5"/>
  </w:num>
  <w:num w:numId="16">
    <w:abstractNumId w:val="11"/>
  </w:num>
  <w:num w:numId="17">
    <w:abstractNumId w:val="7"/>
  </w:num>
  <w:num w:numId="18">
    <w:abstractNumId w:val="10"/>
  </w:num>
  <w:num w:numId="19">
    <w:abstractNumId w:val="2"/>
  </w:num>
  <w:num w:numId="20">
    <w:abstractNumId w:val="6"/>
  </w:num>
  <w:num w:numId="21">
    <w:abstractNumId w:val="8"/>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68"/>
  <w:doNotHyphenateCaps/>
  <w:displayHorizontalDrawingGridEvery w:val="0"/>
  <w:displayVerticalDrawingGridEvery w:val="0"/>
  <w:doNotUseMarginsForDrawingGridOrigin/>
  <w:noPunctuationKerning/>
  <w:characterSpacingControl w:val="doNotCompress"/>
  <w:noLineBreaksAfter w:lang="zh-CN" w:val="$([{£¥·‘“〈《「『【〔〖〝﹙﹛﹝＄（．［｛￡￥"/>
  <w:noLineBreaksBefore w:lang="zh-CN" w:val="!%),.:;&gt;?]}¢¨°·ˇˉ―‖’”…‰′″›℃∶、。〃〉》」』】〕〗〞︶︺︾﹀﹄﹚﹜﹞！＂％＇），．：；？］｀｜｝～￠"/>
  <w:doNotValidateAgainstSchema/>
  <w:doNotDemarcateInvalidXml/>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CB"/>
    <w:rsid w:val="00017415"/>
    <w:rsid w:val="000252D9"/>
    <w:rsid w:val="00033F22"/>
    <w:rsid w:val="00037507"/>
    <w:rsid w:val="00043CAA"/>
    <w:rsid w:val="000578E9"/>
    <w:rsid w:val="000674AE"/>
    <w:rsid w:val="00067E21"/>
    <w:rsid w:val="00074960"/>
    <w:rsid w:val="00075432"/>
    <w:rsid w:val="0008701E"/>
    <w:rsid w:val="00091E3D"/>
    <w:rsid w:val="000968ED"/>
    <w:rsid w:val="000C3277"/>
    <w:rsid w:val="000D6E83"/>
    <w:rsid w:val="000F5E56"/>
    <w:rsid w:val="00100A2E"/>
    <w:rsid w:val="001362EE"/>
    <w:rsid w:val="0016640C"/>
    <w:rsid w:val="0017672E"/>
    <w:rsid w:val="00176C59"/>
    <w:rsid w:val="001832A6"/>
    <w:rsid w:val="001955C1"/>
    <w:rsid w:val="00196374"/>
    <w:rsid w:val="001A0D0C"/>
    <w:rsid w:val="001C7458"/>
    <w:rsid w:val="00205DF8"/>
    <w:rsid w:val="00223C97"/>
    <w:rsid w:val="002463F9"/>
    <w:rsid w:val="002634C4"/>
    <w:rsid w:val="00271009"/>
    <w:rsid w:val="002779FA"/>
    <w:rsid w:val="0028142A"/>
    <w:rsid w:val="002855EF"/>
    <w:rsid w:val="00286A65"/>
    <w:rsid w:val="002928D3"/>
    <w:rsid w:val="00296ED1"/>
    <w:rsid w:val="00297519"/>
    <w:rsid w:val="002A03E2"/>
    <w:rsid w:val="002D7EA9"/>
    <w:rsid w:val="002E28AD"/>
    <w:rsid w:val="002F1FE6"/>
    <w:rsid w:val="002F4E68"/>
    <w:rsid w:val="00312F7F"/>
    <w:rsid w:val="0031605E"/>
    <w:rsid w:val="003305FC"/>
    <w:rsid w:val="00345FE4"/>
    <w:rsid w:val="00351752"/>
    <w:rsid w:val="003527F4"/>
    <w:rsid w:val="003562BC"/>
    <w:rsid w:val="0036066A"/>
    <w:rsid w:val="00361450"/>
    <w:rsid w:val="003673CF"/>
    <w:rsid w:val="003845C1"/>
    <w:rsid w:val="00391827"/>
    <w:rsid w:val="003A0F0C"/>
    <w:rsid w:val="003A5E73"/>
    <w:rsid w:val="003A6F89"/>
    <w:rsid w:val="003B262E"/>
    <w:rsid w:val="003B38C1"/>
    <w:rsid w:val="003B5669"/>
    <w:rsid w:val="003C3BFA"/>
    <w:rsid w:val="003C59E3"/>
    <w:rsid w:val="003C6BB0"/>
    <w:rsid w:val="003E1864"/>
    <w:rsid w:val="003E3646"/>
    <w:rsid w:val="003E784C"/>
    <w:rsid w:val="00401C7C"/>
    <w:rsid w:val="00414F9D"/>
    <w:rsid w:val="004235BD"/>
    <w:rsid w:val="00423E3E"/>
    <w:rsid w:val="00427AF4"/>
    <w:rsid w:val="00452EEF"/>
    <w:rsid w:val="004647DA"/>
    <w:rsid w:val="00470EB4"/>
    <w:rsid w:val="00474062"/>
    <w:rsid w:val="00477D6B"/>
    <w:rsid w:val="0049612B"/>
    <w:rsid w:val="004A0BF2"/>
    <w:rsid w:val="004A66FD"/>
    <w:rsid w:val="004C05BC"/>
    <w:rsid w:val="004C5833"/>
    <w:rsid w:val="004D02D4"/>
    <w:rsid w:val="004D266B"/>
    <w:rsid w:val="004F2D77"/>
    <w:rsid w:val="005019FF"/>
    <w:rsid w:val="00524B82"/>
    <w:rsid w:val="0053057A"/>
    <w:rsid w:val="0054144B"/>
    <w:rsid w:val="00547A40"/>
    <w:rsid w:val="00557A64"/>
    <w:rsid w:val="00560A29"/>
    <w:rsid w:val="005903D3"/>
    <w:rsid w:val="00593132"/>
    <w:rsid w:val="005978C9"/>
    <w:rsid w:val="005C3369"/>
    <w:rsid w:val="005C6649"/>
    <w:rsid w:val="005D073B"/>
    <w:rsid w:val="005D7A36"/>
    <w:rsid w:val="005E29DE"/>
    <w:rsid w:val="006006A0"/>
    <w:rsid w:val="00605827"/>
    <w:rsid w:val="00646050"/>
    <w:rsid w:val="00651227"/>
    <w:rsid w:val="00655CC7"/>
    <w:rsid w:val="006603FF"/>
    <w:rsid w:val="006620C0"/>
    <w:rsid w:val="006713CA"/>
    <w:rsid w:val="00676C5C"/>
    <w:rsid w:val="006E0F2E"/>
    <w:rsid w:val="006F18B1"/>
    <w:rsid w:val="006F277B"/>
    <w:rsid w:val="00716D0B"/>
    <w:rsid w:val="00724831"/>
    <w:rsid w:val="007413B2"/>
    <w:rsid w:val="007466A9"/>
    <w:rsid w:val="00767FCB"/>
    <w:rsid w:val="00781168"/>
    <w:rsid w:val="00784FFE"/>
    <w:rsid w:val="00790869"/>
    <w:rsid w:val="00791A7F"/>
    <w:rsid w:val="00794A11"/>
    <w:rsid w:val="00794A8F"/>
    <w:rsid w:val="007A306C"/>
    <w:rsid w:val="007B0961"/>
    <w:rsid w:val="007B2A49"/>
    <w:rsid w:val="007D1613"/>
    <w:rsid w:val="007D5B64"/>
    <w:rsid w:val="007D6A31"/>
    <w:rsid w:val="007D6CB1"/>
    <w:rsid w:val="008004A6"/>
    <w:rsid w:val="00800624"/>
    <w:rsid w:val="00803E12"/>
    <w:rsid w:val="00853FDB"/>
    <w:rsid w:val="00863D4D"/>
    <w:rsid w:val="00876A69"/>
    <w:rsid w:val="008775B3"/>
    <w:rsid w:val="0088081F"/>
    <w:rsid w:val="0088292F"/>
    <w:rsid w:val="00891C96"/>
    <w:rsid w:val="008A38C6"/>
    <w:rsid w:val="008A6AA8"/>
    <w:rsid w:val="008B25C1"/>
    <w:rsid w:val="008B2CC1"/>
    <w:rsid w:val="008B60B2"/>
    <w:rsid w:val="008D5C72"/>
    <w:rsid w:val="008D77D5"/>
    <w:rsid w:val="00902BFC"/>
    <w:rsid w:val="0090731E"/>
    <w:rsid w:val="00916EE2"/>
    <w:rsid w:val="00955014"/>
    <w:rsid w:val="00966A22"/>
    <w:rsid w:val="0096722F"/>
    <w:rsid w:val="00980843"/>
    <w:rsid w:val="009A5DEA"/>
    <w:rsid w:val="009C44E8"/>
    <w:rsid w:val="009E2791"/>
    <w:rsid w:val="009E3F6F"/>
    <w:rsid w:val="009E57FF"/>
    <w:rsid w:val="009F4605"/>
    <w:rsid w:val="009F499F"/>
    <w:rsid w:val="00A02F0F"/>
    <w:rsid w:val="00A0663B"/>
    <w:rsid w:val="00A13CA0"/>
    <w:rsid w:val="00A15B35"/>
    <w:rsid w:val="00A161F0"/>
    <w:rsid w:val="00A17CA0"/>
    <w:rsid w:val="00A4218B"/>
    <w:rsid w:val="00A4219D"/>
    <w:rsid w:val="00A42DAF"/>
    <w:rsid w:val="00A45BD8"/>
    <w:rsid w:val="00A518B2"/>
    <w:rsid w:val="00A6458C"/>
    <w:rsid w:val="00A65E9A"/>
    <w:rsid w:val="00A6621A"/>
    <w:rsid w:val="00A715AD"/>
    <w:rsid w:val="00A8428D"/>
    <w:rsid w:val="00A85E99"/>
    <w:rsid w:val="00A869B7"/>
    <w:rsid w:val="00A90047"/>
    <w:rsid w:val="00A97584"/>
    <w:rsid w:val="00AA0309"/>
    <w:rsid w:val="00AA7DB4"/>
    <w:rsid w:val="00AC205C"/>
    <w:rsid w:val="00AC3279"/>
    <w:rsid w:val="00AD438E"/>
    <w:rsid w:val="00AE2809"/>
    <w:rsid w:val="00AE42F0"/>
    <w:rsid w:val="00AE7A1A"/>
    <w:rsid w:val="00AF0A6B"/>
    <w:rsid w:val="00AF662E"/>
    <w:rsid w:val="00B05A69"/>
    <w:rsid w:val="00B12324"/>
    <w:rsid w:val="00B15516"/>
    <w:rsid w:val="00B3235A"/>
    <w:rsid w:val="00B333BF"/>
    <w:rsid w:val="00B51F26"/>
    <w:rsid w:val="00B53D22"/>
    <w:rsid w:val="00B65E3A"/>
    <w:rsid w:val="00B72DD6"/>
    <w:rsid w:val="00B913E6"/>
    <w:rsid w:val="00B9734B"/>
    <w:rsid w:val="00BA07E2"/>
    <w:rsid w:val="00BA4EC5"/>
    <w:rsid w:val="00BB524D"/>
    <w:rsid w:val="00BC5216"/>
    <w:rsid w:val="00BD72A4"/>
    <w:rsid w:val="00BE2530"/>
    <w:rsid w:val="00C05629"/>
    <w:rsid w:val="00C113BE"/>
    <w:rsid w:val="00C11BFE"/>
    <w:rsid w:val="00C54854"/>
    <w:rsid w:val="00C57689"/>
    <w:rsid w:val="00C70D44"/>
    <w:rsid w:val="00C71CF5"/>
    <w:rsid w:val="00C84002"/>
    <w:rsid w:val="00C91555"/>
    <w:rsid w:val="00C9524E"/>
    <w:rsid w:val="00CA1415"/>
    <w:rsid w:val="00CA1F98"/>
    <w:rsid w:val="00CA20E7"/>
    <w:rsid w:val="00CC74DE"/>
    <w:rsid w:val="00CD6E4E"/>
    <w:rsid w:val="00CD7AB8"/>
    <w:rsid w:val="00D07086"/>
    <w:rsid w:val="00D45252"/>
    <w:rsid w:val="00D4572D"/>
    <w:rsid w:val="00D524FC"/>
    <w:rsid w:val="00D62B34"/>
    <w:rsid w:val="00D63027"/>
    <w:rsid w:val="00D6346F"/>
    <w:rsid w:val="00D71B4D"/>
    <w:rsid w:val="00D744C8"/>
    <w:rsid w:val="00D83788"/>
    <w:rsid w:val="00D93D55"/>
    <w:rsid w:val="00D93F16"/>
    <w:rsid w:val="00DA63CF"/>
    <w:rsid w:val="00DF746B"/>
    <w:rsid w:val="00E335FE"/>
    <w:rsid w:val="00E52A3D"/>
    <w:rsid w:val="00E75340"/>
    <w:rsid w:val="00E76FD5"/>
    <w:rsid w:val="00E85E11"/>
    <w:rsid w:val="00E85F38"/>
    <w:rsid w:val="00EA02F4"/>
    <w:rsid w:val="00EC1D16"/>
    <w:rsid w:val="00EC4E49"/>
    <w:rsid w:val="00ED64CB"/>
    <w:rsid w:val="00ED77FB"/>
    <w:rsid w:val="00EE1772"/>
    <w:rsid w:val="00EE45FA"/>
    <w:rsid w:val="00F44C0F"/>
    <w:rsid w:val="00F66152"/>
    <w:rsid w:val="00FA04D5"/>
    <w:rsid w:val="00FA276B"/>
    <w:rsid w:val="00FB77C9"/>
    <w:rsid w:val="00FC5A18"/>
    <w:rsid w:val="00FE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kern w:val="0"/>
      <w:sz w:val="22"/>
    </w:rPr>
  </w:style>
  <w:style w:type="paragraph" w:styleId="1">
    <w:name w:val="heading 1"/>
    <w:basedOn w:val="a0"/>
    <w:next w:val="a0"/>
    <w:link w:val="1Char"/>
    <w:uiPriority w:val="99"/>
    <w:qFormat/>
    <w:rsid w:val="00676C5C"/>
    <w:pPr>
      <w:keepNext/>
      <w:spacing w:before="240" w:after="60"/>
      <w:outlineLvl w:val="0"/>
    </w:pPr>
    <w:rPr>
      <w:b/>
      <w:bCs/>
      <w:caps/>
      <w:kern w:val="32"/>
    </w:rPr>
  </w:style>
  <w:style w:type="paragraph" w:styleId="2">
    <w:name w:val="heading 2"/>
    <w:basedOn w:val="a0"/>
    <w:next w:val="a0"/>
    <w:link w:val="2Char"/>
    <w:uiPriority w:val="99"/>
    <w:qFormat/>
    <w:rsid w:val="00676C5C"/>
    <w:pPr>
      <w:keepNext/>
      <w:spacing w:before="240" w:after="60"/>
      <w:outlineLvl w:val="1"/>
    </w:pPr>
    <w:rPr>
      <w:caps/>
    </w:rPr>
  </w:style>
  <w:style w:type="paragraph" w:styleId="3">
    <w:name w:val="heading 3"/>
    <w:basedOn w:val="a0"/>
    <w:next w:val="a0"/>
    <w:link w:val="3Char"/>
    <w:uiPriority w:val="99"/>
    <w:qFormat/>
    <w:rsid w:val="00676C5C"/>
    <w:pPr>
      <w:keepNext/>
      <w:spacing w:before="240" w:after="60"/>
      <w:outlineLvl w:val="2"/>
    </w:pPr>
    <w:rPr>
      <w:u w:val="single"/>
    </w:rPr>
  </w:style>
  <w:style w:type="paragraph" w:styleId="4">
    <w:name w:val="heading 4"/>
    <w:basedOn w:val="a0"/>
    <w:next w:val="a0"/>
    <w:link w:val="4Char"/>
    <w:uiPriority w:val="99"/>
    <w:qFormat/>
    <w:rsid w:val="00676C5C"/>
    <w:pPr>
      <w:keepNext/>
      <w:spacing w:before="240" w:after="60"/>
      <w:outlineLvl w:val="3"/>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BC5216"/>
    <w:rPr>
      <w:rFonts w:ascii="Arial" w:hAnsi="Arial" w:cs="Arial"/>
      <w:b/>
      <w:bCs/>
      <w:caps/>
      <w:kern w:val="32"/>
      <w:sz w:val="32"/>
      <w:szCs w:val="32"/>
      <w:lang w:eastAsia="zh-CN"/>
    </w:rPr>
  </w:style>
  <w:style w:type="character" w:customStyle="1" w:styleId="2Char">
    <w:name w:val="标题 2 Char"/>
    <w:basedOn w:val="a1"/>
    <w:link w:val="2"/>
    <w:uiPriority w:val="99"/>
    <w:locked/>
    <w:rsid w:val="00BC5216"/>
    <w:rPr>
      <w:rFonts w:ascii="Arial" w:hAnsi="Arial" w:cs="Arial"/>
      <w:caps/>
      <w:sz w:val="28"/>
      <w:szCs w:val="28"/>
      <w:lang w:eastAsia="zh-CN"/>
    </w:rPr>
  </w:style>
  <w:style w:type="character" w:customStyle="1" w:styleId="3Char">
    <w:name w:val="标题 3 Char"/>
    <w:basedOn w:val="a1"/>
    <w:link w:val="3"/>
    <w:uiPriority w:val="99"/>
    <w:locked/>
    <w:rsid w:val="00BC5216"/>
    <w:rPr>
      <w:rFonts w:ascii="Arial" w:hAnsi="Arial" w:cs="Arial"/>
      <w:sz w:val="26"/>
      <w:szCs w:val="26"/>
      <w:u w:val="single"/>
      <w:lang w:eastAsia="zh-CN"/>
    </w:rPr>
  </w:style>
  <w:style w:type="character" w:customStyle="1" w:styleId="4Char">
    <w:name w:val="标题 4 Char"/>
    <w:basedOn w:val="a1"/>
    <w:link w:val="4"/>
    <w:uiPriority w:val="99"/>
    <w:locked/>
    <w:rsid w:val="00BC5216"/>
    <w:rPr>
      <w:rFonts w:ascii="Arial" w:hAnsi="Arial" w:cs="Arial"/>
      <w:i/>
      <w:i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locked/>
    <w:rsid w:val="00BC5216"/>
    <w:rPr>
      <w:rFonts w:ascii="Arial" w:hAnsi="Arial" w:cs="Arial"/>
      <w:sz w:val="22"/>
      <w:szCs w:val="22"/>
      <w:lang w:eastAsia="zh-CN"/>
    </w:rPr>
  </w:style>
  <w:style w:type="paragraph" w:styleId="a5">
    <w:name w:val="caption"/>
    <w:basedOn w:val="a0"/>
    <w:next w:val="a0"/>
    <w:uiPriority w:val="99"/>
    <w:qFormat/>
    <w:rsid w:val="00676C5C"/>
    <w:rPr>
      <w:b/>
      <w:bCs/>
      <w:sz w:val="18"/>
      <w:szCs w:val="18"/>
    </w:rPr>
  </w:style>
  <w:style w:type="paragraph" w:styleId="a6">
    <w:name w:val="annotation text"/>
    <w:basedOn w:val="a0"/>
    <w:link w:val="Char0"/>
    <w:uiPriority w:val="99"/>
    <w:semiHidden/>
    <w:rsid w:val="00676C5C"/>
    <w:rPr>
      <w:sz w:val="18"/>
      <w:szCs w:val="18"/>
    </w:rPr>
  </w:style>
  <w:style w:type="character" w:customStyle="1" w:styleId="CommentTextChar">
    <w:name w:val="Comment Text Char"/>
    <w:basedOn w:val="a1"/>
    <w:uiPriority w:val="99"/>
    <w:semiHidden/>
    <w:locked/>
    <w:rsid w:val="00BC5216"/>
    <w:rPr>
      <w:rFonts w:ascii="Arial" w:hAnsi="Arial" w:cs="Arial"/>
      <w:sz w:val="20"/>
      <w:szCs w:val="20"/>
      <w:lang w:eastAsia="zh-CN"/>
    </w:rPr>
  </w:style>
  <w:style w:type="paragraph" w:styleId="a7">
    <w:name w:val="endnote text"/>
    <w:basedOn w:val="a0"/>
    <w:link w:val="Char1"/>
    <w:uiPriority w:val="99"/>
    <w:semiHidden/>
    <w:rsid w:val="00676C5C"/>
    <w:rPr>
      <w:sz w:val="18"/>
      <w:szCs w:val="18"/>
    </w:rPr>
  </w:style>
  <w:style w:type="character" w:customStyle="1" w:styleId="Char1">
    <w:name w:val="尾注文本 Char"/>
    <w:basedOn w:val="a1"/>
    <w:link w:val="a7"/>
    <w:uiPriority w:val="99"/>
    <w:semiHidden/>
    <w:locked/>
    <w:rsid w:val="00BC5216"/>
    <w:rPr>
      <w:rFonts w:ascii="Arial" w:hAnsi="Arial" w:cs="Arial"/>
      <w:sz w:val="18"/>
      <w:szCs w:val="18"/>
      <w:lang w:eastAsia="zh-CN"/>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basedOn w:val="a1"/>
    <w:link w:val="a8"/>
    <w:uiPriority w:val="99"/>
    <w:locked/>
    <w:rsid w:val="00BC5216"/>
    <w:rPr>
      <w:rFonts w:ascii="Arial" w:hAnsi="Arial" w:cs="Arial"/>
      <w:sz w:val="22"/>
      <w:szCs w:val="22"/>
      <w:lang w:eastAsia="zh-CN"/>
    </w:rPr>
  </w:style>
  <w:style w:type="paragraph" w:styleId="a9">
    <w:name w:val="List Paragraph"/>
    <w:basedOn w:val="a0"/>
    <w:uiPriority w:val="99"/>
    <w:qFormat/>
    <w:rsid w:val="00ED64CB"/>
    <w:pPr>
      <w:ind w:left="720"/>
    </w:pPr>
  </w:style>
  <w:style w:type="paragraph" w:styleId="aa">
    <w:name w:val="footnote text"/>
    <w:basedOn w:val="a0"/>
    <w:link w:val="Char3"/>
    <w:uiPriority w:val="99"/>
    <w:semiHidden/>
    <w:rsid w:val="00676C5C"/>
    <w:rPr>
      <w:sz w:val="18"/>
      <w:szCs w:val="18"/>
    </w:rPr>
  </w:style>
  <w:style w:type="character" w:customStyle="1" w:styleId="Char3">
    <w:name w:val="脚注文本 Char"/>
    <w:basedOn w:val="a1"/>
    <w:link w:val="aa"/>
    <w:uiPriority w:val="99"/>
    <w:semiHidden/>
    <w:locked/>
    <w:rsid w:val="00BC5216"/>
    <w:rPr>
      <w:rFonts w:ascii="Arial" w:hAnsi="Arial" w:cs="Arial"/>
      <w:sz w:val="18"/>
      <w:szCs w:val="18"/>
      <w:lang w:eastAsia="zh-CN"/>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basedOn w:val="a1"/>
    <w:link w:val="ab"/>
    <w:uiPriority w:val="99"/>
    <w:locked/>
    <w:rsid w:val="00BC5216"/>
    <w:rPr>
      <w:rFonts w:ascii="Arial" w:hAnsi="Arial" w:cs="Arial"/>
      <w:sz w:val="22"/>
      <w:szCs w:val="22"/>
      <w:lang w:eastAsia="zh-CN"/>
    </w:rPr>
  </w:style>
  <w:style w:type="paragraph" w:styleId="a">
    <w:name w:val="List Number"/>
    <w:basedOn w:val="a0"/>
    <w:uiPriority w:val="99"/>
    <w:semiHidden/>
    <w:rsid w:val="00676C5C"/>
    <w:pPr>
      <w:numPr>
        <w:numId w:val="13"/>
      </w:numPr>
    </w:pPr>
  </w:style>
  <w:style w:type="paragraph" w:customStyle="1" w:styleId="ONUME">
    <w:name w:val="ONUM E"/>
    <w:basedOn w:val="a4"/>
    <w:uiPriority w:val="99"/>
    <w:rsid w:val="00676C5C"/>
    <w:pPr>
      <w:numPr>
        <w:numId w:val="14"/>
      </w:numPr>
    </w:pPr>
  </w:style>
  <w:style w:type="paragraph" w:customStyle="1" w:styleId="ONUMFS">
    <w:name w:val="ONUM FS"/>
    <w:basedOn w:val="a4"/>
    <w:uiPriority w:val="99"/>
    <w:rsid w:val="00676C5C"/>
    <w:pPr>
      <w:numPr>
        <w:numId w:val="15"/>
      </w:numPr>
    </w:pPr>
  </w:style>
  <w:style w:type="paragraph" w:styleId="ac">
    <w:name w:val="Salutation"/>
    <w:basedOn w:val="a0"/>
    <w:next w:val="a0"/>
    <w:link w:val="Char5"/>
    <w:uiPriority w:val="99"/>
    <w:semiHidden/>
    <w:rsid w:val="00676C5C"/>
  </w:style>
  <w:style w:type="character" w:customStyle="1" w:styleId="Char5">
    <w:name w:val="称呼 Char"/>
    <w:basedOn w:val="a1"/>
    <w:link w:val="ac"/>
    <w:uiPriority w:val="99"/>
    <w:semiHidden/>
    <w:locked/>
    <w:rsid w:val="00BC5216"/>
    <w:rPr>
      <w:rFonts w:ascii="Arial" w:hAnsi="Arial" w:cs="Arial"/>
      <w:sz w:val="22"/>
      <w:szCs w:val="22"/>
      <w:lang w:eastAsia="zh-CN"/>
    </w:rPr>
  </w:style>
  <w:style w:type="paragraph" w:styleId="ad">
    <w:name w:val="Signature"/>
    <w:basedOn w:val="a0"/>
    <w:link w:val="Char6"/>
    <w:uiPriority w:val="99"/>
    <w:semiHidden/>
    <w:rsid w:val="00676C5C"/>
    <w:pPr>
      <w:ind w:left="5250"/>
    </w:pPr>
  </w:style>
  <w:style w:type="character" w:customStyle="1" w:styleId="Char6">
    <w:name w:val="签名 Char"/>
    <w:basedOn w:val="a1"/>
    <w:link w:val="ad"/>
    <w:uiPriority w:val="99"/>
    <w:semiHidden/>
    <w:locked/>
    <w:rsid w:val="00BC5216"/>
    <w:rPr>
      <w:rFonts w:ascii="Arial" w:hAnsi="Arial" w:cs="Arial"/>
      <w:sz w:val="22"/>
      <w:szCs w:val="22"/>
      <w:lang w:eastAsia="zh-CN"/>
    </w:rPr>
  </w:style>
  <w:style w:type="character" w:styleId="ae">
    <w:name w:val="Hyperlink"/>
    <w:basedOn w:val="a1"/>
    <w:uiPriority w:val="99"/>
    <w:rsid w:val="00ED64CB"/>
    <w:rPr>
      <w:color w:val="auto"/>
      <w:u w:val="none"/>
      <w:effect w:val="none"/>
    </w:rPr>
  </w:style>
  <w:style w:type="paragraph" w:styleId="af">
    <w:name w:val="Balloon Text"/>
    <w:basedOn w:val="a0"/>
    <w:link w:val="Char7"/>
    <w:uiPriority w:val="99"/>
    <w:semiHidden/>
    <w:rsid w:val="00DA63CF"/>
    <w:rPr>
      <w:rFonts w:ascii="Tahoma" w:hAnsi="Tahoma" w:cs="Tahoma"/>
      <w:sz w:val="16"/>
      <w:szCs w:val="16"/>
    </w:rPr>
  </w:style>
  <w:style w:type="character" w:customStyle="1" w:styleId="Char7">
    <w:name w:val="批注框文本 Char"/>
    <w:basedOn w:val="a1"/>
    <w:link w:val="af"/>
    <w:uiPriority w:val="99"/>
    <w:locked/>
    <w:rsid w:val="00DA63CF"/>
    <w:rPr>
      <w:rFonts w:ascii="Tahoma" w:hAnsi="Tahoma" w:cs="Tahoma"/>
      <w:sz w:val="16"/>
      <w:szCs w:val="16"/>
      <w:lang w:eastAsia="zh-CN"/>
    </w:rPr>
  </w:style>
  <w:style w:type="character" w:styleId="af0">
    <w:name w:val="footnote reference"/>
    <w:basedOn w:val="a1"/>
    <w:uiPriority w:val="99"/>
    <w:semiHidden/>
    <w:rsid w:val="00BC5216"/>
    <w:rPr>
      <w:vertAlign w:val="superscript"/>
    </w:rPr>
  </w:style>
  <w:style w:type="character" w:styleId="af1">
    <w:name w:val="page number"/>
    <w:basedOn w:val="a1"/>
    <w:uiPriority w:val="99"/>
    <w:rsid w:val="00BC5216"/>
  </w:style>
  <w:style w:type="paragraph" w:customStyle="1" w:styleId="CarCar">
    <w:name w:val="Car Car"/>
    <w:basedOn w:val="a0"/>
    <w:uiPriority w:val="99"/>
    <w:rsid w:val="00BC5216"/>
    <w:pPr>
      <w:spacing w:after="160" w:line="240" w:lineRule="exact"/>
    </w:pPr>
    <w:rPr>
      <w:rFonts w:ascii="Verdana" w:hAnsi="Verdana" w:cs="Verdana"/>
      <w:sz w:val="20"/>
      <w:szCs w:val="20"/>
      <w:lang w:val="en-GB" w:eastAsia="en-US"/>
    </w:rPr>
  </w:style>
  <w:style w:type="character" w:styleId="af2">
    <w:name w:val="annotation reference"/>
    <w:basedOn w:val="a1"/>
    <w:uiPriority w:val="99"/>
    <w:semiHidden/>
    <w:rsid w:val="00BC5216"/>
    <w:rPr>
      <w:sz w:val="16"/>
      <w:szCs w:val="16"/>
    </w:rPr>
  </w:style>
  <w:style w:type="character" w:customStyle="1" w:styleId="CommentTextChar1">
    <w:name w:val="Comment Text Char1"/>
    <w:uiPriority w:val="99"/>
    <w:semiHidden/>
    <w:rsid w:val="00BC5216"/>
    <w:rPr>
      <w:rFonts w:ascii="Arial" w:hAnsi="Arial" w:cs="Arial"/>
      <w:sz w:val="20"/>
      <w:szCs w:val="20"/>
      <w:lang w:eastAsia="zh-CN"/>
    </w:rPr>
  </w:style>
  <w:style w:type="paragraph" w:styleId="af3">
    <w:name w:val="Revision"/>
    <w:hidden/>
    <w:uiPriority w:val="99"/>
    <w:semiHidden/>
    <w:rsid w:val="00BC5216"/>
    <w:rPr>
      <w:rFonts w:ascii="Arial" w:hAnsi="Arial" w:cs="Arial"/>
      <w:kern w:val="0"/>
      <w:sz w:val="22"/>
      <w:lang w:eastAsia="en-US"/>
    </w:rPr>
  </w:style>
  <w:style w:type="table" w:styleId="af4">
    <w:name w:val="Table Grid"/>
    <w:basedOn w:val="a2"/>
    <w:uiPriority w:val="99"/>
    <w:rsid w:val="00BC521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6"/>
    <w:next w:val="a6"/>
    <w:link w:val="Char8"/>
    <w:uiPriority w:val="99"/>
    <w:semiHidden/>
    <w:rsid w:val="00BC5216"/>
    <w:rPr>
      <w:b/>
      <w:bCs/>
      <w:sz w:val="20"/>
      <w:szCs w:val="20"/>
      <w:lang w:eastAsia="en-US"/>
    </w:rPr>
  </w:style>
  <w:style w:type="character" w:customStyle="1" w:styleId="Char8">
    <w:name w:val="批注主题 Char"/>
    <w:basedOn w:val="Char0"/>
    <w:link w:val="af5"/>
    <w:uiPriority w:val="99"/>
    <w:locked/>
    <w:rsid w:val="00BC5216"/>
    <w:rPr>
      <w:rFonts w:ascii="Arial" w:hAnsi="Arial" w:cs="Arial"/>
      <w:b/>
      <w:bCs/>
      <w:sz w:val="18"/>
      <w:szCs w:val="18"/>
      <w:lang w:eastAsia="zh-CN"/>
    </w:rPr>
  </w:style>
  <w:style w:type="character" w:customStyle="1" w:styleId="Char0">
    <w:name w:val="批注文字 Char"/>
    <w:basedOn w:val="a1"/>
    <w:link w:val="a6"/>
    <w:uiPriority w:val="99"/>
    <w:semiHidden/>
    <w:locked/>
    <w:rsid w:val="00BC5216"/>
    <w:rPr>
      <w:rFonts w:ascii="Arial" w:hAnsi="Arial" w:cs="Arial"/>
      <w:sz w:val="18"/>
      <w:szCs w:val="18"/>
      <w:lang w:eastAsia="zh-CN"/>
    </w:rPr>
  </w:style>
  <w:style w:type="paragraph" w:customStyle="1" w:styleId="Default">
    <w:name w:val="Default"/>
    <w:uiPriority w:val="99"/>
    <w:rsid w:val="00BC5216"/>
    <w:pPr>
      <w:autoSpaceDE w:val="0"/>
      <w:autoSpaceDN w:val="0"/>
      <w:adjustRightInd w:val="0"/>
    </w:pPr>
    <w:rPr>
      <w:rFonts w:ascii="Arial" w:hAnsi="Arial" w:cs="Arial"/>
      <w:color w:val="000000"/>
      <w:kern w:val="0"/>
      <w:sz w:val="24"/>
      <w:szCs w:val="24"/>
      <w:lang w:eastAsia="en-US"/>
    </w:rPr>
  </w:style>
  <w:style w:type="character" w:styleId="af6">
    <w:name w:val="FollowedHyperlink"/>
    <w:basedOn w:val="a1"/>
    <w:uiPriority w:val="99"/>
    <w:rsid w:val="00876A6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kern w:val="0"/>
      <w:sz w:val="22"/>
    </w:rPr>
  </w:style>
  <w:style w:type="paragraph" w:styleId="1">
    <w:name w:val="heading 1"/>
    <w:basedOn w:val="a0"/>
    <w:next w:val="a0"/>
    <w:link w:val="1Char"/>
    <w:uiPriority w:val="99"/>
    <w:qFormat/>
    <w:rsid w:val="00676C5C"/>
    <w:pPr>
      <w:keepNext/>
      <w:spacing w:before="240" w:after="60"/>
      <w:outlineLvl w:val="0"/>
    </w:pPr>
    <w:rPr>
      <w:b/>
      <w:bCs/>
      <w:caps/>
      <w:kern w:val="32"/>
    </w:rPr>
  </w:style>
  <w:style w:type="paragraph" w:styleId="2">
    <w:name w:val="heading 2"/>
    <w:basedOn w:val="a0"/>
    <w:next w:val="a0"/>
    <w:link w:val="2Char"/>
    <w:uiPriority w:val="99"/>
    <w:qFormat/>
    <w:rsid w:val="00676C5C"/>
    <w:pPr>
      <w:keepNext/>
      <w:spacing w:before="240" w:after="60"/>
      <w:outlineLvl w:val="1"/>
    </w:pPr>
    <w:rPr>
      <w:caps/>
    </w:rPr>
  </w:style>
  <w:style w:type="paragraph" w:styleId="3">
    <w:name w:val="heading 3"/>
    <w:basedOn w:val="a0"/>
    <w:next w:val="a0"/>
    <w:link w:val="3Char"/>
    <w:uiPriority w:val="99"/>
    <w:qFormat/>
    <w:rsid w:val="00676C5C"/>
    <w:pPr>
      <w:keepNext/>
      <w:spacing w:before="240" w:after="60"/>
      <w:outlineLvl w:val="2"/>
    </w:pPr>
    <w:rPr>
      <w:u w:val="single"/>
    </w:rPr>
  </w:style>
  <w:style w:type="paragraph" w:styleId="4">
    <w:name w:val="heading 4"/>
    <w:basedOn w:val="a0"/>
    <w:next w:val="a0"/>
    <w:link w:val="4Char"/>
    <w:uiPriority w:val="99"/>
    <w:qFormat/>
    <w:rsid w:val="00676C5C"/>
    <w:pPr>
      <w:keepNext/>
      <w:spacing w:before="240" w:after="60"/>
      <w:outlineLvl w:val="3"/>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BC5216"/>
    <w:rPr>
      <w:rFonts w:ascii="Arial" w:hAnsi="Arial" w:cs="Arial"/>
      <w:b/>
      <w:bCs/>
      <w:caps/>
      <w:kern w:val="32"/>
      <w:sz w:val="32"/>
      <w:szCs w:val="32"/>
      <w:lang w:eastAsia="zh-CN"/>
    </w:rPr>
  </w:style>
  <w:style w:type="character" w:customStyle="1" w:styleId="2Char">
    <w:name w:val="标题 2 Char"/>
    <w:basedOn w:val="a1"/>
    <w:link w:val="2"/>
    <w:uiPriority w:val="99"/>
    <w:locked/>
    <w:rsid w:val="00BC5216"/>
    <w:rPr>
      <w:rFonts w:ascii="Arial" w:hAnsi="Arial" w:cs="Arial"/>
      <w:caps/>
      <w:sz w:val="28"/>
      <w:szCs w:val="28"/>
      <w:lang w:eastAsia="zh-CN"/>
    </w:rPr>
  </w:style>
  <w:style w:type="character" w:customStyle="1" w:styleId="3Char">
    <w:name w:val="标题 3 Char"/>
    <w:basedOn w:val="a1"/>
    <w:link w:val="3"/>
    <w:uiPriority w:val="99"/>
    <w:locked/>
    <w:rsid w:val="00BC5216"/>
    <w:rPr>
      <w:rFonts w:ascii="Arial" w:hAnsi="Arial" w:cs="Arial"/>
      <w:sz w:val="26"/>
      <w:szCs w:val="26"/>
      <w:u w:val="single"/>
      <w:lang w:eastAsia="zh-CN"/>
    </w:rPr>
  </w:style>
  <w:style w:type="character" w:customStyle="1" w:styleId="4Char">
    <w:name w:val="标题 4 Char"/>
    <w:basedOn w:val="a1"/>
    <w:link w:val="4"/>
    <w:uiPriority w:val="99"/>
    <w:locked/>
    <w:rsid w:val="00BC5216"/>
    <w:rPr>
      <w:rFonts w:ascii="Arial" w:hAnsi="Arial" w:cs="Arial"/>
      <w:i/>
      <w:i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locked/>
    <w:rsid w:val="00BC5216"/>
    <w:rPr>
      <w:rFonts w:ascii="Arial" w:hAnsi="Arial" w:cs="Arial"/>
      <w:sz w:val="22"/>
      <w:szCs w:val="22"/>
      <w:lang w:eastAsia="zh-CN"/>
    </w:rPr>
  </w:style>
  <w:style w:type="paragraph" w:styleId="a5">
    <w:name w:val="caption"/>
    <w:basedOn w:val="a0"/>
    <w:next w:val="a0"/>
    <w:uiPriority w:val="99"/>
    <w:qFormat/>
    <w:rsid w:val="00676C5C"/>
    <w:rPr>
      <w:b/>
      <w:bCs/>
      <w:sz w:val="18"/>
      <w:szCs w:val="18"/>
    </w:rPr>
  </w:style>
  <w:style w:type="paragraph" w:styleId="a6">
    <w:name w:val="annotation text"/>
    <w:basedOn w:val="a0"/>
    <w:link w:val="Char0"/>
    <w:uiPriority w:val="99"/>
    <w:semiHidden/>
    <w:rsid w:val="00676C5C"/>
    <w:rPr>
      <w:sz w:val="18"/>
      <w:szCs w:val="18"/>
    </w:rPr>
  </w:style>
  <w:style w:type="character" w:customStyle="1" w:styleId="CommentTextChar">
    <w:name w:val="Comment Text Char"/>
    <w:basedOn w:val="a1"/>
    <w:uiPriority w:val="99"/>
    <w:semiHidden/>
    <w:locked/>
    <w:rsid w:val="00BC5216"/>
    <w:rPr>
      <w:rFonts w:ascii="Arial" w:hAnsi="Arial" w:cs="Arial"/>
      <w:sz w:val="20"/>
      <w:szCs w:val="20"/>
      <w:lang w:eastAsia="zh-CN"/>
    </w:rPr>
  </w:style>
  <w:style w:type="paragraph" w:styleId="a7">
    <w:name w:val="endnote text"/>
    <w:basedOn w:val="a0"/>
    <w:link w:val="Char1"/>
    <w:uiPriority w:val="99"/>
    <w:semiHidden/>
    <w:rsid w:val="00676C5C"/>
    <w:rPr>
      <w:sz w:val="18"/>
      <w:szCs w:val="18"/>
    </w:rPr>
  </w:style>
  <w:style w:type="character" w:customStyle="1" w:styleId="Char1">
    <w:name w:val="尾注文本 Char"/>
    <w:basedOn w:val="a1"/>
    <w:link w:val="a7"/>
    <w:uiPriority w:val="99"/>
    <w:semiHidden/>
    <w:locked/>
    <w:rsid w:val="00BC5216"/>
    <w:rPr>
      <w:rFonts w:ascii="Arial" w:hAnsi="Arial" w:cs="Arial"/>
      <w:sz w:val="18"/>
      <w:szCs w:val="18"/>
      <w:lang w:eastAsia="zh-CN"/>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basedOn w:val="a1"/>
    <w:link w:val="a8"/>
    <w:uiPriority w:val="99"/>
    <w:locked/>
    <w:rsid w:val="00BC5216"/>
    <w:rPr>
      <w:rFonts w:ascii="Arial" w:hAnsi="Arial" w:cs="Arial"/>
      <w:sz w:val="22"/>
      <w:szCs w:val="22"/>
      <w:lang w:eastAsia="zh-CN"/>
    </w:rPr>
  </w:style>
  <w:style w:type="paragraph" w:styleId="a9">
    <w:name w:val="List Paragraph"/>
    <w:basedOn w:val="a0"/>
    <w:uiPriority w:val="99"/>
    <w:qFormat/>
    <w:rsid w:val="00ED64CB"/>
    <w:pPr>
      <w:ind w:left="720"/>
    </w:pPr>
  </w:style>
  <w:style w:type="paragraph" w:styleId="aa">
    <w:name w:val="footnote text"/>
    <w:basedOn w:val="a0"/>
    <w:link w:val="Char3"/>
    <w:uiPriority w:val="99"/>
    <w:semiHidden/>
    <w:rsid w:val="00676C5C"/>
    <w:rPr>
      <w:sz w:val="18"/>
      <w:szCs w:val="18"/>
    </w:rPr>
  </w:style>
  <w:style w:type="character" w:customStyle="1" w:styleId="Char3">
    <w:name w:val="脚注文本 Char"/>
    <w:basedOn w:val="a1"/>
    <w:link w:val="aa"/>
    <w:uiPriority w:val="99"/>
    <w:semiHidden/>
    <w:locked/>
    <w:rsid w:val="00BC5216"/>
    <w:rPr>
      <w:rFonts w:ascii="Arial" w:hAnsi="Arial" w:cs="Arial"/>
      <w:sz w:val="18"/>
      <w:szCs w:val="18"/>
      <w:lang w:eastAsia="zh-CN"/>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basedOn w:val="a1"/>
    <w:link w:val="ab"/>
    <w:uiPriority w:val="99"/>
    <w:locked/>
    <w:rsid w:val="00BC5216"/>
    <w:rPr>
      <w:rFonts w:ascii="Arial" w:hAnsi="Arial" w:cs="Arial"/>
      <w:sz w:val="22"/>
      <w:szCs w:val="22"/>
      <w:lang w:eastAsia="zh-CN"/>
    </w:rPr>
  </w:style>
  <w:style w:type="paragraph" w:styleId="a">
    <w:name w:val="List Number"/>
    <w:basedOn w:val="a0"/>
    <w:uiPriority w:val="99"/>
    <w:semiHidden/>
    <w:rsid w:val="00676C5C"/>
    <w:pPr>
      <w:numPr>
        <w:numId w:val="13"/>
      </w:numPr>
    </w:pPr>
  </w:style>
  <w:style w:type="paragraph" w:customStyle="1" w:styleId="ONUME">
    <w:name w:val="ONUM E"/>
    <w:basedOn w:val="a4"/>
    <w:uiPriority w:val="99"/>
    <w:rsid w:val="00676C5C"/>
    <w:pPr>
      <w:numPr>
        <w:numId w:val="14"/>
      </w:numPr>
    </w:pPr>
  </w:style>
  <w:style w:type="paragraph" w:customStyle="1" w:styleId="ONUMFS">
    <w:name w:val="ONUM FS"/>
    <w:basedOn w:val="a4"/>
    <w:uiPriority w:val="99"/>
    <w:rsid w:val="00676C5C"/>
    <w:pPr>
      <w:numPr>
        <w:numId w:val="15"/>
      </w:numPr>
    </w:pPr>
  </w:style>
  <w:style w:type="paragraph" w:styleId="ac">
    <w:name w:val="Salutation"/>
    <w:basedOn w:val="a0"/>
    <w:next w:val="a0"/>
    <w:link w:val="Char5"/>
    <w:uiPriority w:val="99"/>
    <w:semiHidden/>
    <w:rsid w:val="00676C5C"/>
  </w:style>
  <w:style w:type="character" w:customStyle="1" w:styleId="Char5">
    <w:name w:val="称呼 Char"/>
    <w:basedOn w:val="a1"/>
    <w:link w:val="ac"/>
    <w:uiPriority w:val="99"/>
    <w:semiHidden/>
    <w:locked/>
    <w:rsid w:val="00BC5216"/>
    <w:rPr>
      <w:rFonts w:ascii="Arial" w:hAnsi="Arial" w:cs="Arial"/>
      <w:sz w:val="22"/>
      <w:szCs w:val="22"/>
      <w:lang w:eastAsia="zh-CN"/>
    </w:rPr>
  </w:style>
  <w:style w:type="paragraph" w:styleId="ad">
    <w:name w:val="Signature"/>
    <w:basedOn w:val="a0"/>
    <w:link w:val="Char6"/>
    <w:uiPriority w:val="99"/>
    <w:semiHidden/>
    <w:rsid w:val="00676C5C"/>
    <w:pPr>
      <w:ind w:left="5250"/>
    </w:pPr>
  </w:style>
  <w:style w:type="character" w:customStyle="1" w:styleId="Char6">
    <w:name w:val="签名 Char"/>
    <w:basedOn w:val="a1"/>
    <w:link w:val="ad"/>
    <w:uiPriority w:val="99"/>
    <w:semiHidden/>
    <w:locked/>
    <w:rsid w:val="00BC5216"/>
    <w:rPr>
      <w:rFonts w:ascii="Arial" w:hAnsi="Arial" w:cs="Arial"/>
      <w:sz w:val="22"/>
      <w:szCs w:val="22"/>
      <w:lang w:eastAsia="zh-CN"/>
    </w:rPr>
  </w:style>
  <w:style w:type="character" w:styleId="ae">
    <w:name w:val="Hyperlink"/>
    <w:basedOn w:val="a1"/>
    <w:uiPriority w:val="99"/>
    <w:rsid w:val="00ED64CB"/>
    <w:rPr>
      <w:color w:val="auto"/>
      <w:u w:val="none"/>
      <w:effect w:val="none"/>
    </w:rPr>
  </w:style>
  <w:style w:type="paragraph" w:styleId="af">
    <w:name w:val="Balloon Text"/>
    <w:basedOn w:val="a0"/>
    <w:link w:val="Char7"/>
    <w:uiPriority w:val="99"/>
    <w:semiHidden/>
    <w:rsid w:val="00DA63CF"/>
    <w:rPr>
      <w:rFonts w:ascii="Tahoma" w:hAnsi="Tahoma" w:cs="Tahoma"/>
      <w:sz w:val="16"/>
      <w:szCs w:val="16"/>
    </w:rPr>
  </w:style>
  <w:style w:type="character" w:customStyle="1" w:styleId="Char7">
    <w:name w:val="批注框文本 Char"/>
    <w:basedOn w:val="a1"/>
    <w:link w:val="af"/>
    <w:uiPriority w:val="99"/>
    <w:locked/>
    <w:rsid w:val="00DA63CF"/>
    <w:rPr>
      <w:rFonts w:ascii="Tahoma" w:hAnsi="Tahoma" w:cs="Tahoma"/>
      <w:sz w:val="16"/>
      <w:szCs w:val="16"/>
      <w:lang w:eastAsia="zh-CN"/>
    </w:rPr>
  </w:style>
  <w:style w:type="character" w:styleId="af0">
    <w:name w:val="footnote reference"/>
    <w:basedOn w:val="a1"/>
    <w:uiPriority w:val="99"/>
    <w:semiHidden/>
    <w:rsid w:val="00BC5216"/>
    <w:rPr>
      <w:vertAlign w:val="superscript"/>
    </w:rPr>
  </w:style>
  <w:style w:type="character" w:styleId="af1">
    <w:name w:val="page number"/>
    <w:basedOn w:val="a1"/>
    <w:uiPriority w:val="99"/>
    <w:rsid w:val="00BC5216"/>
  </w:style>
  <w:style w:type="paragraph" w:customStyle="1" w:styleId="CarCar">
    <w:name w:val="Car Car"/>
    <w:basedOn w:val="a0"/>
    <w:uiPriority w:val="99"/>
    <w:rsid w:val="00BC5216"/>
    <w:pPr>
      <w:spacing w:after="160" w:line="240" w:lineRule="exact"/>
    </w:pPr>
    <w:rPr>
      <w:rFonts w:ascii="Verdana" w:hAnsi="Verdana" w:cs="Verdana"/>
      <w:sz w:val="20"/>
      <w:szCs w:val="20"/>
      <w:lang w:val="en-GB" w:eastAsia="en-US"/>
    </w:rPr>
  </w:style>
  <w:style w:type="character" w:styleId="af2">
    <w:name w:val="annotation reference"/>
    <w:basedOn w:val="a1"/>
    <w:uiPriority w:val="99"/>
    <w:semiHidden/>
    <w:rsid w:val="00BC5216"/>
    <w:rPr>
      <w:sz w:val="16"/>
      <w:szCs w:val="16"/>
    </w:rPr>
  </w:style>
  <w:style w:type="character" w:customStyle="1" w:styleId="CommentTextChar1">
    <w:name w:val="Comment Text Char1"/>
    <w:uiPriority w:val="99"/>
    <w:semiHidden/>
    <w:rsid w:val="00BC5216"/>
    <w:rPr>
      <w:rFonts w:ascii="Arial" w:hAnsi="Arial" w:cs="Arial"/>
      <w:sz w:val="20"/>
      <w:szCs w:val="20"/>
      <w:lang w:eastAsia="zh-CN"/>
    </w:rPr>
  </w:style>
  <w:style w:type="paragraph" w:styleId="af3">
    <w:name w:val="Revision"/>
    <w:hidden/>
    <w:uiPriority w:val="99"/>
    <w:semiHidden/>
    <w:rsid w:val="00BC5216"/>
    <w:rPr>
      <w:rFonts w:ascii="Arial" w:hAnsi="Arial" w:cs="Arial"/>
      <w:kern w:val="0"/>
      <w:sz w:val="22"/>
      <w:lang w:eastAsia="en-US"/>
    </w:rPr>
  </w:style>
  <w:style w:type="table" w:styleId="af4">
    <w:name w:val="Table Grid"/>
    <w:basedOn w:val="a2"/>
    <w:uiPriority w:val="99"/>
    <w:rsid w:val="00BC521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6"/>
    <w:next w:val="a6"/>
    <w:link w:val="Char8"/>
    <w:uiPriority w:val="99"/>
    <w:semiHidden/>
    <w:rsid w:val="00BC5216"/>
    <w:rPr>
      <w:b/>
      <w:bCs/>
      <w:sz w:val="20"/>
      <w:szCs w:val="20"/>
      <w:lang w:eastAsia="en-US"/>
    </w:rPr>
  </w:style>
  <w:style w:type="character" w:customStyle="1" w:styleId="Char8">
    <w:name w:val="批注主题 Char"/>
    <w:basedOn w:val="Char0"/>
    <w:link w:val="af5"/>
    <w:uiPriority w:val="99"/>
    <w:locked/>
    <w:rsid w:val="00BC5216"/>
    <w:rPr>
      <w:rFonts w:ascii="Arial" w:hAnsi="Arial" w:cs="Arial"/>
      <w:b/>
      <w:bCs/>
      <w:sz w:val="18"/>
      <w:szCs w:val="18"/>
      <w:lang w:eastAsia="zh-CN"/>
    </w:rPr>
  </w:style>
  <w:style w:type="character" w:customStyle="1" w:styleId="Char0">
    <w:name w:val="批注文字 Char"/>
    <w:basedOn w:val="a1"/>
    <w:link w:val="a6"/>
    <w:uiPriority w:val="99"/>
    <w:semiHidden/>
    <w:locked/>
    <w:rsid w:val="00BC5216"/>
    <w:rPr>
      <w:rFonts w:ascii="Arial" w:hAnsi="Arial" w:cs="Arial"/>
      <w:sz w:val="18"/>
      <w:szCs w:val="18"/>
      <w:lang w:eastAsia="zh-CN"/>
    </w:rPr>
  </w:style>
  <w:style w:type="paragraph" w:customStyle="1" w:styleId="Default">
    <w:name w:val="Default"/>
    <w:uiPriority w:val="99"/>
    <w:rsid w:val="00BC5216"/>
    <w:pPr>
      <w:autoSpaceDE w:val="0"/>
      <w:autoSpaceDN w:val="0"/>
      <w:adjustRightInd w:val="0"/>
    </w:pPr>
    <w:rPr>
      <w:rFonts w:ascii="Arial" w:hAnsi="Arial" w:cs="Arial"/>
      <w:color w:val="000000"/>
      <w:kern w:val="0"/>
      <w:sz w:val="24"/>
      <w:szCs w:val="24"/>
      <w:lang w:eastAsia="en-US"/>
    </w:rPr>
  </w:style>
  <w:style w:type="character" w:styleId="af6">
    <w:name w:val="FollowedHyperlink"/>
    <w:basedOn w:val="a1"/>
    <w:uiPriority w:val="99"/>
    <w:rsid w:val="00876A6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7070</Words>
  <Characters>1856</Characters>
  <Application>Microsoft Office Word</Application>
  <DocSecurity>0</DocSecurity>
  <Lines>51</Lines>
  <Paragraphs>52</Paragraphs>
  <ScaleCrop>false</ScaleCrop>
  <Company>WIPO</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subject>加强和发展布基纳法索和若干非洲国家音像领域项目--第二阶段</dc:subject>
  <dc:creator/>
  <cp:lastModifiedBy>MA Weihai</cp:lastModifiedBy>
  <cp:revision>3</cp:revision>
  <cp:lastPrinted>2016-02-29T09:10:00Z</cp:lastPrinted>
  <dcterms:created xsi:type="dcterms:W3CDTF">2016-02-29T13:47:00Z</dcterms:created>
  <dcterms:modified xsi:type="dcterms:W3CDTF">2016-02-29T13:48:00Z</dcterms:modified>
</cp:coreProperties>
</file>