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164F0" w:rsidRPr="004940E5" w:rsidTr="00AC5D1E">
        <w:trPr>
          <w:trHeight w:val="1977"/>
        </w:trPr>
        <w:tc>
          <w:tcPr>
            <w:tcW w:w="4594" w:type="dxa"/>
            <w:tcBorders>
              <w:bottom w:val="single" w:sz="4" w:space="0" w:color="auto"/>
            </w:tcBorders>
            <w:tcMar>
              <w:bottom w:w="170" w:type="dxa"/>
            </w:tcMar>
          </w:tcPr>
          <w:p w:rsidR="009164F0" w:rsidRPr="004940E5" w:rsidRDefault="009164F0" w:rsidP="00AC5D1E">
            <w:pPr>
              <w:jc w:val="both"/>
            </w:pPr>
            <w:r w:rsidRPr="004940E5">
              <w:rPr>
                <w:noProof/>
              </w:rPr>
              <w:drawing>
                <wp:anchor distT="0" distB="0" distL="114300" distR="114300" simplePos="0" relativeHeight="251659264" behindDoc="1" locked="0" layoutInCell="0" allowOverlap="1" wp14:anchorId="7D094FE5" wp14:editId="694B0D88">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164F0" w:rsidRPr="004940E5" w:rsidRDefault="009164F0" w:rsidP="00AC5D1E"/>
        </w:tc>
        <w:tc>
          <w:tcPr>
            <w:tcW w:w="425" w:type="dxa"/>
            <w:tcBorders>
              <w:bottom w:val="single" w:sz="4" w:space="0" w:color="auto"/>
            </w:tcBorders>
            <w:tcMar>
              <w:left w:w="0" w:type="dxa"/>
              <w:right w:w="0" w:type="dxa"/>
            </w:tcMar>
          </w:tcPr>
          <w:p w:rsidR="009164F0" w:rsidRPr="004940E5" w:rsidRDefault="009164F0" w:rsidP="00AC5D1E">
            <w:pPr>
              <w:jc w:val="right"/>
            </w:pPr>
            <w:r w:rsidRPr="004940E5">
              <w:rPr>
                <w:b/>
                <w:sz w:val="40"/>
                <w:szCs w:val="40"/>
              </w:rPr>
              <w:t>C</w:t>
            </w:r>
          </w:p>
        </w:tc>
      </w:tr>
      <w:tr w:rsidR="009164F0" w:rsidRPr="004940E5" w:rsidTr="00AC5D1E">
        <w:trPr>
          <w:trHeight w:hRule="exact" w:val="340"/>
        </w:trPr>
        <w:tc>
          <w:tcPr>
            <w:tcW w:w="9356" w:type="dxa"/>
            <w:gridSpan w:val="3"/>
            <w:tcBorders>
              <w:top w:val="single" w:sz="4" w:space="0" w:color="auto"/>
            </w:tcBorders>
            <w:tcMar>
              <w:top w:w="170" w:type="dxa"/>
              <w:left w:w="0" w:type="dxa"/>
              <w:right w:w="0" w:type="dxa"/>
            </w:tcMar>
            <w:vAlign w:val="bottom"/>
          </w:tcPr>
          <w:p w:rsidR="009164F0" w:rsidRPr="004940E5" w:rsidRDefault="009164F0" w:rsidP="009164F0">
            <w:pPr>
              <w:jc w:val="right"/>
              <w:rPr>
                <w:rFonts w:ascii="Arial Black" w:hAnsi="Arial Black"/>
                <w:caps/>
                <w:sz w:val="15"/>
              </w:rPr>
            </w:pPr>
            <w:r w:rsidRPr="004940E5">
              <w:rPr>
                <w:rFonts w:ascii="Arial Black" w:hAnsi="Arial Black" w:hint="eastAsia"/>
                <w:caps/>
                <w:sz w:val="15"/>
              </w:rPr>
              <w:t>CDIP</w:t>
            </w:r>
            <w:r w:rsidRPr="004940E5">
              <w:rPr>
                <w:rFonts w:ascii="Arial Black" w:hAnsi="Arial Black"/>
                <w:caps/>
                <w:sz w:val="15"/>
              </w:rPr>
              <w:t>/</w:t>
            </w:r>
            <w:r w:rsidRPr="004940E5">
              <w:rPr>
                <w:rFonts w:ascii="Arial Black" w:hAnsi="Arial Black" w:hint="eastAsia"/>
                <w:caps/>
                <w:sz w:val="15"/>
              </w:rPr>
              <w:t>17</w:t>
            </w:r>
            <w:r w:rsidRPr="004940E5">
              <w:rPr>
                <w:rFonts w:ascii="Arial Black" w:hAnsi="Arial Black"/>
                <w:caps/>
                <w:sz w:val="15"/>
              </w:rPr>
              <w:t>/</w:t>
            </w:r>
            <w:bookmarkStart w:id="0" w:name="Code"/>
            <w:bookmarkEnd w:id="0"/>
            <w:r>
              <w:rPr>
                <w:rFonts w:ascii="Arial Black" w:hAnsi="Arial Black" w:hint="eastAsia"/>
                <w:caps/>
                <w:sz w:val="15"/>
              </w:rPr>
              <w:t>5</w:t>
            </w:r>
          </w:p>
        </w:tc>
      </w:tr>
      <w:tr w:rsidR="009164F0" w:rsidRPr="004940E5" w:rsidTr="00AC5D1E">
        <w:trPr>
          <w:trHeight w:hRule="exact" w:val="170"/>
        </w:trPr>
        <w:tc>
          <w:tcPr>
            <w:tcW w:w="9356" w:type="dxa"/>
            <w:gridSpan w:val="3"/>
            <w:noWrap/>
            <w:tcMar>
              <w:left w:w="0" w:type="dxa"/>
              <w:right w:w="0" w:type="dxa"/>
            </w:tcMar>
            <w:vAlign w:val="bottom"/>
          </w:tcPr>
          <w:p w:rsidR="009164F0" w:rsidRPr="004940E5" w:rsidRDefault="009164F0" w:rsidP="00AC5D1E">
            <w:pPr>
              <w:jc w:val="right"/>
              <w:rPr>
                <w:rFonts w:ascii="Arial Black" w:hAnsi="Arial Black"/>
                <w:b/>
                <w:caps/>
                <w:sz w:val="15"/>
                <w:szCs w:val="15"/>
              </w:rPr>
            </w:pPr>
            <w:r w:rsidRPr="004940E5">
              <w:rPr>
                <w:rFonts w:eastAsia="SimHei" w:hint="eastAsia"/>
                <w:b/>
                <w:sz w:val="15"/>
                <w:szCs w:val="15"/>
              </w:rPr>
              <w:t>原</w:t>
            </w:r>
            <w:r w:rsidRPr="004940E5">
              <w:rPr>
                <w:rFonts w:eastAsia="SimHei"/>
                <w:b/>
                <w:sz w:val="15"/>
                <w:szCs w:val="15"/>
                <w:lang w:val="pt-BR"/>
              </w:rPr>
              <w:t xml:space="preserve"> </w:t>
            </w:r>
            <w:r w:rsidRPr="004940E5">
              <w:rPr>
                <w:rFonts w:eastAsia="SimHei" w:hint="eastAsia"/>
                <w:b/>
                <w:sz w:val="15"/>
                <w:szCs w:val="15"/>
              </w:rPr>
              <w:t>文</w:t>
            </w:r>
            <w:r w:rsidRPr="004940E5">
              <w:rPr>
                <w:rFonts w:eastAsia="SimHei" w:hint="eastAsia"/>
                <w:b/>
                <w:sz w:val="15"/>
                <w:szCs w:val="15"/>
                <w:lang w:val="pt-BR"/>
              </w:rPr>
              <w:t>：</w:t>
            </w:r>
            <w:bookmarkStart w:id="1" w:name="Original"/>
            <w:bookmarkEnd w:id="1"/>
            <w:r w:rsidRPr="004940E5">
              <w:rPr>
                <w:rFonts w:eastAsia="SimHei" w:hint="eastAsia"/>
                <w:b/>
                <w:sz w:val="15"/>
                <w:szCs w:val="15"/>
                <w:lang w:val="pt-BR"/>
              </w:rPr>
              <w:t>英</w:t>
            </w:r>
            <w:r w:rsidRPr="004940E5">
              <w:rPr>
                <w:rFonts w:eastAsia="SimHei" w:hint="eastAsia"/>
                <w:b/>
                <w:sz w:val="15"/>
                <w:szCs w:val="15"/>
              </w:rPr>
              <w:t>文</w:t>
            </w:r>
          </w:p>
        </w:tc>
      </w:tr>
      <w:tr w:rsidR="009164F0" w:rsidRPr="004940E5" w:rsidTr="00AC5D1E">
        <w:trPr>
          <w:trHeight w:hRule="exact" w:val="198"/>
        </w:trPr>
        <w:tc>
          <w:tcPr>
            <w:tcW w:w="9356" w:type="dxa"/>
            <w:gridSpan w:val="3"/>
            <w:tcMar>
              <w:left w:w="0" w:type="dxa"/>
              <w:right w:w="0" w:type="dxa"/>
            </w:tcMar>
            <w:vAlign w:val="bottom"/>
          </w:tcPr>
          <w:p w:rsidR="009164F0" w:rsidRPr="004940E5" w:rsidRDefault="009164F0" w:rsidP="007E1A13">
            <w:pPr>
              <w:jc w:val="right"/>
              <w:rPr>
                <w:rFonts w:ascii="SimHei" w:eastAsia="SimHei" w:hAnsi="Arial Black"/>
                <w:b/>
                <w:caps/>
                <w:sz w:val="15"/>
                <w:szCs w:val="15"/>
              </w:rPr>
            </w:pPr>
            <w:r w:rsidRPr="004940E5">
              <w:rPr>
                <w:rFonts w:ascii="SimHei" w:eastAsia="SimHei" w:hint="eastAsia"/>
                <w:b/>
                <w:sz w:val="15"/>
                <w:szCs w:val="15"/>
              </w:rPr>
              <w:t>日</w:t>
            </w:r>
            <w:r w:rsidRPr="004940E5">
              <w:rPr>
                <w:rFonts w:ascii="SimHei" w:eastAsia="SimHei" w:hint="eastAsia"/>
                <w:b/>
                <w:sz w:val="15"/>
                <w:szCs w:val="15"/>
                <w:lang w:val="pt-BR"/>
              </w:rPr>
              <w:t xml:space="preserve"> </w:t>
            </w:r>
            <w:r w:rsidRPr="004940E5">
              <w:rPr>
                <w:rFonts w:ascii="SimHei" w:eastAsia="SimHei" w:hint="eastAsia"/>
                <w:b/>
                <w:sz w:val="15"/>
                <w:szCs w:val="15"/>
              </w:rPr>
              <w:t>期</w:t>
            </w:r>
            <w:r w:rsidRPr="004940E5">
              <w:rPr>
                <w:rFonts w:ascii="SimHei" w:eastAsia="SimHei" w:hAnsi="SimSun" w:hint="eastAsia"/>
                <w:b/>
                <w:sz w:val="15"/>
                <w:szCs w:val="15"/>
                <w:lang w:val="pt-BR"/>
              </w:rPr>
              <w:t>：</w:t>
            </w:r>
            <w:bookmarkStart w:id="2" w:name="Date"/>
            <w:bookmarkEnd w:id="2"/>
            <w:r w:rsidRPr="004940E5">
              <w:rPr>
                <w:rFonts w:ascii="Arial Black" w:eastAsia="SimHei" w:hAnsi="Arial Black"/>
                <w:b/>
                <w:sz w:val="15"/>
                <w:szCs w:val="15"/>
                <w:lang w:val="pt-BR"/>
              </w:rPr>
              <w:t>201</w:t>
            </w:r>
            <w:r w:rsidRPr="004940E5">
              <w:rPr>
                <w:rFonts w:ascii="Arial Black" w:eastAsia="SimHei" w:hAnsi="Arial Black" w:hint="eastAsia"/>
                <w:b/>
                <w:sz w:val="15"/>
                <w:szCs w:val="15"/>
                <w:lang w:val="pt-BR"/>
              </w:rPr>
              <w:t>6</w:t>
            </w:r>
            <w:r w:rsidRPr="004940E5">
              <w:rPr>
                <w:rFonts w:ascii="SimHei" w:eastAsia="SimHei" w:hAnsi="Times New Roman" w:hint="eastAsia"/>
                <w:b/>
                <w:sz w:val="15"/>
                <w:szCs w:val="15"/>
              </w:rPr>
              <w:t>年</w:t>
            </w:r>
            <w:r>
              <w:rPr>
                <w:rFonts w:ascii="Arial Black" w:eastAsia="SimHei" w:hAnsi="Arial Black" w:hint="eastAsia"/>
                <w:b/>
                <w:sz w:val="15"/>
                <w:szCs w:val="15"/>
                <w:lang w:val="pt-BR"/>
              </w:rPr>
              <w:t>2</w:t>
            </w:r>
            <w:r w:rsidRPr="004940E5">
              <w:rPr>
                <w:rFonts w:ascii="SimHei" w:eastAsia="SimHei" w:hAnsi="Times New Roman" w:hint="eastAsia"/>
                <w:b/>
                <w:sz w:val="15"/>
                <w:szCs w:val="15"/>
              </w:rPr>
              <w:t>月</w:t>
            </w:r>
            <w:r w:rsidR="007E1A13">
              <w:rPr>
                <w:rFonts w:ascii="Arial Black" w:eastAsia="SimHei" w:hAnsi="Arial Black" w:hint="eastAsia"/>
                <w:b/>
                <w:sz w:val="15"/>
                <w:szCs w:val="15"/>
              </w:rPr>
              <w:t>12</w:t>
            </w:r>
            <w:r w:rsidRPr="004940E5">
              <w:rPr>
                <w:rFonts w:ascii="SimHei" w:eastAsia="SimHei" w:hAnsi="Times New Roman" w:hint="eastAsia"/>
                <w:b/>
                <w:sz w:val="15"/>
                <w:szCs w:val="15"/>
              </w:rPr>
              <w:t>日</w:t>
            </w:r>
            <w:r w:rsidRPr="004940E5">
              <w:rPr>
                <w:rFonts w:ascii="SimHei" w:eastAsia="SimHei" w:hAnsi="Arial Black" w:hint="eastAsia"/>
                <w:b/>
                <w:caps/>
                <w:sz w:val="15"/>
                <w:szCs w:val="15"/>
              </w:rPr>
              <w:t xml:space="preserve">  </w:t>
            </w:r>
          </w:p>
        </w:tc>
      </w:tr>
    </w:tbl>
    <w:p w:rsidR="009164F0" w:rsidRPr="004940E5" w:rsidRDefault="009164F0" w:rsidP="009164F0"/>
    <w:p w:rsidR="009164F0" w:rsidRPr="004940E5" w:rsidRDefault="009164F0" w:rsidP="009164F0"/>
    <w:p w:rsidR="009164F0" w:rsidRPr="004940E5" w:rsidRDefault="009164F0" w:rsidP="009164F0"/>
    <w:p w:rsidR="009164F0" w:rsidRPr="004940E5" w:rsidRDefault="009164F0" w:rsidP="009164F0"/>
    <w:p w:rsidR="009164F0" w:rsidRPr="004940E5" w:rsidRDefault="009164F0" w:rsidP="009164F0"/>
    <w:p w:rsidR="009164F0" w:rsidRPr="004940E5" w:rsidRDefault="009164F0" w:rsidP="009164F0">
      <w:pPr>
        <w:spacing w:line="360" w:lineRule="atLeast"/>
        <w:rPr>
          <w:rFonts w:ascii="SimHei" w:eastAsia="SimHei"/>
          <w:sz w:val="28"/>
          <w:szCs w:val="28"/>
        </w:rPr>
      </w:pPr>
      <w:r w:rsidRPr="004940E5">
        <w:rPr>
          <w:rFonts w:ascii="SimHei" w:eastAsia="SimHei" w:hint="eastAsia"/>
          <w:sz w:val="28"/>
          <w:szCs w:val="28"/>
        </w:rPr>
        <w:t>发展与知识产权委员会(CDIP)</w:t>
      </w:r>
    </w:p>
    <w:p w:rsidR="009164F0" w:rsidRPr="004940E5" w:rsidRDefault="009164F0" w:rsidP="009164F0"/>
    <w:p w:rsidR="009164F0" w:rsidRPr="004940E5" w:rsidRDefault="009164F0" w:rsidP="009164F0"/>
    <w:p w:rsidR="009164F0" w:rsidRPr="004940E5" w:rsidRDefault="009164F0" w:rsidP="009164F0">
      <w:pPr>
        <w:textAlignment w:val="bottom"/>
        <w:rPr>
          <w:rFonts w:ascii="KaiTi" w:eastAsia="KaiTi"/>
          <w:b/>
          <w:sz w:val="24"/>
          <w:szCs w:val="24"/>
        </w:rPr>
      </w:pPr>
      <w:r w:rsidRPr="004940E5">
        <w:rPr>
          <w:rFonts w:ascii="KaiTi" w:eastAsia="KaiTi" w:hint="eastAsia"/>
          <w:b/>
          <w:sz w:val="24"/>
          <w:szCs w:val="24"/>
        </w:rPr>
        <w:t>第十七届会议</w:t>
      </w:r>
    </w:p>
    <w:p w:rsidR="009164F0" w:rsidRPr="004940E5" w:rsidRDefault="009164F0" w:rsidP="009164F0">
      <w:pPr>
        <w:textAlignment w:val="bottom"/>
        <w:rPr>
          <w:rFonts w:ascii="KaiTi" w:eastAsia="KaiTi" w:hAnsi="KaiTi"/>
          <w:b/>
          <w:sz w:val="24"/>
          <w:szCs w:val="24"/>
        </w:rPr>
      </w:pPr>
      <w:r w:rsidRPr="004940E5">
        <w:rPr>
          <w:rFonts w:ascii="KaiTi" w:eastAsia="KaiTi" w:hAnsi="KaiTi" w:hint="eastAsia"/>
          <w:sz w:val="24"/>
          <w:szCs w:val="24"/>
        </w:rPr>
        <w:t>2016</w:t>
      </w:r>
      <w:r w:rsidRPr="004940E5">
        <w:rPr>
          <w:rFonts w:ascii="KaiTi" w:eastAsia="KaiTi" w:hAnsi="KaiTi" w:hint="eastAsia"/>
          <w:b/>
          <w:sz w:val="24"/>
          <w:szCs w:val="24"/>
        </w:rPr>
        <w:t>年</w:t>
      </w:r>
      <w:r w:rsidRPr="004940E5">
        <w:rPr>
          <w:rFonts w:ascii="KaiTi" w:eastAsia="KaiTi" w:hAnsi="KaiTi" w:hint="eastAsia"/>
          <w:sz w:val="24"/>
          <w:szCs w:val="24"/>
        </w:rPr>
        <w:t>4</w:t>
      </w:r>
      <w:r w:rsidRPr="004940E5">
        <w:rPr>
          <w:rFonts w:ascii="KaiTi" w:eastAsia="KaiTi" w:hAnsi="KaiTi" w:hint="eastAsia"/>
          <w:b/>
          <w:sz w:val="24"/>
          <w:szCs w:val="24"/>
        </w:rPr>
        <w:t>月</w:t>
      </w:r>
      <w:r w:rsidRPr="004940E5">
        <w:rPr>
          <w:rFonts w:ascii="KaiTi" w:eastAsia="KaiTi" w:hAnsi="KaiTi" w:hint="eastAsia"/>
          <w:sz w:val="24"/>
          <w:szCs w:val="24"/>
        </w:rPr>
        <w:t>11</w:t>
      </w:r>
      <w:r w:rsidRPr="004940E5">
        <w:rPr>
          <w:rFonts w:ascii="KaiTi" w:eastAsia="KaiTi" w:hAnsi="KaiTi" w:hint="eastAsia"/>
          <w:b/>
          <w:sz w:val="24"/>
          <w:szCs w:val="24"/>
        </w:rPr>
        <w:t>日至</w:t>
      </w:r>
      <w:r w:rsidRPr="004940E5">
        <w:rPr>
          <w:rFonts w:ascii="KaiTi" w:eastAsia="KaiTi" w:hAnsi="KaiTi" w:hint="eastAsia"/>
          <w:sz w:val="24"/>
          <w:szCs w:val="24"/>
        </w:rPr>
        <w:t>15</w:t>
      </w:r>
      <w:r w:rsidRPr="004940E5">
        <w:rPr>
          <w:rFonts w:ascii="KaiTi" w:eastAsia="KaiTi" w:hAnsi="KaiTi" w:hint="eastAsia"/>
          <w:b/>
          <w:sz w:val="24"/>
          <w:szCs w:val="24"/>
        </w:rPr>
        <w:t>日，日内瓦</w:t>
      </w:r>
    </w:p>
    <w:p w:rsidR="009164F0" w:rsidRPr="004940E5" w:rsidRDefault="009164F0" w:rsidP="009164F0"/>
    <w:p w:rsidR="009164F0" w:rsidRPr="004940E5" w:rsidRDefault="009164F0" w:rsidP="009164F0"/>
    <w:p w:rsidR="009164F0" w:rsidRPr="004940E5" w:rsidRDefault="009164F0" w:rsidP="009164F0"/>
    <w:p w:rsidR="00035DDA" w:rsidRPr="009164F0" w:rsidRDefault="0097099D" w:rsidP="002444DB">
      <w:pPr>
        <w:rPr>
          <w:rFonts w:ascii="KaiTi" w:eastAsia="KaiTi" w:hAnsi="KaiTi" w:cs="Times New Roman"/>
          <w:kern w:val="2"/>
          <w:sz w:val="24"/>
          <w:szCs w:val="32"/>
        </w:rPr>
      </w:pPr>
      <w:bookmarkStart w:id="3" w:name="TitleOfDoc"/>
      <w:bookmarkEnd w:id="3"/>
      <w:r w:rsidRPr="009164F0">
        <w:rPr>
          <w:rFonts w:ascii="KaiTi" w:eastAsia="KaiTi" w:hAnsi="KaiTi" w:cs="Times New Roman" w:hint="eastAsia"/>
          <w:kern w:val="2"/>
          <w:sz w:val="24"/>
          <w:szCs w:val="32"/>
        </w:rPr>
        <w:t>灵活性数据库更新机制</w:t>
      </w:r>
    </w:p>
    <w:p w:rsidR="00061712" w:rsidRPr="00061712" w:rsidRDefault="00061712" w:rsidP="00061712"/>
    <w:p w:rsidR="00827F61" w:rsidRPr="009164F0" w:rsidRDefault="0097099D" w:rsidP="00324388">
      <w:pPr>
        <w:rPr>
          <w:rFonts w:ascii="KaiTi" w:eastAsia="KaiTi" w:hAnsi="STKaiti" w:cs="Times New Roman"/>
          <w:i/>
          <w:kern w:val="2"/>
          <w:sz w:val="21"/>
          <w:szCs w:val="24"/>
        </w:rPr>
      </w:pPr>
      <w:bookmarkStart w:id="4" w:name="Prepared"/>
      <w:bookmarkEnd w:id="4"/>
      <w:r w:rsidRPr="009164F0">
        <w:rPr>
          <w:rFonts w:ascii="KaiTi" w:eastAsia="KaiTi" w:hAnsi="STKaiti" w:cs="Times New Roman" w:hint="eastAsia"/>
          <w:i/>
          <w:kern w:val="2"/>
          <w:sz w:val="21"/>
          <w:szCs w:val="24"/>
        </w:rPr>
        <w:t>秘书处编拟</w:t>
      </w:r>
    </w:p>
    <w:p w:rsidR="00827F61" w:rsidRPr="003B0B71" w:rsidRDefault="00827F61" w:rsidP="00827F61">
      <w:pPr>
        <w:rPr>
          <w:i/>
        </w:rPr>
      </w:pPr>
    </w:p>
    <w:p w:rsidR="00827F61" w:rsidRDefault="00827F61" w:rsidP="00827F61"/>
    <w:p w:rsidR="00827F61" w:rsidRPr="00BF2121" w:rsidRDefault="00827F61" w:rsidP="00827F61">
      <w:pPr>
        <w:rPr>
          <w:szCs w:val="22"/>
        </w:rPr>
      </w:pPr>
    </w:p>
    <w:p w:rsidR="00827F61" w:rsidRPr="00BF2121" w:rsidRDefault="00827F61" w:rsidP="00827F61">
      <w:pPr>
        <w:rPr>
          <w:szCs w:val="22"/>
        </w:rPr>
      </w:pPr>
    </w:p>
    <w:p w:rsidR="00827F61" w:rsidRPr="009164F0" w:rsidRDefault="00827F61" w:rsidP="007E1A13">
      <w:pPr>
        <w:overflowPunct w:val="0"/>
        <w:adjustRightInd w:val="0"/>
        <w:spacing w:afterLines="50" w:after="120" w:line="340" w:lineRule="atLeast"/>
        <w:jc w:val="both"/>
        <w:rPr>
          <w:rFonts w:ascii="SimSun" w:hAnsi="SimSun"/>
          <w:sz w:val="21"/>
          <w:szCs w:val="21"/>
        </w:rPr>
      </w:pPr>
      <w:r w:rsidRPr="009164F0">
        <w:rPr>
          <w:rFonts w:ascii="SimSun" w:hAnsi="SimSun"/>
          <w:sz w:val="21"/>
          <w:szCs w:val="21"/>
        </w:rPr>
        <w:fldChar w:fldCharType="begin"/>
      </w:r>
      <w:r w:rsidRPr="009164F0">
        <w:rPr>
          <w:rFonts w:ascii="SimSun" w:hAnsi="SimSun"/>
          <w:sz w:val="21"/>
          <w:szCs w:val="21"/>
        </w:rPr>
        <w:instrText xml:space="preserve"> AUTONUM  </w:instrText>
      </w:r>
      <w:r w:rsidRPr="009164F0">
        <w:rPr>
          <w:rFonts w:ascii="SimSun" w:hAnsi="SimSun"/>
          <w:sz w:val="21"/>
          <w:szCs w:val="21"/>
        </w:rPr>
        <w:fldChar w:fldCharType="end"/>
      </w:r>
      <w:r w:rsidR="009164F0">
        <w:rPr>
          <w:rFonts w:ascii="SimSun" w:hAnsi="SimSun"/>
          <w:sz w:val="21"/>
          <w:szCs w:val="21"/>
        </w:rPr>
        <w:t>.</w:t>
      </w:r>
      <w:r w:rsidRPr="009164F0">
        <w:rPr>
          <w:rFonts w:ascii="SimSun" w:hAnsi="SimSun"/>
          <w:sz w:val="21"/>
          <w:szCs w:val="21"/>
        </w:rPr>
        <w:tab/>
      </w:r>
      <w:r w:rsidR="0097099D" w:rsidRPr="009164F0">
        <w:rPr>
          <w:rFonts w:ascii="SimSun" w:hAnsi="SimSun" w:hint="eastAsia"/>
          <w:sz w:val="21"/>
          <w:szCs w:val="21"/>
        </w:rPr>
        <w:t>发展与知识产权委员会(CDIP)在第十六届会议上要求秘书处考虑成员国提出的意见，提出对知识产权</w:t>
      </w:r>
      <w:r w:rsidR="0015517A">
        <w:rPr>
          <w:rFonts w:ascii="SimSun" w:hAnsi="SimSun" w:hint="eastAsia"/>
          <w:sz w:val="21"/>
          <w:szCs w:val="21"/>
        </w:rPr>
        <w:t>(IP)</w:t>
      </w:r>
      <w:r w:rsidR="0097099D" w:rsidRPr="009164F0">
        <w:rPr>
          <w:rFonts w:ascii="SimSun" w:hAnsi="SimSun" w:hint="eastAsia"/>
          <w:sz w:val="21"/>
          <w:szCs w:val="21"/>
        </w:rPr>
        <w:t>制度灵活性数据库定期进行更新的机制。</w:t>
      </w:r>
    </w:p>
    <w:p w:rsidR="00827F61" w:rsidRPr="009164F0" w:rsidRDefault="00D602A1" w:rsidP="007E1A13">
      <w:pPr>
        <w:overflowPunct w:val="0"/>
        <w:adjustRightInd w:val="0"/>
        <w:spacing w:afterLines="50" w:after="120" w:line="340" w:lineRule="atLeast"/>
        <w:jc w:val="both"/>
        <w:rPr>
          <w:rFonts w:ascii="SimSun" w:hAnsi="SimSun"/>
          <w:sz w:val="21"/>
          <w:szCs w:val="21"/>
        </w:rPr>
      </w:pPr>
      <w:r w:rsidRPr="009164F0">
        <w:rPr>
          <w:rFonts w:ascii="SimSun" w:hAnsi="SimSun"/>
          <w:sz w:val="21"/>
          <w:szCs w:val="21"/>
        </w:rPr>
        <w:fldChar w:fldCharType="begin"/>
      </w:r>
      <w:r w:rsidRPr="009164F0">
        <w:rPr>
          <w:rFonts w:ascii="SimSun" w:hAnsi="SimSun"/>
          <w:sz w:val="21"/>
          <w:szCs w:val="21"/>
        </w:rPr>
        <w:instrText xml:space="preserve"> AUTONUM  </w:instrText>
      </w:r>
      <w:r w:rsidRPr="009164F0">
        <w:rPr>
          <w:rFonts w:ascii="SimSun" w:hAnsi="SimSun"/>
          <w:sz w:val="21"/>
          <w:szCs w:val="21"/>
        </w:rPr>
        <w:fldChar w:fldCharType="end"/>
      </w:r>
      <w:r w:rsidR="009164F0">
        <w:rPr>
          <w:rFonts w:ascii="SimSun" w:hAnsi="SimSun"/>
          <w:sz w:val="21"/>
          <w:szCs w:val="21"/>
        </w:rPr>
        <w:t>.</w:t>
      </w:r>
      <w:r w:rsidRPr="009164F0">
        <w:rPr>
          <w:rFonts w:ascii="SimSun" w:hAnsi="SimSun"/>
          <w:sz w:val="21"/>
          <w:szCs w:val="21"/>
        </w:rPr>
        <w:tab/>
      </w:r>
      <w:r w:rsidR="0097099D" w:rsidRPr="009164F0">
        <w:rPr>
          <w:rFonts w:ascii="SimSun" w:hAnsi="SimSun" w:hint="eastAsia"/>
          <w:sz w:val="21"/>
          <w:szCs w:val="21"/>
        </w:rPr>
        <w:t>据此，本文件的附件提出了</w:t>
      </w:r>
      <w:r w:rsidR="0087667E" w:rsidRPr="009164F0">
        <w:rPr>
          <w:rFonts w:ascii="SimSun" w:hAnsi="SimSun" w:hint="eastAsia"/>
          <w:sz w:val="21"/>
          <w:szCs w:val="21"/>
        </w:rPr>
        <w:t>对</w:t>
      </w:r>
      <w:r w:rsidR="0097099D" w:rsidRPr="009164F0">
        <w:rPr>
          <w:rFonts w:ascii="SimSun" w:hAnsi="SimSun" w:hint="eastAsia"/>
          <w:sz w:val="21"/>
          <w:szCs w:val="21"/>
        </w:rPr>
        <w:t>上述数据库</w:t>
      </w:r>
      <w:r w:rsidR="0087667E" w:rsidRPr="009164F0">
        <w:rPr>
          <w:rFonts w:ascii="SimSun" w:hAnsi="SimSun" w:hint="eastAsia"/>
          <w:sz w:val="21"/>
          <w:szCs w:val="21"/>
        </w:rPr>
        <w:t>进行更新</w:t>
      </w:r>
      <w:r w:rsidR="0015517A">
        <w:rPr>
          <w:rFonts w:ascii="SimSun" w:hAnsi="SimSun" w:hint="eastAsia"/>
          <w:sz w:val="21"/>
          <w:szCs w:val="21"/>
        </w:rPr>
        <w:t>的</w:t>
      </w:r>
      <w:r w:rsidR="001C3C25" w:rsidRPr="009164F0">
        <w:rPr>
          <w:rFonts w:ascii="SimSun" w:hAnsi="SimSun" w:hint="eastAsia"/>
          <w:sz w:val="21"/>
          <w:szCs w:val="21"/>
        </w:rPr>
        <w:t>可能备选方案</w:t>
      </w:r>
      <w:r w:rsidR="0097099D" w:rsidRPr="009164F0">
        <w:rPr>
          <w:rFonts w:ascii="SimSun" w:hAnsi="SimSun" w:hint="eastAsia"/>
          <w:sz w:val="21"/>
          <w:szCs w:val="21"/>
        </w:rPr>
        <w:t>。</w:t>
      </w:r>
    </w:p>
    <w:p w:rsidR="00827F61" w:rsidRPr="007E1A13" w:rsidRDefault="00D602A1" w:rsidP="007E1A13">
      <w:pPr>
        <w:pStyle w:val="Endofdocument-Annex"/>
        <w:adjustRightInd w:val="0"/>
        <w:spacing w:afterLines="50" w:after="120" w:line="340" w:lineRule="atLeast"/>
        <w:jc w:val="both"/>
        <w:rPr>
          <w:rFonts w:ascii="KaiTi" w:eastAsia="KaiTi" w:hAnsi="KaiTi"/>
          <w:sz w:val="21"/>
          <w:szCs w:val="21"/>
        </w:rPr>
      </w:pPr>
      <w:r w:rsidRPr="007E1A13">
        <w:rPr>
          <w:rFonts w:ascii="KaiTi" w:eastAsia="KaiTi" w:hAnsi="KaiTi"/>
          <w:i/>
          <w:iCs/>
          <w:sz w:val="21"/>
          <w:szCs w:val="21"/>
        </w:rPr>
        <w:fldChar w:fldCharType="begin"/>
      </w:r>
      <w:r w:rsidRPr="007E1A13">
        <w:rPr>
          <w:rFonts w:ascii="KaiTi" w:eastAsia="KaiTi" w:hAnsi="KaiTi"/>
          <w:i/>
          <w:iCs/>
          <w:sz w:val="21"/>
          <w:szCs w:val="21"/>
        </w:rPr>
        <w:instrText xml:space="preserve"> AUTONUM  </w:instrText>
      </w:r>
      <w:r w:rsidRPr="007E1A13">
        <w:rPr>
          <w:rFonts w:ascii="KaiTi" w:eastAsia="KaiTi" w:hAnsi="KaiTi"/>
          <w:i/>
          <w:iCs/>
          <w:sz w:val="21"/>
          <w:szCs w:val="21"/>
        </w:rPr>
        <w:fldChar w:fldCharType="end"/>
      </w:r>
      <w:r w:rsidR="009164F0" w:rsidRPr="007E1A13">
        <w:rPr>
          <w:rFonts w:ascii="KaiTi" w:eastAsia="KaiTi" w:hAnsi="KaiTi"/>
          <w:i/>
          <w:iCs/>
          <w:sz w:val="21"/>
          <w:szCs w:val="21"/>
        </w:rPr>
        <w:t>.</w:t>
      </w:r>
      <w:r w:rsidRPr="007E1A13">
        <w:rPr>
          <w:rFonts w:ascii="KaiTi" w:eastAsia="KaiTi" w:hAnsi="KaiTi"/>
          <w:i/>
          <w:iCs/>
          <w:sz w:val="21"/>
          <w:szCs w:val="21"/>
        </w:rPr>
        <w:tab/>
      </w:r>
      <w:r w:rsidR="0097099D" w:rsidRPr="007E1A13">
        <w:rPr>
          <w:rFonts w:ascii="KaiTi" w:eastAsia="KaiTi" w:hAnsi="KaiTi" w:hint="eastAsia"/>
          <w:i/>
          <w:iCs/>
          <w:sz w:val="21"/>
          <w:szCs w:val="21"/>
        </w:rPr>
        <w:t>请CDIP审议本文件附件中所载的信息。</w:t>
      </w:r>
    </w:p>
    <w:p w:rsidR="007E1A13" w:rsidRDefault="007E1A13" w:rsidP="007E1A13">
      <w:pPr>
        <w:adjustRightInd w:val="0"/>
        <w:spacing w:afterLines="50" w:after="120" w:line="340" w:lineRule="atLeast"/>
        <w:ind w:left="5534"/>
        <w:jc w:val="both"/>
        <w:rPr>
          <w:rFonts w:ascii="KaiTi" w:eastAsia="KaiTi" w:hAnsi="KaiTi" w:hint="eastAsia"/>
          <w:sz w:val="21"/>
          <w:szCs w:val="21"/>
        </w:rPr>
      </w:pPr>
    </w:p>
    <w:p w:rsidR="002928D3" w:rsidRPr="009164F0" w:rsidRDefault="00827F61" w:rsidP="007E1A13">
      <w:pPr>
        <w:adjustRightInd w:val="0"/>
        <w:spacing w:afterLines="50" w:after="120" w:line="340" w:lineRule="atLeast"/>
        <w:ind w:left="5534"/>
        <w:jc w:val="both"/>
        <w:rPr>
          <w:rFonts w:ascii="KaiTi" w:eastAsia="KaiTi" w:hAnsi="KaiTi"/>
          <w:sz w:val="21"/>
          <w:szCs w:val="21"/>
        </w:rPr>
      </w:pPr>
      <w:r w:rsidRPr="009164F0">
        <w:rPr>
          <w:rFonts w:ascii="KaiTi" w:eastAsia="KaiTi" w:hAnsi="KaiTi"/>
          <w:sz w:val="21"/>
          <w:szCs w:val="21"/>
        </w:rPr>
        <w:t>[</w:t>
      </w:r>
      <w:r w:rsidR="0097099D" w:rsidRPr="009164F0">
        <w:rPr>
          <w:rStyle w:val="Endofdocument-AnnexChar"/>
          <w:rFonts w:ascii="KaiTi" w:eastAsia="KaiTi" w:hAnsi="KaiTi" w:hint="eastAsia"/>
          <w:sz w:val="21"/>
          <w:szCs w:val="21"/>
        </w:rPr>
        <w:t>后接附件</w:t>
      </w:r>
      <w:r w:rsidRPr="009164F0">
        <w:rPr>
          <w:rFonts w:ascii="KaiTi" w:eastAsia="KaiTi" w:hAnsi="KaiTi"/>
          <w:sz w:val="21"/>
          <w:szCs w:val="21"/>
        </w:rPr>
        <w:t>]</w:t>
      </w:r>
    </w:p>
    <w:p w:rsidR="002928D3" w:rsidRPr="009164F0" w:rsidRDefault="002928D3" w:rsidP="009164F0">
      <w:pPr>
        <w:adjustRightInd w:val="0"/>
        <w:spacing w:afterLines="50" w:after="120" w:line="340" w:lineRule="atLeast"/>
        <w:jc w:val="both"/>
        <w:rPr>
          <w:rFonts w:ascii="SimSun" w:hAnsi="SimSun"/>
          <w:sz w:val="21"/>
          <w:szCs w:val="21"/>
        </w:rPr>
      </w:pPr>
    </w:p>
    <w:p w:rsidR="00C9356A" w:rsidRPr="009164F0" w:rsidRDefault="00C9356A" w:rsidP="009164F0">
      <w:pPr>
        <w:adjustRightInd w:val="0"/>
        <w:spacing w:afterLines="50" w:after="120" w:line="340" w:lineRule="atLeast"/>
        <w:jc w:val="both"/>
        <w:rPr>
          <w:rFonts w:ascii="SimSun" w:hAnsi="SimSun"/>
          <w:sz w:val="21"/>
          <w:szCs w:val="21"/>
        </w:rPr>
        <w:sectPr w:rsidR="00C9356A" w:rsidRPr="009164F0" w:rsidSect="000E001A">
          <w:headerReference w:type="default" r:id="rId10"/>
          <w:endnotePr>
            <w:numFmt w:val="decimal"/>
          </w:endnotePr>
          <w:pgSz w:w="11907" w:h="16840" w:code="9"/>
          <w:pgMar w:top="567" w:right="1134" w:bottom="1418" w:left="1418" w:header="510" w:footer="1021" w:gutter="0"/>
          <w:cols w:space="720"/>
          <w:titlePg/>
          <w:docGrid w:linePitch="299"/>
        </w:sectPr>
      </w:pPr>
    </w:p>
    <w:p w:rsidR="0053407C" w:rsidRPr="002F7F59" w:rsidRDefault="00E77FED" w:rsidP="007E1A13">
      <w:pPr>
        <w:pStyle w:val="af4"/>
        <w:keepNext/>
        <w:overflowPunct w:val="0"/>
        <w:adjustRightInd w:val="0"/>
        <w:spacing w:beforeLines="100" w:before="240" w:afterLines="50" w:after="120" w:line="340" w:lineRule="atLeast"/>
        <w:jc w:val="both"/>
        <w:textAlignment w:val="baseline"/>
        <w:rPr>
          <w:rFonts w:ascii="SimHei" w:eastAsia="SimHei" w:hAnsi="SimHei" w:cs="Arial"/>
          <w:color w:val="000000" w:themeColor="text1"/>
          <w:sz w:val="21"/>
          <w:szCs w:val="21"/>
        </w:rPr>
      </w:pPr>
      <w:r w:rsidRPr="002F7F59">
        <w:rPr>
          <w:rFonts w:ascii="SimHei" w:eastAsia="SimHei" w:hAnsi="SimHei" w:cs="Arial" w:hint="eastAsia"/>
          <w:color w:val="000000" w:themeColor="text1"/>
          <w:sz w:val="21"/>
          <w:szCs w:val="21"/>
        </w:rPr>
        <w:lastRenderedPageBreak/>
        <w:t>一、背</w:t>
      </w:r>
      <w:r w:rsidR="000D5C20" w:rsidRPr="002F7F59">
        <w:rPr>
          <w:rFonts w:ascii="SimHei" w:eastAsia="SimHei" w:hAnsi="SimHei" w:cs="Arial"/>
          <w:color w:val="000000" w:themeColor="text1"/>
          <w:sz w:val="21"/>
          <w:szCs w:val="21"/>
        </w:rPr>
        <w:t xml:space="preserve">  </w:t>
      </w:r>
      <w:r w:rsidRPr="002F7F59">
        <w:rPr>
          <w:rFonts w:ascii="SimHei" w:eastAsia="SimHei" w:hAnsi="SimHei" w:cs="Arial" w:hint="eastAsia"/>
          <w:color w:val="000000" w:themeColor="text1"/>
          <w:sz w:val="21"/>
          <w:szCs w:val="21"/>
        </w:rPr>
        <w:t>景</w:t>
      </w:r>
    </w:p>
    <w:p w:rsidR="00F55542" w:rsidRPr="007E1A13" w:rsidRDefault="00E77FED" w:rsidP="007E1A13">
      <w:pPr>
        <w:pStyle w:val="ONUME"/>
        <w:tabs>
          <w:tab w:val="clear" w:pos="1134"/>
        </w:tabs>
        <w:spacing w:afterLines="50" w:after="120" w:line="340" w:lineRule="atLeast"/>
        <w:ind w:left="0"/>
        <w:jc w:val="both"/>
        <w:rPr>
          <w:rFonts w:ascii="SimSun" w:hAnsi="SimSun"/>
          <w:sz w:val="21"/>
          <w:szCs w:val="21"/>
        </w:rPr>
      </w:pPr>
      <w:r w:rsidRPr="007E1A13">
        <w:rPr>
          <w:rFonts w:ascii="SimSun" w:hAnsi="SimSun" w:hint="eastAsia"/>
          <w:color w:val="000000"/>
          <w:sz w:val="21"/>
          <w:szCs w:val="21"/>
        </w:rPr>
        <w:t>经委员会</w:t>
      </w:r>
      <w:r w:rsidRPr="007E1A13">
        <w:rPr>
          <w:rFonts w:ascii="SimSun" w:hAnsi="SimSun" w:hint="eastAsia"/>
          <w:sz w:val="21"/>
          <w:szCs w:val="21"/>
        </w:rPr>
        <w:t>第十六</w:t>
      </w:r>
      <w:r w:rsidRPr="007E1A13">
        <w:rPr>
          <w:rFonts w:ascii="SimSun" w:hAnsi="SimSun" w:hint="eastAsia"/>
          <w:color w:val="000000"/>
          <w:sz w:val="21"/>
          <w:szCs w:val="21"/>
        </w:rPr>
        <w:t>届会议商定，知识产权制度灵活性数据库(以下简称“数据库”)于2013年6月公布</w:t>
      </w:r>
      <w:r w:rsidR="00643700" w:rsidRPr="007E1A13">
        <w:rPr>
          <w:rFonts w:ascii="SimSun" w:hAnsi="SimSun" w:hint="eastAsia"/>
          <w:color w:val="000000"/>
          <w:sz w:val="21"/>
          <w:szCs w:val="21"/>
        </w:rPr>
        <w:t>，</w:t>
      </w:r>
      <w:r w:rsidRPr="007E1A13">
        <w:rPr>
          <w:rFonts w:ascii="SimSun" w:hAnsi="SimSun" w:hint="eastAsia"/>
          <w:color w:val="000000"/>
          <w:sz w:val="21"/>
          <w:szCs w:val="21"/>
        </w:rPr>
        <w:t>见</w:t>
      </w:r>
      <w:hyperlink r:id="rId11" w:history="1">
        <w:r w:rsidRPr="007E1A13">
          <w:rPr>
            <w:rStyle w:val="af"/>
            <w:rFonts w:ascii="SimSun" w:hAnsi="SimSun"/>
            <w:color w:val="auto"/>
            <w:sz w:val="21"/>
            <w:szCs w:val="21"/>
          </w:rPr>
          <w:t>http://www.wipo.int/ip-development/en/agenda/flexibilities/search.jsp</w:t>
        </w:r>
      </w:hyperlink>
      <w:r w:rsidRPr="007E1A13">
        <w:rPr>
          <w:rFonts w:ascii="SimSun" w:hAnsi="SimSun" w:hint="eastAsia"/>
          <w:color w:val="000000"/>
          <w:sz w:val="21"/>
          <w:szCs w:val="21"/>
        </w:rPr>
        <w:t>。</w:t>
      </w:r>
      <w:r w:rsidR="00735B09" w:rsidRPr="007E1A13">
        <w:rPr>
          <w:rFonts w:ascii="SimSun" w:hAnsi="SimSun" w:hint="eastAsia"/>
          <w:color w:val="000000"/>
          <w:sz w:val="21"/>
          <w:szCs w:val="21"/>
        </w:rPr>
        <w:t>数据库纳入了</w:t>
      </w:r>
      <w:r w:rsidR="00A4522C" w:rsidRPr="007E1A13">
        <w:rPr>
          <w:rFonts w:ascii="SimSun" w:hAnsi="SimSun" w:hint="eastAsia"/>
          <w:color w:val="000000"/>
          <w:sz w:val="21"/>
          <w:szCs w:val="21"/>
        </w:rPr>
        <w:t>载于文件CDIP/5/4 Rev.</w:t>
      </w:r>
      <w:r w:rsidR="005A44F6" w:rsidRPr="007E1A13">
        <w:rPr>
          <w:rFonts w:ascii="SimSun" w:hAnsi="SimSun" w:hint="eastAsia"/>
          <w:color w:val="000000"/>
          <w:sz w:val="21"/>
          <w:szCs w:val="21"/>
        </w:rPr>
        <w:t>(题为</w:t>
      </w:r>
      <w:r w:rsidR="00735B09" w:rsidRPr="007E1A13">
        <w:rPr>
          <w:rFonts w:ascii="SimSun" w:hAnsi="SimSun" w:hint="eastAsia"/>
          <w:color w:val="000000"/>
          <w:sz w:val="21"/>
          <w:szCs w:val="21"/>
        </w:rPr>
        <w:t>“多边法律框架中与专利有关的灵活性及其在国家和地区立法中的落实”</w:t>
      </w:r>
      <w:r w:rsidR="005A44F6" w:rsidRPr="007E1A13">
        <w:rPr>
          <w:rFonts w:ascii="SimSun" w:hAnsi="SimSun" w:hint="eastAsia"/>
          <w:color w:val="000000"/>
          <w:sz w:val="21"/>
          <w:szCs w:val="21"/>
        </w:rPr>
        <w:t>)</w:t>
      </w:r>
      <w:r w:rsidR="007413A7" w:rsidRPr="007E1A13">
        <w:rPr>
          <w:rFonts w:ascii="SimSun" w:hAnsi="SimSun" w:hint="eastAsia"/>
          <w:color w:val="000000"/>
          <w:sz w:val="21"/>
          <w:szCs w:val="21"/>
        </w:rPr>
        <w:t>中</w:t>
      </w:r>
      <w:r w:rsidR="00735B09" w:rsidRPr="007E1A13">
        <w:rPr>
          <w:rFonts w:ascii="SimSun" w:hAnsi="SimSun" w:hint="eastAsia"/>
          <w:color w:val="000000"/>
          <w:sz w:val="21"/>
          <w:szCs w:val="21"/>
        </w:rPr>
        <w:t>的</w:t>
      </w:r>
      <w:r w:rsidR="007413A7" w:rsidRPr="007E1A13">
        <w:rPr>
          <w:rFonts w:ascii="SimSun" w:hAnsi="SimSun" w:hint="eastAsia"/>
          <w:color w:val="000000"/>
          <w:sz w:val="21"/>
          <w:szCs w:val="21"/>
        </w:rPr>
        <w:t>灵活性的清单</w:t>
      </w:r>
      <w:r w:rsidR="00735B09" w:rsidRPr="007E1A13">
        <w:rPr>
          <w:rFonts w:ascii="SimSun" w:hAnsi="SimSun" w:hint="eastAsia"/>
          <w:color w:val="000000"/>
          <w:sz w:val="21"/>
          <w:szCs w:val="21"/>
        </w:rPr>
        <w:t>，即：</w:t>
      </w:r>
    </w:p>
    <w:p w:rsidR="00F55542" w:rsidRPr="009164F0" w:rsidRDefault="00A4522C" w:rsidP="006B737D">
      <w:pPr>
        <w:pStyle w:val="ONUME"/>
        <w:numPr>
          <w:ilvl w:val="0"/>
          <w:numId w:val="0"/>
        </w:numPr>
        <w:adjustRightInd w:val="0"/>
        <w:spacing w:afterLines="50" w:after="120" w:line="340" w:lineRule="atLeast"/>
        <w:ind w:left="567"/>
        <w:jc w:val="both"/>
        <w:rPr>
          <w:rFonts w:ascii="SimSun" w:hAnsi="SimSun"/>
          <w:sz w:val="21"/>
          <w:szCs w:val="21"/>
        </w:rPr>
      </w:pPr>
      <w:r w:rsidRPr="007E1A13">
        <w:rPr>
          <w:rFonts w:ascii="SimSun" w:hAnsi="SimSun"/>
          <w:sz w:val="21"/>
          <w:szCs w:val="21"/>
        </w:rPr>
        <w:t>(1)</w:t>
      </w:r>
      <w:r w:rsidR="004733CE" w:rsidRPr="009164F0">
        <w:rPr>
          <w:rFonts w:ascii="SimSun" w:hAnsi="SimSun"/>
          <w:sz w:val="21"/>
          <w:szCs w:val="21"/>
        </w:rPr>
        <w:t xml:space="preserve"> </w:t>
      </w:r>
      <w:r w:rsidRPr="009164F0">
        <w:rPr>
          <w:rFonts w:ascii="SimSun" w:hAnsi="SimSun" w:hint="eastAsia"/>
          <w:sz w:val="21"/>
          <w:szCs w:val="21"/>
        </w:rPr>
        <w:t>强制许可和政府使用；</w:t>
      </w:r>
    </w:p>
    <w:p w:rsidR="00F55542" w:rsidRPr="009164F0" w:rsidRDefault="002F7F59" w:rsidP="006B737D">
      <w:pPr>
        <w:pStyle w:val="ONUME"/>
        <w:numPr>
          <w:ilvl w:val="0"/>
          <w:numId w:val="0"/>
        </w:numPr>
        <w:adjustRightInd w:val="0"/>
        <w:spacing w:afterLines="50" w:after="120" w:line="340" w:lineRule="atLeast"/>
        <w:ind w:left="567"/>
        <w:jc w:val="both"/>
        <w:rPr>
          <w:rFonts w:ascii="SimSun" w:hAnsi="SimSun"/>
          <w:sz w:val="21"/>
          <w:szCs w:val="21"/>
        </w:rPr>
      </w:pPr>
      <w:r>
        <w:rPr>
          <w:rFonts w:ascii="SimSun" w:hAnsi="SimSun"/>
          <w:sz w:val="21"/>
          <w:szCs w:val="21"/>
        </w:rPr>
        <w:t>(</w:t>
      </w:r>
      <w:r w:rsidR="00A4522C" w:rsidRPr="009164F0">
        <w:rPr>
          <w:rFonts w:ascii="SimSun" w:hAnsi="SimSun" w:hint="eastAsia"/>
          <w:sz w:val="21"/>
          <w:szCs w:val="21"/>
        </w:rPr>
        <w:t>2)</w:t>
      </w:r>
      <w:r w:rsidR="004733CE" w:rsidRPr="009164F0">
        <w:rPr>
          <w:rFonts w:ascii="SimSun" w:hAnsi="SimSun"/>
          <w:sz w:val="21"/>
          <w:szCs w:val="21"/>
        </w:rPr>
        <w:t xml:space="preserve"> </w:t>
      </w:r>
      <w:r w:rsidR="00A4522C" w:rsidRPr="009164F0">
        <w:rPr>
          <w:rFonts w:ascii="SimSun" w:hAnsi="SimSun" w:hint="eastAsia"/>
          <w:sz w:val="21"/>
          <w:szCs w:val="21"/>
        </w:rPr>
        <w:t>权利用尽；</w:t>
      </w:r>
    </w:p>
    <w:p w:rsidR="00F55542" w:rsidRPr="009164F0" w:rsidRDefault="002F7F59" w:rsidP="006B737D">
      <w:pPr>
        <w:pStyle w:val="ONUME"/>
        <w:numPr>
          <w:ilvl w:val="0"/>
          <w:numId w:val="0"/>
        </w:numPr>
        <w:adjustRightInd w:val="0"/>
        <w:spacing w:afterLines="50" w:after="120" w:line="340" w:lineRule="atLeast"/>
        <w:ind w:left="567"/>
        <w:jc w:val="both"/>
        <w:rPr>
          <w:rFonts w:ascii="SimSun" w:hAnsi="SimSun"/>
          <w:sz w:val="21"/>
          <w:szCs w:val="21"/>
        </w:rPr>
      </w:pPr>
      <w:r>
        <w:rPr>
          <w:rFonts w:ascii="SimSun" w:hAnsi="SimSun" w:hint="eastAsia"/>
          <w:sz w:val="21"/>
          <w:szCs w:val="21"/>
        </w:rPr>
        <w:t>(</w:t>
      </w:r>
      <w:r w:rsidR="00A4522C" w:rsidRPr="009164F0">
        <w:rPr>
          <w:rFonts w:ascii="SimSun" w:hAnsi="SimSun" w:hint="eastAsia"/>
          <w:sz w:val="21"/>
          <w:szCs w:val="21"/>
        </w:rPr>
        <w:t>3)</w:t>
      </w:r>
      <w:r w:rsidR="004733CE" w:rsidRPr="009164F0">
        <w:rPr>
          <w:rFonts w:ascii="SimSun" w:hAnsi="SimSun"/>
          <w:sz w:val="21"/>
          <w:szCs w:val="21"/>
        </w:rPr>
        <w:t xml:space="preserve"> </w:t>
      </w:r>
      <w:r w:rsidR="00A4522C" w:rsidRPr="009164F0">
        <w:rPr>
          <w:rFonts w:ascii="SimSun" w:hAnsi="SimSun" w:hint="eastAsia"/>
          <w:sz w:val="21"/>
          <w:szCs w:val="21"/>
        </w:rPr>
        <w:t>监管审查豁免；</w:t>
      </w:r>
    </w:p>
    <w:p w:rsidR="00F55542" w:rsidRPr="009164F0" w:rsidRDefault="002F7F59" w:rsidP="006B737D">
      <w:pPr>
        <w:pStyle w:val="ONUME"/>
        <w:numPr>
          <w:ilvl w:val="0"/>
          <w:numId w:val="0"/>
        </w:numPr>
        <w:adjustRightInd w:val="0"/>
        <w:spacing w:afterLines="50" w:after="120" w:line="340" w:lineRule="atLeast"/>
        <w:ind w:left="567"/>
        <w:jc w:val="both"/>
        <w:rPr>
          <w:rFonts w:ascii="SimSun" w:hAnsi="SimSun"/>
          <w:sz w:val="21"/>
          <w:szCs w:val="21"/>
        </w:rPr>
      </w:pPr>
      <w:r>
        <w:rPr>
          <w:rFonts w:ascii="SimSun" w:hAnsi="SimSun" w:hint="eastAsia"/>
          <w:sz w:val="21"/>
          <w:szCs w:val="21"/>
        </w:rPr>
        <w:t>(</w:t>
      </w:r>
      <w:r w:rsidR="00A4522C" w:rsidRPr="009164F0">
        <w:rPr>
          <w:rFonts w:ascii="SimSun" w:hAnsi="SimSun" w:hint="eastAsia"/>
          <w:sz w:val="21"/>
          <w:szCs w:val="21"/>
        </w:rPr>
        <w:t>4)</w:t>
      </w:r>
      <w:r w:rsidR="004733CE" w:rsidRPr="009164F0">
        <w:rPr>
          <w:rFonts w:ascii="SimSun" w:hAnsi="SimSun"/>
          <w:sz w:val="21"/>
          <w:szCs w:val="21"/>
        </w:rPr>
        <w:t xml:space="preserve"> </w:t>
      </w:r>
      <w:r w:rsidR="00A4522C" w:rsidRPr="009164F0">
        <w:rPr>
          <w:rFonts w:ascii="SimSun" w:hAnsi="SimSun" w:hint="eastAsia"/>
          <w:sz w:val="21"/>
          <w:szCs w:val="21"/>
        </w:rPr>
        <w:t>研究豁免；</w:t>
      </w:r>
      <w:r w:rsidR="00F560A5" w:rsidRPr="009164F0">
        <w:rPr>
          <w:rFonts w:ascii="SimSun" w:hAnsi="SimSun" w:hint="eastAsia"/>
          <w:sz w:val="21"/>
          <w:szCs w:val="21"/>
        </w:rPr>
        <w:t>和</w:t>
      </w:r>
    </w:p>
    <w:p w:rsidR="00F55542" w:rsidRPr="009164F0" w:rsidRDefault="002F7F59" w:rsidP="006B737D">
      <w:pPr>
        <w:pStyle w:val="ONUME"/>
        <w:numPr>
          <w:ilvl w:val="0"/>
          <w:numId w:val="0"/>
        </w:numPr>
        <w:adjustRightInd w:val="0"/>
        <w:spacing w:afterLines="50" w:after="120" w:line="340" w:lineRule="atLeast"/>
        <w:ind w:left="567"/>
        <w:jc w:val="both"/>
        <w:rPr>
          <w:rFonts w:ascii="SimSun" w:hAnsi="SimSun"/>
          <w:sz w:val="21"/>
          <w:szCs w:val="21"/>
        </w:rPr>
      </w:pPr>
      <w:r>
        <w:rPr>
          <w:rFonts w:ascii="SimSun" w:hAnsi="SimSun" w:hint="eastAsia"/>
          <w:sz w:val="21"/>
          <w:szCs w:val="21"/>
        </w:rPr>
        <w:t>(</w:t>
      </w:r>
      <w:r w:rsidR="00F44412" w:rsidRPr="009164F0">
        <w:rPr>
          <w:rFonts w:ascii="SimSun" w:hAnsi="SimSun" w:hint="eastAsia"/>
          <w:sz w:val="21"/>
          <w:szCs w:val="21"/>
        </w:rPr>
        <w:t>5)</w:t>
      </w:r>
      <w:r w:rsidR="004733CE" w:rsidRPr="009164F0">
        <w:rPr>
          <w:rFonts w:ascii="SimSun" w:hAnsi="SimSun"/>
          <w:sz w:val="21"/>
          <w:szCs w:val="21"/>
        </w:rPr>
        <w:t xml:space="preserve"> </w:t>
      </w:r>
      <w:r w:rsidR="00A4522C" w:rsidRPr="009164F0">
        <w:rPr>
          <w:rFonts w:ascii="SimSun" w:hAnsi="SimSun" w:hint="eastAsia"/>
          <w:sz w:val="21"/>
          <w:szCs w:val="21"/>
        </w:rPr>
        <w:t>实用新型保护的排除。</w:t>
      </w:r>
    </w:p>
    <w:p w:rsidR="00DE7200" w:rsidRPr="009164F0" w:rsidRDefault="00F44412" w:rsidP="007E1A13">
      <w:pPr>
        <w:pStyle w:val="ONUME"/>
        <w:tabs>
          <w:tab w:val="clear" w:pos="1134"/>
        </w:tabs>
        <w:spacing w:afterLines="50" w:after="120" w:line="340" w:lineRule="atLeast"/>
        <w:ind w:left="0"/>
        <w:jc w:val="both"/>
        <w:rPr>
          <w:rFonts w:ascii="SimSun" w:hAnsi="SimSun"/>
          <w:sz w:val="21"/>
          <w:szCs w:val="21"/>
        </w:rPr>
      </w:pPr>
      <w:r w:rsidRPr="009164F0">
        <w:rPr>
          <w:rFonts w:ascii="SimSun" w:hAnsi="SimSun" w:hint="eastAsia"/>
          <w:color w:val="000000"/>
          <w:sz w:val="21"/>
          <w:szCs w:val="21"/>
        </w:rPr>
        <w:t>应CDIP</w:t>
      </w:r>
      <w:r w:rsidR="00A468CD" w:rsidRPr="009164F0">
        <w:rPr>
          <w:rFonts w:ascii="SimSun" w:hAnsi="SimSun" w:hint="eastAsia"/>
          <w:color w:val="000000"/>
          <w:sz w:val="21"/>
          <w:szCs w:val="21"/>
        </w:rPr>
        <w:t>第十五届会议的要</w:t>
      </w:r>
      <w:r w:rsidRPr="009164F0">
        <w:rPr>
          <w:rFonts w:ascii="SimSun" w:hAnsi="SimSun" w:hint="eastAsia"/>
          <w:color w:val="000000"/>
          <w:sz w:val="21"/>
          <w:szCs w:val="21"/>
        </w:rPr>
        <w:t>求，</w:t>
      </w:r>
      <w:r w:rsidRPr="007E1A13">
        <w:rPr>
          <w:rFonts w:ascii="SimSun" w:hAnsi="SimSun" w:hint="eastAsia"/>
          <w:sz w:val="21"/>
          <w:szCs w:val="21"/>
        </w:rPr>
        <w:t>秘书处</w:t>
      </w:r>
      <w:r w:rsidRPr="009164F0">
        <w:rPr>
          <w:rFonts w:ascii="SimSun" w:hAnsi="SimSun" w:hint="eastAsia"/>
          <w:color w:val="000000"/>
          <w:sz w:val="21"/>
          <w:szCs w:val="21"/>
        </w:rPr>
        <w:t>更新了数据库，纳入了从关于“多边法律框架中与专利有关的灵活性及其在国家和地区立法中的落实”的文件中提取的新法律规定</w:t>
      </w:r>
      <w:r w:rsidR="002F7F59">
        <w:rPr>
          <w:rFonts w:ascii="SimSun" w:hAnsi="SimSun" w:hint="eastAsia"/>
          <w:color w:val="000000"/>
          <w:sz w:val="21"/>
          <w:szCs w:val="21"/>
        </w:rPr>
        <w:t>(</w:t>
      </w:r>
      <w:r w:rsidRPr="009164F0">
        <w:rPr>
          <w:rFonts w:ascii="SimSun" w:hAnsi="SimSun" w:hint="eastAsia"/>
          <w:color w:val="000000"/>
          <w:sz w:val="21"/>
          <w:szCs w:val="21"/>
        </w:rPr>
        <w:t>载于文件CDIP/7/3</w:t>
      </w:r>
      <w:r w:rsidR="000D6D32">
        <w:rPr>
          <w:rFonts w:ascii="SimSun" w:hAnsi="SimSun"/>
          <w:color w:val="000000"/>
          <w:sz w:val="21"/>
          <w:szCs w:val="21"/>
        </w:rPr>
        <w:t xml:space="preserve"> </w:t>
      </w:r>
      <w:r w:rsidRPr="009164F0">
        <w:rPr>
          <w:rFonts w:ascii="SimSun" w:hAnsi="SimSun" w:hint="eastAsia"/>
          <w:color w:val="000000"/>
          <w:sz w:val="21"/>
          <w:szCs w:val="21"/>
        </w:rPr>
        <w:t>Add.</w:t>
      </w:r>
      <w:r w:rsidR="0048660F" w:rsidRPr="009164F0">
        <w:rPr>
          <w:rFonts w:ascii="SimSun" w:hAnsi="SimSun" w:hint="eastAsia"/>
          <w:color w:val="000000"/>
          <w:sz w:val="21"/>
          <w:szCs w:val="21"/>
        </w:rPr>
        <w:t>、</w:t>
      </w:r>
      <w:r w:rsidRPr="009164F0">
        <w:rPr>
          <w:rFonts w:ascii="SimSun" w:hAnsi="SimSun" w:hint="eastAsia"/>
          <w:color w:val="000000"/>
          <w:sz w:val="21"/>
          <w:szCs w:val="21"/>
        </w:rPr>
        <w:t>CDIP/13/10</w:t>
      </w:r>
      <w:r w:rsidR="000D6D32">
        <w:rPr>
          <w:rFonts w:ascii="SimSun" w:hAnsi="SimSun"/>
          <w:color w:val="000000"/>
          <w:sz w:val="21"/>
          <w:szCs w:val="21"/>
        </w:rPr>
        <w:t xml:space="preserve"> </w:t>
      </w:r>
      <w:r w:rsidRPr="009164F0">
        <w:rPr>
          <w:rFonts w:ascii="SimSun" w:hAnsi="SimSun" w:hint="eastAsia"/>
          <w:color w:val="000000"/>
          <w:sz w:val="21"/>
          <w:szCs w:val="21"/>
        </w:rPr>
        <w:t>Rev.和CDIP/15/6)，涉及以下九类灵活性：</w:t>
      </w:r>
    </w:p>
    <w:p w:rsidR="00DE7200" w:rsidRPr="009164F0" w:rsidRDefault="002F7F59" w:rsidP="009164F0">
      <w:pPr>
        <w:pStyle w:val="ONUME"/>
        <w:numPr>
          <w:ilvl w:val="0"/>
          <w:numId w:val="0"/>
        </w:numPr>
        <w:adjustRightInd w:val="0"/>
        <w:spacing w:afterLines="50" w:after="120" w:line="340" w:lineRule="atLeast"/>
        <w:ind w:left="567"/>
        <w:jc w:val="both"/>
        <w:rPr>
          <w:rFonts w:ascii="SimSun" w:hAnsi="SimSun"/>
          <w:sz w:val="21"/>
          <w:szCs w:val="21"/>
        </w:rPr>
      </w:pPr>
      <w:r>
        <w:rPr>
          <w:rFonts w:ascii="SimSun" w:hAnsi="SimSun" w:hint="eastAsia"/>
          <w:sz w:val="21"/>
          <w:szCs w:val="21"/>
        </w:rPr>
        <w:t>(</w:t>
      </w:r>
      <w:r w:rsidR="00F44412" w:rsidRPr="009164F0">
        <w:rPr>
          <w:rFonts w:ascii="SimSun" w:hAnsi="SimSun" w:hint="eastAsia"/>
          <w:sz w:val="21"/>
          <w:szCs w:val="21"/>
        </w:rPr>
        <w:t>6)</w:t>
      </w:r>
      <w:r w:rsidR="002D5D0A" w:rsidRPr="009164F0">
        <w:rPr>
          <w:rFonts w:ascii="SimSun" w:hAnsi="SimSun" w:hint="eastAsia"/>
          <w:sz w:val="21"/>
          <w:szCs w:val="21"/>
        </w:rPr>
        <w:t xml:space="preserve"> </w:t>
      </w:r>
      <w:r w:rsidR="00F44412" w:rsidRPr="009164F0">
        <w:rPr>
          <w:rFonts w:ascii="SimSun" w:hAnsi="SimSun" w:hint="eastAsia"/>
          <w:sz w:val="21"/>
          <w:szCs w:val="21"/>
        </w:rPr>
        <w:t>过渡期；</w:t>
      </w:r>
    </w:p>
    <w:p w:rsidR="00DE7200" w:rsidRPr="009164F0" w:rsidRDefault="002F7F59" w:rsidP="009164F0">
      <w:pPr>
        <w:pStyle w:val="ONUME"/>
        <w:numPr>
          <w:ilvl w:val="0"/>
          <w:numId w:val="0"/>
        </w:numPr>
        <w:adjustRightInd w:val="0"/>
        <w:spacing w:afterLines="50" w:after="120" w:line="340" w:lineRule="atLeast"/>
        <w:ind w:left="567"/>
        <w:jc w:val="both"/>
        <w:rPr>
          <w:rFonts w:ascii="SimSun" w:hAnsi="SimSun"/>
          <w:sz w:val="21"/>
          <w:szCs w:val="21"/>
        </w:rPr>
      </w:pPr>
      <w:r>
        <w:rPr>
          <w:rFonts w:ascii="SimSun" w:hAnsi="SimSun" w:hint="eastAsia"/>
          <w:sz w:val="21"/>
          <w:szCs w:val="21"/>
        </w:rPr>
        <w:t>(</w:t>
      </w:r>
      <w:r w:rsidR="00F44412" w:rsidRPr="009164F0">
        <w:rPr>
          <w:rFonts w:ascii="SimSun" w:hAnsi="SimSun" w:hint="eastAsia"/>
          <w:sz w:val="21"/>
          <w:szCs w:val="21"/>
        </w:rPr>
        <w:t>7)</w:t>
      </w:r>
      <w:r w:rsidR="002D5D0A" w:rsidRPr="009164F0">
        <w:rPr>
          <w:rFonts w:ascii="SimSun" w:hAnsi="SimSun" w:hint="eastAsia"/>
          <w:sz w:val="21"/>
          <w:szCs w:val="21"/>
        </w:rPr>
        <w:t xml:space="preserve"> </w:t>
      </w:r>
      <w:r w:rsidR="00F44412" w:rsidRPr="009164F0">
        <w:rPr>
          <w:rFonts w:ascii="SimSun" w:hAnsi="SimSun" w:hint="eastAsia"/>
          <w:sz w:val="21"/>
          <w:szCs w:val="21"/>
        </w:rPr>
        <w:t>自然存在物质的</w:t>
      </w:r>
      <w:proofErr w:type="gramStart"/>
      <w:r w:rsidR="00F44412" w:rsidRPr="009164F0">
        <w:rPr>
          <w:rFonts w:ascii="SimSun" w:hAnsi="SimSun" w:hint="eastAsia"/>
          <w:sz w:val="21"/>
          <w:szCs w:val="21"/>
        </w:rPr>
        <w:t>可专利</w:t>
      </w:r>
      <w:proofErr w:type="gramEnd"/>
      <w:r w:rsidR="00F44412" w:rsidRPr="009164F0">
        <w:rPr>
          <w:rFonts w:ascii="SimSun" w:hAnsi="SimSun" w:hint="eastAsia"/>
          <w:sz w:val="21"/>
          <w:szCs w:val="21"/>
        </w:rPr>
        <w:t>性；</w:t>
      </w:r>
    </w:p>
    <w:p w:rsidR="00DE7200" w:rsidRPr="009164F0" w:rsidRDefault="002F7F59" w:rsidP="009164F0">
      <w:pPr>
        <w:pStyle w:val="ONUME"/>
        <w:numPr>
          <w:ilvl w:val="0"/>
          <w:numId w:val="0"/>
        </w:numPr>
        <w:adjustRightInd w:val="0"/>
        <w:spacing w:afterLines="50" w:after="120" w:line="340" w:lineRule="atLeast"/>
        <w:ind w:left="567"/>
        <w:jc w:val="both"/>
        <w:rPr>
          <w:rFonts w:ascii="SimSun" w:hAnsi="SimSun"/>
          <w:sz w:val="21"/>
          <w:szCs w:val="21"/>
        </w:rPr>
      </w:pPr>
      <w:r>
        <w:rPr>
          <w:rFonts w:ascii="SimSun" w:hAnsi="SimSun" w:hint="eastAsia"/>
          <w:sz w:val="21"/>
          <w:szCs w:val="21"/>
        </w:rPr>
        <w:t>(</w:t>
      </w:r>
      <w:r w:rsidR="00F44412" w:rsidRPr="009164F0">
        <w:rPr>
          <w:rFonts w:ascii="SimSun" w:hAnsi="SimSun" w:hint="eastAsia"/>
          <w:sz w:val="21"/>
          <w:szCs w:val="21"/>
        </w:rPr>
        <w:t>8)</w:t>
      </w:r>
      <w:r w:rsidR="002D5D0A" w:rsidRPr="009164F0">
        <w:rPr>
          <w:rFonts w:ascii="SimSun" w:hAnsi="SimSun" w:hint="eastAsia"/>
          <w:sz w:val="21"/>
          <w:szCs w:val="21"/>
        </w:rPr>
        <w:t xml:space="preserve"> </w:t>
      </w:r>
      <w:r w:rsidR="00F44412" w:rsidRPr="009164F0">
        <w:rPr>
          <w:rFonts w:ascii="SimSun" w:hAnsi="SimSun" w:hint="eastAsia"/>
          <w:sz w:val="21"/>
          <w:szCs w:val="21"/>
        </w:rPr>
        <w:t>与公开相关的灵活性；</w:t>
      </w:r>
    </w:p>
    <w:p w:rsidR="00DE7200" w:rsidRPr="009164F0" w:rsidRDefault="002F7F59" w:rsidP="009164F0">
      <w:pPr>
        <w:pStyle w:val="ONUME"/>
        <w:numPr>
          <w:ilvl w:val="0"/>
          <w:numId w:val="0"/>
        </w:numPr>
        <w:adjustRightInd w:val="0"/>
        <w:spacing w:afterLines="50" w:after="120" w:line="340" w:lineRule="atLeast"/>
        <w:ind w:left="567"/>
        <w:jc w:val="both"/>
        <w:rPr>
          <w:rFonts w:ascii="SimSun" w:hAnsi="SimSun"/>
          <w:sz w:val="21"/>
          <w:szCs w:val="21"/>
        </w:rPr>
      </w:pPr>
      <w:r>
        <w:rPr>
          <w:rFonts w:ascii="SimSun" w:hAnsi="SimSun"/>
          <w:sz w:val="21"/>
          <w:szCs w:val="21"/>
        </w:rPr>
        <w:t>(</w:t>
      </w:r>
      <w:r w:rsidR="00F44412" w:rsidRPr="009164F0">
        <w:rPr>
          <w:rFonts w:ascii="SimSun" w:hAnsi="SimSun" w:hint="eastAsia"/>
          <w:sz w:val="21"/>
          <w:szCs w:val="21"/>
        </w:rPr>
        <w:t>9)</w:t>
      </w:r>
      <w:r w:rsidR="002D5D0A" w:rsidRPr="009164F0">
        <w:rPr>
          <w:rFonts w:ascii="SimSun" w:hAnsi="SimSun" w:hint="eastAsia"/>
          <w:sz w:val="21"/>
          <w:szCs w:val="21"/>
        </w:rPr>
        <w:t xml:space="preserve"> </w:t>
      </w:r>
      <w:r w:rsidR="00F44412" w:rsidRPr="009164F0">
        <w:rPr>
          <w:rFonts w:ascii="SimSun" w:hAnsi="SimSun" w:hint="eastAsia"/>
          <w:sz w:val="21"/>
          <w:szCs w:val="21"/>
        </w:rPr>
        <w:t>实质审查；</w:t>
      </w:r>
    </w:p>
    <w:p w:rsidR="00DE7200" w:rsidRPr="009164F0" w:rsidRDefault="002F7F59" w:rsidP="009164F0">
      <w:pPr>
        <w:pStyle w:val="ONUME"/>
        <w:numPr>
          <w:ilvl w:val="0"/>
          <w:numId w:val="0"/>
        </w:numPr>
        <w:adjustRightInd w:val="0"/>
        <w:spacing w:afterLines="50" w:after="120" w:line="340" w:lineRule="atLeast"/>
        <w:ind w:left="567"/>
        <w:jc w:val="both"/>
        <w:rPr>
          <w:rFonts w:ascii="SimSun" w:hAnsi="SimSun"/>
          <w:sz w:val="21"/>
          <w:szCs w:val="21"/>
        </w:rPr>
      </w:pPr>
      <w:r>
        <w:rPr>
          <w:rFonts w:ascii="SimSun" w:hAnsi="SimSun" w:hint="eastAsia"/>
          <w:sz w:val="21"/>
          <w:szCs w:val="21"/>
        </w:rPr>
        <w:t>(</w:t>
      </w:r>
      <w:r w:rsidR="00F44412" w:rsidRPr="009164F0">
        <w:rPr>
          <w:rFonts w:ascii="SimSun" w:hAnsi="SimSun" w:hint="eastAsia"/>
          <w:sz w:val="21"/>
          <w:szCs w:val="21"/>
        </w:rPr>
        <w:t>10)</w:t>
      </w:r>
      <w:r w:rsidR="002D5D0A" w:rsidRPr="009164F0">
        <w:rPr>
          <w:rFonts w:ascii="SimSun" w:hAnsi="SimSun" w:hint="eastAsia"/>
          <w:sz w:val="21"/>
          <w:szCs w:val="21"/>
        </w:rPr>
        <w:t xml:space="preserve"> </w:t>
      </w:r>
      <w:proofErr w:type="gramStart"/>
      <w:r w:rsidR="00F44412" w:rsidRPr="009164F0">
        <w:rPr>
          <w:rFonts w:ascii="SimSun" w:hAnsi="SimSun" w:hint="eastAsia"/>
          <w:sz w:val="21"/>
          <w:szCs w:val="21"/>
        </w:rPr>
        <w:t>知识产权局依职权</w:t>
      </w:r>
      <w:proofErr w:type="gramEnd"/>
      <w:r w:rsidR="00F44412" w:rsidRPr="009164F0">
        <w:rPr>
          <w:rFonts w:ascii="SimSun" w:hAnsi="SimSun" w:hint="eastAsia"/>
          <w:sz w:val="21"/>
          <w:szCs w:val="21"/>
        </w:rPr>
        <w:t>对违反竞争做法的专利许可协议条款的监管；</w:t>
      </w:r>
    </w:p>
    <w:p w:rsidR="00DE7200" w:rsidRPr="009164F0" w:rsidRDefault="002F7F59" w:rsidP="009164F0">
      <w:pPr>
        <w:pStyle w:val="ONUME"/>
        <w:numPr>
          <w:ilvl w:val="0"/>
          <w:numId w:val="0"/>
        </w:numPr>
        <w:adjustRightInd w:val="0"/>
        <w:spacing w:afterLines="50" w:after="120" w:line="340" w:lineRule="atLeast"/>
        <w:ind w:left="567"/>
        <w:jc w:val="both"/>
        <w:rPr>
          <w:rFonts w:ascii="SimSun" w:hAnsi="SimSun"/>
          <w:sz w:val="21"/>
          <w:szCs w:val="21"/>
        </w:rPr>
      </w:pPr>
      <w:r>
        <w:rPr>
          <w:rFonts w:ascii="SimSun" w:hAnsi="SimSun"/>
          <w:sz w:val="21"/>
          <w:szCs w:val="21"/>
        </w:rPr>
        <w:t>(</w:t>
      </w:r>
      <w:r w:rsidR="00F44412" w:rsidRPr="009164F0">
        <w:rPr>
          <w:rFonts w:ascii="SimSun" w:hAnsi="SimSun" w:hint="eastAsia"/>
          <w:sz w:val="21"/>
          <w:szCs w:val="21"/>
        </w:rPr>
        <w:t>11)</w:t>
      </w:r>
      <w:r w:rsidR="002D5D0A" w:rsidRPr="009164F0">
        <w:rPr>
          <w:rFonts w:ascii="SimSun" w:hAnsi="SimSun" w:hint="eastAsia"/>
          <w:sz w:val="21"/>
          <w:szCs w:val="21"/>
        </w:rPr>
        <w:t xml:space="preserve"> </w:t>
      </w:r>
      <w:r w:rsidR="00F44412" w:rsidRPr="009164F0">
        <w:rPr>
          <w:rFonts w:ascii="SimSun" w:hAnsi="SimSun" w:hint="eastAsia"/>
          <w:sz w:val="21"/>
          <w:szCs w:val="21"/>
        </w:rPr>
        <w:t>植物</w:t>
      </w:r>
      <w:proofErr w:type="gramStart"/>
      <w:r w:rsidR="00F44412" w:rsidRPr="009164F0">
        <w:rPr>
          <w:rFonts w:ascii="SimSun" w:hAnsi="SimSun" w:hint="eastAsia"/>
          <w:sz w:val="21"/>
          <w:szCs w:val="21"/>
        </w:rPr>
        <w:t>可专利</w:t>
      </w:r>
      <w:proofErr w:type="gramEnd"/>
      <w:r w:rsidR="00F44412" w:rsidRPr="009164F0">
        <w:rPr>
          <w:rFonts w:ascii="SimSun" w:hAnsi="SimSun" w:hint="eastAsia"/>
          <w:sz w:val="21"/>
          <w:szCs w:val="21"/>
        </w:rPr>
        <w:t>性的排除范围；</w:t>
      </w:r>
    </w:p>
    <w:p w:rsidR="00DE7200" w:rsidRPr="009164F0" w:rsidRDefault="002F7F59" w:rsidP="009164F0">
      <w:pPr>
        <w:pStyle w:val="ONUME"/>
        <w:numPr>
          <w:ilvl w:val="0"/>
          <w:numId w:val="0"/>
        </w:numPr>
        <w:adjustRightInd w:val="0"/>
        <w:spacing w:afterLines="50" w:after="120" w:line="340" w:lineRule="atLeast"/>
        <w:ind w:left="567"/>
        <w:jc w:val="both"/>
        <w:rPr>
          <w:rFonts w:ascii="SimSun" w:hAnsi="SimSun"/>
          <w:sz w:val="21"/>
          <w:szCs w:val="21"/>
        </w:rPr>
      </w:pPr>
      <w:r>
        <w:rPr>
          <w:rFonts w:ascii="SimSun" w:hAnsi="SimSun" w:hint="eastAsia"/>
          <w:sz w:val="21"/>
          <w:szCs w:val="21"/>
        </w:rPr>
        <w:t>(</w:t>
      </w:r>
      <w:r w:rsidR="00F44412" w:rsidRPr="009164F0">
        <w:rPr>
          <w:rFonts w:ascii="SimSun" w:hAnsi="SimSun" w:hint="eastAsia"/>
          <w:sz w:val="21"/>
          <w:szCs w:val="21"/>
        </w:rPr>
        <w:t>12)</w:t>
      </w:r>
      <w:r w:rsidR="000D6D32">
        <w:rPr>
          <w:rFonts w:ascii="SimSun" w:hAnsi="SimSun"/>
          <w:sz w:val="21"/>
          <w:szCs w:val="21"/>
        </w:rPr>
        <w:t xml:space="preserve"> </w:t>
      </w:r>
      <w:r w:rsidR="00F44412" w:rsidRPr="009164F0">
        <w:rPr>
          <w:rFonts w:ascii="SimSun" w:hAnsi="SimSun" w:hint="eastAsia"/>
          <w:sz w:val="21"/>
          <w:szCs w:val="21"/>
        </w:rPr>
        <w:t>软件相关发明的</w:t>
      </w:r>
      <w:proofErr w:type="gramStart"/>
      <w:r w:rsidR="00F44412" w:rsidRPr="009164F0">
        <w:rPr>
          <w:rFonts w:ascii="SimSun" w:hAnsi="SimSun" w:hint="eastAsia"/>
          <w:sz w:val="21"/>
          <w:szCs w:val="21"/>
        </w:rPr>
        <w:t>可专利</w:t>
      </w:r>
      <w:proofErr w:type="gramEnd"/>
      <w:r w:rsidR="00F44412" w:rsidRPr="009164F0">
        <w:rPr>
          <w:rFonts w:ascii="SimSun" w:hAnsi="SimSun" w:hint="eastAsia"/>
          <w:sz w:val="21"/>
          <w:szCs w:val="21"/>
        </w:rPr>
        <w:t>性或</w:t>
      </w:r>
      <w:proofErr w:type="gramStart"/>
      <w:r w:rsidR="00F44412" w:rsidRPr="009164F0">
        <w:rPr>
          <w:rFonts w:ascii="SimSun" w:hAnsi="SimSun" w:hint="eastAsia"/>
          <w:sz w:val="21"/>
          <w:szCs w:val="21"/>
        </w:rPr>
        <w:t>可专利</w:t>
      </w:r>
      <w:proofErr w:type="gramEnd"/>
      <w:r w:rsidR="00F44412" w:rsidRPr="009164F0">
        <w:rPr>
          <w:rFonts w:ascii="SimSun" w:hAnsi="SimSun" w:hint="eastAsia"/>
          <w:sz w:val="21"/>
          <w:szCs w:val="21"/>
        </w:rPr>
        <w:t>性的排除</w:t>
      </w:r>
      <w:r w:rsidR="00A90CCA" w:rsidRPr="009164F0">
        <w:rPr>
          <w:rFonts w:ascii="SimSun" w:hAnsi="SimSun" w:hint="eastAsia"/>
          <w:sz w:val="21"/>
          <w:szCs w:val="21"/>
        </w:rPr>
        <w:t>；</w:t>
      </w:r>
    </w:p>
    <w:p w:rsidR="00DE7200" w:rsidRPr="009164F0" w:rsidRDefault="002F7F59" w:rsidP="009164F0">
      <w:pPr>
        <w:pStyle w:val="ONUME"/>
        <w:numPr>
          <w:ilvl w:val="0"/>
          <w:numId w:val="0"/>
        </w:numPr>
        <w:adjustRightInd w:val="0"/>
        <w:spacing w:afterLines="50" w:after="120" w:line="340" w:lineRule="atLeast"/>
        <w:ind w:left="567"/>
        <w:jc w:val="both"/>
        <w:rPr>
          <w:rFonts w:ascii="SimSun" w:hAnsi="SimSun"/>
          <w:sz w:val="21"/>
          <w:szCs w:val="21"/>
        </w:rPr>
      </w:pPr>
      <w:r>
        <w:rPr>
          <w:rFonts w:ascii="SimSun" w:hAnsi="SimSun" w:hint="eastAsia"/>
          <w:sz w:val="21"/>
          <w:szCs w:val="21"/>
        </w:rPr>
        <w:t>(</w:t>
      </w:r>
      <w:r w:rsidR="00A90CCA" w:rsidRPr="009164F0">
        <w:rPr>
          <w:rFonts w:ascii="SimSun" w:hAnsi="SimSun" w:hint="eastAsia"/>
          <w:sz w:val="21"/>
          <w:szCs w:val="21"/>
        </w:rPr>
        <w:t>13)</w:t>
      </w:r>
      <w:r w:rsidR="002D5D0A" w:rsidRPr="009164F0">
        <w:rPr>
          <w:rFonts w:ascii="SimSun" w:hAnsi="SimSun" w:hint="eastAsia"/>
          <w:sz w:val="21"/>
          <w:szCs w:val="21"/>
        </w:rPr>
        <w:t xml:space="preserve"> </w:t>
      </w:r>
      <w:r w:rsidR="00A90CCA" w:rsidRPr="009164F0">
        <w:rPr>
          <w:rFonts w:ascii="SimSun" w:hAnsi="SimSun" w:hint="eastAsia"/>
          <w:sz w:val="21"/>
          <w:szCs w:val="21"/>
        </w:rPr>
        <w:t>专利执法中是否适用刑事处罚的灵活性；以及</w:t>
      </w:r>
    </w:p>
    <w:p w:rsidR="00DE7200" w:rsidRPr="009164F0" w:rsidRDefault="002F7F59" w:rsidP="009164F0">
      <w:pPr>
        <w:pStyle w:val="ONUME"/>
        <w:numPr>
          <w:ilvl w:val="0"/>
          <w:numId w:val="0"/>
        </w:numPr>
        <w:adjustRightInd w:val="0"/>
        <w:spacing w:afterLines="50" w:after="120" w:line="340" w:lineRule="atLeast"/>
        <w:ind w:left="567"/>
        <w:jc w:val="both"/>
        <w:rPr>
          <w:rFonts w:ascii="SimSun" w:hAnsi="SimSun"/>
          <w:sz w:val="21"/>
          <w:szCs w:val="21"/>
        </w:rPr>
      </w:pPr>
      <w:r>
        <w:rPr>
          <w:rFonts w:ascii="SimSun" w:hAnsi="SimSun" w:hint="eastAsia"/>
          <w:sz w:val="21"/>
          <w:szCs w:val="21"/>
        </w:rPr>
        <w:t>(</w:t>
      </w:r>
      <w:r w:rsidR="00A90CCA" w:rsidRPr="009164F0">
        <w:rPr>
          <w:rFonts w:ascii="SimSun" w:hAnsi="SimSun" w:hint="eastAsia"/>
          <w:sz w:val="21"/>
          <w:szCs w:val="21"/>
        </w:rPr>
        <w:t>14)</w:t>
      </w:r>
      <w:r w:rsidR="002D5D0A" w:rsidRPr="009164F0">
        <w:rPr>
          <w:rFonts w:ascii="SimSun" w:hAnsi="SimSun" w:hint="eastAsia"/>
          <w:sz w:val="21"/>
          <w:szCs w:val="21"/>
        </w:rPr>
        <w:t xml:space="preserve"> </w:t>
      </w:r>
      <w:r w:rsidR="00A90CCA" w:rsidRPr="009164F0">
        <w:rPr>
          <w:rFonts w:ascii="SimSun" w:hAnsi="SimSun" w:hint="eastAsia"/>
          <w:sz w:val="21"/>
          <w:szCs w:val="21"/>
        </w:rPr>
        <w:t>与国家安全有关的措施</w:t>
      </w:r>
      <w:r>
        <w:rPr>
          <w:rFonts w:ascii="SimSun" w:hAnsi="SimSun" w:hint="eastAsia"/>
          <w:sz w:val="21"/>
          <w:szCs w:val="21"/>
        </w:rPr>
        <w:t>(</w:t>
      </w:r>
      <w:r w:rsidR="00A90CCA" w:rsidRPr="009164F0">
        <w:rPr>
          <w:rFonts w:ascii="SimSun" w:hAnsi="SimSun" w:hint="eastAsia"/>
          <w:sz w:val="21"/>
          <w:szCs w:val="21"/>
        </w:rPr>
        <w:t>即“安全例外”)。</w:t>
      </w:r>
    </w:p>
    <w:p w:rsidR="00DE7200" w:rsidRPr="009164F0" w:rsidRDefault="00BE2906" w:rsidP="007E1A13">
      <w:pPr>
        <w:pStyle w:val="ONUME"/>
        <w:tabs>
          <w:tab w:val="clear" w:pos="1134"/>
        </w:tabs>
        <w:spacing w:afterLines="50" w:after="120" w:line="340" w:lineRule="atLeast"/>
        <w:ind w:left="0"/>
        <w:jc w:val="both"/>
        <w:rPr>
          <w:rFonts w:ascii="SimSun" w:hAnsi="SimSun"/>
          <w:sz w:val="21"/>
          <w:szCs w:val="21"/>
        </w:rPr>
      </w:pPr>
      <w:r w:rsidRPr="009164F0">
        <w:rPr>
          <w:rFonts w:ascii="SimSun" w:hAnsi="SimSun" w:hint="eastAsia"/>
          <w:sz w:val="21"/>
          <w:szCs w:val="21"/>
        </w:rPr>
        <w:t>此外，上述文件</w:t>
      </w:r>
      <w:r w:rsidR="007A2EAF" w:rsidRPr="009164F0">
        <w:rPr>
          <w:rFonts w:ascii="SimSun" w:hAnsi="SimSun" w:hint="eastAsia"/>
          <w:sz w:val="21"/>
          <w:szCs w:val="21"/>
        </w:rPr>
        <w:t>中</w:t>
      </w:r>
      <w:r w:rsidRPr="009164F0">
        <w:rPr>
          <w:rFonts w:ascii="SimSun" w:hAnsi="SimSun" w:hint="eastAsia"/>
          <w:sz w:val="21"/>
          <w:szCs w:val="21"/>
        </w:rPr>
        <w:t>所载的有关具体</w:t>
      </w:r>
      <w:r w:rsidRPr="007E1A13">
        <w:rPr>
          <w:rFonts w:ascii="SimSun" w:hAnsi="SimSun" w:hint="eastAsia"/>
          <w:color w:val="000000"/>
          <w:sz w:val="21"/>
          <w:szCs w:val="21"/>
        </w:rPr>
        <w:t>灵活性</w:t>
      </w:r>
      <w:r w:rsidRPr="009164F0">
        <w:rPr>
          <w:rFonts w:ascii="SimSun" w:hAnsi="SimSun" w:hint="eastAsia"/>
          <w:sz w:val="21"/>
          <w:szCs w:val="21"/>
        </w:rPr>
        <w:t>的不同规定</w:t>
      </w:r>
      <w:r w:rsidRPr="007E1A13">
        <w:rPr>
          <w:rFonts w:ascii="SimSun" w:hAnsi="SimSun" w:hint="eastAsia"/>
          <w:color w:val="000000"/>
          <w:sz w:val="21"/>
          <w:szCs w:val="21"/>
        </w:rPr>
        <w:t>类别</w:t>
      </w:r>
      <w:r w:rsidRPr="009164F0">
        <w:rPr>
          <w:rFonts w:ascii="SimSun" w:hAnsi="SimSun" w:hint="eastAsia"/>
          <w:sz w:val="21"/>
          <w:szCs w:val="21"/>
        </w:rPr>
        <w:t>表也</w:t>
      </w:r>
      <w:r w:rsidR="00754EE7" w:rsidRPr="009164F0">
        <w:rPr>
          <w:rFonts w:ascii="SimSun" w:hAnsi="SimSun" w:hint="eastAsia"/>
          <w:sz w:val="21"/>
          <w:szCs w:val="21"/>
        </w:rPr>
        <w:t>被</w:t>
      </w:r>
      <w:r w:rsidRPr="009164F0">
        <w:rPr>
          <w:rFonts w:ascii="SimSun" w:hAnsi="SimSun" w:hint="eastAsia"/>
          <w:sz w:val="21"/>
          <w:szCs w:val="21"/>
        </w:rPr>
        <w:t>增补</w:t>
      </w:r>
      <w:r w:rsidR="00754EE7" w:rsidRPr="009164F0">
        <w:rPr>
          <w:rFonts w:ascii="SimSun" w:hAnsi="SimSun" w:hint="eastAsia"/>
          <w:sz w:val="21"/>
          <w:szCs w:val="21"/>
        </w:rPr>
        <w:t>进</w:t>
      </w:r>
      <w:r w:rsidRPr="009164F0">
        <w:rPr>
          <w:rFonts w:ascii="SimSun" w:hAnsi="SimSun" w:hint="eastAsia"/>
          <w:sz w:val="21"/>
          <w:szCs w:val="21"/>
        </w:rPr>
        <w:t>了数据库。</w:t>
      </w:r>
    </w:p>
    <w:p w:rsidR="004E2FA3" w:rsidRPr="009164F0" w:rsidRDefault="00D23BF5" w:rsidP="007E1A13">
      <w:pPr>
        <w:pStyle w:val="ONUME"/>
        <w:tabs>
          <w:tab w:val="clear" w:pos="1134"/>
        </w:tabs>
        <w:spacing w:afterLines="50" w:after="120" w:line="340" w:lineRule="atLeast"/>
        <w:ind w:left="0"/>
        <w:jc w:val="both"/>
        <w:rPr>
          <w:rFonts w:ascii="SimSun" w:hAnsi="SimSun"/>
          <w:sz w:val="21"/>
          <w:szCs w:val="21"/>
        </w:rPr>
      </w:pPr>
      <w:r w:rsidRPr="009164F0">
        <w:rPr>
          <w:rFonts w:ascii="SimSun" w:hAnsi="SimSun" w:hint="eastAsia"/>
          <w:sz w:val="21"/>
          <w:szCs w:val="21"/>
        </w:rPr>
        <w:t>在CDIP第十六届会议上对“灵活性数据库</w:t>
      </w:r>
      <w:r w:rsidR="007A2EAF" w:rsidRPr="009164F0">
        <w:rPr>
          <w:rFonts w:ascii="SimSun" w:hAnsi="SimSun" w:hint="eastAsia"/>
          <w:sz w:val="21"/>
          <w:szCs w:val="21"/>
        </w:rPr>
        <w:t>更新</w:t>
      </w:r>
      <w:r w:rsidRPr="009164F0">
        <w:rPr>
          <w:rFonts w:ascii="SimSun" w:hAnsi="SimSun" w:hint="eastAsia"/>
          <w:sz w:val="21"/>
          <w:szCs w:val="21"/>
        </w:rPr>
        <w:t>报告”</w:t>
      </w:r>
      <w:r w:rsidR="000262CA" w:rsidRPr="009164F0">
        <w:rPr>
          <w:rFonts w:ascii="SimSun" w:hAnsi="SimSun" w:hint="eastAsia"/>
          <w:sz w:val="21"/>
          <w:szCs w:val="21"/>
        </w:rPr>
        <w:t>(载于文件CDIP/16/5)</w:t>
      </w:r>
      <w:r w:rsidRPr="009164F0">
        <w:rPr>
          <w:rFonts w:ascii="SimSun" w:hAnsi="SimSun" w:hint="eastAsia"/>
          <w:sz w:val="21"/>
          <w:szCs w:val="21"/>
        </w:rPr>
        <w:t>进行了讨论。</w:t>
      </w:r>
      <w:r w:rsidR="009317BC" w:rsidRPr="009164F0">
        <w:rPr>
          <w:rFonts w:ascii="SimSun" w:hAnsi="SimSun" w:hint="eastAsia"/>
          <w:sz w:val="21"/>
          <w:szCs w:val="21"/>
        </w:rPr>
        <w:t>该报告除其他事项外强调</w:t>
      </w:r>
      <w:r w:rsidR="006C4A25" w:rsidRPr="009164F0">
        <w:rPr>
          <w:rFonts w:ascii="SimSun" w:hAnsi="SimSun" w:hint="eastAsia"/>
          <w:sz w:val="21"/>
          <w:szCs w:val="21"/>
        </w:rPr>
        <w:t>指出</w:t>
      </w:r>
      <w:r w:rsidR="009317BC" w:rsidRPr="009164F0">
        <w:rPr>
          <w:rFonts w:ascii="SimSun" w:hAnsi="SimSun" w:hint="eastAsia"/>
          <w:sz w:val="21"/>
          <w:szCs w:val="21"/>
        </w:rPr>
        <w:t>了当前数据库的内容，</w:t>
      </w:r>
      <w:r w:rsidR="006C4A25" w:rsidRPr="007E1A13">
        <w:rPr>
          <w:rFonts w:ascii="SimSun" w:hAnsi="SimSun" w:hint="eastAsia"/>
          <w:color w:val="000000"/>
          <w:sz w:val="21"/>
          <w:szCs w:val="21"/>
        </w:rPr>
        <w:t>其中</w:t>
      </w:r>
      <w:r w:rsidR="009317BC" w:rsidRPr="009164F0">
        <w:rPr>
          <w:rFonts w:ascii="SimSun" w:hAnsi="SimSun" w:hint="eastAsia"/>
          <w:sz w:val="21"/>
          <w:szCs w:val="21"/>
        </w:rPr>
        <w:t>包括202个选定管辖区</w:t>
      </w:r>
      <w:r w:rsidR="00A911DA" w:rsidRPr="009164F0">
        <w:rPr>
          <w:rFonts w:ascii="SimSun" w:hAnsi="SimSun" w:hint="eastAsia"/>
          <w:sz w:val="21"/>
          <w:szCs w:val="21"/>
        </w:rPr>
        <w:t>提供</w:t>
      </w:r>
      <w:r w:rsidR="009F7DD6" w:rsidRPr="009164F0">
        <w:rPr>
          <w:rFonts w:ascii="SimSun" w:hAnsi="SimSun" w:hint="eastAsia"/>
          <w:sz w:val="21"/>
          <w:szCs w:val="21"/>
        </w:rPr>
        <w:t>的</w:t>
      </w:r>
      <w:r w:rsidR="002D1682" w:rsidRPr="009164F0">
        <w:rPr>
          <w:rFonts w:ascii="SimSun" w:hAnsi="SimSun" w:hint="eastAsia"/>
          <w:sz w:val="21"/>
          <w:szCs w:val="21"/>
        </w:rPr>
        <w:t>涉及</w:t>
      </w:r>
      <w:r w:rsidR="009317BC" w:rsidRPr="009164F0">
        <w:rPr>
          <w:rFonts w:ascii="SimSun" w:hAnsi="SimSun" w:hint="eastAsia"/>
          <w:sz w:val="21"/>
          <w:szCs w:val="21"/>
        </w:rPr>
        <w:t>上文列出的14类灵活性的1</w:t>
      </w:r>
      <w:r w:rsidR="00AA4253">
        <w:rPr>
          <w:rFonts w:ascii="SimSun" w:hAnsi="SimSun"/>
          <w:sz w:val="21"/>
          <w:szCs w:val="21"/>
        </w:rPr>
        <w:t>,</w:t>
      </w:r>
      <w:r w:rsidR="009317BC" w:rsidRPr="009164F0">
        <w:rPr>
          <w:rFonts w:ascii="SimSun" w:hAnsi="SimSun" w:hint="eastAsia"/>
          <w:sz w:val="21"/>
          <w:szCs w:val="21"/>
        </w:rPr>
        <w:t>371</w:t>
      </w:r>
      <w:r w:rsidR="003E4A00" w:rsidRPr="009164F0">
        <w:rPr>
          <w:rFonts w:ascii="SimSun" w:hAnsi="SimSun" w:hint="eastAsia"/>
          <w:sz w:val="21"/>
          <w:szCs w:val="21"/>
        </w:rPr>
        <w:t>项法律规定</w:t>
      </w:r>
      <w:r w:rsidR="009317BC" w:rsidRPr="009164F0">
        <w:rPr>
          <w:rFonts w:ascii="SimSun" w:hAnsi="SimSun" w:hint="eastAsia"/>
          <w:sz w:val="21"/>
          <w:szCs w:val="21"/>
        </w:rPr>
        <w:t>。委员会要求秘书处考虑成员国提出的意见，在下届会议上提出可以对数据库进行定期更新的机制</w:t>
      </w:r>
      <w:r w:rsidR="00DF48D2" w:rsidRPr="009164F0">
        <w:rPr>
          <w:rFonts w:ascii="SimSun" w:hAnsi="SimSun" w:hint="eastAsia"/>
          <w:sz w:val="21"/>
          <w:szCs w:val="21"/>
        </w:rPr>
        <w:t>。</w:t>
      </w:r>
    </w:p>
    <w:p w:rsidR="00AE5DB2" w:rsidRPr="009164F0" w:rsidRDefault="00E23E14" w:rsidP="007E1A13">
      <w:pPr>
        <w:pStyle w:val="ONUME"/>
        <w:tabs>
          <w:tab w:val="clear" w:pos="1134"/>
        </w:tabs>
        <w:spacing w:afterLines="50" w:after="120" w:line="340" w:lineRule="atLeast"/>
        <w:ind w:left="0"/>
        <w:jc w:val="both"/>
        <w:rPr>
          <w:rFonts w:ascii="SimSun" w:hAnsi="SimSun"/>
          <w:b/>
          <w:sz w:val="21"/>
          <w:szCs w:val="21"/>
        </w:rPr>
      </w:pPr>
      <w:r w:rsidRPr="009164F0">
        <w:rPr>
          <w:rFonts w:ascii="SimSun" w:hAnsi="SimSun" w:hint="eastAsia"/>
          <w:sz w:val="21"/>
          <w:szCs w:val="21"/>
        </w:rPr>
        <w:t>鉴于目前</w:t>
      </w:r>
      <w:r w:rsidR="003836A7" w:rsidRPr="009164F0">
        <w:rPr>
          <w:rFonts w:ascii="SimSun" w:hAnsi="SimSun" w:hint="eastAsia"/>
          <w:sz w:val="21"/>
          <w:szCs w:val="21"/>
        </w:rPr>
        <w:t>无法对</w:t>
      </w:r>
      <w:r w:rsidRPr="009164F0">
        <w:rPr>
          <w:rFonts w:ascii="SimSun" w:hAnsi="SimSun" w:hint="eastAsia"/>
          <w:sz w:val="21"/>
          <w:szCs w:val="21"/>
        </w:rPr>
        <w:t>纳入数据库的国内法</w:t>
      </w:r>
      <w:r w:rsidR="00520A5B" w:rsidRPr="009164F0">
        <w:rPr>
          <w:rFonts w:ascii="SimSun" w:hAnsi="SimSun" w:hint="eastAsia"/>
          <w:sz w:val="21"/>
          <w:szCs w:val="21"/>
        </w:rPr>
        <w:t>中</w:t>
      </w:r>
      <w:r w:rsidR="00DF48D2" w:rsidRPr="009164F0">
        <w:rPr>
          <w:rFonts w:ascii="SimSun" w:hAnsi="SimSun" w:hint="eastAsia"/>
          <w:sz w:val="21"/>
          <w:szCs w:val="21"/>
        </w:rPr>
        <w:t>法律规定</w:t>
      </w:r>
      <w:r w:rsidR="003836A7" w:rsidRPr="009164F0">
        <w:rPr>
          <w:rFonts w:ascii="SimSun" w:hAnsi="SimSun" w:hint="eastAsia"/>
          <w:sz w:val="21"/>
          <w:szCs w:val="21"/>
        </w:rPr>
        <w:t>的</w:t>
      </w:r>
      <w:r w:rsidRPr="009164F0">
        <w:rPr>
          <w:rFonts w:ascii="SimSun" w:hAnsi="SimSun" w:hint="eastAsia"/>
          <w:sz w:val="21"/>
          <w:szCs w:val="21"/>
        </w:rPr>
        <w:t>更新</w:t>
      </w:r>
      <w:r w:rsidR="003836A7" w:rsidRPr="009164F0">
        <w:rPr>
          <w:rFonts w:ascii="SimSun" w:hAnsi="SimSun" w:hint="eastAsia"/>
          <w:sz w:val="21"/>
          <w:szCs w:val="21"/>
        </w:rPr>
        <w:t>频率进行评估</w:t>
      </w:r>
      <w:r w:rsidRPr="009164F0">
        <w:rPr>
          <w:rFonts w:ascii="SimSun" w:hAnsi="SimSun" w:hint="eastAsia"/>
          <w:sz w:val="21"/>
          <w:szCs w:val="21"/>
        </w:rPr>
        <w:t>，</w:t>
      </w:r>
      <w:r w:rsidR="00636126" w:rsidRPr="009164F0">
        <w:rPr>
          <w:rFonts w:ascii="SimSun" w:hAnsi="SimSun" w:hint="eastAsia"/>
          <w:sz w:val="21"/>
          <w:szCs w:val="21"/>
        </w:rPr>
        <w:t>因此</w:t>
      </w:r>
      <w:r w:rsidRPr="009164F0">
        <w:rPr>
          <w:rFonts w:ascii="SimSun" w:hAnsi="SimSun" w:hint="eastAsia"/>
          <w:sz w:val="21"/>
          <w:szCs w:val="21"/>
        </w:rPr>
        <w:t>确保对数据库进行更新的机制不会导致对本组织人力和财务资源的非</w:t>
      </w:r>
      <w:r w:rsidR="002E0093" w:rsidRPr="009164F0">
        <w:rPr>
          <w:rFonts w:ascii="SimSun" w:hAnsi="SimSun" w:hint="eastAsia"/>
          <w:sz w:val="21"/>
          <w:szCs w:val="21"/>
        </w:rPr>
        <w:t>最佳</w:t>
      </w:r>
      <w:r w:rsidRPr="009164F0">
        <w:rPr>
          <w:rFonts w:ascii="SimSun" w:hAnsi="SimSun" w:hint="eastAsia"/>
          <w:sz w:val="21"/>
          <w:szCs w:val="21"/>
        </w:rPr>
        <w:t>使用</w:t>
      </w:r>
      <w:r w:rsidR="002B7AE0" w:rsidRPr="009164F0">
        <w:rPr>
          <w:rFonts w:ascii="SimSun" w:hAnsi="SimSun" w:hint="eastAsia"/>
          <w:sz w:val="21"/>
          <w:szCs w:val="21"/>
        </w:rPr>
        <w:t>将是非常重要的</w:t>
      </w:r>
      <w:r w:rsidRPr="009164F0">
        <w:rPr>
          <w:rFonts w:ascii="SimSun" w:hAnsi="SimSun" w:hint="eastAsia"/>
          <w:sz w:val="21"/>
          <w:szCs w:val="21"/>
        </w:rPr>
        <w:t>。</w:t>
      </w:r>
      <w:r w:rsidR="002B7AE0" w:rsidRPr="009164F0">
        <w:rPr>
          <w:rFonts w:ascii="SimSun" w:hAnsi="SimSun" w:hint="eastAsia"/>
          <w:sz w:val="21"/>
          <w:szCs w:val="21"/>
        </w:rPr>
        <w:t>据此，以下两个备选方案</w:t>
      </w:r>
      <w:r w:rsidR="009215DF" w:rsidRPr="009164F0">
        <w:rPr>
          <w:rFonts w:ascii="SimSun" w:hAnsi="SimSun" w:hint="eastAsia"/>
          <w:sz w:val="21"/>
          <w:szCs w:val="21"/>
        </w:rPr>
        <w:t>被认为是</w:t>
      </w:r>
      <w:r w:rsidR="00636126" w:rsidRPr="009164F0">
        <w:rPr>
          <w:rFonts w:ascii="SimSun" w:hAnsi="SimSun" w:hint="eastAsia"/>
          <w:sz w:val="21"/>
          <w:szCs w:val="21"/>
        </w:rPr>
        <w:t>简单</w:t>
      </w:r>
      <w:r w:rsidR="003602F2" w:rsidRPr="009164F0">
        <w:rPr>
          <w:rFonts w:ascii="SimSun" w:hAnsi="SimSun" w:hint="eastAsia"/>
          <w:sz w:val="21"/>
          <w:szCs w:val="21"/>
        </w:rPr>
        <w:t>但严密的机制，</w:t>
      </w:r>
      <w:r w:rsidR="00636126" w:rsidRPr="009164F0">
        <w:rPr>
          <w:rFonts w:ascii="SimSun" w:hAnsi="SimSun" w:hint="eastAsia"/>
          <w:sz w:val="21"/>
          <w:szCs w:val="21"/>
        </w:rPr>
        <w:t>目的是</w:t>
      </w:r>
      <w:r w:rsidR="003602F2" w:rsidRPr="009164F0">
        <w:rPr>
          <w:rFonts w:ascii="SimSun" w:hAnsi="SimSun" w:hint="eastAsia"/>
          <w:sz w:val="21"/>
          <w:szCs w:val="21"/>
        </w:rPr>
        <w:t>回应成员国的需求。</w:t>
      </w:r>
    </w:p>
    <w:p w:rsidR="009B1D2B" w:rsidRPr="002F7F59" w:rsidRDefault="003F0727" w:rsidP="007E1A13">
      <w:pPr>
        <w:pStyle w:val="af4"/>
        <w:keepNext/>
        <w:overflowPunct w:val="0"/>
        <w:adjustRightInd w:val="0"/>
        <w:spacing w:beforeLines="100" w:before="240" w:afterLines="50" w:after="120" w:line="340" w:lineRule="atLeast"/>
        <w:jc w:val="both"/>
        <w:textAlignment w:val="baseline"/>
        <w:rPr>
          <w:rFonts w:ascii="SimHei" w:eastAsia="SimHei" w:hAnsi="SimHei" w:cs="Arial"/>
          <w:color w:val="000000" w:themeColor="text1"/>
          <w:sz w:val="21"/>
          <w:szCs w:val="21"/>
        </w:rPr>
      </w:pPr>
      <w:r w:rsidRPr="002F7F59">
        <w:rPr>
          <w:rFonts w:ascii="SimHei" w:eastAsia="SimHei" w:hAnsi="SimHei" w:cs="Arial" w:hint="eastAsia"/>
          <w:color w:val="000000" w:themeColor="text1"/>
          <w:sz w:val="21"/>
          <w:szCs w:val="21"/>
        </w:rPr>
        <w:lastRenderedPageBreak/>
        <w:t>二、灵活性数据库更新机制</w:t>
      </w:r>
    </w:p>
    <w:p w:rsidR="002019D3" w:rsidRPr="009164F0" w:rsidRDefault="003F0727" w:rsidP="006B737D">
      <w:pPr>
        <w:pStyle w:val="ONUME"/>
        <w:keepNext/>
        <w:numPr>
          <w:ilvl w:val="0"/>
          <w:numId w:val="0"/>
        </w:numPr>
        <w:adjustRightInd w:val="0"/>
        <w:spacing w:afterLines="50" w:after="120" w:line="340" w:lineRule="atLeast"/>
        <w:jc w:val="both"/>
        <w:rPr>
          <w:rFonts w:ascii="SimSun" w:hAnsi="SimSun"/>
          <w:bCs/>
          <w:sz w:val="21"/>
          <w:szCs w:val="21"/>
          <w:u w:val="single"/>
        </w:rPr>
      </w:pPr>
      <w:r w:rsidRPr="009164F0">
        <w:rPr>
          <w:rFonts w:ascii="SimSun" w:hAnsi="SimSun" w:hint="eastAsia"/>
          <w:bCs/>
          <w:sz w:val="21"/>
          <w:szCs w:val="21"/>
          <w:u w:val="single"/>
        </w:rPr>
        <w:t>备选方案一</w:t>
      </w:r>
    </w:p>
    <w:p w:rsidR="009B1D2B" w:rsidRPr="009164F0" w:rsidRDefault="00340BE1" w:rsidP="007E1A13">
      <w:pPr>
        <w:pStyle w:val="ONUME"/>
        <w:tabs>
          <w:tab w:val="clear" w:pos="1134"/>
        </w:tabs>
        <w:spacing w:afterLines="50" w:after="120" w:line="340" w:lineRule="atLeast"/>
        <w:ind w:left="0"/>
        <w:jc w:val="both"/>
        <w:rPr>
          <w:rFonts w:ascii="SimSun" w:hAnsi="SimSun"/>
          <w:sz w:val="21"/>
          <w:szCs w:val="21"/>
        </w:rPr>
      </w:pPr>
      <w:r w:rsidRPr="009164F0">
        <w:rPr>
          <w:rFonts w:ascii="SimSun" w:hAnsi="SimSun" w:hint="eastAsia"/>
          <w:sz w:val="21"/>
          <w:szCs w:val="21"/>
        </w:rPr>
        <w:t>成员国通过正式</w:t>
      </w:r>
      <w:r w:rsidRPr="007E1A13">
        <w:rPr>
          <w:rFonts w:ascii="SimSun" w:hAnsi="SimSun" w:hint="eastAsia"/>
          <w:color w:val="000000"/>
          <w:sz w:val="21"/>
          <w:szCs w:val="21"/>
        </w:rPr>
        <w:t>通知</w:t>
      </w:r>
      <w:r w:rsidRPr="009164F0">
        <w:rPr>
          <w:rFonts w:ascii="SimSun" w:hAnsi="SimSun" w:hint="eastAsia"/>
          <w:sz w:val="21"/>
          <w:szCs w:val="21"/>
        </w:rPr>
        <w:t>，向秘书处提供与纳入数据库的灵活性相关的国内</w:t>
      </w:r>
      <w:r w:rsidR="00C6659F" w:rsidRPr="009164F0">
        <w:rPr>
          <w:rFonts w:ascii="SimSun" w:hAnsi="SimSun" w:hint="eastAsia"/>
          <w:sz w:val="21"/>
          <w:szCs w:val="21"/>
        </w:rPr>
        <w:t>法律规定</w:t>
      </w:r>
      <w:r w:rsidRPr="009164F0">
        <w:rPr>
          <w:rFonts w:ascii="SimSun" w:hAnsi="SimSun" w:hint="eastAsia"/>
          <w:sz w:val="21"/>
          <w:szCs w:val="21"/>
        </w:rPr>
        <w:t>的更新。</w:t>
      </w:r>
    </w:p>
    <w:p w:rsidR="00DC2B36" w:rsidRPr="009164F0" w:rsidRDefault="00C40780" w:rsidP="007E1A13">
      <w:pPr>
        <w:pStyle w:val="ONUME"/>
        <w:tabs>
          <w:tab w:val="clear" w:pos="1134"/>
        </w:tabs>
        <w:spacing w:afterLines="50" w:after="120" w:line="340" w:lineRule="atLeast"/>
        <w:ind w:left="0"/>
        <w:jc w:val="both"/>
        <w:rPr>
          <w:rFonts w:ascii="SimSun" w:hAnsi="SimSun"/>
          <w:sz w:val="21"/>
          <w:szCs w:val="21"/>
        </w:rPr>
      </w:pPr>
      <w:r w:rsidRPr="009164F0">
        <w:rPr>
          <w:rFonts w:ascii="SimSun" w:hAnsi="SimSun" w:hint="eastAsia"/>
          <w:sz w:val="21"/>
          <w:szCs w:val="21"/>
        </w:rPr>
        <w:t>通知</w:t>
      </w:r>
      <w:r w:rsidR="00340BE1" w:rsidRPr="009164F0">
        <w:rPr>
          <w:rFonts w:ascii="SimSun" w:hAnsi="SimSun" w:hint="eastAsia"/>
          <w:sz w:val="21"/>
          <w:szCs w:val="21"/>
        </w:rPr>
        <w:t>的更新被立即纳入数据库中的</w:t>
      </w:r>
      <w:r w:rsidR="005F5F8A" w:rsidRPr="009164F0">
        <w:rPr>
          <w:rFonts w:ascii="SimSun" w:hAnsi="SimSun" w:hint="eastAsia"/>
          <w:sz w:val="21"/>
          <w:szCs w:val="21"/>
        </w:rPr>
        <w:t>新</w:t>
      </w:r>
      <w:r w:rsidR="00D65F0E" w:rsidRPr="009164F0">
        <w:rPr>
          <w:rFonts w:ascii="SimSun" w:hAnsi="SimSun" w:hint="eastAsia"/>
          <w:sz w:val="21"/>
          <w:szCs w:val="21"/>
        </w:rPr>
        <w:t>区域</w:t>
      </w:r>
      <w:r w:rsidR="00CD6158" w:rsidRPr="009164F0">
        <w:rPr>
          <w:rFonts w:ascii="SimSun" w:hAnsi="SimSun" w:hint="eastAsia"/>
          <w:sz w:val="21"/>
          <w:szCs w:val="21"/>
        </w:rPr>
        <w:t>：</w:t>
      </w:r>
      <w:r w:rsidR="00340BE1" w:rsidRPr="009164F0">
        <w:rPr>
          <w:rFonts w:ascii="SimSun" w:hAnsi="SimSun" w:hint="eastAsia"/>
          <w:sz w:val="21"/>
          <w:szCs w:val="21"/>
        </w:rPr>
        <w:t>“成员国进行的更新”。</w:t>
      </w:r>
      <w:r w:rsidR="005F5F8A" w:rsidRPr="009164F0">
        <w:rPr>
          <w:rFonts w:ascii="SimSun" w:hAnsi="SimSun" w:hint="eastAsia"/>
          <w:sz w:val="21"/>
          <w:szCs w:val="21"/>
        </w:rPr>
        <w:t>这一</w:t>
      </w:r>
      <w:r w:rsidR="00D65F0E" w:rsidRPr="009164F0">
        <w:rPr>
          <w:rFonts w:ascii="SimSun" w:hAnsi="SimSun" w:hint="eastAsia"/>
          <w:sz w:val="21"/>
          <w:szCs w:val="21"/>
        </w:rPr>
        <w:t>区域</w:t>
      </w:r>
      <w:r w:rsidR="00CD6158" w:rsidRPr="009164F0">
        <w:rPr>
          <w:rFonts w:ascii="SimSun" w:hAnsi="SimSun" w:hint="eastAsia"/>
          <w:sz w:val="21"/>
          <w:szCs w:val="21"/>
        </w:rPr>
        <w:t>明确指出，这些</w:t>
      </w:r>
      <w:r w:rsidR="00C6659F" w:rsidRPr="009164F0">
        <w:rPr>
          <w:rFonts w:ascii="SimSun" w:hAnsi="SimSun" w:hint="eastAsia"/>
          <w:sz w:val="21"/>
          <w:szCs w:val="21"/>
        </w:rPr>
        <w:t>法律规定</w:t>
      </w:r>
      <w:r w:rsidR="009D5846" w:rsidRPr="009164F0">
        <w:rPr>
          <w:rFonts w:ascii="SimSun" w:hAnsi="SimSun" w:hint="eastAsia"/>
          <w:sz w:val="21"/>
          <w:szCs w:val="21"/>
        </w:rPr>
        <w:t>未经秘书处审查核实</w:t>
      </w:r>
      <w:r w:rsidR="00CD6158" w:rsidRPr="009164F0">
        <w:rPr>
          <w:rFonts w:ascii="SimSun" w:hAnsi="SimSun" w:hint="eastAsia"/>
          <w:sz w:val="21"/>
          <w:szCs w:val="21"/>
        </w:rPr>
        <w:t>是否符合</w:t>
      </w:r>
      <w:r w:rsidR="009D5846" w:rsidRPr="009164F0">
        <w:rPr>
          <w:rFonts w:ascii="SimSun" w:hAnsi="SimSun" w:hint="eastAsia"/>
          <w:sz w:val="21"/>
          <w:szCs w:val="21"/>
        </w:rPr>
        <w:t>其索引的</w:t>
      </w:r>
      <w:r w:rsidR="00CD6158" w:rsidRPr="009164F0">
        <w:rPr>
          <w:rFonts w:ascii="SimSun" w:hAnsi="SimSun" w:hint="eastAsia"/>
          <w:sz w:val="21"/>
          <w:szCs w:val="21"/>
        </w:rPr>
        <w:t>灵活性。</w:t>
      </w:r>
    </w:p>
    <w:p w:rsidR="009B1D2B" w:rsidRPr="009164F0" w:rsidRDefault="00541881" w:rsidP="007E1A13">
      <w:pPr>
        <w:pStyle w:val="ONUME"/>
        <w:tabs>
          <w:tab w:val="clear" w:pos="1134"/>
        </w:tabs>
        <w:spacing w:afterLines="50" w:after="120" w:line="340" w:lineRule="atLeast"/>
        <w:ind w:left="0"/>
        <w:jc w:val="both"/>
        <w:rPr>
          <w:rFonts w:ascii="SimSun" w:hAnsi="SimSun"/>
          <w:sz w:val="21"/>
          <w:szCs w:val="21"/>
        </w:rPr>
      </w:pPr>
      <w:r w:rsidRPr="009164F0">
        <w:rPr>
          <w:rFonts w:ascii="SimSun" w:hAnsi="SimSun" w:hint="eastAsia"/>
          <w:sz w:val="21"/>
          <w:szCs w:val="21"/>
        </w:rPr>
        <w:t>因此，数据库</w:t>
      </w:r>
      <w:r w:rsidR="00760CC4" w:rsidRPr="009164F0">
        <w:rPr>
          <w:rFonts w:ascii="SimSun" w:hAnsi="SimSun" w:hint="eastAsia"/>
          <w:sz w:val="21"/>
          <w:szCs w:val="21"/>
        </w:rPr>
        <w:t>显示</w:t>
      </w:r>
      <w:r w:rsidR="00262542" w:rsidRPr="009164F0">
        <w:rPr>
          <w:rFonts w:ascii="SimSun" w:hAnsi="SimSun" w:hint="eastAsia"/>
          <w:sz w:val="21"/>
          <w:szCs w:val="21"/>
        </w:rPr>
        <w:t>的</w:t>
      </w:r>
      <w:r w:rsidR="00262542">
        <w:rPr>
          <w:rFonts w:ascii="SimSun" w:hAnsi="SimSun" w:hint="eastAsia"/>
          <w:sz w:val="21"/>
          <w:szCs w:val="21"/>
        </w:rPr>
        <w:t>是</w:t>
      </w:r>
      <w:r w:rsidR="00262542" w:rsidRPr="009164F0">
        <w:rPr>
          <w:rFonts w:ascii="SimSun" w:hAnsi="SimSun" w:hint="eastAsia"/>
          <w:sz w:val="21"/>
          <w:szCs w:val="21"/>
        </w:rPr>
        <w:t>国内知识产权法中的现有法律规定</w:t>
      </w:r>
      <w:r w:rsidR="00262542">
        <w:rPr>
          <w:rFonts w:ascii="SimSun" w:hAnsi="SimSun" w:hint="eastAsia"/>
          <w:sz w:val="21"/>
          <w:szCs w:val="21"/>
        </w:rPr>
        <w:t>，这些规定</w:t>
      </w:r>
      <w:r w:rsidR="00760CC4" w:rsidRPr="009164F0">
        <w:rPr>
          <w:rFonts w:ascii="SimSun" w:hAnsi="SimSun" w:hint="eastAsia"/>
          <w:sz w:val="21"/>
          <w:szCs w:val="21"/>
        </w:rPr>
        <w:t>源自</w:t>
      </w:r>
      <w:r w:rsidR="00C6659F" w:rsidRPr="009164F0">
        <w:rPr>
          <w:rFonts w:ascii="SimSun" w:hAnsi="SimSun" w:hint="eastAsia"/>
          <w:sz w:val="21"/>
          <w:szCs w:val="21"/>
        </w:rPr>
        <w:t>CDIP上讨论的灵活性领域</w:t>
      </w:r>
      <w:r w:rsidR="00262542">
        <w:rPr>
          <w:rFonts w:ascii="SimSun" w:hAnsi="SimSun" w:hint="eastAsia"/>
          <w:sz w:val="21"/>
          <w:szCs w:val="21"/>
        </w:rPr>
        <w:t>的</w:t>
      </w:r>
      <w:r w:rsidR="00C6659F" w:rsidRPr="009164F0">
        <w:rPr>
          <w:rFonts w:ascii="SimSun" w:hAnsi="SimSun" w:hint="eastAsia"/>
          <w:sz w:val="21"/>
          <w:szCs w:val="21"/>
        </w:rPr>
        <w:t>文件</w:t>
      </w:r>
      <w:r w:rsidR="00C6659F" w:rsidRPr="009164F0">
        <w:rPr>
          <w:rStyle w:val="ae"/>
          <w:rFonts w:ascii="SimSun" w:hAnsi="SimSun"/>
          <w:sz w:val="21"/>
          <w:szCs w:val="21"/>
        </w:rPr>
        <w:footnoteReference w:id="2"/>
      </w:r>
      <w:r w:rsidR="002F59E8" w:rsidRPr="009164F0">
        <w:rPr>
          <w:rFonts w:ascii="SimSun" w:hAnsi="SimSun" w:hint="eastAsia"/>
          <w:sz w:val="21"/>
          <w:szCs w:val="21"/>
        </w:rPr>
        <w:t>，</w:t>
      </w:r>
      <w:r w:rsidR="00E179E9">
        <w:rPr>
          <w:rFonts w:ascii="SimSun" w:hAnsi="SimSun" w:hint="eastAsia"/>
          <w:sz w:val="21"/>
          <w:szCs w:val="21"/>
        </w:rPr>
        <w:t>数据库还</w:t>
      </w:r>
      <w:r w:rsidR="00760CC4" w:rsidRPr="009164F0">
        <w:rPr>
          <w:rFonts w:ascii="SimSun" w:hAnsi="SimSun" w:hint="eastAsia"/>
          <w:sz w:val="21"/>
          <w:szCs w:val="21"/>
        </w:rPr>
        <w:t>在一个单独</w:t>
      </w:r>
      <w:r w:rsidR="00D65F0E" w:rsidRPr="009164F0">
        <w:rPr>
          <w:rFonts w:ascii="SimSun" w:hAnsi="SimSun" w:hint="eastAsia"/>
          <w:sz w:val="21"/>
          <w:szCs w:val="21"/>
        </w:rPr>
        <w:t>区域</w:t>
      </w:r>
      <w:r w:rsidR="00760CC4" w:rsidRPr="009164F0">
        <w:rPr>
          <w:rFonts w:ascii="SimSun" w:hAnsi="SimSun" w:hint="eastAsia"/>
          <w:sz w:val="21"/>
          <w:szCs w:val="21"/>
        </w:rPr>
        <w:t>里显示</w:t>
      </w:r>
      <w:r w:rsidR="00C6659F" w:rsidRPr="007E1A13">
        <w:rPr>
          <w:rFonts w:ascii="SimSun" w:hAnsi="SimSun" w:hint="eastAsia"/>
          <w:color w:val="000000"/>
          <w:sz w:val="21"/>
          <w:szCs w:val="21"/>
        </w:rPr>
        <w:t>成员国</w:t>
      </w:r>
      <w:r w:rsidR="0081118E" w:rsidRPr="009164F0">
        <w:rPr>
          <w:rFonts w:ascii="SimSun" w:hAnsi="SimSun" w:hint="eastAsia"/>
          <w:sz w:val="21"/>
          <w:szCs w:val="21"/>
        </w:rPr>
        <w:t>通知</w:t>
      </w:r>
      <w:r w:rsidR="00C6659F" w:rsidRPr="009164F0">
        <w:rPr>
          <w:rFonts w:ascii="SimSun" w:hAnsi="SimSun" w:hint="eastAsia"/>
          <w:sz w:val="21"/>
          <w:szCs w:val="21"/>
        </w:rPr>
        <w:t>的更新。</w:t>
      </w:r>
    </w:p>
    <w:p w:rsidR="00DC2B36" w:rsidRPr="009164F0" w:rsidRDefault="00C6659F" w:rsidP="007E1A13">
      <w:pPr>
        <w:pStyle w:val="ONUME"/>
        <w:tabs>
          <w:tab w:val="clear" w:pos="1134"/>
        </w:tabs>
        <w:spacing w:afterLines="50" w:after="120" w:line="340" w:lineRule="atLeast"/>
        <w:ind w:left="0"/>
        <w:jc w:val="both"/>
        <w:rPr>
          <w:rFonts w:ascii="SimSun" w:hAnsi="SimSun"/>
          <w:sz w:val="21"/>
          <w:szCs w:val="21"/>
        </w:rPr>
      </w:pPr>
      <w:r w:rsidRPr="009164F0">
        <w:rPr>
          <w:rFonts w:ascii="SimSun" w:hAnsi="SimSun" w:hint="eastAsia"/>
          <w:sz w:val="21"/>
          <w:szCs w:val="21"/>
        </w:rPr>
        <w:t>秘书处向CDIP提交一份有关</w:t>
      </w:r>
      <w:r w:rsidRPr="007E1A13">
        <w:rPr>
          <w:rFonts w:ascii="SimSun" w:hAnsi="SimSun" w:hint="eastAsia"/>
          <w:color w:val="000000"/>
          <w:sz w:val="21"/>
          <w:szCs w:val="21"/>
        </w:rPr>
        <w:t>数据库</w:t>
      </w:r>
      <w:r w:rsidRPr="009164F0">
        <w:rPr>
          <w:rFonts w:ascii="SimSun" w:hAnsi="SimSun" w:hint="eastAsia"/>
          <w:sz w:val="21"/>
          <w:szCs w:val="21"/>
        </w:rPr>
        <w:t>新增更新的年度报告。</w:t>
      </w:r>
    </w:p>
    <w:p w:rsidR="009B1D2B" w:rsidRPr="009164F0" w:rsidRDefault="00013960" w:rsidP="006B737D">
      <w:pPr>
        <w:pStyle w:val="ONUME"/>
        <w:keepNext/>
        <w:numPr>
          <w:ilvl w:val="0"/>
          <w:numId w:val="0"/>
        </w:numPr>
        <w:adjustRightInd w:val="0"/>
        <w:spacing w:afterLines="50" w:after="120" w:line="340" w:lineRule="atLeast"/>
        <w:jc w:val="both"/>
        <w:rPr>
          <w:rFonts w:ascii="SimSun" w:hAnsi="SimSun"/>
          <w:bCs/>
          <w:sz w:val="21"/>
          <w:szCs w:val="21"/>
          <w:u w:val="single"/>
        </w:rPr>
      </w:pPr>
      <w:r w:rsidRPr="009164F0">
        <w:rPr>
          <w:rFonts w:ascii="SimSun" w:hAnsi="SimSun" w:hint="eastAsia"/>
          <w:bCs/>
          <w:sz w:val="21"/>
          <w:szCs w:val="21"/>
          <w:u w:val="single"/>
        </w:rPr>
        <w:t>备选方案二</w:t>
      </w:r>
    </w:p>
    <w:p w:rsidR="003635AF" w:rsidRPr="009164F0" w:rsidRDefault="00013960" w:rsidP="007E1A13">
      <w:pPr>
        <w:pStyle w:val="ONUME"/>
        <w:tabs>
          <w:tab w:val="clear" w:pos="1134"/>
        </w:tabs>
        <w:spacing w:afterLines="50" w:after="120" w:line="340" w:lineRule="atLeast"/>
        <w:ind w:left="0"/>
        <w:jc w:val="both"/>
        <w:rPr>
          <w:rFonts w:ascii="SimSun" w:hAnsi="SimSun"/>
          <w:sz w:val="21"/>
          <w:szCs w:val="21"/>
        </w:rPr>
      </w:pPr>
      <w:r w:rsidRPr="009164F0">
        <w:rPr>
          <w:rFonts w:ascii="SimSun" w:hAnsi="SimSun" w:hint="eastAsia"/>
          <w:sz w:val="21"/>
          <w:szCs w:val="21"/>
        </w:rPr>
        <w:t>成员国通过正式通知，向</w:t>
      </w:r>
      <w:r w:rsidRPr="007E1A13">
        <w:rPr>
          <w:rFonts w:ascii="SimSun" w:hAnsi="SimSun" w:hint="eastAsia"/>
          <w:color w:val="000000"/>
          <w:sz w:val="21"/>
          <w:szCs w:val="21"/>
        </w:rPr>
        <w:t>秘书处</w:t>
      </w:r>
      <w:r w:rsidRPr="009164F0">
        <w:rPr>
          <w:rFonts w:ascii="SimSun" w:hAnsi="SimSun" w:hint="eastAsia"/>
          <w:sz w:val="21"/>
          <w:szCs w:val="21"/>
        </w:rPr>
        <w:t>提供与</w:t>
      </w:r>
      <w:r w:rsidR="002F59E8" w:rsidRPr="009164F0">
        <w:rPr>
          <w:rFonts w:ascii="SimSun" w:hAnsi="SimSun" w:hint="eastAsia"/>
          <w:sz w:val="21"/>
          <w:szCs w:val="21"/>
        </w:rPr>
        <w:t>纳入</w:t>
      </w:r>
      <w:r w:rsidRPr="009164F0">
        <w:rPr>
          <w:rFonts w:ascii="SimSun" w:hAnsi="SimSun" w:hint="eastAsia"/>
          <w:sz w:val="21"/>
          <w:szCs w:val="21"/>
        </w:rPr>
        <w:t>数据库的灵活性相关的国内法律规定的更新。</w:t>
      </w:r>
    </w:p>
    <w:p w:rsidR="00C57E27" w:rsidRPr="009164F0" w:rsidRDefault="00B879EC" w:rsidP="007E1A13">
      <w:pPr>
        <w:pStyle w:val="ONUME"/>
        <w:tabs>
          <w:tab w:val="clear" w:pos="1134"/>
        </w:tabs>
        <w:spacing w:afterLines="50" w:after="120" w:line="340" w:lineRule="atLeast"/>
        <w:ind w:left="0"/>
        <w:jc w:val="both"/>
        <w:rPr>
          <w:rFonts w:ascii="SimSun" w:hAnsi="SimSun"/>
          <w:sz w:val="21"/>
          <w:szCs w:val="21"/>
        </w:rPr>
      </w:pPr>
      <w:r w:rsidRPr="009164F0">
        <w:rPr>
          <w:rFonts w:ascii="SimSun" w:hAnsi="SimSun" w:hint="eastAsia"/>
          <w:sz w:val="21"/>
          <w:szCs w:val="21"/>
        </w:rPr>
        <w:t>成</w:t>
      </w:r>
      <w:r w:rsidR="00603C9C" w:rsidRPr="009164F0">
        <w:rPr>
          <w:rFonts w:ascii="SimSun" w:hAnsi="SimSun" w:hint="eastAsia"/>
          <w:sz w:val="21"/>
          <w:szCs w:val="21"/>
        </w:rPr>
        <w:t>员</w:t>
      </w:r>
      <w:r w:rsidRPr="009164F0">
        <w:rPr>
          <w:rFonts w:ascii="SimSun" w:hAnsi="SimSun" w:hint="eastAsia"/>
          <w:sz w:val="21"/>
          <w:szCs w:val="21"/>
        </w:rPr>
        <w:t>国</w:t>
      </w:r>
      <w:r w:rsidR="00C40780" w:rsidRPr="009164F0">
        <w:rPr>
          <w:rFonts w:ascii="SimSun" w:hAnsi="SimSun" w:hint="eastAsia"/>
          <w:sz w:val="21"/>
          <w:szCs w:val="21"/>
        </w:rPr>
        <w:t>通知</w:t>
      </w:r>
      <w:r w:rsidRPr="009164F0">
        <w:rPr>
          <w:rFonts w:ascii="SimSun" w:hAnsi="SimSun" w:hint="eastAsia"/>
          <w:sz w:val="21"/>
          <w:szCs w:val="21"/>
        </w:rPr>
        <w:t>的更新</w:t>
      </w:r>
      <w:r w:rsidR="008403C4" w:rsidRPr="009164F0">
        <w:rPr>
          <w:rFonts w:ascii="SimSun" w:hAnsi="SimSun" w:hint="eastAsia"/>
          <w:sz w:val="21"/>
          <w:szCs w:val="21"/>
        </w:rPr>
        <w:t>可</w:t>
      </w:r>
      <w:r w:rsidRPr="009164F0">
        <w:rPr>
          <w:rFonts w:ascii="SimSun" w:hAnsi="SimSun" w:hint="eastAsia"/>
          <w:sz w:val="21"/>
          <w:szCs w:val="21"/>
        </w:rPr>
        <w:t>涉及：</w:t>
      </w:r>
    </w:p>
    <w:p w:rsidR="00C57E27" w:rsidRPr="009164F0" w:rsidRDefault="00F17777" w:rsidP="006B737D">
      <w:pPr>
        <w:pStyle w:val="ONUME"/>
        <w:numPr>
          <w:ilvl w:val="0"/>
          <w:numId w:val="0"/>
        </w:numPr>
        <w:tabs>
          <w:tab w:val="num" w:pos="567"/>
        </w:tabs>
        <w:adjustRightInd w:val="0"/>
        <w:spacing w:afterLines="50" w:after="120" w:line="340" w:lineRule="atLeast"/>
        <w:ind w:left="567"/>
        <w:jc w:val="both"/>
        <w:rPr>
          <w:rFonts w:ascii="SimSun" w:hAnsi="SimSun"/>
          <w:sz w:val="21"/>
          <w:szCs w:val="21"/>
        </w:rPr>
      </w:pPr>
      <w:r w:rsidRPr="009164F0">
        <w:rPr>
          <w:rFonts w:ascii="SimSun" w:hAnsi="SimSun"/>
          <w:sz w:val="21"/>
          <w:szCs w:val="21"/>
        </w:rPr>
        <w:t>(i)</w:t>
      </w:r>
      <w:r w:rsidRPr="009164F0">
        <w:rPr>
          <w:rFonts w:ascii="SimSun" w:hAnsi="SimSun"/>
          <w:sz w:val="21"/>
          <w:szCs w:val="21"/>
        </w:rPr>
        <w:tab/>
      </w:r>
      <w:r w:rsidR="000D5E5C" w:rsidRPr="009164F0">
        <w:rPr>
          <w:rFonts w:ascii="SimSun" w:hAnsi="SimSun" w:hint="eastAsia"/>
          <w:sz w:val="21"/>
          <w:szCs w:val="21"/>
        </w:rPr>
        <w:t>对于已经纳入数据库的</w:t>
      </w:r>
      <w:r w:rsidR="000250AE" w:rsidRPr="009164F0">
        <w:rPr>
          <w:rFonts w:ascii="SimSun" w:hAnsi="SimSun" w:hint="eastAsia"/>
          <w:sz w:val="21"/>
          <w:szCs w:val="21"/>
        </w:rPr>
        <w:t>一个或多个条款的修改；以及</w:t>
      </w:r>
    </w:p>
    <w:p w:rsidR="00C57E27" w:rsidRPr="009164F0" w:rsidRDefault="00F17777" w:rsidP="006B737D">
      <w:pPr>
        <w:pStyle w:val="ONUME"/>
        <w:numPr>
          <w:ilvl w:val="0"/>
          <w:numId w:val="0"/>
        </w:numPr>
        <w:tabs>
          <w:tab w:val="num" w:pos="567"/>
        </w:tabs>
        <w:adjustRightInd w:val="0"/>
        <w:spacing w:afterLines="50" w:after="120" w:line="340" w:lineRule="atLeast"/>
        <w:ind w:left="567"/>
        <w:jc w:val="both"/>
        <w:rPr>
          <w:rFonts w:ascii="SimSun" w:hAnsi="SimSun"/>
          <w:sz w:val="21"/>
          <w:szCs w:val="21"/>
        </w:rPr>
      </w:pPr>
      <w:r w:rsidRPr="009164F0">
        <w:rPr>
          <w:rFonts w:ascii="SimSun" w:hAnsi="SimSun"/>
          <w:sz w:val="21"/>
          <w:szCs w:val="21"/>
        </w:rPr>
        <w:t>(ii)</w:t>
      </w:r>
      <w:r w:rsidRPr="009164F0">
        <w:rPr>
          <w:rFonts w:ascii="SimSun" w:hAnsi="SimSun"/>
          <w:sz w:val="21"/>
          <w:szCs w:val="21"/>
        </w:rPr>
        <w:tab/>
      </w:r>
      <w:r w:rsidR="00CF5636" w:rsidRPr="009164F0">
        <w:rPr>
          <w:rFonts w:ascii="SimSun" w:hAnsi="SimSun" w:hint="eastAsia"/>
          <w:sz w:val="21"/>
          <w:szCs w:val="21"/>
        </w:rPr>
        <w:t>与</w:t>
      </w:r>
      <w:r w:rsidR="009509A5" w:rsidRPr="009164F0">
        <w:rPr>
          <w:rFonts w:ascii="SimSun" w:hAnsi="SimSun" w:hint="eastAsia"/>
          <w:sz w:val="21"/>
          <w:szCs w:val="21"/>
        </w:rPr>
        <w:t>数据库</w:t>
      </w:r>
      <w:r w:rsidR="007227D5" w:rsidRPr="009164F0">
        <w:rPr>
          <w:rFonts w:ascii="SimSun" w:hAnsi="SimSun" w:hint="eastAsia"/>
          <w:sz w:val="21"/>
          <w:szCs w:val="21"/>
        </w:rPr>
        <w:t>中</w:t>
      </w:r>
      <w:r w:rsidR="009509A5" w:rsidRPr="009164F0">
        <w:rPr>
          <w:rFonts w:ascii="SimSun" w:hAnsi="SimSun" w:hint="eastAsia"/>
          <w:sz w:val="21"/>
          <w:szCs w:val="21"/>
        </w:rPr>
        <w:t>所载的灵活性</w:t>
      </w:r>
      <w:r w:rsidR="00CF5636" w:rsidRPr="009164F0">
        <w:rPr>
          <w:rFonts w:ascii="SimSun" w:hAnsi="SimSun" w:hint="eastAsia"/>
          <w:sz w:val="21"/>
          <w:szCs w:val="21"/>
        </w:rPr>
        <w:t>相关</w:t>
      </w:r>
      <w:r w:rsidR="009509A5" w:rsidRPr="009164F0">
        <w:rPr>
          <w:rFonts w:ascii="SimSun" w:hAnsi="SimSun" w:hint="eastAsia"/>
          <w:sz w:val="21"/>
          <w:szCs w:val="21"/>
        </w:rPr>
        <w:t>、之前</w:t>
      </w:r>
      <w:r w:rsidR="002A05DE" w:rsidRPr="009164F0">
        <w:rPr>
          <w:rFonts w:ascii="SimSun" w:hAnsi="SimSun" w:hint="eastAsia"/>
          <w:sz w:val="21"/>
          <w:szCs w:val="21"/>
        </w:rPr>
        <w:t>未作规定</w:t>
      </w:r>
      <w:r w:rsidR="009509A5" w:rsidRPr="009164F0">
        <w:rPr>
          <w:rFonts w:ascii="SimSun" w:hAnsi="SimSun" w:hint="eastAsia"/>
          <w:sz w:val="21"/>
          <w:szCs w:val="21"/>
        </w:rPr>
        <w:t>而由国内法新通过的条款。</w:t>
      </w:r>
    </w:p>
    <w:p w:rsidR="003635AF" w:rsidRPr="009164F0" w:rsidRDefault="00F737AA" w:rsidP="007E1A13">
      <w:pPr>
        <w:pStyle w:val="ONUME"/>
        <w:tabs>
          <w:tab w:val="clear" w:pos="1134"/>
        </w:tabs>
        <w:spacing w:afterLines="50" w:after="120" w:line="340" w:lineRule="atLeast"/>
        <w:ind w:left="0"/>
        <w:jc w:val="both"/>
        <w:rPr>
          <w:rFonts w:ascii="SimSun" w:hAnsi="SimSun"/>
          <w:sz w:val="21"/>
          <w:szCs w:val="21"/>
        </w:rPr>
      </w:pPr>
      <w:r w:rsidRPr="009164F0">
        <w:rPr>
          <w:rFonts w:ascii="SimSun" w:hAnsi="SimSun" w:hint="eastAsia"/>
          <w:sz w:val="21"/>
          <w:szCs w:val="21"/>
        </w:rPr>
        <w:t>秘书处进行审查以决定</w:t>
      </w:r>
      <w:r w:rsidR="008977C8" w:rsidRPr="009164F0">
        <w:rPr>
          <w:rFonts w:ascii="SimSun" w:hAnsi="SimSun" w:hint="eastAsia"/>
          <w:sz w:val="21"/>
          <w:szCs w:val="21"/>
        </w:rPr>
        <w:t>在论及</w:t>
      </w:r>
      <w:r w:rsidRPr="009164F0">
        <w:rPr>
          <w:rFonts w:ascii="SimSun" w:hAnsi="SimSun" w:hint="eastAsia"/>
          <w:sz w:val="21"/>
          <w:szCs w:val="21"/>
        </w:rPr>
        <w:t>具体的灵活性时，该更新是否符合委员会商定的范围和标准</w:t>
      </w:r>
      <w:r w:rsidR="008977C8" w:rsidRPr="009164F0">
        <w:rPr>
          <w:rFonts w:ascii="SimSun" w:hAnsi="SimSun" w:hint="eastAsia"/>
          <w:sz w:val="21"/>
          <w:szCs w:val="21"/>
        </w:rPr>
        <w:t>。</w:t>
      </w:r>
    </w:p>
    <w:p w:rsidR="00C6648C" w:rsidRPr="009164F0" w:rsidRDefault="007C3F10" w:rsidP="007E1A13">
      <w:pPr>
        <w:pStyle w:val="ONUME"/>
        <w:tabs>
          <w:tab w:val="clear" w:pos="1134"/>
        </w:tabs>
        <w:spacing w:afterLines="50" w:after="120" w:line="340" w:lineRule="atLeast"/>
        <w:ind w:left="0"/>
        <w:jc w:val="both"/>
        <w:rPr>
          <w:rFonts w:ascii="SimSun" w:hAnsi="SimSun"/>
          <w:sz w:val="21"/>
          <w:szCs w:val="21"/>
        </w:rPr>
      </w:pPr>
      <w:r w:rsidRPr="009164F0">
        <w:rPr>
          <w:rFonts w:ascii="SimSun" w:hAnsi="SimSun" w:hint="eastAsia"/>
          <w:sz w:val="21"/>
          <w:szCs w:val="21"/>
        </w:rPr>
        <w:t>如果更新符合第12</w:t>
      </w:r>
      <w:r w:rsidR="008977C8" w:rsidRPr="009164F0">
        <w:rPr>
          <w:rFonts w:ascii="SimSun" w:hAnsi="SimSun" w:hint="eastAsia"/>
          <w:sz w:val="21"/>
          <w:szCs w:val="21"/>
        </w:rPr>
        <w:t>项</w:t>
      </w:r>
      <w:r w:rsidRPr="009164F0">
        <w:rPr>
          <w:rFonts w:ascii="SimSun" w:hAnsi="SimSun" w:hint="eastAsia"/>
          <w:sz w:val="21"/>
          <w:szCs w:val="21"/>
        </w:rPr>
        <w:t>中</w:t>
      </w:r>
      <w:r w:rsidR="00E30E98" w:rsidRPr="009164F0">
        <w:rPr>
          <w:rFonts w:ascii="SimSun" w:hAnsi="SimSun" w:hint="eastAsia"/>
          <w:sz w:val="21"/>
          <w:szCs w:val="21"/>
        </w:rPr>
        <w:t>所</w:t>
      </w:r>
      <w:r w:rsidR="008977C8" w:rsidRPr="009164F0">
        <w:rPr>
          <w:rFonts w:ascii="SimSun" w:hAnsi="SimSun" w:hint="eastAsia"/>
          <w:sz w:val="21"/>
          <w:szCs w:val="21"/>
        </w:rPr>
        <w:t>强调</w:t>
      </w:r>
      <w:r w:rsidRPr="009164F0">
        <w:rPr>
          <w:rFonts w:ascii="SimSun" w:hAnsi="SimSun" w:hint="eastAsia"/>
          <w:sz w:val="21"/>
          <w:szCs w:val="21"/>
        </w:rPr>
        <w:t>的范围和标准，则秘书处在六个月的期限内对更新的法律规定予以公布。</w:t>
      </w:r>
    </w:p>
    <w:p w:rsidR="003635AF" w:rsidRPr="009164F0" w:rsidRDefault="00A410D6" w:rsidP="007E1A13">
      <w:pPr>
        <w:pStyle w:val="ONUME"/>
        <w:tabs>
          <w:tab w:val="clear" w:pos="1134"/>
        </w:tabs>
        <w:spacing w:afterLines="50" w:after="120" w:line="340" w:lineRule="atLeast"/>
        <w:ind w:left="0"/>
        <w:jc w:val="both"/>
        <w:rPr>
          <w:rFonts w:ascii="SimSun" w:hAnsi="SimSun"/>
          <w:sz w:val="21"/>
          <w:szCs w:val="21"/>
        </w:rPr>
      </w:pPr>
      <w:r w:rsidRPr="009164F0">
        <w:rPr>
          <w:rFonts w:ascii="SimSun" w:hAnsi="SimSun" w:hint="eastAsia"/>
          <w:sz w:val="21"/>
          <w:szCs w:val="21"/>
        </w:rPr>
        <w:t>在更新不符合前述范围和标准的情况下，秘书处通知相关成员国</w:t>
      </w:r>
      <w:r w:rsidR="006F0397" w:rsidRPr="009164F0">
        <w:rPr>
          <w:rFonts w:ascii="SimSun" w:hAnsi="SimSun" w:hint="eastAsia"/>
          <w:sz w:val="21"/>
          <w:szCs w:val="21"/>
        </w:rPr>
        <w:t>未</w:t>
      </w:r>
      <w:r w:rsidRPr="009164F0">
        <w:rPr>
          <w:rFonts w:ascii="SimSun" w:hAnsi="SimSun" w:hint="eastAsia"/>
          <w:sz w:val="21"/>
          <w:szCs w:val="21"/>
        </w:rPr>
        <w:t>对数据库进行更新的理由。</w:t>
      </w:r>
    </w:p>
    <w:p w:rsidR="005A4679" w:rsidRPr="009164F0" w:rsidRDefault="00A410D6" w:rsidP="007E1A13">
      <w:pPr>
        <w:pStyle w:val="ONUME"/>
        <w:tabs>
          <w:tab w:val="clear" w:pos="1134"/>
        </w:tabs>
        <w:spacing w:afterLines="50" w:after="120" w:line="340" w:lineRule="atLeast"/>
        <w:ind w:left="0"/>
        <w:jc w:val="both"/>
        <w:rPr>
          <w:rFonts w:ascii="SimSun" w:hAnsi="SimSun"/>
          <w:sz w:val="21"/>
          <w:szCs w:val="21"/>
        </w:rPr>
      </w:pPr>
      <w:r w:rsidRPr="009164F0">
        <w:rPr>
          <w:rFonts w:ascii="SimSun" w:hAnsi="SimSun" w:hint="eastAsia"/>
          <w:sz w:val="21"/>
          <w:szCs w:val="21"/>
        </w:rPr>
        <w:t>秘书处向</w:t>
      </w:r>
      <w:r w:rsidRPr="007E1A13">
        <w:rPr>
          <w:rFonts w:ascii="SimSun" w:hAnsi="SimSun" w:hint="eastAsia"/>
          <w:color w:val="000000"/>
          <w:sz w:val="21"/>
          <w:szCs w:val="21"/>
        </w:rPr>
        <w:t>CDIP</w:t>
      </w:r>
      <w:r w:rsidRPr="009164F0">
        <w:rPr>
          <w:rFonts w:ascii="SimSun" w:hAnsi="SimSun" w:hint="eastAsia"/>
          <w:sz w:val="21"/>
          <w:szCs w:val="21"/>
        </w:rPr>
        <w:t>提交一份关于数据库新增更新的年度报告。</w:t>
      </w:r>
    </w:p>
    <w:p w:rsidR="002019D3" w:rsidRPr="009164F0" w:rsidRDefault="00A410D6" w:rsidP="006B737D">
      <w:pPr>
        <w:pStyle w:val="ONUME"/>
        <w:tabs>
          <w:tab w:val="clear" w:pos="1134"/>
        </w:tabs>
        <w:spacing w:afterLines="50" w:after="120" w:line="340" w:lineRule="atLeast"/>
        <w:ind w:left="0"/>
        <w:jc w:val="both"/>
        <w:rPr>
          <w:rFonts w:ascii="SimSun" w:hAnsi="SimSun"/>
          <w:sz w:val="21"/>
          <w:szCs w:val="21"/>
        </w:rPr>
      </w:pPr>
      <w:r w:rsidRPr="009164F0">
        <w:rPr>
          <w:rFonts w:ascii="SimSun" w:hAnsi="SimSun" w:hint="eastAsia"/>
          <w:sz w:val="21"/>
          <w:szCs w:val="21"/>
        </w:rPr>
        <w:t>需要注意的是</w:t>
      </w:r>
      <w:r w:rsidR="00AC63DE" w:rsidRPr="009164F0">
        <w:rPr>
          <w:rFonts w:ascii="SimSun" w:hAnsi="SimSun" w:hint="eastAsia"/>
          <w:sz w:val="21"/>
          <w:szCs w:val="21"/>
        </w:rPr>
        <w:t>，</w:t>
      </w:r>
      <w:r w:rsidR="00497C60" w:rsidRPr="009164F0">
        <w:rPr>
          <w:rFonts w:ascii="SimSun" w:hAnsi="SimSun" w:hint="eastAsia"/>
          <w:sz w:val="21"/>
          <w:szCs w:val="21"/>
        </w:rPr>
        <w:t>更新将仅被增加</w:t>
      </w:r>
      <w:r w:rsidRPr="009164F0">
        <w:rPr>
          <w:rFonts w:ascii="SimSun" w:hAnsi="SimSun" w:hint="eastAsia"/>
          <w:sz w:val="21"/>
          <w:szCs w:val="21"/>
        </w:rPr>
        <w:t>到数据库之中，目前的源文件和其他任何相关文件都将保持不变。</w:t>
      </w:r>
    </w:p>
    <w:p w:rsidR="007B6D74" w:rsidRPr="009164F0" w:rsidRDefault="00B87E54" w:rsidP="006B737D">
      <w:pPr>
        <w:pStyle w:val="ONUME"/>
        <w:tabs>
          <w:tab w:val="clear" w:pos="1134"/>
        </w:tabs>
        <w:spacing w:afterLines="50" w:after="120" w:line="340" w:lineRule="atLeast"/>
        <w:ind w:left="0"/>
        <w:jc w:val="both"/>
        <w:rPr>
          <w:rFonts w:ascii="SimSun" w:hAnsi="SimSun"/>
          <w:sz w:val="21"/>
          <w:szCs w:val="21"/>
        </w:rPr>
      </w:pPr>
      <w:r w:rsidRPr="009164F0">
        <w:rPr>
          <w:rFonts w:ascii="SimSun" w:hAnsi="SimSun" w:hint="eastAsia"/>
          <w:sz w:val="21"/>
          <w:szCs w:val="21"/>
        </w:rPr>
        <w:t>无论委员会就上述</w:t>
      </w:r>
      <w:r w:rsidR="004B7F0F" w:rsidRPr="009164F0">
        <w:rPr>
          <w:rFonts w:ascii="SimSun" w:hAnsi="SimSun" w:hint="eastAsia"/>
          <w:sz w:val="21"/>
          <w:szCs w:val="21"/>
        </w:rPr>
        <w:t>所列</w:t>
      </w:r>
      <w:r w:rsidRPr="009164F0">
        <w:rPr>
          <w:rFonts w:ascii="SimSun" w:hAnsi="SimSun" w:hint="eastAsia"/>
          <w:sz w:val="21"/>
          <w:szCs w:val="21"/>
        </w:rPr>
        <w:t>备选方案作</w:t>
      </w:r>
      <w:r w:rsidR="00E179E9">
        <w:rPr>
          <w:rFonts w:ascii="SimSun" w:hAnsi="SimSun" w:hint="eastAsia"/>
          <w:sz w:val="21"/>
          <w:szCs w:val="21"/>
        </w:rPr>
        <w:t>何</w:t>
      </w:r>
      <w:r w:rsidRPr="009164F0">
        <w:rPr>
          <w:rFonts w:ascii="SimSun" w:hAnsi="SimSun" w:hint="eastAsia"/>
          <w:sz w:val="21"/>
          <w:szCs w:val="21"/>
        </w:rPr>
        <w:t>决定，一旦更新的数量超过了秘书处目前</w:t>
      </w:r>
      <w:r w:rsidR="00636572" w:rsidRPr="009164F0">
        <w:rPr>
          <w:rFonts w:ascii="SimSun" w:hAnsi="SimSun" w:hint="eastAsia"/>
          <w:sz w:val="21"/>
          <w:szCs w:val="21"/>
        </w:rPr>
        <w:t>消化</w:t>
      </w:r>
      <w:r w:rsidRPr="009164F0">
        <w:rPr>
          <w:rFonts w:ascii="SimSun" w:hAnsi="SimSun" w:hint="eastAsia"/>
          <w:sz w:val="21"/>
          <w:szCs w:val="21"/>
        </w:rPr>
        <w:t>这一工作的能力</w:t>
      </w:r>
      <w:r w:rsidR="00636572" w:rsidRPr="009164F0">
        <w:rPr>
          <w:rFonts w:ascii="SimSun" w:hAnsi="SimSun" w:hint="eastAsia"/>
          <w:sz w:val="21"/>
          <w:szCs w:val="21"/>
        </w:rPr>
        <w:t>，</w:t>
      </w:r>
      <w:r w:rsidRPr="009164F0">
        <w:rPr>
          <w:rFonts w:ascii="SimSun" w:hAnsi="SimSun" w:hint="eastAsia"/>
          <w:sz w:val="21"/>
          <w:szCs w:val="21"/>
        </w:rPr>
        <w:t>投入这项工作的人力和财务资源都可能需要进行审查。</w:t>
      </w:r>
    </w:p>
    <w:p w:rsidR="002019D3" w:rsidRPr="009164F0" w:rsidRDefault="002019D3" w:rsidP="006B737D">
      <w:pPr>
        <w:pStyle w:val="Endofdocument-Annex"/>
        <w:adjustRightInd w:val="0"/>
        <w:spacing w:afterLines="50" w:after="120" w:line="340" w:lineRule="atLeast"/>
        <w:jc w:val="both"/>
        <w:rPr>
          <w:rFonts w:ascii="SimSun" w:hAnsi="SimSun"/>
          <w:sz w:val="21"/>
          <w:szCs w:val="21"/>
        </w:rPr>
      </w:pPr>
    </w:p>
    <w:p w:rsidR="000C51E3" w:rsidRPr="002F7F59" w:rsidRDefault="00937B99" w:rsidP="009164F0">
      <w:pPr>
        <w:pStyle w:val="Endofdocument-Annex"/>
        <w:adjustRightInd w:val="0"/>
        <w:spacing w:afterLines="50" w:after="120" w:line="340" w:lineRule="atLeast"/>
        <w:jc w:val="both"/>
        <w:rPr>
          <w:rFonts w:ascii="KaiTi" w:eastAsia="KaiTi" w:hAnsi="KaiTi"/>
          <w:sz w:val="21"/>
          <w:szCs w:val="21"/>
        </w:rPr>
      </w:pPr>
      <w:r w:rsidRPr="002F7F59">
        <w:rPr>
          <w:rFonts w:ascii="KaiTi" w:eastAsia="KaiTi" w:hAnsi="KaiTi"/>
          <w:sz w:val="21"/>
          <w:szCs w:val="21"/>
        </w:rPr>
        <w:t>[</w:t>
      </w:r>
      <w:r w:rsidR="00F737AA" w:rsidRPr="002F7F59">
        <w:rPr>
          <w:rFonts w:ascii="KaiTi" w:eastAsia="KaiTi" w:hAnsi="KaiTi" w:hint="eastAsia"/>
          <w:sz w:val="21"/>
          <w:szCs w:val="21"/>
        </w:rPr>
        <w:t>附件</w:t>
      </w:r>
      <w:bookmarkStart w:id="6" w:name="_GoBack"/>
      <w:bookmarkEnd w:id="6"/>
      <w:r w:rsidR="00F737AA" w:rsidRPr="002F7F59">
        <w:rPr>
          <w:rFonts w:ascii="KaiTi" w:eastAsia="KaiTi" w:hAnsi="KaiTi" w:hint="eastAsia"/>
          <w:sz w:val="21"/>
          <w:szCs w:val="21"/>
        </w:rPr>
        <w:t>和文件完</w:t>
      </w:r>
      <w:r w:rsidRPr="002F7F59">
        <w:rPr>
          <w:rFonts w:ascii="KaiTi" w:eastAsia="KaiTi" w:hAnsi="KaiTi"/>
          <w:sz w:val="21"/>
          <w:szCs w:val="21"/>
        </w:rPr>
        <w:t>]</w:t>
      </w:r>
    </w:p>
    <w:sectPr w:rsidR="000C51E3" w:rsidRPr="002F7F59" w:rsidSect="00790748">
      <w:headerReference w:type="default" r:id="rId12"/>
      <w:headerReference w:type="first" r:id="rId13"/>
      <w:footerReference w:type="first" r:id="rId14"/>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298" w:rsidRDefault="00EC0298">
      <w:r>
        <w:separator/>
      </w:r>
    </w:p>
  </w:endnote>
  <w:endnote w:type="continuationSeparator" w:id="0">
    <w:p w:rsidR="00EC0298" w:rsidRDefault="00EC0298" w:rsidP="003B38C1">
      <w:r>
        <w:separator/>
      </w:r>
    </w:p>
    <w:p w:rsidR="00EC0298" w:rsidRPr="003B38C1" w:rsidRDefault="00EC0298" w:rsidP="003B38C1">
      <w:pPr>
        <w:spacing w:after="60"/>
        <w:rPr>
          <w:sz w:val="17"/>
        </w:rPr>
      </w:pPr>
      <w:r>
        <w:rPr>
          <w:sz w:val="17"/>
        </w:rPr>
        <w:t>[Endnote continued from previous page]</w:t>
      </w:r>
    </w:p>
  </w:endnote>
  <w:endnote w:type="continuationNotice" w:id="1">
    <w:p w:rsidR="00EC0298" w:rsidRPr="003B38C1" w:rsidRDefault="00EC029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8A" w:rsidRDefault="00117F8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298" w:rsidRDefault="00EC0298">
      <w:r>
        <w:separator/>
      </w:r>
    </w:p>
  </w:footnote>
  <w:footnote w:type="continuationSeparator" w:id="0">
    <w:p w:rsidR="00EC0298" w:rsidRDefault="00EC0298" w:rsidP="008B60B2">
      <w:r>
        <w:separator/>
      </w:r>
    </w:p>
    <w:p w:rsidR="00EC0298" w:rsidRPr="00ED77FB" w:rsidRDefault="00EC0298" w:rsidP="008B60B2">
      <w:pPr>
        <w:spacing w:after="60"/>
        <w:rPr>
          <w:sz w:val="17"/>
          <w:szCs w:val="17"/>
        </w:rPr>
      </w:pPr>
      <w:r w:rsidRPr="00ED77FB">
        <w:rPr>
          <w:sz w:val="17"/>
          <w:szCs w:val="17"/>
        </w:rPr>
        <w:t>[Footnote continued from previous page]</w:t>
      </w:r>
    </w:p>
  </w:footnote>
  <w:footnote w:type="continuationNotice" w:id="1">
    <w:p w:rsidR="00EC0298" w:rsidRPr="00ED77FB" w:rsidRDefault="00EC0298" w:rsidP="008B60B2">
      <w:pPr>
        <w:spacing w:before="60"/>
        <w:jc w:val="right"/>
        <w:rPr>
          <w:sz w:val="17"/>
          <w:szCs w:val="17"/>
        </w:rPr>
      </w:pPr>
      <w:r w:rsidRPr="00ED77FB">
        <w:rPr>
          <w:sz w:val="17"/>
          <w:szCs w:val="17"/>
        </w:rPr>
        <w:t>[Footnote continued on next page]</w:t>
      </w:r>
    </w:p>
  </w:footnote>
  <w:footnote w:id="2">
    <w:p w:rsidR="00C6659F" w:rsidRPr="00420C0A" w:rsidRDefault="00C6659F" w:rsidP="002F7F59">
      <w:pPr>
        <w:pStyle w:val="a9"/>
        <w:spacing w:line="320" w:lineRule="atLeast"/>
      </w:pPr>
      <w:r w:rsidRPr="002F7F59">
        <w:rPr>
          <w:rStyle w:val="ae"/>
          <w:rFonts w:ascii="SimSun" w:hAnsi="SimSun"/>
        </w:rPr>
        <w:footnoteRef/>
      </w:r>
      <w:r w:rsidR="002F7F59" w:rsidRPr="002F7F59">
        <w:rPr>
          <w:rFonts w:ascii="SimSun" w:hAnsi="SimSun"/>
        </w:rPr>
        <w:tab/>
      </w:r>
      <w:r w:rsidRPr="002F7F59">
        <w:rPr>
          <w:rFonts w:ascii="SimSun" w:hAnsi="SimSun" w:hint="eastAsia"/>
        </w:rPr>
        <w:t>如上文所述，数据库目前纳入了从关于“多边法律框架中与专利有关的灵活性及其在国家和地区立法中的落实”的文件中提取的法律规定</w:t>
      </w:r>
      <w:r w:rsidR="002F7F59" w:rsidRPr="002F7F59">
        <w:rPr>
          <w:rFonts w:ascii="SimSun" w:hAnsi="SimSun" w:hint="eastAsia"/>
        </w:rPr>
        <w:t>(</w:t>
      </w:r>
      <w:r w:rsidRPr="002F7F59">
        <w:rPr>
          <w:rFonts w:ascii="SimSun" w:hAnsi="SimSun" w:hint="eastAsia"/>
        </w:rPr>
        <w:t>载于文件CDIP/7/3</w:t>
      </w:r>
      <w:r w:rsidR="000D6D32">
        <w:rPr>
          <w:rFonts w:ascii="SimSun" w:hAnsi="SimSun"/>
        </w:rPr>
        <w:t xml:space="preserve"> </w:t>
      </w:r>
      <w:r w:rsidRPr="002F7F59">
        <w:rPr>
          <w:rFonts w:ascii="SimSun" w:hAnsi="SimSun" w:hint="eastAsia"/>
        </w:rPr>
        <w:t>Add.、CDIP/13/10</w:t>
      </w:r>
      <w:r w:rsidR="002F7F59">
        <w:rPr>
          <w:rFonts w:ascii="SimSun" w:hAnsi="SimSun"/>
        </w:rPr>
        <w:t xml:space="preserve"> </w:t>
      </w:r>
      <w:r w:rsidRPr="002F7F59">
        <w:rPr>
          <w:rFonts w:ascii="SimSun" w:hAnsi="SimSun" w:hint="eastAsia"/>
        </w:rPr>
        <w:t>Rev.和CDIP/15/6)。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8A" w:rsidRDefault="00117F8A" w:rsidP="00477D6B">
    <w:pPr>
      <w:jc w:val="right"/>
    </w:pPr>
    <w:bookmarkStart w:id="5" w:name="Code2"/>
    <w:bookmarkEnd w:id="5"/>
    <w:r>
      <w:t>CDIP/16/3</w:t>
    </w:r>
  </w:p>
  <w:p w:rsidR="00117F8A" w:rsidRDefault="00117F8A" w:rsidP="00477D6B">
    <w:pPr>
      <w:jc w:val="right"/>
    </w:pPr>
    <w:proofErr w:type="gramStart"/>
    <w:r>
      <w:t>page</w:t>
    </w:r>
    <w:proofErr w:type="gramEnd"/>
    <w:r>
      <w:t xml:space="preserve"> </w:t>
    </w:r>
    <w:r>
      <w:fldChar w:fldCharType="begin"/>
    </w:r>
    <w:r>
      <w:instrText xml:space="preserve"> PAGE  \* MERGEFORMAT </w:instrText>
    </w:r>
    <w:r>
      <w:fldChar w:fldCharType="separate"/>
    </w:r>
    <w:r w:rsidR="009164F0">
      <w:rPr>
        <w:noProof/>
      </w:rPr>
      <w:t>2</w:t>
    </w:r>
    <w:r>
      <w:fldChar w:fldCharType="end"/>
    </w:r>
  </w:p>
  <w:p w:rsidR="00117F8A" w:rsidRDefault="00117F8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8A" w:rsidRPr="002F7F59" w:rsidRDefault="00344216" w:rsidP="00BA0CE1">
    <w:pPr>
      <w:pStyle w:val="aa"/>
      <w:jc w:val="right"/>
      <w:rPr>
        <w:rFonts w:ascii="SimSun" w:hAnsi="SimSun"/>
        <w:sz w:val="21"/>
        <w:szCs w:val="21"/>
        <w:lang w:val="fr-CH"/>
      </w:rPr>
    </w:pPr>
    <w:r w:rsidRPr="002F7F59">
      <w:rPr>
        <w:rFonts w:ascii="SimSun" w:hAnsi="SimSun"/>
        <w:sz w:val="21"/>
        <w:szCs w:val="21"/>
        <w:lang w:val="fr-CH"/>
      </w:rPr>
      <w:t>CDIP/17/5</w:t>
    </w:r>
  </w:p>
  <w:p w:rsidR="00117F8A" w:rsidRPr="002F7F59" w:rsidRDefault="002F7F59" w:rsidP="00BA0CE1">
    <w:pPr>
      <w:pStyle w:val="aa"/>
      <w:jc w:val="right"/>
      <w:rPr>
        <w:rFonts w:ascii="SimSun" w:hAnsi="SimSun"/>
        <w:sz w:val="21"/>
        <w:szCs w:val="21"/>
        <w:lang w:val="fr-CH"/>
      </w:rPr>
    </w:pPr>
    <w:proofErr w:type="gramStart"/>
    <w:r>
      <w:rPr>
        <w:rFonts w:ascii="SimSun" w:hAnsi="SimSun" w:hint="eastAsia"/>
        <w:sz w:val="21"/>
        <w:szCs w:val="21"/>
        <w:lang w:val="fr-CH"/>
      </w:rPr>
      <w:t>附件</w:t>
    </w:r>
    <w:r w:rsidR="00AD6A23" w:rsidRPr="002F7F59">
      <w:rPr>
        <w:rFonts w:ascii="SimSun" w:hAnsi="SimSun" w:hint="eastAsia"/>
        <w:sz w:val="21"/>
        <w:szCs w:val="21"/>
        <w:lang w:val="fr-CH"/>
      </w:rPr>
      <w:t>第</w:t>
    </w:r>
    <w:proofErr w:type="gramEnd"/>
    <w:r w:rsidR="00117F8A" w:rsidRPr="002F7F59">
      <w:rPr>
        <w:rFonts w:ascii="SimSun" w:hAnsi="SimSun"/>
        <w:sz w:val="21"/>
        <w:szCs w:val="21"/>
        <w:lang w:val="fr-CH"/>
      </w:rPr>
      <w:fldChar w:fldCharType="begin"/>
    </w:r>
    <w:r w:rsidR="00117F8A" w:rsidRPr="002F7F59">
      <w:rPr>
        <w:rFonts w:ascii="SimSun" w:hAnsi="SimSun"/>
        <w:sz w:val="21"/>
        <w:szCs w:val="21"/>
        <w:lang w:val="fr-CH"/>
      </w:rPr>
      <w:instrText xml:space="preserve"> PAGE   \* MERGEFORMAT </w:instrText>
    </w:r>
    <w:r w:rsidR="00117F8A" w:rsidRPr="002F7F59">
      <w:rPr>
        <w:rFonts w:ascii="SimSun" w:hAnsi="SimSun"/>
        <w:sz w:val="21"/>
        <w:szCs w:val="21"/>
        <w:lang w:val="fr-CH"/>
      </w:rPr>
      <w:fldChar w:fldCharType="separate"/>
    </w:r>
    <w:r w:rsidR="006B737D">
      <w:rPr>
        <w:rFonts w:ascii="SimSun" w:hAnsi="SimSun"/>
        <w:noProof/>
        <w:sz w:val="21"/>
        <w:szCs w:val="21"/>
        <w:lang w:val="fr-CH"/>
      </w:rPr>
      <w:t>2</w:t>
    </w:r>
    <w:r w:rsidR="00117F8A" w:rsidRPr="002F7F59">
      <w:rPr>
        <w:rFonts w:ascii="SimSun" w:hAnsi="SimSun"/>
        <w:noProof/>
        <w:sz w:val="21"/>
        <w:szCs w:val="21"/>
        <w:lang w:val="fr-CH"/>
      </w:rPr>
      <w:fldChar w:fldCharType="end"/>
    </w:r>
    <w:r w:rsidR="00AD6A23" w:rsidRPr="002F7F59">
      <w:rPr>
        <w:rFonts w:ascii="SimSun" w:hAnsi="SimSun" w:hint="eastAsia"/>
        <w:noProof/>
        <w:sz w:val="21"/>
        <w:szCs w:val="21"/>
        <w:lang w:val="fr-CH"/>
      </w:rPr>
      <w:t>页</w:t>
    </w:r>
  </w:p>
  <w:p w:rsidR="00117F8A" w:rsidRDefault="00117F8A" w:rsidP="00BA0CE1">
    <w:pPr>
      <w:pStyle w:val="aa"/>
      <w:jc w:val="right"/>
      <w:rPr>
        <w:lang w:val="fr-CH"/>
      </w:rPr>
    </w:pPr>
  </w:p>
  <w:p w:rsidR="00117F8A" w:rsidRPr="00DD4C78" w:rsidRDefault="00117F8A" w:rsidP="00BA0CE1">
    <w:pPr>
      <w:pStyle w:val="aa"/>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8A" w:rsidRPr="009164F0" w:rsidRDefault="00875B16" w:rsidP="007E1A13">
    <w:pPr>
      <w:pStyle w:val="aa"/>
      <w:jc w:val="right"/>
      <w:rPr>
        <w:rFonts w:ascii="SimSun" w:hAnsi="SimSun"/>
        <w:sz w:val="21"/>
        <w:szCs w:val="21"/>
      </w:rPr>
    </w:pPr>
    <w:r w:rsidRPr="009164F0">
      <w:rPr>
        <w:rFonts w:ascii="SimSun" w:hAnsi="SimSun"/>
        <w:sz w:val="21"/>
        <w:szCs w:val="21"/>
      </w:rPr>
      <w:t>CDIP/17/5</w:t>
    </w:r>
  </w:p>
  <w:p w:rsidR="00117F8A" w:rsidRPr="009164F0" w:rsidRDefault="00AD6A23" w:rsidP="007E1A13">
    <w:pPr>
      <w:pStyle w:val="aa"/>
      <w:jc w:val="right"/>
      <w:rPr>
        <w:rFonts w:ascii="SimSun" w:hAnsi="SimSun"/>
        <w:sz w:val="21"/>
        <w:szCs w:val="21"/>
      </w:rPr>
    </w:pPr>
    <w:r w:rsidRPr="009164F0">
      <w:rPr>
        <w:rFonts w:ascii="SimSun" w:hAnsi="SimSun" w:hint="eastAsia"/>
        <w:sz w:val="21"/>
        <w:szCs w:val="21"/>
      </w:rPr>
      <w:t>附</w:t>
    </w:r>
    <w:r w:rsidR="009164F0">
      <w:rPr>
        <w:rFonts w:ascii="SimSun" w:hAnsi="SimSun"/>
        <w:sz w:val="21"/>
        <w:szCs w:val="21"/>
      </w:rPr>
      <w:t xml:space="preserve">  </w:t>
    </w:r>
    <w:r w:rsidRPr="009164F0">
      <w:rPr>
        <w:rFonts w:ascii="SimSun" w:hAnsi="SimSun" w:hint="eastAsia"/>
        <w:sz w:val="21"/>
        <w:szCs w:val="21"/>
      </w:rPr>
      <w:t>件</w:t>
    </w:r>
  </w:p>
  <w:p w:rsidR="00117F8A" w:rsidRDefault="00117F8A" w:rsidP="007E1A13">
    <w:pPr>
      <w:pStyle w:val="aa"/>
      <w:jc w:val="right"/>
    </w:pPr>
  </w:p>
  <w:p w:rsidR="00117F8A" w:rsidRDefault="00117F8A" w:rsidP="007E1A13">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C9EE3090"/>
    <w:lvl w:ilvl="0">
      <w:start w:val="1"/>
      <w:numFmt w:val="decimal"/>
      <w:pStyle w:val="ONUME"/>
      <w:lvlText w:val="%1."/>
      <w:lvlJc w:val="left"/>
      <w:pPr>
        <w:tabs>
          <w:tab w:val="num" w:pos="1134"/>
        </w:tabs>
        <w:ind w:left="567" w:firstLine="0"/>
      </w:pPr>
      <w:rPr>
        <w:rFonts w:hint="default"/>
        <w:b w:val="0"/>
        <w:i w:val="0"/>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61"/>
    <w:rsid w:val="0000077B"/>
    <w:rsid w:val="00003627"/>
    <w:rsid w:val="00003BE6"/>
    <w:rsid w:val="00010A81"/>
    <w:rsid w:val="00011F41"/>
    <w:rsid w:val="00013960"/>
    <w:rsid w:val="000250AE"/>
    <w:rsid w:val="000262CA"/>
    <w:rsid w:val="00027C1B"/>
    <w:rsid w:val="00035DDA"/>
    <w:rsid w:val="000366EA"/>
    <w:rsid w:val="0004361E"/>
    <w:rsid w:val="00043CAA"/>
    <w:rsid w:val="00045F9F"/>
    <w:rsid w:val="00046235"/>
    <w:rsid w:val="00051F65"/>
    <w:rsid w:val="00052D3F"/>
    <w:rsid w:val="00061712"/>
    <w:rsid w:val="00066919"/>
    <w:rsid w:val="0007477A"/>
    <w:rsid w:val="00075432"/>
    <w:rsid w:val="000757CC"/>
    <w:rsid w:val="000835E5"/>
    <w:rsid w:val="00092EEA"/>
    <w:rsid w:val="00094EE8"/>
    <w:rsid w:val="000968ED"/>
    <w:rsid w:val="000A0DE2"/>
    <w:rsid w:val="000A2ABC"/>
    <w:rsid w:val="000A7840"/>
    <w:rsid w:val="000C3CE8"/>
    <w:rsid w:val="000C511C"/>
    <w:rsid w:val="000C51E3"/>
    <w:rsid w:val="000D23C2"/>
    <w:rsid w:val="000D2DC8"/>
    <w:rsid w:val="000D5C20"/>
    <w:rsid w:val="000D5E5C"/>
    <w:rsid w:val="000D6D32"/>
    <w:rsid w:val="000D7C2F"/>
    <w:rsid w:val="000D7F01"/>
    <w:rsid w:val="000E001A"/>
    <w:rsid w:val="000E2879"/>
    <w:rsid w:val="000E6CBC"/>
    <w:rsid w:val="000F45DD"/>
    <w:rsid w:val="000F536F"/>
    <w:rsid w:val="000F5E56"/>
    <w:rsid w:val="001000E6"/>
    <w:rsid w:val="00111B45"/>
    <w:rsid w:val="00116436"/>
    <w:rsid w:val="00117F8A"/>
    <w:rsid w:val="001223C8"/>
    <w:rsid w:val="00122517"/>
    <w:rsid w:val="0012610D"/>
    <w:rsid w:val="001320D5"/>
    <w:rsid w:val="001362EE"/>
    <w:rsid w:val="00152195"/>
    <w:rsid w:val="0015517A"/>
    <w:rsid w:val="0016094B"/>
    <w:rsid w:val="00165216"/>
    <w:rsid w:val="001755E3"/>
    <w:rsid w:val="001832A6"/>
    <w:rsid w:val="00191A29"/>
    <w:rsid w:val="0019236A"/>
    <w:rsid w:val="001A3236"/>
    <w:rsid w:val="001A4549"/>
    <w:rsid w:val="001C3683"/>
    <w:rsid w:val="001C3C25"/>
    <w:rsid w:val="001C44B1"/>
    <w:rsid w:val="001C5579"/>
    <w:rsid w:val="001D71DD"/>
    <w:rsid w:val="001E255A"/>
    <w:rsid w:val="001E3C7A"/>
    <w:rsid w:val="001E5098"/>
    <w:rsid w:val="001F1E46"/>
    <w:rsid w:val="001F2782"/>
    <w:rsid w:val="001F6EEE"/>
    <w:rsid w:val="002019D3"/>
    <w:rsid w:val="00201FA2"/>
    <w:rsid w:val="00207A08"/>
    <w:rsid w:val="00207AC8"/>
    <w:rsid w:val="00226EEE"/>
    <w:rsid w:val="002419ED"/>
    <w:rsid w:val="002444DB"/>
    <w:rsid w:val="0025304C"/>
    <w:rsid w:val="0026101E"/>
    <w:rsid w:val="0026227E"/>
    <w:rsid w:val="00262542"/>
    <w:rsid w:val="002634C4"/>
    <w:rsid w:val="002679A5"/>
    <w:rsid w:val="0027556F"/>
    <w:rsid w:val="00275C5C"/>
    <w:rsid w:val="002816AB"/>
    <w:rsid w:val="00282572"/>
    <w:rsid w:val="00283E6B"/>
    <w:rsid w:val="00284DFA"/>
    <w:rsid w:val="002928D3"/>
    <w:rsid w:val="00292A49"/>
    <w:rsid w:val="002A05DE"/>
    <w:rsid w:val="002A2FF8"/>
    <w:rsid w:val="002B2297"/>
    <w:rsid w:val="002B4E42"/>
    <w:rsid w:val="002B7AE0"/>
    <w:rsid w:val="002C263F"/>
    <w:rsid w:val="002C2C9C"/>
    <w:rsid w:val="002D1682"/>
    <w:rsid w:val="002D236D"/>
    <w:rsid w:val="002D5D0A"/>
    <w:rsid w:val="002E0093"/>
    <w:rsid w:val="002E2787"/>
    <w:rsid w:val="002E2F01"/>
    <w:rsid w:val="002E591E"/>
    <w:rsid w:val="002F1AFB"/>
    <w:rsid w:val="002F1FE6"/>
    <w:rsid w:val="002F2E47"/>
    <w:rsid w:val="002F4E68"/>
    <w:rsid w:val="002F59E8"/>
    <w:rsid w:val="002F6621"/>
    <w:rsid w:val="002F772F"/>
    <w:rsid w:val="002F7F59"/>
    <w:rsid w:val="00304E10"/>
    <w:rsid w:val="0030578D"/>
    <w:rsid w:val="00307B7B"/>
    <w:rsid w:val="003106AA"/>
    <w:rsid w:val="003112CE"/>
    <w:rsid w:val="00312F7F"/>
    <w:rsid w:val="00314672"/>
    <w:rsid w:val="00314764"/>
    <w:rsid w:val="00314DFF"/>
    <w:rsid w:val="00317A35"/>
    <w:rsid w:val="00322772"/>
    <w:rsid w:val="00324388"/>
    <w:rsid w:val="00324E38"/>
    <w:rsid w:val="00331BEE"/>
    <w:rsid w:val="00337076"/>
    <w:rsid w:val="00340BE1"/>
    <w:rsid w:val="00344216"/>
    <w:rsid w:val="00353310"/>
    <w:rsid w:val="0035396C"/>
    <w:rsid w:val="00353C48"/>
    <w:rsid w:val="00354EC2"/>
    <w:rsid w:val="00356E98"/>
    <w:rsid w:val="003602F2"/>
    <w:rsid w:val="00360E3D"/>
    <w:rsid w:val="00361450"/>
    <w:rsid w:val="00362E2C"/>
    <w:rsid w:val="003635AF"/>
    <w:rsid w:val="003673CF"/>
    <w:rsid w:val="00372449"/>
    <w:rsid w:val="003769D7"/>
    <w:rsid w:val="003836A7"/>
    <w:rsid w:val="003837AE"/>
    <w:rsid w:val="003845C1"/>
    <w:rsid w:val="00385D93"/>
    <w:rsid w:val="003875F6"/>
    <w:rsid w:val="00394C94"/>
    <w:rsid w:val="003A0D96"/>
    <w:rsid w:val="003A5543"/>
    <w:rsid w:val="003A6F89"/>
    <w:rsid w:val="003B0B71"/>
    <w:rsid w:val="003B38C1"/>
    <w:rsid w:val="003C06C1"/>
    <w:rsid w:val="003C3E71"/>
    <w:rsid w:val="003C5725"/>
    <w:rsid w:val="003D606B"/>
    <w:rsid w:val="003D6138"/>
    <w:rsid w:val="003D67A2"/>
    <w:rsid w:val="003D79D9"/>
    <w:rsid w:val="003E350C"/>
    <w:rsid w:val="003E4A00"/>
    <w:rsid w:val="003F0727"/>
    <w:rsid w:val="003F2159"/>
    <w:rsid w:val="003F5B3E"/>
    <w:rsid w:val="00406CDE"/>
    <w:rsid w:val="00410A3B"/>
    <w:rsid w:val="00411344"/>
    <w:rsid w:val="00412717"/>
    <w:rsid w:val="00420183"/>
    <w:rsid w:val="00420C0A"/>
    <w:rsid w:val="00420D52"/>
    <w:rsid w:val="00420DE1"/>
    <w:rsid w:val="00423E3E"/>
    <w:rsid w:val="00427AF4"/>
    <w:rsid w:val="00431F89"/>
    <w:rsid w:val="00433582"/>
    <w:rsid w:val="004345D5"/>
    <w:rsid w:val="00441BF3"/>
    <w:rsid w:val="004557A8"/>
    <w:rsid w:val="00457C76"/>
    <w:rsid w:val="00463A28"/>
    <w:rsid w:val="004647DA"/>
    <w:rsid w:val="004733CE"/>
    <w:rsid w:val="00474062"/>
    <w:rsid w:val="00477D6B"/>
    <w:rsid w:val="004823F6"/>
    <w:rsid w:val="0048660F"/>
    <w:rsid w:val="00492127"/>
    <w:rsid w:val="0049620F"/>
    <w:rsid w:val="00496D2F"/>
    <w:rsid w:val="00497C60"/>
    <w:rsid w:val="004B6F61"/>
    <w:rsid w:val="004B7F0F"/>
    <w:rsid w:val="004D1FF3"/>
    <w:rsid w:val="004D60B2"/>
    <w:rsid w:val="004E0084"/>
    <w:rsid w:val="004E2FA3"/>
    <w:rsid w:val="004E3036"/>
    <w:rsid w:val="004E339B"/>
    <w:rsid w:val="004E468D"/>
    <w:rsid w:val="004E5A16"/>
    <w:rsid w:val="004E6B66"/>
    <w:rsid w:val="004F232F"/>
    <w:rsid w:val="004F2FA7"/>
    <w:rsid w:val="005019FF"/>
    <w:rsid w:val="0050574B"/>
    <w:rsid w:val="00507532"/>
    <w:rsid w:val="00520A5B"/>
    <w:rsid w:val="00520C62"/>
    <w:rsid w:val="00524FCE"/>
    <w:rsid w:val="00526041"/>
    <w:rsid w:val="00526F4B"/>
    <w:rsid w:val="0053057A"/>
    <w:rsid w:val="00530E4E"/>
    <w:rsid w:val="005318E2"/>
    <w:rsid w:val="0053407C"/>
    <w:rsid w:val="00541881"/>
    <w:rsid w:val="00543C2F"/>
    <w:rsid w:val="00550AC3"/>
    <w:rsid w:val="00550AEE"/>
    <w:rsid w:val="00552572"/>
    <w:rsid w:val="00560A29"/>
    <w:rsid w:val="00580E86"/>
    <w:rsid w:val="00591A4E"/>
    <w:rsid w:val="005A0DF4"/>
    <w:rsid w:val="005A19ED"/>
    <w:rsid w:val="005A44F6"/>
    <w:rsid w:val="005A4679"/>
    <w:rsid w:val="005A4946"/>
    <w:rsid w:val="005B2639"/>
    <w:rsid w:val="005B2C59"/>
    <w:rsid w:val="005C6649"/>
    <w:rsid w:val="005D54C3"/>
    <w:rsid w:val="005D65B9"/>
    <w:rsid w:val="005E0C34"/>
    <w:rsid w:val="005E4AE2"/>
    <w:rsid w:val="005F33A1"/>
    <w:rsid w:val="005F4794"/>
    <w:rsid w:val="005F5F8A"/>
    <w:rsid w:val="00603C9C"/>
    <w:rsid w:val="00605827"/>
    <w:rsid w:val="0061439B"/>
    <w:rsid w:val="006155D1"/>
    <w:rsid w:val="006258FC"/>
    <w:rsid w:val="0063096E"/>
    <w:rsid w:val="0063142C"/>
    <w:rsid w:val="00636126"/>
    <w:rsid w:val="00636572"/>
    <w:rsid w:val="00642A73"/>
    <w:rsid w:val="0064332F"/>
    <w:rsid w:val="00643700"/>
    <w:rsid w:val="00646050"/>
    <w:rsid w:val="006524CF"/>
    <w:rsid w:val="006534E9"/>
    <w:rsid w:val="00663023"/>
    <w:rsid w:val="006713CA"/>
    <w:rsid w:val="00675CFC"/>
    <w:rsid w:val="0067644E"/>
    <w:rsid w:val="00676644"/>
    <w:rsid w:val="00676C5C"/>
    <w:rsid w:val="0067757C"/>
    <w:rsid w:val="00693BCA"/>
    <w:rsid w:val="006A10BE"/>
    <w:rsid w:val="006A12AB"/>
    <w:rsid w:val="006A7ADC"/>
    <w:rsid w:val="006B0378"/>
    <w:rsid w:val="006B737D"/>
    <w:rsid w:val="006C4A25"/>
    <w:rsid w:val="006C56AB"/>
    <w:rsid w:val="006D4DC9"/>
    <w:rsid w:val="006E407E"/>
    <w:rsid w:val="006E4A37"/>
    <w:rsid w:val="006F0397"/>
    <w:rsid w:val="006F16D0"/>
    <w:rsid w:val="0070070D"/>
    <w:rsid w:val="007045CA"/>
    <w:rsid w:val="00712679"/>
    <w:rsid w:val="007127C2"/>
    <w:rsid w:val="007227D5"/>
    <w:rsid w:val="00727563"/>
    <w:rsid w:val="0073082A"/>
    <w:rsid w:val="007315FF"/>
    <w:rsid w:val="007341D0"/>
    <w:rsid w:val="00735B09"/>
    <w:rsid w:val="00736EF3"/>
    <w:rsid w:val="007413A7"/>
    <w:rsid w:val="007423A2"/>
    <w:rsid w:val="007452F1"/>
    <w:rsid w:val="0075338C"/>
    <w:rsid w:val="00754EE7"/>
    <w:rsid w:val="00760CC4"/>
    <w:rsid w:val="00761A95"/>
    <w:rsid w:val="00764174"/>
    <w:rsid w:val="0077259B"/>
    <w:rsid w:val="00774B99"/>
    <w:rsid w:val="00775162"/>
    <w:rsid w:val="00775190"/>
    <w:rsid w:val="007878BF"/>
    <w:rsid w:val="00790748"/>
    <w:rsid w:val="0079237D"/>
    <w:rsid w:val="007948AB"/>
    <w:rsid w:val="00795449"/>
    <w:rsid w:val="007A182C"/>
    <w:rsid w:val="007A2EAF"/>
    <w:rsid w:val="007A48BB"/>
    <w:rsid w:val="007B19B7"/>
    <w:rsid w:val="007B45D6"/>
    <w:rsid w:val="007B5F9A"/>
    <w:rsid w:val="007B6D74"/>
    <w:rsid w:val="007C3F10"/>
    <w:rsid w:val="007C6BFC"/>
    <w:rsid w:val="007D0D0C"/>
    <w:rsid w:val="007D1613"/>
    <w:rsid w:val="007E1A13"/>
    <w:rsid w:val="007F11AC"/>
    <w:rsid w:val="007F4932"/>
    <w:rsid w:val="0081118E"/>
    <w:rsid w:val="00823713"/>
    <w:rsid w:val="00827F61"/>
    <w:rsid w:val="00830524"/>
    <w:rsid w:val="008403C4"/>
    <w:rsid w:val="00847320"/>
    <w:rsid w:val="00850915"/>
    <w:rsid w:val="008550B5"/>
    <w:rsid w:val="00867249"/>
    <w:rsid w:val="00873BE9"/>
    <w:rsid w:val="00874699"/>
    <w:rsid w:val="00875B16"/>
    <w:rsid w:val="0087667E"/>
    <w:rsid w:val="0089640E"/>
    <w:rsid w:val="008977C8"/>
    <w:rsid w:val="008A43CE"/>
    <w:rsid w:val="008A64B1"/>
    <w:rsid w:val="008B2CC1"/>
    <w:rsid w:val="008B60B2"/>
    <w:rsid w:val="008C308B"/>
    <w:rsid w:val="008C57E2"/>
    <w:rsid w:val="008D0634"/>
    <w:rsid w:val="008D43AF"/>
    <w:rsid w:val="008D5CD4"/>
    <w:rsid w:val="008E415C"/>
    <w:rsid w:val="008F08E9"/>
    <w:rsid w:val="008F34EA"/>
    <w:rsid w:val="008F4EA9"/>
    <w:rsid w:val="00903FDA"/>
    <w:rsid w:val="0090731E"/>
    <w:rsid w:val="00915459"/>
    <w:rsid w:val="009164F0"/>
    <w:rsid w:val="00916EE2"/>
    <w:rsid w:val="00920B26"/>
    <w:rsid w:val="009215DF"/>
    <w:rsid w:val="00923EA1"/>
    <w:rsid w:val="009317BC"/>
    <w:rsid w:val="00932704"/>
    <w:rsid w:val="00937ACE"/>
    <w:rsid w:val="00937B99"/>
    <w:rsid w:val="009435B1"/>
    <w:rsid w:val="009458A4"/>
    <w:rsid w:val="00950414"/>
    <w:rsid w:val="009509A5"/>
    <w:rsid w:val="00952DBB"/>
    <w:rsid w:val="0095678B"/>
    <w:rsid w:val="009570F9"/>
    <w:rsid w:val="0096181D"/>
    <w:rsid w:val="00966A22"/>
    <w:rsid w:val="0096722F"/>
    <w:rsid w:val="00970599"/>
    <w:rsid w:val="0097099D"/>
    <w:rsid w:val="00970C28"/>
    <w:rsid w:val="0097322B"/>
    <w:rsid w:val="00977BB9"/>
    <w:rsid w:val="00980843"/>
    <w:rsid w:val="00983E44"/>
    <w:rsid w:val="0098507A"/>
    <w:rsid w:val="0099343F"/>
    <w:rsid w:val="0099358E"/>
    <w:rsid w:val="009A3280"/>
    <w:rsid w:val="009A5468"/>
    <w:rsid w:val="009A6F84"/>
    <w:rsid w:val="009B1D2B"/>
    <w:rsid w:val="009B749B"/>
    <w:rsid w:val="009D2738"/>
    <w:rsid w:val="009D5846"/>
    <w:rsid w:val="009E020A"/>
    <w:rsid w:val="009E02A4"/>
    <w:rsid w:val="009E2791"/>
    <w:rsid w:val="009E289D"/>
    <w:rsid w:val="009E3F6F"/>
    <w:rsid w:val="009F499F"/>
    <w:rsid w:val="009F6187"/>
    <w:rsid w:val="009F6D44"/>
    <w:rsid w:val="009F7616"/>
    <w:rsid w:val="009F7DD6"/>
    <w:rsid w:val="00A00234"/>
    <w:rsid w:val="00A110A4"/>
    <w:rsid w:val="00A12CD0"/>
    <w:rsid w:val="00A14814"/>
    <w:rsid w:val="00A15AAB"/>
    <w:rsid w:val="00A22A92"/>
    <w:rsid w:val="00A252A7"/>
    <w:rsid w:val="00A37E3D"/>
    <w:rsid w:val="00A410D6"/>
    <w:rsid w:val="00A41A66"/>
    <w:rsid w:val="00A42DAF"/>
    <w:rsid w:val="00A4522C"/>
    <w:rsid w:val="00A45BD8"/>
    <w:rsid w:val="00A468CD"/>
    <w:rsid w:val="00A5124A"/>
    <w:rsid w:val="00A61F0D"/>
    <w:rsid w:val="00A64259"/>
    <w:rsid w:val="00A869B7"/>
    <w:rsid w:val="00A87281"/>
    <w:rsid w:val="00A87E0B"/>
    <w:rsid w:val="00A90CCA"/>
    <w:rsid w:val="00A911DA"/>
    <w:rsid w:val="00AA157D"/>
    <w:rsid w:val="00AA4253"/>
    <w:rsid w:val="00AB1192"/>
    <w:rsid w:val="00AC0C8D"/>
    <w:rsid w:val="00AC205C"/>
    <w:rsid w:val="00AC230E"/>
    <w:rsid w:val="00AC3336"/>
    <w:rsid w:val="00AC4C9E"/>
    <w:rsid w:val="00AC63DE"/>
    <w:rsid w:val="00AD1DB6"/>
    <w:rsid w:val="00AD6A23"/>
    <w:rsid w:val="00AE5CAE"/>
    <w:rsid w:val="00AE5DB2"/>
    <w:rsid w:val="00AE61A1"/>
    <w:rsid w:val="00AE7216"/>
    <w:rsid w:val="00AF0A6B"/>
    <w:rsid w:val="00AF6EF2"/>
    <w:rsid w:val="00B044DA"/>
    <w:rsid w:val="00B058B0"/>
    <w:rsid w:val="00B05A69"/>
    <w:rsid w:val="00B07E1E"/>
    <w:rsid w:val="00B10C5F"/>
    <w:rsid w:val="00B134DA"/>
    <w:rsid w:val="00B14E25"/>
    <w:rsid w:val="00B15B66"/>
    <w:rsid w:val="00B22A73"/>
    <w:rsid w:val="00B2489D"/>
    <w:rsid w:val="00B27781"/>
    <w:rsid w:val="00B33173"/>
    <w:rsid w:val="00B36CB7"/>
    <w:rsid w:val="00B47BBC"/>
    <w:rsid w:val="00B55DE0"/>
    <w:rsid w:val="00B57FA2"/>
    <w:rsid w:val="00B613F1"/>
    <w:rsid w:val="00B66C03"/>
    <w:rsid w:val="00B67BB0"/>
    <w:rsid w:val="00B80EFF"/>
    <w:rsid w:val="00B879EC"/>
    <w:rsid w:val="00B87E54"/>
    <w:rsid w:val="00B9734B"/>
    <w:rsid w:val="00BA0CE1"/>
    <w:rsid w:val="00BA29A5"/>
    <w:rsid w:val="00BA58D5"/>
    <w:rsid w:val="00BB231F"/>
    <w:rsid w:val="00BB3B69"/>
    <w:rsid w:val="00BB4B28"/>
    <w:rsid w:val="00BC40C6"/>
    <w:rsid w:val="00BD7C64"/>
    <w:rsid w:val="00BE11F4"/>
    <w:rsid w:val="00BE2906"/>
    <w:rsid w:val="00BF01B3"/>
    <w:rsid w:val="00BF2121"/>
    <w:rsid w:val="00BF3E47"/>
    <w:rsid w:val="00C11BFE"/>
    <w:rsid w:val="00C1324E"/>
    <w:rsid w:val="00C13343"/>
    <w:rsid w:val="00C16C4E"/>
    <w:rsid w:val="00C17584"/>
    <w:rsid w:val="00C17A92"/>
    <w:rsid w:val="00C17E16"/>
    <w:rsid w:val="00C209C1"/>
    <w:rsid w:val="00C275C1"/>
    <w:rsid w:val="00C40780"/>
    <w:rsid w:val="00C41ED5"/>
    <w:rsid w:val="00C43C38"/>
    <w:rsid w:val="00C45A0C"/>
    <w:rsid w:val="00C45A59"/>
    <w:rsid w:val="00C464E8"/>
    <w:rsid w:val="00C51A77"/>
    <w:rsid w:val="00C533B3"/>
    <w:rsid w:val="00C55F0F"/>
    <w:rsid w:val="00C575C2"/>
    <w:rsid w:val="00C57E27"/>
    <w:rsid w:val="00C62638"/>
    <w:rsid w:val="00C65E31"/>
    <w:rsid w:val="00C66005"/>
    <w:rsid w:val="00C6648C"/>
    <w:rsid w:val="00C6659F"/>
    <w:rsid w:val="00C705D1"/>
    <w:rsid w:val="00C70B0A"/>
    <w:rsid w:val="00C70EE3"/>
    <w:rsid w:val="00C719B6"/>
    <w:rsid w:val="00C71CA2"/>
    <w:rsid w:val="00C7433A"/>
    <w:rsid w:val="00C755D1"/>
    <w:rsid w:val="00C75A8F"/>
    <w:rsid w:val="00C86837"/>
    <w:rsid w:val="00C92786"/>
    <w:rsid w:val="00C9356A"/>
    <w:rsid w:val="00CB50DD"/>
    <w:rsid w:val="00CB6639"/>
    <w:rsid w:val="00CC054D"/>
    <w:rsid w:val="00CD5977"/>
    <w:rsid w:val="00CD6158"/>
    <w:rsid w:val="00CE482F"/>
    <w:rsid w:val="00CE4D21"/>
    <w:rsid w:val="00CE7CC2"/>
    <w:rsid w:val="00CF4D29"/>
    <w:rsid w:val="00CF4EEB"/>
    <w:rsid w:val="00CF5636"/>
    <w:rsid w:val="00D102E1"/>
    <w:rsid w:val="00D152C5"/>
    <w:rsid w:val="00D236AB"/>
    <w:rsid w:val="00D23BF5"/>
    <w:rsid w:val="00D272AC"/>
    <w:rsid w:val="00D27EB1"/>
    <w:rsid w:val="00D3016B"/>
    <w:rsid w:val="00D30528"/>
    <w:rsid w:val="00D32D41"/>
    <w:rsid w:val="00D43440"/>
    <w:rsid w:val="00D44C50"/>
    <w:rsid w:val="00D44F59"/>
    <w:rsid w:val="00D45252"/>
    <w:rsid w:val="00D47363"/>
    <w:rsid w:val="00D602A1"/>
    <w:rsid w:val="00D63FF2"/>
    <w:rsid w:val="00D65F0E"/>
    <w:rsid w:val="00D71B4D"/>
    <w:rsid w:val="00D72D4E"/>
    <w:rsid w:val="00D74AE7"/>
    <w:rsid w:val="00D75068"/>
    <w:rsid w:val="00D76CA6"/>
    <w:rsid w:val="00D80C14"/>
    <w:rsid w:val="00D83368"/>
    <w:rsid w:val="00D844B3"/>
    <w:rsid w:val="00D93D55"/>
    <w:rsid w:val="00D93D7E"/>
    <w:rsid w:val="00DA0224"/>
    <w:rsid w:val="00DB09F3"/>
    <w:rsid w:val="00DB1A01"/>
    <w:rsid w:val="00DC2B36"/>
    <w:rsid w:val="00DE005B"/>
    <w:rsid w:val="00DE7200"/>
    <w:rsid w:val="00DF48D2"/>
    <w:rsid w:val="00E05113"/>
    <w:rsid w:val="00E07D64"/>
    <w:rsid w:val="00E179E9"/>
    <w:rsid w:val="00E23E14"/>
    <w:rsid w:val="00E271B0"/>
    <w:rsid w:val="00E30E98"/>
    <w:rsid w:val="00E335FE"/>
    <w:rsid w:val="00E33FA7"/>
    <w:rsid w:val="00E45FD6"/>
    <w:rsid w:val="00E53C0A"/>
    <w:rsid w:val="00E5626E"/>
    <w:rsid w:val="00E60C64"/>
    <w:rsid w:val="00E62EBC"/>
    <w:rsid w:val="00E7177D"/>
    <w:rsid w:val="00E754DB"/>
    <w:rsid w:val="00E77FED"/>
    <w:rsid w:val="00E84B25"/>
    <w:rsid w:val="00E9742B"/>
    <w:rsid w:val="00EB7312"/>
    <w:rsid w:val="00EB7DC3"/>
    <w:rsid w:val="00EC0298"/>
    <w:rsid w:val="00EC4937"/>
    <w:rsid w:val="00EC4E49"/>
    <w:rsid w:val="00EC7C07"/>
    <w:rsid w:val="00ED1E87"/>
    <w:rsid w:val="00ED77FB"/>
    <w:rsid w:val="00EE0566"/>
    <w:rsid w:val="00EE2F93"/>
    <w:rsid w:val="00EE45FA"/>
    <w:rsid w:val="00EE797D"/>
    <w:rsid w:val="00EE7CD8"/>
    <w:rsid w:val="00EF736E"/>
    <w:rsid w:val="00F0123F"/>
    <w:rsid w:val="00F0322A"/>
    <w:rsid w:val="00F0466A"/>
    <w:rsid w:val="00F17777"/>
    <w:rsid w:val="00F44412"/>
    <w:rsid w:val="00F522CA"/>
    <w:rsid w:val="00F53802"/>
    <w:rsid w:val="00F54B81"/>
    <w:rsid w:val="00F55542"/>
    <w:rsid w:val="00F560A5"/>
    <w:rsid w:val="00F63A34"/>
    <w:rsid w:val="00F66152"/>
    <w:rsid w:val="00F737AA"/>
    <w:rsid w:val="00F74A9F"/>
    <w:rsid w:val="00F83BAB"/>
    <w:rsid w:val="00F86385"/>
    <w:rsid w:val="00F87165"/>
    <w:rsid w:val="00F9013D"/>
    <w:rsid w:val="00F91646"/>
    <w:rsid w:val="00F95772"/>
    <w:rsid w:val="00FB27BC"/>
    <w:rsid w:val="00FB535D"/>
    <w:rsid w:val="00FB538E"/>
    <w:rsid w:val="00FC2BB7"/>
    <w:rsid w:val="00FC60DF"/>
    <w:rsid w:val="00FD1B11"/>
    <w:rsid w:val="00FD4049"/>
    <w:rsid w:val="00FD5977"/>
    <w:rsid w:val="00FD625B"/>
    <w:rsid w:val="00FE25FA"/>
    <w:rsid w:val="00FE3B08"/>
    <w:rsid w:val="00FE5070"/>
    <w:rsid w:val="00FF246F"/>
    <w:rsid w:val="00FF3AD0"/>
    <w:rsid w:val="00FF6530"/>
    <w:rsid w:val="00FF7A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uiPriority w:val="9"/>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5">
    <w:name w:val="heading 5"/>
    <w:basedOn w:val="a0"/>
    <w:next w:val="a0"/>
    <w:link w:val="5Char"/>
    <w:semiHidden/>
    <w:unhideWhenUsed/>
    <w:qFormat/>
    <w:rsid w:val="001755E3"/>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aliases w:val="Footnote"/>
    <w:basedOn w:val="a0"/>
    <w:link w:val="Char0"/>
    <w:uiPriority w:val="99"/>
    <w:semiHidden/>
    <w:rsid w:val="00676C5C"/>
    <w:rPr>
      <w:sz w:val="18"/>
    </w:rPr>
  </w:style>
  <w:style w:type="paragraph" w:styleId="aa">
    <w:name w:val="header"/>
    <w:basedOn w:val="a0"/>
    <w:link w:val="Char1"/>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3"/>
      </w:numPr>
    </w:pPr>
  </w:style>
  <w:style w:type="paragraph" w:customStyle="1" w:styleId="ONUMFS">
    <w:name w:val="ONUM FS"/>
    <w:basedOn w:val="a4"/>
    <w:rsid w:val="00676C5C"/>
    <w:pPr>
      <w:numPr>
        <w:numId w:val="2"/>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827F61"/>
    <w:rPr>
      <w:rFonts w:ascii="Tahoma" w:hAnsi="Tahoma" w:cs="Tahoma"/>
      <w:sz w:val="16"/>
      <w:szCs w:val="16"/>
    </w:rPr>
  </w:style>
  <w:style w:type="character" w:customStyle="1" w:styleId="Char2">
    <w:name w:val="批注框文本 Char"/>
    <w:basedOn w:val="a1"/>
    <w:link w:val="ad"/>
    <w:rsid w:val="00827F61"/>
    <w:rPr>
      <w:rFonts w:ascii="Tahoma" w:eastAsia="SimSun" w:hAnsi="Tahoma" w:cs="Tahoma"/>
      <w:sz w:val="16"/>
      <w:szCs w:val="16"/>
      <w:lang w:eastAsia="zh-CN"/>
    </w:rPr>
  </w:style>
  <w:style w:type="character" w:customStyle="1" w:styleId="Endofdocument-AnnexChar">
    <w:name w:val="[End of document - Annex] Char"/>
    <w:link w:val="Endofdocument-Annex"/>
    <w:rsid w:val="00827F61"/>
    <w:rPr>
      <w:rFonts w:ascii="Arial" w:eastAsia="SimSun" w:hAnsi="Arial" w:cs="Arial"/>
      <w:sz w:val="22"/>
      <w:lang w:eastAsia="zh-CN"/>
    </w:rPr>
  </w:style>
  <w:style w:type="character" w:customStyle="1" w:styleId="Char0">
    <w:name w:val="脚注文本 Char"/>
    <w:aliases w:val="Footnote Char"/>
    <w:link w:val="a9"/>
    <w:uiPriority w:val="99"/>
    <w:locked/>
    <w:rsid w:val="000D23C2"/>
    <w:rPr>
      <w:rFonts w:ascii="Arial" w:eastAsia="SimSun" w:hAnsi="Arial" w:cs="Arial"/>
      <w:sz w:val="18"/>
      <w:lang w:eastAsia="zh-CN"/>
    </w:rPr>
  </w:style>
  <w:style w:type="character" w:customStyle="1" w:styleId="Char1">
    <w:name w:val="页眉 Char"/>
    <w:link w:val="aa"/>
    <w:semiHidden/>
    <w:locked/>
    <w:rsid w:val="000D23C2"/>
    <w:rPr>
      <w:rFonts w:ascii="Arial" w:eastAsia="SimSun" w:hAnsi="Arial" w:cs="Arial"/>
      <w:sz w:val="22"/>
      <w:lang w:eastAsia="zh-CN"/>
    </w:rPr>
  </w:style>
  <w:style w:type="paragraph" w:styleId="30">
    <w:name w:val="toc 3"/>
    <w:basedOn w:val="a0"/>
    <w:next w:val="a0"/>
    <w:autoRedefine/>
    <w:uiPriority w:val="39"/>
    <w:rsid w:val="000D23C2"/>
    <w:pPr>
      <w:tabs>
        <w:tab w:val="left" w:pos="851"/>
        <w:tab w:val="right" w:leader="dot" w:pos="9345"/>
      </w:tabs>
      <w:ind w:left="440"/>
    </w:pPr>
  </w:style>
  <w:style w:type="paragraph" w:styleId="10">
    <w:name w:val="toc 1"/>
    <w:basedOn w:val="a0"/>
    <w:next w:val="a0"/>
    <w:autoRedefine/>
    <w:uiPriority w:val="39"/>
    <w:rsid w:val="000D23C2"/>
    <w:pPr>
      <w:spacing w:before="120" w:after="120"/>
    </w:pPr>
    <w:rPr>
      <w:rFonts w:ascii="arial bold" w:hAnsi="arial bold"/>
      <w:b/>
      <w:caps/>
    </w:rPr>
  </w:style>
  <w:style w:type="paragraph" w:styleId="20">
    <w:name w:val="toc 2"/>
    <w:basedOn w:val="a0"/>
    <w:next w:val="a0"/>
    <w:autoRedefine/>
    <w:uiPriority w:val="39"/>
    <w:rsid w:val="000D23C2"/>
    <w:pPr>
      <w:spacing w:before="120" w:after="120"/>
      <w:ind w:left="221"/>
    </w:pPr>
    <w:rPr>
      <w:caps/>
    </w:rPr>
  </w:style>
  <w:style w:type="character" w:styleId="ae">
    <w:name w:val="footnote reference"/>
    <w:aliases w:val="callout"/>
    <w:rsid w:val="000D23C2"/>
    <w:rPr>
      <w:rFonts w:cs="Times New Roman"/>
      <w:vertAlign w:val="superscript"/>
    </w:rPr>
  </w:style>
  <w:style w:type="character" w:styleId="af">
    <w:name w:val="Hyperlink"/>
    <w:uiPriority w:val="99"/>
    <w:rsid w:val="000D23C2"/>
    <w:rPr>
      <w:color w:val="0000FF"/>
      <w:u w:val="single"/>
    </w:rPr>
  </w:style>
  <w:style w:type="paragraph" w:styleId="31">
    <w:name w:val="Body Text 3"/>
    <w:basedOn w:val="a0"/>
    <w:link w:val="3Char0"/>
    <w:rsid w:val="000D23C2"/>
    <w:pPr>
      <w:spacing w:after="120" w:line="260" w:lineRule="atLeast"/>
      <w:ind w:left="1021"/>
    </w:pPr>
    <w:rPr>
      <w:rFonts w:eastAsia="Times New Roman" w:cs="Times New Roman"/>
      <w:sz w:val="16"/>
      <w:szCs w:val="16"/>
      <w:lang w:val="x-none" w:eastAsia="x-none"/>
    </w:rPr>
  </w:style>
  <w:style w:type="character" w:customStyle="1" w:styleId="3Char0">
    <w:name w:val="正文文本 3 Char"/>
    <w:basedOn w:val="a1"/>
    <w:link w:val="31"/>
    <w:rsid w:val="000D23C2"/>
    <w:rPr>
      <w:rFonts w:ascii="Arial" w:hAnsi="Arial"/>
      <w:sz w:val="16"/>
      <w:szCs w:val="16"/>
      <w:lang w:val="x-none" w:eastAsia="x-none"/>
    </w:rPr>
  </w:style>
  <w:style w:type="paragraph" w:customStyle="1" w:styleId="MediumGrid1-Accent21">
    <w:name w:val="Medium Grid 1 - Accent 21"/>
    <w:basedOn w:val="a0"/>
    <w:uiPriority w:val="34"/>
    <w:qFormat/>
    <w:rsid w:val="000D23C2"/>
    <w:pPr>
      <w:spacing w:after="200" w:line="276" w:lineRule="auto"/>
      <w:ind w:left="720"/>
      <w:contextualSpacing/>
    </w:pPr>
    <w:rPr>
      <w:rFonts w:ascii="Times New Roman" w:eastAsia="Calibri" w:hAnsi="Times New Roman" w:cs="Times New Roman"/>
      <w:sz w:val="28"/>
      <w:szCs w:val="22"/>
      <w:lang w:eastAsia="en-US"/>
    </w:rPr>
  </w:style>
  <w:style w:type="character" w:styleId="af0">
    <w:name w:val="annotation reference"/>
    <w:rsid w:val="000D23C2"/>
    <w:rPr>
      <w:sz w:val="18"/>
      <w:szCs w:val="18"/>
    </w:rPr>
  </w:style>
  <w:style w:type="paragraph" w:styleId="af1">
    <w:name w:val="annotation subject"/>
    <w:basedOn w:val="a6"/>
    <w:next w:val="a6"/>
    <w:link w:val="Char3"/>
    <w:rsid w:val="000D23C2"/>
    <w:rPr>
      <w:rFonts w:cs="Times New Roman"/>
      <w:b/>
      <w:bCs/>
      <w:lang w:val="x-none"/>
    </w:rPr>
  </w:style>
  <w:style w:type="character" w:customStyle="1" w:styleId="Char">
    <w:name w:val="批注文字 Char"/>
    <w:basedOn w:val="a1"/>
    <w:link w:val="a6"/>
    <w:semiHidden/>
    <w:rsid w:val="000D23C2"/>
    <w:rPr>
      <w:rFonts w:ascii="Arial" w:eastAsia="SimSun" w:hAnsi="Arial" w:cs="Arial"/>
      <w:sz w:val="18"/>
      <w:lang w:eastAsia="zh-CN"/>
    </w:rPr>
  </w:style>
  <w:style w:type="character" w:customStyle="1" w:styleId="Char3">
    <w:name w:val="批注主题 Char"/>
    <w:basedOn w:val="Char"/>
    <w:link w:val="af1"/>
    <w:rsid w:val="000D23C2"/>
    <w:rPr>
      <w:rFonts w:ascii="Arial" w:eastAsia="SimSun" w:hAnsi="Arial" w:cs="Arial"/>
      <w:b/>
      <w:bCs/>
      <w:sz w:val="18"/>
      <w:lang w:val="x-none" w:eastAsia="zh-CN"/>
    </w:rPr>
  </w:style>
  <w:style w:type="table" w:styleId="af2">
    <w:name w:val="Table Grid"/>
    <w:basedOn w:val="a2"/>
    <w:uiPriority w:val="59"/>
    <w:rsid w:val="000D23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uiPriority w:val="9"/>
    <w:rsid w:val="000D23C2"/>
    <w:rPr>
      <w:rFonts w:ascii="Arial" w:eastAsia="SimSun" w:hAnsi="Arial" w:cs="Arial"/>
      <w:b/>
      <w:bCs/>
      <w:caps/>
      <w:kern w:val="32"/>
      <w:sz w:val="22"/>
      <w:szCs w:val="32"/>
      <w:lang w:eastAsia="zh-CN"/>
    </w:rPr>
  </w:style>
  <w:style w:type="character" w:customStyle="1" w:styleId="3Char">
    <w:name w:val="标题 3 Char"/>
    <w:link w:val="3"/>
    <w:rsid w:val="000D23C2"/>
    <w:rPr>
      <w:rFonts w:ascii="Arial" w:eastAsia="SimSun" w:hAnsi="Arial" w:cs="Arial"/>
      <w:bCs/>
      <w:sz w:val="22"/>
      <w:szCs w:val="26"/>
      <w:u w:val="single"/>
      <w:lang w:eastAsia="zh-CN"/>
    </w:rPr>
  </w:style>
  <w:style w:type="paragraph" w:styleId="af3">
    <w:name w:val="Revision"/>
    <w:hidden/>
    <w:uiPriority w:val="99"/>
    <w:semiHidden/>
    <w:rsid w:val="000D23C2"/>
    <w:rPr>
      <w:rFonts w:ascii="Arial" w:eastAsia="SimSun" w:hAnsi="Arial" w:cs="Arial"/>
      <w:sz w:val="22"/>
      <w:lang w:eastAsia="zh-CN"/>
    </w:rPr>
  </w:style>
  <w:style w:type="paragraph" w:styleId="af4">
    <w:name w:val="Normal (Web)"/>
    <w:basedOn w:val="a0"/>
    <w:uiPriority w:val="99"/>
    <w:rsid w:val="000D23C2"/>
    <w:rPr>
      <w:rFonts w:ascii="Times New Roman" w:hAnsi="Times New Roman" w:cs="Times New Roman"/>
      <w:sz w:val="24"/>
      <w:szCs w:val="24"/>
    </w:rPr>
  </w:style>
  <w:style w:type="character" w:customStyle="1" w:styleId="5Char">
    <w:name w:val="标题 5 Char"/>
    <w:basedOn w:val="a1"/>
    <w:link w:val="5"/>
    <w:semiHidden/>
    <w:rsid w:val="001755E3"/>
    <w:rPr>
      <w:rFonts w:asciiTheme="majorHAnsi" w:eastAsiaTheme="majorEastAsia" w:hAnsiTheme="majorHAnsi" w:cstheme="majorBidi"/>
      <w:color w:val="243F60" w:themeColor="accent1" w:themeShade="7F"/>
      <w:sz w:val="22"/>
      <w:lang w:eastAsia="zh-CN"/>
    </w:rPr>
  </w:style>
  <w:style w:type="paragraph" w:styleId="af5">
    <w:name w:val="List Paragraph"/>
    <w:basedOn w:val="a0"/>
    <w:uiPriority w:val="34"/>
    <w:qFormat/>
    <w:rsid w:val="0053407C"/>
    <w:pPr>
      <w:ind w:left="720"/>
      <w:contextualSpacing/>
    </w:pPr>
  </w:style>
  <w:style w:type="character" w:customStyle="1" w:styleId="tagtrans">
    <w:name w:val="tag_trans"/>
    <w:basedOn w:val="a1"/>
    <w:rsid w:val="007F4932"/>
  </w:style>
  <w:style w:type="character" w:styleId="af6">
    <w:name w:val="FollowedHyperlink"/>
    <w:basedOn w:val="a1"/>
    <w:rsid w:val="004733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uiPriority w:val="9"/>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5">
    <w:name w:val="heading 5"/>
    <w:basedOn w:val="a0"/>
    <w:next w:val="a0"/>
    <w:link w:val="5Char"/>
    <w:semiHidden/>
    <w:unhideWhenUsed/>
    <w:qFormat/>
    <w:rsid w:val="001755E3"/>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aliases w:val="Footnote"/>
    <w:basedOn w:val="a0"/>
    <w:link w:val="Char0"/>
    <w:uiPriority w:val="99"/>
    <w:semiHidden/>
    <w:rsid w:val="00676C5C"/>
    <w:rPr>
      <w:sz w:val="18"/>
    </w:rPr>
  </w:style>
  <w:style w:type="paragraph" w:styleId="aa">
    <w:name w:val="header"/>
    <w:basedOn w:val="a0"/>
    <w:link w:val="Char1"/>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3"/>
      </w:numPr>
    </w:pPr>
  </w:style>
  <w:style w:type="paragraph" w:customStyle="1" w:styleId="ONUMFS">
    <w:name w:val="ONUM FS"/>
    <w:basedOn w:val="a4"/>
    <w:rsid w:val="00676C5C"/>
    <w:pPr>
      <w:numPr>
        <w:numId w:val="2"/>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827F61"/>
    <w:rPr>
      <w:rFonts w:ascii="Tahoma" w:hAnsi="Tahoma" w:cs="Tahoma"/>
      <w:sz w:val="16"/>
      <w:szCs w:val="16"/>
    </w:rPr>
  </w:style>
  <w:style w:type="character" w:customStyle="1" w:styleId="Char2">
    <w:name w:val="批注框文本 Char"/>
    <w:basedOn w:val="a1"/>
    <w:link w:val="ad"/>
    <w:rsid w:val="00827F61"/>
    <w:rPr>
      <w:rFonts w:ascii="Tahoma" w:eastAsia="SimSun" w:hAnsi="Tahoma" w:cs="Tahoma"/>
      <w:sz w:val="16"/>
      <w:szCs w:val="16"/>
      <w:lang w:eastAsia="zh-CN"/>
    </w:rPr>
  </w:style>
  <w:style w:type="character" w:customStyle="1" w:styleId="Endofdocument-AnnexChar">
    <w:name w:val="[End of document - Annex] Char"/>
    <w:link w:val="Endofdocument-Annex"/>
    <w:rsid w:val="00827F61"/>
    <w:rPr>
      <w:rFonts w:ascii="Arial" w:eastAsia="SimSun" w:hAnsi="Arial" w:cs="Arial"/>
      <w:sz w:val="22"/>
      <w:lang w:eastAsia="zh-CN"/>
    </w:rPr>
  </w:style>
  <w:style w:type="character" w:customStyle="1" w:styleId="Char0">
    <w:name w:val="脚注文本 Char"/>
    <w:aliases w:val="Footnote Char"/>
    <w:link w:val="a9"/>
    <w:uiPriority w:val="99"/>
    <w:locked/>
    <w:rsid w:val="000D23C2"/>
    <w:rPr>
      <w:rFonts w:ascii="Arial" w:eastAsia="SimSun" w:hAnsi="Arial" w:cs="Arial"/>
      <w:sz w:val="18"/>
      <w:lang w:eastAsia="zh-CN"/>
    </w:rPr>
  </w:style>
  <w:style w:type="character" w:customStyle="1" w:styleId="Char1">
    <w:name w:val="页眉 Char"/>
    <w:link w:val="aa"/>
    <w:semiHidden/>
    <w:locked/>
    <w:rsid w:val="000D23C2"/>
    <w:rPr>
      <w:rFonts w:ascii="Arial" w:eastAsia="SimSun" w:hAnsi="Arial" w:cs="Arial"/>
      <w:sz w:val="22"/>
      <w:lang w:eastAsia="zh-CN"/>
    </w:rPr>
  </w:style>
  <w:style w:type="paragraph" w:styleId="30">
    <w:name w:val="toc 3"/>
    <w:basedOn w:val="a0"/>
    <w:next w:val="a0"/>
    <w:autoRedefine/>
    <w:uiPriority w:val="39"/>
    <w:rsid w:val="000D23C2"/>
    <w:pPr>
      <w:tabs>
        <w:tab w:val="left" w:pos="851"/>
        <w:tab w:val="right" w:leader="dot" w:pos="9345"/>
      </w:tabs>
      <w:ind w:left="440"/>
    </w:pPr>
  </w:style>
  <w:style w:type="paragraph" w:styleId="10">
    <w:name w:val="toc 1"/>
    <w:basedOn w:val="a0"/>
    <w:next w:val="a0"/>
    <w:autoRedefine/>
    <w:uiPriority w:val="39"/>
    <w:rsid w:val="000D23C2"/>
    <w:pPr>
      <w:spacing w:before="120" w:after="120"/>
    </w:pPr>
    <w:rPr>
      <w:rFonts w:ascii="arial bold" w:hAnsi="arial bold"/>
      <w:b/>
      <w:caps/>
    </w:rPr>
  </w:style>
  <w:style w:type="paragraph" w:styleId="20">
    <w:name w:val="toc 2"/>
    <w:basedOn w:val="a0"/>
    <w:next w:val="a0"/>
    <w:autoRedefine/>
    <w:uiPriority w:val="39"/>
    <w:rsid w:val="000D23C2"/>
    <w:pPr>
      <w:spacing w:before="120" w:after="120"/>
      <w:ind w:left="221"/>
    </w:pPr>
    <w:rPr>
      <w:caps/>
    </w:rPr>
  </w:style>
  <w:style w:type="character" w:styleId="ae">
    <w:name w:val="footnote reference"/>
    <w:aliases w:val="callout"/>
    <w:rsid w:val="000D23C2"/>
    <w:rPr>
      <w:rFonts w:cs="Times New Roman"/>
      <w:vertAlign w:val="superscript"/>
    </w:rPr>
  </w:style>
  <w:style w:type="character" w:styleId="af">
    <w:name w:val="Hyperlink"/>
    <w:uiPriority w:val="99"/>
    <w:rsid w:val="000D23C2"/>
    <w:rPr>
      <w:color w:val="0000FF"/>
      <w:u w:val="single"/>
    </w:rPr>
  </w:style>
  <w:style w:type="paragraph" w:styleId="31">
    <w:name w:val="Body Text 3"/>
    <w:basedOn w:val="a0"/>
    <w:link w:val="3Char0"/>
    <w:rsid w:val="000D23C2"/>
    <w:pPr>
      <w:spacing w:after="120" w:line="260" w:lineRule="atLeast"/>
      <w:ind w:left="1021"/>
    </w:pPr>
    <w:rPr>
      <w:rFonts w:eastAsia="Times New Roman" w:cs="Times New Roman"/>
      <w:sz w:val="16"/>
      <w:szCs w:val="16"/>
      <w:lang w:val="x-none" w:eastAsia="x-none"/>
    </w:rPr>
  </w:style>
  <w:style w:type="character" w:customStyle="1" w:styleId="3Char0">
    <w:name w:val="正文文本 3 Char"/>
    <w:basedOn w:val="a1"/>
    <w:link w:val="31"/>
    <w:rsid w:val="000D23C2"/>
    <w:rPr>
      <w:rFonts w:ascii="Arial" w:hAnsi="Arial"/>
      <w:sz w:val="16"/>
      <w:szCs w:val="16"/>
      <w:lang w:val="x-none" w:eastAsia="x-none"/>
    </w:rPr>
  </w:style>
  <w:style w:type="paragraph" w:customStyle="1" w:styleId="MediumGrid1-Accent21">
    <w:name w:val="Medium Grid 1 - Accent 21"/>
    <w:basedOn w:val="a0"/>
    <w:uiPriority w:val="34"/>
    <w:qFormat/>
    <w:rsid w:val="000D23C2"/>
    <w:pPr>
      <w:spacing w:after="200" w:line="276" w:lineRule="auto"/>
      <w:ind w:left="720"/>
      <w:contextualSpacing/>
    </w:pPr>
    <w:rPr>
      <w:rFonts w:ascii="Times New Roman" w:eastAsia="Calibri" w:hAnsi="Times New Roman" w:cs="Times New Roman"/>
      <w:sz w:val="28"/>
      <w:szCs w:val="22"/>
      <w:lang w:eastAsia="en-US"/>
    </w:rPr>
  </w:style>
  <w:style w:type="character" w:styleId="af0">
    <w:name w:val="annotation reference"/>
    <w:rsid w:val="000D23C2"/>
    <w:rPr>
      <w:sz w:val="18"/>
      <w:szCs w:val="18"/>
    </w:rPr>
  </w:style>
  <w:style w:type="paragraph" w:styleId="af1">
    <w:name w:val="annotation subject"/>
    <w:basedOn w:val="a6"/>
    <w:next w:val="a6"/>
    <w:link w:val="Char3"/>
    <w:rsid w:val="000D23C2"/>
    <w:rPr>
      <w:rFonts w:cs="Times New Roman"/>
      <w:b/>
      <w:bCs/>
      <w:lang w:val="x-none"/>
    </w:rPr>
  </w:style>
  <w:style w:type="character" w:customStyle="1" w:styleId="Char">
    <w:name w:val="批注文字 Char"/>
    <w:basedOn w:val="a1"/>
    <w:link w:val="a6"/>
    <w:semiHidden/>
    <w:rsid w:val="000D23C2"/>
    <w:rPr>
      <w:rFonts w:ascii="Arial" w:eastAsia="SimSun" w:hAnsi="Arial" w:cs="Arial"/>
      <w:sz w:val="18"/>
      <w:lang w:eastAsia="zh-CN"/>
    </w:rPr>
  </w:style>
  <w:style w:type="character" w:customStyle="1" w:styleId="Char3">
    <w:name w:val="批注主题 Char"/>
    <w:basedOn w:val="Char"/>
    <w:link w:val="af1"/>
    <w:rsid w:val="000D23C2"/>
    <w:rPr>
      <w:rFonts w:ascii="Arial" w:eastAsia="SimSun" w:hAnsi="Arial" w:cs="Arial"/>
      <w:b/>
      <w:bCs/>
      <w:sz w:val="18"/>
      <w:lang w:val="x-none" w:eastAsia="zh-CN"/>
    </w:rPr>
  </w:style>
  <w:style w:type="table" w:styleId="af2">
    <w:name w:val="Table Grid"/>
    <w:basedOn w:val="a2"/>
    <w:uiPriority w:val="59"/>
    <w:rsid w:val="000D23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uiPriority w:val="9"/>
    <w:rsid w:val="000D23C2"/>
    <w:rPr>
      <w:rFonts w:ascii="Arial" w:eastAsia="SimSun" w:hAnsi="Arial" w:cs="Arial"/>
      <w:b/>
      <w:bCs/>
      <w:caps/>
      <w:kern w:val="32"/>
      <w:sz w:val="22"/>
      <w:szCs w:val="32"/>
      <w:lang w:eastAsia="zh-CN"/>
    </w:rPr>
  </w:style>
  <w:style w:type="character" w:customStyle="1" w:styleId="3Char">
    <w:name w:val="标题 3 Char"/>
    <w:link w:val="3"/>
    <w:rsid w:val="000D23C2"/>
    <w:rPr>
      <w:rFonts w:ascii="Arial" w:eastAsia="SimSun" w:hAnsi="Arial" w:cs="Arial"/>
      <w:bCs/>
      <w:sz w:val="22"/>
      <w:szCs w:val="26"/>
      <w:u w:val="single"/>
      <w:lang w:eastAsia="zh-CN"/>
    </w:rPr>
  </w:style>
  <w:style w:type="paragraph" w:styleId="af3">
    <w:name w:val="Revision"/>
    <w:hidden/>
    <w:uiPriority w:val="99"/>
    <w:semiHidden/>
    <w:rsid w:val="000D23C2"/>
    <w:rPr>
      <w:rFonts w:ascii="Arial" w:eastAsia="SimSun" w:hAnsi="Arial" w:cs="Arial"/>
      <w:sz w:val="22"/>
      <w:lang w:eastAsia="zh-CN"/>
    </w:rPr>
  </w:style>
  <w:style w:type="paragraph" w:styleId="af4">
    <w:name w:val="Normal (Web)"/>
    <w:basedOn w:val="a0"/>
    <w:uiPriority w:val="99"/>
    <w:rsid w:val="000D23C2"/>
    <w:rPr>
      <w:rFonts w:ascii="Times New Roman" w:hAnsi="Times New Roman" w:cs="Times New Roman"/>
      <w:sz w:val="24"/>
      <w:szCs w:val="24"/>
    </w:rPr>
  </w:style>
  <w:style w:type="character" w:customStyle="1" w:styleId="5Char">
    <w:name w:val="标题 5 Char"/>
    <w:basedOn w:val="a1"/>
    <w:link w:val="5"/>
    <w:semiHidden/>
    <w:rsid w:val="001755E3"/>
    <w:rPr>
      <w:rFonts w:asciiTheme="majorHAnsi" w:eastAsiaTheme="majorEastAsia" w:hAnsiTheme="majorHAnsi" w:cstheme="majorBidi"/>
      <w:color w:val="243F60" w:themeColor="accent1" w:themeShade="7F"/>
      <w:sz w:val="22"/>
      <w:lang w:eastAsia="zh-CN"/>
    </w:rPr>
  </w:style>
  <w:style w:type="paragraph" w:styleId="af5">
    <w:name w:val="List Paragraph"/>
    <w:basedOn w:val="a0"/>
    <w:uiPriority w:val="34"/>
    <w:qFormat/>
    <w:rsid w:val="0053407C"/>
    <w:pPr>
      <w:ind w:left="720"/>
      <w:contextualSpacing/>
    </w:pPr>
  </w:style>
  <w:style w:type="character" w:customStyle="1" w:styleId="tagtrans">
    <w:name w:val="tag_trans"/>
    <w:basedOn w:val="a1"/>
    <w:rsid w:val="007F4932"/>
  </w:style>
  <w:style w:type="character" w:styleId="af6">
    <w:name w:val="FollowedHyperlink"/>
    <w:basedOn w:val="a1"/>
    <w:rsid w:val="004733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0136">
      <w:bodyDiv w:val="1"/>
      <w:marLeft w:val="0"/>
      <w:marRight w:val="0"/>
      <w:marTop w:val="0"/>
      <w:marBottom w:val="0"/>
      <w:divBdr>
        <w:top w:val="none" w:sz="0" w:space="0" w:color="auto"/>
        <w:left w:val="none" w:sz="0" w:space="0" w:color="auto"/>
        <w:bottom w:val="none" w:sz="0" w:space="0" w:color="auto"/>
        <w:right w:val="none" w:sz="0" w:space="0" w:color="auto"/>
      </w:divBdr>
    </w:div>
    <w:div w:id="760296489">
      <w:bodyDiv w:val="1"/>
      <w:marLeft w:val="0"/>
      <w:marRight w:val="0"/>
      <w:marTop w:val="0"/>
      <w:marBottom w:val="0"/>
      <w:divBdr>
        <w:top w:val="none" w:sz="0" w:space="0" w:color="auto"/>
        <w:left w:val="none" w:sz="0" w:space="0" w:color="auto"/>
        <w:bottom w:val="none" w:sz="0" w:space="0" w:color="auto"/>
        <w:right w:val="none" w:sz="0" w:space="0" w:color="auto"/>
      </w:divBdr>
    </w:div>
    <w:div w:id="1529296754">
      <w:bodyDiv w:val="1"/>
      <w:marLeft w:val="0"/>
      <w:marRight w:val="0"/>
      <w:marTop w:val="0"/>
      <w:marBottom w:val="0"/>
      <w:divBdr>
        <w:top w:val="none" w:sz="0" w:space="0" w:color="auto"/>
        <w:left w:val="none" w:sz="0" w:space="0" w:color="auto"/>
        <w:bottom w:val="none" w:sz="0" w:space="0" w:color="auto"/>
        <w:right w:val="none" w:sz="0" w:space="0" w:color="auto"/>
      </w:divBdr>
    </w:div>
    <w:div w:id="188976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ip-development/en/agenda/flexibilities/search.js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1ED90-BE40-4502-9504-63B838DB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16 (E)</Template>
  <TotalTime>495</TotalTime>
  <Pages>3</Pages>
  <Words>1459</Words>
  <Characters>428</Characters>
  <Application>Microsoft Office Word</Application>
  <DocSecurity>0</DocSecurity>
  <Lines>20</Lines>
  <Paragraphs>46</Paragraphs>
  <ScaleCrop>false</ScaleCrop>
  <HeadingPairs>
    <vt:vector size="2" baseType="variant">
      <vt:variant>
        <vt:lpstr>Title</vt:lpstr>
      </vt:variant>
      <vt:variant>
        <vt:i4>1</vt:i4>
      </vt:variant>
    </vt:vector>
  </HeadingPairs>
  <TitlesOfParts>
    <vt:vector size="1" baseType="lpstr">
      <vt:lpstr>CDIP/16/</vt:lpstr>
    </vt:vector>
  </TitlesOfParts>
  <Company>WIPO</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CDIP/17/5</dc:title>
  <dc:subject>灵活性数据库更新机制</dc:subject>
  <dc:creator/>
  <cp:lastModifiedBy>MA Weihai</cp:lastModifiedBy>
  <cp:revision>154</cp:revision>
  <cp:lastPrinted>2016-02-19T10:40:00Z</cp:lastPrinted>
  <dcterms:created xsi:type="dcterms:W3CDTF">2016-02-16T13:42:00Z</dcterms:created>
  <dcterms:modified xsi:type="dcterms:W3CDTF">2016-02-22T15:12:00Z</dcterms:modified>
</cp:coreProperties>
</file>