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B5AE1" w:rsidRPr="00001DA6" w:rsidTr="000A3A0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B5AE1" w:rsidRPr="008B2CC1" w:rsidRDefault="004B5AE1" w:rsidP="000A3A05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B5AE1" w:rsidRPr="00001DA6" w:rsidRDefault="00D87797" w:rsidP="000A3A05">
            <w:r>
              <w:rPr>
                <w:noProof/>
                <w:lang w:eastAsia="en-US"/>
              </w:rPr>
              <w:drawing>
                <wp:inline distT="0" distB="0" distL="0" distR="0" wp14:anchorId="6C356E59" wp14:editId="58D7474A">
                  <wp:extent cx="1809750" cy="1343025"/>
                  <wp:effectExtent l="0" t="0" r="0" b="9525"/>
                  <wp:docPr id="2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B5AE1" w:rsidRPr="00001DA6" w:rsidRDefault="00D87797" w:rsidP="00D87797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4B5AE1" w:rsidRPr="00001DA6" w:rsidTr="000A3A0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B5AE1" w:rsidRPr="00001DA6" w:rsidRDefault="004B5AE1" w:rsidP="000A3A0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01DA6">
              <w:rPr>
                <w:rFonts w:ascii="Arial Black" w:hAnsi="Arial Black"/>
                <w:caps/>
                <w:sz w:val="15"/>
              </w:rPr>
              <w:t>WIPO/ACE/9/</w:t>
            </w:r>
            <w:bookmarkStart w:id="1" w:name="Code"/>
            <w:bookmarkEnd w:id="1"/>
            <w:r w:rsidRPr="00001DA6">
              <w:rPr>
                <w:rFonts w:ascii="Arial Black" w:hAnsi="Arial Black"/>
                <w:caps/>
                <w:sz w:val="15"/>
              </w:rPr>
              <w:t xml:space="preserve">23 </w:t>
            </w:r>
          </w:p>
        </w:tc>
      </w:tr>
      <w:tr w:rsidR="004B5AE1" w:rsidRPr="00001DA6" w:rsidTr="000A3A0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B5AE1" w:rsidRPr="00001DA6" w:rsidRDefault="00D87797" w:rsidP="00D8779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4B5AE1" w:rsidRPr="00001DA6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Original"/>
            <w:bookmarkEnd w:id="2"/>
            <w:r w:rsidR="004B5AE1" w:rsidRPr="00001DA6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Русский</w:t>
            </w:r>
          </w:p>
        </w:tc>
      </w:tr>
      <w:tr w:rsidR="004B5AE1" w:rsidRPr="00001DA6" w:rsidTr="000A3A0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B5AE1" w:rsidRPr="00001DA6" w:rsidRDefault="00D87797" w:rsidP="00D8779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4B5AE1" w:rsidRPr="00001DA6">
              <w:rPr>
                <w:rFonts w:ascii="Arial Black" w:hAnsi="Arial Black"/>
                <w:caps/>
                <w:sz w:val="15"/>
              </w:rPr>
              <w:t xml:space="preserve">: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20 декабря</w:t>
            </w:r>
            <w:bookmarkStart w:id="3" w:name="Date"/>
            <w:bookmarkEnd w:id="3"/>
            <w:r w:rsidR="004B5AE1" w:rsidRPr="00001DA6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3 г.</w:t>
            </w:r>
          </w:p>
        </w:tc>
      </w:tr>
    </w:tbl>
    <w:p w:rsidR="004B5AE1" w:rsidRPr="00001DA6" w:rsidRDefault="004B5AE1" w:rsidP="004B5AE1"/>
    <w:p w:rsidR="004B5AE1" w:rsidRPr="00001DA6" w:rsidRDefault="004B5AE1" w:rsidP="004B5AE1"/>
    <w:p w:rsidR="004B5AE1" w:rsidRPr="00001DA6" w:rsidRDefault="004B5AE1" w:rsidP="004B5AE1"/>
    <w:p w:rsidR="004B5AE1" w:rsidRPr="00001DA6" w:rsidRDefault="004B5AE1" w:rsidP="004B5AE1"/>
    <w:p w:rsidR="004B5AE1" w:rsidRPr="00001DA6" w:rsidRDefault="004B5AE1" w:rsidP="004B5AE1"/>
    <w:p w:rsidR="004B5AE1" w:rsidRPr="00D87797" w:rsidRDefault="00D87797" w:rsidP="004B5AE1">
      <w:pPr>
        <w:pStyle w:val="Meetingtitle"/>
        <w:ind w:left="0"/>
        <w:rPr>
          <w:lang w:val="ru-RU"/>
        </w:rPr>
      </w:pPr>
      <w:r>
        <w:rPr>
          <w:lang w:val="ru-RU"/>
        </w:rPr>
        <w:t>Консультативный комитет по защите прав</w:t>
      </w:r>
    </w:p>
    <w:p w:rsidR="004B5AE1" w:rsidRPr="00D87797" w:rsidRDefault="00D87797" w:rsidP="004B5AE1">
      <w:pPr>
        <w:pStyle w:val="Sessiontitle"/>
        <w:ind w:left="0"/>
        <w:rPr>
          <w:lang w:val="ru-RU"/>
        </w:rPr>
      </w:pPr>
      <w:r>
        <w:rPr>
          <w:lang w:val="ru-RU" w:eastAsia="ko-KR"/>
        </w:rPr>
        <w:t>Девятая сессия</w:t>
      </w:r>
    </w:p>
    <w:p w:rsidR="004B5AE1" w:rsidRPr="009058E8" w:rsidRDefault="00D87797" w:rsidP="004B5AE1">
      <w:pPr>
        <w:pStyle w:val="Meetingplacedate"/>
        <w:ind w:left="0"/>
      </w:pPr>
      <w:r>
        <w:rPr>
          <w:lang w:val="ru-RU"/>
        </w:rPr>
        <w:t>Женева</w:t>
      </w:r>
      <w:r w:rsidRPr="009058E8">
        <w:t xml:space="preserve">, 3-5 </w:t>
      </w:r>
      <w:r>
        <w:rPr>
          <w:lang w:val="ru-RU"/>
        </w:rPr>
        <w:t>марта</w:t>
      </w:r>
      <w:r w:rsidRPr="009058E8">
        <w:t xml:space="preserve"> 2</w:t>
      </w:r>
      <w:r w:rsidR="004B5AE1" w:rsidRPr="009058E8">
        <w:t>01</w:t>
      </w:r>
      <w:r w:rsidR="004B5AE1" w:rsidRPr="009058E8">
        <w:rPr>
          <w:lang w:eastAsia="ko-KR"/>
        </w:rPr>
        <w:t>4</w:t>
      </w:r>
      <w:r w:rsidRPr="009058E8">
        <w:rPr>
          <w:lang w:eastAsia="ko-KR"/>
        </w:rPr>
        <w:t xml:space="preserve"> </w:t>
      </w:r>
      <w:r>
        <w:rPr>
          <w:lang w:val="ru-RU" w:eastAsia="ko-KR"/>
        </w:rPr>
        <w:t>г</w:t>
      </w:r>
      <w:r w:rsidRPr="009058E8">
        <w:rPr>
          <w:lang w:eastAsia="ko-KR"/>
        </w:rPr>
        <w:t>.</w:t>
      </w:r>
    </w:p>
    <w:p w:rsidR="004B5AE1" w:rsidRPr="009058E8" w:rsidRDefault="004B5AE1" w:rsidP="004B5AE1"/>
    <w:p w:rsidR="004B5AE1" w:rsidRPr="009058E8" w:rsidRDefault="004B5AE1" w:rsidP="004B5AE1"/>
    <w:p w:rsidR="004B5AE1" w:rsidRPr="009058E8" w:rsidRDefault="004B5AE1" w:rsidP="004B5AE1"/>
    <w:p w:rsidR="004B5AE1" w:rsidRPr="000D4525" w:rsidRDefault="009058E8" w:rsidP="004B5AE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Защита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прав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на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аудиовизуальные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произведения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рамках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федерального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закона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от</w:t>
      </w:r>
      <w:r w:rsidRPr="000D4525">
        <w:rPr>
          <w:caps/>
          <w:sz w:val="24"/>
          <w:lang w:val="ru-RU"/>
        </w:rPr>
        <w:t xml:space="preserve"> 2</w:t>
      </w:r>
      <w:r w:rsidRPr="009058E8">
        <w:rPr>
          <w:caps/>
          <w:sz w:val="24"/>
        </w:rPr>
        <w:t> </w:t>
      </w:r>
      <w:r>
        <w:rPr>
          <w:caps/>
          <w:sz w:val="24"/>
          <w:lang w:val="ru-RU"/>
        </w:rPr>
        <w:t>июля</w:t>
      </w:r>
      <w:r w:rsidRPr="000D4525">
        <w:rPr>
          <w:caps/>
          <w:sz w:val="24"/>
          <w:lang w:val="ru-RU"/>
        </w:rPr>
        <w:t xml:space="preserve"> 2013</w:t>
      </w:r>
      <w:r w:rsidRPr="009058E8">
        <w:rPr>
          <w:caps/>
          <w:sz w:val="24"/>
        </w:rPr>
        <w:t> </w:t>
      </w:r>
      <w:r>
        <w:rPr>
          <w:caps/>
          <w:sz w:val="24"/>
          <w:lang w:val="ru-RU"/>
        </w:rPr>
        <w:t>г</w:t>
      </w:r>
      <w:r w:rsidRPr="000D4525">
        <w:rPr>
          <w:caps/>
          <w:sz w:val="24"/>
          <w:lang w:val="ru-RU"/>
        </w:rPr>
        <w:t>. №</w:t>
      </w:r>
      <w:r w:rsidRPr="009058E8">
        <w:rPr>
          <w:caps/>
          <w:sz w:val="24"/>
        </w:rPr>
        <w:t> </w:t>
      </w:r>
      <w:r w:rsidRPr="000D4525">
        <w:rPr>
          <w:caps/>
          <w:sz w:val="24"/>
          <w:lang w:val="ru-RU"/>
        </w:rPr>
        <w:t>187-</w:t>
      </w:r>
      <w:r>
        <w:rPr>
          <w:caps/>
          <w:sz w:val="24"/>
          <w:lang w:val="ru-RU"/>
        </w:rPr>
        <w:t>ФЗ</w:t>
      </w:r>
      <w:r w:rsidRPr="000D4525">
        <w:rPr>
          <w:caps/>
          <w:sz w:val="24"/>
          <w:lang w:val="ru-RU"/>
        </w:rPr>
        <w:t xml:space="preserve"> «</w:t>
      </w:r>
      <w:r>
        <w:rPr>
          <w:caps/>
          <w:sz w:val="24"/>
          <w:lang w:val="ru-RU"/>
        </w:rPr>
        <w:t>О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внесении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изменений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отдельные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законодательные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акты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Российской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федерации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вопросам</w:t>
      </w:r>
      <w:r w:rsidRPr="000D4525">
        <w:rPr>
          <w:caps/>
          <w:sz w:val="24"/>
          <w:lang w:val="ru-RU"/>
        </w:rPr>
        <w:t xml:space="preserve"> </w:t>
      </w:r>
      <w:r w:rsidR="0000707A">
        <w:rPr>
          <w:caps/>
          <w:sz w:val="24"/>
          <w:lang w:val="ru-RU"/>
        </w:rPr>
        <w:t>защиты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интеллектуальных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прав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информационно</w:t>
      </w:r>
      <w:r w:rsidRPr="000D4525">
        <w:rPr>
          <w:caps/>
          <w:sz w:val="24"/>
          <w:lang w:val="ru-RU"/>
        </w:rPr>
        <w:t>-</w:t>
      </w:r>
      <w:r>
        <w:rPr>
          <w:caps/>
          <w:sz w:val="24"/>
          <w:lang w:val="ru-RU"/>
        </w:rPr>
        <w:t>телекоммуникационных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сетях</w:t>
      </w:r>
      <w:r w:rsidRPr="000D4525">
        <w:rPr>
          <w:caps/>
          <w:sz w:val="24"/>
          <w:lang w:val="ru-RU"/>
        </w:rPr>
        <w:t xml:space="preserve">» </w:t>
      </w:r>
      <w:r>
        <w:rPr>
          <w:caps/>
          <w:sz w:val="24"/>
          <w:lang w:val="ru-RU"/>
        </w:rPr>
        <w:t>и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иные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меры</w:t>
      </w:r>
      <w:r w:rsidRPr="000D4525">
        <w:rPr>
          <w:caps/>
          <w:sz w:val="24"/>
          <w:lang w:val="ru-RU"/>
        </w:rPr>
        <w:t xml:space="preserve">, </w:t>
      </w:r>
      <w:r>
        <w:rPr>
          <w:caps/>
          <w:sz w:val="24"/>
          <w:lang w:val="ru-RU"/>
        </w:rPr>
        <w:t>принимаемые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целях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противодействия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пиратству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контрафакции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сети</w:t>
      </w:r>
      <w:r w:rsidRPr="000D452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интернет</w:t>
      </w:r>
    </w:p>
    <w:p w:rsidR="004B5AE1" w:rsidRPr="000D4525" w:rsidRDefault="004B5AE1" w:rsidP="004B5AE1">
      <w:pPr>
        <w:rPr>
          <w:i/>
          <w:lang w:val="ru-RU"/>
        </w:rPr>
      </w:pPr>
      <w:bookmarkStart w:id="5" w:name="Prepared"/>
      <w:bookmarkEnd w:id="5"/>
    </w:p>
    <w:p w:rsidR="004B5AE1" w:rsidRPr="00C21FD7" w:rsidRDefault="009058E8" w:rsidP="004B5AE1">
      <w:pPr>
        <w:rPr>
          <w:i/>
          <w:lang w:val="ru-RU"/>
        </w:rPr>
      </w:pPr>
      <w:r>
        <w:rPr>
          <w:i/>
          <w:lang w:val="ru-RU"/>
        </w:rPr>
        <w:t>подготовлено</w:t>
      </w:r>
      <w:r w:rsidRPr="00C21FD7">
        <w:rPr>
          <w:i/>
          <w:lang w:val="ru-RU"/>
        </w:rPr>
        <w:t xml:space="preserve"> </w:t>
      </w:r>
      <w:r>
        <w:rPr>
          <w:i/>
          <w:lang w:val="ru-RU"/>
        </w:rPr>
        <w:t>Натальей</w:t>
      </w:r>
      <w:r w:rsidRPr="00C21FD7">
        <w:rPr>
          <w:i/>
          <w:lang w:val="ru-RU"/>
        </w:rPr>
        <w:t xml:space="preserve"> </w:t>
      </w:r>
      <w:r>
        <w:rPr>
          <w:i/>
          <w:lang w:val="ru-RU"/>
        </w:rPr>
        <w:t>Ромашовой</w:t>
      </w:r>
      <w:r w:rsidRPr="00C21FD7">
        <w:rPr>
          <w:i/>
          <w:lang w:val="ru-RU"/>
        </w:rPr>
        <w:t xml:space="preserve">, </w:t>
      </w:r>
      <w:r>
        <w:rPr>
          <w:i/>
          <w:lang w:val="ru-RU"/>
        </w:rPr>
        <w:t>директором</w:t>
      </w:r>
      <w:r w:rsidRPr="00C21FD7">
        <w:rPr>
          <w:i/>
          <w:lang w:val="ru-RU"/>
        </w:rPr>
        <w:t xml:space="preserve"> </w:t>
      </w:r>
      <w:r w:rsidR="000D4525">
        <w:rPr>
          <w:i/>
          <w:lang w:val="ru-RU"/>
        </w:rPr>
        <w:t>Н</w:t>
      </w:r>
      <w:r w:rsidR="00C21FD7">
        <w:rPr>
          <w:i/>
          <w:lang w:val="ru-RU"/>
        </w:rPr>
        <w:t>ормативно</w:t>
      </w:r>
      <w:r w:rsidR="00C21FD7" w:rsidRPr="00C21FD7">
        <w:rPr>
          <w:i/>
          <w:lang w:val="ru-RU"/>
        </w:rPr>
        <w:t>-</w:t>
      </w:r>
      <w:r w:rsidR="00C21FD7">
        <w:rPr>
          <w:i/>
          <w:lang w:val="ru-RU"/>
        </w:rPr>
        <w:t>правового</w:t>
      </w:r>
      <w:r w:rsidR="00C21FD7" w:rsidRPr="00C21FD7">
        <w:rPr>
          <w:i/>
          <w:lang w:val="ru-RU"/>
        </w:rPr>
        <w:t xml:space="preserve"> </w:t>
      </w:r>
      <w:r w:rsidR="00C21FD7">
        <w:rPr>
          <w:i/>
          <w:lang w:val="ru-RU"/>
        </w:rPr>
        <w:t>департамента</w:t>
      </w:r>
      <w:r w:rsidR="00C21FD7" w:rsidRPr="00C21FD7">
        <w:rPr>
          <w:i/>
          <w:lang w:val="ru-RU"/>
        </w:rPr>
        <w:t xml:space="preserve"> </w:t>
      </w:r>
      <w:r w:rsidR="000D4525">
        <w:rPr>
          <w:i/>
          <w:lang w:val="ru-RU"/>
        </w:rPr>
        <w:t>М</w:t>
      </w:r>
      <w:r w:rsidR="00C21FD7">
        <w:rPr>
          <w:i/>
          <w:lang w:val="ru-RU"/>
        </w:rPr>
        <w:t>инистерства</w:t>
      </w:r>
      <w:r w:rsidR="00C21FD7" w:rsidRPr="00C21FD7">
        <w:rPr>
          <w:i/>
          <w:lang w:val="ru-RU"/>
        </w:rPr>
        <w:t xml:space="preserve"> </w:t>
      </w:r>
      <w:r w:rsidR="00C21FD7">
        <w:rPr>
          <w:i/>
          <w:lang w:val="ru-RU"/>
        </w:rPr>
        <w:t>культуры</w:t>
      </w:r>
      <w:r w:rsidR="00C21FD7" w:rsidRPr="00C21FD7">
        <w:rPr>
          <w:i/>
          <w:lang w:val="ru-RU"/>
        </w:rPr>
        <w:t xml:space="preserve"> </w:t>
      </w:r>
      <w:r w:rsidR="00C21FD7">
        <w:rPr>
          <w:i/>
          <w:lang w:val="ru-RU"/>
        </w:rPr>
        <w:t>Российской</w:t>
      </w:r>
      <w:r w:rsidR="00C21FD7" w:rsidRPr="00C21FD7">
        <w:rPr>
          <w:i/>
          <w:lang w:val="ru-RU"/>
        </w:rPr>
        <w:t xml:space="preserve"> </w:t>
      </w:r>
      <w:r w:rsidR="00C21FD7">
        <w:rPr>
          <w:i/>
          <w:lang w:val="ru-RU"/>
        </w:rPr>
        <w:t>Федерации</w:t>
      </w:r>
      <w:r w:rsidR="00C21FD7" w:rsidRPr="00C21FD7">
        <w:rPr>
          <w:rStyle w:val="FootnoteReference"/>
          <w:i/>
          <w:lang w:val="ru-RU"/>
        </w:rPr>
        <w:t xml:space="preserve"> </w:t>
      </w:r>
      <w:r w:rsidR="004B5AE1" w:rsidRPr="00C21FD7">
        <w:rPr>
          <w:rStyle w:val="FootnoteReference"/>
          <w:i/>
          <w:lang w:val="ru-RU"/>
        </w:rPr>
        <w:footnoteReference w:customMarkFollows="1" w:id="1"/>
        <w:t>*</w:t>
      </w:r>
      <w:r w:rsidR="004B5AE1" w:rsidRPr="00C21FD7">
        <w:rPr>
          <w:i/>
          <w:color w:val="000000"/>
          <w:szCs w:val="22"/>
          <w:lang w:val="ru-RU"/>
        </w:rPr>
        <w:t xml:space="preserve"> </w:t>
      </w:r>
    </w:p>
    <w:p w:rsidR="004B5AE1" w:rsidRPr="00C21FD7" w:rsidRDefault="004B5AE1" w:rsidP="004B5AE1">
      <w:pPr>
        <w:rPr>
          <w:lang w:val="ru-RU"/>
        </w:rPr>
      </w:pPr>
    </w:p>
    <w:p w:rsidR="004B5AE1" w:rsidRDefault="004B5AE1" w:rsidP="004B5AE1">
      <w:pPr>
        <w:rPr>
          <w:lang w:val="ru-RU"/>
        </w:rPr>
      </w:pPr>
    </w:p>
    <w:p w:rsidR="001F7B4F" w:rsidRPr="00C21FD7" w:rsidRDefault="001F7B4F" w:rsidP="004B5AE1">
      <w:pPr>
        <w:rPr>
          <w:lang w:val="ru-RU"/>
        </w:rPr>
      </w:pPr>
    </w:p>
    <w:p w:rsidR="004B5AE1" w:rsidRPr="00C21FD7" w:rsidRDefault="004B5AE1" w:rsidP="004B5AE1">
      <w:pPr>
        <w:rPr>
          <w:lang w:val="ru-RU"/>
        </w:rPr>
      </w:pPr>
    </w:p>
    <w:p w:rsidR="004B5AE1" w:rsidRPr="00C21FD7" w:rsidRDefault="004B5AE1" w:rsidP="004B5AE1">
      <w:pPr>
        <w:rPr>
          <w:lang w:val="ru-RU"/>
        </w:rPr>
      </w:pPr>
      <w:r w:rsidRPr="00001DA6">
        <w:fldChar w:fldCharType="begin"/>
      </w:r>
      <w:r w:rsidRPr="00C21FD7">
        <w:rPr>
          <w:lang w:val="ru-RU"/>
        </w:rPr>
        <w:instrText xml:space="preserve"> </w:instrText>
      </w:r>
      <w:r w:rsidRPr="00001DA6">
        <w:instrText>AUTONUM</w:instrText>
      </w:r>
      <w:r w:rsidRPr="00C21FD7">
        <w:rPr>
          <w:lang w:val="ru-RU"/>
        </w:rPr>
        <w:instrText xml:space="preserve">  </w:instrText>
      </w:r>
      <w:r w:rsidRPr="00001DA6">
        <w:fldChar w:fldCharType="end"/>
      </w:r>
      <w:r w:rsidRPr="00C21FD7">
        <w:rPr>
          <w:lang w:val="ru-RU"/>
        </w:rPr>
        <w:tab/>
      </w:r>
      <w:r w:rsidR="00C21FD7">
        <w:rPr>
          <w:lang w:val="ru-RU"/>
        </w:rPr>
        <w:t>Первого</w:t>
      </w:r>
      <w:r w:rsidR="00C21FD7" w:rsidRPr="00C21FD7">
        <w:rPr>
          <w:lang w:val="ru-RU"/>
        </w:rPr>
        <w:t xml:space="preserve"> </w:t>
      </w:r>
      <w:r w:rsidR="00C21FD7">
        <w:rPr>
          <w:lang w:val="ru-RU"/>
        </w:rPr>
        <w:t>августа</w:t>
      </w:r>
      <w:r w:rsidR="00C21FD7" w:rsidRPr="00C21FD7">
        <w:rPr>
          <w:lang w:val="ru-RU"/>
        </w:rPr>
        <w:t xml:space="preserve"> 2013</w:t>
      </w:r>
      <w:r w:rsidR="00C21FD7" w:rsidRPr="00C21FD7">
        <w:t> </w:t>
      </w:r>
      <w:r w:rsidR="00C21FD7">
        <w:rPr>
          <w:lang w:val="ru-RU"/>
        </w:rPr>
        <w:t>г</w:t>
      </w:r>
      <w:r w:rsidR="00C21FD7" w:rsidRPr="00C21FD7">
        <w:rPr>
          <w:lang w:val="ru-RU"/>
        </w:rPr>
        <w:t xml:space="preserve">. </w:t>
      </w:r>
      <w:r w:rsidR="00C21FD7">
        <w:rPr>
          <w:lang w:val="ru-RU"/>
        </w:rPr>
        <w:t>вступил</w:t>
      </w:r>
      <w:r w:rsidR="00C21FD7" w:rsidRPr="00C21FD7">
        <w:rPr>
          <w:lang w:val="ru-RU"/>
        </w:rPr>
        <w:t xml:space="preserve"> </w:t>
      </w:r>
      <w:r w:rsidR="00C21FD7">
        <w:rPr>
          <w:lang w:val="ru-RU"/>
        </w:rPr>
        <w:t>в</w:t>
      </w:r>
      <w:r w:rsidR="00C21FD7" w:rsidRPr="00C21FD7">
        <w:rPr>
          <w:lang w:val="ru-RU"/>
        </w:rPr>
        <w:t xml:space="preserve"> </w:t>
      </w:r>
      <w:r w:rsidR="00C21FD7">
        <w:rPr>
          <w:lang w:val="ru-RU"/>
        </w:rPr>
        <w:t>силу</w:t>
      </w:r>
      <w:r w:rsidR="00C21FD7" w:rsidRPr="00C21FD7">
        <w:rPr>
          <w:lang w:val="ru-RU"/>
        </w:rPr>
        <w:t xml:space="preserve"> </w:t>
      </w:r>
      <w:r w:rsidR="00C21FD7">
        <w:rPr>
          <w:lang w:val="ru-RU"/>
        </w:rPr>
        <w:t>Федеральный</w:t>
      </w:r>
      <w:r w:rsidR="00C21FD7" w:rsidRPr="00C21FD7">
        <w:rPr>
          <w:lang w:val="ru-RU"/>
        </w:rPr>
        <w:t xml:space="preserve"> </w:t>
      </w:r>
      <w:r w:rsidR="00C21FD7">
        <w:rPr>
          <w:lang w:val="ru-RU"/>
        </w:rPr>
        <w:t>закон</w:t>
      </w:r>
      <w:r w:rsidR="00C21FD7" w:rsidRPr="00C21FD7">
        <w:rPr>
          <w:lang w:val="ru-RU"/>
        </w:rPr>
        <w:t xml:space="preserve"> </w:t>
      </w:r>
      <w:r w:rsidR="00C21FD7">
        <w:rPr>
          <w:lang w:val="ru-RU"/>
        </w:rPr>
        <w:t>от</w:t>
      </w:r>
      <w:r w:rsidR="00C21FD7" w:rsidRPr="00C21FD7">
        <w:rPr>
          <w:lang w:val="ru-RU"/>
        </w:rPr>
        <w:t xml:space="preserve"> 2</w:t>
      </w:r>
      <w:r w:rsidR="00C21FD7" w:rsidRPr="00C21FD7">
        <w:t> </w:t>
      </w:r>
      <w:r w:rsidR="00C21FD7">
        <w:rPr>
          <w:lang w:val="ru-RU"/>
        </w:rPr>
        <w:t>июля</w:t>
      </w:r>
      <w:r w:rsidR="00C21FD7" w:rsidRPr="00C21FD7">
        <w:rPr>
          <w:lang w:val="ru-RU"/>
        </w:rPr>
        <w:t xml:space="preserve"> 2013</w:t>
      </w:r>
      <w:r w:rsidR="00C21FD7" w:rsidRPr="00C21FD7">
        <w:t> </w:t>
      </w:r>
      <w:r w:rsidR="00C21FD7">
        <w:rPr>
          <w:lang w:val="ru-RU"/>
        </w:rPr>
        <w:t>г</w:t>
      </w:r>
      <w:r w:rsidR="00C21FD7" w:rsidRPr="00C21FD7">
        <w:rPr>
          <w:lang w:val="ru-RU"/>
        </w:rPr>
        <w:t>. №</w:t>
      </w:r>
      <w:r w:rsidR="00C21FD7" w:rsidRPr="00C21FD7">
        <w:t> </w:t>
      </w:r>
      <w:r w:rsidR="00C21FD7" w:rsidRPr="00C21FD7">
        <w:rPr>
          <w:lang w:val="ru-RU"/>
        </w:rPr>
        <w:t>187-</w:t>
      </w:r>
      <w:r w:rsidR="00C21FD7">
        <w:rPr>
          <w:lang w:val="ru-RU"/>
        </w:rPr>
        <w:t>ФЗ</w:t>
      </w:r>
      <w:r w:rsidR="00C21FD7" w:rsidRPr="00C21FD7">
        <w:rPr>
          <w:lang w:val="ru-RU"/>
        </w:rPr>
        <w:t xml:space="preserve"> </w:t>
      </w:r>
      <w:r w:rsidR="00C21FD7" w:rsidRPr="00C21FD7">
        <w:rPr>
          <w:i/>
          <w:lang w:val="ru-RU"/>
        </w:rPr>
        <w:t>«О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сетях»</w:t>
      </w:r>
      <w:r w:rsidR="00C21FD7">
        <w:rPr>
          <w:lang w:val="ru-RU"/>
        </w:rPr>
        <w:t xml:space="preserve"> (далее — Закон).</w:t>
      </w:r>
    </w:p>
    <w:p w:rsidR="004B5AE1" w:rsidRPr="00C21FD7" w:rsidRDefault="004B5AE1" w:rsidP="004B5AE1">
      <w:pPr>
        <w:rPr>
          <w:lang w:val="ru-RU"/>
        </w:rPr>
      </w:pPr>
    </w:p>
    <w:p w:rsidR="004B5AE1" w:rsidRPr="00E305AB" w:rsidRDefault="004B5AE1" w:rsidP="004B5AE1">
      <w:pPr>
        <w:rPr>
          <w:lang w:val="ru-RU"/>
        </w:rPr>
      </w:pPr>
      <w:r w:rsidRPr="00001DA6">
        <w:fldChar w:fldCharType="begin"/>
      </w:r>
      <w:r w:rsidRPr="00C21FD7">
        <w:rPr>
          <w:lang w:val="ru-RU"/>
        </w:rPr>
        <w:instrText xml:space="preserve"> </w:instrText>
      </w:r>
      <w:r w:rsidRPr="00001DA6">
        <w:instrText>AUTONUM</w:instrText>
      </w:r>
      <w:r w:rsidRPr="00C21FD7">
        <w:rPr>
          <w:lang w:val="ru-RU"/>
        </w:rPr>
        <w:instrText xml:space="preserve">  </w:instrText>
      </w:r>
      <w:r w:rsidRPr="00001DA6">
        <w:fldChar w:fldCharType="end"/>
      </w:r>
      <w:r w:rsidRPr="00C21FD7">
        <w:rPr>
          <w:lang w:val="ru-RU"/>
        </w:rPr>
        <w:tab/>
      </w:r>
      <w:r w:rsidR="00C21FD7" w:rsidRPr="00C21FD7">
        <w:rPr>
          <w:lang w:val="ru-RU"/>
        </w:rPr>
        <w:t>Принятие Закона положило начало упорядочению обращения информации в сети Интернет</w:t>
      </w:r>
      <w:r w:rsidRPr="00C21FD7">
        <w:rPr>
          <w:lang w:val="ru-RU"/>
        </w:rPr>
        <w:t xml:space="preserve">.  </w:t>
      </w:r>
      <w:r w:rsidR="00E305AB" w:rsidRPr="00E305AB">
        <w:rPr>
          <w:lang w:val="ru-RU"/>
        </w:rPr>
        <w:t xml:space="preserve">Это </w:t>
      </w:r>
      <w:r w:rsidR="00E305AB">
        <w:rPr>
          <w:lang w:val="ru-RU"/>
        </w:rPr>
        <w:t xml:space="preserve">важный </w:t>
      </w:r>
      <w:r w:rsidR="00E305AB" w:rsidRPr="00E305AB">
        <w:rPr>
          <w:lang w:val="ru-RU"/>
        </w:rPr>
        <w:t xml:space="preserve">первый шаг по пресечению нарушений </w:t>
      </w:r>
      <w:r w:rsidR="00EF269B">
        <w:rPr>
          <w:lang w:val="ru-RU"/>
        </w:rPr>
        <w:t xml:space="preserve">интеллектуальных </w:t>
      </w:r>
      <w:r w:rsidR="00E305AB">
        <w:rPr>
          <w:lang w:val="ru-RU"/>
        </w:rPr>
        <w:t xml:space="preserve">прав </w:t>
      </w:r>
      <w:r w:rsidR="00E305AB" w:rsidRPr="00E305AB">
        <w:rPr>
          <w:lang w:val="ru-RU"/>
        </w:rPr>
        <w:t>на фильмы, в</w:t>
      </w:r>
      <w:r w:rsidR="0000707A">
        <w:rPr>
          <w:lang w:val="ru-RU"/>
        </w:rPr>
        <w:t>ключая</w:t>
      </w:r>
      <w:r w:rsidR="00E305AB" w:rsidRPr="00E305AB">
        <w:rPr>
          <w:lang w:val="ru-RU"/>
        </w:rPr>
        <w:t xml:space="preserve"> </w:t>
      </w:r>
      <w:r w:rsidR="00E305AB">
        <w:rPr>
          <w:lang w:val="ru-RU"/>
        </w:rPr>
        <w:t>кино</w:t>
      </w:r>
      <w:r w:rsidR="006D0C11">
        <w:rPr>
          <w:lang w:val="ru-RU"/>
        </w:rPr>
        <w:t>фильмы</w:t>
      </w:r>
      <w:r w:rsidR="00E305AB">
        <w:rPr>
          <w:lang w:val="ru-RU"/>
        </w:rPr>
        <w:t xml:space="preserve"> и</w:t>
      </w:r>
      <w:r w:rsidR="00E305AB" w:rsidRPr="00E305AB">
        <w:rPr>
          <w:lang w:val="ru-RU"/>
        </w:rPr>
        <w:t xml:space="preserve"> телефильмы</w:t>
      </w:r>
      <w:r w:rsidR="00E305AB">
        <w:rPr>
          <w:lang w:val="ru-RU"/>
        </w:rPr>
        <w:t>,</w:t>
      </w:r>
      <w:r w:rsidR="00E305AB" w:rsidRPr="00E305AB">
        <w:rPr>
          <w:lang w:val="ru-RU"/>
        </w:rPr>
        <w:t xml:space="preserve"> в информационно-телекоммуникационных сетях.</w:t>
      </w:r>
      <w:r w:rsidRPr="00E305AB">
        <w:rPr>
          <w:lang w:val="ru-RU"/>
        </w:rPr>
        <w:t xml:space="preserve">  </w:t>
      </w:r>
      <w:r w:rsidR="00E305AB" w:rsidRPr="00E305AB">
        <w:rPr>
          <w:lang w:val="ru-RU"/>
        </w:rPr>
        <w:t xml:space="preserve">Сложившаяся со дня вступления в силу Закона практика его применения </w:t>
      </w:r>
      <w:r w:rsidR="00E305AB">
        <w:rPr>
          <w:lang w:val="ru-RU"/>
        </w:rPr>
        <w:t xml:space="preserve">приветствуется </w:t>
      </w:r>
      <w:r w:rsidR="00E305AB" w:rsidRPr="00E305AB">
        <w:rPr>
          <w:lang w:val="ru-RU"/>
        </w:rPr>
        <w:t>правообладателями кинофильмов</w:t>
      </w:r>
      <w:r w:rsidRPr="00E305AB">
        <w:rPr>
          <w:lang w:val="ru-RU"/>
        </w:rPr>
        <w:t>.</w:t>
      </w:r>
    </w:p>
    <w:p w:rsidR="004B5AE1" w:rsidRPr="00E305AB" w:rsidRDefault="004B5AE1" w:rsidP="004B5AE1">
      <w:pPr>
        <w:rPr>
          <w:lang w:val="ru-RU"/>
        </w:rPr>
      </w:pPr>
    </w:p>
    <w:p w:rsidR="004B5AE1" w:rsidRPr="00A92EAC" w:rsidRDefault="004B5AE1" w:rsidP="004B5AE1">
      <w:pPr>
        <w:rPr>
          <w:lang w:val="ru-RU"/>
        </w:rPr>
      </w:pPr>
      <w:r w:rsidRPr="00001DA6">
        <w:fldChar w:fldCharType="begin"/>
      </w:r>
      <w:r w:rsidRPr="00E305AB">
        <w:rPr>
          <w:lang w:val="ru-RU"/>
        </w:rPr>
        <w:instrText xml:space="preserve"> </w:instrText>
      </w:r>
      <w:r w:rsidRPr="00001DA6">
        <w:instrText>AUTONUM</w:instrText>
      </w:r>
      <w:r w:rsidRPr="00E305AB">
        <w:rPr>
          <w:lang w:val="ru-RU"/>
        </w:rPr>
        <w:instrText xml:space="preserve">  </w:instrText>
      </w:r>
      <w:r w:rsidRPr="00001DA6">
        <w:fldChar w:fldCharType="end"/>
      </w:r>
      <w:r w:rsidRPr="00E305AB">
        <w:rPr>
          <w:lang w:val="ru-RU"/>
        </w:rPr>
        <w:tab/>
      </w:r>
      <w:r w:rsidR="00E305AB">
        <w:rPr>
          <w:lang w:val="ru-RU"/>
        </w:rPr>
        <w:t xml:space="preserve">Введенная в действие Законом статья 144.1 </w:t>
      </w:r>
      <w:r w:rsidR="00E305AB" w:rsidRPr="00E305AB">
        <w:rPr>
          <w:lang w:val="ru-RU"/>
        </w:rPr>
        <w:t xml:space="preserve">Гражданско-процессуального кодекса Российской Федерации определяет, что суд по письменному заявлению организации или гражданина </w:t>
      </w:r>
      <w:r w:rsidR="0000707A">
        <w:rPr>
          <w:lang w:val="ru-RU"/>
        </w:rPr>
        <w:t xml:space="preserve">может </w:t>
      </w:r>
      <w:r w:rsidR="00E305AB" w:rsidRPr="00E305AB">
        <w:rPr>
          <w:lang w:val="ru-RU"/>
        </w:rPr>
        <w:t xml:space="preserve">принять обеспечительные меры, направленные на обеспечение защиты исключительных прав на фильмы в информационно-телекоммуникационных </w:t>
      </w:r>
      <w:r w:rsidR="00E305AB" w:rsidRPr="00E305AB">
        <w:rPr>
          <w:lang w:val="ru-RU"/>
        </w:rPr>
        <w:lastRenderedPageBreak/>
        <w:t>сетях, в том числе в сети Интернет, до предъявления иска</w:t>
      </w:r>
      <w:r w:rsidRPr="00E305AB">
        <w:rPr>
          <w:lang w:val="ru-RU"/>
        </w:rPr>
        <w:t xml:space="preserve">.  </w:t>
      </w:r>
      <w:r w:rsidR="0000707A">
        <w:rPr>
          <w:lang w:val="ru-RU"/>
        </w:rPr>
        <w:t>З</w:t>
      </w:r>
      <w:r w:rsidR="00A92EAC" w:rsidRPr="00A92EAC">
        <w:rPr>
          <w:lang w:val="ru-RU"/>
        </w:rPr>
        <w:t>аявление также может быть подано в суд посредством заполнения формы, размещенной на официальном сайте суда в сети Интернет, и подписано квалифицированной электронной подписью в установленном федеральным законом порядке</w:t>
      </w:r>
      <w:r w:rsidRPr="00A92EAC">
        <w:rPr>
          <w:lang w:val="ru-RU"/>
        </w:rPr>
        <w:t>.</w:t>
      </w:r>
    </w:p>
    <w:p w:rsidR="004B5AE1" w:rsidRPr="00A92EAC" w:rsidRDefault="004B5AE1" w:rsidP="004B5AE1">
      <w:pPr>
        <w:rPr>
          <w:lang w:val="ru-RU"/>
        </w:rPr>
      </w:pPr>
    </w:p>
    <w:p w:rsidR="004B5AE1" w:rsidRPr="00422D06" w:rsidRDefault="004B5AE1" w:rsidP="004B5AE1">
      <w:pPr>
        <w:rPr>
          <w:lang w:val="ru-RU"/>
        </w:rPr>
      </w:pPr>
      <w:r w:rsidRPr="00001DA6">
        <w:fldChar w:fldCharType="begin"/>
      </w:r>
      <w:r w:rsidRPr="00A92EAC">
        <w:rPr>
          <w:lang w:val="ru-RU"/>
        </w:rPr>
        <w:instrText xml:space="preserve"> </w:instrText>
      </w:r>
      <w:r w:rsidRPr="00001DA6">
        <w:instrText>AUTONUM</w:instrText>
      </w:r>
      <w:r w:rsidRPr="00A92EAC">
        <w:rPr>
          <w:lang w:val="ru-RU"/>
        </w:rPr>
        <w:instrText xml:space="preserve">  </w:instrText>
      </w:r>
      <w:r w:rsidRPr="00001DA6">
        <w:fldChar w:fldCharType="end"/>
      </w:r>
      <w:r w:rsidRPr="00A92EAC">
        <w:rPr>
          <w:lang w:val="ru-RU"/>
        </w:rPr>
        <w:tab/>
      </w:r>
      <w:r w:rsidR="00A92EAC" w:rsidRPr="00A92EAC">
        <w:rPr>
          <w:lang w:val="ru-RU"/>
        </w:rPr>
        <w:t>Заявлени</w:t>
      </w:r>
      <w:r w:rsidR="00A92EAC">
        <w:rPr>
          <w:lang w:val="ru-RU"/>
        </w:rPr>
        <w:t>я</w:t>
      </w:r>
      <w:r w:rsidR="00A92EAC" w:rsidRPr="00A92EAC">
        <w:rPr>
          <w:lang w:val="ru-RU"/>
        </w:rPr>
        <w:t xml:space="preserve"> о предварительном обеспечении защиты исключительных прав на фильмы пода</w:t>
      </w:r>
      <w:r w:rsidR="00A92EAC">
        <w:rPr>
          <w:lang w:val="ru-RU"/>
        </w:rPr>
        <w:t>ю</w:t>
      </w:r>
      <w:r w:rsidR="00A92EAC" w:rsidRPr="00A92EAC">
        <w:rPr>
          <w:lang w:val="ru-RU"/>
        </w:rPr>
        <w:t>тся в Московский городской суд.</w:t>
      </w:r>
      <w:r w:rsidR="00A92EAC">
        <w:rPr>
          <w:lang w:val="ru-RU"/>
        </w:rPr>
        <w:t xml:space="preserve"> </w:t>
      </w:r>
      <w:r w:rsidR="00A92EAC" w:rsidRPr="00A92EAC">
        <w:rPr>
          <w:lang w:val="ru-RU"/>
        </w:rPr>
        <w:t xml:space="preserve"> При подаче заявления обратившийся представляет в суд документы, подтверждающие факт использования в сети Интернет объектов исключительных прав и прав заявителя на данн</w:t>
      </w:r>
      <w:r w:rsidR="00A92EAC">
        <w:rPr>
          <w:lang w:val="ru-RU"/>
        </w:rPr>
        <w:t>ую интеллектуальную собственность</w:t>
      </w:r>
      <w:r w:rsidRPr="00A92EAC">
        <w:rPr>
          <w:lang w:val="ru-RU"/>
        </w:rPr>
        <w:t xml:space="preserve">.  </w:t>
      </w:r>
      <w:r w:rsidR="00422D06" w:rsidRPr="00422D06">
        <w:rPr>
          <w:lang w:val="ru-RU"/>
        </w:rPr>
        <w:t xml:space="preserve">Непредставление указанных документов в суд является основанием для вынесения определения об отказе в предварительном обеспечении защиты исключительных прав, в котором суд разъясняет право на повторную подачу заявления с выполнением требований </w:t>
      </w:r>
      <w:r w:rsidR="00422D06">
        <w:rPr>
          <w:lang w:val="ru-RU"/>
        </w:rPr>
        <w:t>статьи 144.1</w:t>
      </w:r>
      <w:r w:rsidR="0000707A">
        <w:rPr>
          <w:lang w:val="ru-RU"/>
        </w:rPr>
        <w:t>, а также</w:t>
      </w:r>
      <w:r w:rsidR="00422D06">
        <w:rPr>
          <w:lang w:val="ru-RU"/>
        </w:rPr>
        <w:t xml:space="preserve"> </w:t>
      </w:r>
      <w:r w:rsidR="00422D06" w:rsidRPr="00422D06">
        <w:rPr>
          <w:lang w:val="ru-RU"/>
        </w:rPr>
        <w:t>право на подачу иска в общем порядке</w:t>
      </w:r>
      <w:r w:rsidRPr="00422D06">
        <w:rPr>
          <w:lang w:val="ru-RU"/>
        </w:rPr>
        <w:t>.</w:t>
      </w:r>
    </w:p>
    <w:p w:rsidR="004B5AE1" w:rsidRPr="00422D06" w:rsidRDefault="004B5AE1" w:rsidP="004B5AE1">
      <w:pPr>
        <w:rPr>
          <w:lang w:val="ru-RU"/>
        </w:rPr>
      </w:pPr>
    </w:p>
    <w:p w:rsidR="004B5AE1" w:rsidRPr="00422D06" w:rsidRDefault="004B5AE1" w:rsidP="004B5AE1">
      <w:pPr>
        <w:rPr>
          <w:lang w:val="ru-RU"/>
        </w:rPr>
      </w:pPr>
      <w:r w:rsidRPr="00001DA6">
        <w:fldChar w:fldCharType="begin"/>
      </w:r>
      <w:r w:rsidRPr="00422D06">
        <w:rPr>
          <w:lang w:val="ru-RU"/>
        </w:rPr>
        <w:instrText xml:space="preserve"> </w:instrText>
      </w:r>
      <w:r w:rsidRPr="00001DA6">
        <w:instrText>AUTONUM</w:instrText>
      </w:r>
      <w:r w:rsidRPr="00422D06">
        <w:rPr>
          <w:lang w:val="ru-RU"/>
        </w:rPr>
        <w:instrText xml:space="preserve">  </w:instrText>
      </w:r>
      <w:r w:rsidRPr="00001DA6">
        <w:fldChar w:fldCharType="end"/>
      </w:r>
      <w:r w:rsidRPr="00422D06">
        <w:rPr>
          <w:lang w:val="ru-RU"/>
        </w:rPr>
        <w:tab/>
      </w:r>
      <w:r w:rsidR="00422D06">
        <w:rPr>
          <w:lang w:val="ru-RU"/>
        </w:rPr>
        <w:t>Суд выносит определение о</w:t>
      </w:r>
      <w:r w:rsidR="00422D06" w:rsidRPr="00422D06">
        <w:rPr>
          <w:lang w:val="ru-RU"/>
        </w:rPr>
        <w:t xml:space="preserve"> предварительном обеспечении защиты исключительных прав на фильмы, в</w:t>
      </w:r>
      <w:r w:rsidR="00422D06">
        <w:rPr>
          <w:lang w:val="ru-RU"/>
        </w:rPr>
        <w:t xml:space="preserve">ключая </w:t>
      </w:r>
      <w:r w:rsidR="00422D06" w:rsidRPr="00422D06">
        <w:rPr>
          <w:lang w:val="ru-RU"/>
        </w:rPr>
        <w:t>кино</w:t>
      </w:r>
      <w:r w:rsidR="006D0C11">
        <w:rPr>
          <w:lang w:val="ru-RU"/>
        </w:rPr>
        <w:t>фильмы</w:t>
      </w:r>
      <w:r w:rsidR="00422D06">
        <w:rPr>
          <w:lang w:val="ru-RU"/>
        </w:rPr>
        <w:t xml:space="preserve"> и</w:t>
      </w:r>
      <w:r w:rsidR="00422D06" w:rsidRPr="00422D06">
        <w:rPr>
          <w:lang w:val="ru-RU"/>
        </w:rPr>
        <w:t xml:space="preserve"> телефильмы, в информационно-телекоммуникационных сетях, в том числе в сети Интернет</w:t>
      </w:r>
      <w:r w:rsidRPr="00422D06">
        <w:rPr>
          <w:lang w:val="ru-RU"/>
        </w:rPr>
        <w:t xml:space="preserve">.  </w:t>
      </w:r>
      <w:r w:rsidR="00422D06" w:rsidRPr="00422D06">
        <w:rPr>
          <w:lang w:val="ru-RU"/>
        </w:rPr>
        <w:t>В определении устанавливается срок, не превышающий 15</w:t>
      </w:r>
      <w:r w:rsidR="00422D06">
        <w:rPr>
          <w:lang w:val="ru-RU"/>
        </w:rPr>
        <w:t> </w:t>
      </w:r>
      <w:r w:rsidR="00422D06" w:rsidRPr="00422D06">
        <w:rPr>
          <w:lang w:val="ru-RU"/>
        </w:rPr>
        <w:t xml:space="preserve">дней со дня вынесения определения, для подачи искового заявления по требованию, в связи с которым судом приняты меры по обеспечению имущественных интересов заявителя. </w:t>
      </w:r>
      <w:r w:rsidR="00422D06">
        <w:rPr>
          <w:lang w:val="ru-RU"/>
        </w:rPr>
        <w:t xml:space="preserve"> </w:t>
      </w:r>
      <w:r w:rsidR="00422D06" w:rsidRPr="00422D06">
        <w:rPr>
          <w:lang w:val="ru-RU"/>
        </w:rPr>
        <w:t xml:space="preserve">Указанное определение размещается на официальном </w:t>
      </w:r>
      <w:r w:rsidR="006D0C11">
        <w:rPr>
          <w:lang w:val="ru-RU"/>
        </w:rPr>
        <w:t>веб-</w:t>
      </w:r>
      <w:r w:rsidR="00422D06" w:rsidRPr="00422D06">
        <w:rPr>
          <w:lang w:val="ru-RU"/>
        </w:rPr>
        <w:t>сайте Московского городского суда не позднее следующего дня после дня вынесения определения</w:t>
      </w:r>
      <w:r w:rsidRPr="00422D06">
        <w:rPr>
          <w:lang w:val="ru-RU"/>
        </w:rPr>
        <w:t>.</w:t>
      </w:r>
    </w:p>
    <w:p w:rsidR="004B5AE1" w:rsidRPr="00422D06" w:rsidRDefault="004B5AE1" w:rsidP="004B5AE1">
      <w:pPr>
        <w:rPr>
          <w:lang w:val="ru-RU"/>
        </w:rPr>
      </w:pPr>
    </w:p>
    <w:p w:rsidR="004B5AE1" w:rsidRPr="00306D6D" w:rsidRDefault="004B5AE1" w:rsidP="004B5AE1">
      <w:pPr>
        <w:rPr>
          <w:lang w:val="ru-RU"/>
        </w:rPr>
      </w:pPr>
      <w:r w:rsidRPr="00001DA6">
        <w:fldChar w:fldCharType="begin"/>
      </w:r>
      <w:r w:rsidRPr="00306D6D">
        <w:rPr>
          <w:lang w:val="ru-RU"/>
        </w:rPr>
        <w:instrText xml:space="preserve"> </w:instrText>
      </w:r>
      <w:r w:rsidRPr="00001DA6">
        <w:instrText>AUTONUM</w:instrText>
      </w:r>
      <w:r w:rsidRPr="00306D6D">
        <w:rPr>
          <w:lang w:val="ru-RU"/>
        </w:rPr>
        <w:instrText xml:space="preserve">  </w:instrText>
      </w:r>
      <w:r w:rsidRPr="00001DA6">
        <w:fldChar w:fldCharType="end"/>
      </w:r>
      <w:r w:rsidRPr="00306D6D">
        <w:rPr>
          <w:lang w:val="ru-RU"/>
        </w:rPr>
        <w:tab/>
      </w:r>
      <w:r w:rsidR="00306D6D" w:rsidRPr="00306D6D">
        <w:rPr>
          <w:lang w:val="ru-RU"/>
        </w:rPr>
        <w:t>В случае принятия судом предварительных обеспечительных мер, исковое заявление о защите исключительных прав на фильмы, в</w:t>
      </w:r>
      <w:r w:rsidR="00306D6D">
        <w:rPr>
          <w:lang w:val="ru-RU"/>
        </w:rPr>
        <w:t>ключая</w:t>
      </w:r>
      <w:r w:rsidR="00306D6D" w:rsidRPr="00306D6D">
        <w:rPr>
          <w:lang w:val="ru-RU"/>
        </w:rPr>
        <w:t xml:space="preserve"> кинофильмы</w:t>
      </w:r>
      <w:r w:rsidR="00306D6D">
        <w:rPr>
          <w:lang w:val="ru-RU"/>
        </w:rPr>
        <w:t xml:space="preserve"> и</w:t>
      </w:r>
      <w:r w:rsidR="00306D6D" w:rsidRPr="00306D6D">
        <w:rPr>
          <w:lang w:val="ru-RU"/>
        </w:rPr>
        <w:t xml:space="preserve"> телефильмы, в информационно-телекоммуникационных сетях, в том числе в сети Интернет, подается заявителем в Московский городской суд</w:t>
      </w:r>
      <w:r w:rsidRPr="00306D6D">
        <w:rPr>
          <w:lang w:val="ru-RU"/>
        </w:rPr>
        <w:t xml:space="preserve">.  </w:t>
      </w:r>
      <w:r w:rsidR="00306D6D" w:rsidRPr="00306D6D">
        <w:rPr>
          <w:bCs/>
          <w:lang w:val="ru-RU"/>
        </w:rPr>
        <w:t>Далее на основании полученного определения суда о принятии предварительных обеспечительных мер правообладатель</w:t>
      </w:r>
      <w:r w:rsidR="00306D6D" w:rsidRPr="00306D6D">
        <w:rPr>
          <w:lang w:val="ru-RU"/>
        </w:rPr>
        <w:t xml:space="preserve">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 (Роскомнадзор)</w:t>
      </w:r>
      <w:r w:rsidR="00306D6D">
        <w:rPr>
          <w:lang w:val="ru-RU"/>
        </w:rPr>
        <w:t>,</w:t>
      </w:r>
      <w:r w:rsidR="00306D6D" w:rsidRPr="00306D6D">
        <w:rPr>
          <w:lang w:val="ru-RU"/>
        </w:rPr>
        <w:t xml:space="preserve"> с заявлением о принятии мер по ограничению доступа к информационным ресурсам, распространяющим такие фильмы или информацию</w:t>
      </w:r>
      <w:r w:rsidRPr="00306D6D">
        <w:rPr>
          <w:lang w:val="ru-RU"/>
        </w:rPr>
        <w:t>.</w:t>
      </w:r>
    </w:p>
    <w:p w:rsidR="004B5AE1" w:rsidRPr="00306D6D" w:rsidRDefault="004B5AE1" w:rsidP="004B5AE1">
      <w:pPr>
        <w:rPr>
          <w:lang w:val="ru-RU"/>
        </w:rPr>
      </w:pPr>
    </w:p>
    <w:p w:rsidR="004B5AE1" w:rsidRPr="00EF70ED" w:rsidRDefault="004B5AE1" w:rsidP="004B5AE1">
      <w:pPr>
        <w:rPr>
          <w:lang w:val="ru-RU"/>
        </w:rPr>
      </w:pPr>
      <w:r w:rsidRPr="00001DA6">
        <w:fldChar w:fldCharType="begin"/>
      </w:r>
      <w:r w:rsidRPr="00EF70ED">
        <w:rPr>
          <w:lang w:val="ru-RU"/>
        </w:rPr>
        <w:instrText xml:space="preserve"> </w:instrText>
      </w:r>
      <w:r w:rsidRPr="00001DA6">
        <w:instrText>AUTONUM</w:instrText>
      </w:r>
      <w:r w:rsidRPr="00EF70ED">
        <w:rPr>
          <w:lang w:val="ru-RU"/>
        </w:rPr>
        <w:instrText xml:space="preserve">  </w:instrText>
      </w:r>
      <w:r w:rsidRPr="00001DA6">
        <w:fldChar w:fldCharType="end"/>
      </w:r>
      <w:r w:rsidRPr="00EF70ED">
        <w:rPr>
          <w:lang w:val="ru-RU"/>
        </w:rPr>
        <w:tab/>
      </w:r>
      <w:r w:rsidR="00EF70ED" w:rsidRPr="00EF70ED">
        <w:rPr>
          <w:lang w:val="ru-RU"/>
        </w:rPr>
        <w:t>Роскомнадзор в течение трех рабочих дней</w:t>
      </w:r>
      <w:r w:rsidRPr="00EF70ED">
        <w:rPr>
          <w:lang w:val="ru-RU"/>
        </w:rPr>
        <w:t>:</w:t>
      </w:r>
    </w:p>
    <w:p w:rsidR="004B5AE1" w:rsidRPr="00EF70ED" w:rsidRDefault="004B5AE1" w:rsidP="004B5AE1">
      <w:pPr>
        <w:rPr>
          <w:lang w:val="ru-RU"/>
        </w:rPr>
      </w:pPr>
    </w:p>
    <w:p w:rsidR="004B5AE1" w:rsidRPr="00EF70ED" w:rsidRDefault="00EF70ED" w:rsidP="004B5AE1">
      <w:pPr>
        <w:numPr>
          <w:ilvl w:val="0"/>
          <w:numId w:val="1"/>
        </w:numPr>
        <w:tabs>
          <w:tab w:val="left" w:pos="1134"/>
        </w:tabs>
        <w:ind w:left="567" w:firstLine="0"/>
        <w:rPr>
          <w:lang w:val="ru-RU"/>
        </w:rPr>
      </w:pPr>
      <w:r w:rsidRPr="00EF70ED">
        <w:rPr>
          <w:lang w:val="ru-RU"/>
        </w:rPr>
        <w:t>определяет провайдера хостинга или ино</w:t>
      </w:r>
      <w:r w:rsidR="006D0C11">
        <w:rPr>
          <w:lang w:val="ru-RU"/>
        </w:rPr>
        <w:t>го субъекта</w:t>
      </w:r>
      <w:r w:rsidRPr="00EF70ED">
        <w:rPr>
          <w:lang w:val="ru-RU"/>
        </w:rPr>
        <w:t>, обеспечивающ</w:t>
      </w:r>
      <w:r w:rsidR="006D0C11">
        <w:rPr>
          <w:lang w:val="ru-RU"/>
        </w:rPr>
        <w:t>его</w:t>
      </w:r>
      <w:r w:rsidRPr="00EF70ED">
        <w:rPr>
          <w:lang w:val="ru-RU"/>
        </w:rPr>
        <w:t xml:space="preserve"> размещение информационного ресурса</w:t>
      </w:r>
      <w:r w:rsidR="006D0C11">
        <w:rPr>
          <w:lang w:val="ru-RU"/>
        </w:rPr>
        <w:t xml:space="preserve"> от имени </w:t>
      </w:r>
      <w:r w:rsidRPr="00EF70ED">
        <w:rPr>
          <w:lang w:val="ru-RU"/>
        </w:rPr>
        <w:t xml:space="preserve">владельца </w:t>
      </w:r>
      <w:r w:rsidR="005471A3">
        <w:rPr>
          <w:lang w:val="ru-RU"/>
        </w:rPr>
        <w:t>веб-</w:t>
      </w:r>
      <w:r w:rsidRPr="00EF70ED">
        <w:rPr>
          <w:lang w:val="ru-RU"/>
        </w:rPr>
        <w:t>сайта, на котором размещена информация, содержащая фильмы, в том числе кинофильмы</w:t>
      </w:r>
      <w:r>
        <w:rPr>
          <w:lang w:val="ru-RU"/>
        </w:rPr>
        <w:t xml:space="preserve"> и</w:t>
      </w:r>
      <w:r w:rsidRPr="00EF70ED">
        <w:rPr>
          <w:lang w:val="ru-RU"/>
        </w:rPr>
        <w:t xml:space="preserve"> телефильмы, или информация, необходимая для их получения с использованием информационно-телекоммуникационных сетей без разрешения правообладателя или ин</w:t>
      </w:r>
      <w:r>
        <w:rPr>
          <w:lang w:val="ru-RU"/>
        </w:rPr>
        <w:t>ых</w:t>
      </w:r>
      <w:r w:rsidRPr="00EF70ED">
        <w:rPr>
          <w:lang w:val="ru-RU"/>
        </w:rPr>
        <w:t xml:space="preserve"> законн</w:t>
      </w:r>
      <w:r>
        <w:rPr>
          <w:lang w:val="ru-RU"/>
        </w:rPr>
        <w:t>ых</w:t>
      </w:r>
      <w:r w:rsidRPr="00EF70ED">
        <w:rPr>
          <w:lang w:val="ru-RU"/>
        </w:rPr>
        <w:t xml:space="preserve"> основани</w:t>
      </w:r>
      <w:r>
        <w:rPr>
          <w:lang w:val="ru-RU"/>
        </w:rPr>
        <w:t>й</w:t>
      </w:r>
      <w:r w:rsidR="004B5AE1" w:rsidRPr="00EF70ED">
        <w:rPr>
          <w:lang w:val="ru-RU"/>
        </w:rPr>
        <w:t>;</w:t>
      </w:r>
    </w:p>
    <w:p w:rsidR="004B5AE1" w:rsidRPr="00EF70ED" w:rsidRDefault="004B5AE1" w:rsidP="004B5AE1">
      <w:pPr>
        <w:tabs>
          <w:tab w:val="left" w:pos="1134"/>
        </w:tabs>
        <w:ind w:left="567"/>
        <w:rPr>
          <w:lang w:val="ru-RU"/>
        </w:rPr>
      </w:pPr>
    </w:p>
    <w:p w:rsidR="004B5AE1" w:rsidRPr="00C251DC" w:rsidRDefault="00C251DC" w:rsidP="004B5AE1">
      <w:pPr>
        <w:numPr>
          <w:ilvl w:val="0"/>
          <w:numId w:val="1"/>
        </w:numPr>
        <w:tabs>
          <w:tab w:val="left" w:pos="1134"/>
        </w:tabs>
        <w:ind w:left="567" w:firstLine="0"/>
        <w:rPr>
          <w:lang w:val="ru-RU"/>
        </w:rPr>
      </w:pPr>
      <w:r w:rsidRPr="00C251DC">
        <w:rPr>
          <w:lang w:val="ru-RU"/>
        </w:rPr>
        <w:t xml:space="preserve">направляет провайдеру хостинга или иному </w:t>
      </w:r>
      <w:r w:rsidR="006D0C11">
        <w:rPr>
          <w:lang w:val="ru-RU"/>
        </w:rPr>
        <w:t>субъекту</w:t>
      </w:r>
      <w:r w:rsidRPr="00C251DC">
        <w:rPr>
          <w:lang w:val="ru-RU"/>
        </w:rPr>
        <w:t xml:space="preserve">, </w:t>
      </w:r>
      <w:r w:rsidRPr="00C251DC">
        <w:rPr>
          <w:bCs/>
          <w:lang w:val="ru-RU"/>
        </w:rPr>
        <w:t>котор</w:t>
      </w:r>
      <w:r w:rsidR="006D0C11">
        <w:rPr>
          <w:bCs/>
          <w:lang w:val="ru-RU"/>
        </w:rPr>
        <w:t>ый</w:t>
      </w:r>
      <w:r w:rsidRPr="00C251DC">
        <w:rPr>
          <w:bCs/>
          <w:lang w:val="ru-RU"/>
        </w:rPr>
        <w:t xml:space="preserve"> обеспечивает размещение интернет-ресурса, на котором был размещен нелегальный контент</w:t>
      </w:r>
      <w:r w:rsidRPr="00C251DC">
        <w:rPr>
          <w:lang w:val="ru-RU"/>
        </w:rPr>
        <w:t xml:space="preserve"> в электронном виде</w:t>
      </w:r>
      <w:r>
        <w:rPr>
          <w:lang w:val="ru-RU"/>
        </w:rPr>
        <w:t>,</w:t>
      </w:r>
      <w:r w:rsidRPr="00C251DC">
        <w:rPr>
          <w:lang w:val="ru-RU"/>
        </w:rPr>
        <w:t xml:space="preserve"> уведомление на русском и английском языках о нарушении исключительных прав на фильмы, в</w:t>
      </w:r>
      <w:r w:rsidR="006D0C11">
        <w:rPr>
          <w:lang w:val="ru-RU"/>
        </w:rPr>
        <w:t>ключая</w:t>
      </w:r>
      <w:r w:rsidRPr="00C251DC">
        <w:rPr>
          <w:lang w:val="ru-RU"/>
        </w:rPr>
        <w:t xml:space="preserve"> кинофильмы</w:t>
      </w:r>
      <w:r>
        <w:rPr>
          <w:lang w:val="ru-RU"/>
        </w:rPr>
        <w:t xml:space="preserve"> и</w:t>
      </w:r>
      <w:r w:rsidRPr="00C251DC">
        <w:rPr>
          <w:lang w:val="ru-RU"/>
        </w:rPr>
        <w:t xml:space="preserve"> телефильмы</w:t>
      </w:r>
      <w:r w:rsidR="00630D1B">
        <w:rPr>
          <w:lang w:val="ru-RU"/>
        </w:rPr>
        <w:t>.</w:t>
      </w:r>
      <w:r>
        <w:rPr>
          <w:lang w:val="ru-RU"/>
        </w:rPr>
        <w:t xml:space="preserve">  В таком уведомлении</w:t>
      </w:r>
      <w:r w:rsidRPr="00C251DC">
        <w:rPr>
          <w:lang w:val="ru-RU"/>
        </w:rPr>
        <w:t xml:space="preserve"> указ</w:t>
      </w:r>
      <w:r>
        <w:rPr>
          <w:lang w:val="ru-RU"/>
        </w:rPr>
        <w:t>ывается</w:t>
      </w:r>
      <w:r w:rsidRPr="00C251DC">
        <w:rPr>
          <w:lang w:val="ru-RU"/>
        </w:rPr>
        <w:t xml:space="preserve"> наименовани</w:t>
      </w:r>
      <w:r>
        <w:rPr>
          <w:lang w:val="ru-RU"/>
        </w:rPr>
        <w:t>е</w:t>
      </w:r>
      <w:r w:rsidRPr="00C251DC">
        <w:rPr>
          <w:lang w:val="ru-RU"/>
        </w:rPr>
        <w:t xml:space="preserve"> произведения, его автор, правообладател</w:t>
      </w:r>
      <w:r>
        <w:rPr>
          <w:lang w:val="ru-RU"/>
        </w:rPr>
        <w:t>ь</w:t>
      </w:r>
      <w:r w:rsidRPr="00C251DC">
        <w:rPr>
          <w:lang w:val="ru-RU"/>
        </w:rPr>
        <w:t>, доменно</w:t>
      </w:r>
      <w:r>
        <w:rPr>
          <w:lang w:val="ru-RU"/>
        </w:rPr>
        <w:t>е</w:t>
      </w:r>
      <w:r w:rsidRPr="00C251DC">
        <w:rPr>
          <w:lang w:val="ru-RU"/>
        </w:rPr>
        <w:t xml:space="preserve"> им</w:t>
      </w:r>
      <w:r>
        <w:rPr>
          <w:lang w:val="ru-RU"/>
        </w:rPr>
        <w:t>я</w:t>
      </w:r>
      <w:r w:rsidRPr="00C251DC">
        <w:rPr>
          <w:lang w:val="ru-RU"/>
        </w:rPr>
        <w:t xml:space="preserve"> и сетево</w:t>
      </w:r>
      <w:r>
        <w:rPr>
          <w:lang w:val="ru-RU"/>
        </w:rPr>
        <w:t>й</w:t>
      </w:r>
      <w:r w:rsidRPr="00C251DC">
        <w:rPr>
          <w:lang w:val="ru-RU"/>
        </w:rPr>
        <w:t xml:space="preserve"> адрес, позволяющи</w:t>
      </w:r>
      <w:r>
        <w:rPr>
          <w:lang w:val="ru-RU"/>
        </w:rPr>
        <w:t>е</w:t>
      </w:r>
      <w:r w:rsidRPr="00C251DC">
        <w:rPr>
          <w:lang w:val="ru-RU"/>
        </w:rPr>
        <w:t xml:space="preserve"> идентифицировать </w:t>
      </w:r>
      <w:r w:rsidR="005471A3">
        <w:rPr>
          <w:lang w:val="ru-RU"/>
        </w:rPr>
        <w:t>веб-</w:t>
      </w:r>
      <w:r w:rsidRPr="00C251DC">
        <w:rPr>
          <w:lang w:val="ru-RU"/>
        </w:rPr>
        <w:t>сайт, на котором размещена информация, содержащая фильмы, в</w:t>
      </w:r>
      <w:r w:rsidR="00726C34">
        <w:rPr>
          <w:lang w:val="ru-RU"/>
        </w:rPr>
        <w:t>ключая</w:t>
      </w:r>
      <w:r w:rsidRPr="00C251DC">
        <w:rPr>
          <w:lang w:val="ru-RU"/>
        </w:rPr>
        <w:t xml:space="preserve"> кинофильмы</w:t>
      </w:r>
      <w:r w:rsidR="005471A3">
        <w:rPr>
          <w:lang w:val="ru-RU"/>
        </w:rPr>
        <w:t xml:space="preserve"> и</w:t>
      </w:r>
      <w:r w:rsidRPr="00C251DC">
        <w:rPr>
          <w:lang w:val="ru-RU"/>
        </w:rPr>
        <w:t xml:space="preserve"> телефильмы, или информация, необходимая для их получения с использованием информационно-телекоммуникационных сетей без разрешения правообладателя или ин</w:t>
      </w:r>
      <w:r w:rsidR="005471A3">
        <w:rPr>
          <w:lang w:val="ru-RU"/>
        </w:rPr>
        <w:t>ых</w:t>
      </w:r>
      <w:r w:rsidRPr="00C251DC">
        <w:rPr>
          <w:lang w:val="ru-RU"/>
        </w:rPr>
        <w:t xml:space="preserve"> законн</w:t>
      </w:r>
      <w:r w:rsidR="005471A3">
        <w:rPr>
          <w:lang w:val="ru-RU"/>
        </w:rPr>
        <w:t>ых</w:t>
      </w:r>
      <w:r w:rsidRPr="00C251DC">
        <w:rPr>
          <w:lang w:val="ru-RU"/>
        </w:rPr>
        <w:t xml:space="preserve"> основани</w:t>
      </w:r>
      <w:r w:rsidR="005471A3">
        <w:rPr>
          <w:lang w:val="ru-RU"/>
        </w:rPr>
        <w:t>й</w:t>
      </w:r>
      <w:r w:rsidRPr="00C251DC">
        <w:rPr>
          <w:lang w:val="ru-RU"/>
        </w:rPr>
        <w:t xml:space="preserve">, </w:t>
      </w:r>
      <w:r w:rsidR="00726C34">
        <w:rPr>
          <w:lang w:val="ru-RU"/>
        </w:rPr>
        <w:t xml:space="preserve">и </w:t>
      </w:r>
      <w:r w:rsidRPr="00C251DC">
        <w:rPr>
          <w:lang w:val="ru-RU"/>
        </w:rPr>
        <w:t>указател</w:t>
      </w:r>
      <w:r w:rsidR="005471A3">
        <w:rPr>
          <w:lang w:val="ru-RU"/>
        </w:rPr>
        <w:t>и</w:t>
      </w:r>
      <w:r w:rsidRPr="00C251DC">
        <w:rPr>
          <w:lang w:val="ru-RU"/>
        </w:rPr>
        <w:t xml:space="preserve"> страниц </w:t>
      </w:r>
      <w:r w:rsidR="005471A3">
        <w:rPr>
          <w:lang w:val="ru-RU"/>
        </w:rPr>
        <w:t>веб-</w:t>
      </w:r>
      <w:r w:rsidRPr="00C251DC">
        <w:rPr>
          <w:lang w:val="ru-RU"/>
        </w:rPr>
        <w:t>сайта, позволяющи</w:t>
      </w:r>
      <w:r w:rsidR="005471A3">
        <w:rPr>
          <w:lang w:val="ru-RU"/>
        </w:rPr>
        <w:t>е</w:t>
      </w:r>
      <w:r w:rsidRPr="00C251DC">
        <w:rPr>
          <w:lang w:val="ru-RU"/>
        </w:rPr>
        <w:t xml:space="preserve"> идентифицировать такую информацию</w:t>
      </w:r>
      <w:r w:rsidR="00726C34">
        <w:rPr>
          <w:lang w:val="ru-RU"/>
        </w:rPr>
        <w:t>, а также</w:t>
      </w:r>
      <w:r w:rsidRPr="00C251DC">
        <w:rPr>
          <w:lang w:val="ru-RU"/>
        </w:rPr>
        <w:t xml:space="preserve"> с</w:t>
      </w:r>
      <w:r w:rsidR="005471A3">
        <w:rPr>
          <w:lang w:val="ru-RU"/>
        </w:rPr>
        <w:t>одержится</w:t>
      </w:r>
      <w:r w:rsidRPr="00C251DC">
        <w:rPr>
          <w:lang w:val="ru-RU"/>
        </w:rPr>
        <w:t xml:space="preserve"> требование принять меры по удалению такой информации</w:t>
      </w:r>
      <w:r w:rsidR="00630D1B">
        <w:rPr>
          <w:lang w:val="ru-RU"/>
        </w:rPr>
        <w:t>;</w:t>
      </w:r>
    </w:p>
    <w:p w:rsidR="004B5AE1" w:rsidRPr="00C251DC" w:rsidRDefault="004B5AE1" w:rsidP="004B5AE1">
      <w:pPr>
        <w:pStyle w:val="ListParagraph"/>
        <w:rPr>
          <w:lang w:val="ru-RU"/>
        </w:rPr>
      </w:pPr>
    </w:p>
    <w:p w:rsidR="00454B12" w:rsidRPr="00630D1B" w:rsidRDefault="00630D1B" w:rsidP="00D25F20">
      <w:pPr>
        <w:numPr>
          <w:ilvl w:val="0"/>
          <w:numId w:val="1"/>
        </w:numPr>
        <w:tabs>
          <w:tab w:val="left" w:pos="1134"/>
        </w:tabs>
        <w:ind w:left="567" w:firstLine="0"/>
        <w:rPr>
          <w:lang w:val="ru-RU"/>
        </w:rPr>
      </w:pPr>
      <w:r w:rsidRPr="00630D1B">
        <w:rPr>
          <w:lang w:val="ru-RU"/>
        </w:rPr>
        <w:t xml:space="preserve">фиксирует дату и время направления уведомления провайдеру хостинга или иному </w:t>
      </w:r>
      <w:r w:rsidR="00726C34">
        <w:rPr>
          <w:lang w:val="ru-RU"/>
        </w:rPr>
        <w:t>субъекту</w:t>
      </w:r>
      <w:r w:rsidRPr="00630D1B">
        <w:rPr>
          <w:lang w:val="ru-RU"/>
        </w:rPr>
        <w:t xml:space="preserve">, </w:t>
      </w:r>
      <w:r w:rsidRPr="00630D1B">
        <w:rPr>
          <w:bCs/>
          <w:lang w:val="ru-RU"/>
        </w:rPr>
        <w:t>котор</w:t>
      </w:r>
      <w:r w:rsidR="00726C34">
        <w:rPr>
          <w:bCs/>
          <w:lang w:val="ru-RU"/>
        </w:rPr>
        <w:t xml:space="preserve">ый </w:t>
      </w:r>
      <w:r w:rsidRPr="00630D1B">
        <w:rPr>
          <w:bCs/>
          <w:lang w:val="ru-RU"/>
        </w:rPr>
        <w:t>обеспечивает размещение интернет-ресурса, на котором был размещен нелегальный контент</w:t>
      </w:r>
      <w:r w:rsidR="00726C34">
        <w:rPr>
          <w:bCs/>
          <w:lang w:val="ru-RU"/>
        </w:rPr>
        <w:t>,</w:t>
      </w:r>
      <w:r w:rsidRPr="00630D1B">
        <w:rPr>
          <w:bCs/>
          <w:lang w:val="ru-RU"/>
        </w:rPr>
        <w:t xml:space="preserve"> </w:t>
      </w:r>
      <w:r w:rsidRPr="00630D1B">
        <w:rPr>
          <w:lang w:val="ru-RU"/>
        </w:rPr>
        <w:t>в соответствующей информационной системе</w:t>
      </w:r>
      <w:r w:rsidR="004B5AE1" w:rsidRPr="00630D1B">
        <w:rPr>
          <w:lang w:val="ru-RU"/>
        </w:rPr>
        <w:t>.</w:t>
      </w:r>
    </w:p>
    <w:p w:rsidR="00454B12" w:rsidRPr="00630D1B" w:rsidRDefault="00454B12" w:rsidP="00D25F20">
      <w:pPr>
        <w:tabs>
          <w:tab w:val="left" w:pos="1134"/>
        </w:tabs>
        <w:ind w:left="567"/>
        <w:rPr>
          <w:lang w:val="ru-RU"/>
        </w:rPr>
      </w:pPr>
    </w:p>
    <w:p w:rsidR="00454B12" w:rsidRPr="00630D1B" w:rsidRDefault="00630D1B" w:rsidP="00D25F20">
      <w:pPr>
        <w:tabs>
          <w:tab w:val="left" w:pos="1134"/>
        </w:tabs>
        <w:ind w:left="567"/>
        <w:rPr>
          <w:lang w:val="ru-RU"/>
        </w:rPr>
      </w:pPr>
      <w:r w:rsidRPr="00630D1B">
        <w:rPr>
          <w:bCs/>
          <w:lang w:val="ru-RU"/>
        </w:rPr>
        <w:t>Провайдер хостинга обязан проинформировать обслуживаемого им владельца сайта о претензии правообладателя и о необходимости незамедлительно удалить незаконно размещенный контент</w:t>
      </w:r>
      <w:r w:rsidR="004B5AE1" w:rsidRPr="00630D1B">
        <w:rPr>
          <w:lang w:val="ru-RU"/>
        </w:rPr>
        <w:t xml:space="preserve">.  </w:t>
      </w:r>
      <w:r w:rsidRPr="00630D1B">
        <w:rPr>
          <w:bCs/>
          <w:lang w:val="ru-RU"/>
        </w:rPr>
        <w:t xml:space="preserve">Владелец интернет-ресурса должен незамедлительно удалить такую информацию. </w:t>
      </w:r>
      <w:r w:rsidR="004F26B3">
        <w:rPr>
          <w:bCs/>
          <w:lang w:val="ru-RU"/>
        </w:rPr>
        <w:t xml:space="preserve"> </w:t>
      </w:r>
      <w:r w:rsidRPr="00630D1B">
        <w:rPr>
          <w:bCs/>
          <w:lang w:val="ru-RU"/>
        </w:rPr>
        <w:t>В случае если владелец интернет-ресурса отказывается</w:t>
      </w:r>
      <w:r>
        <w:rPr>
          <w:bCs/>
          <w:lang w:val="ru-RU"/>
        </w:rPr>
        <w:t xml:space="preserve"> </w:t>
      </w:r>
      <w:r w:rsidR="00726C34">
        <w:rPr>
          <w:bCs/>
          <w:lang w:val="ru-RU"/>
        </w:rPr>
        <w:t>выполнить это требование</w:t>
      </w:r>
      <w:r w:rsidRPr="00630D1B">
        <w:rPr>
          <w:bCs/>
          <w:lang w:val="ru-RU"/>
        </w:rPr>
        <w:t>, провайдер хостинга должен ограничить доступ к такому ресурсу</w:t>
      </w:r>
      <w:r w:rsidR="004B5AE1" w:rsidRPr="00630D1B">
        <w:rPr>
          <w:lang w:val="ru-RU"/>
        </w:rPr>
        <w:t>.</w:t>
      </w:r>
    </w:p>
    <w:p w:rsidR="00454B12" w:rsidRPr="00630D1B" w:rsidRDefault="00454B12" w:rsidP="00D25F20">
      <w:pPr>
        <w:tabs>
          <w:tab w:val="left" w:pos="1134"/>
        </w:tabs>
        <w:ind w:left="567"/>
        <w:rPr>
          <w:lang w:val="ru-RU"/>
        </w:rPr>
      </w:pPr>
    </w:p>
    <w:p w:rsidR="004B5AE1" w:rsidRPr="00630D1B" w:rsidRDefault="00630D1B" w:rsidP="00D25F20">
      <w:pPr>
        <w:numPr>
          <w:ilvl w:val="0"/>
          <w:numId w:val="1"/>
        </w:numPr>
        <w:tabs>
          <w:tab w:val="left" w:pos="1134"/>
        </w:tabs>
        <w:ind w:left="567" w:firstLine="0"/>
        <w:rPr>
          <w:lang w:val="ru-RU"/>
        </w:rPr>
      </w:pPr>
      <w:r w:rsidRPr="00630D1B">
        <w:rPr>
          <w:bCs/>
          <w:lang w:val="ru-RU"/>
        </w:rPr>
        <w:t>Если провайдер хостинга не уведомляет владельца интернет-ресурса о необходимости удалить незаконно размещенный контент, а также не блокирует доступ к нему, оператор</w:t>
      </w:r>
      <w:r w:rsidR="00726C34">
        <w:rPr>
          <w:bCs/>
          <w:lang w:val="ru-RU"/>
        </w:rPr>
        <w:t xml:space="preserve"> связи</w:t>
      </w:r>
      <w:r w:rsidRPr="00630D1B">
        <w:rPr>
          <w:bCs/>
          <w:lang w:val="ru-RU"/>
        </w:rPr>
        <w:t xml:space="preserve"> по системе взаимодействия</w:t>
      </w:r>
      <w:r w:rsidR="00BE4EEC">
        <w:rPr>
          <w:bCs/>
          <w:lang w:val="ru-RU"/>
        </w:rPr>
        <w:t xml:space="preserve"> сетей</w:t>
      </w:r>
      <w:r w:rsidRPr="00630D1B">
        <w:rPr>
          <w:bCs/>
          <w:lang w:val="ru-RU"/>
        </w:rPr>
        <w:t xml:space="preserve"> принимает меры по ограничению доступа к данному ресурсу</w:t>
      </w:r>
      <w:r w:rsidR="004B5AE1" w:rsidRPr="00630D1B">
        <w:rPr>
          <w:lang w:val="ru-RU"/>
        </w:rPr>
        <w:t>.</w:t>
      </w:r>
    </w:p>
    <w:p w:rsidR="004B5AE1" w:rsidRPr="00630D1B" w:rsidRDefault="004B5AE1" w:rsidP="004B5AE1">
      <w:pPr>
        <w:rPr>
          <w:lang w:val="ru-RU"/>
        </w:rPr>
      </w:pPr>
    </w:p>
    <w:p w:rsidR="004B5AE1" w:rsidRPr="006C225C" w:rsidRDefault="004B5AE1" w:rsidP="004B5AE1">
      <w:pPr>
        <w:rPr>
          <w:lang w:val="ru-RU"/>
        </w:rPr>
      </w:pPr>
      <w:r w:rsidRPr="00001DA6">
        <w:fldChar w:fldCharType="begin"/>
      </w:r>
      <w:r w:rsidRPr="004F26B3">
        <w:rPr>
          <w:lang w:val="ru-RU"/>
        </w:rPr>
        <w:instrText xml:space="preserve"> </w:instrText>
      </w:r>
      <w:r w:rsidRPr="00001DA6">
        <w:instrText>AUTONUM</w:instrText>
      </w:r>
      <w:r w:rsidRPr="004F26B3">
        <w:rPr>
          <w:lang w:val="ru-RU"/>
        </w:rPr>
        <w:instrText xml:space="preserve">  </w:instrText>
      </w:r>
      <w:r w:rsidRPr="00001DA6">
        <w:fldChar w:fldCharType="end"/>
      </w:r>
      <w:r w:rsidRPr="004F26B3">
        <w:rPr>
          <w:lang w:val="ru-RU"/>
        </w:rPr>
        <w:tab/>
      </w:r>
      <w:r w:rsidR="004F26B3" w:rsidRPr="004F26B3">
        <w:rPr>
          <w:lang w:val="ru-RU"/>
        </w:rPr>
        <w:t>Закон дополнил Гражданский кодекс Российской Федерации</w:t>
      </w:r>
      <w:r w:rsidR="004F26B3">
        <w:rPr>
          <w:lang w:val="ru-RU"/>
        </w:rPr>
        <w:t xml:space="preserve"> статьей</w:t>
      </w:r>
      <w:r w:rsidR="00BE5F15">
        <w:rPr>
          <w:lang w:val="ru-RU"/>
        </w:rPr>
        <w:t> </w:t>
      </w:r>
      <w:r w:rsidR="004F26B3">
        <w:rPr>
          <w:lang w:val="ru-RU"/>
        </w:rPr>
        <w:t>1253.1,</w:t>
      </w:r>
      <w:r w:rsidR="004F26B3" w:rsidRPr="004F26B3">
        <w:rPr>
          <w:lang w:val="ru-RU"/>
        </w:rPr>
        <w:t xml:space="preserve"> посвященной особенностям ответственности информационн</w:t>
      </w:r>
      <w:r w:rsidR="004F26B3">
        <w:rPr>
          <w:lang w:val="ru-RU"/>
        </w:rPr>
        <w:t>ых</w:t>
      </w:r>
      <w:r w:rsidR="004F26B3" w:rsidRPr="004F26B3">
        <w:rPr>
          <w:lang w:val="ru-RU"/>
        </w:rPr>
        <w:t xml:space="preserve"> посредник</w:t>
      </w:r>
      <w:r w:rsidR="004F26B3">
        <w:rPr>
          <w:lang w:val="ru-RU"/>
        </w:rPr>
        <w:t>ов</w:t>
      </w:r>
      <w:r w:rsidRPr="004F26B3">
        <w:rPr>
          <w:lang w:val="ru-RU"/>
        </w:rPr>
        <w:t xml:space="preserve">.  </w:t>
      </w:r>
      <w:r w:rsidR="006C225C" w:rsidRPr="006C225C">
        <w:rPr>
          <w:lang w:val="ru-RU"/>
        </w:rPr>
        <w:t>Теперь лицо</w:t>
      </w:r>
      <w:r w:rsidR="006C225C">
        <w:rPr>
          <w:lang w:val="ru-RU"/>
        </w:rPr>
        <w:t xml:space="preserve"> или субъект</w:t>
      </w:r>
      <w:r w:rsidR="006C225C" w:rsidRPr="006C225C">
        <w:rPr>
          <w:lang w:val="ru-RU"/>
        </w:rPr>
        <w:t>, осуществляющ</w:t>
      </w:r>
      <w:r w:rsidR="006C225C">
        <w:rPr>
          <w:lang w:val="ru-RU"/>
        </w:rPr>
        <w:t>и</w:t>
      </w:r>
      <w:r w:rsidR="00726C34">
        <w:rPr>
          <w:lang w:val="ru-RU"/>
        </w:rPr>
        <w:t>е</w:t>
      </w:r>
      <w:r w:rsidR="006C225C" w:rsidRPr="006C225C">
        <w:rPr>
          <w:lang w:val="ru-RU"/>
        </w:rPr>
        <w:t xml:space="preserve"> передачу материала в информационно-телекоммуникационной сети, в том числе в сети Интернет</w:t>
      </w:r>
      <w:r w:rsidR="006C225C">
        <w:rPr>
          <w:lang w:val="ru-RU"/>
        </w:rPr>
        <w:t>,</w:t>
      </w:r>
      <w:r w:rsidR="006C225C" w:rsidRPr="006C225C">
        <w:rPr>
          <w:lang w:val="ru-RU"/>
        </w:rPr>
        <w:t xml:space="preserve"> предоставляющ</w:t>
      </w:r>
      <w:r w:rsidR="006C225C">
        <w:rPr>
          <w:lang w:val="ru-RU"/>
        </w:rPr>
        <w:t>и</w:t>
      </w:r>
      <w:r w:rsidR="006C225C" w:rsidRPr="006C225C">
        <w:rPr>
          <w:lang w:val="ru-RU"/>
        </w:rPr>
        <w:t>е возможность размещения материала или информации, необходим</w:t>
      </w:r>
      <w:r w:rsidR="00726C34">
        <w:rPr>
          <w:lang w:val="ru-RU"/>
        </w:rPr>
        <w:t>ой</w:t>
      </w:r>
      <w:r w:rsidR="006C225C" w:rsidRPr="006C225C">
        <w:rPr>
          <w:lang w:val="ru-RU"/>
        </w:rPr>
        <w:t xml:space="preserve"> для его получения с использованием информационно-телекоммуникационной сети, </w:t>
      </w:r>
      <w:r w:rsidR="006C225C">
        <w:rPr>
          <w:lang w:val="ru-RU"/>
        </w:rPr>
        <w:t xml:space="preserve">или </w:t>
      </w:r>
      <w:r w:rsidR="006C225C" w:rsidRPr="006C225C">
        <w:rPr>
          <w:lang w:val="ru-RU"/>
        </w:rPr>
        <w:t>предоставляющ</w:t>
      </w:r>
      <w:r w:rsidR="006C225C">
        <w:rPr>
          <w:lang w:val="ru-RU"/>
        </w:rPr>
        <w:t>и</w:t>
      </w:r>
      <w:r w:rsidR="006C225C" w:rsidRPr="006C225C">
        <w:rPr>
          <w:lang w:val="ru-RU"/>
        </w:rPr>
        <w:t xml:space="preserve">е возможность доступа к </w:t>
      </w:r>
      <w:r w:rsidR="006C225C">
        <w:rPr>
          <w:lang w:val="ru-RU"/>
        </w:rPr>
        <w:t xml:space="preserve">информации </w:t>
      </w:r>
      <w:r w:rsidR="006C225C" w:rsidRPr="006C225C">
        <w:rPr>
          <w:lang w:val="ru-RU"/>
        </w:rPr>
        <w:t>в этой сети,</w:t>
      </w:r>
      <w:r w:rsidR="006C225C">
        <w:rPr>
          <w:lang w:val="ru-RU"/>
        </w:rPr>
        <w:t xml:space="preserve"> т.е. </w:t>
      </w:r>
      <w:r w:rsidR="006C225C" w:rsidRPr="006C225C">
        <w:rPr>
          <w:lang w:val="ru-RU"/>
        </w:rPr>
        <w:t>информационный посредник</w:t>
      </w:r>
      <w:r w:rsidR="006C225C">
        <w:rPr>
          <w:lang w:val="ru-RU"/>
        </w:rPr>
        <w:t>,</w:t>
      </w:r>
      <w:r w:rsidR="006C225C" w:rsidRPr="006C225C">
        <w:rPr>
          <w:lang w:val="ru-RU"/>
        </w:rPr>
        <w:t xml:space="preserve"> несет ответственность за нарушение интеллектуальных прав в информационно-телекоммуникационной сети на общих основаниях, предусмотренных Гражданским кодексом, </w:t>
      </w:r>
      <w:r w:rsidR="00726C34">
        <w:rPr>
          <w:lang w:val="ru-RU"/>
        </w:rPr>
        <w:t xml:space="preserve">в случае установления его </w:t>
      </w:r>
      <w:r w:rsidR="006C225C">
        <w:rPr>
          <w:lang w:val="ru-RU"/>
        </w:rPr>
        <w:t>вины</w:t>
      </w:r>
      <w:r w:rsidR="00726C34">
        <w:rPr>
          <w:lang w:val="ru-RU"/>
        </w:rPr>
        <w:t xml:space="preserve"> с учетом особенностей, изложенных в</w:t>
      </w:r>
      <w:r w:rsidR="006C225C" w:rsidRPr="006C225C">
        <w:rPr>
          <w:lang w:val="ru-RU"/>
        </w:rPr>
        <w:t xml:space="preserve"> данной статье</w:t>
      </w:r>
      <w:r w:rsidRPr="006C225C">
        <w:rPr>
          <w:lang w:val="ru-RU"/>
        </w:rPr>
        <w:t xml:space="preserve">.  </w:t>
      </w:r>
      <w:r w:rsidR="006C225C" w:rsidRPr="006C225C">
        <w:rPr>
          <w:lang w:val="ru-RU"/>
        </w:rPr>
        <w:t>При этом информационный посредник, осуществляющий передачу материала в информационно-телекоммуникационной сети, не несет ответственности за нарушение интеллектуальных прав, произошедшее в результате этой передачи, при</w:t>
      </w:r>
      <w:r w:rsidR="00042C37">
        <w:rPr>
          <w:lang w:val="ru-RU"/>
        </w:rPr>
        <w:t xml:space="preserve"> </w:t>
      </w:r>
      <w:r w:rsidR="006C225C" w:rsidRPr="006C225C">
        <w:rPr>
          <w:lang w:val="ru-RU"/>
        </w:rPr>
        <w:t xml:space="preserve">соблюдении </w:t>
      </w:r>
      <w:r w:rsidR="00726C34">
        <w:rPr>
          <w:lang w:val="ru-RU"/>
        </w:rPr>
        <w:t xml:space="preserve">всех нижеперечисленных </w:t>
      </w:r>
      <w:r w:rsidR="006C225C" w:rsidRPr="006C225C">
        <w:rPr>
          <w:lang w:val="ru-RU"/>
        </w:rPr>
        <w:t>условий</w:t>
      </w:r>
      <w:r w:rsidRPr="006C225C">
        <w:rPr>
          <w:lang w:val="ru-RU"/>
        </w:rPr>
        <w:t>:</w:t>
      </w:r>
    </w:p>
    <w:p w:rsidR="004B5AE1" w:rsidRPr="006C225C" w:rsidRDefault="004B5AE1" w:rsidP="004B5AE1">
      <w:pPr>
        <w:rPr>
          <w:lang w:val="ru-RU"/>
        </w:rPr>
      </w:pPr>
    </w:p>
    <w:p w:rsidR="004B5AE1" w:rsidRPr="007E03A8" w:rsidRDefault="007E03A8" w:rsidP="004B5AE1">
      <w:pPr>
        <w:numPr>
          <w:ilvl w:val="0"/>
          <w:numId w:val="1"/>
        </w:numPr>
        <w:tabs>
          <w:tab w:val="left" w:pos="1134"/>
        </w:tabs>
        <w:ind w:left="567" w:firstLine="0"/>
        <w:rPr>
          <w:lang w:val="ru-RU"/>
        </w:rPr>
      </w:pPr>
      <w:r w:rsidRPr="007E03A8">
        <w:rPr>
          <w:lang w:val="ru-RU"/>
        </w:rPr>
        <w:t>он не является инициатором этой передачи и не определяет получателя указанного материала</w:t>
      </w:r>
      <w:r w:rsidR="004B5AE1" w:rsidRPr="007E03A8">
        <w:rPr>
          <w:lang w:val="ru-RU"/>
        </w:rPr>
        <w:t>;</w:t>
      </w:r>
    </w:p>
    <w:p w:rsidR="004B5AE1" w:rsidRPr="007E03A8" w:rsidRDefault="004B5AE1" w:rsidP="004B5AE1">
      <w:pPr>
        <w:tabs>
          <w:tab w:val="left" w:pos="1134"/>
        </w:tabs>
        <w:ind w:left="567"/>
        <w:rPr>
          <w:lang w:val="ru-RU"/>
        </w:rPr>
      </w:pPr>
    </w:p>
    <w:p w:rsidR="004B5AE1" w:rsidRPr="007E03A8" w:rsidRDefault="007E03A8" w:rsidP="004B5AE1">
      <w:pPr>
        <w:numPr>
          <w:ilvl w:val="0"/>
          <w:numId w:val="1"/>
        </w:numPr>
        <w:tabs>
          <w:tab w:val="left" w:pos="1134"/>
        </w:tabs>
        <w:ind w:left="567" w:firstLine="0"/>
        <w:rPr>
          <w:lang w:val="ru-RU"/>
        </w:rPr>
      </w:pPr>
      <w:r w:rsidRPr="007E03A8">
        <w:rPr>
          <w:lang w:val="ru-RU"/>
        </w:rPr>
        <w:t>он не изменяет указанный материал при оказании услуг связи, за исключением изменений, осуществляемых для обеспечения технологического процесса передачи материала</w:t>
      </w:r>
      <w:r w:rsidR="004B5AE1" w:rsidRPr="007E03A8">
        <w:rPr>
          <w:lang w:val="ru-RU"/>
        </w:rPr>
        <w:t>;</w:t>
      </w:r>
    </w:p>
    <w:p w:rsidR="004B5AE1" w:rsidRPr="007E03A8" w:rsidRDefault="004B5AE1" w:rsidP="004B5AE1">
      <w:pPr>
        <w:pStyle w:val="ListParagraph"/>
        <w:rPr>
          <w:lang w:val="ru-RU"/>
        </w:rPr>
      </w:pPr>
    </w:p>
    <w:p w:rsidR="004B5AE1" w:rsidRPr="007E03A8" w:rsidRDefault="007E03A8" w:rsidP="004B5AE1">
      <w:pPr>
        <w:numPr>
          <w:ilvl w:val="0"/>
          <w:numId w:val="1"/>
        </w:numPr>
        <w:tabs>
          <w:tab w:val="left" w:pos="1134"/>
        </w:tabs>
        <w:ind w:left="567" w:firstLine="0"/>
        <w:rPr>
          <w:lang w:val="ru-RU"/>
        </w:rPr>
      </w:pPr>
      <w:r w:rsidRPr="007E03A8">
        <w:rPr>
          <w:lang w:val="ru-RU"/>
        </w:rPr>
        <w:t>он не знал и не должен был знать о том, что использование результат</w:t>
      </w:r>
      <w:r w:rsidR="006C42EE">
        <w:rPr>
          <w:lang w:val="ru-RU"/>
        </w:rPr>
        <w:t>ов</w:t>
      </w:r>
      <w:r w:rsidRPr="007E03A8">
        <w:rPr>
          <w:lang w:val="ru-RU"/>
        </w:rPr>
        <w:t xml:space="preserve"> интеллектуальной деятельности или средства индивидуализации </w:t>
      </w:r>
      <w:r w:rsidR="006C42EE">
        <w:rPr>
          <w:lang w:val="ru-RU"/>
        </w:rPr>
        <w:t>стороной</w:t>
      </w:r>
      <w:r w:rsidRPr="007E03A8">
        <w:rPr>
          <w:lang w:val="ru-RU"/>
        </w:rPr>
        <w:t>, инициировавш</w:t>
      </w:r>
      <w:r w:rsidR="006C42EE">
        <w:rPr>
          <w:lang w:val="ru-RU"/>
        </w:rPr>
        <w:t>ей</w:t>
      </w:r>
      <w:r w:rsidRPr="007E03A8">
        <w:rPr>
          <w:lang w:val="ru-RU"/>
        </w:rPr>
        <w:t xml:space="preserve"> передачу материала, содержащего соответствующие результат интеллектуальной деятельности или средство индивидуализации, является неправомерным</w:t>
      </w:r>
      <w:r w:rsidR="004B5AE1" w:rsidRPr="007E03A8">
        <w:rPr>
          <w:lang w:val="ru-RU"/>
        </w:rPr>
        <w:t>.</w:t>
      </w:r>
    </w:p>
    <w:p w:rsidR="004B5AE1" w:rsidRPr="007E03A8" w:rsidRDefault="004B5AE1" w:rsidP="004B5AE1">
      <w:pPr>
        <w:pStyle w:val="ListParagraph"/>
        <w:rPr>
          <w:lang w:val="ru-RU"/>
        </w:rPr>
      </w:pPr>
    </w:p>
    <w:p w:rsidR="004B5AE1" w:rsidRPr="00042C37" w:rsidRDefault="004B5AE1" w:rsidP="004B5AE1">
      <w:pPr>
        <w:rPr>
          <w:lang w:val="ru-RU"/>
        </w:rPr>
      </w:pPr>
      <w:r w:rsidRPr="00001DA6">
        <w:fldChar w:fldCharType="begin"/>
      </w:r>
      <w:r w:rsidRPr="00042C37">
        <w:rPr>
          <w:lang w:val="ru-RU"/>
        </w:rPr>
        <w:instrText xml:space="preserve"> </w:instrText>
      </w:r>
      <w:r w:rsidRPr="00001DA6">
        <w:instrText>AUTONUM</w:instrText>
      </w:r>
      <w:r w:rsidRPr="00042C37">
        <w:rPr>
          <w:lang w:val="ru-RU"/>
        </w:rPr>
        <w:instrText xml:space="preserve">  </w:instrText>
      </w:r>
      <w:r w:rsidRPr="00001DA6">
        <w:fldChar w:fldCharType="end"/>
      </w:r>
      <w:r w:rsidRPr="00042C37">
        <w:rPr>
          <w:lang w:val="ru-RU"/>
        </w:rPr>
        <w:tab/>
      </w:r>
      <w:r w:rsidR="00042C37" w:rsidRPr="00042C37">
        <w:rPr>
          <w:lang w:val="ru-RU"/>
        </w:rPr>
        <w:t>Информационный посредник, предоставляющий возможность размещения материала в информационно-телекоммуникационной сети, не несет ответственность за нарушение интеллектуальных прав, произошедшее в результате размещения материала треть</w:t>
      </w:r>
      <w:r w:rsidR="006C42EE">
        <w:rPr>
          <w:lang w:val="ru-RU"/>
        </w:rPr>
        <w:t>ей стороной</w:t>
      </w:r>
      <w:r w:rsidR="00042C37" w:rsidRPr="00042C37">
        <w:rPr>
          <w:lang w:val="ru-RU"/>
        </w:rPr>
        <w:t xml:space="preserve"> или по е</w:t>
      </w:r>
      <w:r w:rsidR="006C42EE">
        <w:rPr>
          <w:lang w:val="ru-RU"/>
        </w:rPr>
        <w:t>е</w:t>
      </w:r>
      <w:r w:rsidR="00042C37" w:rsidRPr="00042C37">
        <w:rPr>
          <w:lang w:val="ru-RU"/>
        </w:rPr>
        <w:t xml:space="preserve"> указанию, при соблюдении информационным посредником </w:t>
      </w:r>
      <w:r w:rsidR="006C42EE">
        <w:rPr>
          <w:lang w:val="ru-RU"/>
        </w:rPr>
        <w:t xml:space="preserve">всех нижеперечисленных </w:t>
      </w:r>
      <w:r w:rsidR="00042C37" w:rsidRPr="00042C37">
        <w:rPr>
          <w:lang w:val="ru-RU"/>
        </w:rPr>
        <w:t>условий</w:t>
      </w:r>
      <w:r w:rsidRPr="00042C37">
        <w:rPr>
          <w:lang w:val="ru-RU"/>
        </w:rPr>
        <w:t>:</w:t>
      </w:r>
    </w:p>
    <w:p w:rsidR="004B5AE1" w:rsidRPr="00042C37" w:rsidRDefault="004B5AE1" w:rsidP="004B5AE1">
      <w:pPr>
        <w:rPr>
          <w:lang w:val="ru-RU"/>
        </w:rPr>
      </w:pPr>
    </w:p>
    <w:p w:rsidR="004B5AE1" w:rsidRPr="00042C37" w:rsidRDefault="00042C37" w:rsidP="004B5AE1">
      <w:pPr>
        <w:numPr>
          <w:ilvl w:val="0"/>
          <w:numId w:val="1"/>
        </w:numPr>
        <w:tabs>
          <w:tab w:val="left" w:pos="1134"/>
        </w:tabs>
        <w:ind w:left="567" w:firstLine="0"/>
        <w:rPr>
          <w:lang w:val="ru-RU"/>
        </w:rPr>
      </w:pPr>
      <w:r w:rsidRPr="00042C37">
        <w:rPr>
          <w:lang w:val="ru-RU"/>
        </w:rPr>
        <w:t>он не знал и не должен был знать о том, что использование результат</w:t>
      </w:r>
      <w:r w:rsidR="006C42EE">
        <w:rPr>
          <w:lang w:val="ru-RU"/>
        </w:rPr>
        <w:t>ов</w:t>
      </w:r>
      <w:r w:rsidRPr="00042C37">
        <w:rPr>
          <w:lang w:val="ru-RU"/>
        </w:rPr>
        <w:t xml:space="preserve"> интеллектуальной деятельности или средства индивидуализации, содержащихся в таком материале, является неправомерным</w:t>
      </w:r>
      <w:r w:rsidR="004B5AE1" w:rsidRPr="00042C37">
        <w:rPr>
          <w:lang w:val="ru-RU"/>
        </w:rPr>
        <w:t>;</w:t>
      </w:r>
    </w:p>
    <w:p w:rsidR="004B5AE1" w:rsidRPr="00042C37" w:rsidRDefault="004B5AE1" w:rsidP="004B5AE1">
      <w:pPr>
        <w:tabs>
          <w:tab w:val="left" w:pos="1134"/>
        </w:tabs>
        <w:ind w:left="567"/>
        <w:rPr>
          <w:lang w:val="ru-RU"/>
        </w:rPr>
      </w:pPr>
    </w:p>
    <w:p w:rsidR="004B5AE1" w:rsidRPr="00042C37" w:rsidRDefault="00042C37" w:rsidP="004B5AE1">
      <w:pPr>
        <w:numPr>
          <w:ilvl w:val="0"/>
          <w:numId w:val="1"/>
        </w:numPr>
        <w:tabs>
          <w:tab w:val="left" w:pos="1134"/>
        </w:tabs>
        <w:ind w:left="567" w:firstLine="0"/>
        <w:rPr>
          <w:lang w:val="ru-RU"/>
        </w:rPr>
      </w:pPr>
      <w:r w:rsidRPr="00042C37">
        <w:rPr>
          <w:lang w:val="ru-RU"/>
        </w:rPr>
        <w:lastRenderedPageBreak/>
        <w:t xml:space="preserve">он в случае получения в письменной форме заявления правообладателя о нарушении интеллектуальных прав с указанием страницы </w:t>
      </w:r>
      <w:r>
        <w:rPr>
          <w:lang w:val="ru-RU"/>
        </w:rPr>
        <w:t>веб-</w:t>
      </w:r>
      <w:r w:rsidRPr="00042C37">
        <w:rPr>
          <w:lang w:val="ru-RU"/>
        </w:rPr>
        <w:t xml:space="preserve">сайта и (или) сетевого адреса в сети Интернет, на которых размещен такой материал, своевременно принял необходимые и достаточные меры для прекращения нарушения интеллектуальных прав. </w:t>
      </w:r>
      <w:r>
        <w:rPr>
          <w:lang w:val="ru-RU"/>
        </w:rPr>
        <w:t xml:space="preserve"> </w:t>
      </w:r>
      <w:r w:rsidRPr="00042C37">
        <w:rPr>
          <w:lang w:val="ru-RU"/>
        </w:rPr>
        <w:t>Перечень необходимых и достаточных мер и порядок их осуществления могут быть установлены законом</w:t>
      </w:r>
      <w:r w:rsidR="004B5AE1" w:rsidRPr="00042C37">
        <w:rPr>
          <w:lang w:val="ru-RU"/>
        </w:rPr>
        <w:t>.</w:t>
      </w:r>
    </w:p>
    <w:p w:rsidR="004B5AE1" w:rsidRPr="00042C37" w:rsidRDefault="004B5AE1" w:rsidP="004B5AE1">
      <w:pPr>
        <w:rPr>
          <w:lang w:val="ru-RU"/>
        </w:rPr>
      </w:pPr>
    </w:p>
    <w:p w:rsidR="004B5AE1" w:rsidRPr="003F2048" w:rsidRDefault="004B5AE1" w:rsidP="004B5AE1">
      <w:pPr>
        <w:rPr>
          <w:lang w:val="ru-RU"/>
        </w:rPr>
      </w:pPr>
      <w:r w:rsidRPr="00001DA6">
        <w:fldChar w:fldCharType="begin"/>
      </w:r>
      <w:r w:rsidRPr="003F2048">
        <w:rPr>
          <w:lang w:val="ru-RU"/>
        </w:rPr>
        <w:instrText xml:space="preserve"> </w:instrText>
      </w:r>
      <w:r w:rsidRPr="00001DA6">
        <w:instrText>AUTONUM</w:instrText>
      </w:r>
      <w:r w:rsidRPr="003F2048">
        <w:rPr>
          <w:lang w:val="ru-RU"/>
        </w:rPr>
        <w:instrText xml:space="preserve">  </w:instrText>
      </w:r>
      <w:r w:rsidRPr="00001DA6">
        <w:fldChar w:fldCharType="end"/>
      </w:r>
      <w:r w:rsidRPr="003F2048">
        <w:rPr>
          <w:lang w:val="ru-RU"/>
        </w:rPr>
        <w:tab/>
      </w:r>
      <w:r w:rsidR="003F2048" w:rsidRPr="003F2048">
        <w:rPr>
          <w:lang w:val="ru-RU"/>
        </w:rPr>
        <w:t>Мин</w:t>
      </w:r>
      <w:r w:rsidR="003F2048">
        <w:rPr>
          <w:lang w:val="ru-RU"/>
        </w:rPr>
        <w:t xml:space="preserve">истерство </w:t>
      </w:r>
      <w:r w:rsidR="003F2048" w:rsidRPr="003F2048">
        <w:rPr>
          <w:lang w:val="ru-RU"/>
        </w:rPr>
        <w:t>культуры России предложило определить такие меры и порядок их осуществления в проекте федерального закона «О внесении изменений в отдельные законодательные акты Российской Федерации в целях прекращения нарушений авторских и смежных прав в информационно-телекоммуникационн</w:t>
      </w:r>
      <w:r w:rsidR="003F2048">
        <w:rPr>
          <w:lang w:val="ru-RU"/>
        </w:rPr>
        <w:t xml:space="preserve">ых </w:t>
      </w:r>
      <w:r w:rsidR="003F2048" w:rsidRPr="003F2048">
        <w:rPr>
          <w:lang w:val="ru-RU"/>
        </w:rPr>
        <w:t>сет</w:t>
      </w:r>
      <w:r w:rsidR="003F2048">
        <w:rPr>
          <w:lang w:val="ru-RU"/>
        </w:rPr>
        <w:t>ях</w:t>
      </w:r>
      <w:r w:rsidR="003F2048" w:rsidRPr="003F2048">
        <w:rPr>
          <w:lang w:val="ru-RU"/>
        </w:rPr>
        <w:t xml:space="preserve">» (далее </w:t>
      </w:r>
      <w:r w:rsidR="003F2048">
        <w:rPr>
          <w:lang w:val="ru-RU"/>
        </w:rPr>
        <w:t>—</w:t>
      </w:r>
      <w:r w:rsidR="003F2048" w:rsidRPr="003F2048">
        <w:rPr>
          <w:lang w:val="ru-RU"/>
        </w:rPr>
        <w:t xml:space="preserve"> Законопроект), который предусматривает досудебный порядок </w:t>
      </w:r>
      <w:r w:rsidR="006C42EE">
        <w:rPr>
          <w:lang w:val="ru-RU"/>
        </w:rPr>
        <w:t xml:space="preserve">оперативного </w:t>
      </w:r>
      <w:r w:rsidR="003F2048" w:rsidRPr="003F2048">
        <w:rPr>
          <w:lang w:val="ru-RU"/>
        </w:rPr>
        <w:t>прекращения пиратской деятельности в сети Интернет</w:t>
      </w:r>
      <w:r w:rsidRPr="003F2048">
        <w:rPr>
          <w:lang w:val="ru-RU"/>
        </w:rPr>
        <w:t>.</w:t>
      </w:r>
    </w:p>
    <w:p w:rsidR="004B5AE1" w:rsidRPr="003F2048" w:rsidRDefault="004B5AE1" w:rsidP="004B5AE1">
      <w:pPr>
        <w:rPr>
          <w:lang w:val="ru-RU"/>
        </w:rPr>
      </w:pPr>
    </w:p>
    <w:p w:rsidR="004B5AE1" w:rsidRPr="00EE7DB4" w:rsidRDefault="004B5AE1" w:rsidP="004B5AE1">
      <w:pPr>
        <w:rPr>
          <w:lang w:val="ru-RU"/>
        </w:rPr>
      </w:pPr>
      <w:r w:rsidRPr="00001DA6">
        <w:fldChar w:fldCharType="begin"/>
      </w:r>
      <w:r w:rsidRPr="00EE7DB4">
        <w:rPr>
          <w:lang w:val="ru-RU"/>
        </w:rPr>
        <w:instrText xml:space="preserve"> </w:instrText>
      </w:r>
      <w:r w:rsidRPr="00001DA6">
        <w:instrText>AUTONUM</w:instrText>
      </w:r>
      <w:r w:rsidRPr="00EE7DB4">
        <w:rPr>
          <w:lang w:val="ru-RU"/>
        </w:rPr>
        <w:instrText xml:space="preserve">  </w:instrText>
      </w:r>
      <w:r w:rsidRPr="00001DA6">
        <w:fldChar w:fldCharType="end"/>
      </w:r>
      <w:r w:rsidRPr="00EE7DB4">
        <w:rPr>
          <w:lang w:val="ru-RU"/>
        </w:rPr>
        <w:tab/>
      </w:r>
      <w:r w:rsidR="00EE7DB4" w:rsidRPr="00EE7DB4">
        <w:rPr>
          <w:lang w:val="ru-RU"/>
        </w:rPr>
        <w:t xml:space="preserve">Необходимо отметить, что при разработке Законопроекта </w:t>
      </w:r>
      <w:r w:rsidR="006C42EE">
        <w:rPr>
          <w:lang w:val="ru-RU"/>
        </w:rPr>
        <w:t>М</w:t>
      </w:r>
      <w:r w:rsidR="00EE7DB4">
        <w:rPr>
          <w:lang w:val="ru-RU"/>
        </w:rPr>
        <w:t xml:space="preserve">инистерством </w:t>
      </w:r>
      <w:r w:rsidR="00EE7DB4" w:rsidRPr="00EE7DB4">
        <w:rPr>
          <w:lang w:val="ru-RU"/>
        </w:rPr>
        <w:t>культуры была создана рабочая группа, где активное участие принимали представители федеральных органов исполнительной власти Российской Федерации (</w:t>
      </w:r>
      <w:r w:rsidR="006C42EE">
        <w:rPr>
          <w:lang w:val="ru-RU"/>
        </w:rPr>
        <w:t>М</w:t>
      </w:r>
      <w:r w:rsidR="00EE7DB4" w:rsidRPr="00EE7DB4">
        <w:rPr>
          <w:lang w:val="ru-RU"/>
        </w:rPr>
        <w:t>ин</w:t>
      </w:r>
      <w:r w:rsidR="00EE7DB4">
        <w:rPr>
          <w:lang w:val="ru-RU"/>
        </w:rPr>
        <w:t xml:space="preserve">истерства </w:t>
      </w:r>
      <w:r w:rsidR="00EE7DB4" w:rsidRPr="00EE7DB4">
        <w:rPr>
          <w:lang w:val="ru-RU"/>
        </w:rPr>
        <w:t>эконом</w:t>
      </w:r>
      <w:r w:rsidR="00EE7DB4">
        <w:rPr>
          <w:lang w:val="ru-RU"/>
        </w:rPr>
        <w:t xml:space="preserve">ического </w:t>
      </w:r>
      <w:r w:rsidR="00EE7DB4" w:rsidRPr="00EE7DB4">
        <w:rPr>
          <w:lang w:val="ru-RU"/>
        </w:rPr>
        <w:t>развития,</w:t>
      </w:r>
      <w:r w:rsidR="006C42EE">
        <w:rPr>
          <w:lang w:val="ru-RU"/>
        </w:rPr>
        <w:t xml:space="preserve"> М</w:t>
      </w:r>
      <w:r w:rsidR="00EE7DB4" w:rsidRPr="00EE7DB4">
        <w:rPr>
          <w:lang w:val="ru-RU"/>
        </w:rPr>
        <w:t>ин</w:t>
      </w:r>
      <w:r w:rsidR="00EE7DB4">
        <w:rPr>
          <w:lang w:val="ru-RU"/>
        </w:rPr>
        <w:t xml:space="preserve">истерства </w:t>
      </w:r>
      <w:r w:rsidR="00EE7DB4" w:rsidRPr="00EE7DB4">
        <w:rPr>
          <w:lang w:val="ru-RU"/>
        </w:rPr>
        <w:t>связи</w:t>
      </w:r>
      <w:r w:rsidR="00EE7DB4">
        <w:rPr>
          <w:lang w:val="ru-RU"/>
        </w:rPr>
        <w:t xml:space="preserve"> и массовых коммуникаций и</w:t>
      </w:r>
      <w:r w:rsidR="00EE7DB4" w:rsidRPr="00EE7DB4">
        <w:rPr>
          <w:lang w:val="ru-RU"/>
        </w:rPr>
        <w:t xml:space="preserve"> </w:t>
      </w:r>
      <w:r w:rsidR="006C42EE">
        <w:rPr>
          <w:lang w:val="ru-RU"/>
        </w:rPr>
        <w:t>М</w:t>
      </w:r>
      <w:r w:rsidR="00EE7DB4" w:rsidRPr="00EE7DB4">
        <w:rPr>
          <w:lang w:val="ru-RU"/>
        </w:rPr>
        <w:t>ин</w:t>
      </w:r>
      <w:r w:rsidR="00EE7DB4">
        <w:rPr>
          <w:lang w:val="ru-RU"/>
        </w:rPr>
        <w:t xml:space="preserve">истерства </w:t>
      </w:r>
      <w:r w:rsidR="00EE7DB4" w:rsidRPr="00EE7DB4">
        <w:rPr>
          <w:lang w:val="ru-RU"/>
        </w:rPr>
        <w:t>обр</w:t>
      </w:r>
      <w:r w:rsidR="00EE7DB4">
        <w:rPr>
          <w:lang w:val="ru-RU"/>
        </w:rPr>
        <w:t xml:space="preserve">азования и </w:t>
      </w:r>
      <w:r w:rsidR="00EE7DB4" w:rsidRPr="00EE7DB4">
        <w:rPr>
          <w:lang w:val="ru-RU"/>
        </w:rPr>
        <w:t>науки), правообладател</w:t>
      </w:r>
      <w:r w:rsidR="00EE7DB4">
        <w:rPr>
          <w:lang w:val="ru-RU"/>
        </w:rPr>
        <w:t>и</w:t>
      </w:r>
      <w:r w:rsidR="00EE7DB4" w:rsidRPr="00EE7DB4">
        <w:rPr>
          <w:lang w:val="ru-RU"/>
        </w:rPr>
        <w:t xml:space="preserve"> и </w:t>
      </w:r>
      <w:r w:rsidR="00EE7DB4">
        <w:rPr>
          <w:lang w:val="ru-RU"/>
        </w:rPr>
        <w:t xml:space="preserve">представители </w:t>
      </w:r>
      <w:r w:rsidR="00EE7DB4" w:rsidRPr="00EE7DB4">
        <w:rPr>
          <w:lang w:val="ru-RU"/>
        </w:rPr>
        <w:t>интернет-индустрии.</w:t>
      </w:r>
      <w:r w:rsidR="00EE7DB4">
        <w:rPr>
          <w:lang w:val="ru-RU"/>
        </w:rPr>
        <w:t xml:space="preserve"> </w:t>
      </w:r>
      <w:r w:rsidR="00EE7DB4" w:rsidRPr="00EE7DB4">
        <w:rPr>
          <w:lang w:val="ru-RU"/>
        </w:rPr>
        <w:t xml:space="preserve"> В результате работы</w:t>
      </w:r>
      <w:r w:rsidR="006C42EE">
        <w:rPr>
          <w:lang w:val="ru-RU"/>
        </w:rPr>
        <w:t>, проделанной</w:t>
      </w:r>
      <w:r w:rsidR="00EE7DB4" w:rsidRPr="00EE7DB4">
        <w:rPr>
          <w:lang w:val="ru-RU"/>
        </w:rPr>
        <w:t xml:space="preserve"> рабочей групп</w:t>
      </w:r>
      <w:r w:rsidR="006C42EE">
        <w:rPr>
          <w:lang w:val="ru-RU"/>
        </w:rPr>
        <w:t>ой,</w:t>
      </w:r>
      <w:r w:rsidR="00EE7DB4" w:rsidRPr="00EE7DB4">
        <w:rPr>
          <w:lang w:val="ru-RU"/>
        </w:rPr>
        <w:t xml:space="preserve"> удалось найти компромиссные решения, учитывающие мнения и интересы всех заинтересованных лиц</w:t>
      </w:r>
      <w:r w:rsidRPr="00EE7DB4">
        <w:rPr>
          <w:lang w:val="ru-RU"/>
        </w:rPr>
        <w:t>.</w:t>
      </w:r>
    </w:p>
    <w:p w:rsidR="004B5AE1" w:rsidRPr="00EE7DB4" w:rsidRDefault="004B5AE1" w:rsidP="004B5AE1">
      <w:pPr>
        <w:rPr>
          <w:lang w:val="ru-RU"/>
        </w:rPr>
      </w:pPr>
    </w:p>
    <w:p w:rsidR="004B5AE1" w:rsidRPr="00D71746" w:rsidRDefault="004B5AE1" w:rsidP="004B5AE1">
      <w:pPr>
        <w:rPr>
          <w:lang w:val="ru-RU"/>
        </w:rPr>
      </w:pPr>
      <w:r w:rsidRPr="00001DA6">
        <w:fldChar w:fldCharType="begin"/>
      </w:r>
      <w:r w:rsidRPr="00D71746">
        <w:rPr>
          <w:lang w:val="ru-RU"/>
        </w:rPr>
        <w:instrText xml:space="preserve"> </w:instrText>
      </w:r>
      <w:r w:rsidRPr="00001DA6">
        <w:instrText>AUTONUM</w:instrText>
      </w:r>
      <w:r w:rsidRPr="00D71746">
        <w:rPr>
          <w:lang w:val="ru-RU"/>
        </w:rPr>
        <w:instrText xml:space="preserve">  </w:instrText>
      </w:r>
      <w:r w:rsidRPr="00001DA6">
        <w:fldChar w:fldCharType="end"/>
      </w:r>
      <w:r w:rsidRPr="00D71746">
        <w:rPr>
          <w:lang w:val="ru-RU"/>
        </w:rPr>
        <w:tab/>
      </w:r>
      <w:r w:rsidR="00D71746" w:rsidRPr="00D71746">
        <w:rPr>
          <w:lang w:val="ru-RU"/>
        </w:rPr>
        <w:t xml:space="preserve">Основная цель </w:t>
      </w:r>
      <w:r w:rsidR="006C42EE">
        <w:rPr>
          <w:lang w:val="ru-RU"/>
        </w:rPr>
        <w:t>З</w:t>
      </w:r>
      <w:r w:rsidR="00D71746" w:rsidRPr="00D71746">
        <w:rPr>
          <w:lang w:val="ru-RU"/>
        </w:rPr>
        <w:t xml:space="preserve">аконопроекта — создание </w:t>
      </w:r>
      <w:r w:rsidR="007068E5">
        <w:rPr>
          <w:lang w:val="ru-RU"/>
        </w:rPr>
        <w:t xml:space="preserve">действенного </w:t>
      </w:r>
      <w:r w:rsidR="00D71746" w:rsidRPr="00D71746">
        <w:rPr>
          <w:lang w:val="ru-RU"/>
        </w:rPr>
        <w:t xml:space="preserve">механизма прекращения нарушения прав на объекты авторского и смежных прав, которые размещаются пользователями в сети </w:t>
      </w:r>
      <w:r w:rsidR="006F2522">
        <w:rPr>
          <w:lang w:val="ru-RU"/>
        </w:rPr>
        <w:t>И</w:t>
      </w:r>
      <w:r w:rsidR="00D71746" w:rsidRPr="00D71746">
        <w:rPr>
          <w:lang w:val="ru-RU"/>
        </w:rPr>
        <w:t>нтернет без разрешения правообладателя</w:t>
      </w:r>
      <w:r w:rsidRPr="00D71746">
        <w:rPr>
          <w:lang w:val="ru-RU"/>
        </w:rPr>
        <w:t>.</w:t>
      </w:r>
    </w:p>
    <w:p w:rsidR="004B5AE1" w:rsidRPr="00D71746" w:rsidRDefault="004B5AE1" w:rsidP="004B5AE1">
      <w:pPr>
        <w:rPr>
          <w:lang w:val="ru-RU"/>
        </w:rPr>
      </w:pPr>
    </w:p>
    <w:p w:rsidR="004B5AE1" w:rsidRPr="006F2522" w:rsidRDefault="004B5AE1" w:rsidP="004B5AE1">
      <w:pPr>
        <w:rPr>
          <w:lang w:val="ru-RU"/>
        </w:rPr>
      </w:pPr>
      <w:r w:rsidRPr="00001DA6">
        <w:fldChar w:fldCharType="begin"/>
      </w:r>
      <w:r w:rsidRPr="006F2522">
        <w:rPr>
          <w:lang w:val="ru-RU"/>
        </w:rPr>
        <w:instrText xml:space="preserve"> </w:instrText>
      </w:r>
      <w:r w:rsidRPr="00001DA6">
        <w:instrText>AUTONUM</w:instrText>
      </w:r>
      <w:r w:rsidRPr="006F2522">
        <w:rPr>
          <w:lang w:val="ru-RU"/>
        </w:rPr>
        <w:instrText xml:space="preserve">  </w:instrText>
      </w:r>
      <w:r w:rsidRPr="00001DA6">
        <w:fldChar w:fldCharType="end"/>
      </w:r>
      <w:r w:rsidRPr="006F2522">
        <w:rPr>
          <w:lang w:val="ru-RU"/>
        </w:rPr>
        <w:tab/>
      </w:r>
      <w:r w:rsidR="006F2522" w:rsidRPr="006F2522">
        <w:rPr>
          <w:lang w:val="ru-RU"/>
        </w:rPr>
        <w:t xml:space="preserve">Принципы, на которых основан </w:t>
      </w:r>
      <w:r w:rsidR="006C42EE">
        <w:rPr>
          <w:lang w:val="ru-RU"/>
        </w:rPr>
        <w:t>З</w:t>
      </w:r>
      <w:r w:rsidR="006F2522" w:rsidRPr="006F2522">
        <w:rPr>
          <w:lang w:val="ru-RU"/>
        </w:rPr>
        <w:t>аконопроект</w:t>
      </w:r>
      <w:r w:rsidRPr="006F2522">
        <w:rPr>
          <w:lang w:val="ru-RU"/>
        </w:rPr>
        <w:t>:</w:t>
      </w:r>
    </w:p>
    <w:p w:rsidR="004B5AE1" w:rsidRPr="006F2522" w:rsidRDefault="004B5AE1" w:rsidP="004B5AE1">
      <w:pPr>
        <w:rPr>
          <w:lang w:val="ru-RU"/>
        </w:rPr>
      </w:pPr>
    </w:p>
    <w:p w:rsidR="004B5AE1" w:rsidRPr="003A5AC5" w:rsidRDefault="003A5AC5" w:rsidP="004B5AE1">
      <w:pPr>
        <w:numPr>
          <w:ilvl w:val="0"/>
          <w:numId w:val="2"/>
        </w:numPr>
        <w:tabs>
          <w:tab w:val="left" w:pos="1134"/>
        </w:tabs>
        <w:ind w:left="567" w:firstLine="0"/>
        <w:rPr>
          <w:lang w:val="ru-RU"/>
        </w:rPr>
      </w:pPr>
      <w:r w:rsidRPr="003A5AC5">
        <w:rPr>
          <w:lang w:val="ru-RU"/>
        </w:rPr>
        <w:t>распространение информации посредством сети Интернет должно осуществляться с соблюдением норм законодательства об интеллектуальной собственности, а именно размещение, скачивание и иное использование объект</w:t>
      </w:r>
      <w:r w:rsidR="000A3A05">
        <w:rPr>
          <w:lang w:val="ru-RU"/>
        </w:rPr>
        <w:t>а</w:t>
      </w:r>
      <w:r w:rsidRPr="003A5AC5">
        <w:rPr>
          <w:lang w:val="ru-RU"/>
        </w:rPr>
        <w:t xml:space="preserve"> авторского права и смежных прав (не перешедш</w:t>
      </w:r>
      <w:r w:rsidR="000A3A05">
        <w:rPr>
          <w:lang w:val="ru-RU"/>
        </w:rPr>
        <w:t>его</w:t>
      </w:r>
      <w:r w:rsidRPr="003A5AC5">
        <w:rPr>
          <w:lang w:val="ru-RU"/>
        </w:rPr>
        <w:t xml:space="preserve"> в общественное достояние) в сети Интернет возможно только с разрешения правообладателя</w:t>
      </w:r>
      <w:r w:rsidR="000A3A05">
        <w:rPr>
          <w:lang w:val="ru-RU"/>
        </w:rPr>
        <w:t>;</w:t>
      </w:r>
    </w:p>
    <w:p w:rsidR="004B5AE1" w:rsidRPr="003A5AC5" w:rsidRDefault="004B5AE1" w:rsidP="004B5AE1">
      <w:pPr>
        <w:tabs>
          <w:tab w:val="left" w:pos="1134"/>
        </w:tabs>
        <w:ind w:left="567"/>
        <w:rPr>
          <w:lang w:val="ru-RU"/>
        </w:rPr>
      </w:pPr>
    </w:p>
    <w:p w:rsidR="004B5AE1" w:rsidRPr="003A5AC5" w:rsidRDefault="003A5AC5" w:rsidP="004B5AE1">
      <w:pPr>
        <w:numPr>
          <w:ilvl w:val="0"/>
          <w:numId w:val="2"/>
        </w:numPr>
        <w:tabs>
          <w:tab w:val="left" w:pos="1134"/>
        </w:tabs>
        <w:ind w:left="567" w:firstLine="0"/>
        <w:rPr>
          <w:lang w:val="ru-RU"/>
        </w:rPr>
      </w:pPr>
      <w:r w:rsidRPr="003A5AC5">
        <w:rPr>
          <w:lang w:val="ru-RU"/>
        </w:rPr>
        <w:t>принцип ограниченной ответственности интернет-посредника</w:t>
      </w:r>
      <w:r>
        <w:rPr>
          <w:lang w:val="ru-RU"/>
        </w:rPr>
        <w:t xml:space="preserve">, </w:t>
      </w:r>
      <w:r w:rsidR="000A3A05">
        <w:rPr>
          <w:lang w:val="ru-RU"/>
        </w:rPr>
        <w:t xml:space="preserve">согласно </w:t>
      </w:r>
      <w:r>
        <w:rPr>
          <w:lang w:val="ru-RU"/>
        </w:rPr>
        <w:t>котор</w:t>
      </w:r>
      <w:r w:rsidR="000A3A05">
        <w:rPr>
          <w:lang w:val="ru-RU"/>
        </w:rPr>
        <w:t>ому посредник</w:t>
      </w:r>
      <w:r w:rsidRPr="003A5AC5">
        <w:rPr>
          <w:lang w:val="ru-RU"/>
        </w:rPr>
        <w:t xml:space="preserve"> не будет нести ответственности ни перед правообладателем за нарушение авторских прав, ни перед пользователем за причиненный ущерб при блокировке размещенной информации, в случае если он будет выполнять все требования закона</w:t>
      </w:r>
      <w:r w:rsidR="004B5AE1" w:rsidRPr="003A5AC5">
        <w:rPr>
          <w:lang w:val="ru-RU"/>
        </w:rPr>
        <w:t>.</w:t>
      </w:r>
    </w:p>
    <w:p w:rsidR="004B5AE1" w:rsidRPr="003A5AC5" w:rsidRDefault="004B5AE1" w:rsidP="004B5AE1">
      <w:pPr>
        <w:pStyle w:val="ListParagraph"/>
        <w:rPr>
          <w:lang w:val="ru-RU"/>
        </w:rPr>
      </w:pPr>
    </w:p>
    <w:p w:rsidR="004B5AE1" w:rsidRPr="000E5910" w:rsidRDefault="000E5910" w:rsidP="004B5AE1">
      <w:pPr>
        <w:numPr>
          <w:ilvl w:val="0"/>
          <w:numId w:val="2"/>
        </w:numPr>
        <w:tabs>
          <w:tab w:val="left" w:pos="1134"/>
        </w:tabs>
        <w:ind w:left="567" w:firstLine="0"/>
        <w:rPr>
          <w:lang w:val="ru-RU"/>
        </w:rPr>
      </w:pPr>
      <w:r w:rsidRPr="000E5910">
        <w:rPr>
          <w:lang w:val="ru-RU"/>
        </w:rPr>
        <w:t xml:space="preserve">интернет-посредник не должен проверять, является ли заявитель добросовестным правообладателем, </w:t>
      </w:r>
      <w:r w:rsidR="000A3A05">
        <w:rPr>
          <w:lang w:val="ru-RU"/>
        </w:rPr>
        <w:t xml:space="preserve">в данном случае </w:t>
      </w:r>
      <w:r w:rsidRPr="000E5910">
        <w:rPr>
          <w:lang w:val="ru-RU"/>
        </w:rPr>
        <w:t>следует исходить из презумпции авторства</w:t>
      </w:r>
      <w:r w:rsidR="00747D37">
        <w:rPr>
          <w:lang w:val="ru-RU"/>
        </w:rPr>
        <w:t>,</w:t>
      </w:r>
      <w:r w:rsidRPr="000E5910">
        <w:rPr>
          <w:lang w:val="ru-RU"/>
        </w:rPr>
        <w:t xml:space="preserve"> норм</w:t>
      </w:r>
      <w:r w:rsidR="00747D37">
        <w:rPr>
          <w:lang w:val="ru-RU"/>
        </w:rPr>
        <w:t>ы</w:t>
      </w:r>
      <w:r w:rsidRPr="000E5910">
        <w:rPr>
          <w:lang w:val="ru-RU"/>
        </w:rPr>
        <w:t xml:space="preserve"> в авторском праве, по которой авторство признается юридически достоверным до тех пор, пока не доказано обратное, и автором признается лицо, указанное в качестве автора на оригинале произведения</w:t>
      </w:r>
      <w:r w:rsidR="004B5AE1" w:rsidRPr="000E5910">
        <w:rPr>
          <w:lang w:val="ru-RU"/>
        </w:rPr>
        <w:t>.</w:t>
      </w:r>
    </w:p>
    <w:p w:rsidR="004B5AE1" w:rsidRPr="000E5910" w:rsidRDefault="004B5AE1" w:rsidP="004B5AE1">
      <w:pPr>
        <w:pStyle w:val="ListParagraph"/>
        <w:rPr>
          <w:lang w:val="ru-RU"/>
        </w:rPr>
      </w:pPr>
    </w:p>
    <w:p w:rsidR="004B5AE1" w:rsidRPr="007068E5" w:rsidRDefault="004B5AE1" w:rsidP="004B5AE1">
      <w:pPr>
        <w:rPr>
          <w:lang w:val="ru-RU"/>
        </w:rPr>
      </w:pPr>
      <w:r w:rsidRPr="00001DA6">
        <w:fldChar w:fldCharType="begin"/>
      </w:r>
      <w:r w:rsidRPr="007068E5">
        <w:rPr>
          <w:lang w:val="ru-RU"/>
        </w:rPr>
        <w:instrText xml:space="preserve"> </w:instrText>
      </w:r>
      <w:r w:rsidRPr="00001DA6">
        <w:instrText>AUTONUM</w:instrText>
      </w:r>
      <w:r w:rsidRPr="007068E5">
        <w:rPr>
          <w:lang w:val="ru-RU"/>
        </w:rPr>
        <w:instrText xml:space="preserve">  </w:instrText>
      </w:r>
      <w:r w:rsidRPr="00001DA6">
        <w:fldChar w:fldCharType="end"/>
      </w:r>
      <w:r w:rsidRPr="007068E5">
        <w:rPr>
          <w:lang w:val="ru-RU"/>
        </w:rPr>
        <w:tab/>
      </w:r>
      <w:r w:rsidR="007068E5" w:rsidRPr="007068E5">
        <w:rPr>
          <w:lang w:val="ru-RU"/>
        </w:rPr>
        <w:t xml:space="preserve">Основная цель </w:t>
      </w:r>
      <w:r w:rsidR="00747D37">
        <w:rPr>
          <w:lang w:val="ru-RU"/>
        </w:rPr>
        <w:t>З</w:t>
      </w:r>
      <w:r w:rsidR="007068E5" w:rsidRPr="007068E5">
        <w:rPr>
          <w:lang w:val="ru-RU"/>
        </w:rPr>
        <w:t>аконопроект</w:t>
      </w:r>
      <w:r w:rsidR="007068E5">
        <w:rPr>
          <w:lang w:val="ru-RU"/>
        </w:rPr>
        <w:t xml:space="preserve">а — создание действенного </w:t>
      </w:r>
      <w:r w:rsidR="007068E5" w:rsidRPr="007068E5">
        <w:rPr>
          <w:lang w:val="ru-RU"/>
        </w:rPr>
        <w:t>механизма прекращения нарушения прав на объекты авторского и смежных прав, которые размещаются пользователями в сети Интернет без разрешения правообладателя</w:t>
      </w:r>
      <w:r w:rsidRPr="007068E5">
        <w:rPr>
          <w:lang w:val="ru-RU"/>
        </w:rPr>
        <w:t>.</w:t>
      </w:r>
    </w:p>
    <w:p w:rsidR="004B5AE1" w:rsidRPr="007068E5" w:rsidRDefault="004B5AE1" w:rsidP="004B5AE1">
      <w:pPr>
        <w:rPr>
          <w:lang w:val="ru-RU"/>
        </w:rPr>
      </w:pPr>
    </w:p>
    <w:p w:rsidR="004B5AE1" w:rsidRPr="006343CD" w:rsidRDefault="004B5AE1" w:rsidP="004B5AE1">
      <w:pPr>
        <w:rPr>
          <w:lang w:val="ru-RU"/>
        </w:rPr>
      </w:pPr>
      <w:r w:rsidRPr="00001DA6">
        <w:fldChar w:fldCharType="begin"/>
      </w:r>
      <w:r w:rsidRPr="006343CD">
        <w:rPr>
          <w:lang w:val="ru-RU"/>
        </w:rPr>
        <w:instrText xml:space="preserve"> </w:instrText>
      </w:r>
      <w:r w:rsidRPr="00001DA6">
        <w:instrText>AUTONUM</w:instrText>
      </w:r>
      <w:r w:rsidRPr="006343CD">
        <w:rPr>
          <w:lang w:val="ru-RU"/>
        </w:rPr>
        <w:instrText xml:space="preserve">  </w:instrText>
      </w:r>
      <w:r w:rsidRPr="00001DA6">
        <w:fldChar w:fldCharType="end"/>
      </w:r>
      <w:r w:rsidRPr="006343CD">
        <w:rPr>
          <w:lang w:val="ru-RU"/>
        </w:rPr>
        <w:tab/>
      </w:r>
      <w:r w:rsidR="006343CD" w:rsidRPr="006343CD">
        <w:rPr>
          <w:lang w:val="ru-RU"/>
        </w:rPr>
        <w:t xml:space="preserve">Законопроект распространяется на все объекты авторского </w:t>
      </w:r>
      <w:r w:rsidR="00747D37">
        <w:rPr>
          <w:lang w:val="ru-RU"/>
        </w:rPr>
        <w:t xml:space="preserve">и </w:t>
      </w:r>
      <w:r w:rsidR="006343CD" w:rsidRPr="006343CD">
        <w:rPr>
          <w:lang w:val="ru-RU"/>
        </w:rPr>
        <w:t>смежных прав, за исключением фонограмм с записями исполнений музыкальных произведений (с текстом или без текста)</w:t>
      </w:r>
      <w:r w:rsidRPr="006343CD">
        <w:rPr>
          <w:lang w:val="ru-RU"/>
        </w:rPr>
        <w:t xml:space="preserve">.  </w:t>
      </w:r>
      <w:r w:rsidR="006343CD" w:rsidRPr="006343CD">
        <w:rPr>
          <w:lang w:val="ru-RU"/>
        </w:rPr>
        <w:t>Порядок принятия информационным</w:t>
      </w:r>
      <w:r w:rsidR="006343CD">
        <w:rPr>
          <w:lang w:val="ru-RU"/>
        </w:rPr>
        <w:t>и</w:t>
      </w:r>
      <w:r w:rsidR="006343CD" w:rsidRPr="006343CD">
        <w:rPr>
          <w:lang w:val="ru-RU"/>
        </w:rPr>
        <w:t xml:space="preserve"> посредник</w:t>
      </w:r>
      <w:r w:rsidR="006343CD">
        <w:rPr>
          <w:lang w:val="ru-RU"/>
        </w:rPr>
        <w:t>а</w:t>
      </w:r>
      <w:r w:rsidR="006343CD" w:rsidRPr="006343CD">
        <w:rPr>
          <w:lang w:val="ru-RU"/>
        </w:rPr>
        <w:t>м</w:t>
      </w:r>
      <w:r w:rsidR="006343CD">
        <w:rPr>
          <w:lang w:val="ru-RU"/>
        </w:rPr>
        <w:t>и</w:t>
      </w:r>
      <w:r w:rsidR="006343CD" w:rsidRPr="006343CD">
        <w:rPr>
          <w:lang w:val="ru-RU"/>
        </w:rPr>
        <w:t xml:space="preserve"> мер по ограничению доступа прописан в Законопроекте следующим образом</w:t>
      </w:r>
      <w:r w:rsidRPr="006343CD">
        <w:rPr>
          <w:lang w:val="ru-RU"/>
        </w:rPr>
        <w:t>:</w:t>
      </w:r>
    </w:p>
    <w:p w:rsidR="004B5AE1" w:rsidRPr="006343CD" w:rsidRDefault="004B5AE1" w:rsidP="004B5AE1">
      <w:pPr>
        <w:rPr>
          <w:lang w:val="ru-RU"/>
        </w:rPr>
      </w:pPr>
    </w:p>
    <w:p w:rsidR="00454B12" w:rsidRPr="00E21EA0" w:rsidRDefault="00E21EA0" w:rsidP="00D25F20">
      <w:pPr>
        <w:numPr>
          <w:ilvl w:val="0"/>
          <w:numId w:val="1"/>
        </w:numPr>
        <w:tabs>
          <w:tab w:val="left" w:pos="1134"/>
        </w:tabs>
        <w:ind w:left="567" w:firstLine="0"/>
        <w:rPr>
          <w:lang w:val="ru-RU"/>
        </w:rPr>
      </w:pPr>
      <w:r w:rsidRPr="00E21EA0">
        <w:rPr>
          <w:lang w:val="ru-RU"/>
        </w:rPr>
        <w:lastRenderedPageBreak/>
        <w:t>по заявлению правообладателя владелец сайта принимает меры по ограничению доступа к незаконно размещенной информации</w:t>
      </w:r>
      <w:r w:rsidR="004B5AE1" w:rsidRPr="00E21EA0">
        <w:rPr>
          <w:lang w:val="ru-RU"/>
        </w:rPr>
        <w:t>;</w:t>
      </w:r>
    </w:p>
    <w:p w:rsidR="00454B12" w:rsidRPr="00E21EA0" w:rsidRDefault="00454B12" w:rsidP="00D25F20">
      <w:pPr>
        <w:tabs>
          <w:tab w:val="left" w:pos="1134"/>
        </w:tabs>
        <w:ind w:left="567"/>
        <w:rPr>
          <w:lang w:val="ru-RU"/>
        </w:rPr>
      </w:pPr>
    </w:p>
    <w:p w:rsidR="004B5AE1" w:rsidRPr="00E21EA0" w:rsidRDefault="00E21EA0" w:rsidP="00D25F20">
      <w:pPr>
        <w:numPr>
          <w:ilvl w:val="0"/>
          <w:numId w:val="1"/>
        </w:numPr>
        <w:tabs>
          <w:tab w:val="left" w:pos="1134"/>
        </w:tabs>
        <w:ind w:left="567" w:firstLine="0"/>
        <w:rPr>
          <w:lang w:val="ru-RU"/>
        </w:rPr>
      </w:pPr>
      <w:r w:rsidRPr="00E21EA0">
        <w:rPr>
          <w:lang w:val="ru-RU"/>
        </w:rPr>
        <w:t xml:space="preserve">заявление правообладателя должно соответствовать требованиям, указанным в </w:t>
      </w:r>
      <w:r w:rsidR="00747D37">
        <w:rPr>
          <w:lang w:val="ru-RU"/>
        </w:rPr>
        <w:t>З</w:t>
      </w:r>
      <w:r w:rsidRPr="00E21EA0">
        <w:rPr>
          <w:lang w:val="ru-RU"/>
        </w:rPr>
        <w:t xml:space="preserve">аконопроекте. </w:t>
      </w:r>
      <w:r>
        <w:rPr>
          <w:lang w:val="ru-RU"/>
        </w:rPr>
        <w:t xml:space="preserve"> </w:t>
      </w:r>
      <w:r w:rsidRPr="00E21EA0">
        <w:rPr>
          <w:lang w:val="ru-RU"/>
        </w:rPr>
        <w:t xml:space="preserve">В нем должны содержаться сведения, достаточные для идентификации этого правообладателя, объекта авторского права, в отношении которого нарушается авторское право, адрес страницы </w:t>
      </w:r>
      <w:r>
        <w:rPr>
          <w:lang w:val="ru-RU"/>
        </w:rPr>
        <w:t>веб-</w:t>
      </w:r>
      <w:r w:rsidRPr="00E21EA0">
        <w:rPr>
          <w:lang w:val="ru-RU"/>
        </w:rPr>
        <w:t>сайта или страниц</w:t>
      </w:r>
      <w:r w:rsidR="00747D37">
        <w:rPr>
          <w:lang w:val="ru-RU"/>
        </w:rPr>
        <w:t>а</w:t>
      </w:r>
      <w:r w:rsidRPr="00E21EA0">
        <w:rPr>
          <w:lang w:val="ru-RU"/>
        </w:rPr>
        <w:t xml:space="preserve"> </w:t>
      </w:r>
      <w:r>
        <w:rPr>
          <w:lang w:val="ru-RU"/>
        </w:rPr>
        <w:t>веб-</w:t>
      </w:r>
      <w:r w:rsidRPr="00E21EA0">
        <w:rPr>
          <w:lang w:val="ru-RU"/>
        </w:rPr>
        <w:t>сайта в сети Интернет, где размещен контент, и контактные данные правообладателя</w:t>
      </w:r>
      <w:r w:rsidR="004B5AE1" w:rsidRPr="00E21EA0">
        <w:rPr>
          <w:lang w:val="ru-RU"/>
        </w:rPr>
        <w:t>.</w:t>
      </w:r>
    </w:p>
    <w:p w:rsidR="004B5AE1" w:rsidRPr="00E21EA0" w:rsidRDefault="004B5AE1" w:rsidP="004B5AE1">
      <w:pPr>
        <w:pStyle w:val="ListParagraph"/>
        <w:rPr>
          <w:lang w:val="ru-RU"/>
        </w:rPr>
      </w:pPr>
    </w:p>
    <w:p w:rsidR="004B5AE1" w:rsidRPr="004E41D6" w:rsidRDefault="00747D37" w:rsidP="004B5AE1">
      <w:pPr>
        <w:numPr>
          <w:ilvl w:val="0"/>
          <w:numId w:val="1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В</w:t>
      </w:r>
      <w:r w:rsidR="004E41D6" w:rsidRPr="004E41D6">
        <w:rPr>
          <w:lang w:val="ru-RU"/>
        </w:rPr>
        <w:t xml:space="preserve"> случае если владелец сайта в течение 24</w:t>
      </w:r>
      <w:r w:rsidR="00303865">
        <w:rPr>
          <w:lang w:val="ru-RU"/>
        </w:rPr>
        <w:t> </w:t>
      </w:r>
      <w:r w:rsidR="004E41D6" w:rsidRPr="004E41D6">
        <w:rPr>
          <w:lang w:val="ru-RU"/>
        </w:rPr>
        <w:t>часов не принял меры по ограничению доступа, провайдер хостинга в течение 24</w:t>
      </w:r>
      <w:r w:rsidR="00303865">
        <w:rPr>
          <w:lang w:val="ru-RU"/>
        </w:rPr>
        <w:t> </w:t>
      </w:r>
      <w:r w:rsidR="004E41D6" w:rsidRPr="004E41D6">
        <w:rPr>
          <w:lang w:val="ru-RU"/>
        </w:rPr>
        <w:t xml:space="preserve">часов обязан самостоятельно принять </w:t>
      </w:r>
      <w:r w:rsidR="004E41D6">
        <w:rPr>
          <w:lang w:val="ru-RU"/>
        </w:rPr>
        <w:t xml:space="preserve">необходимые </w:t>
      </w:r>
      <w:r w:rsidR="004E41D6" w:rsidRPr="004E41D6">
        <w:rPr>
          <w:lang w:val="ru-RU"/>
        </w:rPr>
        <w:t>меры</w:t>
      </w:r>
      <w:r w:rsidR="004B5AE1" w:rsidRPr="004E41D6">
        <w:rPr>
          <w:lang w:val="ru-RU"/>
        </w:rPr>
        <w:t>.</w:t>
      </w:r>
    </w:p>
    <w:p w:rsidR="004B5AE1" w:rsidRPr="004E41D6" w:rsidRDefault="004B5AE1" w:rsidP="004B5AE1">
      <w:pPr>
        <w:pStyle w:val="ListParagraph"/>
        <w:rPr>
          <w:lang w:val="ru-RU"/>
        </w:rPr>
      </w:pPr>
    </w:p>
    <w:p w:rsidR="004B5AE1" w:rsidRPr="00303865" w:rsidRDefault="004B5AE1" w:rsidP="004B5AE1">
      <w:pPr>
        <w:rPr>
          <w:lang w:val="ru-RU"/>
        </w:rPr>
      </w:pPr>
      <w:r w:rsidRPr="00001DA6">
        <w:fldChar w:fldCharType="begin"/>
      </w:r>
      <w:r w:rsidRPr="00303865">
        <w:rPr>
          <w:lang w:val="ru-RU"/>
        </w:rPr>
        <w:instrText xml:space="preserve"> </w:instrText>
      </w:r>
      <w:r w:rsidRPr="00001DA6">
        <w:instrText>AUTONUM</w:instrText>
      </w:r>
      <w:r w:rsidRPr="00303865">
        <w:rPr>
          <w:lang w:val="ru-RU"/>
        </w:rPr>
        <w:instrText xml:space="preserve">  </w:instrText>
      </w:r>
      <w:r w:rsidRPr="00001DA6">
        <w:fldChar w:fldCharType="end"/>
      </w:r>
      <w:r w:rsidRPr="00303865">
        <w:rPr>
          <w:lang w:val="ru-RU"/>
        </w:rPr>
        <w:tab/>
      </w:r>
      <w:r w:rsidR="00303865" w:rsidRPr="00303865">
        <w:rPr>
          <w:lang w:val="ru-RU"/>
        </w:rPr>
        <w:t xml:space="preserve">Особое внимание в Законопроекте уделено вопросу направления </w:t>
      </w:r>
      <w:r w:rsidR="00747D37">
        <w:rPr>
          <w:lang w:val="ru-RU"/>
        </w:rPr>
        <w:t>возражений</w:t>
      </w:r>
      <w:r w:rsidRPr="00303865">
        <w:rPr>
          <w:lang w:val="ru-RU"/>
        </w:rPr>
        <w:t xml:space="preserve">.  </w:t>
      </w:r>
      <w:r w:rsidR="00303865" w:rsidRPr="00303865">
        <w:rPr>
          <w:lang w:val="ru-RU"/>
        </w:rPr>
        <w:t>Владелец сайта в течение 48</w:t>
      </w:r>
      <w:r w:rsidR="00303865">
        <w:rPr>
          <w:lang w:val="ru-RU"/>
        </w:rPr>
        <w:t> </w:t>
      </w:r>
      <w:r w:rsidR="00303865" w:rsidRPr="00303865">
        <w:rPr>
          <w:lang w:val="ru-RU"/>
        </w:rPr>
        <w:t xml:space="preserve">часов обязан направить информацию о принятых мерах и копию заявления правообладателя </w:t>
      </w:r>
      <w:r w:rsidR="00303865">
        <w:rPr>
          <w:lang w:val="ru-RU"/>
        </w:rPr>
        <w:t>стороне</w:t>
      </w:r>
      <w:r w:rsidR="00303865" w:rsidRPr="00303865">
        <w:rPr>
          <w:lang w:val="ru-RU"/>
        </w:rPr>
        <w:t xml:space="preserve">, </w:t>
      </w:r>
      <w:r w:rsidR="00747D37">
        <w:rPr>
          <w:lang w:val="ru-RU"/>
        </w:rPr>
        <w:t xml:space="preserve">которая </w:t>
      </w:r>
      <w:r w:rsidR="00303865" w:rsidRPr="00303865">
        <w:rPr>
          <w:lang w:val="ru-RU"/>
        </w:rPr>
        <w:t>размести</w:t>
      </w:r>
      <w:r w:rsidR="00747D37">
        <w:rPr>
          <w:lang w:val="ru-RU"/>
        </w:rPr>
        <w:t>ла</w:t>
      </w:r>
      <w:r w:rsidR="00303865" w:rsidRPr="00303865">
        <w:rPr>
          <w:lang w:val="ru-RU"/>
        </w:rPr>
        <w:t xml:space="preserve"> </w:t>
      </w:r>
      <w:r w:rsidR="00303865">
        <w:rPr>
          <w:lang w:val="ru-RU"/>
        </w:rPr>
        <w:t xml:space="preserve">на сайте </w:t>
      </w:r>
      <w:r w:rsidR="00303865" w:rsidRPr="00303865">
        <w:rPr>
          <w:lang w:val="ru-RU"/>
        </w:rPr>
        <w:t xml:space="preserve">информацию, содержащую объект авторского права и смежных прав, </w:t>
      </w:r>
      <w:r w:rsidR="00747D37">
        <w:rPr>
          <w:lang w:val="ru-RU"/>
        </w:rPr>
        <w:t xml:space="preserve">и </w:t>
      </w:r>
      <w:r w:rsidR="00303865" w:rsidRPr="00303865">
        <w:rPr>
          <w:lang w:val="ru-RU"/>
        </w:rPr>
        <w:t>котор</w:t>
      </w:r>
      <w:r w:rsidR="00303865">
        <w:rPr>
          <w:lang w:val="ru-RU"/>
        </w:rPr>
        <w:t>ая,</w:t>
      </w:r>
      <w:r w:rsidR="00303865" w:rsidRPr="00303865">
        <w:rPr>
          <w:lang w:val="ru-RU"/>
        </w:rPr>
        <w:t xml:space="preserve"> в свою очередь</w:t>
      </w:r>
      <w:r w:rsidR="00303865">
        <w:rPr>
          <w:lang w:val="ru-RU"/>
        </w:rPr>
        <w:t>,</w:t>
      </w:r>
      <w:r w:rsidR="00303865" w:rsidRPr="00303865">
        <w:rPr>
          <w:lang w:val="ru-RU"/>
        </w:rPr>
        <w:t xml:space="preserve"> в течение 10</w:t>
      </w:r>
      <w:r w:rsidR="00303865">
        <w:rPr>
          <w:lang w:val="ru-RU"/>
        </w:rPr>
        <w:t> </w:t>
      </w:r>
      <w:r w:rsidR="00303865" w:rsidRPr="00303865">
        <w:rPr>
          <w:lang w:val="ru-RU"/>
        </w:rPr>
        <w:t>дней вправе направить владельцу сайта свои возражения</w:t>
      </w:r>
      <w:r w:rsidRPr="00303865">
        <w:rPr>
          <w:lang w:val="ru-RU"/>
        </w:rPr>
        <w:t>.</w:t>
      </w:r>
    </w:p>
    <w:p w:rsidR="004B5AE1" w:rsidRPr="00303865" w:rsidRDefault="004B5AE1" w:rsidP="004B5AE1">
      <w:pPr>
        <w:rPr>
          <w:lang w:val="ru-RU"/>
        </w:rPr>
      </w:pPr>
    </w:p>
    <w:p w:rsidR="004B5AE1" w:rsidRPr="00BE5F15" w:rsidRDefault="004B5AE1" w:rsidP="004B5AE1">
      <w:pPr>
        <w:rPr>
          <w:lang w:val="ru-RU"/>
        </w:rPr>
      </w:pPr>
      <w:r w:rsidRPr="00001DA6">
        <w:fldChar w:fldCharType="begin"/>
      </w:r>
      <w:r w:rsidRPr="00BE5F15">
        <w:rPr>
          <w:lang w:val="ru-RU"/>
        </w:rPr>
        <w:instrText xml:space="preserve"> </w:instrText>
      </w:r>
      <w:r w:rsidRPr="00001DA6">
        <w:instrText>AUTONUM</w:instrText>
      </w:r>
      <w:r w:rsidRPr="00BE5F15">
        <w:rPr>
          <w:lang w:val="ru-RU"/>
        </w:rPr>
        <w:instrText xml:space="preserve">  </w:instrText>
      </w:r>
      <w:r w:rsidRPr="00001DA6">
        <w:fldChar w:fldCharType="end"/>
      </w:r>
      <w:r w:rsidRPr="00BE5F15">
        <w:rPr>
          <w:lang w:val="ru-RU"/>
        </w:rPr>
        <w:tab/>
      </w:r>
      <w:r w:rsidR="00BE5F15" w:rsidRPr="00BE5F15">
        <w:rPr>
          <w:bCs/>
          <w:lang w:val="ru-RU"/>
        </w:rPr>
        <w:t xml:space="preserve">В случае если </w:t>
      </w:r>
      <w:r w:rsidR="00BE5F15">
        <w:rPr>
          <w:bCs/>
          <w:lang w:val="ru-RU"/>
        </w:rPr>
        <w:t>сторона</w:t>
      </w:r>
      <w:r w:rsidR="00BE5F15" w:rsidRPr="00BE5F15">
        <w:rPr>
          <w:bCs/>
          <w:lang w:val="ru-RU"/>
        </w:rPr>
        <w:t>, разместивш</w:t>
      </w:r>
      <w:r w:rsidR="00BE5F15">
        <w:rPr>
          <w:bCs/>
          <w:lang w:val="ru-RU"/>
        </w:rPr>
        <w:t>ая</w:t>
      </w:r>
      <w:r w:rsidR="00BE5F15" w:rsidRPr="00BE5F15">
        <w:rPr>
          <w:bCs/>
          <w:lang w:val="ru-RU"/>
        </w:rPr>
        <w:t xml:space="preserve"> </w:t>
      </w:r>
      <w:r w:rsidR="00BE5F15">
        <w:rPr>
          <w:bCs/>
          <w:lang w:val="ru-RU"/>
        </w:rPr>
        <w:t xml:space="preserve">на сайте </w:t>
      </w:r>
      <w:r w:rsidR="00BE5F15" w:rsidRPr="00BE5F15">
        <w:rPr>
          <w:bCs/>
          <w:lang w:val="ru-RU"/>
        </w:rPr>
        <w:t xml:space="preserve">информацию, содержащую объект авторского права и смежных прав, направит владельцу </w:t>
      </w:r>
      <w:r w:rsidR="00BE5F15">
        <w:rPr>
          <w:bCs/>
          <w:lang w:val="ru-RU"/>
        </w:rPr>
        <w:t>веб-</w:t>
      </w:r>
      <w:r w:rsidR="00BE5F15" w:rsidRPr="00BE5F15">
        <w:rPr>
          <w:bCs/>
          <w:lang w:val="ru-RU"/>
        </w:rPr>
        <w:t xml:space="preserve">сайта возражения, подтверждающие законность размещения информации, владелец </w:t>
      </w:r>
      <w:r w:rsidR="00BE5F15">
        <w:rPr>
          <w:bCs/>
          <w:lang w:val="ru-RU"/>
        </w:rPr>
        <w:t>веб-</w:t>
      </w:r>
      <w:r w:rsidR="00BE5F15" w:rsidRPr="00BE5F15">
        <w:rPr>
          <w:bCs/>
          <w:lang w:val="ru-RU"/>
        </w:rPr>
        <w:t>сайта незамедлительно направляет заявителю эти возражения, а также сведения, достаточные для установления указанно</w:t>
      </w:r>
      <w:r w:rsidR="00BE5F15">
        <w:rPr>
          <w:bCs/>
          <w:lang w:val="ru-RU"/>
        </w:rPr>
        <w:t>й стороны</w:t>
      </w:r>
      <w:r w:rsidR="00BE5F15" w:rsidRPr="00BE5F15">
        <w:rPr>
          <w:bCs/>
          <w:lang w:val="ru-RU"/>
        </w:rPr>
        <w:t xml:space="preserve"> и связи с н</w:t>
      </w:r>
      <w:r w:rsidR="00BE5F15">
        <w:rPr>
          <w:bCs/>
          <w:lang w:val="ru-RU"/>
        </w:rPr>
        <w:t>ей</w:t>
      </w:r>
      <w:r w:rsidR="00BE5F15" w:rsidRPr="00BE5F15">
        <w:rPr>
          <w:bCs/>
          <w:lang w:val="ru-RU"/>
        </w:rPr>
        <w:t>, и информирует заявителя о том, что доступ к оспариваемой информации будет восстановлен по истечении 14</w:t>
      </w:r>
      <w:r w:rsidR="00BE5F15">
        <w:rPr>
          <w:bCs/>
          <w:lang w:val="ru-RU"/>
        </w:rPr>
        <w:t> </w:t>
      </w:r>
      <w:r w:rsidR="00BE5F15" w:rsidRPr="00BE5F15">
        <w:rPr>
          <w:bCs/>
          <w:lang w:val="ru-RU"/>
        </w:rPr>
        <w:t>рабочих дней с момента уведомления</w:t>
      </w:r>
      <w:r w:rsidRPr="00BE5F15">
        <w:rPr>
          <w:lang w:val="ru-RU"/>
        </w:rPr>
        <w:t>.</w:t>
      </w:r>
    </w:p>
    <w:p w:rsidR="004B5AE1" w:rsidRPr="00BE5F15" w:rsidRDefault="004B5AE1" w:rsidP="004B5AE1">
      <w:pPr>
        <w:rPr>
          <w:lang w:val="ru-RU"/>
        </w:rPr>
      </w:pPr>
    </w:p>
    <w:p w:rsidR="004B5AE1" w:rsidRPr="005C2405" w:rsidRDefault="004B5AE1" w:rsidP="004B5AE1">
      <w:pPr>
        <w:rPr>
          <w:lang w:val="ru-RU"/>
        </w:rPr>
      </w:pPr>
      <w:r w:rsidRPr="00001DA6">
        <w:fldChar w:fldCharType="begin"/>
      </w:r>
      <w:r w:rsidRPr="005C2405">
        <w:rPr>
          <w:lang w:val="ru-RU"/>
        </w:rPr>
        <w:instrText xml:space="preserve"> </w:instrText>
      </w:r>
      <w:r w:rsidRPr="00001DA6">
        <w:instrText>AUTONUM</w:instrText>
      </w:r>
      <w:r w:rsidRPr="005C2405">
        <w:rPr>
          <w:lang w:val="ru-RU"/>
        </w:rPr>
        <w:instrText xml:space="preserve">  </w:instrText>
      </w:r>
      <w:r w:rsidRPr="00001DA6">
        <w:fldChar w:fldCharType="end"/>
      </w:r>
      <w:r w:rsidRPr="005C2405">
        <w:rPr>
          <w:lang w:val="ru-RU"/>
        </w:rPr>
        <w:tab/>
      </w:r>
      <w:r w:rsidR="005C2405" w:rsidRPr="005C2405">
        <w:rPr>
          <w:bCs/>
          <w:lang w:val="ru-RU"/>
        </w:rPr>
        <w:t>Если по истечении 14</w:t>
      </w:r>
      <w:r w:rsidR="005C2405">
        <w:rPr>
          <w:bCs/>
          <w:lang w:val="ru-RU"/>
        </w:rPr>
        <w:t> </w:t>
      </w:r>
      <w:r w:rsidR="005C2405" w:rsidRPr="005C2405">
        <w:rPr>
          <w:bCs/>
          <w:lang w:val="ru-RU"/>
        </w:rPr>
        <w:t xml:space="preserve">рабочих дней с момента направления возражений заявителю владелец сайта не был уведомлен об обращении </w:t>
      </w:r>
      <w:r w:rsidR="005C2405">
        <w:rPr>
          <w:bCs/>
          <w:lang w:val="ru-RU"/>
        </w:rPr>
        <w:t xml:space="preserve">заявителя </w:t>
      </w:r>
      <w:r w:rsidR="005C2405" w:rsidRPr="005C2405">
        <w:rPr>
          <w:bCs/>
          <w:lang w:val="ru-RU"/>
        </w:rPr>
        <w:t>в суд в защиту нарушенных авторских и смежных прав</w:t>
      </w:r>
      <w:r w:rsidR="005C2405">
        <w:rPr>
          <w:bCs/>
          <w:lang w:val="ru-RU"/>
        </w:rPr>
        <w:t xml:space="preserve">, владелец сайта </w:t>
      </w:r>
      <w:r w:rsidR="005C2405" w:rsidRPr="005C2405">
        <w:rPr>
          <w:bCs/>
          <w:lang w:val="ru-RU"/>
        </w:rPr>
        <w:t>вправе восстановить доступ к информации, содержащей объект авторского права и смежных прав</w:t>
      </w:r>
      <w:r w:rsidRPr="005C2405">
        <w:rPr>
          <w:lang w:val="ru-RU"/>
        </w:rPr>
        <w:t xml:space="preserve">.  </w:t>
      </w:r>
      <w:r w:rsidR="005C2405" w:rsidRPr="005C2405">
        <w:rPr>
          <w:bCs/>
          <w:lang w:val="ru-RU"/>
        </w:rPr>
        <w:t>В том случае если в течение данного срока за</w:t>
      </w:r>
      <w:r w:rsidR="007819D9">
        <w:rPr>
          <w:bCs/>
          <w:lang w:val="ru-RU"/>
        </w:rPr>
        <w:t xml:space="preserve">явитель </w:t>
      </w:r>
      <w:r w:rsidR="005C2405" w:rsidRPr="005C2405">
        <w:rPr>
          <w:bCs/>
          <w:lang w:val="ru-RU"/>
        </w:rPr>
        <w:t>обратилс</w:t>
      </w:r>
      <w:r w:rsidR="007819D9">
        <w:rPr>
          <w:bCs/>
          <w:lang w:val="ru-RU"/>
        </w:rPr>
        <w:t>я</w:t>
      </w:r>
      <w:r w:rsidR="005C2405" w:rsidRPr="005C2405">
        <w:rPr>
          <w:bCs/>
          <w:lang w:val="ru-RU"/>
        </w:rPr>
        <w:t xml:space="preserve"> в суд за защитой нарушенных авторских и смежных прав, срок приостановления (блокирования) доступа к информации и (или) ее распространения продлевается до принятия судом </w:t>
      </w:r>
      <w:r w:rsidR="00747D37">
        <w:rPr>
          <w:bCs/>
          <w:lang w:val="ru-RU"/>
        </w:rPr>
        <w:t>обеспечительн</w:t>
      </w:r>
      <w:r w:rsidR="007819D9">
        <w:rPr>
          <w:bCs/>
          <w:lang w:val="ru-RU"/>
        </w:rPr>
        <w:t xml:space="preserve">ых </w:t>
      </w:r>
      <w:r w:rsidR="005C2405" w:rsidRPr="005C2405">
        <w:rPr>
          <w:bCs/>
          <w:lang w:val="ru-RU"/>
        </w:rPr>
        <w:t>мер</w:t>
      </w:r>
      <w:r w:rsidRPr="005C2405">
        <w:rPr>
          <w:lang w:val="ru-RU"/>
        </w:rPr>
        <w:t>.</w:t>
      </w:r>
    </w:p>
    <w:p w:rsidR="004B5AE1" w:rsidRPr="005C2405" w:rsidRDefault="004B5AE1" w:rsidP="004B5AE1">
      <w:pPr>
        <w:rPr>
          <w:lang w:val="ru-RU"/>
        </w:rPr>
      </w:pPr>
    </w:p>
    <w:p w:rsidR="004B5AE1" w:rsidRPr="007819D9" w:rsidRDefault="004B5AE1" w:rsidP="004B5AE1">
      <w:pPr>
        <w:rPr>
          <w:lang w:val="ru-RU"/>
        </w:rPr>
      </w:pPr>
      <w:r w:rsidRPr="00001DA6">
        <w:fldChar w:fldCharType="begin"/>
      </w:r>
      <w:r w:rsidRPr="007819D9">
        <w:rPr>
          <w:lang w:val="ru-RU"/>
        </w:rPr>
        <w:instrText xml:space="preserve"> </w:instrText>
      </w:r>
      <w:r w:rsidRPr="00001DA6">
        <w:instrText>AUTONUM</w:instrText>
      </w:r>
      <w:r w:rsidRPr="007819D9">
        <w:rPr>
          <w:lang w:val="ru-RU"/>
        </w:rPr>
        <w:instrText xml:space="preserve">  </w:instrText>
      </w:r>
      <w:r w:rsidRPr="00001DA6">
        <w:fldChar w:fldCharType="end"/>
      </w:r>
      <w:r w:rsidRPr="007819D9">
        <w:rPr>
          <w:lang w:val="ru-RU"/>
        </w:rPr>
        <w:tab/>
      </w:r>
      <w:r w:rsidR="007819D9" w:rsidRPr="007819D9">
        <w:rPr>
          <w:lang w:val="ru-RU"/>
        </w:rPr>
        <w:t>Законопроектом устанавливается административная ответственность информационных посредников за неисполнение норм, предусмотренных Законопроектом, а также административная ответственность</w:t>
      </w:r>
      <w:r w:rsidR="00310C5D">
        <w:rPr>
          <w:lang w:val="ru-RU"/>
        </w:rPr>
        <w:t xml:space="preserve"> за</w:t>
      </w:r>
      <w:r w:rsidR="007819D9" w:rsidRPr="007819D9">
        <w:rPr>
          <w:lang w:val="ru-RU"/>
        </w:rPr>
        <w:t xml:space="preserve"> предоставление заведомо ложной информации владельцу ресурса или провайдеру хостинга </w:t>
      </w:r>
      <w:r w:rsidR="007819D9" w:rsidRPr="007819D9">
        <w:rPr>
          <w:bCs/>
          <w:lang w:val="ru-RU"/>
        </w:rPr>
        <w:t>о наличии прав на объект авторского права и смежных прав, размещенный в информационно-телекоммуникационных сетях, в том числе в сети Интернет</w:t>
      </w:r>
      <w:r w:rsidRPr="007819D9">
        <w:rPr>
          <w:lang w:val="ru-RU"/>
        </w:rPr>
        <w:t>.</w:t>
      </w:r>
    </w:p>
    <w:p w:rsidR="004B5AE1" w:rsidRPr="007819D9" w:rsidRDefault="004B5AE1" w:rsidP="004B5AE1">
      <w:pPr>
        <w:rPr>
          <w:lang w:val="ru-RU"/>
        </w:rPr>
      </w:pPr>
    </w:p>
    <w:p w:rsidR="004B5AE1" w:rsidRPr="00310C5D" w:rsidRDefault="004B5AE1" w:rsidP="004B5AE1">
      <w:pPr>
        <w:rPr>
          <w:lang w:val="ru-RU"/>
        </w:rPr>
      </w:pPr>
      <w:r w:rsidRPr="00001DA6">
        <w:fldChar w:fldCharType="begin"/>
      </w:r>
      <w:r w:rsidRPr="00310C5D">
        <w:rPr>
          <w:lang w:val="ru-RU"/>
        </w:rPr>
        <w:instrText xml:space="preserve"> </w:instrText>
      </w:r>
      <w:r w:rsidRPr="00001DA6">
        <w:instrText>AUTONUM</w:instrText>
      </w:r>
      <w:r w:rsidRPr="00310C5D">
        <w:rPr>
          <w:lang w:val="ru-RU"/>
        </w:rPr>
        <w:instrText xml:space="preserve">  </w:instrText>
      </w:r>
      <w:r w:rsidRPr="00001DA6">
        <w:fldChar w:fldCharType="end"/>
      </w:r>
      <w:r w:rsidRPr="00310C5D">
        <w:rPr>
          <w:lang w:val="ru-RU"/>
        </w:rPr>
        <w:tab/>
      </w:r>
      <w:r w:rsidR="007819D9" w:rsidRPr="007819D9">
        <w:rPr>
          <w:bCs/>
          <w:lang w:val="ru-RU"/>
        </w:rPr>
        <w:t>Размеры административных штрафов следующие</w:t>
      </w:r>
      <w:r w:rsidRPr="00310C5D">
        <w:rPr>
          <w:lang w:val="ru-RU"/>
        </w:rPr>
        <w:t>:</w:t>
      </w:r>
    </w:p>
    <w:p w:rsidR="004B5AE1" w:rsidRPr="00310C5D" w:rsidRDefault="004B5AE1" w:rsidP="004B5AE1">
      <w:pPr>
        <w:rPr>
          <w:lang w:val="ru-RU"/>
        </w:rPr>
      </w:pPr>
    </w:p>
    <w:p w:rsidR="004B5AE1" w:rsidRPr="007819D9" w:rsidRDefault="007819D9" w:rsidP="00E06733">
      <w:pPr>
        <w:pStyle w:val="ListParagraph"/>
        <w:numPr>
          <w:ilvl w:val="0"/>
          <w:numId w:val="3"/>
        </w:numPr>
        <w:tabs>
          <w:tab w:val="left" w:pos="1134"/>
        </w:tabs>
        <w:ind w:left="567" w:firstLine="0"/>
        <w:rPr>
          <w:lang w:val="ru-RU"/>
        </w:rPr>
      </w:pPr>
      <w:r w:rsidRPr="007819D9">
        <w:rPr>
          <w:lang w:val="ru-RU"/>
        </w:rPr>
        <w:t>на граждан – до 300</w:t>
      </w:r>
      <w:r>
        <w:rPr>
          <w:lang w:val="ru-RU"/>
        </w:rPr>
        <w:t> тыс</w:t>
      </w:r>
      <w:r w:rsidRPr="007819D9">
        <w:rPr>
          <w:lang w:val="ru-RU"/>
        </w:rPr>
        <w:t>. рублей</w:t>
      </w:r>
      <w:r w:rsidR="004B5AE1" w:rsidRPr="007819D9">
        <w:rPr>
          <w:lang w:val="ru-RU"/>
        </w:rPr>
        <w:t>;</w:t>
      </w:r>
    </w:p>
    <w:p w:rsidR="004B5AE1" w:rsidRPr="007819D9" w:rsidRDefault="004B5AE1" w:rsidP="004B5AE1">
      <w:pPr>
        <w:tabs>
          <w:tab w:val="left" w:pos="1134"/>
        </w:tabs>
        <w:ind w:left="567"/>
        <w:rPr>
          <w:lang w:val="ru-RU"/>
        </w:rPr>
      </w:pPr>
    </w:p>
    <w:p w:rsidR="004B5AE1" w:rsidRPr="007819D9" w:rsidRDefault="007819D9" w:rsidP="00E06733">
      <w:pPr>
        <w:pStyle w:val="ListParagraph"/>
        <w:numPr>
          <w:ilvl w:val="0"/>
          <w:numId w:val="3"/>
        </w:numPr>
        <w:tabs>
          <w:tab w:val="left" w:pos="1134"/>
        </w:tabs>
        <w:ind w:left="567" w:firstLine="0"/>
        <w:rPr>
          <w:lang w:val="ru-RU"/>
        </w:rPr>
      </w:pPr>
      <w:r w:rsidRPr="007819D9">
        <w:rPr>
          <w:lang w:val="ru-RU"/>
        </w:rPr>
        <w:t>на должностных лиц –</w:t>
      </w:r>
      <w:r>
        <w:rPr>
          <w:lang w:val="ru-RU"/>
        </w:rPr>
        <w:t xml:space="preserve"> </w:t>
      </w:r>
      <w:r w:rsidRPr="007819D9">
        <w:rPr>
          <w:lang w:val="ru-RU"/>
        </w:rPr>
        <w:t>до 600</w:t>
      </w:r>
      <w:r>
        <w:rPr>
          <w:lang w:val="ru-RU"/>
        </w:rPr>
        <w:t> тыс.</w:t>
      </w:r>
      <w:r w:rsidRPr="007819D9">
        <w:rPr>
          <w:lang w:val="ru-RU"/>
        </w:rPr>
        <w:t xml:space="preserve"> рублей</w:t>
      </w:r>
      <w:r w:rsidR="004B5AE1" w:rsidRPr="007819D9">
        <w:rPr>
          <w:lang w:val="ru-RU"/>
        </w:rPr>
        <w:t>;</w:t>
      </w:r>
    </w:p>
    <w:p w:rsidR="004B5AE1" w:rsidRPr="007819D9" w:rsidRDefault="004B5AE1" w:rsidP="00E06733">
      <w:pPr>
        <w:pStyle w:val="ListParagraph"/>
        <w:tabs>
          <w:tab w:val="left" w:pos="1134"/>
        </w:tabs>
        <w:ind w:left="567"/>
        <w:rPr>
          <w:lang w:val="ru-RU"/>
        </w:rPr>
      </w:pPr>
    </w:p>
    <w:p w:rsidR="004B5AE1" w:rsidRPr="007819D9" w:rsidRDefault="007819D9" w:rsidP="00E06733">
      <w:pPr>
        <w:pStyle w:val="ListParagraph"/>
        <w:numPr>
          <w:ilvl w:val="0"/>
          <w:numId w:val="3"/>
        </w:numPr>
        <w:tabs>
          <w:tab w:val="left" w:pos="1134"/>
        </w:tabs>
        <w:ind w:left="567" w:firstLine="0"/>
        <w:rPr>
          <w:lang w:val="ru-RU"/>
        </w:rPr>
      </w:pPr>
      <w:r w:rsidRPr="007819D9">
        <w:rPr>
          <w:lang w:val="ru-RU"/>
        </w:rPr>
        <w:t>на юридических лиц – до 1 </w:t>
      </w:r>
      <w:r>
        <w:rPr>
          <w:lang w:val="ru-RU"/>
        </w:rPr>
        <w:t>млн.</w:t>
      </w:r>
      <w:r w:rsidRPr="007819D9">
        <w:rPr>
          <w:lang w:val="ru-RU"/>
        </w:rPr>
        <w:t xml:space="preserve"> рублей</w:t>
      </w:r>
      <w:r w:rsidR="004B5AE1" w:rsidRPr="007819D9">
        <w:rPr>
          <w:lang w:val="ru-RU"/>
        </w:rPr>
        <w:t>.</w:t>
      </w:r>
    </w:p>
    <w:p w:rsidR="007819D9" w:rsidRDefault="007819D9" w:rsidP="004B5AE1">
      <w:pPr>
        <w:pStyle w:val="Endofdocument-Annex"/>
        <w:rPr>
          <w:lang w:val="ru-RU"/>
        </w:rPr>
      </w:pPr>
    </w:p>
    <w:p w:rsidR="00310C5D" w:rsidRDefault="00310C5D" w:rsidP="004B5AE1">
      <w:pPr>
        <w:pStyle w:val="Endofdocument-Annex"/>
        <w:rPr>
          <w:lang w:val="ru-RU"/>
        </w:rPr>
      </w:pPr>
    </w:p>
    <w:p w:rsidR="00310C5D" w:rsidRDefault="00310C5D" w:rsidP="004B5AE1">
      <w:pPr>
        <w:pStyle w:val="Endofdocument-Annex"/>
        <w:rPr>
          <w:lang w:val="ru-RU"/>
        </w:rPr>
      </w:pPr>
    </w:p>
    <w:p w:rsidR="00310C5D" w:rsidRDefault="00310C5D" w:rsidP="004B5AE1">
      <w:pPr>
        <w:pStyle w:val="Endofdocument-Annex"/>
        <w:rPr>
          <w:lang w:val="ru-RU"/>
        </w:rPr>
      </w:pPr>
    </w:p>
    <w:p w:rsidR="004B5AE1" w:rsidRDefault="004B5AE1" w:rsidP="004B5AE1">
      <w:pPr>
        <w:pStyle w:val="Endofdocument-Annex"/>
      </w:pPr>
      <w:r w:rsidRPr="00310C5D">
        <w:rPr>
          <w:lang w:val="ru-RU"/>
        </w:rPr>
        <w:t>[</w:t>
      </w:r>
      <w:r w:rsidR="001F7B4F">
        <w:rPr>
          <w:lang w:val="ru-RU"/>
        </w:rPr>
        <w:t>Конец документа</w:t>
      </w:r>
      <w:r w:rsidRPr="00001DA6">
        <w:t>]</w:t>
      </w:r>
    </w:p>
    <w:sectPr w:rsidR="004B5AE1" w:rsidSect="000A3A05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05" w:rsidRDefault="000A3A05" w:rsidP="004B5AE1">
      <w:r>
        <w:separator/>
      </w:r>
    </w:p>
  </w:endnote>
  <w:endnote w:type="continuationSeparator" w:id="0">
    <w:p w:rsidR="000A3A05" w:rsidRDefault="000A3A05" w:rsidP="004B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05" w:rsidRDefault="000A3A05" w:rsidP="004B5AE1">
      <w:r>
        <w:separator/>
      </w:r>
    </w:p>
  </w:footnote>
  <w:footnote w:type="continuationSeparator" w:id="0">
    <w:p w:rsidR="000A3A05" w:rsidRDefault="000A3A05" w:rsidP="004B5AE1">
      <w:r>
        <w:continuationSeparator/>
      </w:r>
    </w:p>
  </w:footnote>
  <w:footnote w:id="1">
    <w:p w:rsidR="000A3A05" w:rsidRPr="004F645B" w:rsidRDefault="000A3A05" w:rsidP="004B5AE1">
      <w:pPr>
        <w:pStyle w:val="FootnoteText"/>
      </w:pPr>
      <w:r w:rsidRPr="00C21FD7">
        <w:rPr>
          <w:rStyle w:val="FootnoteReference"/>
          <w:lang w:val="ru-RU"/>
        </w:rPr>
        <w:t>*</w:t>
      </w:r>
      <w:r w:rsidRPr="00C21FD7">
        <w:rPr>
          <w:lang w:val="ru-RU"/>
        </w:rPr>
        <w:tab/>
      </w:r>
      <w:r>
        <w:rPr>
          <w:lang w:val="ru-RU"/>
        </w:rPr>
        <w:t>В</w:t>
      </w:r>
      <w:r w:rsidRPr="00C21FD7">
        <w:rPr>
          <w:lang w:val="ru-RU"/>
        </w:rPr>
        <w:t xml:space="preserve"> </w:t>
      </w:r>
      <w:r>
        <w:rPr>
          <w:lang w:val="ru-RU"/>
        </w:rPr>
        <w:t>настоящем</w:t>
      </w:r>
      <w:r w:rsidRPr="00C21FD7">
        <w:rPr>
          <w:lang w:val="ru-RU"/>
        </w:rPr>
        <w:t xml:space="preserve"> </w:t>
      </w:r>
      <w:r>
        <w:rPr>
          <w:lang w:val="ru-RU"/>
        </w:rPr>
        <w:t>документе</w:t>
      </w:r>
      <w:r w:rsidRPr="00C21FD7">
        <w:rPr>
          <w:lang w:val="ru-RU"/>
        </w:rPr>
        <w:t xml:space="preserve"> </w:t>
      </w:r>
      <w:r>
        <w:rPr>
          <w:lang w:val="ru-RU"/>
        </w:rPr>
        <w:t>изложено</w:t>
      </w:r>
      <w:r w:rsidRPr="00C21FD7">
        <w:rPr>
          <w:lang w:val="ru-RU"/>
        </w:rPr>
        <w:t xml:space="preserve"> </w:t>
      </w:r>
      <w:r>
        <w:rPr>
          <w:lang w:val="ru-RU"/>
        </w:rPr>
        <w:t>мнение</w:t>
      </w:r>
      <w:r w:rsidRPr="00C21FD7">
        <w:rPr>
          <w:lang w:val="ru-RU"/>
        </w:rPr>
        <w:t xml:space="preserve"> </w:t>
      </w:r>
      <w:r>
        <w:rPr>
          <w:lang w:val="ru-RU"/>
        </w:rPr>
        <w:t>автора</w:t>
      </w:r>
      <w:r w:rsidRPr="00C21FD7">
        <w:rPr>
          <w:lang w:val="ru-RU"/>
        </w:rPr>
        <w:t xml:space="preserve">, </w:t>
      </w:r>
      <w:r>
        <w:rPr>
          <w:lang w:val="ru-RU"/>
        </w:rPr>
        <w:t>которое</w:t>
      </w:r>
      <w:r w:rsidRPr="00C21FD7">
        <w:rPr>
          <w:lang w:val="ru-RU"/>
        </w:rPr>
        <w:t xml:space="preserve"> </w:t>
      </w:r>
      <w:r>
        <w:rPr>
          <w:lang w:val="ru-RU"/>
        </w:rPr>
        <w:t>не</w:t>
      </w:r>
      <w:r w:rsidRPr="00C21FD7">
        <w:rPr>
          <w:lang w:val="ru-RU"/>
        </w:rPr>
        <w:t xml:space="preserve"> </w:t>
      </w:r>
      <w:r>
        <w:rPr>
          <w:lang w:val="ru-RU"/>
        </w:rPr>
        <w:t>обязательно</w:t>
      </w:r>
      <w:r w:rsidRPr="00C21FD7">
        <w:rPr>
          <w:lang w:val="ru-RU"/>
        </w:rPr>
        <w:t xml:space="preserve"> </w:t>
      </w:r>
      <w:r>
        <w:rPr>
          <w:lang w:val="ru-RU"/>
        </w:rPr>
        <w:t>совпадает</w:t>
      </w:r>
      <w:r w:rsidRPr="00C21FD7">
        <w:rPr>
          <w:lang w:val="ru-RU"/>
        </w:rPr>
        <w:t xml:space="preserve"> </w:t>
      </w:r>
      <w:r>
        <w:rPr>
          <w:lang w:val="ru-RU"/>
        </w:rPr>
        <w:t>с</w:t>
      </w:r>
      <w:r w:rsidRPr="00C21FD7">
        <w:rPr>
          <w:lang w:val="ru-RU"/>
        </w:rPr>
        <w:t xml:space="preserve"> </w:t>
      </w:r>
      <w:r>
        <w:rPr>
          <w:lang w:val="ru-RU"/>
        </w:rPr>
        <w:t>мнением</w:t>
      </w:r>
      <w:r w:rsidRPr="00C21FD7">
        <w:rPr>
          <w:lang w:val="ru-RU"/>
        </w:rPr>
        <w:t xml:space="preserve"> </w:t>
      </w:r>
      <w:r>
        <w:rPr>
          <w:lang w:val="ru-RU"/>
        </w:rPr>
        <w:t>Секретариата или государств-членов ВОИС.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05" w:rsidRDefault="000A3A05" w:rsidP="000A3A05">
    <w:pPr>
      <w:jc w:val="right"/>
    </w:pPr>
    <w:bookmarkStart w:id="6" w:name="Code2"/>
    <w:bookmarkEnd w:id="6"/>
    <w:r>
      <w:t>WIPO/ACE/9/23</w:t>
    </w:r>
  </w:p>
  <w:p w:rsidR="000A3A05" w:rsidRDefault="000A3A05" w:rsidP="000A3A05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70627">
      <w:rPr>
        <w:noProof/>
      </w:rPr>
      <w:t>5</w:t>
    </w:r>
    <w:r>
      <w:fldChar w:fldCharType="end"/>
    </w:r>
  </w:p>
  <w:p w:rsidR="000A3A05" w:rsidRDefault="000A3A05" w:rsidP="000A3A0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187"/>
    <w:multiLevelType w:val="hybridMultilevel"/>
    <w:tmpl w:val="73420D22"/>
    <w:lvl w:ilvl="0" w:tplc="9DFA0F7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9983948"/>
    <w:multiLevelType w:val="hybridMultilevel"/>
    <w:tmpl w:val="A0CE984C"/>
    <w:lvl w:ilvl="0" w:tplc="9DFA0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D79F2"/>
    <w:multiLevelType w:val="hybridMultilevel"/>
    <w:tmpl w:val="0436F01A"/>
    <w:lvl w:ilvl="0" w:tplc="9DFA0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E1"/>
    <w:rsid w:val="00001DA6"/>
    <w:rsid w:val="0000707A"/>
    <w:rsid w:val="00042C37"/>
    <w:rsid w:val="000A3A05"/>
    <w:rsid w:val="000D4525"/>
    <w:rsid w:val="000E5910"/>
    <w:rsid w:val="00197746"/>
    <w:rsid w:val="001F7B4F"/>
    <w:rsid w:val="0025280F"/>
    <w:rsid w:val="00303865"/>
    <w:rsid w:val="00306D6D"/>
    <w:rsid w:val="00310C5D"/>
    <w:rsid w:val="00347CBD"/>
    <w:rsid w:val="00374BA3"/>
    <w:rsid w:val="003A5AC5"/>
    <w:rsid w:val="003F2048"/>
    <w:rsid w:val="00415370"/>
    <w:rsid w:val="00422D06"/>
    <w:rsid w:val="00454B12"/>
    <w:rsid w:val="004B5AE1"/>
    <w:rsid w:val="004E41D6"/>
    <w:rsid w:val="004F26B3"/>
    <w:rsid w:val="005471A3"/>
    <w:rsid w:val="00570627"/>
    <w:rsid w:val="005C2405"/>
    <w:rsid w:val="00630D1B"/>
    <w:rsid w:val="006343CD"/>
    <w:rsid w:val="006C225C"/>
    <w:rsid w:val="006C42EE"/>
    <w:rsid w:val="006D0C11"/>
    <w:rsid w:val="006F2522"/>
    <w:rsid w:val="007068E5"/>
    <w:rsid w:val="00726C34"/>
    <w:rsid w:val="00747D37"/>
    <w:rsid w:val="00752B8B"/>
    <w:rsid w:val="007819D9"/>
    <w:rsid w:val="00792C51"/>
    <w:rsid w:val="007A2FF1"/>
    <w:rsid w:val="007E03A8"/>
    <w:rsid w:val="00834C8B"/>
    <w:rsid w:val="0084671C"/>
    <w:rsid w:val="008643C1"/>
    <w:rsid w:val="009058E8"/>
    <w:rsid w:val="00950BB4"/>
    <w:rsid w:val="00A21C38"/>
    <w:rsid w:val="00A87DE7"/>
    <w:rsid w:val="00A92EAC"/>
    <w:rsid w:val="00AE4783"/>
    <w:rsid w:val="00B23249"/>
    <w:rsid w:val="00BE4EEC"/>
    <w:rsid w:val="00BE5F15"/>
    <w:rsid w:val="00C07421"/>
    <w:rsid w:val="00C10E36"/>
    <w:rsid w:val="00C21FD7"/>
    <w:rsid w:val="00C251DC"/>
    <w:rsid w:val="00C45455"/>
    <w:rsid w:val="00C5283A"/>
    <w:rsid w:val="00C55F42"/>
    <w:rsid w:val="00D25F20"/>
    <w:rsid w:val="00D71746"/>
    <w:rsid w:val="00D87797"/>
    <w:rsid w:val="00D94719"/>
    <w:rsid w:val="00DB3496"/>
    <w:rsid w:val="00DE44B0"/>
    <w:rsid w:val="00E06733"/>
    <w:rsid w:val="00E21EA0"/>
    <w:rsid w:val="00E305AB"/>
    <w:rsid w:val="00E51C11"/>
    <w:rsid w:val="00E9571D"/>
    <w:rsid w:val="00EE7DB4"/>
    <w:rsid w:val="00EF269B"/>
    <w:rsid w:val="00EF70ED"/>
    <w:rsid w:val="00F62C75"/>
    <w:rsid w:val="00FA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AE1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4B5AE1"/>
    <w:pPr>
      <w:ind w:left="5534"/>
    </w:pPr>
  </w:style>
  <w:style w:type="paragraph" w:styleId="CommentText">
    <w:name w:val="annotation text"/>
    <w:basedOn w:val="Normal"/>
    <w:link w:val="CommentTextChar"/>
    <w:semiHidden/>
    <w:rsid w:val="004B5AE1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4B5AE1"/>
    <w:rPr>
      <w:rFonts w:ascii="Arial" w:eastAsia="SimSun" w:hAnsi="Arial" w:cs="Arial"/>
      <w:sz w:val="18"/>
      <w:szCs w:val="20"/>
      <w:lang w:eastAsia="zh-CN"/>
    </w:rPr>
  </w:style>
  <w:style w:type="paragraph" w:customStyle="1" w:styleId="Meetingtitle">
    <w:name w:val="Meeting title"/>
    <w:basedOn w:val="Normal"/>
    <w:next w:val="Normal"/>
    <w:rsid w:val="004B5AE1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semiHidden/>
    <w:rsid w:val="004B5AE1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4B5AE1"/>
    <w:rPr>
      <w:rFonts w:ascii="Arial" w:eastAsia="SimSun" w:hAnsi="Arial" w:cs="Arial"/>
      <w:sz w:val="18"/>
      <w:szCs w:val="20"/>
      <w:lang w:eastAsia="zh-CN"/>
    </w:rPr>
  </w:style>
  <w:style w:type="paragraph" w:customStyle="1" w:styleId="Sessiontitle">
    <w:name w:val="Session title"/>
    <w:basedOn w:val="Meetingtitle"/>
    <w:next w:val="Meetingplacedate"/>
    <w:rsid w:val="004B5AE1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4B5AE1"/>
    <w:pPr>
      <w:spacing w:before="0"/>
      <w:contextualSpacing w:val="0"/>
    </w:pPr>
  </w:style>
  <w:style w:type="paragraph" w:styleId="ListParagraph">
    <w:name w:val="List Paragraph"/>
    <w:basedOn w:val="Normal"/>
    <w:uiPriority w:val="34"/>
    <w:qFormat/>
    <w:rsid w:val="004B5AE1"/>
    <w:pPr>
      <w:ind w:left="720"/>
      <w:contextualSpacing/>
    </w:pPr>
  </w:style>
  <w:style w:type="character" w:styleId="FootnoteReference">
    <w:name w:val="footnote reference"/>
    <w:basedOn w:val="DefaultParagraphFont"/>
    <w:rsid w:val="004B5AE1"/>
    <w:rPr>
      <w:vertAlign w:val="superscript"/>
    </w:rPr>
  </w:style>
  <w:style w:type="character" w:styleId="CommentReference">
    <w:name w:val="annotation reference"/>
    <w:basedOn w:val="DefaultParagraphFont"/>
    <w:rsid w:val="004B5AE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E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E305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2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EAC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92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EAC"/>
    <w:rPr>
      <w:rFonts w:ascii="Arial" w:eastAsia="SimSu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AE1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4B5AE1"/>
    <w:pPr>
      <w:ind w:left="5534"/>
    </w:pPr>
  </w:style>
  <w:style w:type="paragraph" w:styleId="CommentText">
    <w:name w:val="annotation text"/>
    <w:basedOn w:val="Normal"/>
    <w:link w:val="CommentTextChar"/>
    <w:semiHidden/>
    <w:rsid w:val="004B5AE1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4B5AE1"/>
    <w:rPr>
      <w:rFonts w:ascii="Arial" w:eastAsia="SimSun" w:hAnsi="Arial" w:cs="Arial"/>
      <w:sz w:val="18"/>
      <w:szCs w:val="20"/>
      <w:lang w:eastAsia="zh-CN"/>
    </w:rPr>
  </w:style>
  <w:style w:type="paragraph" w:customStyle="1" w:styleId="Meetingtitle">
    <w:name w:val="Meeting title"/>
    <w:basedOn w:val="Normal"/>
    <w:next w:val="Normal"/>
    <w:rsid w:val="004B5AE1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semiHidden/>
    <w:rsid w:val="004B5AE1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4B5AE1"/>
    <w:rPr>
      <w:rFonts w:ascii="Arial" w:eastAsia="SimSun" w:hAnsi="Arial" w:cs="Arial"/>
      <w:sz w:val="18"/>
      <w:szCs w:val="20"/>
      <w:lang w:eastAsia="zh-CN"/>
    </w:rPr>
  </w:style>
  <w:style w:type="paragraph" w:customStyle="1" w:styleId="Sessiontitle">
    <w:name w:val="Session title"/>
    <w:basedOn w:val="Meetingtitle"/>
    <w:next w:val="Meetingplacedate"/>
    <w:rsid w:val="004B5AE1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4B5AE1"/>
    <w:pPr>
      <w:spacing w:before="0"/>
      <w:contextualSpacing w:val="0"/>
    </w:pPr>
  </w:style>
  <w:style w:type="paragraph" w:styleId="ListParagraph">
    <w:name w:val="List Paragraph"/>
    <w:basedOn w:val="Normal"/>
    <w:uiPriority w:val="34"/>
    <w:qFormat/>
    <w:rsid w:val="004B5AE1"/>
    <w:pPr>
      <w:ind w:left="720"/>
      <w:contextualSpacing/>
    </w:pPr>
  </w:style>
  <w:style w:type="character" w:styleId="FootnoteReference">
    <w:name w:val="footnote reference"/>
    <w:basedOn w:val="DefaultParagraphFont"/>
    <w:rsid w:val="004B5AE1"/>
    <w:rPr>
      <w:vertAlign w:val="superscript"/>
    </w:rPr>
  </w:style>
  <w:style w:type="character" w:styleId="CommentReference">
    <w:name w:val="annotation reference"/>
    <w:basedOn w:val="DefaultParagraphFont"/>
    <w:rsid w:val="004B5AE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E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E305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2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EAC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92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EAC"/>
    <w:rPr>
      <w:rFonts w:ascii="Arial" w:eastAsia="SimSu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CF4C-6EC1-4CF6-917E-7FCB21A3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2104</Words>
  <Characters>11995</Characters>
  <Application>Microsoft Office Word</Application>
  <DocSecurity>4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DUBUISSON Thomas</dc:creator>
  <cp:lastModifiedBy>COLIN Isabelle</cp:lastModifiedBy>
  <cp:revision>2</cp:revision>
  <cp:lastPrinted>2014-02-04T07:52:00Z</cp:lastPrinted>
  <dcterms:created xsi:type="dcterms:W3CDTF">2014-02-04T14:31:00Z</dcterms:created>
  <dcterms:modified xsi:type="dcterms:W3CDTF">2014-02-04T14:31:00Z</dcterms:modified>
</cp:coreProperties>
</file>