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F7" w:rsidRPr="00DC75B2" w:rsidRDefault="0050403C" w:rsidP="00C50DF7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 w:rsidRPr="0042194C">
        <w:rPr>
          <w:noProof/>
        </w:rPr>
        <w:drawing>
          <wp:inline distT="0" distB="0" distL="0" distR="0" wp14:anchorId="043BFDBB" wp14:editId="0C81A735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F7" w:rsidRPr="0050403C" w:rsidRDefault="00CE47EC" w:rsidP="00050475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DC75B2">
        <w:rPr>
          <w:rFonts w:ascii="Arial Black" w:hAnsi="Arial Black"/>
          <w:caps/>
          <w:sz w:val="15"/>
          <w:szCs w:val="15"/>
        </w:rPr>
        <w:t>CDIP</w:t>
      </w:r>
      <w:r w:rsidRPr="0050403C">
        <w:rPr>
          <w:rFonts w:ascii="Arial Black" w:hAnsi="Arial Black"/>
          <w:caps/>
          <w:sz w:val="15"/>
          <w:szCs w:val="15"/>
          <w:lang w:val="ru-RU"/>
        </w:rPr>
        <w:t>/30/</w:t>
      </w:r>
      <w:bookmarkStart w:id="1" w:name="Code"/>
      <w:bookmarkEnd w:id="1"/>
      <w:r w:rsidRPr="0050403C">
        <w:rPr>
          <w:rFonts w:ascii="Arial Black" w:hAnsi="Arial Black"/>
          <w:caps/>
          <w:sz w:val="15"/>
          <w:szCs w:val="15"/>
          <w:lang w:val="ru-RU"/>
        </w:rPr>
        <w:t>4</w:t>
      </w:r>
    </w:p>
    <w:p w:rsidR="00C50DF7" w:rsidRPr="0050403C" w:rsidRDefault="00CE47EC" w:rsidP="00C50DF7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50403C">
        <w:rPr>
          <w:rFonts w:ascii="Arial Black" w:hAnsi="Arial Black"/>
          <w:caps/>
          <w:sz w:val="15"/>
          <w:szCs w:val="15"/>
          <w:lang w:val="ru-RU"/>
        </w:rPr>
        <w:t>ОРИГИНАЛ:</w:t>
      </w:r>
      <w:bookmarkStart w:id="2" w:name="Original"/>
      <w:r w:rsidRPr="0050403C"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</w:p>
    <w:bookmarkEnd w:id="2"/>
    <w:p w:rsidR="00C50DF7" w:rsidRPr="0050403C" w:rsidRDefault="00CE47EC" w:rsidP="00050475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50403C">
        <w:rPr>
          <w:rFonts w:ascii="Arial Black" w:hAnsi="Arial Black"/>
          <w:caps/>
          <w:sz w:val="15"/>
          <w:szCs w:val="15"/>
          <w:lang w:val="ru-RU"/>
        </w:rPr>
        <w:t>ДАТА:</w:t>
      </w:r>
      <w:bookmarkStart w:id="3" w:name="Date"/>
      <w:r w:rsidRPr="0050403C">
        <w:rPr>
          <w:rFonts w:ascii="Arial Black" w:hAnsi="Arial Black"/>
          <w:caps/>
          <w:sz w:val="15"/>
          <w:szCs w:val="15"/>
          <w:lang w:val="ru-RU"/>
        </w:rPr>
        <w:t xml:space="preserve"> 16 февраля 2023 года</w:t>
      </w:r>
    </w:p>
    <w:bookmarkEnd w:id="3"/>
    <w:p w:rsidR="00C50DF7" w:rsidRPr="0050403C" w:rsidRDefault="00CE47EC" w:rsidP="002D78C4">
      <w:pPr>
        <w:pStyle w:val="Heading1"/>
        <w:spacing w:before="0" w:after="600"/>
        <w:rPr>
          <w:sz w:val="28"/>
          <w:szCs w:val="28"/>
          <w:lang w:val="ru-RU"/>
        </w:rPr>
      </w:pPr>
      <w:r w:rsidRPr="0050403C">
        <w:rPr>
          <w:caps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C50DF7" w:rsidRPr="0050403C" w:rsidRDefault="00CE47EC" w:rsidP="00C50DF7">
      <w:pPr>
        <w:outlineLvl w:val="1"/>
        <w:rPr>
          <w:b/>
          <w:sz w:val="24"/>
          <w:szCs w:val="24"/>
          <w:lang w:val="ru-RU"/>
        </w:rPr>
      </w:pPr>
      <w:r w:rsidRPr="0050403C">
        <w:rPr>
          <w:b/>
          <w:sz w:val="24"/>
          <w:szCs w:val="24"/>
          <w:lang w:val="ru-RU"/>
        </w:rPr>
        <w:t>Тридцатая сессия</w:t>
      </w:r>
    </w:p>
    <w:p w:rsidR="00C50DF7" w:rsidRPr="0050403C" w:rsidRDefault="00CE47EC" w:rsidP="00C50DF7">
      <w:pPr>
        <w:spacing w:after="720"/>
        <w:outlineLvl w:val="1"/>
        <w:rPr>
          <w:b/>
          <w:sz w:val="24"/>
          <w:szCs w:val="24"/>
          <w:lang w:val="ru-RU"/>
        </w:rPr>
      </w:pPr>
      <w:r w:rsidRPr="0050403C">
        <w:rPr>
          <w:b/>
          <w:sz w:val="24"/>
          <w:szCs w:val="24"/>
          <w:lang w:val="ru-RU"/>
        </w:rPr>
        <w:t>Женева, 24–28</w:t>
      </w:r>
      <w:r w:rsidRPr="00DC75B2">
        <w:rPr>
          <w:b/>
          <w:sz w:val="24"/>
          <w:szCs w:val="24"/>
        </w:rPr>
        <w:t> </w:t>
      </w:r>
      <w:r w:rsidRPr="0050403C">
        <w:rPr>
          <w:b/>
          <w:sz w:val="24"/>
          <w:szCs w:val="24"/>
          <w:lang w:val="ru-RU"/>
        </w:rPr>
        <w:t>апреля 2023 года</w:t>
      </w:r>
    </w:p>
    <w:p w:rsidR="00C06D75" w:rsidRPr="0050403C" w:rsidRDefault="00CE47EC" w:rsidP="00C06D75">
      <w:pPr>
        <w:pStyle w:val="Heading1"/>
        <w:spacing w:after="360"/>
        <w:rPr>
          <w:b w:val="0"/>
          <w:sz w:val="24"/>
          <w:szCs w:val="24"/>
          <w:lang w:val="ru-RU"/>
        </w:rPr>
      </w:pPr>
      <w:r w:rsidRPr="0050403C">
        <w:rPr>
          <w:b w:val="0"/>
          <w:sz w:val="24"/>
          <w:szCs w:val="24"/>
          <w:lang w:val="ru-RU"/>
        </w:rPr>
        <w:t>ПРЕДСТАВЛЕННОЕ КЕНИЕЙ ПРОЕКТНОЕ ПРЕДЛОЖЕНИЕ «Разработка стратегий и инструментов для борьбы с онлайн-пиратством в области авторского права на африканском рынке цифровой продукции»</w:t>
      </w:r>
    </w:p>
    <w:p w:rsidR="00467717" w:rsidRPr="0050403C" w:rsidRDefault="00CE47EC" w:rsidP="00467717">
      <w:pPr>
        <w:spacing w:after="960"/>
        <w:rPr>
          <w:i/>
          <w:lang w:val="ru-RU"/>
        </w:rPr>
      </w:pPr>
      <w:r w:rsidRPr="0050403C">
        <w:rPr>
          <w:i/>
          <w:lang w:val="ru-RU"/>
        </w:rPr>
        <w:t>Документ подготовлен Секретариатом</w:t>
      </w:r>
    </w:p>
    <w:p w:rsidR="00467717" w:rsidRPr="0050403C" w:rsidRDefault="00173FA8" w:rsidP="00AD2CBE">
      <w:pPr>
        <w:spacing w:after="240"/>
        <w:rPr>
          <w:lang w:val="ru-RU" w:eastAsia="zh-CN"/>
        </w:rPr>
      </w:pPr>
      <w:r w:rsidRPr="00DC75B2">
        <w:rPr>
          <w:lang w:eastAsia="zh-CN"/>
        </w:rPr>
        <w:fldChar w:fldCharType="begin"/>
      </w:r>
      <w:r w:rsidR="00CE47EC" w:rsidRPr="0050403C">
        <w:rPr>
          <w:lang w:val="ru-RU" w:eastAsia="zh-CN"/>
        </w:rPr>
        <w:instrText xml:space="preserve"> </w:instrText>
      </w:r>
      <w:r w:rsidR="00CE47EC" w:rsidRPr="00DC75B2">
        <w:rPr>
          <w:lang w:eastAsia="zh-CN"/>
        </w:rPr>
        <w:instrText>AUTONUM</w:instrText>
      </w:r>
      <w:r w:rsidR="00CE47EC" w:rsidRPr="0050403C">
        <w:rPr>
          <w:lang w:val="ru-RU" w:eastAsia="zh-CN"/>
        </w:rPr>
        <w:instrText xml:space="preserve">  </w:instrText>
      </w:r>
      <w:r w:rsidRPr="00DC75B2">
        <w:rPr>
          <w:lang w:eastAsia="zh-CN"/>
        </w:rPr>
        <w:fldChar w:fldCharType="end"/>
      </w:r>
      <w:r w:rsidR="00CE47EC" w:rsidRPr="0050403C">
        <w:rPr>
          <w:lang w:val="ru-RU" w:eastAsia="zh-CN"/>
        </w:rPr>
        <w:tab/>
        <w:t>В своем сообщении от 9 ноября 2022 года Кенийский совет по авторскому праву (</w:t>
      </w:r>
      <w:r w:rsidR="00CE47EC" w:rsidRPr="00DC75B2">
        <w:rPr>
          <w:lang w:eastAsia="zh-CN"/>
        </w:rPr>
        <w:t>KECOBO</w:t>
      </w:r>
      <w:r w:rsidR="00CE47EC" w:rsidRPr="0050403C">
        <w:rPr>
          <w:lang w:val="ru-RU" w:eastAsia="zh-CN"/>
        </w:rPr>
        <w:t xml:space="preserve">) представил проектное предложение «Разработка стратегий и инструментов для борьбы с онлайн-пиратством в области авторского права на африканском рынке цифровой продукции» к рассмотрению на 30-й сессии КРИС. </w:t>
      </w:r>
    </w:p>
    <w:p w:rsidR="00362D04" w:rsidRPr="0050403C" w:rsidRDefault="00173FA8" w:rsidP="00C017D9">
      <w:pPr>
        <w:pStyle w:val="Default"/>
        <w:spacing w:after="240"/>
        <w:rPr>
          <w:rFonts w:cs="Arial"/>
          <w:szCs w:val="22"/>
          <w:lang w:val="ru-RU"/>
        </w:rPr>
      </w:pPr>
      <w:r w:rsidRPr="00DC75B2">
        <w:rPr>
          <w:rFonts w:ascii="Arial" w:hAnsi="Arial" w:cs="Arial"/>
          <w:sz w:val="22"/>
          <w:szCs w:val="22"/>
        </w:rPr>
        <w:fldChar w:fldCharType="begin"/>
      </w:r>
      <w:r w:rsidR="00CE47EC" w:rsidRPr="0050403C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CE47EC" w:rsidRPr="00DC75B2">
        <w:rPr>
          <w:rFonts w:ascii="Arial" w:hAnsi="Arial" w:cs="Arial"/>
          <w:sz w:val="22"/>
          <w:szCs w:val="22"/>
        </w:rPr>
        <w:instrText>AUTONUM</w:instrText>
      </w:r>
      <w:r w:rsidR="00CE47EC" w:rsidRPr="0050403C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DC75B2">
        <w:rPr>
          <w:rFonts w:ascii="Arial" w:hAnsi="Arial" w:cs="Arial"/>
          <w:sz w:val="22"/>
          <w:szCs w:val="22"/>
        </w:rPr>
        <w:fldChar w:fldCharType="end"/>
      </w:r>
      <w:r w:rsidR="00CE47EC" w:rsidRPr="0050403C">
        <w:rPr>
          <w:rFonts w:ascii="Arial" w:hAnsi="Arial" w:cs="Arial"/>
          <w:sz w:val="22"/>
          <w:szCs w:val="22"/>
          <w:lang w:val="ru-RU"/>
        </w:rPr>
        <w:t xml:space="preserve"> </w:t>
      </w:r>
      <w:r w:rsidR="00CE47EC" w:rsidRPr="0050403C">
        <w:rPr>
          <w:rFonts w:ascii="Arial" w:hAnsi="Arial" w:cs="Arial"/>
          <w:sz w:val="22"/>
          <w:szCs w:val="22"/>
          <w:lang w:val="ru-RU"/>
        </w:rPr>
        <w:tab/>
        <w:t xml:space="preserve">В приложениях к настоящему документу содержится вышеупомянутое предложение, разработанное при поддержке Секретариата ВОИС. </w:t>
      </w:r>
    </w:p>
    <w:p w:rsidR="00C06D75" w:rsidRPr="0050403C" w:rsidRDefault="00173FA8" w:rsidP="00AD2CBE">
      <w:pPr>
        <w:pStyle w:val="Default"/>
        <w:spacing w:after="720"/>
        <w:ind w:left="4954"/>
        <w:rPr>
          <w:rFonts w:ascii="Arial" w:hAnsi="Arial" w:cs="Arial"/>
          <w:sz w:val="22"/>
          <w:szCs w:val="22"/>
          <w:lang w:val="ru-RU"/>
        </w:rPr>
      </w:pPr>
      <w:r w:rsidRPr="00A211C8">
        <w:rPr>
          <w:rFonts w:ascii="Arial" w:hAnsi="Arial" w:cs="Arial"/>
          <w:i/>
          <w:sz w:val="22"/>
          <w:szCs w:val="22"/>
        </w:rPr>
        <w:fldChar w:fldCharType="begin"/>
      </w:r>
      <w:r w:rsidR="00CE47EC" w:rsidRPr="0050403C">
        <w:rPr>
          <w:rFonts w:ascii="Arial" w:hAnsi="Arial" w:cs="Arial"/>
          <w:i/>
          <w:sz w:val="22"/>
          <w:szCs w:val="22"/>
          <w:lang w:val="ru-RU"/>
        </w:rPr>
        <w:instrText xml:space="preserve"> </w:instrText>
      </w:r>
      <w:r w:rsidR="00CE47EC" w:rsidRPr="00A211C8">
        <w:rPr>
          <w:rFonts w:ascii="Arial" w:hAnsi="Arial" w:cs="Arial"/>
          <w:i/>
          <w:sz w:val="22"/>
          <w:szCs w:val="22"/>
        </w:rPr>
        <w:instrText>AUTONUM</w:instrText>
      </w:r>
      <w:r w:rsidR="00CE47EC" w:rsidRPr="0050403C">
        <w:rPr>
          <w:rFonts w:ascii="Arial" w:hAnsi="Arial" w:cs="Arial"/>
          <w:i/>
          <w:sz w:val="22"/>
          <w:szCs w:val="22"/>
          <w:lang w:val="ru-RU"/>
        </w:rPr>
        <w:instrText xml:space="preserve">  </w:instrText>
      </w:r>
      <w:r w:rsidRPr="00A211C8">
        <w:rPr>
          <w:rFonts w:ascii="Arial" w:hAnsi="Arial" w:cs="Arial"/>
          <w:i/>
          <w:sz w:val="22"/>
          <w:szCs w:val="22"/>
        </w:rPr>
        <w:fldChar w:fldCharType="end"/>
      </w:r>
      <w:r w:rsidR="00467717" w:rsidRPr="0050403C">
        <w:rPr>
          <w:rFonts w:ascii="Arial" w:hAnsi="Arial" w:cs="Arial"/>
          <w:i/>
          <w:sz w:val="22"/>
          <w:szCs w:val="22"/>
          <w:lang w:val="ru-RU"/>
        </w:rPr>
        <w:tab/>
        <w:t>Комитету предлагается принять к сведению информацию, содержащуюся в приложениях к настоящему документу.</w:t>
      </w:r>
    </w:p>
    <w:p w:rsidR="0047197B" w:rsidRPr="006E16C1" w:rsidRDefault="00CE47EC" w:rsidP="009D0A12">
      <w:pPr>
        <w:ind w:left="5040"/>
      </w:pPr>
      <w:r w:rsidRPr="006E16C1">
        <w:t>[</w:t>
      </w:r>
      <w:proofErr w:type="spellStart"/>
      <w:r w:rsidRPr="006E16C1">
        <w:t>Приложения</w:t>
      </w:r>
      <w:proofErr w:type="spellEnd"/>
      <w:r w:rsidRPr="006E16C1">
        <w:t xml:space="preserve"> </w:t>
      </w:r>
      <w:proofErr w:type="spellStart"/>
      <w:r w:rsidRPr="006E16C1">
        <w:t>следуют</w:t>
      </w:r>
      <w:proofErr w:type="spellEnd"/>
      <w:r w:rsidRPr="006E16C1">
        <w:t>]</w:t>
      </w:r>
    </w:p>
    <w:p w:rsidR="00C06D75" w:rsidRPr="00DC75B2" w:rsidRDefault="00C06D75" w:rsidP="00C06D75">
      <w:pPr>
        <w:spacing w:before="65"/>
        <w:ind w:left="5533"/>
        <w:sectPr w:rsidR="00C06D75" w:rsidRPr="00DC75B2" w:rsidSect="00C06D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30" w:right="1417" w:bottom="1417" w:left="1417" w:header="504" w:footer="1022" w:gutter="0"/>
          <w:pgNumType w:start="0"/>
          <w:cols w:space="720"/>
          <w:titlePg/>
          <w:docGrid w:linePitch="299"/>
        </w:sectPr>
      </w:pPr>
    </w:p>
    <w:tbl>
      <w:tblPr>
        <w:tblW w:w="9352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173FA8" w:rsidTr="00431941">
        <w:trPr>
          <w:trHeight w:val="253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spacing w:line="234" w:lineRule="exact"/>
              <w:ind w:left="103" w:right="87"/>
              <w:jc w:val="center"/>
              <w:rPr>
                <w:b/>
              </w:rPr>
            </w:pPr>
            <w:r w:rsidRPr="00DC75B2">
              <w:rPr>
                <w:b/>
              </w:rPr>
              <w:lastRenderedPageBreak/>
              <w:t xml:space="preserve">1. </w:t>
            </w:r>
            <w:proofErr w:type="spellStart"/>
            <w:r w:rsidRPr="00DC75B2">
              <w:rPr>
                <w:b/>
              </w:rPr>
              <w:t>Код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проекта</w:t>
            </w:r>
            <w:proofErr w:type="spellEnd"/>
          </w:p>
        </w:tc>
      </w:tr>
      <w:tr w:rsidR="00173FA8" w:rsidTr="00431941">
        <w:trPr>
          <w:trHeight w:val="523"/>
        </w:trPr>
        <w:tc>
          <w:tcPr>
            <w:tcW w:w="9352" w:type="dxa"/>
            <w:gridSpan w:val="2"/>
          </w:tcPr>
          <w:p w:rsidR="005E49F7" w:rsidRPr="00DC75B2" w:rsidRDefault="00CE47EC" w:rsidP="00FD786A">
            <w:pPr>
              <w:pStyle w:val="TableParagraph"/>
              <w:spacing w:line="249" w:lineRule="exact"/>
              <w:ind w:left="110"/>
              <w:jc w:val="center"/>
            </w:pPr>
            <w:r w:rsidRPr="00DC75B2">
              <w:t>[DA_4_10_11_45_01]</w:t>
            </w:r>
          </w:p>
        </w:tc>
      </w:tr>
      <w:tr w:rsidR="00173FA8" w:rsidTr="00431941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A496B">
            <w:pPr>
              <w:pStyle w:val="TableParagraph"/>
              <w:spacing w:line="232" w:lineRule="exact"/>
              <w:ind w:left="103" w:right="90"/>
              <w:jc w:val="center"/>
              <w:rPr>
                <w:b/>
              </w:rPr>
            </w:pPr>
            <w:r w:rsidRPr="00DC75B2">
              <w:rPr>
                <w:b/>
              </w:rPr>
              <w:t xml:space="preserve">1.2 </w:t>
            </w:r>
            <w:proofErr w:type="spellStart"/>
            <w:r w:rsidRPr="00DC75B2">
              <w:rPr>
                <w:b/>
              </w:rPr>
              <w:t>Название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проекта</w:t>
            </w:r>
            <w:proofErr w:type="spellEnd"/>
          </w:p>
        </w:tc>
      </w:tr>
      <w:tr w:rsidR="00173FA8" w:rsidRPr="002C18C2" w:rsidTr="00431941">
        <w:trPr>
          <w:trHeight w:val="622"/>
        </w:trPr>
        <w:tc>
          <w:tcPr>
            <w:tcW w:w="9352" w:type="dxa"/>
            <w:gridSpan w:val="2"/>
          </w:tcPr>
          <w:p w:rsidR="005E49F7" w:rsidRPr="0050403C" w:rsidRDefault="00CE47EC" w:rsidP="00FD786A">
            <w:pPr>
              <w:pStyle w:val="TableParagraph"/>
              <w:ind w:left="110" w:right="188"/>
              <w:jc w:val="center"/>
              <w:rPr>
                <w:lang w:val="ru-RU"/>
              </w:rPr>
            </w:pPr>
            <w:r w:rsidRPr="0050403C">
              <w:rPr>
                <w:lang w:val="ru-RU"/>
              </w:rPr>
              <w:t xml:space="preserve">Разработка стратегий и инструментов для борьбы с онлайн-пиратством в области авторского права на африканском рынке цифровой продукции – проектное предложение Кении </w:t>
            </w:r>
          </w:p>
        </w:tc>
      </w:tr>
      <w:tr w:rsidR="00173FA8" w:rsidTr="00431941">
        <w:trPr>
          <w:trHeight w:val="252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spacing w:line="232" w:lineRule="exact"/>
              <w:ind w:left="103" w:right="88"/>
              <w:jc w:val="center"/>
              <w:rPr>
                <w:b/>
              </w:rPr>
            </w:pPr>
            <w:r w:rsidRPr="00DC75B2">
              <w:rPr>
                <w:b/>
              </w:rPr>
              <w:t xml:space="preserve">1.3 </w:t>
            </w:r>
            <w:hyperlink r:id="rId15" w:history="1">
              <w:proofErr w:type="spellStart"/>
              <w:r w:rsidRPr="00DC75B2">
                <w:rPr>
                  <w:rStyle w:val="Hyperlink"/>
                  <w:b/>
                </w:rPr>
                <w:t>Рекомендации</w:t>
              </w:r>
              <w:proofErr w:type="spellEnd"/>
              <w:r w:rsidRPr="00DC75B2">
                <w:rPr>
                  <w:rStyle w:val="Hyperlink"/>
                  <w:b/>
                </w:rPr>
                <w:t xml:space="preserve"> ПДР</w:t>
              </w:r>
            </w:hyperlink>
          </w:p>
        </w:tc>
      </w:tr>
      <w:tr w:rsidR="00173FA8" w:rsidRPr="002C18C2" w:rsidTr="00431941">
        <w:trPr>
          <w:trHeight w:val="760"/>
        </w:trPr>
        <w:tc>
          <w:tcPr>
            <w:tcW w:w="9352" w:type="dxa"/>
            <w:gridSpan w:val="2"/>
          </w:tcPr>
          <w:p w:rsidR="005E49F7" w:rsidRPr="0050403C" w:rsidRDefault="00CE47EC" w:rsidP="00FD786A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  <w:r w:rsidRPr="0050403C">
              <w:rPr>
                <w:i/>
                <w:iCs/>
                <w:lang w:val="ru-RU"/>
              </w:rPr>
              <w:t>Рекомендация</w:t>
            </w:r>
            <w:r w:rsidRPr="00CC3EC2">
              <w:rPr>
                <w:i/>
                <w:iCs/>
              </w:rPr>
              <w:t> </w:t>
            </w:r>
            <w:r w:rsidRPr="0050403C">
              <w:rPr>
                <w:i/>
                <w:iCs/>
                <w:lang w:val="ru-RU"/>
              </w:rPr>
              <w:t>4.</w:t>
            </w:r>
            <w:r w:rsidRPr="0050403C">
              <w:rPr>
                <w:lang w:val="ru-RU"/>
              </w:rPr>
              <w:t xml:space="preserve"> Уделять особое внимание потребностям малых и средних предприятий (МСП) и учреждений, занимающихся научными исследованиями, а также индустрии культуры и оказывать государствам-членам по их просьбе помощь в разработке надлежащей стратегии в области интеллектуальной собственности.</w:t>
            </w:r>
          </w:p>
          <w:p w:rsidR="005E49F7" w:rsidRPr="0050403C" w:rsidRDefault="005E49F7" w:rsidP="00FD786A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  <w:r w:rsidRPr="0050403C">
              <w:rPr>
                <w:i/>
                <w:iCs/>
                <w:lang w:val="ru-RU"/>
              </w:rPr>
              <w:t>Рекомендация</w:t>
            </w:r>
            <w:r w:rsidRPr="00CC3EC2">
              <w:rPr>
                <w:i/>
                <w:iCs/>
              </w:rPr>
              <w:t> </w:t>
            </w:r>
            <w:r w:rsidRPr="0050403C">
              <w:rPr>
                <w:i/>
                <w:iCs/>
                <w:lang w:val="ru-RU"/>
              </w:rPr>
              <w:t>10.</w:t>
            </w:r>
            <w:r w:rsidRPr="0050403C">
              <w:rPr>
                <w:lang w:val="ru-RU"/>
              </w:rPr>
              <w:t xml:space="preserve"> Оказывать помощь государствам-членам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5E49F7" w:rsidRPr="0050403C" w:rsidRDefault="005E49F7" w:rsidP="00FD786A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Рекомендация</w:t>
            </w:r>
            <w:r w:rsidRPr="00DC75B2">
              <w:t> </w:t>
            </w:r>
            <w:r w:rsidRPr="0050403C">
              <w:rPr>
                <w:lang w:val="ru-RU"/>
              </w:rPr>
              <w:t>11</w:t>
            </w:r>
            <w:r w:rsidR="001C7F49" w:rsidRPr="0050403C">
              <w:rPr>
                <w:lang w:val="ru-RU"/>
              </w:rPr>
              <w:t>.</w:t>
            </w:r>
            <w:r w:rsidRPr="0050403C">
              <w:rPr>
                <w:lang w:val="ru-RU"/>
              </w:rPr>
              <w:t xml:space="preserve"> 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научно-технической инфраструктуры, где это применимо, в соответствии с мандатом ВОИС.</w:t>
            </w:r>
          </w:p>
          <w:p w:rsidR="005E49F7" w:rsidRPr="0050403C" w:rsidRDefault="005E49F7" w:rsidP="00FD786A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Рекомендация</w:t>
            </w:r>
            <w:r w:rsidRPr="00DC75B2">
              <w:t> </w:t>
            </w:r>
            <w:r w:rsidRPr="0050403C">
              <w:rPr>
                <w:lang w:val="ru-RU"/>
              </w:rPr>
              <w:t>45</w:t>
            </w:r>
            <w:r w:rsidR="001C7F49" w:rsidRPr="0050403C">
              <w:rPr>
                <w:lang w:val="ru-RU"/>
              </w:rPr>
              <w:t>.</w:t>
            </w:r>
            <w:r w:rsidRPr="0050403C">
              <w:rPr>
                <w:lang w:val="ru-RU"/>
              </w:rPr>
              <w:t xml:space="preserve"> Осуществлять подход к защите прав интеллектуальной собственности в контексте более широких интересов общества, и в особенности озабоченностей, связанных с развитием, имея в виду, что в соответствии со Статьей 7 Соглашения ТРИПС «охрана и защита прав интеллектуальной собственности должны вносить вклад в развитие технических инноваций, а также передачу и распространение технологий к обоюдной выгоде производителей и пользователей технических знаний, причем таким образом, который бы содействовал социальному и экономическому благосостоянию и равновесию прав и обязанностей».</w:t>
            </w:r>
          </w:p>
          <w:p w:rsidR="005E49F7" w:rsidRPr="0050403C" w:rsidRDefault="005E49F7" w:rsidP="00FD786A">
            <w:pPr>
              <w:pStyle w:val="TableParagraph"/>
              <w:spacing w:line="235" w:lineRule="exact"/>
              <w:rPr>
                <w:lang w:val="ru-RU"/>
              </w:rPr>
            </w:pPr>
          </w:p>
        </w:tc>
      </w:tr>
      <w:tr w:rsidR="00173FA8" w:rsidTr="00431941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spacing w:line="232" w:lineRule="exact"/>
              <w:ind w:left="103" w:right="88"/>
              <w:jc w:val="center"/>
              <w:rPr>
                <w:b/>
              </w:rPr>
            </w:pPr>
            <w:r w:rsidRPr="00DC75B2">
              <w:rPr>
                <w:b/>
              </w:rPr>
              <w:t xml:space="preserve">1.4 </w:t>
            </w:r>
            <w:proofErr w:type="spellStart"/>
            <w:r w:rsidRPr="00DC75B2">
              <w:rPr>
                <w:b/>
              </w:rPr>
              <w:t>Продолжительность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проекта</w:t>
            </w:r>
            <w:proofErr w:type="spellEnd"/>
          </w:p>
        </w:tc>
      </w:tr>
      <w:tr w:rsidR="00173FA8" w:rsidTr="00431941">
        <w:trPr>
          <w:trHeight w:val="251"/>
        </w:trPr>
        <w:tc>
          <w:tcPr>
            <w:tcW w:w="9352" w:type="dxa"/>
            <w:gridSpan w:val="2"/>
            <w:shd w:val="clear" w:color="auto" w:fill="auto"/>
          </w:tcPr>
          <w:p w:rsidR="005E49F7" w:rsidRPr="00DC75B2" w:rsidRDefault="00CE47EC" w:rsidP="00FD786A">
            <w:pPr>
              <w:pStyle w:val="TableParagraph"/>
              <w:spacing w:line="232" w:lineRule="exact"/>
              <w:ind w:left="103" w:right="90"/>
              <w:jc w:val="center"/>
            </w:pPr>
            <w:r w:rsidRPr="00DC75B2">
              <w:t xml:space="preserve">36 </w:t>
            </w:r>
            <w:proofErr w:type="spellStart"/>
            <w:r w:rsidRPr="00DC75B2">
              <w:t>месяцев</w:t>
            </w:r>
            <w:proofErr w:type="spellEnd"/>
          </w:p>
          <w:p w:rsidR="005E49F7" w:rsidRPr="00DC75B2" w:rsidRDefault="005E49F7" w:rsidP="00FD786A">
            <w:pPr>
              <w:pStyle w:val="TableParagraph"/>
              <w:spacing w:line="232" w:lineRule="exact"/>
              <w:ind w:left="103" w:right="90"/>
              <w:jc w:val="center"/>
              <w:rPr>
                <w:b/>
              </w:rPr>
            </w:pPr>
          </w:p>
        </w:tc>
      </w:tr>
      <w:tr w:rsidR="00173FA8" w:rsidTr="00431941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spacing w:line="232" w:lineRule="exact"/>
              <w:ind w:left="103" w:right="90"/>
              <w:jc w:val="center"/>
              <w:rPr>
                <w:b/>
              </w:rPr>
            </w:pPr>
            <w:r w:rsidRPr="00DC75B2">
              <w:rPr>
                <w:b/>
              </w:rPr>
              <w:t xml:space="preserve">1.5 </w:t>
            </w:r>
            <w:proofErr w:type="spellStart"/>
            <w:r w:rsidRPr="00DC75B2">
              <w:rPr>
                <w:b/>
              </w:rPr>
              <w:t>Бюджет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проекта</w:t>
            </w:r>
            <w:proofErr w:type="spellEnd"/>
          </w:p>
        </w:tc>
      </w:tr>
      <w:tr w:rsidR="00173FA8" w:rsidRPr="002C18C2" w:rsidTr="00431941">
        <w:trPr>
          <w:trHeight w:val="251"/>
        </w:trPr>
        <w:tc>
          <w:tcPr>
            <w:tcW w:w="9352" w:type="dxa"/>
            <w:gridSpan w:val="2"/>
            <w:shd w:val="clear" w:color="auto" w:fill="auto"/>
          </w:tcPr>
          <w:p w:rsidR="005E49F7" w:rsidRPr="0050403C" w:rsidRDefault="00CE47EC" w:rsidP="00FD786A">
            <w:pPr>
              <w:pStyle w:val="TableParagraph"/>
              <w:spacing w:line="232" w:lineRule="exact"/>
              <w:ind w:left="103" w:right="90"/>
              <w:jc w:val="center"/>
              <w:rPr>
                <w:bCs/>
                <w:lang w:val="ru-RU"/>
              </w:rPr>
            </w:pPr>
            <w:r w:rsidRPr="0050403C">
              <w:rPr>
                <w:bCs/>
                <w:lang w:val="ru-RU"/>
              </w:rPr>
              <w:t>501</w:t>
            </w:r>
            <w:r w:rsidRPr="00DC75B2">
              <w:rPr>
                <w:bCs/>
              </w:rPr>
              <w:t> </w:t>
            </w:r>
            <w:r w:rsidRPr="0050403C">
              <w:rPr>
                <w:bCs/>
                <w:lang w:val="ru-RU"/>
              </w:rPr>
              <w:t>200 шв.</w:t>
            </w:r>
            <w:r w:rsidRPr="00DC75B2">
              <w:rPr>
                <w:bCs/>
              </w:rPr>
              <w:t> </w:t>
            </w:r>
            <w:r w:rsidRPr="0050403C">
              <w:rPr>
                <w:bCs/>
                <w:lang w:val="ru-RU"/>
              </w:rPr>
              <w:t>франков, выделенные на расходы, не связанные с персоналом.</w:t>
            </w:r>
          </w:p>
          <w:p w:rsidR="005E49F7" w:rsidRPr="0050403C" w:rsidRDefault="005E49F7" w:rsidP="00FD786A">
            <w:pPr>
              <w:pStyle w:val="TableParagraph"/>
              <w:spacing w:line="232" w:lineRule="exact"/>
              <w:ind w:left="103" w:right="90"/>
              <w:jc w:val="center"/>
              <w:rPr>
                <w:bCs/>
                <w:lang w:val="ru-RU"/>
              </w:rPr>
            </w:pPr>
          </w:p>
        </w:tc>
      </w:tr>
      <w:tr w:rsidR="00173FA8" w:rsidTr="00431941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spacing w:line="232" w:lineRule="exact"/>
              <w:ind w:left="103" w:right="90"/>
              <w:jc w:val="center"/>
              <w:rPr>
                <w:b/>
              </w:rPr>
            </w:pPr>
            <w:r w:rsidRPr="00DC75B2">
              <w:rPr>
                <w:b/>
              </w:rPr>
              <w:t xml:space="preserve">2. </w:t>
            </w:r>
            <w:proofErr w:type="spellStart"/>
            <w:r w:rsidRPr="00DC75B2">
              <w:rPr>
                <w:b/>
              </w:rPr>
              <w:t>Описание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проекта</w:t>
            </w:r>
            <w:proofErr w:type="spellEnd"/>
          </w:p>
        </w:tc>
      </w:tr>
      <w:tr w:rsidR="00173FA8" w:rsidRPr="002C18C2" w:rsidTr="00431941">
        <w:trPr>
          <w:trHeight w:val="1070"/>
        </w:trPr>
        <w:tc>
          <w:tcPr>
            <w:tcW w:w="9352" w:type="dxa"/>
            <w:gridSpan w:val="2"/>
          </w:tcPr>
          <w:p w:rsidR="005E49F7" w:rsidRPr="0050403C" w:rsidRDefault="00CE47EC" w:rsidP="00CC3EC2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Рынки цифровой продукции создают возможности, ускоряющие развитие экономики африканских стран и открывающие новые горизонты роста для региональной и национальной торговли, а также творчески</w:t>
            </w:r>
            <w:r w:rsidR="00C30F7F" w:rsidRPr="0050403C">
              <w:rPr>
                <w:lang w:val="ru-RU"/>
              </w:rPr>
              <w:t xml:space="preserve">х и производственных отраслей. </w:t>
            </w:r>
            <w:r w:rsidRPr="0050403C">
              <w:rPr>
                <w:lang w:val="ru-RU"/>
              </w:rPr>
              <w:t xml:space="preserve">По данным Комиссии по международной торговле США, «к 2025 </w:t>
            </w:r>
            <w:r w:rsidR="005147F9" w:rsidRPr="0050403C">
              <w:rPr>
                <w:lang w:val="ru-RU"/>
              </w:rPr>
              <w:t>году</w:t>
            </w:r>
            <w:r w:rsidRPr="0050403C">
              <w:rPr>
                <w:lang w:val="ru-RU"/>
              </w:rPr>
              <w:t xml:space="preserve"> число пользователей платформ электронной торговли в Африке, согласно прогнозам, превысит полмиллиарда, что указывает на стабильный совокупный темп годового роста онлайн-пот</w:t>
            </w:r>
            <w:r w:rsidR="00C30F7F" w:rsidRPr="0050403C">
              <w:rPr>
                <w:lang w:val="ru-RU"/>
              </w:rPr>
              <w:t>ребителей этого рынка на 17%».</w:t>
            </w:r>
            <w:r w:rsidRPr="0050403C">
              <w:rPr>
                <w:lang w:val="ru-RU"/>
              </w:rPr>
              <w:t xml:space="preserve"> Новые бизнес-модели и способы потребительского поведения направлены на адаптацию к цифровой экосистеме и затрагивают различные заинтересованные стороны, в том числе владельцев прав ИС и </w:t>
            </w:r>
            <w:r w:rsidR="00C30F7F" w:rsidRPr="0050403C">
              <w:rPr>
                <w:lang w:val="ru-RU"/>
              </w:rPr>
              <w:t>телекоммуникационные компании.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Однако бурно развивающиеся творческие отрасли этого континента, особенно </w:t>
            </w:r>
            <w:r w:rsidRPr="0050403C">
              <w:rPr>
                <w:lang w:val="ru-RU"/>
              </w:rPr>
              <w:lastRenderedPageBreak/>
              <w:t>музыкальная, кинематографическая и телевизионная, сталкиваются с серьезным нарушением авторских прав, которое мешает им в полной мере воспользоваться во</w:t>
            </w:r>
            <w:r w:rsidR="00C30F7F" w:rsidRPr="0050403C">
              <w:rPr>
                <w:lang w:val="ru-RU"/>
              </w:rPr>
              <w:t>зможностями цифровой экономики.</w:t>
            </w:r>
            <w:r w:rsidRPr="0050403C">
              <w:rPr>
                <w:lang w:val="ru-RU"/>
              </w:rPr>
              <w:t xml:space="preserve"> В столь динамичной экономической ситуации охрана ПИС в цифровой среде является важной политической</w:t>
            </w:r>
            <w:r w:rsidR="00C30F7F" w:rsidRPr="0050403C">
              <w:rPr>
                <w:lang w:val="ru-RU"/>
              </w:rPr>
              <w:t xml:space="preserve"> целью и практической задачей. </w:t>
            </w:r>
            <w:r w:rsidRPr="0050403C">
              <w:rPr>
                <w:lang w:val="ru-RU"/>
              </w:rPr>
              <w:t>Осознавая важность цифровой экономики, Африканский союз в 2020 году принял «Стратегию цифрового преобразования Африки (на 2020–2030 год)», одной из задач которой является усиление охраны прав и</w:t>
            </w:r>
            <w:r w:rsidR="00C30F7F" w:rsidRPr="0050403C">
              <w:rPr>
                <w:lang w:val="ru-RU"/>
              </w:rPr>
              <w:t xml:space="preserve">нтеллектуальной собственности. </w:t>
            </w:r>
          </w:p>
          <w:p w:rsidR="00044072" w:rsidRPr="0050403C" w:rsidRDefault="00044072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>В объем проекта входит содействие странам-бенефициарам в эффективном решении проблемы нарушения авторских прав онлайн путем рассмотрения возможных способов укрепления нормативной базы, обмена лучшими практиками, применения экономически эффективных технических инструментов, принятия мер по укреплению потенциала и оказания индивидуализированной технической помощи.</w:t>
            </w:r>
          </w:p>
          <w:p w:rsidR="00AD2CBE" w:rsidRPr="0050403C" w:rsidRDefault="00AD2CBE" w:rsidP="00FD786A">
            <w:pPr>
              <w:pStyle w:val="TableParagraph"/>
              <w:ind w:left="110" w:right="493"/>
              <w:rPr>
                <w:lang w:val="ru-RU"/>
              </w:rPr>
            </w:pPr>
          </w:p>
        </w:tc>
      </w:tr>
      <w:tr w:rsidR="00173FA8" w:rsidTr="00431941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ind w:left="110"/>
              <w:jc w:val="center"/>
              <w:rPr>
                <w:b/>
                <w:bCs/>
              </w:rPr>
            </w:pPr>
            <w:r w:rsidRPr="00DC75B2">
              <w:rPr>
                <w:b/>
                <w:bCs/>
              </w:rPr>
              <w:lastRenderedPageBreak/>
              <w:t xml:space="preserve">2.1 </w:t>
            </w:r>
            <w:proofErr w:type="spellStart"/>
            <w:r w:rsidRPr="00DC75B2">
              <w:rPr>
                <w:b/>
                <w:bCs/>
              </w:rPr>
              <w:t>Концепция</w:t>
            </w:r>
            <w:proofErr w:type="spellEnd"/>
            <w:r w:rsidRPr="00DC75B2">
              <w:rPr>
                <w:b/>
                <w:bCs/>
              </w:rPr>
              <w:t xml:space="preserve"> </w:t>
            </w:r>
            <w:proofErr w:type="spellStart"/>
            <w:r w:rsidRPr="00DC75B2">
              <w:rPr>
                <w:b/>
                <w:bCs/>
              </w:rPr>
              <w:t>проекта</w:t>
            </w:r>
            <w:proofErr w:type="spellEnd"/>
            <w:r w:rsidRPr="00DC75B2">
              <w:rPr>
                <w:b/>
                <w:bCs/>
              </w:rPr>
              <w:t xml:space="preserve"> </w:t>
            </w:r>
          </w:p>
        </w:tc>
      </w:tr>
      <w:tr w:rsidR="00173FA8" w:rsidTr="00431941">
        <w:trPr>
          <w:trHeight w:val="280"/>
        </w:trPr>
        <w:tc>
          <w:tcPr>
            <w:tcW w:w="9352" w:type="dxa"/>
            <w:gridSpan w:val="2"/>
            <w:shd w:val="clear" w:color="auto" w:fill="auto"/>
          </w:tcPr>
          <w:p w:rsidR="005E49F7" w:rsidRPr="0050403C" w:rsidRDefault="00CE47EC" w:rsidP="00CC3EC2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Проект будет реализован в Кении и еще трех странах Африки.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Он будет состоять из следующих стадий: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DC75B2" w:rsidRDefault="00CE47EC" w:rsidP="00FD786A">
            <w:pPr>
              <w:pStyle w:val="TableParagraph"/>
              <w:ind w:left="110"/>
            </w:pPr>
            <w:r w:rsidRPr="00DC75B2">
              <w:t>-</w:t>
            </w:r>
            <w:r w:rsidRPr="00DC75B2">
              <w:tab/>
            </w:r>
            <w:proofErr w:type="spellStart"/>
            <w:r w:rsidRPr="00DC75B2">
              <w:t>Нулевая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стадия</w:t>
            </w:r>
            <w:proofErr w:type="spellEnd"/>
            <w:r w:rsidRPr="00DC75B2">
              <w:t xml:space="preserve">: </w:t>
            </w:r>
            <w:proofErr w:type="spellStart"/>
            <w:r w:rsidRPr="00DC75B2">
              <w:t>подготовка</w:t>
            </w:r>
            <w:proofErr w:type="spellEnd"/>
            <w:r w:rsidRPr="00DC75B2">
              <w:t xml:space="preserve">: </w:t>
            </w:r>
          </w:p>
          <w:p w:rsidR="005E49F7" w:rsidRPr="00DC75B2" w:rsidRDefault="005E49F7" w:rsidP="00FD786A">
            <w:pPr>
              <w:pStyle w:val="TableParagraph"/>
              <w:ind w:left="110"/>
            </w:pP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  <w:r w:rsidRPr="0050403C">
              <w:rPr>
                <w:lang w:val="ru-RU"/>
              </w:rPr>
              <w:t>Внутренний критический анализ (т.е. план выделения бюджета, оценка рисков в каждой из стран-бенефициаров, определение партнеров, национальных органов власти, телекоммуникационных компаний, МПО, НПО и ас</w:t>
            </w:r>
            <w:r w:rsidR="00C30F7F" w:rsidRPr="0050403C">
              <w:rPr>
                <w:lang w:val="ru-RU"/>
              </w:rPr>
              <w:t xml:space="preserve">социаций потребителей); </w:t>
            </w:r>
          </w:p>
          <w:p w:rsidR="005E49F7" w:rsidRPr="0050403C" w:rsidRDefault="00CE47EC" w:rsidP="00CC3EC2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  <w:r w:rsidRPr="0050403C">
              <w:rPr>
                <w:lang w:val="ru-RU"/>
              </w:rPr>
              <w:t>Консультативные совещания с участием различных групп заинтересованных сторон;</w:t>
            </w: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  <w:r w:rsidRPr="0050403C">
              <w:rPr>
                <w:lang w:val="ru-RU"/>
              </w:rPr>
              <w:t xml:space="preserve">Определение и привлечение к работе экспертов / консультантов; </w:t>
            </w: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  <w:r w:rsidRPr="0050403C">
              <w:rPr>
                <w:lang w:val="ru-RU"/>
              </w:rPr>
              <w:t xml:space="preserve">Разработка планов реализации на страновом уровне. 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>Первая стадия: реализация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b/>
                <w:bCs/>
                <w:lang w:val="ru-RU"/>
              </w:rPr>
            </w:pPr>
            <w:r w:rsidRPr="0050403C">
              <w:rPr>
                <w:b/>
                <w:bCs/>
                <w:lang w:val="ru-RU"/>
              </w:rPr>
              <w:t xml:space="preserve">Часть </w:t>
            </w:r>
            <w:r w:rsidRPr="00CC3EC2">
              <w:rPr>
                <w:b/>
                <w:bCs/>
              </w:rPr>
              <w:t>I</w:t>
            </w:r>
            <w:r w:rsidRPr="0050403C">
              <w:rPr>
                <w:b/>
                <w:bCs/>
                <w:lang w:val="ru-RU"/>
              </w:rPr>
              <w:t>: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proofErr w:type="spellStart"/>
            <w:r w:rsidRPr="00DC75B2">
              <w:t>i</w:t>
            </w:r>
            <w:proofErr w:type="spellEnd"/>
            <w:r w:rsidRPr="0050403C">
              <w:rPr>
                <w:lang w:val="ru-RU"/>
              </w:rPr>
              <w:t>)</w:t>
            </w:r>
            <w:r w:rsidRPr="0050403C">
              <w:rPr>
                <w:lang w:val="ru-RU"/>
              </w:rPr>
              <w:tab/>
              <w:t>«Сопоставление»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Проведение исследования для оценки состояния обеспечения соблюдения авторских прав, характера и последствий нарушения прав ИС</w:t>
            </w:r>
            <w:r w:rsidR="00C30F7F" w:rsidRPr="0050403C">
              <w:rPr>
                <w:lang w:val="ru-RU"/>
              </w:rPr>
              <w:t xml:space="preserve"> онлайн в странах-бенефициарах.</w:t>
            </w:r>
            <w:r w:rsidRPr="0050403C">
              <w:rPr>
                <w:lang w:val="ru-RU"/>
              </w:rPr>
              <w:t xml:space="preserve"> В данном исследовании также будет рассматриваться нормативная база в сфере телекоммуникаций, роль Интернет-провайдеров и сервисов обработки платежей, а также поведение потребителей в связи с онлайн-пиратством.  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DC75B2">
              <w:t>ii</w:t>
            </w:r>
            <w:r w:rsidRPr="0050403C">
              <w:rPr>
                <w:lang w:val="ru-RU"/>
              </w:rPr>
              <w:t>)</w:t>
            </w:r>
            <w:r w:rsidRPr="0050403C">
              <w:rPr>
                <w:lang w:val="ru-RU"/>
              </w:rPr>
              <w:tab/>
              <w:t>«Обмен информацией и сотрудничество»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Организация круглых столов, конференций и семинаров на национальном уровне на основе данного исследования как отправной точки для обсуждения его заключений и последующего определения потребностей и недостатков, налаживания диалога между заинтересованными сторонами, обмена опытом и хорошими практиками для обеспечения уважения к авторскому праву и определения потребностей участвующих стран в укреплении потенциала и оказания технической помощи с целью лучшего обеспечения соблюдения авторских прав.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DC75B2">
              <w:t>iii</w:t>
            </w:r>
            <w:r w:rsidRPr="0050403C">
              <w:rPr>
                <w:lang w:val="ru-RU"/>
              </w:rPr>
              <w:t>)</w:t>
            </w:r>
            <w:r w:rsidRPr="0050403C">
              <w:rPr>
                <w:lang w:val="ru-RU"/>
              </w:rPr>
              <w:tab/>
              <w:t>«Укрепление потенциала и оказание технической помощи»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Организация и проведение адаптированных мероприятий по укреплению потенциала и оказания целевой технической помощи в соответствии с потребностями заинтересованных сторон и в рамках правовой базы стран-бенефициаров; поддержка создания технических инструментов; при наличии консенсуса – содействие заключению добровольных соглашений о сотрудничестве между сторонами.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b/>
                <w:bCs/>
                <w:lang w:val="ru-RU"/>
              </w:rPr>
            </w:pPr>
            <w:r w:rsidRPr="0050403C">
              <w:rPr>
                <w:b/>
                <w:bCs/>
                <w:lang w:val="ru-RU"/>
              </w:rPr>
              <w:t xml:space="preserve">Часть </w:t>
            </w:r>
            <w:r w:rsidRPr="00CC3EC2">
              <w:rPr>
                <w:b/>
                <w:bCs/>
              </w:rPr>
              <w:t>II</w:t>
            </w:r>
            <w:r w:rsidRPr="0050403C">
              <w:rPr>
                <w:b/>
                <w:bCs/>
                <w:lang w:val="ru-RU"/>
              </w:rPr>
              <w:t xml:space="preserve">: 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Вторая стадия реализации проекта будет направлена на создание в странах-бенефициарах возможностей введения или укрепления механизмов обеспечения лучшего соблюдения авторских прав онлайн, в соответствующих случаях, а также выработку у должностных лиц, ответственных за обеспечение соблюдения авторских прав, навыков и понимания, необходимого для достижения данной цели. При этом основное внимание будет уделяться следующим предлагаемым мероприятиям: </w:t>
            </w:r>
          </w:p>
          <w:p w:rsidR="008755FC" w:rsidRPr="0050403C" w:rsidRDefault="008755FC" w:rsidP="00FD786A">
            <w:pPr>
              <w:pStyle w:val="TableParagraph"/>
              <w:ind w:left="110"/>
              <w:rPr>
                <w:lang w:val="ru-RU"/>
              </w:rPr>
            </w:pPr>
          </w:p>
          <w:p w:rsidR="00AD2CBE" w:rsidRPr="0050403C" w:rsidRDefault="00AD2CBE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proofErr w:type="spellStart"/>
            <w:r w:rsidRPr="00DC75B2">
              <w:t>i</w:t>
            </w:r>
            <w:proofErr w:type="spellEnd"/>
            <w:r w:rsidRPr="0050403C">
              <w:rPr>
                <w:lang w:val="ru-RU"/>
              </w:rPr>
              <w:t>)</w:t>
            </w:r>
            <w:r w:rsidRPr="0050403C">
              <w:rPr>
                <w:lang w:val="ru-RU"/>
              </w:rPr>
              <w:tab/>
              <w:t>Определение подходящих инструментов и инфраструктуры борьбы с онлайн-пиратством и принятие технических инструкций;</w:t>
            </w:r>
          </w:p>
          <w:p w:rsidR="00CC3EC2" w:rsidRPr="0050403C" w:rsidRDefault="00CC3EC2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DC75B2">
              <w:t>ii</w:t>
            </w:r>
            <w:r w:rsidRPr="0050403C">
              <w:rPr>
                <w:lang w:val="ru-RU"/>
              </w:rPr>
              <w:t>)</w:t>
            </w:r>
            <w:r w:rsidRPr="0050403C">
              <w:rPr>
                <w:lang w:val="ru-RU"/>
              </w:rPr>
              <w:tab/>
              <w:t xml:space="preserve">Введение добровольных мер и инициатив по блокированию сайтов;  </w:t>
            </w:r>
          </w:p>
          <w:p w:rsidR="008755FC" w:rsidRPr="0050403C" w:rsidRDefault="008755FC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DC75B2">
              <w:t>iii</w:t>
            </w:r>
            <w:r w:rsidRPr="0050403C">
              <w:rPr>
                <w:lang w:val="ru-RU"/>
              </w:rPr>
              <w:t>)</w:t>
            </w:r>
            <w:r w:rsidRPr="0050403C">
              <w:rPr>
                <w:lang w:val="ru-RU"/>
              </w:rPr>
              <w:tab/>
              <w:t>Создание обучающих материалов, инструкций и инструментариев для должностных лиц и операторов;</w:t>
            </w:r>
          </w:p>
          <w:p w:rsidR="008755FC" w:rsidRPr="0050403C" w:rsidRDefault="008755FC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DC75B2">
              <w:t>iv</w:t>
            </w:r>
            <w:r w:rsidRPr="0050403C">
              <w:rPr>
                <w:lang w:val="ru-RU"/>
              </w:rPr>
              <w:t>)</w:t>
            </w:r>
            <w:r w:rsidRPr="0050403C">
              <w:rPr>
                <w:lang w:val="ru-RU"/>
              </w:rPr>
              <w:tab/>
              <w:t>Постоянное укрепление потенциала соответствующих должностных лиц.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>Вторая стадия: завершение и оценка проекта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Основными заинтересованными сторонами данного проекта являются следующие: 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  <w:rPr>
                <w:lang w:val="ru-RU"/>
              </w:rPr>
            </w:pPr>
            <w:r w:rsidRPr="0050403C">
              <w:rPr>
                <w:lang w:val="ru-RU"/>
              </w:rPr>
              <w:t>Ведомства ИС (ведомства промышленной собственности и авторского права)</w:t>
            </w:r>
          </w:p>
          <w:p w:rsidR="005E49F7" w:rsidRPr="00DC75B2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</w:pPr>
            <w:proofErr w:type="spellStart"/>
            <w:r w:rsidRPr="00DC75B2">
              <w:t>Телекоммуникационные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организации</w:t>
            </w:r>
            <w:proofErr w:type="spellEnd"/>
          </w:p>
          <w:p w:rsidR="005E49F7" w:rsidRPr="00DC75B2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</w:pPr>
            <w:proofErr w:type="spellStart"/>
            <w:r w:rsidRPr="00DC75B2">
              <w:t>Национальные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таможенные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органы</w:t>
            </w:r>
            <w:proofErr w:type="spellEnd"/>
          </w:p>
          <w:p w:rsidR="005E49F7" w:rsidRPr="00DC75B2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</w:pPr>
            <w:proofErr w:type="spellStart"/>
            <w:r w:rsidRPr="00DC75B2">
              <w:t>Национальные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правоохранительные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органы</w:t>
            </w:r>
            <w:proofErr w:type="spellEnd"/>
          </w:p>
          <w:p w:rsidR="005E49F7" w:rsidRPr="00DC75B2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</w:pPr>
            <w:proofErr w:type="spellStart"/>
            <w:r w:rsidRPr="00DC75B2">
              <w:t>Творческие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отрасли</w:t>
            </w:r>
            <w:proofErr w:type="spellEnd"/>
            <w:r w:rsidRPr="00DC75B2">
              <w:t xml:space="preserve"> </w:t>
            </w:r>
          </w:p>
          <w:p w:rsidR="005E49F7" w:rsidRPr="00DC75B2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</w:pPr>
            <w:proofErr w:type="spellStart"/>
            <w:r w:rsidRPr="00DC75B2">
              <w:t>Профессиональные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юристы</w:t>
            </w:r>
            <w:proofErr w:type="spellEnd"/>
          </w:p>
          <w:p w:rsidR="005E49F7" w:rsidRPr="00DC75B2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</w:pPr>
            <w:proofErr w:type="spellStart"/>
            <w:r w:rsidRPr="00DC75B2">
              <w:rPr>
                <w:bCs/>
              </w:rPr>
              <w:t>Международный</w:t>
            </w:r>
            <w:proofErr w:type="spellEnd"/>
            <w:r w:rsidRPr="00DC75B2">
              <w:rPr>
                <w:bCs/>
              </w:rPr>
              <w:t xml:space="preserve"> </w:t>
            </w:r>
            <w:proofErr w:type="spellStart"/>
            <w:r w:rsidRPr="00DC75B2">
              <w:rPr>
                <w:bCs/>
              </w:rPr>
              <w:t>союз</w:t>
            </w:r>
            <w:proofErr w:type="spellEnd"/>
            <w:r w:rsidRPr="00DC75B2">
              <w:rPr>
                <w:bCs/>
              </w:rPr>
              <w:t xml:space="preserve"> </w:t>
            </w:r>
            <w:proofErr w:type="spellStart"/>
            <w:r w:rsidRPr="00DC75B2">
              <w:rPr>
                <w:bCs/>
              </w:rPr>
              <w:t>электросвязи</w:t>
            </w:r>
            <w:proofErr w:type="spellEnd"/>
            <w:r w:rsidRPr="00DC75B2">
              <w:rPr>
                <w:bCs/>
              </w:rPr>
              <w:t xml:space="preserve"> (МСЭ)</w:t>
            </w:r>
          </w:p>
          <w:p w:rsidR="00DC75B2" w:rsidRPr="00DC75B2" w:rsidRDefault="00CE47EC" w:rsidP="005E49F7">
            <w:pPr>
              <w:pStyle w:val="TableParagraph"/>
              <w:numPr>
                <w:ilvl w:val="0"/>
                <w:numId w:val="3"/>
              </w:numPr>
              <w:spacing w:line="242" w:lineRule="auto"/>
            </w:pPr>
            <w:proofErr w:type="spellStart"/>
            <w:r>
              <w:rPr>
                <w:bCs/>
              </w:rPr>
              <w:t>Рекламная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индустрия</w:t>
            </w:r>
            <w:proofErr w:type="spellEnd"/>
          </w:p>
          <w:p w:rsidR="005E49F7" w:rsidRPr="00DC75B2" w:rsidRDefault="005E49F7" w:rsidP="00FD786A">
            <w:pPr>
              <w:pStyle w:val="TableParagraph"/>
              <w:ind w:left="110"/>
            </w:pPr>
          </w:p>
        </w:tc>
      </w:tr>
      <w:tr w:rsidR="00173FA8" w:rsidRPr="002C18C2" w:rsidTr="00431941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:rsidR="005E49F7" w:rsidRPr="0050403C" w:rsidRDefault="00CE47EC" w:rsidP="00FD786A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50403C">
              <w:rPr>
                <w:b/>
                <w:bCs/>
                <w:lang w:val="ru-RU"/>
              </w:rPr>
              <w:t>2.2 Цель, итог и результаты проекта</w:t>
            </w:r>
          </w:p>
        </w:tc>
      </w:tr>
      <w:tr w:rsidR="00173FA8" w:rsidRPr="002C18C2" w:rsidTr="00431941">
        <w:trPr>
          <w:trHeight w:val="280"/>
        </w:trPr>
        <w:tc>
          <w:tcPr>
            <w:tcW w:w="9352" w:type="dxa"/>
            <w:gridSpan w:val="2"/>
            <w:shd w:val="clear" w:color="auto" w:fill="auto"/>
          </w:tcPr>
          <w:p w:rsidR="005E49F7" w:rsidRPr="0050403C" w:rsidRDefault="00CE47EC" w:rsidP="00FD786A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b/>
                <w:lang w:val="ru-RU"/>
              </w:rPr>
              <w:t>Общая цель</w:t>
            </w:r>
            <w:r w:rsidRPr="0050403C">
              <w:rPr>
                <w:lang w:val="ru-RU"/>
              </w:rPr>
              <w:t xml:space="preserve"> проекта заключается в оказании странам-бенефициарам содействия в эффективном решении проблемы нарушения авторских прав онлайн. 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CC3EC2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 xml:space="preserve">Ожидаемые </w:t>
            </w:r>
            <w:r w:rsidRPr="0050403C">
              <w:rPr>
                <w:b/>
                <w:lang w:val="ru-RU"/>
              </w:rPr>
              <w:t xml:space="preserve">итоги </w:t>
            </w:r>
            <w:r w:rsidRPr="0050403C">
              <w:rPr>
                <w:lang w:val="ru-RU"/>
              </w:rPr>
              <w:t>проекта заключаются в следующем: (</w:t>
            </w:r>
            <w:proofErr w:type="spellStart"/>
            <w:r w:rsidRPr="00DC75B2">
              <w:t>i</w:t>
            </w:r>
            <w:proofErr w:type="spellEnd"/>
            <w:r w:rsidRPr="0050403C">
              <w:rPr>
                <w:lang w:val="ru-RU"/>
              </w:rPr>
              <w:t>) укрепление законодательной базы или инфраструктуры для лучшего решения проблемы нарушения авторских прав онлайн, и (</w:t>
            </w:r>
            <w:r w:rsidRPr="00DC75B2">
              <w:t>ii</w:t>
            </w:r>
            <w:r w:rsidRPr="0050403C">
              <w:rPr>
                <w:lang w:val="ru-RU"/>
              </w:rPr>
              <w:t xml:space="preserve">) развитие навыков и углубление знаний сотрудников ведомств ИС, телекоммуникационных организаций, правоохранительных органов и иных должностных лиц в сфере охраны авторского права в цифровой среде. 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 xml:space="preserve">Для достижения этих целей по итогам проекта планируется получить следующие </w:t>
            </w:r>
            <w:r w:rsidRPr="0050403C">
              <w:rPr>
                <w:b/>
                <w:lang w:val="ru-RU"/>
              </w:rPr>
              <w:t>результаты</w:t>
            </w:r>
            <w:r w:rsidRPr="0050403C">
              <w:rPr>
                <w:lang w:val="ru-RU"/>
              </w:rPr>
              <w:t xml:space="preserve">: 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CC3EC2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 xml:space="preserve">исследование состояния системы обеспечения соблюдения ПИС и последствий нарушения ПИС онлайн для национальной цифровой экономики стран-участниц.  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>составление перечня возможных способов укрепления правовой и нормативной базы стран-бенефициаров, в том числе национальной системы доменных имен (</w:t>
            </w:r>
            <w:r w:rsidRPr="00DC75B2">
              <w:t>DNS</w:t>
            </w:r>
            <w:r w:rsidRPr="0050403C">
              <w:rPr>
                <w:lang w:val="ru-RU"/>
              </w:rPr>
              <w:t>), и возможных добровольных соглашений между правительствами и заинтересованными сторонами стран-бенефициаров для решения проблемы нарушения авторских прав онлайн.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>технические инструкции, которые позволят регулирующим органам в телекоммуникационном секторе лучше учитывать вопросы авторского права, в том числе возможность блокировки сайтов и принятия иных технических мер для предотвращения нарушения авторских прав онлайн.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DC75B2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 xml:space="preserve">обучающие материалы и укрепление потенциала сотрудников телекоммуникационных компаний и ведомств ИС, а также иных профильных заинтересованных сторон, для борьбы с нарушением авторских прав онлайн и улучшения понимания и знания цифровой экосистемы и важности обеспечения уважения к ИС в цифровой среде. 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AD2CBE" w:rsidRPr="0050403C" w:rsidRDefault="00AD2CBE" w:rsidP="00FD786A">
            <w:pPr>
              <w:pStyle w:val="TableParagraph"/>
              <w:rPr>
                <w:lang w:val="ru-RU"/>
              </w:rPr>
            </w:pPr>
          </w:p>
          <w:p w:rsidR="00AD2CBE" w:rsidRPr="0050403C" w:rsidRDefault="00AD2CBE" w:rsidP="00FD786A">
            <w:pPr>
              <w:pStyle w:val="TableParagraph"/>
              <w:rPr>
                <w:lang w:val="ru-RU"/>
              </w:rPr>
            </w:pPr>
          </w:p>
        </w:tc>
      </w:tr>
      <w:tr w:rsidR="00173FA8" w:rsidTr="00431941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ind w:left="110"/>
              <w:jc w:val="center"/>
              <w:rPr>
                <w:b/>
                <w:bCs/>
              </w:rPr>
            </w:pPr>
            <w:r w:rsidRPr="00DC75B2">
              <w:rPr>
                <w:b/>
                <w:bCs/>
              </w:rPr>
              <w:t xml:space="preserve">2.3 </w:t>
            </w:r>
            <w:proofErr w:type="spellStart"/>
            <w:r w:rsidRPr="00DC75B2">
              <w:rPr>
                <w:b/>
                <w:bCs/>
              </w:rPr>
              <w:t>Стратегия</w:t>
            </w:r>
            <w:proofErr w:type="spellEnd"/>
            <w:r w:rsidRPr="00DC75B2">
              <w:rPr>
                <w:b/>
                <w:bCs/>
              </w:rPr>
              <w:t xml:space="preserve"> </w:t>
            </w:r>
            <w:proofErr w:type="spellStart"/>
            <w:r w:rsidRPr="00DC75B2">
              <w:rPr>
                <w:b/>
                <w:bCs/>
              </w:rPr>
              <w:t>реализации</w:t>
            </w:r>
            <w:proofErr w:type="spellEnd"/>
            <w:r w:rsidRPr="00DC75B2">
              <w:rPr>
                <w:b/>
                <w:bCs/>
              </w:rPr>
              <w:t xml:space="preserve"> </w:t>
            </w:r>
            <w:proofErr w:type="spellStart"/>
            <w:r w:rsidRPr="00DC75B2">
              <w:rPr>
                <w:b/>
                <w:bCs/>
              </w:rPr>
              <w:t>проекта</w:t>
            </w:r>
            <w:proofErr w:type="spellEnd"/>
            <w:r w:rsidRPr="00DC75B2">
              <w:rPr>
                <w:b/>
                <w:bCs/>
              </w:rPr>
              <w:t xml:space="preserve"> </w:t>
            </w:r>
          </w:p>
        </w:tc>
      </w:tr>
      <w:tr w:rsidR="00173FA8" w:rsidRPr="002C18C2" w:rsidTr="00431941">
        <w:trPr>
          <w:trHeight w:val="280"/>
        </w:trPr>
        <w:tc>
          <w:tcPr>
            <w:tcW w:w="9352" w:type="dxa"/>
            <w:gridSpan w:val="2"/>
            <w:shd w:val="clear" w:color="auto" w:fill="auto"/>
          </w:tcPr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Реализация проекта будет осуществляться в рамках следующих </w:t>
            </w:r>
            <w:r w:rsidRPr="0050403C">
              <w:rPr>
                <w:b/>
                <w:lang w:val="ru-RU"/>
              </w:rPr>
              <w:t>мероприятий</w:t>
            </w:r>
            <w:r w:rsidRPr="0050403C">
              <w:rPr>
                <w:lang w:val="ru-RU"/>
              </w:rPr>
              <w:t>: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Разработка исследования для оценки состояния системы обеспечения соблюдения ПИС и последствий нарушения ПИС онлайн для национальной цифрово</w:t>
            </w:r>
            <w:r w:rsidR="00C30F7F" w:rsidRPr="0050403C">
              <w:rPr>
                <w:lang w:val="ru-RU"/>
              </w:rPr>
              <w:t>й экономики стран-бенефициаров.</w:t>
            </w:r>
            <w:r w:rsidRPr="0050403C">
              <w:rPr>
                <w:lang w:val="ru-RU"/>
              </w:rPr>
              <w:t xml:space="preserve"> Исследование позволит тщательно проанализировать цифровую экосистему, уделив особое внимание следующим аспектам: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>Оценка национальных правовых систем, сервисов и инфраструктуры в сфере ИС;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>Нормативные базы телекоммуникационной отрасли (в том числе роль провайдеров интернет-услуг (ПИУ) и сервисов обработки платежей);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7645F4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-</w:t>
            </w:r>
            <w:r w:rsidRPr="0050403C">
              <w:rPr>
                <w:lang w:val="ru-RU"/>
              </w:rPr>
              <w:tab/>
              <w:t>Определение приоритетных сфер, которые необходимо рассмотреть в ходе реализации проекта.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По завершении исследования в рамках проекта будут реализованы следующие мероприятия: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DC75B2" w:rsidRDefault="00CE47EC" w:rsidP="007645F4">
            <w:pPr>
              <w:pStyle w:val="TableParagraph"/>
              <w:numPr>
                <w:ilvl w:val="0"/>
                <w:numId w:val="4"/>
              </w:numPr>
              <w:ind w:left="720"/>
            </w:pPr>
            <w:r w:rsidRPr="0050403C">
              <w:rPr>
                <w:lang w:val="ru-RU"/>
              </w:rPr>
              <w:t>Организация консультативного совещания со странами-бенефициарами, которое положит начало межсекторальному диалогу государ</w:t>
            </w:r>
            <w:r w:rsidR="00C30F7F" w:rsidRPr="0050403C">
              <w:rPr>
                <w:lang w:val="ru-RU"/>
              </w:rPr>
              <w:t>ственных и частных организаций.</w:t>
            </w:r>
            <w:r w:rsidRPr="0050403C">
              <w:rPr>
                <w:lang w:val="ru-RU"/>
              </w:rPr>
              <w:t xml:space="preserve"> Данное совещание будет направлено на оценку потребностей в с</w:t>
            </w:r>
            <w:r w:rsidR="00C30F7F" w:rsidRPr="0050403C">
              <w:rPr>
                <w:lang w:val="ru-RU"/>
              </w:rPr>
              <w:t>вете проведенного исследования.</w:t>
            </w:r>
            <w:r w:rsidRPr="0050403C">
              <w:rPr>
                <w:lang w:val="ru-RU"/>
              </w:rPr>
              <w:t xml:space="preserve"> По итогам совещания будет составлена дорожная карта и график будущих консультативных совещаний для </w:t>
            </w:r>
            <w:r w:rsidR="00C30F7F" w:rsidRPr="0050403C">
              <w:rPr>
                <w:lang w:val="ru-RU"/>
              </w:rPr>
              <w:t>оценки хода реализации проекта.</w:t>
            </w:r>
            <w:r w:rsidRPr="0050403C">
              <w:rPr>
                <w:lang w:val="ru-RU"/>
              </w:rPr>
              <w:t xml:space="preserve"> </w:t>
            </w:r>
            <w:proofErr w:type="spellStart"/>
            <w:r w:rsidRPr="00DC75B2">
              <w:t>Будут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проводиться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периодические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совещания</w:t>
            </w:r>
            <w:proofErr w:type="spellEnd"/>
            <w:r w:rsidRPr="00DC75B2">
              <w:t xml:space="preserve"> с </w:t>
            </w:r>
            <w:proofErr w:type="spellStart"/>
            <w:r w:rsidRPr="00DC75B2">
              <w:t>заинтересованными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сторонами</w:t>
            </w:r>
            <w:proofErr w:type="spellEnd"/>
            <w:r w:rsidRPr="00DC75B2">
              <w:t>.</w:t>
            </w:r>
          </w:p>
          <w:p w:rsidR="005E49F7" w:rsidRPr="00DC75B2" w:rsidRDefault="005E49F7" w:rsidP="00FD786A">
            <w:pPr>
              <w:pStyle w:val="TableParagraph"/>
            </w:pPr>
          </w:p>
          <w:p w:rsidR="005E49F7" w:rsidRPr="0050403C" w:rsidRDefault="00CE47EC" w:rsidP="007645F4">
            <w:pPr>
              <w:pStyle w:val="TableParagraph"/>
              <w:numPr>
                <w:ilvl w:val="0"/>
                <w:numId w:val="4"/>
              </w:numPr>
              <w:ind w:left="720"/>
              <w:rPr>
                <w:lang w:val="ru-RU"/>
              </w:rPr>
            </w:pPr>
            <w:r w:rsidRPr="0050403C">
              <w:rPr>
                <w:lang w:val="ru-RU"/>
              </w:rPr>
              <w:t>Содействие диалогу между профильными заинтересованными сторонами с целью выявить пробелы в существующих технических и правовых нормах и возможные добровольные меры сокращения числа нарушений авторского права онлайн.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7645F4">
            <w:pPr>
              <w:pStyle w:val="TableParagraph"/>
              <w:numPr>
                <w:ilvl w:val="0"/>
                <w:numId w:val="4"/>
              </w:numPr>
              <w:ind w:left="720"/>
              <w:rPr>
                <w:lang w:val="ru-RU"/>
              </w:rPr>
            </w:pPr>
            <w:r w:rsidRPr="0050403C">
              <w:rPr>
                <w:lang w:val="ru-RU"/>
              </w:rPr>
              <w:t xml:space="preserve">Разработка спецификаций для правовых и технических решений в диалоге с заинтересованными сторонами, что будет способствовать блокировке сайтов и принятию других технических мер для предотвращения нарушения авторских прав онлайн. 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4"/>
              </w:numPr>
              <w:ind w:left="720"/>
              <w:rPr>
                <w:lang w:val="ru-RU"/>
              </w:rPr>
            </w:pPr>
            <w:r w:rsidRPr="0050403C">
              <w:rPr>
                <w:lang w:val="ru-RU"/>
              </w:rPr>
              <w:t>Разработка и реализация ряда мероприятий по укреплению потенциала для предоставления информации и экспертных рекомендаций относительно характера цифрового пиратства, бизнес-моделей нелегальных операторов и результативных методов прекращения и предотвращения нарушения авторских прав онлайн.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7645F4">
            <w:pPr>
              <w:pStyle w:val="TableParagraph"/>
              <w:numPr>
                <w:ilvl w:val="0"/>
                <w:numId w:val="4"/>
              </w:numPr>
              <w:ind w:left="752"/>
              <w:rPr>
                <w:lang w:val="ru-RU"/>
              </w:rPr>
            </w:pPr>
            <w:r w:rsidRPr="0050403C">
              <w:rPr>
                <w:lang w:val="ru-RU"/>
              </w:rPr>
              <w:t>В конце реализации проекта будут разработаны информационно-просветительские материалы по его результатам (например, видеоролики или брошюры) с целью более эффективного распространения информации об успешных итогах проекта.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В ходе реализации вышеизложенной стратегии ВОИС будет по возможности сотрудничать и поддерживать связь с Международ</w:t>
            </w:r>
            <w:r w:rsidR="00C30F7F" w:rsidRPr="0050403C">
              <w:rPr>
                <w:lang w:val="ru-RU"/>
              </w:rPr>
              <w:t xml:space="preserve">ным союзом электросвязи (МСЭ). </w:t>
            </w:r>
            <w:r w:rsidRPr="0050403C">
              <w:rPr>
                <w:lang w:val="ru-RU"/>
              </w:rPr>
              <w:t xml:space="preserve">В частности, будут предприняты попытки сотрудничества с 11-й Исследовательской комиссией: Требования к сигнализации, протоколы, спецификации тестирования и борьба с ‎контрафактными устройствами электросвязи/ИКТ. 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</w:tc>
      </w:tr>
      <w:tr w:rsidR="00173FA8" w:rsidTr="00431941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ind w:left="110"/>
              <w:jc w:val="center"/>
              <w:rPr>
                <w:b/>
                <w:bCs/>
              </w:rPr>
            </w:pPr>
            <w:r w:rsidRPr="00DC75B2">
              <w:rPr>
                <w:b/>
                <w:bCs/>
              </w:rPr>
              <w:t xml:space="preserve">2.4 </w:t>
            </w:r>
            <w:proofErr w:type="spellStart"/>
            <w:r w:rsidRPr="00DC75B2">
              <w:rPr>
                <w:b/>
                <w:bCs/>
              </w:rPr>
              <w:t>Индикаторы</w:t>
            </w:r>
            <w:proofErr w:type="spellEnd"/>
            <w:r w:rsidRPr="00DC75B2">
              <w:rPr>
                <w:b/>
                <w:bCs/>
              </w:rPr>
              <w:t xml:space="preserve"> </w:t>
            </w:r>
            <w:proofErr w:type="spellStart"/>
            <w:r w:rsidRPr="00DC75B2">
              <w:rPr>
                <w:b/>
                <w:bCs/>
              </w:rPr>
              <w:t>проекта</w:t>
            </w:r>
            <w:proofErr w:type="spellEnd"/>
          </w:p>
        </w:tc>
      </w:tr>
      <w:tr w:rsidR="00173FA8" w:rsidRPr="002C18C2" w:rsidTr="00431941">
        <w:trPr>
          <w:trHeight w:val="1183"/>
        </w:trPr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jc w:val="center"/>
              <w:rPr>
                <w:lang w:val="ru-RU"/>
              </w:rPr>
            </w:pPr>
            <w:r w:rsidRPr="0050403C">
              <w:rPr>
                <w:u w:val="single"/>
                <w:lang w:val="ru-RU"/>
              </w:rPr>
              <w:t>Цель проекта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Эффективное решение проблемы нарушения авторских прав онлайн. 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  <w:r w:rsidRPr="0050403C">
              <w:rPr>
                <w:u w:val="single"/>
                <w:lang w:val="ru-RU"/>
              </w:rPr>
              <w:t>Показатель достижения целей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DC75B2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Увеличение на 30% числа мер по обеспечению соблюдения прав, принятых органами государственной власти в странах-бенефициарах.</w:t>
            </w:r>
            <w:r>
              <w:rPr>
                <w:rStyle w:val="FootnoteReference"/>
              </w:rPr>
              <w:footnoteReference w:id="1"/>
            </w:r>
            <w:r w:rsidRPr="0050403C">
              <w:rPr>
                <w:lang w:val="ru-RU"/>
              </w:rPr>
              <w:t xml:space="preserve"> </w:t>
            </w:r>
          </w:p>
        </w:tc>
      </w:tr>
      <w:tr w:rsidR="00173FA8" w:rsidRPr="002C18C2" w:rsidTr="00431941">
        <w:trPr>
          <w:trHeight w:val="613"/>
        </w:trPr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  <w:r w:rsidRPr="0050403C">
              <w:rPr>
                <w:u w:val="single"/>
                <w:lang w:val="ru-RU"/>
              </w:rPr>
              <w:t>Итоги проекта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7645F4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Улучшенная законодательная база или инфраструктура, позволяющая лучше бороться с нарушением авторских прав онлайн.</w:t>
            </w:r>
          </w:p>
        </w:tc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  <w:r w:rsidRPr="0050403C">
              <w:rPr>
                <w:u w:val="single"/>
                <w:lang w:val="ru-RU"/>
              </w:rPr>
              <w:t>Показатели достижения итогов</w:t>
            </w:r>
          </w:p>
          <w:p w:rsidR="005E49F7" w:rsidRPr="0050403C" w:rsidRDefault="005E49F7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</w:p>
          <w:p w:rsidR="005E49F7" w:rsidRPr="0050403C" w:rsidRDefault="00CE47EC" w:rsidP="00DC75B2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Выявление законодательных норм или норм, касающихся инфраструктуры, которые были сочтены подходящими для укрепления уважения к авторскому праву онлайн; предложение соответствующих поправок в законодательство.</w:t>
            </w:r>
          </w:p>
        </w:tc>
      </w:tr>
      <w:tr w:rsidR="00173FA8" w:rsidRPr="002C18C2" w:rsidTr="00431941">
        <w:trPr>
          <w:trHeight w:val="613"/>
        </w:trPr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Развитие навыков и углубление знаний сотрудников ведомств ИС, телекоммуникационных компаний, правоохранительных органов и иных должностных лиц в сфере охраны авторского права в цифровой среде.</w:t>
            </w:r>
          </w:p>
        </w:tc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431941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Демонстрация не менее 50% соответствующих заинтересованных сторон (ведомств ИС, телекоммуникационных компаний, правоохранительных органов и иных должностных лиц) в странах-бенефициарах развития своих навыков и углубления знаний в сфере охраны авторских прав в цифровой среде.</w:t>
            </w:r>
            <w:r>
              <w:rPr>
                <w:rStyle w:val="FootnoteReference"/>
              </w:rPr>
              <w:footnoteReference w:id="2"/>
            </w:r>
            <w:r w:rsidRPr="0050403C">
              <w:rPr>
                <w:lang w:val="ru-RU"/>
              </w:rPr>
              <w:t xml:space="preserve"> </w:t>
            </w:r>
          </w:p>
        </w:tc>
      </w:tr>
      <w:tr w:rsidR="00173FA8" w:rsidRPr="002C18C2" w:rsidTr="00431941">
        <w:trPr>
          <w:trHeight w:val="613"/>
        </w:trPr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  <w:r w:rsidRPr="0050403C">
              <w:rPr>
                <w:u w:val="single"/>
                <w:lang w:val="ru-RU"/>
              </w:rPr>
              <w:t>Результаты проекта</w:t>
            </w:r>
          </w:p>
          <w:p w:rsidR="005E49F7" w:rsidRPr="0050403C" w:rsidRDefault="005E49F7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Исследование состояния системы обеспечения соблюдения ПИС и последствий нарушения ПИС онлайн для национальной цифровой экономики стран-участниц.</w:t>
            </w:r>
          </w:p>
        </w:tc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  <w:r w:rsidRPr="0050403C">
              <w:rPr>
                <w:u w:val="single"/>
                <w:lang w:val="ru-RU"/>
              </w:rPr>
              <w:t>Показатели достижения результатов</w:t>
            </w:r>
          </w:p>
          <w:p w:rsidR="005E49F7" w:rsidRPr="0050403C" w:rsidRDefault="005E49F7" w:rsidP="00FD786A">
            <w:pPr>
              <w:pStyle w:val="TableParagraph"/>
              <w:ind w:left="110"/>
              <w:jc w:val="center"/>
              <w:rPr>
                <w:u w:val="single"/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Проведение исследования в согласованные сроки. </w:t>
            </w:r>
          </w:p>
        </w:tc>
      </w:tr>
      <w:tr w:rsidR="00173FA8" w:rsidRPr="002C18C2" w:rsidTr="00431941">
        <w:trPr>
          <w:trHeight w:val="613"/>
        </w:trPr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 w:right="493"/>
              <w:rPr>
                <w:lang w:val="ru-RU"/>
              </w:rPr>
            </w:pPr>
            <w:r w:rsidRPr="0050403C">
              <w:rPr>
                <w:lang w:val="ru-RU"/>
              </w:rPr>
              <w:t>Перечень возможных способов укрепления правовой и нормативной базы каждой страны-бенефициара, в том числе национальной системы доменных имен (</w:t>
            </w:r>
            <w:r w:rsidRPr="00DC75B2">
              <w:t>DNS</w:t>
            </w:r>
            <w:r w:rsidRPr="0050403C">
              <w:rPr>
                <w:lang w:val="ru-RU"/>
              </w:rPr>
              <w:t>), и возможных добровольных соглашений между правительствами и заинтересованными сторонами стран-бенефициаров для решения проблемы нарушения авторских прав онлайн.</w:t>
            </w:r>
          </w:p>
        </w:tc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DC75B2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Составление в согласованные сроки 4 перечней (по одному для каждой страны-бенефициара) возможных способов укрепления правовой и нормативной базы и возможных добровольных соглашений между правительствами и заинтересованными сторонами стран-бенефициаров для решения проблемы нарушения авторских прав онлайн. </w:t>
            </w:r>
          </w:p>
        </w:tc>
      </w:tr>
      <w:tr w:rsidR="00173FA8" w:rsidRPr="002C18C2" w:rsidTr="00431941">
        <w:trPr>
          <w:trHeight w:val="613"/>
        </w:trPr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431941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Технические инструкции, которые позволят регулирующим органам в телекоммуникационном секторе лучше учитывать вопросы авторского права, в том числе возможность блокировки сайтов и принятия иных технических мер для предотвращения нарушения авторских прав онлайн.</w:t>
            </w:r>
          </w:p>
        </w:tc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Разработка и публикация в согласованные сроки инструментария, содержащего технические инструкции для органов, регулирующих телекоммуникационную отрасль. </w:t>
            </w:r>
          </w:p>
        </w:tc>
      </w:tr>
      <w:tr w:rsidR="00173FA8" w:rsidRPr="002C18C2" w:rsidTr="00431941">
        <w:trPr>
          <w:trHeight w:val="613"/>
        </w:trPr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Обучающие материалы и укрепление потенциала сотрудников телекоммуникационных компаний и ведомств ИС, а также творческих отраслей и профессиональных юристов, для борьбы с нарушением авторских прав онлайн и улучшения понимания и знания цифровой экосистемы и важности обеспечения уважения к ИС в цифровой среде.</w:t>
            </w:r>
          </w:p>
        </w:tc>
        <w:tc>
          <w:tcPr>
            <w:tcW w:w="4676" w:type="dxa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Разработка обучающих материалов и проведение тренингов для выявленных заинтересованных сторон в каждой стране-бенефициаре в согласованные сроки. </w:t>
            </w:r>
          </w:p>
        </w:tc>
      </w:tr>
      <w:tr w:rsidR="00173FA8" w:rsidTr="00431941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ind w:left="110"/>
              <w:jc w:val="center"/>
              <w:rPr>
                <w:b/>
                <w:bCs/>
              </w:rPr>
            </w:pPr>
            <w:r w:rsidRPr="00DC75B2">
              <w:rPr>
                <w:b/>
                <w:bCs/>
              </w:rPr>
              <w:t xml:space="preserve">2.5 </w:t>
            </w:r>
            <w:proofErr w:type="spellStart"/>
            <w:r w:rsidRPr="00DC75B2">
              <w:rPr>
                <w:b/>
                <w:bCs/>
              </w:rPr>
              <w:t>Стратегия</w:t>
            </w:r>
            <w:proofErr w:type="spellEnd"/>
            <w:r w:rsidRPr="00DC75B2">
              <w:rPr>
                <w:b/>
                <w:bCs/>
              </w:rPr>
              <w:t xml:space="preserve"> </w:t>
            </w:r>
            <w:proofErr w:type="spellStart"/>
            <w:r w:rsidRPr="00DC75B2">
              <w:rPr>
                <w:b/>
                <w:bCs/>
              </w:rPr>
              <w:t>устойчивости</w:t>
            </w:r>
            <w:proofErr w:type="spellEnd"/>
          </w:p>
        </w:tc>
      </w:tr>
      <w:tr w:rsidR="00173FA8" w:rsidRPr="002C18C2" w:rsidTr="00431941">
        <w:trPr>
          <w:trHeight w:val="370"/>
        </w:trPr>
        <w:tc>
          <w:tcPr>
            <w:tcW w:w="9352" w:type="dxa"/>
            <w:gridSpan w:val="2"/>
          </w:tcPr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Чтобы обеспечить устойчивость результатов проекта, все соответствующие материалы и инструменты, разработанные в его рам</w:t>
            </w:r>
            <w:r w:rsidR="00C30F7F" w:rsidRPr="0050403C">
              <w:rPr>
                <w:lang w:val="ru-RU"/>
              </w:rPr>
              <w:t>ках, будут выложены в Интернет.</w:t>
            </w:r>
            <w:r w:rsidRPr="0050403C">
              <w:rPr>
                <w:lang w:val="ru-RU"/>
              </w:rPr>
              <w:t xml:space="preserve"> Они также будут представлены другим государствам-членам в рамках работы КРИС и проведения других мероприятий информационного характера.  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DC75B2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Кроме того, бенефициарам из числа государств-членов настоятельно рекомендуется предоставить эти материалы для более широкого использования заинтересованными представителями общественности и работать над расширением партне</w:t>
            </w:r>
            <w:r w:rsidR="00C30F7F" w:rsidRPr="0050403C">
              <w:rPr>
                <w:lang w:val="ru-RU"/>
              </w:rPr>
              <w:t>рской сети.</w:t>
            </w:r>
            <w:r w:rsidRPr="0050403C">
              <w:rPr>
                <w:lang w:val="ru-RU"/>
              </w:rPr>
              <w:t xml:space="preserve"> Обучающие материалы, подготовленные и использованные в ходе мероприятий по укреплению потенциала, будут предоставлены профильным заинтересованным сторонам, чтобы они могли при необходимости адаптировать эти материалы и использовать их в дальне</w:t>
            </w:r>
            <w:r w:rsidR="00C30F7F" w:rsidRPr="0050403C">
              <w:rPr>
                <w:lang w:val="ru-RU"/>
              </w:rPr>
              <w:t>йшем.</w:t>
            </w:r>
          </w:p>
          <w:p w:rsidR="005E49F7" w:rsidRPr="0050403C" w:rsidRDefault="005E49F7" w:rsidP="00FD786A">
            <w:pPr>
              <w:pStyle w:val="TableParagraph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В ходе реализации проекта будет публиковаться дополнительная информация относительно стратегии обеспечения долгосрочной эффективности его результатов.</w:t>
            </w:r>
          </w:p>
          <w:p w:rsidR="0047197B" w:rsidRPr="0050403C" w:rsidRDefault="0047197B" w:rsidP="00FD786A">
            <w:pPr>
              <w:pStyle w:val="TableParagraph"/>
              <w:ind w:left="110"/>
              <w:rPr>
                <w:lang w:val="ru-RU"/>
              </w:rPr>
            </w:pPr>
          </w:p>
        </w:tc>
      </w:tr>
      <w:tr w:rsidR="00173FA8" w:rsidRPr="002C18C2" w:rsidTr="00431941">
        <w:trPr>
          <w:trHeight w:val="253"/>
        </w:trPr>
        <w:tc>
          <w:tcPr>
            <w:tcW w:w="9352" w:type="dxa"/>
            <w:gridSpan w:val="2"/>
            <w:shd w:val="clear" w:color="auto" w:fill="00FFCC"/>
          </w:tcPr>
          <w:p w:rsidR="005E49F7" w:rsidRPr="0050403C" w:rsidRDefault="00CE47EC" w:rsidP="00FD786A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50403C">
              <w:rPr>
                <w:b/>
                <w:lang w:val="ru-RU"/>
              </w:rPr>
              <w:t>2.6 Критерии отбора пилотных стран / стран-бенефициаров</w:t>
            </w:r>
          </w:p>
        </w:tc>
      </w:tr>
      <w:tr w:rsidR="00173FA8" w:rsidRPr="002C18C2" w:rsidTr="00431941">
        <w:trPr>
          <w:trHeight w:val="253"/>
        </w:trPr>
        <w:tc>
          <w:tcPr>
            <w:tcW w:w="9352" w:type="dxa"/>
            <w:gridSpan w:val="2"/>
            <w:shd w:val="clear" w:color="auto" w:fill="FFFFFF" w:themeFill="background1"/>
          </w:tcPr>
          <w:p w:rsidR="005E49F7" w:rsidRPr="0050403C" w:rsidRDefault="00CE47EC" w:rsidP="00DC75B2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 Проект будет реализован в К</w:t>
            </w:r>
            <w:r w:rsidR="00C30F7F" w:rsidRPr="0050403C">
              <w:rPr>
                <w:lang w:val="ru-RU"/>
              </w:rPr>
              <w:t>ении и еще трех странах Африки.</w:t>
            </w:r>
            <w:r w:rsidRPr="0050403C">
              <w:rPr>
                <w:lang w:val="ru-RU"/>
              </w:rPr>
              <w:t xml:space="preserve"> В процессе отбора стран будут применяться следующие критерии:</w:t>
            </w:r>
          </w:p>
          <w:p w:rsidR="005E49F7" w:rsidRPr="0050403C" w:rsidRDefault="005E49F7" w:rsidP="00FD786A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2"/>
              </w:numPr>
              <w:spacing w:line="234" w:lineRule="exact"/>
              <w:ind w:right="90"/>
              <w:rPr>
                <w:lang w:val="ru-RU"/>
              </w:rPr>
            </w:pPr>
            <w:r w:rsidRPr="0050403C">
              <w:rPr>
                <w:lang w:val="ru-RU"/>
              </w:rPr>
              <w:t>Выражение заинтересованности со стороны профильных ведомств ИС;</w:t>
            </w: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2"/>
              </w:numPr>
              <w:spacing w:line="234" w:lineRule="exact"/>
              <w:ind w:right="90"/>
              <w:rPr>
                <w:lang w:val="ru-RU"/>
              </w:rPr>
            </w:pPr>
            <w:r w:rsidRPr="0050403C">
              <w:rPr>
                <w:lang w:val="ru-RU"/>
              </w:rPr>
              <w:t>Подтверждение готовности государства повысить эффективность обеспечения соблюдения авторских прав онлайн;</w:t>
            </w: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2"/>
              </w:numPr>
              <w:spacing w:line="234" w:lineRule="exact"/>
              <w:ind w:right="90"/>
              <w:rPr>
                <w:lang w:val="ru-RU"/>
              </w:rPr>
            </w:pPr>
            <w:r w:rsidRPr="0050403C">
              <w:rPr>
                <w:lang w:val="ru-RU"/>
              </w:rPr>
              <w:t xml:space="preserve">Ратификация Договора ВОИС по авторскому праву (1996 года); и </w:t>
            </w:r>
          </w:p>
          <w:p w:rsidR="005E49F7" w:rsidRPr="0050403C" w:rsidRDefault="00CE47EC" w:rsidP="005E49F7">
            <w:pPr>
              <w:pStyle w:val="TableParagraph"/>
              <w:numPr>
                <w:ilvl w:val="0"/>
                <w:numId w:val="2"/>
              </w:numPr>
              <w:spacing w:line="234" w:lineRule="exact"/>
              <w:ind w:right="90"/>
              <w:rPr>
                <w:lang w:val="ru-RU"/>
              </w:rPr>
            </w:pPr>
            <w:r w:rsidRPr="0050403C">
              <w:rPr>
                <w:lang w:val="ru-RU"/>
              </w:rPr>
              <w:t>Готовность страны выделить необходимые организационные и человеческие ресурсы для эффективной реализации проекта.</w:t>
            </w:r>
          </w:p>
          <w:p w:rsidR="005E49F7" w:rsidRPr="0050403C" w:rsidRDefault="005E49F7" w:rsidP="00FD786A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Государствам-членам, желающим принять участие в проекте, предлагается заявить о своей заинтересованности, заполнив форму, которая содержится в приложе</w:t>
            </w:r>
            <w:r w:rsidR="00C30F7F" w:rsidRPr="0050403C">
              <w:rPr>
                <w:lang w:val="ru-RU"/>
              </w:rPr>
              <w:t xml:space="preserve">нии </w:t>
            </w:r>
            <w:r w:rsidR="00C30F7F">
              <w:t>II</w:t>
            </w:r>
            <w:r w:rsidR="00C30F7F" w:rsidRPr="0050403C">
              <w:rPr>
                <w:lang w:val="ru-RU"/>
              </w:rPr>
              <w:t xml:space="preserve"> к настоящему документу. </w:t>
            </w:r>
            <w:r w:rsidRPr="0050403C">
              <w:rPr>
                <w:lang w:val="ru-RU"/>
              </w:rPr>
              <w:t>В своем заявлении они должны указать название учреждения, ответственного за реализацию проекта, и назначить лицо, которое будет нести ответственность за контроль за осуществлением проекта в соответствующих странах (т.е. национального координатора).</w:t>
            </w:r>
          </w:p>
          <w:p w:rsidR="00431941" w:rsidRPr="0050403C" w:rsidRDefault="00431941" w:rsidP="00FD786A">
            <w:pPr>
              <w:pStyle w:val="TableParagraph"/>
              <w:ind w:left="110"/>
              <w:rPr>
                <w:lang w:val="ru-RU"/>
              </w:rPr>
            </w:pPr>
          </w:p>
        </w:tc>
      </w:tr>
      <w:tr w:rsidR="00173FA8" w:rsidTr="00431941">
        <w:trPr>
          <w:trHeight w:val="253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spacing w:line="234" w:lineRule="exact"/>
              <w:ind w:left="102" w:right="90"/>
              <w:jc w:val="center"/>
              <w:rPr>
                <w:b/>
              </w:rPr>
            </w:pPr>
            <w:r w:rsidRPr="00DC75B2">
              <w:rPr>
                <w:b/>
              </w:rPr>
              <w:t xml:space="preserve">2.7 </w:t>
            </w:r>
            <w:proofErr w:type="spellStart"/>
            <w:r w:rsidRPr="00DC75B2">
              <w:rPr>
                <w:b/>
              </w:rPr>
              <w:t>Реализующая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организационная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структура</w:t>
            </w:r>
            <w:proofErr w:type="spellEnd"/>
          </w:p>
        </w:tc>
      </w:tr>
      <w:tr w:rsidR="00173FA8" w:rsidRPr="002C18C2" w:rsidTr="00431941">
        <w:trPr>
          <w:trHeight w:val="562"/>
        </w:trPr>
        <w:tc>
          <w:tcPr>
            <w:tcW w:w="9352" w:type="dxa"/>
            <w:gridSpan w:val="2"/>
          </w:tcPr>
          <w:p w:rsidR="005E49F7" w:rsidRPr="0050403C" w:rsidRDefault="00CE47EC" w:rsidP="00FD786A">
            <w:pPr>
              <w:pStyle w:val="TableParagraph"/>
              <w:ind w:left="110" w:right="614"/>
              <w:rPr>
                <w:lang w:val="ru-RU"/>
              </w:rPr>
            </w:pPr>
            <w:r w:rsidRPr="0050403C">
              <w:rPr>
                <w:lang w:val="ru-RU"/>
              </w:rPr>
              <w:t>Отдела обеспечения уважения ИС, Сектор глобальных задач и партнерств</w:t>
            </w:r>
          </w:p>
        </w:tc>
      </w:tr>
      <w:tr w:rsidR="00173FA8" w:rsidRPr="002C18C2" w:rsidTr="00431941">
        <w:trPr>
          <w:trHeight w:val="254"/>
        </w:trPr>
        <w:tc>
          <w:tcPr>
            <w:tcW w:w="9352" w:type="dxa"/>
            <w:gridSpan w:val="2"/>
            <w:shd w:val="clear" w:color="auto" w:fill="00FFCC"/>
          </w:tcPr>
          <w:p w:rsidR="005E49F7" w:rsidRPr="0050403C" w:rsidRDefault="00CE47EC" w:rsidP="00FD786A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50403C">
              <w:rPr>
                <w:b/>
                <w:lang w:val="ru-RU"/>
              </w:rPr>
              <w:t>2.8 Связи с другими организационными структурами</w:t>
            </w:r>
          </w:p>
        </w:tc>
      </w:tr>
      <w:tr w:rsidR="00173FA8" w:rsidTr="00431941">
        <w:trPr>
          <w:trHeight w:val="620"/>
        </w:trPr>
        <w:tc>
          <w:tcPr>
            <w:tcW w:w="9352" w:type="dxa"/>
            <w:gridSpan w:val="2"/>
          </w:tcPr>
          <w:p w:rsidR="005E49F7" w:rsidRPr="0050403C" w:rsidRDefault="00CE47EC" w:rsidP="00FD786A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Сектор авторского права и творческих отраслей</w:t>
            </w:r>
          </w:p>
          <w:p w:rsidR="005E49F7" w:rsidRPr="00DC75B2" w:rsidRDefault="00CE47EC" w:rsidP="00FD786A">
            <w:pPr>
              <w:pStyle w:val="TableParagraph"/>
              <w:spacing w:line="250" w:lineRule="exact"/>
              <w:ind w:left="110"/>
            </w:pPr>
            <w:proofErr w:type="spellStart"/>
            <w:r w:rsidRPr="00DC75B2">
              <w:t>Сектор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регионального</w:t>
            </w:r>
            <w:proofErr w:type="spellEnd"/>
            <w:r w:rsidRPr="00DC75B2">
              <w:t xml:space="preserve"> и </w:t>
            </w:r>
            <w:proofErr w:type="spellStart"/>
            <w:r w:rsidRPr="00DC75B2">
              <w:t>национального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развития</w:t>
            </w:r>
            <w:proofErr w:type="spellEnd"/>
          </w:p>
          <w:p w:rsidR="005E49F7" w:rsidRPr="00DC75B2" w:rsidRDefault="005E49F7" w:rsidP="00FD786A">
            <w:pPr>
              <w:pStyle w:val="TableParagraph"/>
              <w:spacing w:before="1"/>
              <w:ind w:left="110"/>
            </w:pPr>
          </w:p>
        </w:tc>
      </w:tr>
      <w:tr w:rsidR="00173FA8" w:rsidRPr="002C18C2" w:rsidTr="00431941">
        <w:trPr>
          <w:trHeight w:val="361"/>
        </w:trPr>
        <w:tc>
          <w:tcPr>
            <w:tcW w:w="9352" w:type="dxa"/>
            <w:gridSpan w:val="2"/>
            <w:shd w:val="clear" w:color="auto" w:fill="00FFCC"/>
          </w:tcPr>
          <w:p w:rsidR="005E49F7" w:rsidRPr="0050403C" w:rsidRDefault="00CE47EC" w:rsidP="00FD786A">
            <w:pPr>
              <w:pStyle w:val="TableParagraph"/>
              <w:spacing w:line="250" w:lineRule="exact"/>
              <w:ind w:left="110"/>
              <w:jc w:val="center"/>
              <w:rPr>
                <w:lang w:val="ru-RU"/>
              </w:rPr>
            </w:pPr>
            <w:r w:rsidRPr="0050403C">
              <w:rPr>
                <w:b/>
                <w:lang w:val="ru-RU"/>
              </w:rPr>
              <w:t>2.9 Связи с другими проектами ПДР</w:t>
            </w:r>
          </w:p>
        </w:tc>
      </w:tr>
      <w:tr w:rsidR="00173FA8" w:rsidRPr="002C18C2" w:rsidTr="00431941">
        <w:trPr>
          <w:trHeight w:val="568"/>
        </w:trPr>
        <w:tc>
          <w:tcPr>
            <w:tcW w:w="9352" w:type="dxa"/>
            <w:gridSpan w:val="2"/>
          </w:tcPr>
          <w:p w:rsidR="005E49F7" w:rsidRPr="0050403C" w:rsidRDefault="00CE47EC" w:rsidP="00FD786A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Была завершена реализация проекта «Сотрудничество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собственности» (</w:t>
            </w:r>
            <w:r w:rsidRPr="00DC75B2">
              <w:t>DA</w:t>
            </w:r>
            <w:r w:rsidRPr="0050403C">
              <w:rPr>
                <w:lang w:val="ru-RU"/>
              </w:rPr>
              <w:t xml:space="preserve">_3_10_45_01); и </w:t>
            </w:r>
          </w:p>
          <w:p w:rsidR="005E49F7" w:rsidRPr="0050403C" w:rsidRDefault="005E49F7" w:rsidP="00FD786A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проект «Авторское право и распространение контента в цифровой среде» (</w:t>
            </w:r>
            <w:r w:rsidRPr="00DC75B2">
              <w:t>DA</w:t>
            </w:r>
            <w:r w:rsidRPr="0050403C">
              <w:rPr>
                <w:lang w:val="ru-RU"/>
              </w:rPr>
              <w:t xml:space="preserve">_1_3_4_10_11_16_25_35_01). </w:t>
            </w:r>
          </w:p>
          <w:p w:rsidR="005E49F7" w:rsidRPr="0050403C" w:rsidRDefault="005E49F7" w:rsidP="00FD786A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</w:p>
        </w:tc>
      </w:tr>
      <w:tr w:rsidR="00173FA8" w:rsidRPr="002C18C2" w:rsidTr="00431941">
        <w:trPr>
          <w:trHeight w:val="406"/>
        </w:trPr>
        <w:tc>
          <w:tcPr>
            <w:tcW w:w="9352" w:type="dxa"/>
            <w:gridSpan w:val="2"/>
            <w:shd w:val="clear" w:color="auto" w:fill="00FFCC"/>
          </w:tcPr>
          <w:p w:rsidR="005E49F7" w:rsidRPr="0050403C" w:rsidRDefault="00CE47EC" w:rsidP="00FD786A">
            <w:pPr>
              <w:pStyle w:val="TableParagraph"/>
              <w:spacing w:line="246" w:lineRule="exact"/>
              <w:ind w:left="110"/>
              <w:jc w:val="center"/>
              <w:rPr>
                <w:lang w:val="ru-RU"/>
              </w:rPr>
            </w:pPr>
            <w:r w:rsidRPr="0050403C">
              <w:rPr>
                <w:b/>
                <w:lang w:val="ru-RU"/>
              </w:rPr>
              <w:t>2.10 Вклад в достижение ожидаемых результатов, предусмотренных Программой и бюджетом ВОИС</w:t>
            </w:r>
          </w:p>
        </w:tc>
      </w:tr>
      <w:tr w:rsidR="00173FA8" w:rsidRPr="002C18C2" w:rsidTr="00431941">
        <w:trPr>
          <w:trHeight w:val="451"/>
        </w:trPr>
        <w:tc>
          <w:tcPr>
            <w:tcW w:w="9352" w:type="dxa"/>
            <w:gridSpan w:val="2"/>
          </w:tcPr>
          <w:p w:rsidR="005E49F7" w:rsidRPr="0050403C" w:rsidRDefault="00CE47EC" w:rsidP="00FD786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Проект способствует достижению следующих ожидаемых результатов: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2.3 Организация международного диалога и сотрудничества по вопросам обеспечения уважения ИС. </w:t>
            </w:r>
          </w:p>
          <w:p w:rsidR="005E49F7" w:rsidRPr="0050403C" w:rsidRDefault="005E49F7" w:rsidP="00FD786A">
            <w:pPr>
              <w:pStyle w:val="TableParagraph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 xml:space="preserve">4.2 Формирование в государствах-членах сбалансированных и эффективных экосистем ИС, инноваций и творчества. </w:t>
            </w:r>
          </w:p>
          <w:p w:rsidR="005E49F7" w:rsidRPr="0050403C" w:rsidRDefault="005E49F7" w:rsidP="00FD786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50403C">
              <w:rPr>
                <w:lang w:val="ru-RU"/>
              </w:rPr>
              <w:t>4.3 Углубление знаний и развитие навыков в области ИС во всех государствах-членах.</w:t>
            </w:r>
          </w:p>
          <w:p w:rsidR="005E49F7" w:rsidRPr="0050403C" w:rsidRDefault="005E49F7" w:rsidP="00FD786A">
            <w:pPr>
              <w:pStyle w:val="TableParagraph"/>
              <w:spacing w:line="246" w:lineRule="exact"/>
              <w:rPr>
                <w:b/>
                <w:lang w:val="ru-RU"/>
              </w:rPr>
            </w:pPr>
          </w:p>
        </w:tc>
      </w:tr>
      <w:tr w:rsidR="00173FA8" w:rsidTr="00431941">
        <w:trPr>
          <w:trHeight w:val="352"/>
        </w:trPr>
        <w:tc>
          <w:tcPr>
            <w:tcW w:w="9352" w:type="dxa"/>
            <w:gridSpan w:val="2"/>
            <w:shd w:val="clear" w:color="auto" w:fill="00FFCC"/>
          </w:tcPr>
          <w:p w:rsidR="005E49F7" w:rsidRPr="00DC75B2" w:rsidRDefault="00CE47EC" w:rsidP="00FD786A">
            <w:pPr>
              <w:pStyle w:val="TableParagraph"/>
              <w:ind w:left="110" w:right="77"/>
              <w:jc w:val="center"/>
              <w:rPr>
                <w:b/>
              </w:rPr>
            </w:pPr>
            <w:r w:rsidRPr="00DC75B2">
              <w:rPr>
                <w:b/>
              </w:rPr>
              <w:t xml:space="preserve">2.11 </w:t>
            </w:r>
            <w:proofErr w:type="spellStart"/>
            <w:r w:rsidRPr="00DC75B2">
              <w:rPr>
                <w:b/>
              </w:rPr>
              <w:t>Риски</w:t>
            </w:r>
            <w:proofErr w:type="spellEnd"/>
            <w:r w:rsidRPr="00DC75B2">
              <w:rPr>
                <w:b/>
              </w:rPr>
              <w:t xml:space="preserve"> и </w:t>
            </w:r>
            <w:proofErr w:type="spellStart"/>
            <w:r w:rsidRPr="00DC75B2">
              <w:rPr>
                <w:b/>
              </w:rPr>
              <w:t>их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снижение</w:t>
            </w:r>
            <w:proofErr w:type="spellEnd"/>
          </w:p>
        </w:tc>
      </w:tr>
      <w:tr w:rsidR="00173FA8" w:rsidRPr="002C18C2" w:rsidTr="00431941">
        <w:trPr>
          <w:trHeight w:val="424"/>
        </w:trPr>
        <w:tc>
          <w:tcPr>
            <w:tcW w:w="9352" w:type="dxa"/>
            <w:gridSpan w:val="2"/>
            <w:shd w:val="clear" w:color="auto" w:fill="FFFFFF" w:themeFill="background1"/>
          </w:tcPr>
          <w:p w:rsidR="005E49F7" w:rsidRPr="0050403C" w:rsidRDefault="00CE47EC" w:rsidP="00FD786A">
            <w:pPr>
              <w:pStyle w:val="TableParagraph"/>
              <w:ind w:left="110" w:right="77"/>
              <w:rPr>
                <w:lang w:val="ru-RU"/>
              </w:rPr>
            </w:pPr>
            <w:r w:rsidRPr="0050403C">
              <w:rPr>
                <w:lang w:val="ru-RU"/>
              </w:rPr>
              <w:t xml:space="preserve">Риск 1: успех проекта зависит от результативного сотрудничества между заинтересованными сторонами, взгляды и позиции которых по данному вопросу могут отличаться. </w:t>
            </w:r>
          </w:p>
          <w:p w:rsidR="005E49F7" w:rsidRPr="0050403C" w:rsidRDefault="005E49F7" w:rsidP="00FD786A">
            <w:pPr>
              <w:pStyle w:val="TableParagraph"/>
              <w:ind w:left="110" w:right="77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77"/>
              <w:rPr>
                <w:lang w:val="ru-RU"/>
              </w:rPr>
            </w:pPr>
            <w:r w:rsidRPr="0050403C">
              <w:rPr>
                <w:lang w:val="ru-RU"/>
              </w:rPr>
              <w:t>Меры по снижению риска 1: проведение обширных консультаций со всеми профильными заинтересованными сторонами, начиная с ра</w:t>
            </w:r>
            <w:r w:rsidR="00C30F7F" w:rsidRPr="0050403C">
              <w:rPr>
                <w:lang w:val="ru-RU"/>
              </w:rPr>
              <w:t>нних этапов реализации проекта.</w:t>
            </w:r>
            <w:r w:rsidRPr="0050403C">
              <w:rPr>
                <w:lang w:val="ru-RU"/>
              </w:rPr>
              <w:t xml:space="preserve"> Проведение совещаний для обмена информацией, чтобы обязательно учесть позиции всех сторон в ходе реали</w:t>
            </w:r>
            <w:r w:rsidR="00C30F7F" w:rsidRPr="0050403C">
              <w:rPr>
                <w:lang w:val="ru-RU"/>
              </w:rPr>
              <w:t xml:space="preserve">зации проекта. </w:t>
            </w:r>
          </w:p>
          <w:p w:rsidR="005E49F7" w:rsidRPr="0050403C" w:rsidRDefault="005E49F7" w:rsidP="00FD786A">
            <w:pPr>
              <w:pStyle w:val="TableParagraph"/>
              <w:ind w:left="110" w:right="77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77"/>
              <w:rPr>
                <w:lang w:val="ru-RU"/>
              </w:rPr>
            </w:pPr>
            <w:r w:rsidRPr="0050403C">
              <w:rPr>
                <w:lang w:val="ru-RU"/>
              </w:rPr>
              <w:t xml:space="preserve">Риск 2: условия в выбранной стране могут препятствовать реализации проекта в связи с недостаточностью данных о состоянии механизмов обеспечения соблюдения ПИС и последствий нарушения ПИС онлайн для национальной цифровой экономики стран-участниц. </w:t>
            </w:r>
          </w:p>
          <w:p w:rsidR="005E49F7" w:rsidRPr="0050403C" w:rsidRDefault="005E49F7" w:rsidP="00FD786A">
            <w:pPr>
              <w:pStyle w:val="TableParagraph"/>
              <w:ind w:left="110" w:right="77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77"/>
              <w:rPr>
                <w:lang w:val="ru-RU"/>
              </w:rPr>
            </w:pPr>
            <w:r w:rsidRPr="0050403C">
              <w:rPr>
                <w:lang w:val="ru-RU"/>
              </w:rPr>
              <w:t>Меры по снижению риска 2: налаживать сотрудничество и расширять вовлечение органов власти и основных заинтересованных сторон на местах для получения соответствующей информации.</w:t>
            </w:r>
          </w:p>
          <w:p w:rsidR="005E49F7" w:rsidRPr="0050403C" w:rsidRDefault="005E49F7" w:rsidP="00FD786A">
            <w:pPr>
              <w:pStyle w:val="TableParagraph"/>
              <w:ind w:left="110" w:right="77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77"/>
              <w:rPr>
                <w:lang w:val="ru-RU"/>
              </w:rPr>
            </w:pPr>
            <w:r w:rsidRPr="0050403C">
              <w:rPr>
                <w:lang w:val="ru-RU"/>
              </w:rPr>
              <w:t>Риск 3: у заинтересованных сторон может быть разный уровень технических знаний в сфере ИС, касающихся цифровой экосистемы и важности обеспечения уважения ИС в цифровой среде.</w:t>
            </w:r>
          </w:p>
          <w:p w:rsidR="005E49F7" w:rsidRPr="0050403C" w:rsidRDefault="005E49F7" w:rsidP="00FD786A">
            <w:pPr>
              <w:pStyle w:val="TableParagraph"/>
              <w:ind w:left="110" w:right="77"/>
              <w:rPr>
                <w:lang w:val="ru-RU"/>
              </w:rPr>
            </w:pPr>
          </w:p>
          <w:p w:rsidR="005E49F7" w:rsidRPr="0050403C" w:rsidRDefault="00CE47EC" w:rsidP="00FD786A">
            <w:pPr>
              <w:pStyle w:val="TableParagraph"/>
              <w:ind w:left="110" w:right="77"/>
              <w:rPr>
                <w:lang w:val="ru-RU"/>
              </w:rPr>
            </w:pPr>
            <w:r w:rsidRPr="0050403C">
              <w:rPr>
                <w:lang w:val="ru-RU"/>
              </w:rPr>
              <w:t xml:space="preserve">Меры по снижению риска 3: проведение оценки уровня понимания и потребностей всех заинтересованных сторон и соответственная адаптация обучающих материалов и контента. </w:t>
            </w:r>
          </w:p>
          <w:p w:rsidR="0047197B" w:rsidRPr="0050403C" w:rsidRDefault="0047197B" w:rsidP="00FD786A">
            <w:pPr>
              <w:pStyle w:val="TableParagraph"/>
              <w:ind w:left="110" w:right="77"/>
              <w:rPr>
                <w:b/>
                <w:lang w:val="ru-RU"/>
              </w:rPr>
            </w:pPr>
          </w:p>
        </w:tc>
      </w:tr>
    </w:tbl>
    <w:p w:rsidR="005E49F7" w:rsidRPr="0050403C" w:rsidRDefault="005E49F7" w:rsidP="005E49F7">
      <w:pPr>
        <w:pStyle w:val="BodyText"/>
        <w:spacing w:before="7"/>
        <w:rPr>
          <w:lang w:val="ru-RU"/>
        </w:rPr>
        <w:sectPr w:rsidR="005E49F7" w:rsidRPr="0050403C" w:rsidSect="005563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62" w:right="1138" w:bottom="1411" w:left="1411" w:header="706" w:footer="706" w:gutter="0"/>
          <w:cols w:space="720"/>
          <w:titlePg/>
          <w:docGrid w:linePitch="299"/>
        </w:sectPr>
      </w:pPr>
    </w:p>
    <w:p w:rsidR="005E49F7" w:rsidRPr="00DC75B2" w:rsidRDefault="00CE47EC" w:rsidP="005E49F7">
      <w:pPr>
        <w:pStyle w:val="TableParagraph"/>
        <w:spacing w:line="268" w:lineRule="exact"/>
        <w:ind w:left="98"/>
        <w:rPr>
          <w:b/>
        </w:rPr>
      </w:pPr>
      <w:r w:rsidRPr="00DC75B2">
        <w:rPr>
          <w:b/>
        </w:rPr>
        <w:t>3. ОРИЕНТИРОВОЧНЫЙ ГРАФИК РЕАЛИЗАЦИИ</w:t>
      </w:r>
    </w:p>
    <w:p w:rsidR="005E49F7" w:rsidRPr="00DC75B2" w:rsidRDefault="005E49F7" w:rsidP="005E49F7"/>
    <w:tbl>
      <w:tblPr>
        <w:tblpPr w:leftFromText="180" w:rightFromText="180" w:vertAnchor="text" w:tblpY="1"/>
        <w:tblOverlap w:val="never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  <w:gridCol w:w="567"/>
        <w:gridCol w:w="709"/>
        <w:gridCol w:w="567"/>
        <w:gridCol w:w="567"/>
        <w:gridCol w:w="567"/>
        <w:gridCol w:w="708"/>
        <w:gridCol w:w="567"/>
        <w:gridCol w:w="709"/>
        <w:gridCol w:w="709"/>
        <w:gridCol w:w="709"/>
        <w:gridCol w:w="567"/>
        <w:gridCol w:w="708"/>
      </w:tblGrid>
      <w:tr w:rsidR="00173FA8" w:rsidTr="005A2BFD">
        <w:trPr>
          <w:trHeight w:val="277"/>
          <w:tblHeader/>
        </w:trPr>
        <w:tc>
          <w:tcPr>
            <w:tcW w:w="7195" w:type="dxa"/>
            <w:vMerge w:val="restart"/>
            <w:shd w:val="clear" w:color="auto" w:fill="auto"/>
          </w:tcPr>
          <w:p w:rsidR="005E49F7" w:rsidRPr="00DC75B2" w:rsidRDefault="005E49F7" w:rsidP="00FD786A"/>
          <w:p w:rsidR="005E49F7" w:rsidRPr="00DC75B2" w:rsidRDefault="00CE47EC" w:rsidP="00FD786A">
            <w:pPr>
              <w:rPr>
                <w:b/>
                <w:bCs/>
              </w:rPr>
            </w:pPr>
            <w:proofErr w:type="spellStart"/>
            <w:r w:rsidRPr="00DC75B2">
              <w:rPr>
                <w:b/>
                <w:bCs/>
              </w:rPr>
              <w:t>Мероприятия</w:t>
            </w:r>
            <w:proofErr w:type="spellEnd"/>
            <w:r w:rsidRPr="00DC75B2">
              <w:rPr>
                <w:b/>
                <w:bCs/>
              </w:rPr>
              <w:t xml:space="preserve"> </w:t>
            </w:r>
          </w:p>
        </w:tc>
        <w:tc>
          <w:tcPr>
            <w:tcW w:w="7654" w:type="dxa"/>
            <w:gridSpan w:val="12"/>
          </w:tcPr>
          <w:p w:rsidR="005E49F7" w:rsidRPr="00DC75B2" w:rsidRDefault="00CE47EC" w:rsidP="00FD786A">
            <w:pPr>
              <w:jc w:val="center"/>
              <w:rPr>
                <w:b/>
                <w:bCs/>
              </w:rPr>
            </w:pPr>
            <w:proofErr w:type="spellStart"/>
            <w:r w:rsidRPr="00DC75B2">
              <w:rPr>
                <w:b/>
                <w:bCs/>
              </w:rPr>
              <w:t>Кварталы</w:t>
            </w:r>
            <w:proofErr w:type="spellEnd"/>
          </w:p>
        </w:tc>
      </w:tr>
      <w:tr w:rsidR="00173FA8" w:rsidTr="005A2BFD">
        <w:trPr>
          <w:trHeight w:val="277"/>
          <w:tblHeader/>
        </w:trPr>
        <w:tc>
          <w:tcPr>
            <w:tcW w:w="7195" w:type="dxa"/>
            <w:vMerge/>
            <w:shd w:val="clear" w:color="auto" w:fill="auto"/>
          </w:tcPr>
          <w:p w:rsidR="005E49F7" w:rsidRPr="00DC75B2" w:rsidRDefault="005E49F7" w:rsidP="00FD786A"/>
        </w:tc>
        <w:tc>
          <w:tcPr>
            <w:tcW w:w="2410" w:type="dxa"/>
            <w:gridSpan w:val="4"/>
          </w:tcPr>
          <w:p w:rsidR="005E49F7" w:rsidRPr="00DC75B2" w:rsidRDefault="00CE47EC" w:rsidP="00FD786A">
            <w:pPr>
              <w:jc w:val="center"/>
              <w:rPr>
                <w:b/>
                <w:bCs/>
              </w:rPr>
            </w:pPr>
            <w:r w:rsidRPr="00DC75B2">
              <w:rPr>
                <w:b/>
                <w:bCs/>
              </w:rPr>
              <w:t xml:space="preserve">2024 </w:t>
            </w:r>
            <w:proofErr w:type="spellStart"/>
            <w:r w:rsidRPr="00DC75B2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2551" w:type="dxa"/>
            <w:gridSpan w:val="4"/>
          </w:tcPr>
          <w:p w:rsidR="005E49F7" w:rsidRPr="00DC75B2" w:rsidRDefault="00CE47EC" w:rsidP="00FD786A">
            <w:pPr>
              <w:jc w:val="center"/>
              <w:rPr>
                <w:b/>
                <w:bCs/>
              </w:rPr>
            </w:pPr>
            <w:r w:rsidRPr="00DC75B2">
              <w:rPr>
                <w:b/>
                <w:bCs/>
              </w:rPr>
              <w:t xml:space="preserve">2025 </w:t>
            </w:r>
            <w:proofErr w:type="spellStart"/>
            <w:r w:rsidRPr="00DC75B2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2693" w:type="dxa"/>
            <w:gridSpan w:val="4"/>
          </w:tcPr>
          <w:p w:rsidR="005E49F7" w:rsidRPr="00DC75B2" w:rsidRDefault="00CE47EC" w:rsidP="00FD786A">
            <w:pPr>
              <w:jc w:val="center"/>
              <w:rPr>
                <w:b/>
                <w:bCs/>
              </w:rPr>
            </w:pPr>
            <w:r w:rsidRPr="00DC75B2">
              <w:rPr>
                <w:b/>
                <w:bCs/>
              </w:rPr>
              <w:t xml:space="preserve">2026 </w:t>
            </w:r>
            <w:proofErr w:type="spellStart"/>
            <w:r w:rsidRPr="00DC75B2">
              <w:rPr>
                <w:b/>
                <w:bCs/>
              </w:rPr>
              <w:t>год</w:t>
            </w:r>
            <w:proofErr w:type="spellEnd"/>
          </w:p>
        </w:tc>
      </w:tr>
      <w:tr w:rsidR="005A2BFD" w:rsidTr="005A2BFD">
        <w:trPr>
          <w:trHeight w:val="283"/>
          <w:tblHeader/>
        </w:trPr>
        <w:tc>
          <w:tcPr>
            <w:tcW w:w="7195" w:type="dxa"/>
            <w:vMerge/>
            <w:shd w:val="clear" w:color="auto" w:fill="auto"/>
          </w:tcPr>
          <w:p w:rsidR="005E49F7" w:rsidRPr="00DC75B2" w:rsidRDefault="005E49F7" w:rsidP="00FD786A"/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1-й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2-й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3-й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4-й</w:t>
            </w:r>
          </w:p>
        </w:tc>
        <w:tc>
          <w:tcPr>
            <w:tcW w:w="567" w:type="dxa"/>
            <w:shd w:val="clear" w:color="auto" w:fill="auto"/>
          </w:tcPr>
          <w:p w:rsidR="005E49F7" w:rsidRPr="00DC75B2" w:rsidRDefault="00CE47EC" w:rsidP="00FD786A">
            <w:r w:rsidRPr="00DC75B2">
              <w:t>1-й</w:t>
            </w:r>
          </w:p>
        </w:tc>
        <w:tc>
          <w:tcPr>
            <w:tcW w:w="708" w:type="dxa"/>
            <w:shd w:val="clear" w:color="auto" w:fill="auto"/>
          </w:tcPr>
          <w:p w:rsidR="005E49F7" w:rsidRPr="00DC75B2" w:rsidRDefault="00CE47EC" w:rsidP="00FD786A">
            <w:r w:rsidRPr="00DC75B2">
              <w:t>2-й</w:t>
            </w:r>
          </w:p>
        </w:tc>
        <w:tc>
          <w:tcPr>
            <w:tcW w:w="567" w:type="dxa"/>
            <w:shd w:val="clear" w:color="auto" w:fill="auto"/>
          </w:tcPr>
          <w:p w:rsidR="005E49F7" w:rsidRPr="00DC75B2" w:rsidRDefault="00CE47EC" w:rsidP="00FD786A">
            <w:r w:rsidRPr="00DC75B2">
              <w:t>3-й</w:t>
            </w:r>
          </w:p>
        </w:tc>
        <w:tc>
          <w:tcPr>
            <w:tcW w:w="709" w:type="dxa"/>
            <w:shd w:val="clear" w:color="auto" w:fill="auto"/>
          </w:tcPr>
          <w:p w:rsidR="005E49F7" w:rsidRPr="00DC75B2" w:rsidRDefault="00CE47EC" w:rsidP="00FD786A">
            <w:r w:rsidRPr="00DC75B2">
              <w:t>4-й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1-й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2-й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3-й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CE47EC" w:rsidP="00FD786A">
            <w:r w:rsidRPr="00DC75B2">
              <w:t>4-й</w:t>
            </w:r>
          </w:p>
        </w:tc>
      </w:tr>
      <w:tr w:rsidR="005A2BFD" w:rsidRPr="002C18C2" w:rsidTr="005A2BFD">
        <w:trPr>
          <w:trHeight w:val="283"/>
        </w:trPr>
        <w:tc>
          <w:tcPr>
            <w:tcW w:w="7195" w:type="dxa"/>
            <w:shd w:val="clear" w:color="auto" w:fill="auto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Предпроектные мероприятия:</w:t>
            </w:r>
          </w:p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- отбор стран-бенефициаров</w:t>
            </w:r>
            <w:r>
              <w:rPr>
                <w:rStyle w:val="FootnoteReference"/>
              </w:rPr>
              <w:footnoteReference w:id="3"/>
            </w:r>
          </w:p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- назначение национальных координаторов</w:t>
            </w:r>
          </w:p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- прием на работу исследователя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rPr>
                <w:lang w:val="ru-RU"/>
              </w:rPr>
            </w:pPr>
          </w:p>
        </w:tc>
      </w:tr>
      <w:tr w:rsidR="005A2BFD" w:rsidTr="005A2BFD">
        <w:trPr>
          <w:trHeight w:val="283"/>
        </w:trPr>
        <w:tc>
          <w:tcPr>
            <w:tcW w:w="7195" w:type="dxa"/>
            <w:shd w:val="clear" w:color="auto" w:fill="auto"/>
          </w:tcPr>
          <w:p w:rsidR="005E49F7" w:rsidRPr="0050403C" w:rsidRDefault="00CE47EC" w:rsidP="00360AB1">
            <w:pPr>
              <w:rPr>
                <w:lang w:val="ru-RU"/>
              </w:rPr>
            </w:pPr>
            <w:r w:rsidRPr="0050403C">
              <w:rPr>
                <w:lang w:val="ru-RU"/>
              </w:rPr>
              <w:t>Оценка национальных правовых систем, сервисов и инфраструктуры в сфере ИС; нормативной базы в телекоммуникационном секторе (в том числе роли провайдеров интернет-услуг (ПИУ) и сервисов обработки платежей); и выявление приоритетных областей, которые необходимо будет рассмотреть в ходе реализации проекта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0755DF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0755DF">
            <w:pPr>
              <w:jc w:val="center"/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5E49F7" w:rsidP="000755DF">
            <w:pPr>
              <w:jc w:val="center"/>
            </w:pPr>
          </w:p>
        </w:tc>
      </w:tr>
      <w:tr w:rsidR="005A2BFD" w:rsidTr="005A2BFD">
        <w:trPr>
          <w:trHeight w:val="288"/>
        </w:trPr>
        <w:tc>
          <w:tcPr>
            <w:tcW w:w="7195" w:type="dxa"/>
            <w:shd w:val="clear" w:color="auto" w:fill="auto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Утверждение проектных планов на страновом уровне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</w:tr>
      <w:tr w:rsidR="005A2BFD" w:rsidTr="005A2BFD">
        <w:trPr>
          <w:trHeight w:val="283"/>
        </w:trPr>
        <w:tc>
          <w:tcPr>
            <w:tcW w:w="7195" w:type="dxa"/>
            <w:shd w:val="clear" w:color="auto" w:fill="auto"/>
          </w:tcPr>
          <w:p w:rsidR="005E49F7" w:rsidRPr="00DC75B2" w:rsidRDefault="00CE47EC" w:rsidP="00FD786A">
            <w:proofErr w:type="spellStart"/>
            <w:r w:rsidRPr="00DC75B2">
              <w:t>Разработка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исследования</w:t>
            </w:r>
            <w:proofErr w:type="spellEnd"/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auto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8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</w:tr>
      <w:tr w:rsidR="005A2BFD" w:rsidTr="005A2BFD">
        <w:trPr>
          <w:trHeight w:val="629"/>
        </w:trPr>
        <w:tc>
          <w:tcPr>
            <w:tcW w:w="7195" w:type="dxa"/>
            <w:shd w:val="clear" w:color="auto" w:fill="auto"/>
          </w:tcPr>
          <w:p w:rsidR="005E49F7" w:rsidRPr="0050403C" w:rsidRDefault="00CE47EC" w:rsidP="00FD786A">
            <w:pPr>
              <w:pStyle w:val="TableParagraph"/>
              <w:rPr>
                <w:lang w:val="ru-RU"/>
              </w:rPr>
            </w:pPr>
            <w:r w:rsidRPr="0050403C">
              <w:rPr>
                <w:lang w:val="ru-RU"/>
              </w:rPr>
              <w:t>Организация консультативных совещаний со странами-бенефициарами, которые положат начало межсекторальному диалогу государственных и частных организаций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</w:tr>
      <w:tr w:rsidR="005A2BFD" w:rsidTr="005A2BFD">
        <w:trPr>
          <w:trHeight w:val="629"/>
        </w:trPr>
        <w:tc>
          <w:tcPr>
            <w:tcW w:w="7195" w:type="dxa"/>
            <w:shd w:val="clear" w:color="auto" w:fill="auto"/>
          </w:tcPr>
          <w:p w:rsidR="005E49F7" w:rsidRPr="0050403C" w:rsidRDefault="00CE47EC" w:rsidP="00FD786A">
            <w:pPr>
              <w:pStyle w:val="TableParagraph"/>
              <w:rPr>
                <w:lang w:val="ru-RU"/>
              </w:rPr>
            </w:pPr>
            <w:r w:rsidRPr="0050403C">
              <w:rPr>
                <w:lang w:val="ru-RU"/>
              </w:rPr>
              <w:t xml:space="preserve">Составление 4 перечней (по одному для каждой страны) возможных способов укрепления правовой и нормативной базы в каждой из стран-бенефициаров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auto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9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</w:tr>
      <w:tr w:rsidR="005A2BFD" w:rsidTr="005A2BFD">
        <w:trPr>
          <w:trHeight w:val="459"/>
        </w:trPr>
        <w:tc>
          <w:tcPr>
            <w:tcW w:w="7195" w:type="dxa"/>
            <w:shd w:val="clear" w:color="auto" w:fill="auto"/>
          </w:tcPr>
          <w:p w:rsidR="005E49F7" w:rsidRPr="0050403C" w:rsidRDefault="00CE47EC" w:rsidP="00FD786A">
            <w:pPr>
              <w:pStyle w:val="TableParagraph"/>
              <w:rPr>
                <w:lang w:val="ru-RU"/>
              </w:rPr>
            </w:pPr>
            <w:r w:rsidRPr="0050403C">
              <w:rPr>
                <w:lang w:val="ru-RU"/>
              </w:rPr>
              <w:t xml:space="preserve">Предоставление инструментария с техническими инструкциями, которые позволят органам, регулирующим телекоммуникационный сектор, лучше учитывать вопросы авторских прав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9" w:type="dxa"/>
            <w:shd w:val="clear" w:color="auto" w:fill="auto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</w:tr>
      <w:tr w:rsidR="005A2BFD" w:rsidTr="005A2BFD">
        <w:trPr>
          <w:trHeight w:val="459"/>
        </w:trPr>
        <w:tc>
          <w:tcPr>
            <w:tcW w:w="7195" w:type="dxa"/>
            <w:shd w:val="clear" w:color="auto" w:fill="auto"/>
          </w:tcPr>
          <w:p w:rsidR="005E49F7" w:rsidRPr="0050403C" w:rsidRDefault="00CE47EC" w:rsidP="00FD786A">
            <w:pPr>
              <w:pStyle w:val="TableParagraph"/>
              <w:rPr>
                <w:lang w:val="ru-RU"/>
              </w:rPr>
            </w:pPr>
            <w:r w:rsidRPr="0050403C">
              <w:rPr>
                <w:lang w:val="ru-RU"/>
              </w:rPr>
              <w:t>Разработка и проведение обучающих мероприятий и мероприятий по укреплению потенциала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</w:tr>
      <w:tr w:rsidR="005A2BFD" w:rsidTr="005A2BFD">
        <w:trPr>
          <w:trHeight w:val="459"/>
        </w:trPr>
        <w:tc>
          <w:tcPr>
            <w:tcW w:w="7195" w:type="dxa"/>
            <w:shd w:val="clear" w:color="auto" w:fill="auto"/>
          </w:tcPr>
          <w:p w:rsidR="005E49F7" w:rsidRPr="0050403C" w:rsidRDefault="00CE47EC" w:rsidP="00FD786A">
            <w:pPr>
              <w:pStyle w:val="TableParagraph"/>
              <w:rPr>
                <w:lang w:val="ru-RU"/>
              </w:rPr>
            </w:pPr>
            <w:r w:rsidRPr="0050403C">
              <w:rPr>
                <w:lang w:val="ru-RU"/>
              </w:rPr>
              <w:t>Информационно-просветительские материалы и распространение информации о результатах проекта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50403C" w:rsidRDefault="005E49F7" w:rsidP="00FF7AF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</w:tr>
      <w:tr w:rsidR="005A2BFD" w:rsidTr="005A2BFD">
        <w:trPr>
          <w:trHeight w:val="259"/>
        </w:trPr>
        <w:tc>
          <w:tcPr>
            <w:tcW w:w="7195" w:type="dxa"/>
            <w:shd w:val="clear" w:color="auto" w:fill="auto"/>
          </w:tcPr>
          <w:p w:rsidR="005E49F7" w:rsidRPr="00DC75B2" w:rsidRDefault="00CE47EC" w:rsidP="00FD786A">
            <w:pPr>
              <w:pStyle w:val="TableParagraph"/>
            </w:pPr>
            <w:proofErr w:type="spellStart"/>
            <w:r w:rsidRPr="00DC75B2">
              <w:t>Оценка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проекта</w:t>
            </w:r>
            <w:proofErr w:type="spellEnd"/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E49F7" w:rsidRPr="00DC75B2" w:rsidRDefault="005E49F7" w:rsidP="00FF7AF6">
            <w:pPr>
              <w:jc w:val="center"/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5E49F7" w:rsidRPr="00DC75B2" w:rsidRDefault="00CE47EC" w:rsidP="00FF7AF6">
            <w:pPr>
              <w:jc w:val="center"/>
            </w:pPr>
            <w:r w:rsidRPr="00DC75B2">
              <w:t>X</w:t>
            </w:r>
          </w:p>
        </w:tc>
      </w:tr>
    </w:tbl>
    <w:p w:rsidR="005E49F7" w:rsidRPr="005A2BFD" w:rsidRDefault="00CE47EC" w:rsidP="005E49F7">
      <w:pPr>
        <w:pStyle w:val="TableParagraph"/>
        <w:spacing w:line="268" w:lineRule="exact"/>
        <w:ind w:left="98"/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</w:pPr>
      <w:r w:rsidRPr="0050403C">
        <w:rPr>
          <w:b/>
          <w:lang w:val="ru-RU"/>
        </w:rPr>
        <w:t xml:space="preserve">4. БЮДЖЕТ ПРОЕКТА В РАЗБИВКЕ ПО РЕЗУЛЬТАТАМ </w:t>
      </w:r>
      <w:r w:rsidR="00173FA8"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fldChar w:fldCharType="begin"/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LINK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Excel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.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Sheet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.12 "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C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:\\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Users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\\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cerbari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\\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Desktop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\\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DA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Project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Proposal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_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Budget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Template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.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xlsx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" "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DA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by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Output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!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R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7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C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2: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R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15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C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>9" \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a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\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f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4 \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h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 \* 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instrText>MERGEFORMAT</w:instrText>
      </w: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  <w:instrText xml:space="preserve"> </w:instrText>
      </w:r>
      <w:r w:rsidR="00173FA8"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fldChar w:fldCharType="separate"/>
      </w:r>
    </w:p>
    <w:p w:rsidR="000755DF" w:rsidRPr="005A2BFD" w:rsidRDefault="00173FA8" w:rsidP="000755DF">
      <w:pPr>
        <w:pStyle w:val="TableParagraph"/>
        <w:spacing w:line="268" w:lineRule="exact"/>
        <w:ind w:left="98"/>
        <w:rPr>
          <w:rFonts w:ascii="Arial Narrow" w:eastAsia="Times New Roman" w:hAnsi="Arial Narrow"/>
          <w:i/>
          <w:iCs/>
          <w:color w:val="002839"/>
          <w:sz w:val="20"/>
          <w:szCs w:val="20"/>
          <w:lang w:val="ru-RU" w:eastAsia="fr-CH"/>
        </w:rPr>
      </w:pPr>
      <w:r w:rsidRPr="005A2BFD">
        <w:rPr>
          <w:rFonts w:ascii="Arial Narrow" w:eastAsia="Times New Roman" w:hAnsi="Arial Narrow"/>
          <w:i/>
          <w:iCs/>
          <w:color w:val="002839"/>
          <w:sz w:val="20"/>
          <w:szCs w:val="20"/>
          <w:lang w:eastAsia="fr-CH"/>
        </w:rPr>
        <w:fldChar w:fldCharType="end"/>
      </w:r>
    </w:p>
    <w:tbl>
      <w:tblPr>
        <w:tblW w:w="14670" w:type="dxa"/>
        <w:tblInd w:w="-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1800"/>
        <w:gridCol w:w="1640"/>
        <w:gridCol w:w="1700"/>
        <w:gridCol w:w="1500"/>
        <w:gridCol w:w="1520"/>
        <w:gridCol w:w="1520"/>
        <w:gridCol w:w="1375"/>
      </w:tblGrid>
      <w:tr w:rsidR="00173FA8" w:rsidRPr="005A2BFD" w:rsidTr="009F6DFE">
        <w:trPr>
          <w:trHeight w:val="442"/>
        </w:trPr>
        <w:tc>
          <w:tcPr>
            <w:tcW w:w="361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 xml:space="preserve">(в </w:t>
            </w:r>
            <w:proofErr w:type="spellStart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>шв</w:t>
            </w:r>
            <w:proofErr w:type="spellEnd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 xml:space="preserve">. </w:t>
            </w:r>
            <w:proofErr w:type="spellStart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>франках</w:t>
            </w:r>
            <w:proofErr w:type="spellEnd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>)</w:t>
            </w:r>
          </w:p>
        </w:tc>
        <w:tc>
          <w:tcPr>
            <w:tcW w:w="344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2024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год</w:t>
            </w:r>
            <w:proofErr w:type="spellEnd"/>
          </w:p>
        </w:tc>
        <w:tc>
          <w:tcPr>
            <w:tcW w:w="320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2025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год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2026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год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Итого</w:t>
            </w:r>
            <w:proofErr w:type="spellEnd"/>
          </w:p>
        </w:tc>
      </w:tr>
      <w:tr w:rsidR="00173FA8" w:rsidRPr="005A2BFD" w:rsidTr="009F6DFE">
        <w:trPr>
          <w:trHeight w:val="442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7CFD8"/>
            <w:noWrap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Результаты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проекта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Связанные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с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персоналом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Не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связанные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с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персоналом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Связанные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с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персоналом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Не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связанные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с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персоналом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Связанные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с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персоналом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Не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связанные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с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персоналом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375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755DF" w:rsidRPr="005A2BFD" w:rsidRDefault="000755DF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</w:p>
        </w:tc>
      </w:tr>
      <w:tr w:rsidR="00173FA8" w:rsidRPr="005A2BFD" w:rsidTr="009F6DFE">
        <w:trPr>
          <w:trHeight w:val="622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Координация действий и поддержка реализации проекта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              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77 100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  77 100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154 200 </w:t>
            </w:r>
          </w:p>
        </w:tc>
      </w:tr>
      <w:tr w:rsidR="00173FA8" w:rsidRPr="005A2BFD" w:rsidTr="009F6DFE">
        <w:trPr>
          <w:trHeight w:val="1072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Исследование состояния системы обеспечения соблюдения ПИС и последствий нарушения ПИС онлайн для национальной цифровой экономики стран-бенефициаров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               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24 000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24 000 </w:t>
            </w:r>
          </w:p>
        </w:tc>
      </w:tr>
      <w:tr w:rsidR="00173FA8" w:rsidRPr="005A2BFD" w:rsidTr="009F6DFE">
        <w:trPr>
          <w:trHeight w:val="880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Организация консультативных совещаний со странами-бенефициарами, которые положат начало межсекторальному диалогу государственных и частных организаций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4244EB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    40 000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4244EB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40 000 </w:t>
            </w:r>
          </w:p>
        </w:tc>
      </w:tr>
      <w:tr w:rsidR="00173FA8" w:rsidRPr="005A2BFD" w:rsidTr="009F6DFE">
        <w:trPr>
          <w:trHeight w:val="890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4 перечня (по одному для каждой страны) возможных способов укрепления правовой и нормативной базы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  84 000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84 000 </w:t>
            </w:r>
          </w:p>
        </w:tc>
      </w:tr>
      <w:tr w:rsidR="00173FA8" w:rsidRPr="005A2BFD" w:rsidTr="009F6DFE">
        <w:trPr>
          <w:trHeight w:val="901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Разработка и публикация в согласованные сроки инструментария с техническими инструкциями для органов, регулирующих телекоммуникационную отрасль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  22 000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  10 000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32 000 </w:t>
            </w:r>
          </w:p>
        </w:tc>
      </w:tr>
      <w:tr w:rsidR="00173FA8" w:rsidRPr="005A2BFD" w:rsidTr="009F6DFE">
        <w:trPr>
          <w:trHeight w:val="1342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Разработка и проведение в каждой из стран-бенефициаров обучающих мероприятий по цифровой экосистеме и важности обеспечения уважения ИС в цифровой среде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112 000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55DF" w:rsidRPr="005A2BFD" w:rsidRDefault="00CE47EC" w:rsidP="00184A65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112 000 </w:t>
            </w:r>
          </w:p>
        </w:tc>
      </w:tr>
      <w:tr w:rsidR="00173FA8" w:rsidRPr="005A2BFD" w:rsidTr="009F6DFE">
        <w:trPr>
          <w:trHeight w:val="523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Информационно-просветительские материалы и распространение информации о результатах проекта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  40 000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55DF" w:rsidRPr="005A2BFD" w:rsidRDefault="00CE47EC" w:rsidP="00184A65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40 000 </w:t>
            </w:r>
          </w:p>
        </w:tc>
      </w:tr>
      <w:tr w:rsidR="00173FA8" w:rsidRPr="005A2BFD" w:rsidTr="009F6DFE">
        <w:trPr>
          <w:trHeight w:val="280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0755DF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Оценка</w:t>
            </w:r>
            <w:proofErr w:type="spellEnd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проекта</w:t>
            </w:r>
            <w:proofErr w:type="spellEnd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CH"/>
              </w:rPr>
              <w:t xml:space="preserve">  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    15 000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  15 000 </w:t>
            </w:r>
          </w:p>
        </w:tc>
      </w:tr>
      <w:tr w:rsidR="00173FA8" w:rsidRPr="005A2BFD" w:rsidTr="009F6DFE">
        <w:trPr>
          <w:trHeight w:val="289"/>
        </w:trPr>
        <w:tc>
          <w:tcPr>
            <w:tcW w:w="3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bottom"/>
            <w:hideMark/>
          </w:tcPr>
          <w:p w:rsidR="000755DF" w:rsidRPr="005A2BFD" w:rsidRDefault="00CE47EC" w:rsidP="00184A65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Итого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     64 000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 183 100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 254 100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0755DF" w:rsidRPr="005A2BFD" w:rsidRDefault="00CE47EC" w:rsidP="009F6DFE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501 200 </w:t>
            </w:r>
          </w:p>
        </w:tc>
      </w:tr>
    </w:tbl>
    <w:p w:rsidR="001E7711" w:rsidRPr="00DC75B2" w:rsidRDefault="00CE47EC" w:rsidP="001E7711">
      <w:pPr>
        <w:pStyle w:val="TableParagraph"/>
        <w:spacing w:line="268" w:lineRule="exact"/>
        <w:rPr>
          <w:b/>
        </w:rPr>
      </w:pPr>
      <w:r w:rsidRPr="00DC75B2">
        <w:rPr>
          <w:b/>
        </w:rPr>
        <w:br w:type="page"/>
      </w:r>
    </w:p>
    <w:p w:rsidR="00D93EE6" w:rsidRPr="0050403C" w:rsidRDefault="00CE47EC" w:rsidP="00D93EE6">
      <w:pPr>
        <w:pStyle w:val="TableParagraph"/>
        <w:spacing w:line="268" w:lineRule="exact"/>
        <w:ind w:left="98"/>
        <w:rPr>
          <w:b/>
          <w:lang w:val="ru-RU"/>
        </w:rPr>
      </w:pPr>
      <w:r w:rsidRPr="0050403C">
        <w:rPr>
          <w:b/>
          <w:lang w:val="ru-RU"/>
        </w:rPr>
        <w:t xml:space="preserve">5. БЮДЖЕТ ПРОЕКТА В РАЗБИВКЕ ПО КАТЕГОРИЯМ РАСХОДОВ </w:t>
      </w:r>
      <w:r w:rsidR="00173FA8" w:rsidRPr="00DC75B2">
        <w:fldChar w:fldCharType="begin"/>
      </w:r>
      <w:r w:rsidRPr="0050403C">
        <w:rPr>
          <w:lang w:val="ru-RU"/>
        </w:rPr>
        <w:instrText xml:space="preserve"> </w:instrText>
      </w:r>
      <w:r w:rsidRPr="00DC75B2">
        <w:instrText>LINK</w:instrText>
      </w:r>
      <w:r w:rsidRPr="0050403C">
        <w:rPr>
          <w:lang w:val="ru-RU"/>
        </w:rPr>
        <w:instrText xml:space="preserve"> </w:instrText>
      </w:r>
      <w:r w:rsidRPr="00DC75B2">
        <w:instrText>Excel</w:instrText>
      </w:r>
      <w:r w:rsidRPr="0050403C">
        <w:rPr>
          <w:lang w:val="ru-RU"/>
        </w:rPr>
        <w:instrText>.</w:instrText>
      </w:r>
      <w:r w:rsidRPr="00DC75B2">
        <w:instrText>Sheet</w:instrText>
      </w:r>
      <w:r w:rsidRPr="0050403C">
        <w:rPr>
          <w:lang w:val="ru-RU"/>
        </w:rPr>
        <w:instrText>.12 "</w:instrText>
      </w:r>
      <w:r w:rsidRPr="00DC75B2">
        <w:instrText>C</w:instrText>
      </w:r>
      <w:r w:rsidRPr="0050403C">
        <w:rPr>
          <w:lang w:val="ru-RU"/>
        </w:rPr>
        <w:instrText>:\\</w:instrText>
      </w:r>
      <w:r w:rsidRPr="00DC75B2">
        <w:instrText>Users</w:instrText>
      </w:r>
      <w:r w:rsidRPr="0050403C">
        <w:rPr>
          <w:lang w:val="ru-RU"/>
        </w:rPr>
        <w:instrText>\\</w:instrText>
      </w:r>
      <w:r w:rsidRPr="00DC75B2">
        <w:instrText>cerbari</w:instrText>
      </w:r>
      <w:r w:rsidRPr="0050403C">
        <w:rPr>
          <w:lang w:val="ru-RU"/>
        </w:rPr>
        <w:instrText>\\</w:instrText>
      </w:r>
      <w:r w:rsidRPr="00DC75B2">
        <w:instrText>Desktop</w:instrText>
      </w:r>
      <w:r w:rsidRPr="0050403C">
        <w:rPr>
          <w:lang w:val="ru-RU"/>
        </w:rPr>
        <w:instrText>\\</w:instrText>
      </w:r>
      <w:r w:rsidRPr="00DC75B2">
        <w:instrText>DA</w:instrText>
      </w:r>
      <w:r w:rsidRPr="0050403C">
        <w:rPr>
          <w:lang w:val="ru-RU"/>
        </w:rPr>
        <w:instrText xml:space="preserve"> </w:instrText>
      </w:r>
      <w:r w:rsidRPr="00DC75B2">
        <w:instrText>Project</w:instrText>
      </w:r>
      <w:r w:rsidRPr="0050403C">
        <w:rPr>
          <w:lang w:val="ru-RU"/>
        </w:rPr>
        <w:instrText xml:space="preserve"> </w:instrText>
      </w:r>
      <w:r w:rsidRPr="00DC75B2">
        <w:instrText>Proposal</w:instrText>
      </w:r>
      <w:r w:rsidRPr="0050403C">
        <w:rPr>
          <w:lang w:val="ru-RU"/>
        </w:rPr>
        <w:instrText xml:space="preserve">_ </w:instrText>
      </w:r>
      <w:r w:rsidRPr="00DC75B2">
        <w:instrText>Budget</w:instrText>
      </w:r>
      <w:r w:rsidRPr="0050403C">
        <w:rPr>
          <w:lang w:val="ru-RU"/>
        </w:rPr>
        <w:instrText xml:space="preserve"> </w:instrText>
      </w:r>
      <w:r w:rsidRPr="00DC75B2">
        <w:instrText>Template</w:instrText>
      </w:r>
      <w:r w:rsidRPr="0050403C">
        <w:rPr>
          <w:lang w:val="ru-RU"/>
        </w:rPr>
        <w:instrText>.</w:instrText>
      </w:r>
      <w:r w:rsidRPr="00DC75B2">
        <w:instrText>xlsx</w:instrText>
      </w:r>
      <w:r w:rsidRPr="0050403C">
        <w:rPr>
          <w:lang w:val="ru-RU"/>
        </w:rPr>
        <w:instrText>" "</w:instrText>
      </w:r>
      <w:r w:rsidRPr="00DC75B2">
        <w:instrText>DA</w:instrText>
      </w:r>
      <w:r w:rsidRPr="0050403C">
        <w:rPr>
          <w:lang w:val="ru-RU"/>
        </w:rPr>
        <w:instrText xml:space="preserve"> </w:instrText>
      </w:r>
      <w:r w:rsidRPr="00DC75B2">
        <w:instrText>by</w:instrText>
      </w:r>
      <w:r w:rsidRPr="0050403C">
        <w:rPr>
          <w:lang w:val="ru-RU"/>
        </w:rPr>
        <w:instrText xml:space="preserve"> </w:instrText>
      </w:r>
      <w:r w:rsidRPr="00DC75B2">
        <w:instrText>Output</w:instrText>
      </w:r>
      <w:r w:rsidRPr="0050403C">
        <w:rPr>
          <w:lang w:val="ru-RU"/>
        </w:rPr>
        <w:instrText>!</w:instrText>
      </w:r>
      <w:r w:rsidRPr="00DC75B2">
        <w:instrText>R</w:instrText>
      </w:r>
      <w:r w:rsidRPr="0050403C">
        <w:rPr>
          <w:lang w:val="ru-RU"/>
        </w:rPr>
        <w:instrText>7</w:instrText>
      </w:r>
      <w:r w:rsidRPr="00DC75B2">
        <w:instrText>C</w:instrText>
      </w:r>
      <w:r w:rsidRPr="0050403C">
        <w:rPr>
          <w:lang w:val="ru-RU"/>
        </w:rPr>
        <w:instrText>2:</w:instrText>
      </w:r>
      <w:r w:rsidRPr="00DC75B2">
        <w:instrText>R</w:instrText>
      </w:r>
      <w:r w:rsidRPr="0050403C">
        <w:rPr>
          <w:lang w:val="ru-RU"/>
        </w:rPr>
        <w:instrText>15</w:instrText>
      </w:r>
      <w:r w:rsidRPr="00DC75B2">
        <w:instrText>C</w:instrText>
      </w:r>
      <w:r w:rsidRPr="0050403C">
        <w:rPr>
          <w:lang w:val="ru-RU"/>
        </w:rPr>
        <w:instrText>9" \</w:instrText>
      </w:r>
      <w:r w:rsidRPr="00DC75B2">
        <w:instrText>a</w:instrText>
      </w:r>
      <w:r w:rsidRPr="0050403C">
        <w:rPr>
          <w:lang w:val="ru-RU"/>
        </w:rPr>
        <w:instrText xml:space="preserve"> \</w:instrText>
      </w:r>
      <w:r w:rsidRPr="00DC75B2">
        <w:instrText>f</w:instrText>
      </w:r>
      <w:r w:rsidRPr="0050403C">
        <w:rPr>
          <w:lang w:val="ru-RU"/>
        </w:rPr>
        <w:instrText xml:space="preserve"> 4 \</w:instrText>
      </w:r>
      <w:r w:rsidRPr="00DC75B2">
        <w:instrText>h</w:instrText>
      </w:r>
      <w:r w:rsidRPr="0050403C">
        <w:rPr>
          <w:lang w:val="ru-RU"/>
        </w:rPr>
        <w:instrText xml:space="preserve">  \* </w:instrText>
      </w:r>
      <w:r w:rsidRPr="00DC75B2">
        <w:instrText>MERGEFORMAT</w:instrText>
      </w:r>
      <w:r w:rsidRPr="0050403C">
        <w:rPr>
          <w:lang w:val="ru-RU"/>
        </w:rPr>
        <w:instrText xml:space="preserve"> </w:instrText>
      </w:r>
      <w:r w:rsidR="00173FA8" w:rsidRPr="00DC75B2">
        <w:fldChar w:fldCharType="separate"/>
      </w:r>
    </w:p>
    <w:p w:rsidR="001E7711" w:rsidRPr="0050403C" w:rsidRDefault="00173FA8" w:rsidP="00D93EE6">
      <w:pPr>
        <w:pStyle w:val="TableParagraph"/>
        <w:spacing w:line="268" w:lineRule="exact"/>
        <w:rPr>
          <w:b/>
          <w:lang w:val="ru-RU"/>
        </w:rPr>
      </w:pPr>
      <w:r w:rsidRPr="00DC75B2">
        <w:rPr>
          <w:b/>
        </w:rPr>
        <w:fldChar w:fldCharType="end"/>
      </w:r>
    </w:p>
    <w:tbl>
      <w:tblPr>
        <w:tblW w:w="1557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4"/>
        <w:gridCol w:w="1323"/>
        <w:gridCol w:w="1193"/>
        <w:gridCol w:w="1193"/>
        <w:gridCol w:w="1267"/>
        <w:gridCol w:w="1233"/>
        <w:gridCol w:w="1592"/>
        <w:gridCol w:w="1173"/>
        <w:gridCol w:w="1207"/>
        <w:gridCol w:w="1171"/>
      </w:tblGrid>
      <w:tr w:rsidR="00173FA8" w:rsidRPr="005A2BFD" w:rsidTr="002C18C2">
        <w:trPr>
          <w:trHeight w:val="518"/>
        </w:trPr>
        <w:tc>
          <w:tcPr>
            <w:tcW w:w="42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 xml:space="preserve">(в </w:t>
            </w:r>
            <w:proofErr w:type="spellStart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>шв</w:t>
            </w:r>
            <w:proofErr w:type="spellEnd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 xml:space="preserve">. </w:t>
            </w:r>
            <w:proofErr w:type="spellStart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>франках</w:t>
            </w:r>
            <w:proofErr w:type="spellEnd"/>
            <w:r w:rsidRPr="005A2BFD">
              <w:rPr>
                <w:rFonts w:ascii="Arial Narrow" w:eastAsia="Times New Roman" w:hAnsi="Arial Narrow"/>
                <w:i/>
                <w:iCs/>
                <w:color w:val="002839"/>
                <w:sz w:val="20"/>
                <w:szCs w:val="20"/>
                <w:lang w:eastAsia="fr-CH"/>
              </w:rPr>
              <w:t>)</w:t>
            </w:r>
          </w:p>
        </w:tc>
        <w:tc>
          <w:tcPr>
            <w:tcW w:w="370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Поездки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,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обучение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и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гранты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6472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Услуги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по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контрактам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Итого</w:t>
            </w:r>
            <w:proofErr w:type="spellEnd"/>
          </w:p>
        </w:tc>
      </w:tr>
      <w:tr w:rsidR="00173FA8" w:rsidRPr="005A2BFD" w:rsidTr="002C18C2">
        <w:trPr>
          <w:trHeight w:val="793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Мероприятия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Служебные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командировки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Поездки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третьих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лиц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val="ru-RU" w:eastAsia="fr-CH"/>
              </w:rPr>
              <w:t>Обучение и связанные с ним гранты на поездки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Конференции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Публикации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Индивидуальные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подрядные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услуги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Стипендии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ВОИС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C7CFD8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Прочие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подрядные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услуги</w:t>
            </w:r>
            <w:proofErr w:type="spellEnd"/>
          </w:p>
        </w:tc>
        <w:tc>
          <w:tcPr>
            <w:tcW w:w="1171" w:type="dxa"/>
            <w:vMerge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E7711" w:rsidRPr="005A2BFD" w:rsidRDefault="001E7711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</w:p>
        </w:tc>
      </w:tr>
      <w:tr w:rsidR="00173FA8" w:rsidRPr="005A2BFD" w:rsidTr="002C18C2">
        <w:trPr>
          <w:trHeight w:val="560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Координация действий и поддержка реализации проекта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154 200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154 200 </w:t>
            </w:r>
          </w:p>
        </w:tc>
      </w:tr>
      <w:tr w:rsidR="00173FA8" w:rsidRPr="005A2BFD" w:rsidTr="002C18C2">
        <w:trPr>
          <w:trHeight w:val="1051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Исследование состояния системы обеспечения соблюдения ПИС и последствий нарушения ПИС онлайн для национальной цифровой экономики стран-бенефициаров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4 000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20 000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24 000 </w:t>
            </w:r>
          </w:p>
        </w:tc>
      </w:tr>
      <w:tr w:rsidR="00173FA8" w:rsidRPr="005A2BFD" w:rsidTr="002C18C2">
        <w:trPr>
          <w:trHeight w:val="820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Организация консультативных совещаний со странами-бенефициарами, которые положат начало межсекторальному диалогу государственных и частных организаций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      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20 000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20 000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40 000 </w:t>
            </w:r>
          </w:p>
        </w:tc>
      </w:tr>
      <w:tr w:rsidR="00173FA8" w:rsidRPr="005A2BFD" w:rsidTr="002C18C2">
        <w:trPr>
          <w:trHeight w:val="806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5A2BFD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4 </w:t>
            </w:r>
            <w:r w:rsid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>П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еречня (по одному для каждой страны) возможных способов укрепления правовой и нормативной базы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40 000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4 000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40 000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84 000 </w:t>
            </w:r>
          </w:p>
        </w:tc>
      </w:tr>
      <w:tr w:rsidR="00173FA8" w:rsidRPr="005A2BFD" w:rsidTr="002C18C2">
        <w:trPr>
          <w:trHeight w:val="806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Разработка и публикация в согласованные сроки инструментария с техническими инструкциями для органов, регулирующих телекоммуникационную отрасль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6 000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26 000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32 000 </w:t>
            </w:r>
          </w:p>
        </w:tc>
      </w:tr>
      <w:tr w:rsidR="00173FA8" w:rsidRPr="005A2BFD" w:rsidTr="002C18C2">
        <w:trPr>
          <w:trHeight w:val="1008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Разработка и проведение в каждой из стран-бенефициаров обучающих мероприятий по цифровой экосистеме и важности обеспечения уважения к ИС в цифровой среде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        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30 000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40 000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12 000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30 000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112 000 </w:t>
            </w:r>
          </w:p>
        </w:tc>
      </w:tr>
      <w:tr w:rsidR="00173FA8" w:rsidRPr="005A2BFD" w:rsidTr="002C18C2">
        <w:trPr>
          <w:trHeight w:val="532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Информационно-просветительские материалы и распространение информации о результатах проекта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val="ru-RU" w:eastAsia="fr-CH"/>
              </w:rPr>
              <w:t xml:space="preserve">          </w:t>
            </w: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20 000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20 000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740F17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40 000 </w:t>
            </w:r>
          </w:p>
        </w:tc>
      </w:tr>
      <w:tr w:rsidR="00173FA8" w:rsidRPr="005A2BFD" w:rsidTr="002C18C2">
        <w:trPr>
          <w:trHeight w:val="280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Оценка</w:t>
            </w:r>
            <w:proofErr w:type="spellEnd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проекта</w:t>
            </w:r>
            <w:proofErr w:type="spellEnd"/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 15 000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E7711" w:rsidRPr="005A2BFD" w:rsidRDefault="00CE47EC" w:rsidP="00740F17">
            <w:pPr>
              <w:widowControl/>
              <w:autoSpaceDE/>
              <w:autoSpaceDN/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color w:val="002839"/>
                <w:sz w:val="20"/>
                <w:szCs w:val="20"/>
                <w:lang w:eastAsia="fr-CH"/>
              </w:rPr>
              <w:t xml:space="preserve">         15 000 </w:t>
            </w:r>
          </w:p>
        </w:tc>
      </w:tr>
      <w:tr w:rsidR="00173FA8" w:rsidRPr="005A2BFD" w:rsidTr="002C18C2">
        <w:trPr>
          <w:cantSplit/>
          <w:trHeight w:val="144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bottom"/>
            <w:hideMark/>
          </w:tcPr>
          <w:p w:rsidR="001E7711" w:rsidRPr="005A2BFD" w:rsidRDefault="00CE47EC" w:rsidP="001E7711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proofErr w:type="spellStart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>Итого</w:t>
            </w:r>
            <w:proofErr w:type="spellEnd"/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 50 000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100 000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5A2BFD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     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12 000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14 000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   151 000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154 200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  20 000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:rsidR="001E7711" w:rsidRPr="005A2BFD" w:rsidRDefault="00CE47EC" w:rsidP="008405EC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</w:pPr>
            <w:r w:rsidRPr="005A2BFD">
              <w:rPr>
                <w:rFonts w:ascii="Arial Narrow" w:eastAsia="Times New Roman" w:hAnsi="Arial Narrow"/>
                <w:b/>
                <w:bCs/>
                <w:color w:val="002839"/>
                <w:sz w:val="20"/>
                <w:szCs w:val="20"/>
                <w:lang w:eastAsia="fr-CH"/>
              </w:rPr>
              <w:t xml:space="preserve">         501 200 </w:t>
            </w:r>
          </w:p>
        </w:tc>
      </w:tr>
    </w:tbl>
    <w:p w:rsidR="00A211C8" w:rsidRDefault="00CE47EC" w:rsidP="00A211C8">
      <w:pPr>
        <w:pStyle w:val="TableParagraph"/>
        <w:tabs>
          <w:tab w:val="left" w:pos="2440"/>
          <w:tab w:val="left" w:pos="8280"/>
        </w:tabs>
        <w:spacing w:line="268" w:lineRule="exact"/>
        <w:rPr>
          <w:b/>
        </w:rPr>
      </w:pPr>
      <w:r w:rsidRPr="006E16C1">
        <w:tab/>
      </w:r>
      <w:r w:rsidRPr="006E16C1">
        <w:tab/>
        <w:t>[</w:t>
      </w:r>
      <w:proofErr w:type="spellStart"/>
      <w:r w:rsidRPr="006E16C1">
        <w:t>Приложение</w:t>
      </w:r>
      <w:proofErr w:type="spellEnd"/>
      <w:r w:rsidRPr="006E16C1">
        <w:t xml:space="preserve"> II </w:t>
      </w:r>
      <w:proofErr w:type="spellStart"/>
      <w:r w:rsidRPr="006E16C1">
        <w:t>следует</w:t>
      </w:r>
      <w:proofErr w:type="spellEnd"/>
      <w:r w:rsidRPr="006E16C1">
        <w:t>]</w:t>
      </w:r>
    </w:p>
    <w:p w:rsidR="001E7711" w:rsidRPr="00A211C8" w:rsidRDefault="001E7711" w:rsidP="00A211C8">
      <w:pPr>
        <w:tabs>
          <w:tab w:val="left" w:pos="2440"/>
        </w:tabs>
        <w:sectPr w:rsidR="001E7711" w:rsidRPr="00A211C8" w:rsidSect="00A211C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40" w:h="11907" w:orient="landscape" w:code="9"/>
          <w:pgMar w:top="1411" w:right="1411" w:bottom="1411" w:left="1411" w:header="706" w:footer="288" w:gutter="0"/>
          <w:cols w:space="720"/>
          <w:titlePg/>
          <w:docGrid w:linePitch="299"/>
        </w:sectPr>
      </w:pPr>
    </w:p>
    <w:p w:rsidR="005E49F7" w:rsidRPr="0050403C" w:rsidRDefault="00CE47EC" w:rsidP="005E49F7">
      <w:pPr>
        <w:rPr>
          <w:b/>
          <w:lang w:val="ru-RU"/>
        </w:rPr>
      </w:pPr>
      <w:r w:rsidRPr="0050403C">
        <w:rPr>
          <w:b/>
          <w:lang w:val="ru-RU"/>
        </w:rPr>
        <w:t>6. ЗАПРОС НА УЧАСТИЕ В ПРОЕКТЕ В КАЧЕСТВЕ ПИЛОТНОЙ СТРАНЫ / СТРАНЫ-БЕНЕФИЦИАРА</w:t>
      </w:r>
    </w:p>
    <w:p w:rsidR="005E49F7" w:rsidRPr="0050403C" w:rsidRDefault="005E49F7" w:rsidP="005E49F7">
      <w:pPr>
        <w:rPr>
          <w:b/>
          <w:lang w:val="ru-RU"/>
        </w:rPr>
      </w:pPr>
    </w:p>
    <w:tbl>
      <w:tblPr>
        <w:tblW w:w="976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6937"/>
      </w:tblGrid>
      <w:tr w:rsidR="00173FA8" w:rsidRPr="002C18C2" w:rsidTr="00FD786A">
        <w:trPr>
          <w:trHeight w:val="388"/>
        </w:trPr>
        <w:tc>
          <w:tcPr>
            <w:tcW w:w="9766" w:type="dxa"/>
            <w:gridSpan w:val="2"/>
            <w:shd w:val="clear" w:color="auto" w:fill="DEEAF6" w:themeFill="accent1" w:themeFillTint="33"/>
          </w:tcPr>
          <w:p w:rsidR="005E49F7" w:rsidRPr="0050403C" w:rsidRDefault="00CE47EC" w:rsidP="00FD786A">
            <w:pPr>
              <w:jc w:val="center"/>
              <w:rPr>
                <w:b/>
                <w:lang w:val="ru-RU"/>
              </w:rPr>
            </w:pPr>
            <w:r w:rsidRPr="0050403C">
              <w:rPr>
                <w:b/>
                <w:lang w:val="ru-RU"/>
              </w:rPr>
              <w:t>ТИПОВАЯ ФОРМА ЗАПРОСА НА УЧАСТИЕ В ПРОЕКТЕ В КАЧЕСТВЕ ПИЛОТНОЙ СТРАНЫ / СТРАНЫ-БЕНЕФИЦИАРА</w:t>
            </w:r>
          </w:p>
        </w:tc>
      </w:tr>
      <w:tr w:rsidR="00173FA8" w:rsidTr="00FD786A">
        <w:trPr>
          <w:trHeight w:val="434"/>
        </w:trPr>
        <w:tc>
          <w:tcPr>
            <w:tcW w:w="2829" w:type="dxa"/>
            <w:shd w:val="clear" w:color="auto" w:fill="DEEAF6" w:themeFill="accent1" w:themeFillTint="33"/>
          </w:tcPr>
          <w:p w:rsidR="005E49F7" w:rsidRPr="00DC75B2" w:rsidRDefault="00CE47EC" w:rsidP="00FD786A">
            <w:pPr>
              <w:rPr>
                <w:b/>
              </w:rPr>
            </w:pPr>
            <w:proofErr w:type="spellStart"/>
            <w:r w:rsidRPr="00DC75B2">
              <w:rPr>
                <w:b/>
              </w:rPr>
              <w:t>Критерии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отбора</w:t>
            </w:r>
            <w:proofErr w:type="spellEnd"/>
          </w:p>
        </w:tc>
        <w:tc>
          <w:tcPr>
            <w:tcW w:w="6937" w:type="dxa"/>
            <w:shd w:val="clear" w:color="auto" w:fill="DEEAF6" w:themeFill="accent1" w:themeFillTint="33"/>
          </w:tcPr>
          <w:p w:rsidR="005E49F7" w:rsidRPr="00DC75B2" w:rsidRDefault="00CE47EC" w:rsidP="00FD786A">
            <w:pPr>
              <w:rPr>
                <w:b/>
              </w:rPr>
            </w:pPr>
            <w:proofErr w:type="spellStart"/>
            <w:r w:rsidRPr="00DC75B2">
              <w:rPr>
                <w:b/>
              </w:rPr>
              <w:t>Краткое</w:t>
            </w:r>
            <w:proofErr w:type="spellEnd"/>
            <w:r w:rsidRPr="00DC75B2">
              <w:rPr>
                <w:b/>
              </w:rPr>
              <w:t xml:space="preserve"> </w:t>
            </w:r>
            <w:proofErr w:type="spellStart"/>
            <w:r w:rsidRPr="00DC75B2">
              <w:rPr>
                <w:b/>
              </w:rPr>
              <w:t>описание</w:t>
            </w:r>
            <w:proofErr w:type="spellEnd"/>
          </w:p>
        </w:tc>
      </w:tr>
      <w:tr w:rsidR="00173FA8" w:rsidRPr="002C18C2" w:rsidTr="00FD786A">
        <w:trPr>
          <w:trHeight w:val="517"/>
        </w:trPr>
        <w:tc>
          <w:tcPr>
            <w:tcW w:w="2829" w:type="dxa"/>
            <w:shd w:val="clear" w:color="auto" w:fill="F1F1F1"/>
          </w:tcPr>
          <w:p w:rsidR="005E49F7" w:rsidRPr="00DC75B2" w:rsidRDefault="00CE47EC" w:rsidP="00FC15D2">
            <w:pPr>
              <w:pStyle w:val="ListParagraph"/>
              <w:numPr>
                <w:ilvl w:val="0"/>
                <w:numId w:val="5"/>
              </w:numPr>
              <w:tabs>
                <w:tab w:val="left" w:pos="345"/>
              </w:tabs>
            </w:pPr>
            <w:proofErr w:type="spellStart"/>
            <w:r w:rsidRPr="00DC75B2">
              <w:t>Выражение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заинтересованности</w:t>
            </w:r>
            <w:proofErr w:type="spellEnd"/>
          </w:p>
        </w:tc>
        <w:tc>
          <w:tcPr>
            <w:tcW w:w="6937" w:type="dxa"/>
            <w:shd w:val="clear" w:color="auto" w:fill="F1F1F1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Подтверждение того, что органы подающей запрос африканской страны, занимающиеся вопросами интеллектуальной собственности, заинтересованы в участии в проекте.</w:t>
            </w:r>
          </w:p>
          <w:p w:rsidR="005E49F7" w:rsidRPr="0050403C" w:rsidRDefault="005E49F7" w:rsidP="00FD786A">
            <w:pPr>
              <w:rPr>
                <w:lang w:val="ru-RU"/>
              </w:rPr>
            </w:pPr>
          </w:p>
        </w:tc>
      </w:tr>
      <w:tr w:rsidR="00173FA8" w:rsidRPr="002C18C2" w:rsidTr="00FD786A">
        <w:trPr>
          <w:trHeight w:val="779"/>
        </w:trPr>
        <w:tc>
          <w:tcPr>
            <w:tcW w:w="2829" w:type="dxa"/>
            <w:shd w:val="clear" w:color="auto" w:fill="F1F1F1"/>
          </w:tcPr>
          <w:p w:rsidR="005E49F7" w:rsidRPr="0050403C" w:rsidRDefault="005E49F7" w:rsidP="00FD786A">
            <w:pPr>
              <w:rPr>
                <w:b/>
                <w:lang w:val="ru-RU"/>
              </w:rPr>
            </w:pPr>
          </w:p>
          <w:p w:rsidR="005E49F7" w:rsidRPr="0050403C" w:rsidRDefault="00CE47EC" w:rsidP="00FC15D2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rPr>
                <w:lang w:val="ru-RU"/>
              </w:rPr>
            </w:pPr>
            <w:r w:rsidRPr="0050403C">
              <w:rPr>
                <w:lang w:val="ru-RU"/>
              </w:rPr>
              <w:t>Учреждения и нормативно-правовая база</w:t>
            </w:r>
          </w:p>
        </w:tc>
        <w:tc>
          <w:tcPr>
            <w:tcW w:w="6937" w:type="dxa"/>
            <w:shd w:val="clear" w:color="auto" w:fill="F1F1F1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Просьба указать национальный орган или учреждение, которое занимается вопросами ИС, относящимися к сфере охвата проекта (авторское право).</w:t>
            </w:r>
          </w:p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При возможности следует включить в запрос ссылки на веб-сайт учреждения и соответствующие тексты правового характера.</w:t>
            </w:r>
          </w:p>
          <w:p w:rsidR="005E49F7" w:rsidRPr="0050403C" w:rsidRDefault="005E49F7" w:rsidP="00FD786A">
            <w:pPr>
              <w:rPr>
                <w:lang w:val="ru-RU"/>
              </w:rPr>
            </w:pPr>
          </w:p>
        </w:tc>
      </w:tr>
      <w:tr w:rsidR="00173FA8" w:rsidRPr="002C18C2" w:rsidTr="00FD786A">
        <w:trPr>
          <w:trHeight w:val="521"/>
        </w:trPr>
        <w:tc>
          <w:tcPr>
            <w:tcW w:w="2829" w:type="dxa"/>
            <w:shd w:val="clear" w:color="auto" w:fill="F1F1F1"/>
            <w:vAlign w:val="center"/>
          </w:tcPr>
          <w:p w:rsidR="005E49F7" w:rsidRPr="0047197B" w:rsidRDefault="00CE47EC" w:rsidP="00FC15D2">
            <w:pPr>
              <w:pStyle w:val="ListParagraph"/>
              <w:numPr>
                <w:ilvl w:val="0"/>
                <w:numId w:val="5"/>
              </w:numPr>
              <w:tabs>
                <w:tab w:val="left" w:pos="345"/>
              </w:tabs>
              <w:rPr>
                <w:bCs/>
                <w:lang w:val="pt-PT"/>
              </w:rPr>
            </w:pPr>
            <w:r w:rsidRPr="0050403C">
              <w:rPr>
                <w:bCs/>
                <w:lang w:val="ru-RU"/>
              </w:rPr>
              <w:t>Критерии согласно проектному документу ПДР</w:t>
            </w:r>
          </w:p>
        </w:tc>
        <w:tc>
          <w:tcPr>
            <w:tcW w:w="6937" w:type="dxa"/>
            <w:shd w:val="clear" w:color="auto" w:fill="F1F1F1"/>
          </w:tcPr>
          <w:p w:rsidR="005E49F7" w:rsidRPr="0047197B" w:rsidRDefault="005E49F7" w:rsidP="00FD786A">
            <w:pPr>
              <w:rPr>
                <w:lang w:val="pt-PT"/>
              </w:rPr>
            </w:pPr>
          </w:p>
          <w:p w:rsidR="005E49F7" w:rsidRPr="0050403C" w:rsidRDefault="00CE47EC" w:rsidP="00FC15D2">
            <w:pPr>
              <w:numPr>
                <w:ilvl w:val="0"/>
                <w:numId w:val="2"/>
              </w:numPr>
              <w:ind w:left="410"/>
              <w:rPr>
                <w:lang w:val="ru-RU"/>
              </w:rPr>
            </w:pPr>
            <w:r w:rsidRPr="0050403C">
              <w:rPr>
                <w:lang w:val="ru-RU"/>
              </w:rPr>
              <w:t>Ратификация Договора ВОИС по авторскому праву (1996 г</w:t>
            </w:r>
            <w:r w:rsidR="005147F9" w:rsidRPr="0050403C">
              <w:rPr>
                <w:lang w:val="ru-RU"/>
              </w:rPr>
              <w:t>ода</w:t>
            </w:r>
            <w:r w:rsidRPr="0050403C">
              <w:rPr>
                <w:lang w:val="ru-RU"/>
              </w:rPr>
              <w:t>)</w:t>
            </w:r>
          </w:p>
          <w:p w:rsidR="005E49F7" w:rsidRPr="0050403C" w:rsidRDefault="005E49F7" w:rsidP="00FD786A">
            <w:pPr>
              <w:ind w:left="822"/>
              <w:rPr>
                <w:lang w:val="ru-RU"/>
              </w:rPr>
            </w:pPr>
          </w:p>
        </w:tc>
      </w:tr>
      <w:tr w:rsidR="00173FA8" w:rsidRPr="002C18C2" w:rsidTr="00FD786A">
        <w:trPr>
          <w:trHeight w:val="431"/>
        </w:trPr>
        <w:tc>
          <w:tcPr>
            <w:tcW w:w="2829" w:type="dxa"/>
            <w:shd w:val="clear" w:color="auto" w:fill="F1F1F1"/>
            <w:vAlign w:val="center"/>
          </w:tcPr>
          <w:p w:rsidR="005E49F7" w:rsidRPr="00DC75B2" w:rsidRDefault="00CE47EC" w:rsidP="00FC15D2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</w:pPr>
            <w:proofErr w:type="spellStart"/>
            <w:r w:rsidRPr="00DC75B2">
              <w:t>Потребность</w:t>
            </w:r>
            <w:proofErr w:type="spellEnd"/>
            <w:r w:rsidRPr="00DC75B2">
              <w:t xml:space="preserve"> в </w:t>
            </w:r>
            <w:proofErr w:type="spellStart"/>
            <w:r w:rsidRPr="00DC75B2">
              <w:t>поддержке</w:t>
            </w:r>
            <w:proofErr w:type="spellEnd"/>
          </w:p>
        </w:tc>
        <w:tc>
          <w:tcPr>
            <w:tcW w:w="6937" w:type="dxa"/>
            <w:shd w:val="clear" w:color="auto" w:fill="F1F1F1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Краткое обоснование фактических потребностей в поддержке, которая будет оказана в ходе проекта.</w:t>
            </w:r>
          </w:p>
          <w:p w:rsidR="005E49F7" w:rsidRPr="0050403C" w:rsidRDefault="005E49F7" w:rsidP="00FD786A">
            <w:pPr>
              <w:rPr>
                <w:lang w:val="ru-RU"/>
              </w:rPr>
            </w:pPr>
          </w:p>
        </w:tc>
      </w:tr>
      <w:tr w:rsidR="00173FA8" w:rsidRPr="002C18C2" w:rsidTr="00FD786A">
        <w:trPr>
          <w:trHeight w:val="738"/>
        </w:trPr>
        <w:tc>
          <w:tcPr>
            <w:tcW w:w="2829" w:type="dxa"/>
            <w:shd w:val="clear" w:color="auto" w:fill="F1F1F1"/>
          </w:tcPr>
          <w:p w:rsidR="005E49F7" w:rsidRPr="0050403C" w:rsidRDefault="005E49F7" w:rsidP="00FD786A">
            <w:pPr>
              <w:rPr>
                <w:b/>
                <w:lang w:val="ru-RU"/>
              </w:rPr>
            </w:pPr>
          </w:p>
          <w:p w:rsidR="005E49F7" w:rsidRPr="00DC75B2" w:rsidRDefault="00CE47EC" w:rsidP="00FC15D2">
            <w:pPr>
              <w:pStyle w:val="ListParagraph"/>
              <w:numPr>
                <w:ilvl w:val="0"/>
                <w:numId w:val="5"/>
              </w:numPr>
              <w:tabs>
                <w:tab w:val="left" w:pos="370"/>
              </w:tabs>
            </w:pPr>
            <w:proofErr w:type="spellStart"/>
            <w:r w:rsidRPr="00DC75B2">
              <w:t>Серьезность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намерений</w:t>
            </w:r>
            <w:proofErr w:type="spellEnd"/>
          </w:p>
        </w:tc>
        <w:tc>
          <w:tcPr>
            <w:tcW w:w="6937" w:type="dxa"/>
            <w:shd w:val="clear" w:color="auto" w:fill="F1F1F1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Подтверждение того, что страна, направляющая запрос, готова обеспечить соответствующую организационную поддержку проекта и выделить ресурсы, необходимые для его эффективной реализации и обеспечения его долгосрочных перспектив.</w:t>
            </w:r>
          </w:p>
          <w:p w:rsidR="005E49F7" w:rsidRPr="0050403C" w:rsidRDefault="005E49F7" w:rsidP="00FD786A">
            <w:pPr>
              <w:rPr>
                <w:lang w:val="ru-RU"/>
              </w:rPr>
            </w:pPr>
          </w:p>
        </w:tc>
      </w:tr>
      <w:tr w:rsidR="00173FA8" w:rsidRPr="002C18C2" w:rsidTr="00FD786A">
        <w:trPr>
          <w:trHeight w:val="738"/>
        </w:trPr>
        <w:tc>
          <w:tcPr>
            <w:tcW w:w="2829" w:type="dxa"/>
            <w:shd w:val="clear" w:color="auto" w:fill="F1F1F1"/>
          </w:tcPr>
          <w:p w:rsidR="005E49F7" w:rsidRPr="0050403C" w:rsidRDefault="005E49F7" w:rsidP="00FD786A">
            <w:pPr>
              <w:rPr>
                <w:b/>
                <w:lang w:val="ru-RU"/>
              </w:rPr>
            </w:pPr>
          </w:p>
          <w:p w:rsidR="005E49F7" w:rsidRPr="00DC75B2" w:rsidRDefault="00CE47EC" w:rsidP="00FC15D2">
            <w:pPr>
              <w:tabs>
                <w:tab w:val="left" w:pos="358"/>
              </w:tabs>
            </w:pPr>
            <w:r w:rsidRPr="00DC75B2">
              <w:t>6.</w:t>
            </w:r>
            <w:r w:rsidRPr="00DC75B2">
              <w:tab/>
            </w:r>
            <w:proofErr w:type="spellStart"/>
            <w:r w:rsidRPr="00DC75B2">
              <w:t>Национальный</w:t>
            </w:r>
            <w:proofErr w:type="spellEnd"/>
            <w:r w:rsidRPr="00DC75B2">
              <w:t xml:space="preserve"> </w:t>
            </w:r>
            <w:proofErr w:type="spellStart"/>
            <w:r w:rsidRPr="00DC75B2">
              <w:t>координатор</w:t>
            </w:r>
            <w:proofErr w:type="spellEnd"/>
          </w:p>
        </w:tc>
        <w:tc>
          <w:tcPr>
            <w:tcW w:w="6937" w:type="dxa"/>
            <w:shd w:val="clear" w:color="auto" w:fill="F1F1F1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Страна, подающая запрос, должна предложить кандидатуру лица (с указанием его должности и организации), которое будет выполнять функции национального координатора в течение всего срока реализации проекта, а также официального представителя страны.</w:t>
            </w:r>
          </w:p>
          <w:p w:rsidR="005E49F7" w:rsidRPr="0050403C" w:rsidRDefault="005E49F7" w:rsidP="00FD786A">
            <w:pPr>
              <w:rPr>
                <w:lang w:val="ru-RU"/>
              </w:rPr>
            </w:pPr>
          </w:p>
        </w:tc>
      </w:tr>
      <w:tr w:rsidR="00173FA8" w:rsidRPr="002C18C2" w:rsidTr="00FD786A">
        <w:trPr>
          <w:trHeight w:val="433"/>
        </w:trPr>
        <w:tc>
          <w:tcPr>
            <w:tcW w:w="2829" w:type="dxa"/>
            <w:shd w:val="clear" w:color="auto" w:fill="F1F1F1"/>
          </w:tcPr>
          <w:p w:rsidR="005E49F7" w:rsidRPr="00DC75B2" w:rsidRDefault="00CE47EC" w:rsidP="00FC15D2">
            <w:pPr>
              <w:tabs>
                <w:tab w:val="left" w:pos="358"/>
              </w:tabs>
            </w:pPr>
            <w:r w:rsidRPr="00DC75B2">
              <w:t>7.</w:t>
            </w:r>
            <w:r w:rsidRPr="00DC75B2">
              <w:tab/>
            </w:r>
            <w:proofErr w:type="spellStart"/>
            <w:r w:rsidRPr="00DC75B2">
              <w:t>Комментарии</w:t>
            </w:r>
            <w:proofErr w:type="spellEnd"/>
          </w:p>
        </w:tc>
        <w:tc>
          <w:tcPr>
            <w:tcW w:w="6937" w:type="dxa"/>
            <w:shd w:val="clear" w:color="auto" w:fill="F1F1F1"/>
          </w:tcPr>
          <w:p w:rsidR="005E49F7" w:rsidRPr="0050403C" w:rsidRDefault="00CE47EC" w:rsidP="00FD786A">
            <w:pPr>
              <w:rPr>
                <w:lang w:val="ru-RU"/>
              </w:rPr>
            </w:pPr>
            <w:r w:rsidRPr="0050403C">
              <w:rPr>
                <w:lang w:val="ru-RU"/>
              </w:rPr>
              <w:t>Любая другая информация, которую желает предоставить страна, подающая запрос.</w:t>
            </w:r>
          </w:p>
          <w:p w:rsidR="005E49F7" w:rsidRPr="0050403C" w:rsidRDefault="005E49F7" w:rsidP="00FD786A">
            <w:pPr>
              <w:rPr>
                <w:lang w:val="ru-RU"/>
              </w:rPr>
            </w:pPr>
          </w:p>
        </w:tc>
      </w:tr>
    </w:tbl>
    <w:p w:rsidR="00C52B7B" w:rsidRPr="0050403C" w:rsidRDefault="00C52B7B" w:rsidP="000F3BC9">
      <w:pPr>
        <w:rPr>
          <w:lang w:val="ru-RU"/>
        </w:rPr>
      </w:pPr>
    </w:p>
    <w:p w:rsidR="000861BE" w:rsidRPr="0050403C" w:rsidRDefault="000861BE" w:rsidP="000F3BC9">
      <w:pPr>
        <w:rPr>
          <w:lang w:val="ru-RU"/>
        </w:rPr>
      </w:pPr>
    </w:p>
    <w:p w:rsidR="00C52B7B" w:rsidRPr="0050403C" w:rsidRDefault="00C52B7B" w:rsidP="00C52B7B">
      <w:pPr>
        <w:pStyle w:val="Endofdocument"/>
        <w:ind w:left="0"/>
        <w:rPr>
          <w:rFonts w:eastAsia="Arial" w:cs="Arial"/>
          <w:szCs w:val="22"/>
          <w:lang w:val="ru-RU"/>
        </w:rPr>
      </w:pPr>
    </w:p>
    <w:p w:rsidR="005E49F7" w:rsidRPr="0050403C" w:rsidRDefault="00CE47EC" w:rsidP="005147F9">
      <w:pPr>
        <w:pStyle w:val="Endofdocument"/>
        <w:tabs>
          <w:tab w:val="left" w:pos="5103"/>
        </w:tabs>
        <w:ind w:left="0"/>
        <w:rPr>
          <w:lang w:val="ru-RU"/>
        </w:rPr>
      </w:pPr>
      <w:r w:rsidRPr="0050403C">
        <w:rPr>
          <w:lang w:val="ru-RU"/>
        </w:rPr>
        <w:tab/>
        <w:t xml:space="preserve">[Конец приложения </w:t>
      </w:r>
      <w:r>
        <w:t>II</w:t>
      </w:r>
      <w:r w:rsidRPr="0050403C">
        <w:rPr>
          <w:lang w:val="ru-RU"/>
        </w:rPr>
        <w:t xml:space="preserve"> и документа]</w:t>
      </w:r>
    </w:p>
    <w:p w:rsidR="005E49F7" w:rsidRPr="0050403C" w:rsidRDefault="005E49F7" w:rsidP="005E49F7">
      <w:pPr>
        <w:rPr>
          <w:lang w:val="ru-RU"/>
        </w:rPr>
      </w:pPr>
    </w:p>
    <w:p w:rsidR="005E49F7" w:rsidRPr="0050403C" w:rsidRDefault="005E49F7" w:rsidP="005E49F7">
      <w:pPr>
        <w:rPr>
          <w:lang w:val="ru-RU"/>
        </w:rPr>
      </w:pPr>
    </w:p>
    <w:p w:rsidR="003A3FE4" w:rsidRPr="0050403C" w:rsidRDefault="003A3FE4">
      <w:pPr>
        <w:rPr>
          <w:lang w:val="ru-RU"/>
        </w:rPr>
      </w:pPr>
    </w:p>
    <w:sectPr w:rsidR="003A3FE4" w:rsidRPr="0050403C" w:rsidSect="00FD786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39" w:rsidRDefault="00433939" w:rsidP="00173FA8">
      <w:r>
        <w:separator/>
      </w:r>
    </w:p>
  </w:endnote>
  <w:endnote w:type="continuationSeparator" w:id="0">
    <w:p w:rsidR="00433939" w:rsidRDefault="00433939" w:rsidP="001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 w:rsidP="00C06D75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 w:rsidP="005E49F7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 w:rsidP="00FD786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EE" w:rsidRDefault="00390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EE" w:rsidRDefault="00390B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 w:rsidP="005E49F7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 w:rsidP="00FD786A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 w:rsidP="005E49F7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Pr="001E7711" w:rsidRDefault="00375CBC" w:rsidP="001E7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39" w:rsidRDefault="00433939" w:rsidP="005E49F7">
      <w:r>
        <w:separator/>
      </w:r>
    </w:p>
  </w:footnote>
  <w:footnote w:type="continuationSeparator" w:id="0">
    <w:p w:rsidR="00433939" w:rsidRDefault="00433939" w:rsidP="005E49F7">
      <w:r>
        <w:continuationSeparator/>
      </w:r>
    </w:p>
  </w:footnote>
  <w:footnote w:id="1">
    <w:p w:rsidR="00375CBC" w:rsidRPr="0050403C" w:rsidRDefault="00CE47EC" w:rsidP="00DC75B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0403C">
        <w:rPr>
          <w:lang w:val="ru-RU"/>
        </w:rPr>
        <w:t xml:space="preserve"> Увеличение на 30% числа мер по обеспечению соблюдения прав, принятых органами государственной власти в странах-бенефициарах, будет измеряться в отчетности государств-членов в течение 12 месяцев после реализации проекта.</w:t>
      </w:r>
    </w:p>
  </w:footnote>
  <w:footnote w:id="2">
    <w:p w:rsidR="00375CBC" w:rsidRPr="0050403C" w:rsidRDefault="00CE47EC" w:rsidP="00DC75B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0403C">
        <w:rPr>
          <w:lang w:val="ru-RU"/>
        </w:rPr>
        <w:t xml:space="preserve"> </w:t>
      </w:r>
      <w:r w:rsidRPr="0050403C">
        <w:rPr>
          <w:lang w:val="ru-RU"/>
        </w:rPr>
        <w:t xml:space="preserve">Углубление </w:t>
      </w:r>
      <w:r w:rsidRPr="0050403C">
        <w:rPr>
          <w:lang w:val="ru-RU"/>
        </w:rPr>
        <w:t>знаний как минимум 50% соответствующих заинтересованных лиц будет измеряться путем проведения опросов до и после проекта.</w:t>
      </w:r>
    </w:p>
  </w:footnote>
  <w:footnote w:id="3">
    <w:p w:rsidR="00375CBC" w:rsidRPr="0050403C" w:rsidRDefault="00CE47EC" w:rsidP="00DC75B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0403C">
        <w:rPr>
          <w:lang w:val="ru-RU"/>
        </w:rPr>
        <w:t xml:space="preserve"> </w:t>
      </w:r>
      <w:r w:rsidRPr="0050403C">
        <w:rPr>
          <w:lang w:val="ru-RU"/>
        </w:rPr>
        <w:t xml:space="preserve">Реализация </w:t>
      </w:r>
      <w:r w:rsidRPr="0050403C">
        <w:rPr>
          <w:lang w:val="ru-RU"/>
        </w:rPr>
        <w:t>начнется по завершении всех предпроектных мероприятий, т.е. когда: (</w:t>
      </w:r>
      <w:proofErr w:type="spellStart"/>
      <w:r>
        <w:t>i</w:t>
      </w:r>
      <w:proofErr w:type="spellEnd"/>
      <w:r w:rsidRPr="0050403C">
        <w:rPr>
          <w:lang w:val="ru-RU"/>
        </w:rPr>
        <w:t>) будут отобраны все страны – бенефициары проектов, (</w:t>
      </w:r>
      <w:r>
        <w:t>ii</w:t>
      </w:r>
      <w:r w:rsidRPr="0050403C">
        <w:rPr>
          <w:lang w:val="ru-RU"/>
        </w:rPr>
        <w:t>) в каждой стране будут назначены координаторы, и (</w:t>
      </w:r>
      <w:r>
        <w:t>iii</w:t>
      </w:r>
      <w:r w:rsidRPr="0050403C">
        <w:rPr>
          <w:lang w:val="ru-RU"/>
        </w:rPr>
        <w:t>) будет сформирована команда реализации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C06D75">
    <w:pPr>
      <w:pStyle w:val="Header"/>
      <w:jc w:val="right"/>
    </w:pPr>
    <w:r>
      <w:t>CDIP/28/4</w:t>
    </w:r>
  </w:p>
  <w:p w:rsidR="00375CBC" w:rsidRDefault="00CE47EC" w:rsidP="00C06D75">
    <w:pPr>
      <w:pStyle w:val="Header"/>
      <w:jc w:val="right"/>
    </w:pPr>
    <w:proofErr w:type="spellStart"/>
    <w:r>
      <w:t>Приложение</w:t>
    </w:r>
    <w:proofErr w:type="spellEnd"/>
    <w:r>
      <w:t xml:space="preserve">, </w:t>
    </w:r>
    <w:proofErr w:type="spellStart"/>
    <w:r>
      <w:t>стр</w:t>
    </w:r>
    <w:proofErr w:type="spellEnd"/>
    <w:r>
      <w:t xml:space="preserve">. </w:t>
    </w:r>
    <w:sdt>
      <w:sdtPr>
        <w:id w:val="12467069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3FA8">
          <w:fldChar w:fldCharType="begin"/>
        </w:r>
        <w:r>
          <w:instrText xml:space="preserve"> PAGE   \* MERGEFORMAT </w:instrText>
        </w:r>
        <w:r w:rsidR="00173FA8">
          <w:fldChar w:fldCharType="separate"/>
        </w:r>
        <w:r>
          <w:rPr>
            <w:noProof/>
          </w:rPr>
          <w:t>11</w:t>
        </w:r>
        <w:r w:rsidR="00173FA8">
          <w:rPr>
            <w:noProof/>
          </w:rPr>
          <w:fldChar w:fldCharType="end"/>
        </w:r>
      </w:sdtContent>
    </w:sdt>
  </w:p>
  <w:p w:rsidR="00375CBC" w:rsidRDefault="00375CBC" w:rsidP="00C06D75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 w:rsidP="005E49F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375CB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C017D9">
    <w:pPr>
      <w:pStyle w:val="Header"/>
      <w:jc w:val="right"/>
    </w:pPr>
    <w:r>
      <w:tab/>
      <w:t>CDIP/30/4</w:t>
    </w:r>
  </w:p>
  <w:p w:rsidR="00375CBC" w:rsidRDefault="00CE47EC" w:rsidP="00D421C3">
    <w:pPr>
      <w:pStyle w:val="Header"/>
      <w:jc w:val="right"/>
    </w:pPr>
    <w:r>
      <w:t>ПРИЛОЖЕНИЕ II</w:t>
    </w:r>
  </w:p>
  <w:p w:rsidR="00375CBC" w:rsidRDefault="00375CBC" w:rsidP="00FD786A">
    <w:pPr>
      <w:pStyle w:val="Header"/>
      <w:jc w:val="right"/>
    </w:pPr>
  </w:p>
  <w:p w:rsidR="00375CBC" w:rsidRDefault="00375CBC" w:rsidP="00FD786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C06D75">
    <w:pPr>
      <w:pStyle w:val="Header"/>
      <w:jc w:val="right"/>
    </w:pPr>
    <w:r>
      <w:t>CDIP/28/4</w:t>
    </w:r>
  </w:p>
  <w:p w:rsidR="00375CBC" w:rsidRDefault="00CE47EC" w:rsidP="00C06D75">
    <w:pPr>
      <w:pStyle w:val="Header"/>
      <w:jc w:val="right"/>
    </w:pPr>
    <w:proofErr w:type="spellStart"/>
    <w:r>
      <w:t>Приложение</w:t>
    </w:r>
    <w:proofErr w:type="spellEnd"/>
    <w:r>
      <w:t xml:space="preserve">, </w:t>
    </w:r>
    <w:proofErr w:type="spellStart"/>
    <w:r>
      <w:t>стр</w:t>
    </w:r>
    <w:proofErr w:type="spellEnd"/>
    <w:r>
      <w:t xml:space="preserve">. </w:t>
    </w:r>
    <w:sdt>
      <w:sdtPr>
        <w:id w:val="12286827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3FA8">
          <w:fldChar w:fldCharType="begin"/>
        </w:r>
        <w:r>
          <w:instrText xml:space="preserve"> PAGE   \* MERGEFORMAT </w:instrText>
        </w:r>
        <w:r w:rsidR="00173FA8">
          <w:fldChar w:fldCharType="separate"/>
        </w:r>
        <w:r>
          <w:rPr>
            <w:noProof/>
          </w:rPr>
          <w:t>11</w:t>
        </w:r>
        <w:r w:rsidR="00173FA8">
          <w:rPr>
            <w:noProof/>
          </w:rPr>
          <w:fldChar w:fldCharType="end"/>
        </w:r>
      </w:sdtContent>
    </w:sdt>
  </w:p>
  <w:p w:rsidR="00375CBC" w:rsidRDefault="00375CBC">
    <w:pPr>
      <w:pStyle w:val="Header"/>
    </w:pPr>
  </w:p>
  <w:p w:rsidR="00375CBC" w:rsidRDefault="00375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EE" w:rsidRDefault="00390B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C06D75">
    <w:pPr>
      <w:pStyle w:val="Header"/>
      <w:jc w:val="right"/>
    </w:pPr>
    <w:r>
      <w:t>CDIP/30/4</w:t>
    </w:r>
  </w:p>
  <w:p w:rsidR="00375CBC" w:rsidRDefault="00CE47EC" w:rsidP="00C06D75">
    <w:pPr>
      <w:pStyle w:val="Header"/>
      <w:jc w:val="right"/>
    </w:pPr>
    <w:proofErr w:type="spellStart"/>
    <w:r>
      <w:t>Приложение</w:t>
    </w:r>
    <w:proofErr w:type="spellEnd"/>
    <w:r>
      <w:t xml:space="preserve"> I, </w:t>
    </w:r>
    <w:proofErr w:type="spellStart"/>
    <w:r>
      <w:t>стр</w:t>
    </w:r>
    <w:proofErr w:type="spellEnd"/>
    <w:r>
      <w:t xml:space="preserve">. </w:t>
    </w:r>
    <w:sdt>
      <w:sdtPr>
        <w:rPr>
          <w:noProof/>
        </w:rPr>
        <w:id w:val="340509875"/>
        <w:docPartObj>
          <w:docPartGallery w:val="Page Numbers (Top of Page)"/>
          <w:docPartUnique/>
        </w:docPartObj>
      </w:sdtPr>
      <w:sdtEndPr/>
      <w:sdtContent>
        <w:r w:rsidR="00173FA8">
          <w:fldChar w:fldCharType="begin"/>
        </w:r>
        <w:r>
          <w:instrText xml:space="preserve"> PAGE   \* MERGEFORMAT </w:instrText>
        </w:r>
        <w:r w:rsidR="00173FA8">
          <w:fldChar w:fldCharType="separate"/>
        </w:r>
        <w:r w:rsidR="00DE4B6B">
          <w:rPr>
            <w:noProof/>
          </w:rPr>
          <w:t>8</w:t>
        </w:r>
        <w:r w:rsidR="00173FA8">
          <w:rPr>
            <w:noProof/>
          </w:rPr>
          <w:fldChar w:fldCharType="end"/>
        </w:r>
      </w:sdtContent>
    </w:sdt>
  </w:p>
  <w:p w:rsidR="00375CBC" w:rsidRDefault="00375CBC">
    <w:pPr>
      <w:pStyle w:val="Header"/>
    </w:pPr>
  </w:p>
  <w:p w:rsidR="00375CBC" w:rsidRDefault="00375CB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D421C3">
    <w:pPr>
      <w:pStyle w:val="Header"/>
      <w:jc w:val="right"/>
    </w:pPr>
    <w:r>
      <w:t>CDIP/30/4</w:t>
    </w:r>
  </w:p>
  <w:p w:rsidR="00375CBC" w:rsidRDefault="00CE47EC" w:rsidP="00D421C3">
    <w:pPr>
      <w:pStyle w:val="Header"/>
      <w:jc w:val="right"/>
    </w:pPr>
    <w:proofErr w:type="spellStart"/>
    <w:r>
      <w:t>Приложение</w:t>
    </w:r>
    <w:proofErr w:type="spellEnd"/>
    <w:r>
      <w:t xml:space="preserve"> I, </w:t>
    </w:r>
    <w:proofErr w:type="spellStart"/>
    <w:r>
      <w:t>стр</w:t>
    </w:r>
    <w:proofErr w:type="spellEnd"/>
    <w:r>
      <w:t xml:space="preserve">. </w:t>
    </w:r>
    <w:sdt>
      <w:sdtPr>
        <w:rPr>
          <w:noProof/>
        </w:rPr>
        <w:id w:val="1933046934"/>
        <w:docPartObj>
          <w:docPartGallery w:val="Page Numbers (Top of Page)"/>
          <w:docPartUnique/>
        </w:docPartObj>
      </w:sdtPr>
      <w:sdtEndPr/>
      <w:sdtContent>
        <w:r w:rsidR="00173FA8">
          <w:fldChar w:fldCharType="begin"/>
        </w:r>
        <w:r>
          <w:instrText xml:space="preserve"> PAGE   \* MERGEFORMAT </w:instrText>
        </w:r>
        <w:r w:rsidR="00173FA8">
          <w:fldChar w:fldCharType="separate"/>
        </w:r>
        <w:r w:rsidR="00DE4B6B">
          <w:rPr>
            <w:noProof/>
          </w:rPr>
          <w:t>7</w:t>
        </w:r>
        <w:r w:rsidR="00173FA8">
          <w:rPr>
            <w:noProof/>
          </w:rPr>
          <w:fldChar w:fldCharType="end"/>
        </w:r>
      </w:sdtContent>
    </w:sdt>
  </w:p>
  <w:p w:rsidR="00375CBC" w:rsidRDefault="00375CBC">
    <w:pPr>
      <w:pStyle w:val="Header"/>
    </w:pPr>
  </w:p>
  <w:p w:rsidR="00375CBC" w:rsidRDefault="00375CB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C06D75">
    <w:pPr>
      <w:pStyle w:val="Header"/>
      <w:jc w:val="right"/>
    </w:pPr>
    <w:r>
      <w:t>CDIP/30/4</w:t>
    </w:r>
  </w:p>
  <w:p w:rsidR="00375CBC" w:rsidRDefault="00CE47EC" w:rsidP="00C06D75">
    <w:pPr>
      <w:pStyle w:val="Header"/>
      <w:jc w:val="right"/>
    </w:pPr>
    <w:r>
      <w:t>ПРИЛОЖЕНИЕ I</w:t>
    </w:r>
  </w:p>
  <w:p w:rsidR="00375CBC" w:rsidRDefault="00375CBC">
    <w:pPr>
      <w:pStyle w:val="Header"/>
    </w:pPr>
  </w:p>
  <w:p w:rsidR="00375CBC" w:rsidRDefault="00375CB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C017D9">
    <w:pPr>
      <w:pStyle w:val="Header"/>
      <w:jc w:val="right"/>
    </w:pPr>
    <w:r>
      <w:t>CDIP/30/4</w:t>
    </w:r>
  </w:p>
  <w:p w:rsidR="00375CBC" w:rsidRDefault="00CE47EC" w:rsidP="000861BE">
    <w:pPr>
      <w:pStyle w:val="Header"/>
      <w:jc w:val="right"/>
    </w:pPr>
    <w:proofErr w:type="spellStart"/>
    <w:r>
      <w:t>Приложение</w:t>
    </w:r>
    <w:proofErr w:type="spellEnd"/>
    <w:r>
      <w:t xml:space="preserve"> I, </w:t>
    </w:r>
    <w:proofErr w:type="spellStart"/>
    <w:r>
      <w:t>стр</w:t>
    </w:r>
    <w:proofErr w:type="spellEnd"/>
    <w:r>
      <w:t xml:space="preserve">. </w:t>
    </w:r>
    <w:sdt>
      <w:sdtPr>
        <w:rPr>
          <w:noProof/>
        </w:rPr>
        <w:id w:val="1808518852"/>
        <w:docPartObj>
          <w:docPartGallery w:val="Page Numbers (Top of Page)"/>
          <w:docPartUnique/>
        </w:docPartObj>
      </w:sdtPr>
      <w:sdtEndPr/>
      <w:sdtContent>
        <w:r w:rsidR="00173FA8">
          <w:fldChar w:fldCharType="begin"/>
        </w:r>
        <w:r>
          <w:instrText xml:space="preserve"> PAGE   \* MERGEFORMAT </w:instrText>
        </w:r>
        <w:r w:rsidR="00173FA8">
          <w:fldChar w:fldCharType="separate"/>
        </w:r>
        <w:r w:rsidR="00DE4B6B">
          <w:rPr>
            <w:noProof/>
          </w:rPr>
          <w:t>10</w:t>
        </w:r>
        <w:r w:rsidR="00173FA8">
          <w:rPr>
            <w:noProof/>
          </w:rPr>
          <w:fldChar w:fldCharType="end"/>
        </w:r>
      </w:sdtContent>
    </w:sdt>
  </w:p>
  <w:p w:rsidR="00375CBC" w:rsidRDefault="00375CBC" w:rsidP="005E49F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D421C3">
    <w:pPr>
      <w:pStyle w:val="Header"/>
      <w:jc w:val="right"/>
    </w:pPr>
    <w:r>
      <w:t>CDIP/30/</w:t>
    </w:r>
    <w:r w:rsidR="005A2BFD">
      <w:t>4</w:t>
    </w:r>
  </w:p>
  <w:p w:rsidR="00375CBC" w:rsidRDefault="00CE47EC" w:rsidP="00D421C3">
    <w:pPr>
      <w:pStyle w:val="Header"/>
      <w:jc w:val="right"/>
    </w:pPr>
    <w:proofErr w:type="spellStart"/>
    <w:r>
      <w:t>Приложение</w:t>
    </w:r>
    <w:proofErr w:type="spellEnd"/>
    <w:r>
      <w:t xml:space="preserve">, </w:t>
    </w:r>
    <w:proofErr w:type="spellStart"/>
    <w:r>
      <w:t>стр</w:t>
    </w:r>
    <w:proofErr w:type="spellEnd"/>
    <w:r>
      <w:t xml:space="preserve">. </w:t>
    </w:r>
    <w:sdt>
      <w:sdtPr>
        <w:rPr>
          <w:noProof/>
        </w:rPr>
        <w:id w:val="2125274335"/>
        <w:docPartObj>
          <w:docPartGallery w:val="Page Numbers (Top of Page)"/>
          <w:docPartUnique/>
        </w:docPartObj>
      </w:sdtPr>
      <w:sdtEndPr/>
      <w:sdtContent>
        <w:r w:rsidR="00173FA8">
          <w:fldChar w:fldCharType="begin"/>
        </w:r>
        <w:r>
          <w:instrText xml:space="preserve"> PAGE   \* MERGEFORMAT </w:instrText>
        </w:r>
        <w:r w:rsidR="00173FA8">
          <w:fldChar w:fldCharType="separate"/>
        </w:r>
        <w:r w:rsidR="00DE4B6B">
          <w:rPr>
            <w:noProof/>
          </w:rPr>
          <w:t>11</w:t>
        </w:r>
        <w:r w:rsidR="00173FA8">
          <w:rPr>
            <w:noProof/>
          </w:rPr>
          <w:fldChar w:fldCharType="end"/>
        </w:r>
      </w:sdtContent>
    </w:sdt>
  </w:p>
  <w:p w:rsidR="00375CBC" w:rsidRPr="000861BE" w:rsidRDefault="00375CB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BC" w:rsidRDefault="00CE47EC" w:rsidP="00C017D9">
    <w:pPr>
      <w:pStyle w:val="Header"/>
      <w:jc w:val="right"/>
    </w:pPr>
    <w:r>
      <w:t>CDIP/30/4</w:t>
    </w:r>
  </w:p>
  <w:p w:rsidR="00375CBC" w:rsidRDefault="00CE47EC" w:rsidP="00D421C3">
    <w:pPr>
      <w:pStyle w:val="Header"/>
      <w:jc w:val="right"/>
    </w:pPr>
    <w:proofErr w:type="spellStart"/>
    <w:r>
      <w:t>Приложение</w:t>
    </w:r>
    <w:proofErr w:type="spellEnd"/>
    <w:r>
      <w:t xml:space="preserve"> I, </w:t>
    </w:r>
    <w:proofErr w:type="spellStart"/>
    <w:r>
      <w:t>стр</w:t>
    </w:r>
    <w:proofErr w:type="spellEnd"/>
    <w:r>
      <w:t xml:space="preserve">. </w:t>
    </w:r>
    <w:sdt>
      <w:sdtPr>
        <w:rPr>
          <w:noProof/>
        </w:rPr>
        <w:id w:val="1785878562"/>
        <w:docPartObj>
          <w:docPartGallery w:val="Page Numbers (Top of Page)"/>
          <w:docPartUnique/>
        </w:docPartObj>
      </w:sdtPr>
      <w:sdtEndPr/>
      <w:sdtContent>
        <w:r w:rsidR="00173FA8">
          <w:fldChar w:fldCharType="begin"/>
        </w:r>
        <w:r>
          <w:instrText xml:space="preserve"> PAGE   \* MERGEFORMAT </w:instrText>
        </w:r>
        <w:r w:rsidR="00173FA8">
          <w:fldChar w:fldCharType="separate"/>
        </w:r>
        <w:r w:rsidR="00DE4B6B">
          <w:rPr>
            <w:noProof/>
          </w:rPr>
          <w:t>9</w:t>
        </w:r>
        <w:r w:rsidR="00173FA8">
          <w:rPr>
            <w:noProof/>
          </w:rPr>
          <w:fldChar w:fldCharType="end"/>
        </w:r>
      </w:sdtContent>
    </w:sdt>
  </w:p>
  <w:p w:rsidR="00375CBC" w:rsidRDefault="00375CBC" w:rsidP="00FD7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ECF"/>
    <w:multiLevelType w:val="hybridMultilevel"/>
    <w:tmpl w:val="0B005956"/>
    <w:lvl w:ilvl="0" w:tplc="7440179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D64E1106" w:tentative="1">
      <w:start w:val="1"/>
      <w:numFmt w:val="lowerLetter"/>
      <w:lvlText w:val="%2."/>
      <w:lvlJc w:val="left"/>
      <w:pPr>
        <w:ind w:left="1081" w:hanging="360"/>
      </w:pPr>
    </w:lvl>
    <w:lvl w:ilvl="2" w:tplc="90F204D8" w:tentative="1">
      <w:start w:val="1"/>
      <w:numFmt w:val="lowerRoman"/>
      <w:lvlText w:val="%3."/>
      <w:lvlJc w:val="right"/>
      <w:pPr>
        <w:ind w:left="1801" w:hanging="180"/>
      </w:pPr>
    </w:lvl>
    <w:lvl w:ilvl="3" w:tplc="1A8E1CD6" w:tentative="1">
      <w:start w:val="1"/>
      <w:numFmt w:val="decimal"/>
      <w:lvlText w:val="%4."/>
      <w:lvlJc w:val="left"/>
      <w:pPr>
        <w:ind w:left="2521" w:hanging="360"/>
      </w:pPr>
    </w:lvl>
    <w:lvl w:ilvl="4" w:tplc="A254F3B6" w:tentative="1">
      <w:start w:val="1"/>
      <w:numFmt w:val="lowerLetter"/>
      <w:lvlText w:val="%5."/>
      <w:lvlJc w:val="left"/>
      <w:pPr>
        <w:ind w:left="3241" w:hanging="360"/>
      </w:pPr>
    </w:lvl>
    <w:lvl w:ilvl="5" w:tplc="3426FCD8" w:tentative="1">
      <w:start w:val="1"/>
      <w:numFmt w:val="lowerRoman"/>
      <w:lvlText w:val="%6."/>
      <w:lvlJc w:val="right"/>
      <w:pPr>
        <w:ind w:left="3961" w:hanging="180"/>
      </w:pPr>
    </w:lvl>
    <w:lvl w:ilvl="6" w:tplc="8A12390C" w:tentative="1">
      <w:start w:val="1"/>
      <w:numFmt w:val="decimal"/>
      <w:lvlText w:val="%7."/>
      <w:lvlJc w:val="left"/>
      <w:pPr>
        <w:ind w:left="4681" w:hanging="360"/>
      </w:pPr>
    </w:lvl>
    <w:lvl w:ilvl="7" w:tplc="D2989AF4" w:tentative="1">
      <w:start w:val="1"/>
      <w:numFmt w:val="lowerLetter"/>
      <w:lvlText w:val="%8."/>
      <w:lvlJc w:val="left"/>
      <w:pPr>
        <w:ind w:left="5401" w:hanging="360"/>
      </w:pPr>
    </w:lvl>
    <w:lvl w:ilvl="8" w:tplc="29E0D5BE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DB315D7"/>
    <w:multiLevelType w:val="hybridMultilevel"/>
    <w:tmpl w:val="2E0871F6"/>
    <w:lvl w:ilvl="0" w:tplc="73E8FDA4">
      <w:start w:val="1"/>
      <w:numFmt w:val="lowerLetter"/>
      <w:lvlText w:val="%1)"/>
      <w:lvlJc w:val="left"/>
      <w:pPr>
        <w:ind w:left="830" w:hanging="360"/>
      </w:pPr>
    </w:lvl>
    <w:lvl w:ilvl="1" w:tplc="47D65850" w:tentative="1">
      <w:start w:val="1"/>
      <w:numFmt w:val="lowerLetter"/>
      <w:lvlText w:val="%2."/>
      <w:lvlJc w:val="left"/>
      <w:pPr>
        <w:ind w:left="1550" w:hanging="360"/>
      </w:pPr>
    </w:lvl>
    <w:lvl w:ilvl="2" w:tplc="88F22B1C" w:tentative="1">
      <w:start w:val="1"/>
      <w:numFmt w:val="lowerRoman"/>
      <w:lvlText w:val="%3."/>
      <w:lvlJc w:val="right"/>
      <w:pPr>
        <w:ind w:left="2270" w:hanging="180"/>
      </w:pPr>
    </w:lvl>
    <w:lvl w:ilvl="3" w:tplc="407C3E10" w:tentative="1">
      <w:start w:val="1"/>
      <w:numFmt w:val="decimal"/>
      <w:lvlText w:val="%4."/>
      <w:lvlJc w:val="left"/>
      <w:pPr>
        <w:ind w:left="2990" w:hanging="360"/>
      </w:pPr>
    </w:lvl>
    <w:lvl w:ilvl="4" w:tplc="3EF83E3E" w:tentative="1">
      <w:start w:val="1"/>
      <w:numFmt w:val="lowerLetter"/>
      <w:lvlText w:val="%5."/>
      <w:lvlJc w:val="left"/>
      <w:pPr>
        <w:ind w:left="3710" w:hanging="360"/>
      </w:pPr>
    </w:lvl>
    <w:lvl w:ilvl="5" w:tplc="4282D566" w:tentative="1">
      <w:start w:val="1"/>
      <w:numFmt w:val="lowerRoman"/>
      <w:lvlText w:val="%6."/>
      <w:lvlJc w:val="right"/>
      <w:pPr>
        <w:ind w:left="4430" w:hanging="180"/>
      </w:pPr>
    </w:lvl>
    <w:lvl w:ilvl="6" w:tplc="6944DBDE" w:tentative="1">
      <w:start w:val="1"/>
      <w:numFmt w:val="decimal"/>
      <w:lvlText w:val="%7."/>
      <w:lvlJc w:val="left"/>
      <w:pPr>
        <w:ind w:left="5150" w:hanging="360"/>
      </w:pPr>
    </w:lvl>
    <w:lvl w:ilvl="7" w:tplc="6742E5AE" w:tentative="1">
      <w:start w:val="1"/>
      <w:numFmt w:val="lowerLetter"/>
      <w:lvlText w:val="%8."/>
      <w:lvlJc w:val="left"/>
      <w:pPr>
        <w:ind w:left="5870" w:hanging="360"/>
      </w:pPr>
    </w:lvl>
    <w:lvl w:ilvl="8" w:tplc="E3EC954E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4E1B2A69"/>
    <w:multiLevelType w:val="hybridMultilevel"/>
    <w:tmpl w:val="609A62F6"/>
    <w:lvl w:ilvl="0" w:tplc="F8E638E2">
      <w:start w:val="1"/>
      <w:numFmt w:val="lowerRoman"/>
      <w:lvlText w:val="%1."/>
      <w:lvlJc w:val="right"/>
      <w:pPr>
        <w:ind w:left="830" w:hanging="360"/>
      </w:pPr>
    </w:lvl>
    <w:lvl w:ilvl="1" w:tplc="87FA10C4" w:tentative="1">
      <w:start w:val="1"/>
      <w:numFmt w:val="lowerLetter"/>
      <w:lvlText w:val="%2."/>
      <w:lvlJc w:val="left"/>
      <w:pPr>
        <w:ind w:left="1550" w:hanging="360"/>
      </w:pPr>
    </w:lvl>
    <w:lvl w:ilvl="2" w:tplc="9B128516" w:tentative="1">
      <w:start w:val="1"/>
      <w:numFmt w:val="lowerRoman"/>
      <w:lvlText w:val="%3."/>
      <w:lvlJc w:val="right"/>
      <w:pPr>
        <w:ind w:left="2270" w:hanging="180"/>
      </w:pPr>
    </w:lvl>
    <w:lvl w:ilvl="3" w:tplc="386C03AC" w:tentative="1">
      <w:start w:val="1"/>
      <w:numFmt w:val="decimal"/>
      <w:lvlText w:val="%4."/>
      <w:lvlJc w:val="left"/>
      <w:pPr>
        <w:ind w:left="2990" w:hanging="360"/>
      </w:pPr>
    </w:lvl>
    <w:lvl w:ilvl="4" w:tplc="3012A260" w:tentative="1">
      <w:start w:val="1"/>
      <w:numFmt w:val="lowerLetter"/>
      <w:lvlText w:val="%5."/>
      <w:lvlJc w:val="left"/>
      <w:pPr>
        <w:ind w:left="3710" w:hanging="360"/>
      </w:pPr>
    </w:lvl>
    <w:lvl w:ilvl="5" w:tplc="D0F6180C" w:tentative="1">
      <w:start w:val="1"/>
      <w:numFmt w:val="lowerRoman"/>
      <w:lvlText w:val="%6."/>
      <w:lvlJc w:val="right"/>
      <w:pPr>
        <w:ind w:left="4430" w:hanging="180"/>
      </w:pPr>
    </w:lvl>
    <w:lvl w:ilvl="6" w:tplc="FEDCE8C8" w:tentative="1">
      <w:start w:val="1"/>
      <w:numFmt w:val="decimal"/>
      <w:lvlText w:val="%7."/>
      <w:lvlJc w:val="left"/>
      <w:pPr>
        <w:ind w:left="5150" w:hanging="360"/>
      </w:pPr>
    </w:lvl>
    <w:lvl w:ilvl="7" w:tplc="D85CBDE8" w:tentative="1">
      <w:start w:val="1"/>
      <w:numFmt w:val="lowerLetter"/>
      <w:lvlText w:val="%8."/>
      <w:lvlJc w:val="left"/>
      <w:pPr>
        <w:ind w:left="5870" w:hanging="360"/>
      </w:pPr>
    </w:lvl>
    <w:lvl w:ilvl="8" w:tplc="FD289882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673B1974"/>
    <w:multiLevelType w:val="hybridMultilevel"/>
    <w:tmpl w:val="6C0459E6"/>
    <w:lvl w:ilvl="0" w:tplc="B4D0202E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F3EEB346" w:tentative="1">
      <w:start w:val="1"/>
      <w:numFmt w:val="lowerLetter"/>
      <w:lvlText w:val="%2."/>
      <w:lvlJc w:val="left"/>
      <w:pPr>
        <w:ind w:left="1542" w:hanging="360"/>
      </w:pPr>
    </w:lvl>
    <w:lvl w:ilvl="2" w:tplc="F1A00BD8" w:tentative="1">
      <w:start w:val="1"/>
      <w:numFmt w:val="lowerRoman"/>
      <w:lvlText w:val="%3."/>
      <w:lvlJc w:val="right"/>
      <w:pPr>
        <w:ind w:left="2262" w:hanging="180"/>
      </w:pPr>
    </w:lvl>
    <w:lvl w:ilvl="3" w:tplc="C38A0588" w:tentative="1">
      <w:start w:val="1"/>
      <w:numFmt w:val="decimal"/>
      <w:lvlText w:val="%4."/>
      <w:lvlJc w:val="left"/>
      <w:pPr>
        <w:ind w:left="2982" w:hanging="360"/>
      </w:pPr>
    </w:lvl>
    <w:lvl w:ilvl="4" w:tplc="81D69446" w:tentative="1">
      <w:start w:val="1"/>
      <w:numFmt w:val="lowerLetter"/>
      <w:lvlText w:val="%5."/>
      <w:lvlJc w:val="left"/>
      <w:pPr>
        <w:ind w:left="3702" w:hanging="360"/>
      </w:pPr>
    </w:lvl>
    <w:lvl w:ilvl="5" w:tplc="D200D9F4" w:tentative="1">
      <w:start w:val="1"/>
      <w:numFmt w:val="lowerRoman"/>
      <w:lvlText w:val="%6."/>
      <w:lvlJc w:val="right"/>
      <w:pPr>
        <w:ind w:left="4422" w:hanging="180"/>
      </w:pPr>
    </w:lvl>
    <w:lvl w:ilvl="6" w:tplc="1D74362C" w:tentative="1">
      <w:start w:val="1"/>
      <w:numFmt w:val="decimal"/>
      <w:lvlText w:val="%7."/>
      <w:lvlJc w:val="left"/>
      <w:pPr>
        <w:ind w:left="5142" w:hanging="360"/>
      </w:pPr>
    </w:lvl>
    <w:lvl w:ilvl="7" w:tplc="84622FFE" w:tentative="1">
      <w:start w:val="1"/>
      <w:numFmt w:val="lowerLetter"/>
      <w:lvlText w:val="%8."/>
      <w:lvlJc w:val="left"/>
      <w:pPr>
        <w:ind w:left="5862" w:hanging="360"/>
      </w:pPr>
    </w:lvl>
    <w:lvl w:ilvl="8" w:tplc="7BFE3F78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68BA6B9B"/>
    <w:multiLevelType w:val="hybridMultilevel"/>
    <w:tmpl w:val="CD908640"/>
    <w:lvl w:ilvl="0" w:tplc="8082703A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DAEC1A42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B2FE5A6A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DF09EC2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E8B8664C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D4A2F25E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89C0EDC2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CE201CC4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E444BDA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7"/>
    <w:rsid w:val="00013DE8"/>
    <w:rsid w:val="00020E0D"/>
    <w:rsid w:val="00032077"/>
    <w:rsid w:val="00044072"/>
    <w:rsid w:val="00050475"/>
    <w:rsid w:val="000755DF"/>
    <w:rsid w:val="000861BE"/>
    <w:rsid w:val="000D237E"/>
    <w:rsid w:val="000E3215"/>
    <w:rsid w:val="000F3BC9"/>
    <w:rsid w:val="000F539D"/>
    <w:rsid w:val="00134B94"/>
    <w:rsid w:val="00145BAA"/>
    <w:rsid w:val="00173FA8"/>
    <w:rsid w:val="00184A65"/>
    <w:rsid w:val="00197D3D"/>
    <w:rsid w:val="001C7F49"/>
    <w:rsid w:val="001E7711"/>
    <w:rsid w:val="001F4802"/>
    <w:rsid w:val="0023497B"/>
    <w:rsid w:val="00237B05"/>
    <w:rsid w:val="002508B8"/>
    <w:rsid w:val="00250C61"/>
    <w:rsid w:val="002576EF"/>
    <w:rsid w:val="00275D69"/>
    <w:rsid w:val="002B430F"/>
    <w:rsid w:val="002C18C2"/>
    <w:rsid w:val="002D78C4"/>
    <w:rsid w:val="0033539D"/>
    <w:rsid w:val="00345343"/>
    <w:rsid w:val="00360AB1"/>
    <w:rsid w:val="00362D04"/>
    <w:rsid w:val="00375CBC"/>
    <w:rsid w:val="00390BEE"/>
    <w:rsid w:val="003A3FE4"/>
    <w:rsid w:val="004244EB"/>
    <w:rsid w:val="00431941"/>
    <w:rsid w:val="00433939"/>
    <w:rsid w:val="0045599E"/>
    <w:rsid w:val="004674FF"/>
    <w:rsid w:val="00467717"/>
    <w:rsid w:val="0047197B"/>
    <w:rsid w:val="00496231"/>
    <w:rsid w:val="004A6476"/>
    <w:rsid w:val="0050403C"/>
    <w:rsid w:val="005147F9"/>
    <w:rsid w:val="00526424"/>
    <w:rsid w:val="0055065F"/>
    <w:rsid w:val="00556327"/>
    <w:rsid w:val="005A2BFD"/>
    <w:rsid w:val="005E49F7"/>
    <w:rsid w:val="00640B14"/>
    <w:rsid w:val="0068274F"/>
    <w:rsid w:val="006C39A4"/>
    <w:rsid w:val="006C4D15"/>
    <w:rsid w:val="006E16C1"/>
    <w:rsid w:val="00740F17"/>
    <w:rsid w:val="0075396D"/>
    <w:rsid w:val="007645F4"/>
    <w:rsid w:val="00767A79"/>
    <w:rsid w:val="0078279B"/>
    <w:rsid w:val="00786BFB"/>
    <w:rsid w:val="007A6748"/>
    <w:rsid w:val="007C3A5B"/>
    <w:rsid w:val="007D21CE"/>
    <w:rsid w:val="008062D1"/>
    <w:rsid w:val="00811EB0"/>
    <w:rsid w:val="008405EC"/>
    <w:rsid w:val="0087348E"/>
    <w:rsid w:val="008755FC"/>
    <w:rsid w:val="00887D0C"/>
    <w:rsid w:val="008B134D"/>
    <w:rsid w:val="00907CB1"/>
    <w:rsid w:val="009B3C40"/>
    <w:rsid w:val="009C3039"/>
    <w:rsid w:val="009D0A12"/>
    <w:rsid w:val="009F4434"/>
    <w:rsid w:val="009F6DFE"/>
    <w:rsid w:val="00A211C8"/>
    <w:rsid w:val="00A36D48"/>
    <w:rsid w:val="00A45A9F"/>
    <w:rsid w:val="00A84CF9"/>
    <w:rsid w:val="00A95DC0"/>
    <w:rsid w:val="00AD2CBE"/>
    <w:rsid w:val="00B275FD"/>
    <w:rsid w:val="00BB114B"/>
    <w:rsid w:val="00BC44B8"/>
    <w:rsid w:val="00BD216D"/>
    <w:rsid w:val="00BF793C"/>
    <w:rsid w:val="00C0179B"/>
    <w:rsid w:val="00C017D9"/>
    <w:rsid w:val="00C06D75"/>
    <w:rsid w:val="00C11135"/>
    <w:rsid w:val="00C145FF"/>
    <w:rsid w:val="00C30F7F"/>
    <w:rsid w:val="00C50DF7"/>
    <w:rsid w:val="00C52B7B"/>
    <w:rsid w:val="00CC3EC2"/>
    <w:rsid w:val="00CE47EC"/>
    <w:rsid w:val="00CF2A73"/>
    <w:rsid w:val="00D421C3"/>
    <w:rsid w:val="00D73260"/>
    <w:rsid w:val="00D85BDA"/>
    <w:rsid w:val="00D91B68"/>
    <w:rsid w:val="00D93EE6"/>
    <w:rsid w:val="00DC75B2"/>
    <w:rsid w:val="00DE4418"/>
    <w:rsid w:val="00DE4B6B"/>
    <w:rsid w:val="00E17F8F"/>
    <w:rsid w:val="00E509EA"/>
    <w:rsid w:val="00F065AB"/>
    <w:rsid w:val="00FA496B"/>
    <w:rsid w:val="00FC15D2"/>
    <w:rsid w:val="00FD786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8EF55-E816-434C-85CE-A873C58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49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C50DF7"/>
    <w:pPr>
      <w:keepNext/>
      <w:widowControl/>
      <w:autoSpaceDE/>
      <w:autoSpaceDN/>
      <w:spacing w:before="240" w:after="60"/>
      <w:outlineLvl w:val="0"/>
    </w:pPr>
    <w:rPr>
      <w:rFonts w:eastAsia="SimSun"/>
      <w:b/>
      <w:bCs/>
      <w:caps/>
      <w:kern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49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E49F7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semiHidden/>
    <w:rsid w:val="005E49F7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5E49F7"/>
    <w:rPr>
      <w:rFonts w:ascii="Arial" w:eastAsia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5E49F7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5E49F7"/>
    <w:rPr>
      <w:rFonts w:ascii="Arial" w:eastAsia="Arial" w:hAnsi="Arial" w:cs="Arial"/>
      <w:sz w:val="18"/>
    </w:rPr>
  </w:style>
  <w:style w:type="paragraph" w:styleId="BodyText">
    <w:name w:val="Body Text"/>
    <w:basedOn w:val="Normal"/>
    <w:link w:val="BodyTextChar"/>
    <w:uiPriority w:val="1"/>
    <w:qFormat/>
    <w:rsid w:val="005E49F7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1"/>
    <w:rsid w:val="005E49F7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5E49F7"/>
  </w:style>
  <w:style w:type="character" w:styleId="Hyperlink">
    <w:name w:val="Hyperlink"/>
    <w:basedOn w:val="DefaultParagraphFont"/>
    <w:uiPriority w:val="99"/>
    <w:unhideWhenUsed/>
    <w:rsid w:val="005E49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E49F7"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5E49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F7"/>
    <w:rPr>
      <w:rFonts w:ascii="Segoe UI" w:eastAsia="Arial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5E4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F7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4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4FF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3260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8405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0DF7"/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customStyle="1" w:styleId="Endofdocument">
    <w:name w:val="End of document"/>
    <w:basedOn w:val="Normal"/>
    <w:rsid w:val="00C06D75"/>
    <w:pPr>
      <w:widowControl/>
      <w:autoSpaceDE/>
      <w:autoSpaceDN/>
      <w:spacing w:line="260" w:lineRule="atLeast"/>
      <w:ind w:left="5534"/>
    </w:pPr>
    <w:rPr>
      <w:rFonts w:eastAsia="Times New Roman" w:cs="Times New Roman"/>
      <w:szCs w:val="20"/>
    </w:rPr>
  </w:style>
  <w:style w:type="paragraph" w:customStyle="1" w:styleId="Default">
    <w:name w:val="Default"/>
    <w:rsid w:val="00C06D7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Endofdocument-Annex">
    <w:name w:val="[End of document - Annex]"/>
    <w:basedOn w:val="Normal"/>
    <w:link w:val="Endofdocument-AnnexChar"/>
    <w:rsid w:val="00C06D75"/>
    <w:pPr>
      <w:widowControl/>
      <w:autoSpaceDE/>
      <w:autoSpaceDN/>
      <w:ind w:left="5534"/>
    </w:pPr>
    <w:rPr>
      <w:rFonts w:eastAsia="SimSun"/>
      <w:szCs w:val="20"/>
      <w:lang w:eastAsia="zh-CN"/>
    </w:rPr>
  </w:style>
  <w:style w:type="character" w:customStyle="1" w:styleId="Endofdocument-AnnexChar">
    <w:name w:val="[End of document - Annex] Char"/>
    <w:link w:val="Endofdocument-Annex"/>
    <w:rsid w:val="00C06D75"/>
    <w:rPr>
      <w:rFonts w:ascii="Arial" w:eastAsia="SimSun" w:hAnsi="Arial" w:cs="Arial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21C3"/>
    <w:rPr>
      <w:color w:val="954F72" w:themeColor="followedHyperlink"/>
      <w:u w:val="single"/>
    </w:rPr>
  </w:style>
  <w:style w:type="paragraph" w:customStyle="1" w:styleId="ONUMFS">
    <w:name w:val="ONUM FS"/>
    <w:basedOn w:val="BodyText"/>
    <w:link w:val="ONUMFSChar"/>
    <w:rsid w:val="00467717"/>
    <w:pPr>
      <w:widowControl/>
      <w:numPr>
        <w:numId w:val="6"/>
      </w:numPr>
      <w:autoSpaceDE/>
      <w:autoSpaceDN/>
    </w:pPr>
    <w:rPr>
      <w:rFonts w:eastAsia="SimSun"/>
      <w:szCs w:val="20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467717"/>
    <w:rPr>
      <w:rFonts w:ascii="Arial" w:eastAsia="SimSun" w:hAnsi="Arial" w:cs="Arial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ip-development/ru/agenda/recommendations.html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B29A-FB6A-4324-8B0A-A484C4BE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3105</Words>
  <Characters>21803</Characters>
  <Application>Microsoft Office Word</Application>
  <DocSecurity>0</DocSecurity>
  <Lines>925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CERBARI Mihaela</dc:creator>
  <cp:keywords>FOR OFFICIAL USE ONLY</cp:keywords>
  <cp:lastModifiedBy>PANAKAL Joseph Lazar</cp:lastModifiedBy>
  <cp:revision>4</cp:revision>
  <cp:lastPrinted>2023-03-17T11:13:00Z</cp:lastPrinted>
  <dcterms:created xsi:type="dcterms:W3CDTF">2023-03-17T11:06:00Z</dcterms:created>
  <dcterms:modified xsi:type="dcterms:W3CDTF">2023-03-17T11:15:00Z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CSClassification">
    <vt:lpwstr>FOR OFFICIAL USE ONLY</vt:lpwstr>
  </property>
  <property fmtid="{D5CDD505-2E9C-101B-9397-08002B2CF9AE}" pid="3" name="TitusGUID">
    <vt:lpwstr>c52c1683-2cd0-467c-8033-605c580660bf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