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1526"/>
        <w:gridCol w:w="3544"/>
      </w:tblGrid>
      <w:tr w:rsidR="00045AD6" w:rsidRPr="008C6143" w14:paraId="6FC35ED5" w14:textId="77777777" w:rsidTr="008C6143">
        <w:tc>
          <w:tcPr>
            <w:tcW w:w="5704" w:type="dxa"/>
            <w:vAlign w:val="center"/>
            <w:hideMark/>
          </w:tcPr>
          <w:p w14:paraId="5779C4E9" w14:textId="62197EA1" w:rsidR="00045AD6" w:rsidRPr="008C6143" w:rsidRDefault="008C6143" w:rsidP="00FD4869">
            <w:pPr>
              <w:ind w:right="-250"/>
              <w:jc w:val="center"/>
              <w:rPr>
                <w:lang w:val="ru-RU"/>
              </w:rPr>
            </w:pPr>
            <w:bookmarkStart w:id="0" w:name="_GoBack"/>
            <w:bookmarkEnd w:id="0"/>
            <w:r w:rsidRPr="008C6143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Постоянное представительство Туниса в Женеве</w:t>
            </w:r>
          </w:p>
        </w:tc>
        <w:tc>
          <w:tcPr>
            <w:tcW w:w="1526" w:type="dxa"/>
            <w:vAlign w:val="center"/>
            <w:hideMark/>
          </w:tcPr>
          <w:p w14:paraId="758401B2" w14:textId="77BA01AD" w:rsidR="00045AD6" w:rsidRPr="008C6143" w:rsidRDefault="00045AD6" w:rsidP="00226CC4">
            <w:pPr>
              <w:jc w:val="center"/>
              <w:rPr>
                <w:lang w:val="ru-RU" w:bidi="ar-TN"/>
              </w:rPr>
            </w:pPr>
          </w:p>
        </w:tc>
        <w:tc>
          <w:tcPr>
            <w:tcW w:w="3544" w:type="dxa"/>
          </w:tcPr>
          <w:p w14:paraId="553F12DC" w14:textId="3BD8F01E" w:rsidR="00045AD6" w:rsidRPr="00FD4869" w:rsidRDefault="00045AD6" w:rsidP="00226CC4">
            <w:pPr>
              <w:bidi/>
              <w:jc w:val="center"/>
              <w:rPr>
                <w:rFonts w:ascii="Arabic Typesetting" w:hAnsi="Arabic Typesetting" w:cs="Arabic Typesetting"/>
                <w:rtl/>
                <w:lang w:val="en-US" w:bidi="ar-TN"/>
              </w:rPr>
            </w:pPr>
          </w:p>
        </w:tc>
      </w:tr>
    </w:tbl>
    <w:p w14:paraId="3519F436" w14:textId="77777777" w:rsidR="00045AD6" w:rsidRPr="008C6143" w:rsidRDefault="00045AD6" w:rsidP="00045AD6">
      <w:pPr>
        <w:ind w:left="4248" w:firstLine="708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</w:pPr>
    </w:p>
    <w:p w14:paraId="3FBA8592" w14:textId="0D92BFF9" w:rsidR="00045AD6" w:rsidRPr="008C6143" w:rsidRDefault="008C6143" w:rsidP="000958B2">
      <w:pPr>
        <w:ind w:left="4248"/>
        <w:jc w:val="right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>Женева</w:t>
      </w:r>
      <w:r w:rsidR="00045AD6" w:rsidRPr="004D7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>,</w:t>
      </w:r>
      <w:r w:rsidR="006F7C9B" w:rsidRPr="004D7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 xml:space="preserve"> 9</w:t>
      </w:r>
      <w:r w:rsidR="004E272B" w:rsidRPr="004D7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>–</w:t>
      </w:r>
      <w:r w:rsidR="006F7C9B" w:rsidRPr="004D7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>13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> ноября</w:t>
      </w:r>
      <w:r w:rsidR="006F7C9B" w:rsidRPr="004D7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>,</w:t>
      </w:r>
      <w:r w:rsidR="00045AD6" w:rsidRPr="004D7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 xml:space="preserve"> 2020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> г.</w:t>
      </w:r>
    </w:p>
    <w:p w14:paraId="71A31697" w14:textId="584A6A6F" w:rsidR="00045AD6" w:rsidRPr="004D7444" w:rsidRDefault="004D7444" w:rsidP="00045AD6">
      <w:pPr>
        <w:spacing w:after="0" w:line="360" w:lineRule="auto"/>
        <w:jc w:val="center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</w:pPr>
      <w:r w:rsidRPr="004D7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 xml:space="preserve">Заявление Туниса на 25-й сессии Комитета по развитию и интеллектуальной собственности </w:t>
      </w:r>
      <w:r w:rsidR="00045AD6" w:rsidRPr="004D7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14:paraId="18A695EB" w14:textId="16550E08" w:rsidR="00045AD6" w:rsidRPr="004D7444" w:rsidRDefault="004D7444" w:rsidP="00045AD6">
      <w:pPr>
        <w:spacing w:after="0"/>
        <w:jc w:val="center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</w:pPr>
      <w:r w:rsidRPr="004D7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>Пункт 5 повестки дня: Общие заявления</w:t>
      </w:r>
    </w:p>
    <w:p w14:paraId="49D223F9" w14:textId="77777777" w:rsidR="00045AD6" w:rsidRPr="004D7444" w:rsidRDefault="00045AD6" w:rsidP="00045AD6">
      <w:pPr>
        <w:spacing w:after="0"/>
        <w:jc w:val="center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</w:pPr>
    </w:p>
    <w:p w14:paraId="1DBAEBDD" w14:textId="098E9ABC" w:rsidR="00045AD6" w:rsidRPr="004D7444" w:rsidRDefault="004D7444" w:rsidP="00045AD6">
      <w:pPr>
        <w:spacing w:after="0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>Г-н Председатель</w:t>
      </w:r>
      <w:r w:rsidR="004E272B" w:rsidRPr="004D744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>,</w:t>
      </w:r>
    </w:p>
    <w:p w14:paraId="26F7400C" w14:textId="77777777" w:rsidR="00045AD6" w:rsidRPr="004D7444" w:rsidRDefault="00045AD6" w:rsidP="00045AD6">
      <w:pPr>
        <w:spacing w:after="0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</w:pPr>
    </w:p>
    <w:p w14:paraId="7660E020" w14:textId="2CFB53DF" w:rsidR="008A5248" w:rsidRPr="004D7444" w:rsidRDefault="00EE6D20" w:rsidP="00757C1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Наша</w:t>
      </w:r>
      <w:r w:rsidR="004D7444" w:rsidRPr="004D7444">
        <w:rPr>
          <w:rFonts w:asciiTheme="majorBidi" w:hAnsiTheme="majorBidi" w:cstheme="majorBidi"/>
          <w:sz w:val="24"/>
          <w:szCs w:val="24"/>
          <w:lang w:val="ru-RU"/>
        </w:rPr>
        <w:t xml:space="preserve"> делегация присоединяется к заявлению, сделанному Зимбабве от имени Африканской группы, и поздравляет Вас и заместителей Председателя с избранием для руководства этой 25-й сессией КРИС.</w:t>
      </w:r>
    </w:p>
    <w:p w14:paraId="3259F823" w14:textId="42AE571E" w:rsidR="006F7C9B" w:rsidRPr="00EE6D20" w:rsidRDefault="00EE6D20" w:rsidP="00757C1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E6D20">
        <w:rPr>
          <w:rFonts w:asciiTheme="majorBidi" w:hAnsiTheme="majorBidi" w:cstheme="majorBidi"/>
          <w:sz w:val="24"/>
          <w:szCs w:val="24"/>
          <w:lang w:val="ru-RU"/>
        </w:rPr>
        <w:t>Мы уверены, что под Вашим умелым руководством Комитет добьется ожидаемого прогресса по пунктам повестки дня.</w:t>
      </w:r>
    </w:p>
    <w:p w14:paraId="60ED73F6" w14:textId="66B84A03" w:rsidR="006F7C9B" w:rsidRPr="00EE6D20" w:rsidRDefault="00EE6D20" w:rsidP="00757C1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E6D20">
        <w:rPr>
          <w:rFonts w:asciiTheme="majorBidi" w:hAnsiTheme="majorBidi" w:cstheme="majorBidi"/>
          <w:sz w:val="24"/>
          <w:szCs w:val="24"/>
          <w:lang w:val="ru-RU"/>
        </w:rPr>
        <w:t>Наша делегация хотела бы также поблагодарить Генерального директора Дарена Танга за вводные замечания и вступительное заявление, а также Международное бюро Всемирной организации интеллектуальной собственности (ВОИС) за выдающиеся усилия по подготовке этой сессии и подробных документов, представленных на наше рассмотрение.</w:t>
      </w:r>
    </w:p>
    <w:p w14:paraId="6ED0121D" w14:textId="67AFA349" w:rsidR="00045AD6" w:rsidRPr="00EE6D20" w:rsidRDefault="004D7444" w:rsidP="00757C1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>Г-н Председатель</w:t>
      </w:r>
      <w:r w:rsidR="00045AD6" w:rsidRPr="00EE6D2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>,</w:t>
      </w:r>
    </w:p>
    <w:p w14:paraId="4DAB9A74" w14:textId="4740E718" w:rsidR="00C206F6" w:rsidRPr="00EE6D20" w:rsidRDefault="00EE6D20" w:rsidP="00757C17">
      <w:p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val="ru-RU"/>
        </w:rPr>
      </w:pPr>
      <w:r w:rsidRPr="00EE6D20">
        <w:rPr>
          <w:rFonts w:asciiTheme="majorBidi" w:hAnsiTheme="majorBidi" w:cstheme="majorBidi"/>
          <w:noProof/>
          <w:sz w:val="24"/>
          <w:szCs w:val="24"/>
          <w:lang w:val="ru-RU"/>
        </w:rPr>
        <w:t>Прежде всего Тунис хотел бы подчеркнуть то значение, которое он придает работе Комитета и пунктам его повестки дня. Он хотел бы также поблагодарить Секретариат за усилия по обеспечению бесперебойной работы различных служб интеллектуальной собственности, несмотря на исключительные обстоятельства, возникшие в результате пандемии.</w:t>
      </w:r>
    </w:p>
    <w:p w14:paraId="05EA7603" w14:textId="77777777" w:rsidR="00C206F6" w:rsidRPr="00EE6D20" w:rsidRDefault="00C206F6" w:rsidP="00757C17">
      <w:pPr>
        <w:spacing w:after="0" w:line="360" w:lineRule="auto"/>
        <w:ind w:firstLine="708"/>
        <w:jc w:val="both"/>
        <w:rPr>
          <w:rFonts w:asciiTheme="majorBidi" w:hAnsiTheme="majorBidi" w:cstheme="majorBidi"/>
          <w:noProof/>
          <w:sz w:val="24"/>
          <w:szCs w:val="24"/>
          <w:lang w:val="ru-RU"/>
        </w:rPr>
      </w:pPr>
    </w:p>
    <w:p w14:paraId="4A7E3018" w14:textId="6D23A807" w:rsidR="00E90681" w:rsidRPr="00EE6D20" w:rsidRDefault="00EE6D20" w:rsidP="00757C17">
      <w:p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val="ru-RU"/>
        </w:rPr>
      </w:pPr>
      <w:r w:rsidRPr="00EE6D20">
        <w:rPr>
          <w:rFonts w:asciiTheme="majorBidi" w:hAnsiTheme="majorBidi" w:cstheme="majorBidi"/>
          <w:noProof/>
          <w:sz w:val="24"/>
          <w:szCs w:val="24"/>
          <w:lang w:val="ru-RU"/>
        </w:rPr>
        <w:t>Что касается мониторинга, оценки и обзора выполнения всех рекомендаций Повестки дня ВОИС в области развития, то Тунис отмечает соответствующий отчет и благодарит Секретариат за представленную в нем подробную информацию. В отчете содержится всесторонний обзор реализации Повестки дня в области развития и интеграции ее положений в регулярную программную деятельность ВОИС и работу других органов ВОИС, а также излагаются основные события, связанные с реализацией текущих проектов в этом контексте.</w:t>
      </w:r>
    </w:p>
    <w:p w14:paraId="45AA80CC" w14:textId="1F8A8BDA" w:rsidR="007333C0" w:rsidRPr="00EE6D20" w:rsidRDefault="007333C0" w:rsidP="00757C17">
      <w:pPr>
        <w:spacing w:after="0" w:line="360" w:lineRule="auto"/>
        <w:jc w:val="both"/>
        <w:rPr>
          <w:rFonts w:asciiTheme="majorBidi" w:eastAsia="SimSun" w:hAnsiTheme="majorBidi" w:cstheme="majorBidi"/>
          <w:sz w:val="24"/>
          <w:szCs w:val="24"/>
          <w:lang w:val="ru-RU" w:eastAsia="zh-CN"/>
        </w:rPr>
      </w:pPr>
    </w:p>
    <w:p w14:paraId="2F9D6DB7" w14:textId="69DFA0D0" w:rsidR="002F35B4" w:rsidRDefault="002F35B4" w:rsidP="00757C17">
      <w:p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val="ru-RU"/>
        </w:rPr>
      </w:pPr>
      <w:r w:rsidRPr="002F35B4">
        <w:rPr>
          <w:rFonts w:asciiTheme="majorBidi" w:hAnsiTheme="majorBidi" w:cstheme="majorBidi"/>
          <w:noProof/>
          <w:sz w:val="24"/>
          <w:szCs w:val="24"/>
          <w:lang w:val="ru-RU"/>
        </w:rPr>
        <w:lastRenderedPageBreak/>
        <w:t>В этой связи наша делегация приветствует приверженность ВОИС интеграции своей Повестки дня в области развития в деятельность Организации. Мы с удовлетворением отмечаем, что предлагаемые Программа и бюджет на двухлетний период 2020</w:t>
      </w:r>
      <w:r>
        <w:rPr>
          <w:rFonts w:asciiTheme="majorBidi" w:hAnsiTheme="majorBidi" w:cstheme="majorBidi"/>
          <w:noProof/>
          <w:sz w:val="24"/>
          <w:szCs w:val="24"/>
          <w:lang w:val="ru-RU"/>
        </w:rPr>
        <w:t>–20</w:t>
      </w:r>
      <w:r w:rsidRPr="002F35B4">
        <w:rPr>
          <w:rFonts w:asciiTheme="majorBidi" w:hAnsiTheme="majorBidi" w:cstheme="majorBidi"/>
          <w:noProof/>
          <w:sz w:val="24"/>
          <w:szCs w:val="24"/>
          <w:lang w:val="ru-RU"/>
        </w:rPr>
        <w:t>21</w:t>
      </w:r>
      <w:r>
        <w:rPr>
          <w:rFonts w:asciiTheme="majorBidi" w:hAnsiTheme="majorBidi" w:cstheme="majorBidi"/>
          <w:noProof/>
          <w:sz w:val="24"/>
          <w:szCs w:val="24"/>
          <w:lang w:val="ru-RU"/>
        </w:rPr>
        <w:t> </w:t>
      </w:r>
      <w:r w:rsidRPr="002F35B4">
        <w:rPr>
          <w:rFonts w:asciiTheme="majorBidi" w:hAnsiTheme="majorBidi" w:cstheme="majorBidi"/>
          <w:noProof/>
          <w:sz w:val="24"/>
          <w:szCs w:val="24"/>
          <w:lang w:val="ru-RU"/>
        </w:rPr>
        <w:t>гг. были расширены и в них были указаны цели в области устойчивого развития (ЦУР), достижению которых способствует каждая из программ ВОИС. Мы считаем, что выполнение рекомендаций должно носить всеобъемлющий характер, приносить пользу всем, и мы высоко ценим усилия ВОИС по выполнению рекомендаций в соответствии с просьбой Комитета увязать рекомендации Повестки дня в области развития с ожидаемыми результатами.</w:t>
      </w:r>
    </w:p>
    <w:p w14:paraId="5726BE25" w14:textId="77777777" w:rsidR="00045AD6" w:rsidRPr="002F35B4" w:rsidRDefault="00045AD6" w:rsidP="00757C17">
      <w:pPr>
        <w:spacing w:after="0" w:line="360" w:lineRule="auto"/>
        <w:ind w:firstLine="708"/>
        <w:jc w:val="both"/>
        <w:rPr>
          <w:rFonts w:asciiTheme="majorBidi" w:hAnsiTheme="majorBidi" w:cstheme="majorBidi"/>
          <w:noProof/>
          <w:sz w:val="24"/>
          <w:szCs w:val="24"/>
          <w:lang w:val="ru-RU"/>
        </w:rPr>
      </w:pPr>
      <w:r w:rsidRPr="002F35B4">
        <w:rPr>
          <w:rFonts w:asciiTheme="majorBidi" w:hAnsiTheme="majorBidi" w:cstheme="majorBidi"/>
          <w:noProof/>
          <w:sz w:val="24"/>
          <w:szCs w:val="24"/>
          <w:lang w:val="ru-RU"/>
        </w:rPr>
        <w:t xml:space="preserve">     </w:t>
      </w:r>
    </w:p>
    <w:p w14:paraId="045987FB" w14:textId="2FE14B17" w:rsidR="00045AD6" w:rsidRPr="002F35B4" w:rsidRDefault="004D7444" w:rsidP="00757C17">
      <w:pPr>
        <w:spacing w:after="0" w:line="360" w:lineRule="auto"/>
        <w:rPr>
          <w:rFonts w:asciiTheme="majorBidi" w:hAnsiTheme="majorBidi" w:cstheme="majorBidi"/>
          <w:noProof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ru-RU"/>
        </w:rPr>
        <w:t>Г-н Председатель</w:t>
      </w:r>
      <w:r w:rsidR="00045AD6" w:rsidRPr="002F35B4">
        <w:rPr>
          <w:rFonts w:asciiTheme="majorBidi" w:hAnsiTheme="majorBidi" w:cstheme="majorBidi"/>
          <w:noProof/>
          <w:color w:val="333333"/>
          <w:sz w:val="24"/>
          <w:szCs w:val="24"/>
          <w:shd w:val="clear" w:color="auto" w:fill="FFFFFF"/>
          <w:lang w:val="ru-RU"/>
        </w:rPr>
        <w:t>,</w:t>
      </w:r>
    </w:p>
    <w:p w14:paraId="79C2694B" w14:textId="77777777" w:rsidR="00045AD6" w:rsidRPr="002F35B4" w:rsidRDefault="00045AD6" w:rsidP="00757C17">
      <w:pPr>
        <w:spacing w:after="0" w:line="360" w:lineRule="auto"/>
        <w:rPr>
          <w:rFonts w:asciiTheme="majorBidi" w:hAnsiTheme="majorBidi" w:cstheme="majorBidi"/>
          <w:noProof/>
          <w:color w:val="333333"/>
          <w:sz w:val="24"/>
          <w:szCs w:val="24"/>
          <w:shd w:val="clear" w:color="auto" w:fill="FFFFFF"/>
          <w:lang w:val="ru-RU"/>
        </w:rPr>
      </w:pPr>
    </w:p>
    <w:p w14:paraId="5BBE46F8" w14:textId="6849758B" w:rsidR="00A212BB" w:rsidRPr="002F35B4" w:rsidRDefault="002F35B4" w:rsidP="00757C17">
      <w:pPr>
        <w:spacing w:line="360" w:lineRule="auto"/>
        <w:jc w:val="both"/>
        <w:rPr>
          <w:rFonts w:asciiTheme="majorBidi" w:hAnsiTheme="majorBidi" w:cstheme="majorBidi"/>
          <w:noProof/>
          <w:sz w:val="24"/>
          <w:szCs w:val="24"/>
          <w:lang w:val="ru-RU"/>
        </w:rPr>
      </w:pPr>
      <w:r w:rsidRPr="002F35B4">
        <w:rPr>
          <w:rFonts w:asciiTheme="majorBidi" w:hAnsiTheme="majorBidi" w:cstheme="majorBidi"/>
          <w:noProof/>
          <w:sz w:val="24"/>
          <w:szCs w:val="24"/>
          <w:lang w:val="ru-RU"/>
        </w:rPr>
        <w:t xml:space="preserve">Наша делегация придает большое значение технической помощи и передаче технологий. Организованная серия вебинаров и соответствующий отчет об оценке были успешными и чрезвычайно полезными, учитывая, что выбранные темы были тесно связаны с технической помощью. </w:t>
      </w:r>
      <w:r w:rsidR="00F236F2" w:rsidRPr="002F35B4">
        <w:rPr>
          <w:rFonts w:asciiTheme="majorBidi" w:hAnsiTheme="majorBidi" w:cstheme="majorBidi"/>
          <w:noProof/>
          <w:sz w:val="24"/>
          <w:szCs w:val="24"/>
          <w:lang w:val="ru-RU"/>
        </w:rPr>
        <w:t xml:space="preserve"> </w:t>
      </w:r>
      <w:r w:rsidR="00A212BB" w:rsidRPr="002F35B4">
        <w:rPr>
          <w:rFonts w:asciiTheme="majorBidi" w:hAnsiTheme="majorBidi" w:cstheme="majorBidi"/>
          <w:noProof/>
          <w:sz w:val="24"/>
          <w:szCs w:val="24"/>
          <w:lang w:val="ru-RU"/>
        </w:rPr>
        <w:t xml:space="preserve"> </w:t>
      </w:r>
    </w:p>
    <w:p w14:paraId="6A678C87" w14:textId="77777777" w:rsidR="002F35B4" w:rsidRDefault="002F35B4" w:rsidP="00757C17">
      <w:pPr>
        <w:spacing w:line="360" w:lineRule="auto"/>
        <w:jc w:val="both"/>
        <w:rPr>
          <w:rFonts w:asciiTheme="majorBidi" w:hAnsiTheme="majorBidi" w:cstheme="majorBidi"/>
          <w:noProof/>
          <w:sz w:val="24"/>
          <w:szCs w:val="24"/>
          <w:lang w:val="ru-RU"/>
        </w:rPr>
      </w:pPr>
      <w:r w:rsidRPr="002F35B4">
        <w:rPr>
          <w:rFonts w:asciiTheme="majorBidi" w:hAnsiTheme="majorBidi" w:cstheme="majorBidi"/>
          <w:noProof/>
          <w:sz w:val="24"/>
          <w:szCs w:val="24"/>
          <w:lang w:val="ru-RU"/>
        </w:rPr>
        <w:t>Тунис приветствует приверженность Организации достижению целей в области устойчивого развития и связанных с ними задач, ее значительные усилия по внесению вклада в этой связи и регулярность, с которой она готовит соответствующие отчеты.</w:t>
      </w:r>
    </w:p>
    <w:p w14:paraId="5F2112CE" w14:textId="585FFA35" w:rsidR="00045AD6" w:rsidRPr="002F35B4" w:rsidRDefault="002F35B4" w:rsidP="00757C17">
      <w:p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val="ru-RU"/>
        </w:rPr>
      </w:pPr>
      <w:r w:rsidRPr="002F35B4">
        <w:rPr>
          <w:rFonts w:asciiTheme="majorBidi" w:hAnsiTheme="majorBidi" w:cstheme="majorBidi"/>
          <w:noProof/>
          <w:sz w:val="24"/>
          <w:szCs w:val="24"/>
          <w:lang w:val="ru-RU"/>
        </w:rPr>
        <w:t>Мы хотели бы поблагодарить Индонезию, Объединенные Арабские Эмираты, Сальвадор и Перу за представленные проектные предложения.</w:t>
      </w:r>
    </w:p>
    <w:p w14:paraId="12DB3FD5" w14:textId="77777777" w:rsidR="00FF24B4" w:rsidRPr="002F35B4" w:rsidRDefault="00FF24B4" w:rsidP="00757C17">
      <w:pPr>
        <w:spacing w:after="0" w:line="360" w:lineRule="auto"/>
        <w:ind w:firstLine="708"/>
        <w:jc w:val="both"/>
        <w:rPr>
          <w:rFonts w:asciiTheme="majorBidi" w:hAnsiTheme="majorBidi" w:cstheme="majorBidi"/>
          <w:noProof/>
          <w:sz w:val="24"/>
          <w:szCs w:val="24"/>
          <w:lang w:val="ru-RU"/>
        </w:rPr>
      </w:pPr>
    </w:p>
    <w:p w14:paraId="34EDA70C" w14:textId="0FD28957" w:rsidR="008C39C9" w:rsidRPr="002F35B4" w:rsidRDefault="002F35B4" w:rsidP="00757C17">
      <w:pPr>
        <w:spacing w:line="360" w:lineRule="auto"/>
        <w:jc w:val="both"/>
        <w:rPr>
          <w:rFonts w:asciiTheme="majorBidi" w:hAnsiTheme="majorBidi" w:cstheme="majorBidi"/>
          <w:noProof/>
          <w:sz w:val="24"/>
          <w:szCs w:val="24"/>
          <w:lang w:val="ru-RU"/>
        </w:rPr>
      </w:pPr>
      <w:r w:rsidRPr="002F35B4">
        <w:rPr>
          <w:rFonts w:asciiTheme="majorBidi" w:hAnsiTheme="majorBidi" w:cstheme="majorBidi"/>
          <w:noProof/>
          <w:sz w:val="24"/>
          <w:szCs w:val="24"/>
          <w:lang w:val="ru-RU"/>
        </w:rPr>
        <w:t>В заключение мы выражаем надежду на то, что на этой сессии в сотрудничестве с различными сторонами будет достигнут дальнейший прогресс в области развития и интеллектуальной собственности.</w:t>
      </w:r>
    </w:p>
    <w:p w14:paraId="49476028" w14:textId="4163941E" w:rsidR="00A845E0" w:rsidRPr="00FD4869" w:rsidRDefault="004D7444" w:rsidP="00FD4869">
      <w:pPr>
        <w:spacing w:line="360" w:lineRule="auto"/>
        <w:jc w:val="both"/>
        <w:rPr>
          <w:rFonts w:asciiTheme="majorBidi" w:eastAsia="Times New Roman" w:hAnsiTheme="majorBidi" w:cstheme="majorBidi"/>
          <w:noProof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val="ru-RU" w:eastAsia="fr-FR"/>
        </w:rPr>
        <w:t>Спасибо</w:t>
      </w:r>
      <w:r w:rsidR="0095559B" w:rsidRPr="00FD4869">
        <w:rPr>
          <w:rFonts w:asciiTheme="majorBidi" w:eastAsia="Times New Roman" w:hAnsiTheme="majorBidi" w:cstheme="majorBidi"/>
          <w:noProof/>
          <w:sz w:val="24"/>
          <w:szCs w:val="24"/>
          <w:lang w:val="en-US" w:eastAsia="fr-FR"/>
        </w:rPr>
        <w:t>.</w:t>
      </w:r>
    </w:p>
    <w:p w14:paraId="7E038778" w14:textId="608E0C11" w:rsidR="00A845E0" w:rsidRPr="00FD4869" w:rsidRDefault="00A845E0">
      <w:pPr>
        <w:rPr>
          <w:rFonts w:ascii="Arial" w:eastAsia="Times New Roman" w:hAnsi="Arial" w:cs="Arial"/>
          <w:b/>
          <w:bCs/>
          <w:noProof/>
          <w:szCs w:val="28"/>
          <w:lang w:val="en-US" w:eastAsia="fr-FR"/>
        </w:rPr>
      </w:pPr>
    </w:p>
    <w:sectPr w:rsidR="00A845E0" w:rsidRPr="00FD4869" w:rsidSect="00045A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70CDD" w14:textId="77777777" w:rsidR="00595F57" w:rsidRDefault="00595F57" w:rsidP="005F5F26">
      <w:pPr>
        <w:spacing w:after="0" w:line="240" w:lineRule="auto"/>
      </w:pPr>
      <w:r>
        <w:separator/>
      </w:r>
    </w:p>
  </w:endnote>
  <w:endnote w:type="continuationSeparator" w:id="0">
    <w:p w14:paraId="36D988DF" w14:textId="77777777" w:rsidR="00595F57" w:rsidRDefault="00595F57" w:rsidP="005F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ED9E3" w14:textId="77777777" w:rsidR="00595F57" w:rsidRDefault="00595F57" w:rsidP="005F5F26">
      <w:pPr>
        <w:spacing w:after="0" w:line="240" w:lineRule="auto"/>
      </w:pPr>
      <w:r>
        <w:separator/>
      </w:r>
    </w:p>
  </w:footnote>
  <w:footnote w:type="continuationSeparator" w:id="0">
    <w:p w14:paraId="362549D7" w14:textId="77777777" w:rsidR="00595F57" w:rsidRDefault="00595F57" w:rsidP="005F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2786"/>
    <w:multiLevelType w:val="hybridMultilevel"/>
    <w:tmpl w:val="EECC9950"/>
    <w:lvl w:ilvl="0" w:tplc="B9940C4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E6F52"/>
    <w:multiLevelType w:val="hybridMultilevel"/>
    <w:tmpl w:val="6A98EBEC"/>
    <w:lvl w:ilvl="0" w:tplc="492C8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D6"/>
    <w:rsid w:val="000041B1"/>
    <w:rsid w:val="000224A3"/>
    <w:rsid w:val="00040D13"/>
    <w:rsid w:val="00045AD6"/>
    <w:rsid w:val="00050FDA"/>
    <w:rsid w:val="00090F59"/>
    <w:rsid w:val="000958B2"/>
    <w:rsid w:val="000A0B1C"/>
    <w:rsid w:val="000A19AB"/>
    <w:rsid w:val="000D4171"/>
    <w:rsid w:val="000E1773"/>
    <w:rsid w:val="00115EEF"/>
    <w:rsid w:val="001258AE"/>
    <w:rsid w:val="0014575D"/>
    <w:rsid w:val="00155E0B"/>
    <w:rsid w:val="00183BCE"/>
    <w:rsid w:val="00185EF1"/>
    <w:rsid w:val="0018747D"/>
    <w:rsid w:val="0019768E"/>
    <w:rsid w:val="001E269C"/>
    <w:rsid w:val="001E604D"/>
    <w:rsid w:val="00202BDF"/>
    <w:rsid w:val="00206140"/>
    <w:rsid w:val="00217078"/>
    <w:rsid w:val="00221FA5"/>
    <w:rsid w:val="00232EBE"/>
    <w:rsid w:val="00235D71"/>
    <w:rsid w:val="002531F9"/>
    <w:rsid w:val="0025780C"/>
    <w:rsid w:val="0026013A"/>
    <w:rsid w:val="0027259D"/>
    <w:rsid w:val="00287149"/>
    <w:rsid w:val="00291242"/>
    <w:rsid w:val="00293D02"/>
    <w:rsid w:val="002A6F06"/>
    <w:rsid w:val="002B644C"/>
    <w:rsid w:val="002C1A07"/>
    <w:rsid w:val="002D264A"/>
    <w:rsid w:val="002F35B4"/>
    <w:rsid w:val="002F5BFC"/>
    <w:rsid w:val="003116E5"/>
    <w:rsid w:val="003120A1"/>
    <w:rsid w:val="00341A12"/>
    <w:rsid w:val="003908DB"/>
    <w:rsid w:val="003A7A07"/>
    <w:rsid w:val="003B68CC"/>
    <w:rsid w:val="003F46E3"/>
    <w:rsid w:val="003F4D92"/>
    <w:rsid w:val="003F7BF4"/>
    <w:rsid w:val="00403B6F"/>
    <w:rsid w:val="00421756"/>
    <w:rsid w:val="00435EC0"/>
    <w:rsid w:val="004370B7"/>
    <w:rsid w:val="0044099E"/>
    <w:rsid w:val="00452674"/>
    <w:rsid w:val="00452B30"/>
    <w:rsid w:val="00471AE7"/>
    <w:rsid w:val="004A726C"/>
    <w:rsid w:val="004C46AB"/>
    <w:rsid w:val="004C6E1C"/>
    <w:rsid w:val="004D5946"/>
    <w:rsid w:val="004D7444"/>
    <w:rsid w:val="004E272B"/>
    <w:rsid w:val="004F4654"/>
    <w:rsid w:val="00522A27"/>
    <w:rsid w:val="00532B7B"/>
    <w:rsid w:val="00532E92"/>
    <w:rsid w:val="0053654C"/>
    <w:rsid w:val="005408D2"/>
    <w:rsid w:val="005525F5"/>
    <w:rsid w:val="0055723A"/>
    <w:rsid w:val="005622FE"/>
    <w:rsid w:val="00562896"/>
    <w:rsid w:val="0057688F"/>
    <w:rsid w:val="00576ED5"/>
    <w:rsid w:val="00591312"/>
    <w:rsid w:val="00595F57"/>
    <w:rsid w:val="005B40E7"/>
    <w:rsid w:val="005B6189"/>
    <w:rsid w:val="005C033C"/>
    <w:rsid w:val="005E40F0"/>
    <w:rsid w:val="005F5F26"/>
    <w:rsid w:val="0061101B"/>
    <w:rsid w:val="0062133C"/>
    <w:rsid w:val="00627A11"/>
    <w:rsid w:val="00631BCA"/>
    <w:rsid w:val="00642AA6"/>
    <w:rsid w:val="0065651D"/>
    <w:rsid w:val="00663CA3"/>
    <w:rsid w:val="0066554F"/>
    <w:rsid w:val="00681C49"/>
    <w:rsid w:val="006932FD"/>
    <w:rsid w:val="006C03A0"/>
    <w:rsid w:val="006F5267"/>
    <w:rsid w:val="006F7C9B"/>
    <w:rsid w:val="007333C0"/>
    <w:rsid w:val="007462A4"/>
    <w:rsid w:val="0075383D"/>
    <w:rsid w:val="00757C17"/>
    <w:rsid w:val="00760534"/>
    <w:rsid w:val="00762DB7"/>
    <w:rsid w:val="007637AB"/>
    <w:rsid w:val="00782DBE"/>
    <w:rsid w:val="00783A11"/>
    <w:rsid w:val="00786336"/>
    <w:rsid w:val="007D4818"/>
    <w:rsid w:val="00817934"/>
    <w:rsid w:val="00831692"/>
    <w:rsid w:val="0084613F"/>
    <w:rsid w:val="0085647A"/>
    <w:rsid w:val="00892DF8"/>
    <w:rsid w:val="008A3E08"/>
    <w:rsid w:val="008A5248"/>
    <w:rsid w:val="008C39C9"/>
    <w:rsid w:val="008C6143"/>
    <w:rsid w:val="008D7DB6"/>
    <w:rsid w:val="008F7235"/>
    <w:rsid w:val="00911DE2"/>
    <w:rsid w:val="00913171"/>
    <w:rsid w:val="00925249"/>
    <w:rsid w:val="00947605"/>
    <w:rsid w:val="0095559B"/>
    <w:rsid w:val="009560CA"/>
    <w:rsid w:val="00980F51"/>
    <w:rsid w:val="009873DD"/>
    <w:rsid w:val="009A3621"/>
    <w:rsid w:val="009A5504"/>
    <w:rsid w:val="009B0546"/>
    <w:rsid w:val="009F021B"/>
    <w:rsid w:val="00A15661"/>
    <w:rsid w:val="00A212BB"/>
    <w:rsid w:val="00A2413B"/>
    <w:rsid w:val="00A36C73"/>
    <w:rsid w:val="00A376C0"/>
    <w:rsid w:val="00A44EB7"/>
    <w:rsid w:val="00A5175D"/>
    <w:rsid w:val="00A61C1F"/>
    <w:rsid w:val="00A70727"/>
    <w:rsid w:val="00A8011B"/>
    <w:rsid w:val="00A845E0"/>
    <w:rsid w:val="00A91404"/>
    <w:rsid w:val="00A9253F"/>
    <w:rsid w:val="00AB57FB"/>
    <w:rsid w:val="00AB79E0"/>
    <w:rsid w:val="00AD266B"/>
    <w:rsid w:val="00B0258A"/>
    <w:rsid w:val="00B062B2"/>
    <w:rsid w:val="00B13C75"/>
    <w:rsid w:val="00B2264A"/>
    <w:rsid w:val="00B247EB"/>
    <w:rsid w:val="00B3420A"/>
    <w:rsid w:val="00B514B4"/>
    <w:rsid w:val="00B54990"/>
    <w:rsid w:val="00C12202"/>
    <w:rsid w:val="00C206F6"/>
    <w:rsid w:val="00C3752D"/>
    <w:rsid w:val="00C425FA"/>
    <w:rsid w:val="00C80CCF"/>
    <w:rsid w:val="00C86CFF"/>
    <w:rsid w:val="00C97761"/>
    <w:rsid w:val="00C97ABD"/>
    <w:rsid w:val="00CC73C8"/>
    <w:rsid w:val="00CF231C"/>
    <w:rsid w:val="00D42B77"/>
    <w:rsid w:val="00D4773D"/>
    <w:rsid w:val="00D5237F"/>
    <w:rsid w:val="00DA40E3"/>
    <w:rsid w:val="00DC2E1D"/>
    <w:rsid w:val="00DE5033"/>
    <w:rsid w:val="00DF3F96"/>
    <w:rsid w:val="00E02F4E"/>
    <w:rsid w:val="00E11DC4"/>
    <w:rsid w:val="00E15BA6"/>
    <w:rsid w:val="00E17536"/>
    <w:rsid w:val="00E2519C"/>
    <w:rsid w:val="00E447B2"/>
    <w:rsid w:val="00E65928"/>
    <w:rsid w:val="00E66A8B"/>
    <w:rsid w:val="00E90681"/>
    <w:rsid w:val="00E966B7"/>
    <w:rsid w:val="00EA2657"/>
    <w:rsid w:val="00EA59F2"/>
    <w:rsid w:val="00EE19E1"/>
    <w:rsid w:val="00EE4903"/>
    <w:rsid w:val="00EE6D20"/>
    <w:rsid w:val="00F10AFF"/>
    <w:rsid w:val="00F236F2"/>
    <w:rsid w:val="00F31B35"/>
    <w:rsid w:val="00F51416"/>
    <w:rsid w:val="00F55A20"/>
    <w:rsid w:val="00F569EF"/>
    <w:rsid w:val="00F92705"/>
    <w:rsid w:val="00FB4386"/>
    <w:rsid w:val="00FC2BCC"/>
    <w:rsid w:val="00FD2B15"/>
    <w:rsid w:val="00FD4487"/>
    <w:rsid w:val="00FD4869"/>
    <w:rsid w:val="00FE46F3"/>
    <w:rsid w:val="00FF117F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689BF1"/>
  <w15:docId w15:val="{8C655B70-9D00-45F2-ADCC-38A81325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AD6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5A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5A20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3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3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333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3C0"/>
    <w:rPr>
      <w:rFonts w:ascii="Times New Roman" w:eastAsia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rsid w:val="007333C0"/>
  </w:style>
  <w:style w:type="paragraph" w:styleId="ListParagraph">
    <w:name w:val="List Paragraph"/>
    <w:basedOn w:val="Normal"/>
    <w:uiPriority w:val="34"/>
    <w:qFormat/>
    <w:rsid w:val="00452B30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2754</Characters>
  <Application>Microsoft Office Word</Application>
  <DocSecurity>4</DocSecurity>
  <Lines>62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keywords>FOR OFFICIAL USE ONLY</cp:keywords>
  <cp:lastModifiedBy>ESTEVES DOS SANTOS Anabela</cp:lastModifiedBy>
  <cp:revision>2</cp:revision>
  <cp:lastPrinted>2020-11-16T10:53:00Z</cp:lastPrinted>
  <dcterms:created xsi:type="dcterms:W3CDTF">2020-12-07T13:56:00Z</dcterms:created>
  <dcterms:modified xsi:type="dcterms:W3CDTF">2020-12-07T13:56:00Z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c0bf47f7-c80e-41f4-88e9-e6e22d476e1a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