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F294C" w:rsidRPr="007F294C" w:rsidTr="00D4234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F294C" w:rsidRPr="007F294C" w:rsidRDefault="007F294C" w:rsidP="007F294C">
            <w:pPr>
              <w:rPr>
                <w:rFonts w:ascii="Arial" w:eastAsia="SimSun" w:hAnsi="Arial" w:cs="Arial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F294C" w:rsidRPr="007F294C" w:rsidRDefault="001E0244" w:rsidP="007F294C">
            <w:pPr>
              <w:rPr>
                <w:rFonts w:ascii="Arial" w:eastAsia="SimSun" w:hAnsi="Arial" w:cs="Arial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noProof/>
                <w:szCs w:val="20"/>
                <w:lang w:val="en-US"/>
              </w:rPr>
              <w:drawing>
                <wp:inline distT="0" distB="0" distL="0" distR="0" wp14:anchorId="3941D99D">
                  <wp:extent cx="1792605" cy="13474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F294C" w:rsidRPr="007F294C" w:rsidRDefault="001E0244" w:rsidP="007F294C">
            <w:pPr>
              <w:jc w:val="right"/>
              <w:rPr>
                <w:rFonts w:ascii="Arial" w:eastAsia="SimSun" w:hAnsi="Arial" w:cs="Arial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sz w:val="40"/>
                <w:szCs w:val="40"/>
                <w:lang w:val="en-US" w:eastAsia="zh-CN"/>
              </w:rPr>
              <w:t>R</w:t>
            </w:r>
          </w:p>
        </w:tc>
      </w:tr>
      <w:tr w:rsidR="007F294C" w:rsidRPr="007F294C" w:rsidTr="00D42343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F294C" w:rsidRPr="007F294C" w:rsidRDefault="007F294C" w:rsidP="007F294C">
            <w:pPr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val="en-US" w:eastAsia="zh-CN"/>
              </w:rPr>
            </w:pPr>
            <w:r w:rsidRPr="007F294C">
              <w:rPr>
                <w:rFonts w:ascii="Arial Black" w:eastAsia="SimSun" w:hAnsi="Arial Black" w:cs="Arial"/>
                <w:caps/>
                <w:sz w:val="15"/>
                <w:szCs w:val="20"/>
                <w:lang w:val="en-US" w:eastAsia="zh-CN"/>
              </w:rPr>
              <w:t>CDIP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en-US" w:eastAsia="zh-CN"/>
              </w:rPr>
              <w:t>/21/INF</w:t>
            </w:r>
            <w:r w:rsidRPr="007F294C">
              <w:rPr>
                <w:rFonts w:ascii="Arial Black" w:eastAsia="SimSun" w:hAnsi="Arial Black" w:cs="Arial"/>
                <w:caps/>
                <w:sz w:val="15"/>
                <w:szCs w:val="20"/>
                <w:lang w:val="en-US" w:eastAsia="zh-CN"/>
              </w:rPr>
              <w:t>/3</w:t>
            </w:r>
          </w:p>
        </w:tc>
      </w:tr>
      <w:tr w:rsidR="007F294C" w:rsidRPr="007F294C" w:rsidTr="00D4234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F294C" w:rsidRPr="007F294C" w:rsidRDefault="001E0244" w:rsidP="007F294C">
            <w:pPr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val="en-US"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оригинал</w:t>
            </w:r>
            <w:r w:rsidR="007F294C" w:rsidRPr="007F294C">
              <w:rPr>
                <w:rFonts w:ascii="Arial Black" w:eastAsia="SimSun" w:hAnsi="Arial Black" w:cs="Arial"/>
                <w:caps/>
                <w:sz w:val="15"/>
                <w:szCs w:val="20"/>
                <w:lang w:val="en-US" w:eastAsia="zh-CN"/>
              </w:rPr>
              <w:t xml:space="preserve">: </w:t>
            </w:r>
            <w:bookmarkStart w:id="1" w:name="Original"/>
            <w:bookmarkEnd w:id="1"/>
            <w:r w:rsidR="007F294C" w:rsidRPr="007F294C">
              <w:rPr>
                <w:rFonts w:ascii="Arial Black" w:eastAsia="SimSun" w:hAnsi="Arial Black" w:cs="Arial"/>
                <w:caps/>
                <w:sz w:val="15"/>
                <w:szCs w:val="20"/>
                <w:lang w:val="en-US" w:eastAsia="zh-CN"/>
              </w:rPr>
              <w:t xml:space="preserve"> 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английский</w:t>
            </w:r>
          </w:p>
        </w:tc>
      </w:tr>
      <w:tr w:rsidR="007F294C" w:rsidRPr="007F294C" w:rsidTr="00D4234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F294C" w:rsidRPr="001E0244" w:rsidRDefault="001E0244" w:rsidP="007F294C">
            <w:pPr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</w:pP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>дата</w:t>
            </w:r>
            <w:r w:rsidR="007F294C" w:rsidRPr="007F294C">
              <w:rPr>
                <w:rFonts w:ascii="Arial Black" w:eastAsia="SimSun" w:hAnsi="Arial Black" w:cs="Arial"/>
                <w:caps/>
                <w:sz w:val="15"/>
                <w:szCs w:val="20"/>
                <w:lang w:val="en-US" w:eastAsia="zh-CN"/>
              </w:rPr>
              <w:t xml:space="preserve">:  </w:t>
            </w:r>
            <w:bookmarkStart w:id="2" w:name="Date"/>
            <w:bookmarkEnd w:id="2"/>
            <w:r w:rsidR="007F294C">
              <w:rPr>
                <w:rFonts w:ascii="Arial Black" w:eastAsia="SimSun" w:hAnsi="Arial Black" w:cs="Arial"/>
                <w:caps/>
                <w:sz w:val="15"/>
                <w:szCs w:val="20"/>
                <w:lang w:val="en-US" w:eastAsia="zh-CN"/>
              </w:rPr>
              <w:t>27</w:t>
            </w:r>
            <w:r w:rsidR="007F294C" w:rsidRPr="007F294C">
              <w:rPr>
                <w:rFonts w:ascii="Arial Black" w:eastAsia="SimSun" w:hAnsi="Arial Black" w:cs="Arial"/>
                <w:caps/>
                <w:sz w:val="15"/>
                <w:szCs w:val="20"/>
                <w:lang w:val="en-US" w:eastAsia="zh-CN"/>
              </w:rPr>
              <w:t xml:space="preserve"> 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 xml:space="preserve">марта </w:t>
            </w:r>
            <w:r w:rsidR="007F294C" w:rsidRPr="007F294C">
              <w:rPr>
                <w:rFonts w:ascii="Arial Black" w:eastAsia="SimSun" w:hAnsi="Arial Black" w:cs="Arial"/>
                <w:caps/>
                <w:sz w:val="15"/>
                <w:szCs w:val="20"/>
                <w:lang w:val="en-US" w:eastAsia="zh-CN"/>
              </w:rPr>
              <w:t>2018</w:t>
            </w:r>
            <w:r>
              <w:rPr>
                <w:rFonts w:ascii="Arial Black" w:eastAsia="SimSun" w:hAnsi="Arial Black" w:cs="Arial"/>
                <w:caps/>
                <w:sz w:val="15"/>
                <w:szCs w:val="20"/>
                <w:lang w:val="ru-RU" w:eastAsia="zh-CN"/>
              </w:rPr>
              <w:t xml:space="preserve"> г.</w:t>
            </w:r>
          </w:p>
        </w:tc>
      </w:tr>
    </w:tbl>
    <w:p w:rsidR="007F294C" w:rsidRPr="007F294C" w:rsidRDefault="007F294C" w:rsidP="007F294C">
      <w:pPr>
        <w:rPr>
          <w:rFonts w:ascii="Arial" w:eastAsia="SimSun" w:hAnsi="Arial" w:cs="Arial"/>
          <w:szCs w:val="20"/>
          <w:lang w:val="en-US" w:eastAsia="zh-CN"/>
        </w:rPr>
      </w:pPr>
    </w:p>
    <w:p w:rsidR="007F294C" w:rsidRPr="007F294C" w:rsidRDefault="007F294C" w:rsidP="007F294C">
      <w:pPr>
        <w:rPr>
          <w:rFonts w:ascii="Arial" w:eastAsia="SimSun" w:hAnsi="Arial" w:cs="Arial"/>
          <w:szCs w:val="20"/>
          <w:lang w:val="en-US" w:eastAsia="zh-CN"/>
        </w:rPr>
      </w:pPr>
    </w:p>
    <w:p w:rsidR="007F294C" w:rsidRPr="007F294C" w:rsidRDefault="007F294C" w:rsidP="007F294C">
      <w:pPr>
        <w:rPr>
          <w:rFonts w:ascii="Arial" w:eastAsia="SimSun" w:hAnsi="Arial" w:cs="Arial"/>
          <w:szCs w:val="20"/>
          <w:lang w:val="en-US" w:eastAsia="zh-CN"/>
        </w:rPr>
      </w:pPr>
    </w:p>
    <w:p w:rsidR="007F294C" w:rsidRPr="007F294C" w:rsidRDefault="007F294C" w:rsidP="007F294C">
      <w:pPr>
        <w:rPr>
          <w:rFonts w:ascii="Arial" w:eastAsia="SimSun" w:hAnsi="Arial" w:cs="Arial"/>
          <w:szCs w:val="20"/>
          <w:lang w:val="en-US" w:eastAsia="zh-CN"/>
        </w:rPr>
      </w:pPr>
    </w:p>
    <w:p w:rsidR="007F294C" w:rsidRPr="007F294C" w:rsidRDefault="007F294C" w:rsidP="007F294C">
      <w:pPr>
        <w:rPr>
          <w:rFonts w:ascii="Arial" w:eastAsia="SimSun" w:hAnsi="Arial" w:cs="Arial"/>
          <w:szCs w:val="20"/>
          <w:lang w:val="en-US" w:eastAsia="zh-CN"/>
        </w:rPr>
      </w:pPr>
    </w:p>
    <w:p w:rsidR="007F294C" w:rsidRPr="00DF1E4A" w:rsidRDefault="001E0244" w:rsidP="007F294C">
      <w:pPr>
        <w:rPr>
          <w:rFonts w:ascii="Arial" w:eastAsia="SimSun" w:hAnsi="Arial" w:cs="Arial"/>
          <w:b/>
          <w:sz w:val="28"/>
          <w:szCs w:val="28"/>
          <w:lang w:val="ru-RU" w:eastAsia="zh-CN"/>
        </w:rPr>
      </w:pPr>
      <w:r>
        <w:rPr>
          <w:rFonts w:ascii="Arial" w:eastAsia="SimSun" w:hAnsi="Arial" w:cs="Arial"/>
          <w:b/>
          <w:sz w:val="28"/>
          <w:szCs w:val="28"/>
          <w:lang w:val="ru-RU" w:eastAsia="zh-CN"/>
        </w:rPr>
        <w:t>Комитет</w:t>
      </w:r>
      <w:r w:rsidRPr="00DF1E4A">
        <w:rPr>
          <w:rFonts w:ascii="Arial" w:eastAsia="SimSun" w:hAnsi="Arial" w:cs="Arial"/>
          <w:b/>
          <w:sz w:val="28"/>
          <w:szCs w:val="28"/>
          <w:lang w:val="ru-RU" w:eastAsia="zh-CN"/>
        </w:rPr>
        <w:t xml:space="preserve"> </w:t>
      </w:r>
      <w:r>
        <w:rPr>
          <w:rFonts w:ascii="Arial" w:eastAsia="SimSun" w:hAnsi="Arial" w:cs="Arial"/>
          <w:b/>
          <w:sz w:val="28"/>
          <w:szCs w:val="28"/>
          <w:lang w:val="ru-RU" w:eastAsia="zh-CN"/>
        </w:rPr>
        <w:t>по</w:t>
      </w:r>
      <w:r w:rsidRPr="00DF1E4A">
        <w:rPr>
          <w:rFonts w:ascii="Arial" w:eastAsia="SimSun" w:hAnsi="Arial" w:cs="Arial"/>
          <w:b/>
          <w:sz w:val="28"/>
          <w:szCs w:val="28"/>
          <w:lang w:val="ru-RU" w:eastAsia="zh-CN"/>
        </w:rPr>
        <w:t xml:space="preserve"> </w:t>
      </w:r>
      <w:r>
        <w:rPr>
          <w:rFonts w:ascii="Arial" w:eastAsia="SimSun" w:hAnsi="Arial" w:cs="Arial"/>
          <w:b/>
          <w:sz w:val="28"/>
          <w:szCs w:val="28"/>
          <w:lang w:val="ru-RU" w:eastAsia="zh-CN"/>
        </w:rPr>
        <w:t>развитию</w:t>
      </w:r>
      <w:r w:rsidRPr="00DF1E4A">
        <w:rPr>
          <w:rFonts w:ascii="Arial" w:eastAsia="SimSun" w:hAnsi="Arial" w:cs="Arial"/>
          <w:b/>
          <w:sz w:val="28"/>
          <w:szCs w:val="28"/>
          <w:lang w:val="ru-RU" w:eastAsia="zh-CN"/>
        </w:rPr>
        <w:t xml:space="preserve"> </w:t>
      </w:r>
      <w:r>
        <w:rPr>
          <w:rFonts w:ascii="Arial" w:eastAsia="SimSun" w:hAnsi="Arial" w:cs="Arial"/>
          <w:b/>
          <w:sz w:val="28"/>
          <w:szCs w:val="28"/>
          <w:lang w:val="ru-RU" w:eastAsia="zh-CN"/>
        </w:rPr>
        <w:t>и</w:t>
      </w:r>
      <w:r w:rsidRPr="00DF1E4A">
        <w:rPr>
          <w:rFonts w:ascii="Arial" w:eastAsia="SimSun" w:hAnsi="Arial" w:cs="Arial"/>
          <w:b/>
          <w:sz w:val="28"/>
          <w:szCs w:val="28"/>
          <w:lang w:val="ru-RU" w:eastAsia="zh-CN"/>
        </w:rPr>
        <w:t xml:space="preserve"> </w:t>
      </w:r>
      <w:r>
        <w:rPr>
          <w:rFonts w:ascii="Arial" w:eastAsia="SimSun" w:hAnsi="Arial" w:cs="Arial"/>
          <w:b/>
          <w:sz w:val="28"/>
          <w:szCs w:val="28"/>
          <w:lang w:val="ru-RU" w:eastAsia="zh-CN"/>
        </w:rPr>
        <w:t>интеллектуальной</w:t>
      </w:r>
      <w:r w:rsidRPr="00DF1E4A">
        <w:rPr>
          <w:rFonts w:ascii="Arial" w:eastAsia="SimSun" w:hAnsi="Arial" w:cs="Arial"/>
          <w:b/>
          <w:sz w:val="28"/>
          <w:szCs w:val="28"/>
          <w:lang w:val="ru-RU" w:eastAsia="zh-CN"/>
        </w:rPr>
        <w:t xml:space="preserve"> </w:t>
      </w:r>
      <w:r>
        <w:rPr>
          <w:rFonts w:ascii="Arial" w:eastAsia="SimSun" w:hAnsi="Arial" w:cs="Arial"/>
          <w:b/>
          <w:sz w:val="28"/>
          <w:szCs w:val="28"/>
          <w:lang w:val="ru-RU" w:eastAsia="zh-CN"/>
        </w:rPr>
        <w:t>собственности (КРИС)</w:t>
      </w:r>
    </w:p>
    <w:p w:rsidR="007F294C" w:rsidRPr="00DF1E4A" w:rsidRDefault="007F294C" w:rsidP="007F294C">
      <w:pPr>
        <w:rPr>
          <w:rFonts w:ascii="Arial" w:eastAsia="SimSun" w:hAnsi="Arial" w:cs="Arial"/>
          <w:szCs w:val="20"/>
          <w:lang w:val="ru-RU" w:eastAsia="zh-CN"/>
        </w:rPr>
      </w:pPr>
    </w:p>
    <w:p w:rsidR="007F294C" w:rsidRPr="00DF1E4A" w:rsidRDefault="007F294C" w:rsidP="007F294C">
      <w:pPr>
        <w:rPr>
          <w:rFonts w:ascii="Arial" w:eastAsia="SimSun" w:hAnsi="Arial" w:cs="Arial"/>
          <w:szCs w:val="20"/>
          <w:lang w:val="ru-RU" w:eastAsia="zh-CN"/>
        </w:rPr>
      </w:pPr>
    </w:p>
    <w:p w:rsidR="001E0244" w:rsidRPr="001E0244" w:rsidRDefault="001E0244" w:rsidP="001E0244">
      <w:pPr>
        <w:rPr>
          <w:rFonts w:ascii="Arial" w:eastAsia="SimSun" w:hAnsi="Arial" w:cs="Arial"/>
          <w:b/>
          <w:sz w:val="24"/>
          <w:lang w:val="ru-RU" w:eastAsia="zh-CN"/>
        </w:rPr>
      </w:pPr>
      <w:r w:rsidRPr="001E0244">
        <w:rPr>
          <w:rFonts w:ascii="Arial" w:eastAsia="SimSun" w:hAnsi="Arial" w:cs="Arial"/>
          <w:b/>
          <w:sz w:val="24"/>
          <w:lang w:val="ru-RU" w:eastAsia="zh-CN"/>
        </w:rPr>
        <w:t>Двадцать первая сессия</w:t>
      </w:r>
    </w:p>
    <w:p w:rsidR="007F294C" w:rsidRPr="001E0244" w:rsidRDefault="001E0244" w:rsidP="001E0244">
      <w:pPr>
        <w:rPr>
          <w:rFonts w:ascii="Arial" w:eastAsia="SimSun" w:hAnsi="Arial" w:cs="Arial"/>
          <w:szCs w:val="20"/>
          <w:lang w:val="ru-RU" w:eastAsia="zh-CN"/>
        </w:rPr>
      </w:pPr>
      <w:r w:rsidRPr="001E0244">
        <w:rPr>
          <w:rFonts w:ascii="Arial" w:eastAsia="SimSun" w:hAnsi="Arial" w:cs="Arial"/>
          <w:b/>
          <w:sz w:val="24"/>
          <w:lang w:val="ru-RU" w:eastAsia="zh-CN"/>
        </w:rPr>
        <w:t>Женева, 14 – 18 мая 2018 г.</w:t>
      </w:r>
    </w:p>
    <w:p w:rsidR="007F294C" w:rsidRPr="001E0244" w:rsidRDefault="007F294C" w:rsidP="007F294C">
      <w:pPr>
        <w:rPr>
          <w:rFonts w:ascii="Arial" w:eastAsia="SimSun" w:hAnsi="Arial" w:cs="Arial"/>
          <w:szCs w:val="20"/>
          <w:lang w:val="ru-RU" w:eastAsia="zh-CN"/>
        </w:rPr>
      </w:pPr>
    </w:p>
    <w:p w:rsidR="007F294C" w:rsidRPr="001E0244" w:rsidRDefault="007F294C" w:rsidP="007F294C">
      <w:pPr>
        <w:rPr>
          <w:rFonts w:ascii="Arial" w:eastAsia="SimSun" w:hAnsi="Arial" w:cs="Arial"/>
          <w:szCs w:val="20"/>
          <w:lang w:val="ru-RU" w:eastAsia="zh-CN"/>
        </w:rPr>
      </w:pPr>
    </w:p>
    <w:p w:rsidR="007F294C" w:rsidRPr="001E0244" w:rsidRDefault="0055472E" w:rsidP="00824BAA">
      <w:pPr>
        <w:rPr>
          <w:rFonts w:ascii="Arial" w:eastAsia="SimSun" w:hAnsi="Arial" w:cs="Arial"/>
          <w:caps/>
          <w:sz w:val="24"/>
          <w:lang w:val="ru-RU" w:eastAsia="zh-CN"/>
        </w:rPr>
      </w:pPr>
      <w:bookmarkStart w:id="3" w:name="TitleOfDoc"/>
      <w:bookmarkEnd w:id="3"/>
      <w:r w:rsidRPr="001E0244">
        <w:rPr>
          <w:rFonts w:ascii="Arial" w:eastAsia="SimSun" w:hAnsi="Arial" w:cs="Arial"/>
          <w:caps/>
          <w:sz w:val="24"/>
          <w:lang w:val="ru-RU" w:eastAsia="zh-CN"/>
        </w:rPr>
        <w:t>РЕЗЮМЕ ИССЛЕДОВАНИЯ «</w:t>
      </w:r>
      <w:r w:rsidRPr="001E0244">
        <w:rPr>
          <w:rFonts w:ascii="Arial" w:eastAsia="Times New Roman" w:hAnsi="Arial" w:cs="Arial"/>
          <w:caps/>
          <w:sz w:val="24"/>
          <w:lang w:val="ru-RU" w:eastAsia="zh-CN"/>
        </w:rPr>
        <w:t>Укрепление инновационного потенциала в агропродовольственном секторе Уганды: отраслевые исследования методов использования посадочного материала кофе сорта «робуста» и переработки тропических фруктов»</w:t>
      </w:r>
    </w:p>
    <w:p w:rsidR="007F294C" w:rsidRPr="0055472E" w:rsidRDefault="007F294C" w:rsidP="007F294C">
      <w:pPr>
        <w:rPr>
          <w:rFonts w:ascii="Arial" w:eastAsia="SimSun" w:hAnsi="Arial" w:cs="Arial"/>
          <w:szCs w:val="20"/>
          <w:lang w:val="ru-RU" w:eastAsia="zh-CN"/>
        </w:rPr>
      </w:pPr>
    </w:p>
    <w:p w:rsidR="007F294C" w:rsidRPr="007F294C" w:rsidRDefault="001E0244" w:rsidP="007F294C">
      <w:pPr>
        <w:rPr>
          <w:rFonts w:ascii="Arial" w:eastAsia="SimSun" w:hAnsi="Arial" w:cs="Arial"/>
          <w:i/>
          <w:szCs w:val="20"/>
          <w:lang w:val="en-US" w:eastAsia="zh-CN"/>
        </w:rPr>
      </w:pPr>
      <w:bookmarkStart w:id="4" w:name="Prepared"/>
      <w:bookmarkEnd w:id="4"/>
      <w:r>
        <w:rPr>
          <w:rFonts w:ascii="Arial" w:eastAsia="SimSun" w:hAnsi="Arial" w:cs="Arial"/>
          <w:i/>
          <w:szCs w:val="20"/>
          <w:lang w:val="ru-RU" w:eastAsia="zh-CN"/>
        </w:rPr>
        <w:t>Документ подготовлен Секретариатом</w:t>
      </w:r>
    </w:p>
    <w:p w:rsidR="007F294C" w:rsidRPr="007F294C" w:rsidRDefault="007F294C" w:rsidP="007F294C">
      <w:pPr>
        <w:rPr>
          <w:rFonts w:ascii="Arial" w:eastAsia="SimSun" w:hAnsi="Arial" w:cs="Arial"/>
          <w:szCs w:val="20"/>
          <w:lang w:val="en-US" w:eastAsia="zh-CN"/>
        </w:rPr>
      </w:pPr>
    </w:p>
    <w:p w:rsidR="007F294C" w:rsidRPr="007F294C" w:rsidRDefault="007F294C" w:rsidP="007F294C">
      <w:pPr>
        <w:rPr>
          <w:rFonts w:ascii="Arial" w:eastAsia="SimSun" w:hAnsi="Arial" w:cs="Arial"/>
          <w:szCs w:val="20"/>
          <w:lang w:val="en-US" w:eastAsia="zh-CN"/>
        </w:rPr>
      </w:pPr>
    </w:p>
    <w:p w:rsidR="007F294C" w:rsidRPr="007F294C" w:rsidRDefault="007F294C" w:rsidP="007F294C">
      <w:pPr>
        <w:rPr>
          <w:rFonts w:ascii="Arial" w:eastAsia="SimSun" w:hAnsi="Arial" w:cs="Arial"/>
          <w:szCs w:val="20"/>
          <w:lang w:val="en-US" w:eastAsia="zh-CN"/>
        </w:rPr>
      </w:pPr>
    </w:p>
    <w:p w:rsidR="007F294C" w:rsidRPr="007F294C" w:rsidRDefault="007F294C" w:rsidP="007F294C">
      <w:pPr>
        <w:rPr>
          <w:rFonts w:ascii="Arial" w:eastAsia="SimSun" w:hAnsi="Arial" w:cs="Arial"/>
          <w:szCs w:val="20"/>
          <w:lang w:val="en-US" w:eastAsia="zh-CN"/>
        </w:rPr>
      </w:pPr>
    </w:p>
    <w:p w:rsidR="007F294C" w:rsidRPr="007F294C" w:rsidRDefault="007F294C" w:rsidP="007F294C">
      <w:pPr>
        <w:rPr>
          <w:rFonts w:ascii="Arial" w:eastAsia="SimSun" w:hAnsi="Arial" w:cs="Arial"/>
          <w:szCs w:val="20"/>
          <w:lang w:val="en-US" w:eastAsia="zh-CN"/>
        </w:rPr>
      </w:pPr>
    </w:p>
    <w:p w:rsidR="007F294C" w:rsidRPr="0055472E" w:rsidRDefault="007F294C" w:rsidP="007F294C">
      <w:pPr>
        <w:rPr>
          <w:rFonts w:ascii="Arial" w:eastAsia="Times New Roman" w:hAnsi="Arial" w:cs="Arial"/>
          <w:szCs w:val="20"/>
          <w:lang w:val="ru-RU" w:eastAsia="zh-CN"/>
        </w:rPr>
      </w:pPr>
      <w:r w:rsidRPr="0055472E">
        <w:rPr>
          <w:rFonts w:ascii="Arial" w:eastAsia="Times New Roman" w:hAnsi="Arial" w:cs="Arial"/>
          <w:szCs w:val="20"/>
          <w:lang w:val="ru-RU" w:eastAsia="zh-CN"/>
        </w:rPr>
        <w:t>1.</w:t>
      </w:r>
      <w:r w:rsidRPr="0055472E">
        <w:rPr>
          <w:rFonts w:ascii="Arial" w:eastAsia="Times New Roman" w:hAnsi="Arial" w:cs="Arial"/>
          <w:szCs w:val="20"/>
          <w:lang w:val="ru-RU" w:eastAsia="zh-CN"/>
        </w:rPr>
        <w:tab/>
      </w:r>
      <w:r w:rsidR="001B0C1D" w:rsidRPr="0055472E">
        <w:rPr>
          <w:rFonts w:ascii="Arial" w:eastAsia="Times New Roman" w:hAnsi="Arial" w:cs="Arial"/>
          <w:szCs w:val="20"/>
          <w:lang w:val="ru-RU" w:eastAsia="zh-CN"/>
        </w:rPr>
        <w:t xml:space="preserve">В приложении к настоящему документу содержится резюме исследования 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>«</w:t>
      </w:r>
      <w:r w:rsidR="009D3DD9">
        <w:rPr>
          <w:rFonts w:ascii="Arial" w:eastAsia="Times New Roman" w:hAnsi="Arial" w:cs="Arial"/>
          <w:szCs w:val="20"/>
          <w:lang w:val="ru-RU" w:eastAsia="zh-CN"/>
        </w:rPr>
        <w:t>Укрепление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инновационного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потенциала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в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агропродовольственном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секторе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Уганды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: </w:t>
      </w:r>
      <w:r w:rsidR="009D3DD9">
        <w:rPr>
          <w:rFonts w:ascii="Arial" w:eastAsia="Times New Roman" w:hAnsi="Arial" w:cs="Arial"/>
          <w:szCs w:val="20"/>
          <w:lang w:val="ru-RU" w:eastAsia="zh-CN"/>
        </w:rPr>
        <w:t>отраслевые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исследования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методов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использования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посадочного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материала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кофе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сорта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«</w:t>
      </w:r>
      <w:r w:rsidR="009D3DD9">
        <w:rPr>
          <w:rFonts w:ascii="Arial" w:eastAsia="Times New Roman" w:hAnsi="Arial" w:cs="Arial"/>
          <w:szCs w:val="20"/>
          <w:lang w:val="ru-RU" w:eastAsia="zh-CN"/>
        </w:rPr>
        <w:t>робуста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» </w:t>
      </w:r>
      <w:r w:rsidR="009D3DD9">
        <w:rPr>
          <w:rFonts w:ascii="Arial" w:eastAsia="Times New Roman" w:hAnsi="Arial" w:cs="Arial"/>
          <w:szCs w:val="20"/>
          <w:lang w:val="ru-RU" w:eastAsia="zh-CN"/>
        </w:rPr>
        <w:t>и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переработки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тропических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фруктов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», </w:t>
      </w:r>
      <w:r w:rsidR="009D3DD9">
        <w:rPr>
          <w:rFonts w:ascii="Arial" w:eastAsia="Times New Roman" w:hAnsi="Arial" w:cs="Arial"/>
          <w:szCs w:val="20"/>
          <w:lang w:val="ru-RU" w:eastAsia="zh-CN"/>
        </w:rPr>
        <w:t>проведенного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в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9D3DD9">
        <w:rPr>
          <w:rFonts w:ascii="Arial" w:eastAsia="Times New Roman" w:hAnsi="Arial" w:cs="Arial"/>
          <w:szCs w:val="20"/>
          <w:lang w:val="ru-RU" w:eastAsia="zh-CN"/>
        </w:rPr>
        <w:t>контексте</w:t>
      </w:r>
      <w:r w:rsidR="009D3DD9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проекта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«Интеллектуальная собственность (ИС) и социально-экономическое развитие — этап</w:t>
      </w:r>
      <w:r w:rsidR="0055472E" w:rsidRPr="0055472E">
        <w:rPr>
          <w:rFonts w:ascii="Arial" w:eastAsia="Times New Roman" w:hAnsi="Arial" w:cs="Arial"/>
          <w:szCs w:val="20"/>
          <w:lang w:val="en-US" w:eastAsia="zh-CN"/>
        </w:rPr>
        <w:t> II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>»</w:t>
      </w:r>
      <w:r w:rsidRPr="0055472E">
        <w:rPr>
          <w:rFonts w:ascii="Arial" w:eastAsia="Times New Roman" w:hAnsi="Arial" w:cs="Arial"/>
          <w:szCs w:val="20"/>
          <w:lang w:val="ru-RU" w:eastAsia="zh-CN"/>
        </w:rPr>
        <w:t xml:space="preserve"> (</w:t>
      </w:r>
      <w:r w:rsidRPr="007F294C">
        <w:rPr>
          <w:rFonts w:ascii="Arial" w:eastAsia="Times New Roman" w:hAnsi="Arial" w:cs="Arial"/>
          <w:szCs w:val="20"/>
          <w:lang w:val="en-US" w:eastAsia="zh-CN"/>
        </w:rPr>
        <w:t>CDIP</w:t>
      </w:r>
      <w:r w:rsidRPr="0055472E">
        <w:rPr>
          <w:rFonts w:ascii="Arial" w:eastAsia="Times New Roman" w:hAnsi="Arial" w:cs="Arial"/>
          <w:szCs w:val="20"/>
          <w:lang w:val="ru-RU" w:eastAsia="zh-CN"/>
        </w:rPr>
        <w:t>/14/7).</w:t>
      </w:r>
    </w:p>
    <w:p w:rsidR="007F294C" w:rsidRPr="0055472E" w:rsidRDefault="007F294C" w:rsidP="007F294C">
      <w:pPr>
        <w:rPr>
          <w:rFonts w:ascii="Arial" w:eastAsia="Times New Roman" w:hAnsi="Arial" w:cs="Arial"/>
          <w:szCs w:val="20"/>
          <w:lang w:val="ru-RU" w:eastAsia="zh-CN"/>
        </w:rPr>
      </w:pPr>
    </w:p>
    <w:p w:rsidR="007F294C" w:rsidRPr="0055472E" w:rsidRDefault="007F294C" w:rsidP="007F294C">
      <w:pPr>
        <w:rPr>
          <w:rFonts w:ascii="Arial" w:eastAsia="Times New Roman" w:hAnsi="Arial" w:cs="Arial"/>
          <w:szCs w:val="20"/>
          <w:lang w:val="ru-RU" w:eastAsia="zh-CN"/>
        </w:rPr>
      </w:pPr>
      <w:r w:rsidRPr="0055472E">
        <w:rPr>
          <w:rFonts w:ascii="Arial" w:eastAsia="Times New Roman" w:hAnsi="Arial" w:cs="Arial"/>
          <w:szCs w:val="20"/>
          <w:lang w:val="ru-RU" w:eastAsia="zh-CN"/>
        </w:rPr>
        <w:t>2.</w:t>
      </w:r>
      <w:r w:rsidRPr="0055472E">
        <w:rPr>
          <w:rFonts w:ascii="Arial" w:eastAsia="Times New Roman" w:hAnsi="Arial" w:cs="Arial"/>
          <w:szCs w:val="20"/>
          <w:lang w:val="ru-RU" w:eastAsia="zh-CN"/>
        </w:rPr>
        <w:tab/>
      </w:r>
      <w:r w:rsidR="00804C5F">
        <w:rPr>
          <w:rFonts w:ascii="Arial" w:eastAsia="Times New Roman" w:hAnsi="Arial" w:cs="Arial"/>
          <w:szCs w:val="20"/>
          <w:lang w:val="ru-RU" w:eastAsia="zh-CN"/>
        </w:rPr>
        <w:t xml:space="preserve">Настоящее </w:t>
      </w:r>
      <w:r w:rsidR="0055472E">
        <w:rPr>
          <w:rFonts w:ascii="Arial" w:eastAsia="Times New Roman" w:hAnsi="Arial" w:cs="Arial"/>
          <w:szCs w:val="20"/>
          <w:lang w:val="ru-RU" w:eastAsia="zh-CN"/>
        </w:rPr>
        <w:t>исследование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доступно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в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виде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рабочего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документа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ВОИС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по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экономическим исследованиям № 42</w:t>
      </w:r>
      <w:r w:rsidRPr="0055472E">
        <w:rPr>
          <w:rFonts w:ascii="Arial" w:eastAsia="Times New Roman" w:hAnsi="Arial" w:cs="Arial"/>
          <w:szCs w:val="20"/>
          <w:lang w:val="ru-RU" w:eastAsia="zh-CN"/>
        </w:rPr>
        <w:t xml:space="preserve"> (</w:t>
      </w:r>
      <w:r w:rsidR="0055472E">
        <w:rPr>
          <w:rFonts w:ascii="Arial" w:eastAsia="Times New Roman" w:hAnsi="Arial" w:cs="Arial"/>
          <w:szCs w:val="20"/>
          <w:lang w:val="ru-RU" w:eastAsia="zh-CN"/>
        </w:rPr>
        <w:t>на странице</w:t>
      </w:r>
      <w:r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hyperlink r:id="rId10" w:history="1">
        <w:r w:rsidRPr="007F294C">
          <w:rPr>
            <w:rFonts w:ascii="Arial" w:eastAsia="SimSun" w:hAnsi="Arial" w:cs="Arial"/>
            <w:color w:val="0000FF"/>
            <w:szCs w:val="20"/>
            <w:u w:val="single"/>
            <w:lang w:val="en-US" w:eastAsia="zh-CN"/>
          </w:rPr>
          <w:t>http</w:t>
        </w:r>
        <w:r w:rsidRPr="0055472E">
          <w:rPr>
            <w:rFonts w:ascii="Arial" w:eastAsia="SimSun" w:hAnsi="Arial" w:cs="Arial"/>
            <w:color w:val="0000FF"/>
            <w:szCs w:val="20"/>
            <w:u w:val="single"/>
            <w:lang w:val="ru-RU" w:eastAsia="zh-CN"/>
          </w:rPr>
          <w:t>://</w:t>
        </w:r>
        <w:r w:rsidRPr="007F294C">
          <w:rPr>
            <w:rFonts w:ascii="Arial" w:eastAsia="SimSun" w:hAnsi="Arial" w:cs="Arial"/>
            <w:color w:val="0000FF"/>
            <w:szCs w:val="20"/>
            <w:u w:val="single"/>
            <w:lang w:val="en-US" w:eastAsia="zh-CN"/>
          </w:rPr>
          <w:t>www</w:t>
        </w:r>
        <w:r w:rsidRPr="0055472E">
          <w:rPr>
            <w:rFonts w:ascii="Arial" w:eastAsia="SimSun" w:hAnsi="Arial" w:cs="Arial"/>
            <w:color w:val="0000FF"/>
            <w:szCs w:val="20"/>
            <w:u w:val="single"/>
            <w:lang w:val="ru-RU" w:eastAsia="zh-CN"/>
          </w:rPr>
          <w:t>.</w:t>
        </w:r>
        <w:proofErr w:type="spellStart"/>
        <w:r w:rsidRPr="007F294C">
          <w:rPr>
            <w:rFonts w:ascii="Arial" w:eastAsia="SimSun" w:hAnsi="Arial" w:cs="Arial"/>
            <w:color w:val="0000FF"/>
            <w:szCs w:val="20"/>
            <w:u w:val="single"/>
            <w:lang w:val="en-US" w:eastAsia="zh-CN"/>
          </w:rPr>
          <w:t>wipo</w:t>
        </w:r>
        <w:proofErr w:type="spellEnd"/>
        <w:r w:rsidRPr="0055472E">
          <w:rPr>
            <w:rFonts w:ascii="Arial" w:eastAsia="SimSun" w:hAnsi="Arial" w:cs="Arial"/>
            <w:color w:val="0000FF"/>
            <w:szCs w:val="20"/>
            <w:u w:val="single"/>
            <w:lang w:val="ru-RU" w:eastAsia="zh-CN"/>
          </w:rPr>
          <w:t>.</w:t>
        </w:r>
        <w:proofErr w:type="spellStart"/>
        <w:r w:rsidRPr="007F294C">
          <w:rPr>
            <w:rFonts w:ascii="Arial" w:eastAsia="SimSun" w:hAnsi="Arial" w:cs="Arial"/>
            <w:color w:val="0000FF"/>
            <w:szCs w:val="20"/>
            <w:u w:val="single"/>
            <w:lang w:val="en-US" w:eastAsia="zh-CN"/>
          </w:rPr>
          <w:t>int</w:t>
        </w:r>
        <w:proofErr w:type="spellEnd"/>
        <w:r w:rsidRPr="0055472E">
          <w:rPr>
            <w:rFonts w:ascii="Arial" w:eastAsia="SimSun" w:hAnsi="Arial" w:cs="Arial"/>
            <w:color w:val="0000FF"/>
            <w:szCs w:val="20"/>
            <w:u w:val="single"/>
            <w:lang w:val="ru-RU" w:eastAsia="zh-CN"/>
          </w:rPr>
          <w:t>/</w:t>
        </w:r>
        <w:r w:rsidRPr="007F294C">
          <w:rPr>
            <w:rFonts w:ascii="Arial" w:eastAsia="SimSun" w:hAnsi="Arial" w:cs="Arial"/>
            <w:color w:val="0000FF"/>
            <w:szCs w:val="20"/>
            <w:u w:val="single"/>
            <w:lang w:val="en-US" w:eastAsia="zh-CN"/>
          </w:rPr>
          <w:t>econ</w:t>
        </w:r>
        <w:r w:rsidRPr="0055472E">
          <w:rPr>
            <w:rFonts w:ascii="Arial" w:eastAsia="SimSun" w:hAnsi="Arial" w:cs="Arial"/>
            <w:color w:val="0000FF"/>
            <w:szCs w:val="20"/>
            <w:u w:val="single"/>
            <w:lang w:val="ru-RU" w:eastAsia="zh-CN"/>
          </w:rPr>
          <w:t>_</w:t>
        </w:r>
        <w:r w:rsidRPr="007F294C">
          <w:rPr>
            <w:rFonts w:ascii="Arial" w:eastAsia="SimSun" w:hAnsi="Arial" w:cs="Arial"/>
            <w:color w:val="0000FF"/>
            <w:szCs w:val="20"/>
            <w:u w:val="single"/>
            <w:lang w:val="en-US" w:eastAsia="zh-CN"/>
          </w:rPr>
          <w:t>stat</w:t>
        </w:r>
        <w:r w:rsidRPr="0055472E">
          <w:rPr>
            <w:rFonts w:ascii="Arial" w:eastAsia="SimSun" w:hAnsi="Arial" w:cs="Arial"/>
            <w:color w:val="0000FF"/>
            <w:szCs w:val="20"/>
            <w:u w:val="single"/>
            <w:lang w:val="ru-RU" w:eastAsia="zh-CN"/>
          </w:rPr>
          <w:t>/</w:t>
        </w:r>
        <w:proofErr w:type="spellStart"/>
        <w:r w:rsidRPr="007F294C">
          <w:rPr>
            <w:rFonts w:ascii="Arial" w:eastAsia="SimSun" w:hAnsi="Arial" w:cs="Arial"/>
            <w:color w:val="0000FF"/>
            <w:szCs w:val="20"/>
            <w:u w:val="single"/>
            <w:lang w:val="en-US" w:eastAsia="zh-CN"/>
          </w:rPr>
          <w:t>en</w:t>
        </w:r>
        <w:proofErr w:type="spellEnd"/>
        <w:r w:rsidRPr="0055472E">
          <w:rPr>
            <w:rFonts w:ascii="Arial" w:eastAsia="SimSun" w:hAnsi="Arial" w:cs="Arial"/>
            <w:color w:val="0000FF"/>
            <w:szCs w:val="20"/>
            <w:u w:val="single"/>
            <w:lang w:val="ru-RU" w:eastAsia="zh-CN"/>
          </w:rPr>
          <w:t>/</w:t>
        </w:r>
        <w:r w:rsidRPr="007F294C">
          <w:rPr>
            <w:rFonts w:ascii="Arial" w:eastAsia="SimSun" w:hAnsi="Arial" w:cs="Arial"/>
            <w:color w:val="0000FF"/>
            <w:szCs w:val="20"/>
            <w:u w:val="single"/>
            <w:lang w:val="en-US" w:eastAsia="zh-CN"/>
          </w:rPr>
          <w:t>economics</w:t>
        </w:r>
      </w:hyperlink>
      <w:r w:rsidRPr="0055472E">
        <w:rPr>
          <w:rFonts w:ascii="Arial" w:eastAsia="SimSun" w:hAnsi="Arial" w:cs="Arial"/>
          <w:szCs w:val="20"/>
          <w:u w:val="single"/>
          <w:lang w:val="ru-RU" w:eastAsia="zh-CN"/>
        </w:rPr>
        <w:t>)</w:t>
      </w:r>
      <w:r w:rsidRPr="0055472E">
        <w:rPr>
          <w:rFonts w:ascii="Arial" w:eastAsia="SimSun" w:hAnsi="Arial" w:cs="Arial"/>
          <w:szCs w:val="20"/>
          <w:lang w:val="ru-RU" w:eastAsia="zh-CN"/>
        </w:rPr>
        <w:t>.</w:t>
      </w:r>
      <w:r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8C3534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Оно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было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проведено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Секретариатом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ВОИС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и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международными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экспертами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в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сотрудничестве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с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правительством</w:t>
      </w:r>
      <w:r w:rsidR="0055472E" w:rsidRPr="0055472E">
        <w:rPr>
          <w:rFonts w:ascii="Arial" w:eastAsia="Times New Roman" w:hAnsi="Arial" w:cs="Arial"/>
          <w:szCs w:val="20"/>
          <w:lang w:val="ru-RU" w:eastAsia="zh-CN"/>
        </w:rPr>
        <w:t xml:space="preserve"> </w:t>
      </w:r>
      <w:r w:rsidR="0055472E">
        <w:rPr>
          <w:rFonts w:ascii="Arial" w:eastAsia="Times New Roman" w:hAnsi="Arial" w:cs="Arial"/>
          <w:szCs w:val="20"/>
          <w:lang w:val="ru-RU" w:eastAsia="zh-CN"/>
        </w:rPr>
        <w:t>Уганды.</w:t>
      </w:r>
    </w:p>
    <w:p w:rsidR="007F294C" w:rsidRPr="0055472E" w:rsidRDefault="007F294C" w:rsidP="007F294C">
      <w:pPr>
        <w:rPr>
          <w:rFonts w:ascii="Arial" w:eastAsia="Times New Roman" w:hAnsi="Arial" w:cs="Arial"/>
          <w:szCs w:val="20"/>
          <w:lang w:val="ru-RU" w:eastAsia="zh-CN"/>
        </w:rPr>
      </w:pPr>
    </w:p>
    <w:p w:rsidR="007F294C" w:rsidRPr="0055472E" w:rsidRDefault="007F294C" w:rsidP="007F294C">
      <w:pPr>
        <w:rPr>
          <w:rFonts w:ascii="Arial" w:eastAsia="Times New Roman" w:hAnsi="Arial" w:cs="Arial"/>
          <w:szCs w:val="20"/>
          <w:lang w:val="ru-RU" w:eastAsia="zh-CN"/>
        </w:rPr>
      </w:pPr>
    </w:p>
    <w:p w:rsidR="007F294C" w:rsidRPr="001E0244" w:rsidRDefault="007F294C" w:rsidP="007F294C">
      <w:pPr>
        <w:tabs>
          <w:tab w:val="left" w:pos="567"/>
        </w:tabs>
        <w:ind w:left="5534"/>
        <w:rPr>
          <w:rFonts w:ascii="Arial" w:eastAsia="SimSun" w:hAnsi="Arial" w:cs="Arial"/>
          <w:i/>
          <w:szCs w:val="20"/>
          <w:lang w:val="ru-RU" w:eastAsia="zh-CN"/>
        </w:rPr>
      </w:pPr>
      <w:r w:rsidRPr="001E0244">
        <w:rPr>
          <w:rFonts w:ascii="Arial" w:eastAsia="SimSun" w:hAnsi="Arial" w:cs="Arial"/>
          <w:i/>
          <w:iCs/>
          <w:szCs w:val="20"/>
          <w:lang w:val="ru-RU" w:eastAsia="zh-CN"/>
        </w:rPr>
        <w:t>3.</w:t>
      </w:r>
      <w:r w:rsidRPr="001E0244">
        <w:rPr>
          <w:rFonts w:ascii="Arial" w:eastAsia="SimSun" w:hAnsi="Arial" w:cs="Arial"/>
          <w:i/>
          <w:iCs/>
          <w:szCs w:val="20"/>
          <w:lang w:val="ru-RU" w:eastAsia="zh-CN"/>
        </w:rPr>
        <w:tab/>
      </w:r>
      <w:r w:rsidR="001E0244" w:rsidRPr="001E0244">
        <w:rPr>
          <w:rFonts w:ascii="Arial" w:eastAsia="SimSun" w:hAnsi="Arial" w:cs="Arial"/>
          <w:i/>
          <w:iCs/>
          <w:szCs w:val="20"/>
          <w:lang w:val="ru-RU" w:eastAsia="zh-CN"/>
        </w:rPr>
        <w:t>КРИС предлагается принять к сведению информацию, содержащуюся в приложении к настоящему документу</w:t>
      </w:r>
      <w:r w:rsidRPr="001E0244">
        <w:rPr>
          <w:rFonts w:ascii="Arial" w:eastAsia="SimSun" w:hAnsi="Arial" w:cs="Arial"/>
          <w:i/>
          <w:szCs w:val="20"/>
          <w:lang w:val="ru-RU" w:eastAsia="zh-CN"/>
        </w:rPr>
        <w:t>.</w:t>
      </w:r>
    </w:p>
    <w:p w:rsidR="007F294C" w:rsidRPr="001E0244" w:rsidRDefault="007F294C" w:rsidP="007F294C">
      <w:pPr>
        <w:ind w:left="5534"/>
        <w:rPr>
          <w:rFonts w:ascii="Arial" w:eastAsia="SimSun" w:hAnsi="Arial" w:cs="Arial"/>
          <w:szCs w:val="20"/>
          <w:lang w:val="ru-RU" w:eastAsia="zh-CN"/>
        </w:rPr>
      </w:pPr>
    </w:p>
    <w:p w:rsidR="007F294C" w:rsidRPr="001E0244" w:rsidRDefault="007F294C" w:rsidP="007F294C">
      <w:pPr>
        <w:ind w:left="5534"/>
        <w:rPr>
          <w:rFonts w:ascii="Arial" w:eastAsia="SimSun" w:hAnsi="Arial" w:cs="Arial"/>
          <w:szCs w:val="20"/>
          <w:lang w:val="ru-RU" w:eastAsia="zh-CN"/>
        </w:rPr>
      </w:pPr>
    </w:p>
    <w:p w:rsidR="007F294C" w:rsidRPr="001E0244" w:rsidRDefault="007F294C" w:rsidP="007F294C">
      <w:pPr>
        <w:ind w:left="5534"/>
        <w:rPr>
          <w:rFonts w:ascii="Arial" w:eastAsia="SimSun" w:hAnsi="Arial" w:cs="Arial"/>
          <w:szCs w:val="20"/>
          <w:lang w:val="ru-RU" w:eastAsia="zh-CN"/>
        </w:rPr>
      </w:pPr>
    </w:p>
    <w:p w:rsidR="007F294C" w:rsidRPr="001E0244" w:rsidRDefault="007F294C" w:rsidP="007F294C">
      <w:pPr>
        <w:ind w:left="5534"/>
        <w:rPr>
          <w:rFonts w:ascii="Arial" w:eastAsia="SimSun" w:hAnsi="Arial" w:cs="Arial"/>
          <w:szCs w:val="20"/>
          <w:lang w:val="ru-RU" w:eastAsia="zh-CN"/>
        </w:rPr>
      </w:pPr>
      <w:r w:rsidRPr="001E0244">
        <w:rPr>
          <w:rFonts w:ascii="Arial" w:eastAsia="SimSun" w:hAnsi="Arial" w:cs="Arial"/>
          <w:szCs w:val="20"/>
          <w:lang w:val="ru-RU" w:eastAsia="zh-CN"/>
        </w:rPr>
        <w:t>[</w:t>
      </w:r>
      <w:r w:rsidR="001E0244">
        <w:rPr>
          <w:rFonts w:ascii="Arial" w:eastAsia="SimSun" w:hAnsi="Arial" w:cs="Arial"/>
          <w:szCs w:val="20"/>
          <w:lang w:val="ru-RU" w:eastAsia="zh-CN"/>
        </w:rPr>
        <w:t>Приложение следует</w:t>
      </w:r>
      <w:r w:rsidRPr="001E0244">
        <w:rPr>
          <w:rFonts w:ascii="Arial" w:eastAsia="SimSun" w:hAnsi="Arial" w:cs="Arial"/>
          <w:szCs w:val="20"/>
          <w:lang w:val="ru-RU" w:eastAsia="zh-CN"/>
        </w:rPr>
        <w:t>]</w:t>
      </w:r>
    </w:p>
    <w:p w:rsidR="007F294C" w:rsidRPr="001E0244" w:rsidRDefault="007F294C" w:rsidP="007F294C">
      <w:pPr>
        <w:rPr>
          <w:rFonts w:ascii="Arial" w:eastAsia="SimSun" w:hAnsi="Arial" w:cs="Arial"/>
          <w:szCs w:val="20"/>
          <w:lang w:val="ru-RU" w:eastAsia="zh-CN"/>
        </w:rPr>
        <w:sectPr w:rsidR="007F294C" w:rsidRPr="001E0244" w:rsidSect="00F01710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F294C" w:rsidRPr="001E0244" w:rsidRDefault="001E0244" w:rsidP="00CB196C">
      <w:pPr>
        <w:tabs>
          <w:tab w:val="left" w:pos="1440"/>
        </w:tabs>
        <w:spacing w:after="120"/>
        <w:rPr>
          <w:rFonts w:ascii="Arial" w:eastAsia="SimSun" w:hAnsi="Arial" w:cs="Arial"/>
          <w:szCs w:val="20"/>
          <w:lang w:val="ru-RU" w:eastAsia="zh-CN"/>
        </w:rPr>
      </w:pPr>
      <w:r w:rsidRPr="001E0244">
        <w:rPr>
          <w:rFonts w:ascii="Arial" w:eastAsia="SimSun" w:hAnsi="Arial" w:cs="Arial"/>
          <w:b/>
          <w:bCs/>
          <w:caps/>
          <w:kern w:val="32"/>
          <w:szCs w:val="32"/>
          <w:lang w:val="ru-RU" w:eastAsia="zh-CN"/>
        </w:rPr>
        <w:lastRenderedPageBreak/>
        <w:t>УКРЕПЛЕНИЕ ИННОВАЦИОННОГО ПОТЕНЦИАЛА В АГРОПРОДОВОЛЬСТВЕННОМ СЕКТОРЕ УГАНДЫ: ИССЛЕДОВАНИЯ МЕТОДОВ ИСПОЛЬЗОВАНИЯ ПОСАДОЧНОГО МАТЕРИАЛА КОФЕ СОРТА «РОБУСТА» И ПЕРЕРАБОТКИ ТРОПИЧЕСКИХ ФРУКТОВ</w:t>
      </w:r>
    </w:p>
    <w:p w:rsidR="00335F82" w:rsidRDefault="00335F82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1E0244" w:rsidRDefault="001E0244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В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2016 </w:t>
      </w:r>
      <w:r>
        <w:rPr>
          <w:rFonts w:ascii="Arial" w:eastAsia="SimSun" w:hAnsi="Arial" w:cs="Arial"/>
          <w:szCs w:val="20"/>
          <w:lang w:val="ru-RU" w:eastAsia="zh-CN"/>
        </w:rPr>
        <w:t>г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. </w:t>
      </w:r>
      <w:r>
        <w:rPr>
          <w:rFonts w:ascii="Arial" w:eastAsia="SimSun" w:hAnsi="Arial" w:cs="Arial"/>
          <w:szCs w:val="20"/>
          <w:lang w:val="ru-RU" w:eastAsia="zh-CN"/>
        </w:rPr>
        <w:t>правительство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Уганды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обратилось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ко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Всемирной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организации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интеллектуальной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собственности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(</w:t>
      </w:r>
      <w:r>
        <w:rPr>
          <w:rFonts w:ascii="Arial" w:eastAsia="SimSun" w:hAnsi="Arial" w:cs="Arial"/>
          <w:szCs w:val="20"/>
          <w:lang w:val="ru-RU" w:eastAsia="zh-CN"/>
        </w:rPr>
        <w:t>ВОИС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) </w:t>
      </w:r>
      <w:r>
        <w:rPr>
          <w:rFonts w:ascii="Arial" w:eastAsia="SimSun" w:hAnsi="Arial" w:cs="Arial"/>
          <w:szCs w:val="20"/>
          <w:lang w:val="ru-RU" w:eastAsia="zh-CN"/>
        </w:rPr>
        <w:t>с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просьбой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провести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исследование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рамках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2-</w:t>
      </w:r>
      <w:r>
        <w:rPr>
          <w:rFonts w:ascii="Arial" w:eastAsia="SimSun" w:hAnsi="Arial" w:cs="Arial"/>
          <w:szCs w:val="20"/>
          <w:lang w:val="ru-RU" w:eastAsia="zh-CN"/>
        </w:rPr>
        <w:t>го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этапа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проекта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«</w:t>
      </w:r>
      <w:r>
        <w:rPr>
          <w:rFonts w:ascii="Arial" w:eastAsia="SimSun" w:hAnsi="Arial" w:cs="Arial"/>
          <w:szCs w:val="20"/>
          <w:lang w:val="ru-RU" w:eastAsia="zh-CN"/>
        </w:rPr>
        <w:t>Интеллектуальная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собственность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</w:t>
      </w:r>
      <w:r w:rsidRPr="001E0244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социально</w:t>
      </w:r>
      <w:r w:rsidRPr="001E0244">
        <w:rPr>
          <w:rFonts w:ascii="Arial" w:eastAsia="SimSun" w:hAnsi="Arial" w:cs="Arial"/>
          <w:szCs w:val="20"/>
          <w:lang w:val="ru-RU" w:eastAsia="zh-CN"/>
        </w:rPr>
        <w:t>-</w:t>
      </w:r>
      <w:r>
        <w:rPr>
          <w:rFonts w:ascii="Arial" w:eastAsia="SimSun" w:hAnsi="Arial" w:cs="Arial"/>
          <w:szCs w:val="20"/>
          <w:lang w:val="ru-RU" w:eastAsia="zh-CN"/>
        </w:rPr>
        <w:t>экономическое развитие»</w:t>
      </w:r>
      <w:r w:rsidR="006C36E8">
        <w:rPr>
          <w:rFonts w:ascii="Arial" w:eastAsia="SimSun" w:hAnsi="Arial" w:cs="Arial"/>
          <w:szCs w:val="20"/>
          <w:lang w:val="ru-RU" w:eastAsia="zh-CN"/>
        </w:rPr>
        <w:t xml:space="preserve"> под эгидой</w:t>
      </w:r>
      <w:r w:rsidR="00767F01">
        <w:rPr>
          <w:rFonts w:ascii="Arial" w:eastAsia="SimSun" w:hAnsi="Arial" w:cs="Arial"/>
          <w:szCs w:val="20"/>
          <w:lang w:val="ru-RU" w:eastAsia="zh-CN"/>
        </w:rPr>
        <w:t xml:space="preserve"> Комитета по развитию и интеллектуальной собственности (КРИС).</w:t>
      </w:r>
    </w:p>
    <w:p w:rsidR="007F294C" w:rsidRPr="001E0244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4A1C61" w:rsidRDefault="00767F01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За</w:t>
      </w:r>
      <w:r w:rsidRPr="00767F01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последние</w:t>
      </w:r>
      <w:r w:rsidRPr="00767F01">
        <w:rPr>
          <w:rFonts w:ascii="Arial" w:eastAsia="SimSun" w:hAnsi="Arial" w:cs="Arial"/>
          <w:szCs w:val="20"/>
          <w:lang w:val="ru-RU" w:eastAsia="zh-CN"/>
        </w:rPr>
        <w:t xml:space="preserve"> 18 </w:t>
      </w:r>
      <w:r>
        <w:rPr>
          <w:rFonts w:ascii="Arial" w:eastAsia="SimSun" w:hAnsi="Arial" w:cs="Arial"/>
          <w:szCs w:val="20"/>
          <w:lang w:val="ru-RU" w:eastAsia="zh-CN"/>
        </w:rPr>
        <w:t>месяцев</w:t>
      </w:r>
      <w:r w:rsidRPr="00767F01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Отдел</w:t>
      </w:r>
      <w:r w:rsidRPr="00767F01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 xml:space="preserve">экономики и статистики ВОИС провел исследование «Инновации в сельскохозяйственном секторе Уганды: эмпирическое исследование сельскохозяйственных инноваций в стране с низким уровнем дохода», </w:t>
      </w:r>
      <w:r w:rsidR="004A1C61">
        <w:rPr>
          <w:rFonts w:ascii="Arial" w:eastAsia="SimSun" w:hAnsi="Arial" w:cs="Arial"/>
          <w:szCs w:val="20"/>
          <w:lang w:val="ru-RU" w:eastAsia="zh-CN"/>
        </w:rPr>
        <w:t xml:space="preserve">основными </w:t>
      </w:r>
      <w:r>
        <w:rPr>
          <w:rFonts w:ascii="Arial" w:eastAsia="SimSun" w:hAnsi="Arial" w:cs="Arial"/>
          <w:szCs w:val="20"/>
          <w:lang w:val="ru-RU" w:eastAsia="zh-CN"/>
        </w:rPr>
        <w:t xml:space="preserve">авторами которого </w:t>
      </w:r>
      <w:r w:rsidR="004A1C61">
        <w:rPr>
          <w:rFonts w:ascii="Arial" w:eastAsia="SimSun" w:hAnsi="Arial" w:cs="Arial"/>
          <w:szCs w:val="20"/>
          <w:lang w:val="ru-RU" w:eastAsia="zh-CN"/>
        </w:rPr>
        <w:t>являются</w:t>
      </w:r>
      <w:r>
        <w:rPr>
          <w:rFonts w:ascii="Arial" w:eastAsia="SimSun" w:hAnsi="Arial" w:cs="Arial"/>
          <w:szCs w:val="20"/>
          <w:lang w:val="ru-RU" w:eastAsia="zh-CN"/>
        </w:rPr>
        <w:t xml:space="preserve"> Трэвис Дж. Либберт (Университет Калифорнии, Дэвис, США) и Грасиус Дииро (Университет Макерере, Кампала, Уганда), </w:t>
      </w:r>
      <w:r w:rsidR="004A1C61">
        <w:rPr>
          <w:rFonts w:ascii="Arial" w:eastAsia="SimSun" w:hAnsi="Arial" w:cs="Arial"/>
          <w:szCs w:val="20"/>
          <w:lang w:val="ru-RU" w:eastAsia="zh-CN"/>
        </w:rPr>
        <w:t>в котором также приняли участие Дик Кавуйя (Университет Южной Каролины, США), а Пьер Монен (</w:t>
      </w:r>
      <w:r w:rsidR="004A1C61" w:rsidRPr="007F294C">
        <w:rPr>
          <w:rFonts w:ascii="Arial" w:eastAsia="SimSun" w:hAnsi="Arial" w:cs="Arial"/>
          <w:szCs w:val="20"/>
          <w:lang w:val="en-US" w:eastAsia="zh-CN"/>
        </w:rPr>
        <w:t>UNU</w:t>
      </w:r>
      <w:r w:rsidR="004A1C61" w:rsidRPr="004A1C61">
        <w:rPr>
          <w:rFonts w:ascii="Arial" w:eastAsia="SimSun" w:hAnsi="Arial" w:cs="Arial"/>
          <w:szCs w:val="20"/>
          <w:lang w:val="ru-RU" w:eastAsia="zh-CN"/>
        </w:rPr>
        <w:t>-</w:t>
      </w:r>
      <w:r w:rsidR="004A1C61" w:rsidRPr="007F294C">
        <w:rPr>
          <w:rFonts w:ascii="Arial" w:eastAsia="SimSun" w:hAnsi="Arial" w:cs="Arial"/>
          <w:szCs w:val="20"/>
          <w:lang w:val="en-US" w:eastAsia="zh-CN"/>
        </w:rPr>
        <w:t>MERIT</w:t>
      </w:r>
      <w:r w:rsidR="004A1C61" w:rsidRPr="004A1C61">
        <w:rPr>
          <w:rFonts w:ascii="Arial" w:eastAsia="SimSun" w:hAnsi="Arial" w:cs="Arial"/>
          <w:szCs w:val="20"/>
          <w:lang w:val="ru-RU" w:eastAsia="zh-CN"/>
        </w:rPr>
        <w:t>,</w:t>
      </w:r>
      <w:r w:rsidR="004A1C61">
        <w:rPr>
          <w:rFonts w:ascii="Arial" w:eastAsia="SimSun" w:hAnsi="Arial" w:cs="Arial"/>
          <w:szCs w:val="20"/>
          <w:lang w:val="ru-RU" w:eastAsia="zh-CN"/>
        </w:rPr>
        <w:t xml:space="preserve"> Маастрихт) действовал в качестве эксперта-рецензента</w:t>
      </w:r>
      <w:r w:rsidR="004A1C61" w:rsidRPr="007F294C">
        <w:rPr>
          <w:rFonts w:ascii="Arial" w:eastAsia="SimSun" w:hAnsi="Arial" w:cs="Arial"/>
          <w:szCs w:val="20"/>
          <w:vertAlign w:val="superscript"/>
          <w:lang w:val="en-US" w:eastAsia="zh-CN"/>
        </w:rPr>
        <w:footnoteReference w:id="1"/>
      </w:r>
      <w:r w:rsidR="004A1C61">
        <w:rPr>
          <w:rFonts w:ascii="Arial" w:eastAsia="SimSun" w:hAnsi="Arial" w:cs="Arial"/>
          <w:szCs w:val="20"/>
          <w:lang w:val="ru-RU" w:eastAsia="zh-CN"/>
        </w:rPr>
        <w:t>.  Проект был реализован в сотрудничестве с Национальным советом по науке и технологии Уганды (</w:t>
      </w:r>
      <w:r w:rsidR="004A1C61">
        <w:rPr>
          <w:rFonts w:ascii="Arial" w:eastAsia="SimSun" w:hAnsi="Arial" w:cs="Arial"/>
          <w:szCs w:val="20"/>
          <w:lang w:val="en-US" w:eastAsia="zh-CN"/>
        </w:rPr>
        <w:t>UNCST</w:t>
      </w:r>
      <w:r w:rsidR="004A1C61" w:rsidRPr="004A1C61">
        <w:rPr>
          <w:rFonts w:ascii="Arial" w:eastAsia="SimSun" w:hAnsi="Arial" w:cs="Arial"/>
          <w:szCs w:val="20"/>
          <w:lang w:val="ru-RU" w:eastAsia="zh-CN"/>
        </w:rPr>
        <w:t>)</w:t>
      </w:r>
      <w:r w:rsidR="004A1C61">
        <w:rPr>
          <w:rFonts w:ascii="Arial" w:eastAsia="SimSun" w:hAnsi="Arial" w:cs="Arial"/>
          <w:szCs w:val="20"/>
          <w:lang w:val="ru-RU" w:eastAsia="zh-CN"/>
        </w:rPr>
        <w:t xml:space="preserve"> и Бюро регистрационных услуг Уганды (</w:t>
      </w:r>
      <w:r w:rsidR="004A1C61">
        <w:rPr>
          <w:rFonts w:ascii="Arial" w:eastAsia="SimSun" w:hAnsi="Arial" w:cs="Arial"/>
          <w:szCs w:val="20"/>
          <w:lang w:val="en-US" w:eastAsia="zh-CN"/>
        </w:rPr>
        <w:t>URSB</w:t>
      </w:r>
      <w:r w:rsidR="004A1C61" w:rsidRPr="004A1C61">
        <w:rPr>
          <w:rFonts w:ascii="Arial" w:eastAsia="SimSun" w:hAnsi="Arial" w:cs="Arial"/>
          <w:szCs w:val="20"/>
          <w:lang w:val="ru-RU" w:eastAsia="zh-CN"/>
        </w:rPr>
        <w:t>)</w:t>
      </w:r>
      <w:r w:rsidR="004A1C61">
        <w:rPr>
          <w:rFonts w:ascii="Arial" w:eastAsia="SimSun" w:hAnsi="Arial" w:cs="Arial"/>
          <w:szCs w:val="20"/>
          <w:lang w:val="ru-RU" w:eastAsia="zh-CN"/>
        </w:rPr>
        <w:t xml:space="preserve">.  Это </w:t>
      </w:r>
      <w:r w:rsidR="005B6F5E">
        <w:rPr>
          <w:rFonts w:ascii="Arial" w:eastAsia="SimSun" w:hAnsi="Arial" w:cs="Arial"/>
          <w:szCs w:val="20"/>
          <w:lang w:val="ru-RU" w:eastAsia="zh-CN"/>
        </w:rPr>
        <w:t xml:space="preserve">было </w:t>
      </w:r>
      <w:r w:rsidR="004A1C61">
        <w:rPr>
          <w:rFonts w:ascii="Arial" w:eastAsia="SimSun" w:hAnsi="Arial" w:cs="Arial"/>
          <w:szCs w:val="20"/>
          <w:lang w:val="ru-RU" w:eastAsia="zh-CN"/>
        </w:rPr>
        <w:t>первое исследование, проведенное Отделом экономики и статистики ВОИС в наименее развитой стране.</w:t>
      </w:r>
    </w:p>
    <w:p w:rsidR="007F294C" w:rsidRPr="00767F01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872214" w:rsidRDefault="00872214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 w:rsidRPr="00872214">
        <w:rPr>
          <w:rFonts w:ascii="Arial" w:eastAsia="SimSun" w:hAnsi="Arial" w:cs="Arial"/>
          <w:szCs w:val="20"/>
          <w:lang w:val="ru-RU" w:eastAsia="zh-CN"/>
        </w:rPr>
        <w:t>Настоящий документ содержит краткое описание исследования и его основных результатов</w:t>
      </w:r>
      <w:r>
        <w:rPr>
          <w:rFonts w:ascii="Arial" w:eastAsia="SimSun" w:hAnsi="Arial" w:cs="Arial"/>
          <w:szCs w:val="20"/>
          <w:lang w:val="ru-RU" w:eastAsia="zh-CN"/>
        </w:rPr>
        <w:t>.</w:t>
      </w:r>
    </w:p>
    <w:p w:rsidR="00065ED2" w:rsidRPr="00872214" w:rsidRDefault="00065ED2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EE1EF6" w:rsidRDefault="00EE1EF6" w:rsidP="00CB196C">
      <w:pPr>
        <w:keepNext/>
        <w:numPr>
          <w:ilvl w:val="0"/>
          <w:numId w:val="33"/>
        </w:numPr>
        <w:tabs>
          <w:tab w:val="left" w:pos="1440"/>
        </w:tabs>
        <w:spacing w:before="240" w:after="60"/>
        <w:outlineLvl w:val="0"/>
        <w:rPr>
          <w:rFonts w:ascii="Arial" w:eastAsia="SimSun" w:hAnsi="Arial" w:cs="Arial"/>
          <w:bCs/>
          <w:caps/>
          <w:kern w:val="32"/>
          <w:szCs w:val="32"/>
          <w:lang w:val="ru-RU" w:eastAsia="zh-CN"/>
        </w:rPr>
      </w:pPr>
      <w:r>
        <w:rPr>
          <w:rFonts w:ascii="Arial" w:eastAsia="SimSun" w:hAnsi="Arial" w:cs="Arial"/>
          <w:bCs/>
          <w:caps/>
          <w:kern w:val="32"/>
          <w:szCs w:val="32"/>
          <w:lang w:val="ru-RU" w:eastAsia="zh-CN"/>
        </w:rPr>
        <w:t>контекст и цели проведения исследования</w:t>
      </w:r>
      <w:r w:rsidR="007F294C" w:rsidRPr="00EE1EF6">
        <w:rPr>
          <w:rFonts w:ascii="Arial" w:eastAsia="SimSun" w:hAnsi="Arial" w:cs="Arial"/>
          <w:bCs/>
          <w:caps/>
          <w:kern w:val="32"/>
          <w:szCs w:val="32"/>
          <w:lang w:val="ru-RU" w:eastAsia="zh-CN"/>
        </w:rPr>
        <w:t xml:space="preserve"> </w:t>
      </w:r>
    </w:p>
    <w:p w:rsidR="007F294C" w:rsidRPr="00EE1EF6" w:rsidRDefault="007F294C" w:rsidP="00CB196C">
      <w:pPr>
        <w:tabs>
          <w:tab w:val="left" w:pos="1440"/>
        </w:tabs>
        <w:rPr>
          <w:rFonts w:ascii="Arial" w:eastAsia="SimSun" w:hAnsi="Arial" w:cs="Arial"/>
          <w:sz w:val="12"/>
          <w:szCs w:val="20"/>
          <w:lang w:val="ru-RU" w:eastAsia="zh-CN"/>
        </w:rPr>
      </w:pPr>
    </w:p>
    <w:p w:rsidR="007F294C" w:rsidRPr="00EE1EF6" w:rsidRDefault="00EE1EF6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В</w:t>
      </w:r>
      <w:r w:rsidR="00335F82">
        <w:rPr>
          <w:rFonts w:ascii="Arial" w:eastAsia="SimSun" w:hAnsi="Arial" w:cs="Arial"/>
          <w:szCs w:val="20"/>
          <w:lang w:val="ru-RU" w:eastAsia="zh-CN"/>
        </w:rPr>
        <w:t xml:space="preserve">о многих </w:t>
      </w:r>
      <w:r>
        <w:rPr>
          <w:rFonts w:ascii="Arial" w:eastAsia="SimSun" w:hAnsi="Arial" w:cs="Arial"/>
          <w:szCs w:val="20"/>
          <w:lang w:val="ru-RU" w:eastAsia="zh-CN"/>
        </w:rPr>
        <w:t>странах</w:t>
      </w:r>
      <w:r w:rsidRPr="00EE1EF6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</w:t>
      </w:r>
      <w:r w:rsidRPr="00EE1EF6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низким</w:t>
      </w:r>
      <w:r w:rsidRPr="00EE1EF6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уровнем</w:t>
      </w:r>
      <w:r w:rsidRPr="00EE1EF6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дохода</w:t>
      </w:r>
      <w:r w:rsidRPr="00EE1EF6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сельское</w:t>
      </w:r>
      <w:r w:rsidRPr="00EE1EF6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хозяйство</w:t>
      </w:r>
      <w:r w:rsidRPr="00EE1EF6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</w:t>
      </w:r>
      <w:r w:rsidRPr="00EE1EF6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последующая</w:t>
      </w:r>
      <w:r w:rsidRPr="00EE1EF6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переработка сельскохозяйственной продукции составляют основу экономической деятельности</w:t>
      </w:r>
      <w:r w:rsidRPr="00EE1EF6">
        <w:rPr>
          <w:rFonts w:ascii="Arial" w:eastAsia="SimSun" w:hAnsi="Arial" w:cs="Arial"/>
          <w:szCs w:val="20"/>
          <w:lang w:val="ru-RU" w:eastAsia="zh-CN"/>
        </w:rPr>
        <w:t xml:space="preserve">;  </w:t>
      </w:r>
      <w:r>
        <w:rPr>
          <w:rFonts w:ascii="Arial" w:eastAsia="SimSun" w:hAnsi="Arial" w:cs="Arial"/>
          <w:szCs w:val="20"/>
          <w:lang w:val="ru-RU" w:eastAsia="zh-CN"/>
        </w:rPr>
        <w:t>в этом секторе также занято большинство работающего населения, особенно в сельских районах.  В этой связи более активное внедрение инноваций в агропродовольственном секторе на всех стадиях – от производства сельскохозяйственной продукции до переработки и сбыта – потенциально может иметь большое значение для благосостояния</w:t>
      </w:r>
      <w:r w:rsidR="00193EB5">
        <w:rPr>
          <w:rFonts w:ascii="Arial" w:eastAsia="SimSun" w:hAnsi="Arial" w:cs="Arial"/>
          <w:szCs w:val="20"/>
          <w:lang w:val="ru-RU" w:eastAsia="zh-CN"/>
        </w:rPr>
        <w:t>, в частности, благодаря созданию возможностей для инвестирования, рост</w:t>
      </w:r>
      <w:r w:rsidR="00335F82">
        <w:rPr>
          <w:rFonts w:ascii="Arial" w:eastAsia="SimSun" w:hAnsi="Arial" w:cs="Arial"/>
          <w:szCs w:val="20"/>
          <w:lang w:val="ru-RU" w:eastAsia="zh-CN"/>
        </w:rPr>
        <w:t>у</w:t>
      </w:r>
      <w:r w:rsidR="00193EB5">
        <w:rPr>
          <w:rFonts w:ascii="Arial" w:eastAsia="SimSun" w:hAnsi="Arial" w:cs="Arial"/>
          <w:szCs w:val="20"/>
          <w:lang w:val="ru-RU" w:eastAsia="zh-CN"/>
        </w:rPr>
        <w:t xml:space="preserve"> сектора на более широкой основе и сокращени</w:t>
      </w:r>
      <w:r w:rsidR="00335F82">
        <w:rPr>
          <w:rFonts w:ascii="Arial" w:eastAsia="SimSun" w:hAnsi="Arial" w:cs="Arial"/>
          <w:szCs w:val="20"/>
          <w:lang w:val="ru-RU" w:eastAsia="zh-CN"/>
        </w:rPr>
        <w:t>ю</w:t>
      </w:r>
      <w:r w:rsidR="00193EB5">
        <w:rPr>
          <w:rFonts w:ascii="Arial" w:eastAsia="SimSun" w:hAnsi="Arial" w:cs="Arial"/>
          <w:szCs w:val="20"/>
          <w:lang w:val="ru-RU" w:eastAsia="zh-CN"/>
        </w:rPr>
        <w:t xml:space="preserve"> масштабов бедности.</w:t>
      </w:r>
      <w:r>
        <w:rPr>
          <w:rFonts w:ascii="Arial" w:eastAsia="SimSun" w:hAnsi="Arial" w:cs="Arial"/>
          <w:szCs w:val="20"/>
          <w:lang w:val="ru-RU" w:eastAsia="zh-CN"/>
        </w:rPr>
        <w:t xml:space="preserve">  </w:t>
      </w:r>
    </w:p>
    <w:p w:rsidR="007F294C" w:rsidRPr="00EE1EF6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DF1E4A" w:rsidRDefault="00B82561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Однако</w:t>
      </w:r>
      <w:r w:rsidRPr="00DF1E4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несмотря</w:t>
      </w:r>
      <w:r w:rsidRPr="00DF1E4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на</w:t>
      </w:r>
      <w:r w:rsidRPr="00DF1E4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значение</w:t>
      </w:r>
      <w:r w:rsidRPr="00DF1E4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этого</w:t>
      </w:r>
      <w:r w:rsidRPr="00DF1E4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сектора</w:t>
      </w:r>
      <w:r w:rsidRPr="00DF1E4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для</w:t>
      </w:r>
      <w:r w:rsidRPr="00DF1E4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экономики</w:t>
      </w:r>
      <w:r w:rsidRPr="00DF1E4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развивающихся</w:t>
      </w:r>
      <w:r w:rsidRPr="00DF1E4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стран</w:t>
      </w:r>
      <w:r w:rsidRPr="00DF1E4A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DF1E4A">
        <w:rPr>
          <w:rFonts w:ascii="Arial" w:eastAsia="SimSun" w:hAnsi="Arial" w:cs="Arial"/>
          <w:szCs w:val="20"/>
          <w:lang w:val="ru-RU" w:eastAsia="zh-CN"/>
        </w:rPr>
        <w:t xml:space="preserve">производственно-сбытовая цепь в агропродовольственном секторе, как правило, страдает от низкой производительности и низкого уровня инновационной деятельности.  В настоящем исследовании производственно-сбытовая цепь включает снабжение средствами сельскохозяйственного производства, такими как семена, поставщиками средств производства, предприятиями оптовой и розничной торговли сельскохозяйственной продукцией, непосредственно сельскохозяйственные работы, в том числе посевные работы, возделывание культур и сбор урожая, послеуборочные работы, такие как складирование и переработка </w:t>
      </w:r>
      <w:r w:rsidR="00AF569E">
        <w:rPr>
          <w:rFonts w:ascii="Arial" w:eastAsia="SimSun" w:hAnsi="Arial" w:cs="Arial"/>
          <w:szCs w:val="20"/>
          <w:lang w:val="ru-RU" w:eastAsia="zh-CN"/>
        </w:rPr>
        <w:t xml:space="preserve">произведенной продукции, </w:t>
      </w:r>
      <w:r w:rsidR="00335F82">
        <w:rPr>
          <w:rFonts w:ascii="Arial" w:eastAsia="SimSun" w:hAnsi="Arial" w:cs="Arial"/>
          <w:szCs w:val="20"/>
          <w:lang w:val="ru-RU" w:eastAsia="zh-CN"/>
        </w:rPr>
        <w:t>маркировка</w:t>
      </w:r>
      <w:r w:rsidR="00AF569E">
        <w:rPr>
          <w:rFonts w:ascii="Arial" w:eastAsia="SimSun" w:hAnsi="Arial" w:cs="Arial"/>
          <w:szCs w:val="20"/>
          <w:lang w:val="ru-RU" w:eastAsia="zh-CN"/>
        </w:rPr>
        <w:t xml:space="preserve"> и реализация агропродовольственной продукции с добавленной стоимостью, получаемой конечными потребителями.  Проблемы, возникающие в производственно-сбытовой цепи в сельском хозяйстве, как правило, ослабляют стимулы к инновациям и внедрению новых </w:t>
      </w:r>
      <w:r w:rsidR="00AF569E">
        <w:rPr>
          <w:rFonts w:ascii="Arial" w:eastAsia="SimSun" w:hAnsi="Arial" w:cs="Arial"/>
          <w:szCs w:val="20"/>
          <w:lang w:val="ru-RU" w:eastAsia="zh-CN"/>
        </w:rPr>
        <w:lastRenderedPageBreak/>
        <w:t>и перспективных технологий.  Те, кто определяет политику в этой области деятельности, не уделяют достаточного внимания инновациям и ИС, которые ассоциируются с высокотехнологичными секторами.</w:t>
      </w:r>
    </w:p>
    <w:p w:rsidR="007F294C" w:rsidRPr="00DF1E4A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8C348D" w:rsidRDefault="00AF569E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В</w:t>
      </w:r>
      <w:r w:rsidRPr="00AF569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настоящем</w:t>
      </w:r>
      <w:r w:rsidRPr="00AF569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докладе</w:t>
      </w:r>
      <w:r w:rsidRPr="00AF569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обсуждается</w:t>
      </w:r>
      <w:r w:rsidRPr="00AF569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роль</w:t>
      </w:r>
      <w:r w:rsidRPr="00AF569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инноваций</w:t>
      </w:r>
      <w:r w:rsidRPr="00AF569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AF569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агропродовольственном</w:t>
      </w:r>
      <w:r w:rsidRPr="00AF569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секторе</w:t>
      </w:r>
      <w:r w:rsidRPr="00AF569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Уганды</w:t>
      </w:r>
      <w:r w:rsidRPr="00AF569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как</w:t>
      </w:r>
      <w:r w:rsidRPr="00AF569E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D81297">
        <w:rPr>
          <w:rFonts w:ascii="Arial" w:eastAsia="SimSun" w:hAnsi="Arial" w:cs="Arial"/>
          <w:szCs w:val="20"/>
          <w:lang w:val="ru-RU" w:eastAsia="zh-CN"/>
        </w:rPr>
        <w:t xml:space="preserve">одного из средств </w:t>
      </w:r>
      <w:r>
        <w:rPr>
          <w:rFonts w:ascii="Arial" w:eastAsia="SimSun" w:hAnsi="Arial" w:cs="Arial"/>
          <w:szCs w:val="20"/>
          <w:lang w:val="ru-RU" w:eastAsia="zh-CN"/>
        </w:rPr>
        <w:t>решения этой проблемы.  В</w:t>
      </w:r>
      <w:r w:rsidRPr="008C348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исследовании</w:t>
      </w:r>
      <w:r w:rsidRPr="008C348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обсуждаются</w:t>
      </w:r>
      <w:r w:rsidRPr="008C348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два</w:t>
      </w:r>
      <w:r w:rsidRPr="008C348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вопроса</w:t>
      </w:r>
      <w:r w:rsidRPr="008C348D">
        <w:rPr>
          <w:rFonts w:ascii="Arial" w:eastAsia="SimSun" w:hAnsi="Arial" w:cs="Arial"/>
          <w:szCs w:val="20"/>
          <w:lang w:val="ru-RU" w:eastAsia="zh-CN"/>
        </w:rPr>
        <w:t>:</w:t>
      </w:r>
    </w:p>
    <w:p w:rsidR="007F294C" w:rsidRPr="008C348D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610A32" w:rsidRDefault="007F294C" w:rsidP="00CB196C">
      <w:pPr>
        <w:tabs>
          <w:tab w:val="left" w:pos="567"/>
        </w:tabs>
        <w:rPr>
          <w:rFonts w:ascii="Arial" w:eastAsia="SimSun" w:hAnsi="Arial" w:cs="Arial"/>
          <w:szCs w:val="20"/>
          <w:lang w:val="ru-RU" w:eastAsia="zh-CN"/>
        </w:rPr>
      </w:pPr>
      <w:r w:rsidRPr="00610A32">
        <w:rPr>
          <w:rFonts w:ascii="Arial" w:eastAsia="SimSun" w:hAnsi="Arial" w:cs="Arial"/>
          <w:szCs w:val="20"/>
          <w:lang w:val="ru-RU" w:eastAsia="zh-CN"/>
        </w:rPr>
        <w:t>•</w:t>
      </w:r>
      <w:r w:rsidRPr="00610A32">
        <w:rPr>
          <w:rFonts w:ascii="Arial" w:eastAsia="SimSun" w:hAnsi="Arial" w:cs="Arial"/>
          <w:szCs w:val="20"/>
          <w:lang w:val="ru-RU" w:eastAsia="zh-CN"/>
        </w:rPr>
        <w:tab/>
      </w:r>
      <w:r w:rsidR="00AF569E">
        <w:rPr>
          <w:rFonts w:ascii="Arial" w:eastAsia="SimSun" w:hAnsi="Arial" w:cs="Arial"/>
          <w:szCs w:val="20"/>
          <w:lang w:val="ru-RU" w:eastAsia="zh-CN"/>
        </w:rPr>
        <w:t>Какие</w:t>
      </w:r>
      <w:r w:rsidR="00AF569E" w:rsidRPr="00610A3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F569E">
        <w:rPr>
          <w:rFonts w:ascii="Arial" w:eastAsia="SimSun" w:hAnsi="Arial" w:cs="Arial"/>
          <w:szCs w:val="20"/>
          <w:lang w:val="ru-RU" w:eastAsia="zh-CN"/>
        </w:rPr>
        <w:t>ограничения</w:t>
      </w:r>
      <w:r w:rsidR="00AF569E" w:rsidRPr="00610A3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D81297">
        <w:rPr>
          <w:rFonts w:ascii="Arial" w:eastAsia="SimSun" w:hAnsi="Arial" w:cs="Arial"/>
          <w:szCs w:val="20"/>
          <w:lang w:val="ru-RU" w:eastAsia="zh-CN"/>
        </w:rPr>
        <w:t xml:space="preserve">препятствуют внедрению инноваций в системах производства и сбыта продукции </w:t>
      </w:r>
      <w:r w:rsidR="00AF569E">
        <w:rPr>
          <w:rFonts w:ascii="Arial" w:eastAsia="SimSun" w:hAnsi="Arial" w:cs="Arial"/>
          <w:szCs w:val="20"/>
          <w:lang w:val="ru-RU" w:eastAsia="zh-CN"/>
        </w:rPr>
        <w:t>с</w:t>
      </w:r>
      <w:r w:rsidR="00AF569E" w:rsidRPr="00610A3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F569E">
        <w:rPr>
          <w:rFonts w:ascii="Arial" w:eastAsia="SimSun" w:hAnsi="Arial" w:cs="Arial"/>
          <w:szCs w:val="20"/>
          <w:lang w:val="ru-RU" w:eastAsia="zh-CN"/>
        </w:rPr>
        <w:t>целью</w:t>
      </w:r>
      <w:r w:rsidR="00AF569E" w:rsidRPr="00610A3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F569E">
        <w:rPr>
          <w:rFonts w:ascii="Arial" w:eastAsia="SimSun" w:hAnsi="Arial" w:cs="Arial"/>
          <w:szCs w:val="20"/>
          <w:lang w:val="ru-RU" w:eastAsia="zh-CN"/>
        </w:rPr>
        <w:t>повышения</w:t>
      </w:r>
      <w:r w:rsidR="00AF569E" w:rsidRPr="00610A3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F569E">
        <w:rPr>
          <w:rFonts w:ascii="Arial" w:eastAsia="SimSun" w:hAnsi="Arial" w:cs="Arial"/>
          <w:szCs w:val="20"/>
          <w:lang w:val="ru-RU" w:eastAsia="zh-CN"/>
        </w:rPr>
        <w:t>производительности</w:t>
      </w:r>
      <w:r w:rsidR="00AF569E" w:rsidRPr="00610A3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F569E">
        <w:rPr>
          <w:rFonts w:ascii="Arial" w:eastAsia="SimSun" w:hAnsi="Arial" w:cs="Arial"/>
          <w:szCs w:val="20"/>
          <w:lang w:val="ru-RU" w:eastAsia="zh-CN"/>
        </w:rPr>
        <w:t>и</w:t>
      </w:r>
      <w:r w:rsidR="00AF569E" w:rsidRPr="00610A3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AF569E">
        <w:rPr>
          <w:rFonts w:ascii="Arial" w:eastAsia="SimSun" w:hAnsi="Arial" w:cs="Arial"/>
          <w:szCs w:val="20"/>
          <w:lang w:val="ru-RU" w:eastAsia="zh-CN"/>
        </w:rPr>
        <w:t>рентабельности</w:t>
      </w:r>
      <w:r w:rsidR="00AF569E" w:rsidRPr="00610A3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10A32">
        <w:rPr>
          <w:rFonts w:ascii="Arial" w:eastAsia="SimSun" w:hAnsi="Arial" w:cs="Arial"/>
          <w:szCs w:val="20"/>
          <w:lang w:val="ru-RU" w:eastAsia="zh-CN"/>
        </w:rPr>
        <w:t>агропродовольственного</w:t>
      </w:r>
      <w:r w:rsidR="00610A32" w:rsidRPr="00610A3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10A32">
        <w:rPr>
          <w:rFonts w:ascii="Arial" w:eastAsia="SimSun" w:hAnsi="Arial" w:cs="Arial"/>
          <w:szCs w:val="20"/>
          <w:lang w:val="ru-RU" w:eastAsia="zh-CN"/>
        </w:rPr>
        <w:t>сектора</w:t>
      </w:r>
      <w:r w:rsidR="00610A32" w:rsidRPr="00610A3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10A32">
        <w:rPr>
          <w:rFonts w:ascii="Arial" w:eastAsia="SimSun" w:hAnsi="Arial" w:cs="Arial"/>
          <w:szCs w:val="20"/>
          <w:lang w:val="ru-RU" w:eastAsia="zh-CN"/>
        </w:rPr>
        <w:t>Уганды?</w:t>
      </w:r>
    </w:p>
    <w:p w:rsidR="007F294C" w:rsidRPr="00610A32" w:rsidRDefault="007F294C" w:rsidP="00CB196C">
      <w:pPr>
        <w:tabs>
          <w:tab w:val="left" w:pos="567"/>
        </w:tabs>
        <w:rPr>
          <w:rFonts w:ascii="Arial" w:eastAsia="SimSun" w:hAnsi="Arial" w:cs="Arial"/>
          <w:sz w:val="8"/>
          <w:szCs w:val="20"/>
          <w:lang w:val="ru-RU" w:eastAsia="zh-CN"/>
        </w:rPr>
      </w:pPr>
    </w:p>
    <w:p w:rsidR="007F294C" w:rsidRPr="00610A32" w:rsidRDefault="007F294C" w:rsidP="00CB196C">
      <w:pPr>
        <w:tabs>
          <w:tab w:val="left" w:pos="567"/>
        </w:tabs>
        <w:rPr>
          <w:rFonts w:ascii="Arial" w:eastAsia="SimSun" w:hAnsi="Arial" w:cs="Arial"/>
          <w:szCs w:val="20"/>
          <w:lang w:val="ru-RU" w:eastAsia="zh-CN"/>
        </w:rPr>
      </w:pPr>
      <w:r w:rsidRPr="00610A32">
        <w:rPr>
          <w:rFonts w:ascii="Arial" w:eastAsia="SimSun" w:hAnsi="Arial" w:cs="Arial"/>
          <w:szCs w:val="20"/>
          <w:lang w:val="ru-RU" w:eastAsia="zh-CN"/>
        </w:rPr>
        <w:t>•</w:t>
      </w:r>
      <w:r w:rsidRPr="00610A32">
        <w:rPr>
          <w:rFonts w:ascii="Arial" w:eastAsia="SimSun" w:hAnsi="Arial" w:cs="Arial"/>
          <w:szCs w:val="20"/>
          <w:lang w:val="ru-RU" w:eastAsia="zh-CN"/>
        </w:rPr>
        <w:tab/>
      </w:r>
      <w:r w:rsidR="00610A32">
        <w:rPr>
          <w:rFonts w:ascii="Arial" w:eastAsia="SimSun" w:hAnsi="Arial" w:cs="Arial"/>
          <w:szCs w:val="20"/>
          <w:lang w:val="ru-RU" w:eastAsia="zh-CN"/>
        </w:rPr>
        <w:t>Какие</w:t>
      </w:r>
      <w:r w:rsidR="00610A32" w:rsidRPr="00610A3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10A32">
        <w:rPr>
          <w:rFonts w:ascii="Arial" w:eastAsia="SimSun" w:hAnsi="Arial" w:cs="Arial"/>
          <w:szCs w:val="20"/>
          <w:lang w:val="ru-RU" w:eastAsia="zh-CN"/>
        </w:rPr>
        <w:t>ограничения</w:t>
      </w:r>
      <w:r w:rsidR="00610A32" w:rsidRPr="00610A32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10A32">
        <w:rPr>
          <w:rFonts w:ascii="Arial" w:eastAsia="SimSun" w:hAnsi="Arial" w:cs="Arial"/>
          <w:szCs w:val="20"/>
          <w:lang w:val="ru-RU" w:eastAsia="zh-CN"/>
        </w:rPr>
        <w:t>и антистимулы препятствуют внедрению инноваций в агропродовольственном секторе Уганды?</w:t>
      </w:r>
    </w:p>
    <w:p w:rsidR="007F294C" w:rsidRPr="00610A32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804C5F" w:rsidRDefault="004121A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 w:rsidRPr="00BC2B89">
        <w:rPr>
          <w:rFonts w:ascii="Arial" w:eastAsia="SimSun" w:hAnsi="Arial" w:cs="Arial"/>
          <w:szCs w:val="20"/>
          <w:lang w:val="ru-RU" w:eastAsia="zh-CN"/>
        </w:rPr>
        <w:t xml:space="preserve">Цель исследования заключается в том, чтобы </w:t>
      </w:r>
      <w:r w:rsidR="007F294C" w:rsidRPr="00BC2B89">
        <w:rPr>
          <w:rFonts w:ascii="Arial" w:eastAsia="SimSun" w:hAnsi="Arial" w:cs="Arial"/>
          <w:szCs w:val="20"/>
          <w:lang w:val="ru-RU" w:eastAsia="zh-CN"/>
        </w:rPr>
        <w:t>(</w:t>
      </w:r>
      <w:proofErr w:type="spellStart"/>
      <w:r w:rsidR="007F294C" w:rsidRPr="00BC2B89">
        <w:rPr>
          <w:rFonts w:ascii="Arial" w:eastAsia="SimSun" w:hAnsi="Arial" w:cs="Arial"/>
          <w:szCs w:val="20"/>
          <w:lang w:val="en-US" w:eastAsia="zh-CN"/>
        </w:rPr>
        <w:t>i</w:t>
      </w:r>
      <w:proofErr w:type="spellEnd"/>
      <w:r w:rsidR="007F294C" w:rsidRPr="00BC2B89">
        <w:rPr>
          <w:rFonts w:ascii="Arial" w:eastAsia="SimSun" w:hAnsi="Arial" w:cs="Arial"/>
          <w:szCs w:val="20"/>
          <w:lang w:val="ru-RU" w:eastAsia="zh-CN"/>
        </w:rPr>
        <w:t xml:space="preserve">) </w:t>
      </w:r>
      <w:r w:rsidRPr="00BC2B89">
        <w:rPr>
          <w:rFonts w:ascii="Arial" w:eastAsia="SimSun" w:hAnsi="Arial" w:cs="Arial"/>
          <w:szCs w:val="20"/>
          <w:lang w:val="ru-RU" w:eastAsia="zh-CN"/>
        </w:rPr>
        <w:t>лучше понять роль инноваций и ИС в сельскохозяйственном секторе</w:t>
      </w:r>
      <w:r w:rsidR="00804C5F" w:rsidRPr="00BC2B89">
        <w:rPr>
          <w:rFonts w:ascii="Arial" w:eastAsia="SimSun" w:hAnsi="Arial" w:cs="Arial"/>
          <w:szCs w:val="20"/>
          <w:lang w:val="ru-RU" w:eastAsia="zh-CN"/>
        </w:rPr>
        <w:t xml:space="preserve"> Уганды и </w:t>
      </w:r>
      <w:r w:rsidR="007F294C" w:rsidRPr="00BC2B89">
        <w:rPr>
          <w:rFonts w:ascii="Arial" w:eastAsia="SimSun" w:hAnsi="Arial" w:cs="Arial"/>
          <w:szCs w:val="20"/>
          <w:lang w:val="ru-RU" w:eastAsia="zh-CN"/>
        </w:rPr>
        <w:t>(</w:t>
      </w:r>
      <w:r w:rsidR="007F294C" w:rsidRPr="00BC2B89">
        <w:rPr>
          <w:rFonts w:ascii="Arial" w:eastAsia="SimSun" w:hAnsi="Arial" w:cs="Arial"/>
          <w:szCs w:val="20"/>
          <w:lang w:val="en-US" w:eastAsia="zh-CN"/>
        </w:rPr>
        <w:t>ii</w:t>
      </w:r>
      <w:r w:rsidR="007F294C" w:rsidRPr="00BC2B89">
        <w:rPr>
          <w:rFonts w:ascii="Arial" w:eastAsia="SimSun" w:hAnsi="Arial" w:cs="Arial"/>
          <w:szCs w:val="20"/>
          <w:lang w:val="ru-RU" w:eastAsia="zh-CN"/>
        </w:rPr>
        <w:t xml:space="preserve">) </w:t>
      </w:r>
      <w:r w:rsidR="00804C5F" w:rsidRPr="00BC2B89">
        <w:rPr>
          <w:rFonts w:ascii="Arial" w:eastAsia="SimSun" w:hAnsi="Arial" w:cs="Arial"/>
          <w:szCs w:val="20"/>
          <w:lang w:val="ru-RU" w:eastAsia="zh-CN"/>
        </w:rPr>
        <w:t>определить, какие деловые, технические, институциональные и политические факторы ограничивают или иным образом снижают значение научн</w:t>
      </w:r>
      <w:r w:rsidR="00FE29B2" w:rsidRPr="00BC2B89">
        <w:rPr>
          <w:rFonts w:ascii="Arial" w:eastAsia="SimSun" w:hAnsi="Arial" w:cs="Arial"/>
          <w:szCs w:val="20"/>
          <w:lang w:val="ru-RU" w:eastAsia="zh-CN"/>
        </w:rPr>
        <w:t>ых исследований и разработок</w:t>
      </w:r>
      <w:r w:rsidR="00804C5F" w:rsidRPr="00BC2B89">
        <w:rPr>
          <w:rFonts w:ascii="Arial" w:eastAsia="SimSun" w:hAnsi="Arial" w:cs="Arial"/>
          <w:szCs w:val="20"/>
          <w:lang w:val="ru-RU" w:eastAsia="zh-CN"/>
        </w:rPr>
        <w:t>, инноваций и распространения технологий в сельскохозяйственном секторе.</w:t>
      </w:r>
    </w:p>
    <w:p w:rsidR="008C3534" w:rsidRPr="00804C5F" w:rsidRDefault="008C3534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C07273" w:rsidRPr="00804C5F" w:rsidRDefault="00C07273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8C348D" w:rsidRDefault="00804C5F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ПРОЦЕСС</w:t>
      </w:r>
      <w:r w:rsidRPr="008C348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</w:t>
      </w:r>
      <w:r w:rsidRPr="008C348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МЕТОДИКА</w:t>
      </w:r>
      <w:r w:rsidRPr="008C348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ИССЛЕДОВАНИЯ</w:t>
      </w:r>
      <w:r w:rsidR="007F294C" w:rsidRPr="008C348D"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7F294C" w:rsidRPr="008C348D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473AB1" w:rsidRDefault="00804C5F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Исследование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было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начато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11 </w:t>
      </w:r>
      <w:r>
        <w:rPr>
          <w:rFonts w:ascii="Arial" w:eastAsia="SimSun" w:hAnsi="Arial" w:cs="Arial"/>
          <w:szCs w:val="20"/>
          <w:lang w:val="ru-RU" w:eastAsia="zh-CN"/>
        </w:rPr>
        <w:t>октября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2016 </w:t>
      </w:r>
      <w:r>
        <w:rPr>
          <w:rFonts w:ascii="Arial" w:eastAsia="SimSun" w:hAnsi="Arial" w:cs="Arial"/>
          <w:szCs w:val="20"/>
          <w:lang w:val="ru-RU" w:eastAsia="zh-CN"/>
        </w:rPr>
        <w:t>г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.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Кампале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сотрудничестве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F294C" w:rsidRPr="007F294C">
        <w:rPr>
          <w:rFonts w:ascii="Arial" w:eastAsia="SimSun" w:hAnsi="Arial" w:cs="Arial"/>
          <w:szCs w:val="20"/>
          <w:lang w:val="en-US" w:eastAsia="zh-CN"/>
        </w:rPr>
        <w:t>UNCST</w:t>
      </w:r>
      <w:r w:rsidR="007F294C"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F294C" w:rsidRPr="007F294C">
        <w:rPr>
          <w:rFonts w:ascii="Arial" w:eastAsia="SimSun" w:hAnsi="Arial" w:cs="Arial"/>
          <w:szCs w:val="20"/>
          <w:lang w:val="en-US" w:eastAsia="zh-CN"/>
        </w:rPr>
        <w:t>URSB</w:t>
      </w:r>
      <w:r w:rsidR="007F294C"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по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согласованию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г</w:t>
      </w:r>
      <w:r w:rsidRPr="00804C5F">
        <w:rPr>
          <w:rFonts w:ascii="Arial" w:eastAsia="SimSun" w:hAnsi="Arial" w:cs="Arial"/>
          <w:szCs w:val="20"/>
          <w:lang w:val="ru-RU" w:eastAsia="zh-CN"/>
        </w:rPr>
        <w:t>-</w:t>
      </w:r>
      <w:r>
        <w:rPr>
          <w:rFonts w:ascii="Arial" w:eastAsia="SimSun" w:hAnsi="Arial" w:cs="Arial"/>
          <w:szCs w:val="20"/>
          <w:lang w:val="ru-RU" w:eastAsia="zh-CN"/>
        </w:rPr>
        <w:t>ном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Бемания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Твебазе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 xml:space="preserve">руководителем </w:t>
      </w:r>
      <w:r>
        <w:rPr>
          <w:rFonts w:ascii="Arial" w:eastAsia="SimSun" w:hAnsi="Arial" w:cs="Arial"/>
          <w:szCs w:val="20"/>
          <w:lang w:val="en-US" w:eastAsia="zh-CN"/>
        </w:rPr>
        <w:t>URSB</w:t>
      </w:r>
      <w:r w:rsidRPr="00804C5F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 xml:space="preserve">и г-ном </w:t>
      </w:r>
      <w:r w:rsidR="00473AB1">
        <w:rPr>
          <w:rFonts w:ascii="Arial" w:eastAsia="SimSun" w:hAnsi="Arial" w:cs="Arial"/>
          <w:szCs w:val="20"/>
          <w:lang w:val="ru-RU" w:eastAsia="zh-CN"/>
        </w:rPr>
        <w:t xml:space="preserve">Джулиусом Экуру, заместителем исполнительного секретаря </w:t>
      </w:r>
      <w:r w:rsidR="00473AB1">
        <w:rPr>
          <w:rFonts w:ascii="Arial" w:eastAsia="SimSun" w:hAnsi="Arial" w:cs="Arial"/>
          <w:szCs w:val="20"/>
          <w:lang w:val="en-US" w:eastAsia="zh-CN"/>
        </w:rPr>
        <w:t>UNCST</w:t>
      </w:r>
      <w:r w:rsidR="00473AB1">
        <w:rPr>
          <w:rFonts w:ascii="Arial" w:eastAsia="SimSun" w:hAnsi="Arial" w:cs="Arial"/>
          <w:szCs w:val="20"/>
          <w:lang w:val="ru-RU" w:eastAsia="zh-CN"/>
        </w:rPr>
        <w:t>, представляющи</w:t>
      </w:r>
      <w:r w:rsidR="00D030A6">
        <w:rPr>
          <w:rFonts w:ascii="Arial" w:eastAsia="SimSun" w:hAnsi="Arial" w:cs="Arial"/>
          <w:szCs w:val="20"/>
          <w:lang w:val="ru-RU" w:eastAsia="zh-CN"/>
        </w:rPr>
        <w:t>ми</w:t>
      </w:r>
      <w:r w:rsidR="00473AB1">
        <w:rPr>
          <w:rFonts w:ascii="Arial" w:eastAsia="SimSun" w:hAnsi="Arial" w:cs="Arial"/>
          <w:szCs w:val="20"/>
          <w:lang w:val="ru-RU" w:eastAsia="zh-CN"/>
        </w:rPr>
        <w:t xml:space="preserve"> в качестве партнеров правительство Уганды.</w:t>
      </w:r>
    </w:p>
    <w:p w:rsidR="007F294C" w:rsidRPr="00804C5F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473AB1" w:rsidRDefault="00473AB1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 w:rsidRPr="00BC2B89">
        <w:rPr>
          <w:rFonts w:ascii="Arial" w:eastAsia="SimSun" w:hAnsi="Arial" w:cs="Arial"/>
          <w:szCs w:val="20"/>
          <w:lang w:val="ru-RU" w:eastAsia="zh-CN"/>
        </w:rPr>
        <w:t xml:space="preserve">Кабинетные исследования, работа на местах и описанные ниже эмпирические стратегии, </w:t>
      </w:r>
      <w:r w:rsidR="00D030A6">
        <w:rPr>
          <w:rFonts w:ascii="Arial" w:eastAsia="SimSun" w:hAnsi="Arial" w:cs="Arial"/>
          <w:szCs w:val="20"/>
          <w:lang w:val="ru-RU" w:eastAsia="zh-CN"/>
        </w:rPr>
        <w:t>разработанные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D030A6">
        <w:rPr>
          <w:rFonts w:ascii="Arial" w:eastAsia="SimSun" w:hAnsi="Arial" w:cs="Arial"/>
          <w:szCs w:val="20"/>
          <w:lang w:val="ru-RU" w:eastAsia="zh-CN"/>
        </w:rPr>
        <w:t xml:space="preserve">для проведения 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настоящего исследования, были </w:t>
      </w:r>
      <w:r w:rsidR="00FE29B2" w:rsidRPr="00BC2B89">
        <w:rPr>
          <w:rFonts w:ascii="Arial" w:eastAsia="SimSun" w:hAnsi="Arial" w:cs="Arial"/>
          <w:szCs w:val="20"/>
          <w:lang w:val="ru-RU" w:eastAsia="zh-CN"/>
        </w:rPr>
        <w:t xml:space="preserve">завершены и одобрены 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в ходе двух практикумов, организованных в Кампале (Уганда) совместно с </w:t>
      </w:r>
      <w:r w:rsidRPr="00BC2B89">
        <w:rPr>
          <w:rFonts w:ascii="Arial" w:eastAsia="SimSun" w:hAnsi="Arial" w:cs="Arial"/>
          <w:szCs w:val="20"/>
          <w:lang w:val="en-US" w:eastAsia="zh-CN"/>
        </w:rPr>
        <w:t>UNCST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 и </w:t>
      </w:r>
      <w:r w:rsidRPr="00BC2B89">
        <w:rPr>
          <w:rFonts w:ascii="Arial" w:eastAsia="SimSun" w:hAnsi="Arial" w:cs="Arial"/>
          <w:szCs w:val="20"/>
          <w:lang w:val="en-US" w:eastAsia="zh-CN"/>
        </w:rPr>
        <w:t>URSB</w:t>
      </w:r>
      <w:r w:rsidRPr="00BC2B89">
        <w:rPr>
          <w:rFonts w:ascii="Arial" w:eastAsia="SimSun" w:hAnsi="Arial" w:cs="Arial"/>
          <w:szCs w:val="20"/>
          <w:lang w:val="ru-RU" w:eastAsia="zh-CN"/>
        </w:rPr>
        <w:t>.  Первый практикум в рамках исследования, в котором приняли участие представители предприятий по переработке кофе и фруктов и эксперты, состоялся 13</w:t>
      </w:r>
      <w:r w:rsidR="00D030A6">
        <w:rPr>
          <w:rFonts w:ascii="Arial" w:eastAsia="SimSun" w:hAnsi="Arial" w:cs="Arial"/>
          <w:szCs w:val="20"/>
          <w:lang w:val="ru-RU" w:eastAsia="zh-CN"/>
        </w:rPr>
        <w:t> 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октября 2016 г.  В декабре 2017 года состоялся практикум, участники которого обменялись мнениями и обсудили результаты работы.  </w:t>
      </w:r>
      <w:r w:rsidR="00F1372C" w:rsidRPr="00BC2B89">
        <w:rPr>
          <w:rFonts w:ascii="Arial" w:eastAsia="SimSun" w:hAnsi="Arial" w:cs="Arial"/>
          <w:szCs w:val="20"/>
          <w:lang w:val="ru-RU" w:eastAsia="zh-CN"/>
        </w:rPr>
        <w:t>Цель этого заключительного практикума состояла в том, чтобы национальные партнеры и эксперты смогли еще раз прокомментировать предварительные результаты исследования.  Высказанные замечания и предложения помогли завершить исследование и придать окончательный вид рекомендациям, представленным правительству Уганды.</w:t>
      </w:r>
      <w:r w:rsidR="00F1372C"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7F294C" w:rsidRPr="00473AB1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F1372C" w:rsidRDefault="00F1372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Исследование</w:t>
      </w:r>
      <w:r w:rsidRPr="00F1372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</w:t>
      </w:r>
      <w:r w:rsidRPr="00F1372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его</w:t>
      </w:r>
      <w:r w:rsidRPr="00F1372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методическая</w:t>
      </w:r>
      <w:r w:rsidRPr="00F1372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основа</w:t>
      </w:r>
      <w:r w:rsidRPr="00F1372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состояли</w:t>
      </w:r>
      <w:r w:rsidRPr="00F1372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из</w:t>
      </w:r>
      <w:r w:rsidRPr="00F1372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двух</w:t>
      </w:r>
      <w:r w:rsidRPr="00F1372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элементов.</w:t>
      </w:r>
    </w:p>
    <w:p w:rsidR="007F294C" w:rsidRPr="00F1372C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8C348D" w:rsidRDefault="007F294C" w:rsidP="006802BF">
      <w:pPr>
        <w:tabs>
          <w:tab w:val="left" w:pos="567"/>
        </w:tabs>
        <w:rPr>
          <w:rFonts w:ascii="Arial" w:eastAsia="SimSun" w:hAnsi="Arial" w:cs="Arial"/>
          <w:szCs w:val="20"/>
          <w:lang w:val="ru-RU" w:eastAsia="zh-CN"/>
        </w:rPr>
      </w:pPr>
      <w:r w:rsidRPr="008C348D">
        <w:rPr>
          <w:rFonts w:ascii="Arial" w:eastAsia="SimSun" w:hAnsi="Arial" w:cs="Arial"/>
          <w:szCs w:val="20"/>
          <w:lang w:val="ru-RU" w:eastAsia="zh-CN"/>
        </w:rPr>
        <w:t>•</w:t>
      </w:r>
      <w:r w:rsidRPr="008C348D">
        <w:rPr>
          <w:rFonts w:ascii="Arial" w:eastAsia="SimSun" w:hAnsi="Arial" w:cs="Arial"/>
          <w:szCs w:val="20"/>
          <w:lang w:val="ru-RU" w:eastAsia="zh-CN"/>
        </w:rPr>
        <w:tab/>
      </w:r>
      <w:r w:rsidR="008C348D">
        <w:rPr>
          <w:rFonts w:ascii="Arial" w:eastAsia="SimSun" w:hAnsi="Arial" w:cs="Arial"/>
          <w:szCs w:val="20"/>
          <w:lang w:val="ru-RU" w:eastAsia="zh-CN"/>
        </w:rPr>
        <w:t>Во</w:t>
      </w:r>
      <w:r w:rsidR="008C348D" w:rsidRPr="008C348D">
        <w:rPr>
          <w:rFonts w:ascii="Arial" w:eastAsia="SimSun" w:hAnsi="Arial" w:cs="Arial"/>
          <w:szCs w:val="20"/>
          <w:lang w:val="ru-RU" w:eastAsia="zh-CN"/>
        </w:rPr>
        <w:t>-</w:t>
      </w:r>
      <w:r w:rsidR="008C348D">
        <w:rPr>
          <w:rFonts w:ascii="Arial" w:eastAsia="SimSun" w:hAnsi="Arial" w:cs="Arial"/>
          <w:szCs w:val="20"/>
          <w:lang w:val="ru-RU" w:eastAsia="zh-CN"/>
        </w:rPr>
        <w:t>первых</w:t>
      </w:r>
      <w:r w:rsidR="008C348D" w:rsidRPr="008C348D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8C348D">
        <w:rPr>
          <w:rFonts w:ascii="Arial" w:eastAsia="SimSun" w:hAnsi="Arial" w:cs="Arial"/>
          <w:szCs w:val="20"/>
          <w:lang w:val="ru-RU" w:eastAsia="zh-CN"/>
        </w:rPr>
        <w:t>в</w:t>
      </w:r>
      <w:r w:rsidR="008C348D" w:rsidRPr="008C348D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8C348D">
        <w:rPr>
          <w:rFonts w:ascii="Arial" w:eastAsia="SimSun" w:hAnsi="Arial" w:cs="Arial"/>
          <w:szCs w:val="20"/>
          <w:lang w:val="ru-RU" w:eastAsia="zh-CN"/>
        </w:rPr>
        <w:t>ходе</w:t>
      </w:r>
      <w:r w:rsidR="008C348D" w:rsidRPr="008C348D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8C348D">
        <w:rPr>
          <w:rFonts w:ascii="Arial" w:eastAsia="SimSun" w:hAnsi="Arial" w:cs="Arial"/>
          <w:szCs w:val="20"/>
          <w:lang w:val="ru-RU" w:eastAsia="zh-CN"/>
        </w:rPr>
        <w:t>исследования</w:t>
      </w:r>
      <w:r w:rsidR="008C348D" w:rsidRPr="008C348D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8C348D">
        <w:rPr>
          <w:rFonts w:ascii="Arial" w:eastAsia="SimSun" w:hAnsi="Arial" w:cs="Arial"/>
          <w:szCs w:val="20"/>
          <w:lang w:val="ru-RU" w:eastAsia="zh-CN"/>
        </w:rPr>
        <w:t xml:space="preserve">применялась концептуальная основа оценки инноваций в агропродовольственном секторе Уганды.  </w:t>
      </w:r>
      <w:r w:rsidR="00E1742D">
        <w:rPr>
          <w:rFonts w:ascii="Arial" w:eastAsia="SimSun" w:hAnsi="Arial" w:cs="Arial"/>
          <w:szCs w:val="20"/>
          <w:lang w:val="ru-RU" w:eastAsia="zh-CN"/>
        </w:rPr>
        <w:t>Для выявления факторов, препятствующих</w:t>
      </w:r>
      <w:r w:rsidR="008C348D">
        <w:rPr>
          <w:rFonts w:ascii="Arial" w:eastAsia="SimSun" w:hAnsi="Arial" w:cs="Arial"/>
          <w:szCs w:val="20"/>
          <w:lang w:val="ru-RU" w:eastAsia="zh-CN"/>
        </w:rPr>
        <w:t xml:space="preserve"> инновациям в </w:t>
      </w:r>
      <w:r w:rsidR="00E1742D">
        <w:rPr>
          <w:rFonts w:ascii="Arial" w:eastAsia="SimSun" w:hAnsi="Arial" w:cs="Arial"/>
          <w:szCs w:val="20"/>
          <w:lang w:val="ru-RU" w:eastAsia="zh-CN"/>
        </w:rPr>
        <w:t xml:space="preserve">сельскохозяйственной </w:t>
      </w:r>
      <w:r w:rsidR="008C348D">
        <w:rPr>
          <w:rFonts w:ascii="Arial" w:eastAsia="SimSun" w:hAnsi="Arial" w:cs="Arial"/>
          <w:szCs w:val="20"/>
          <w:lang w:val="ru-RU" w:eastAsia="zh-CN"/>
        </w:rPr>
        <w:t>производственно-бытовой цепи</w:t>
      </w:r>
      <w:r w:rsidR="00E1742D">
        <w:rPr>
          <w:rFonts w:ascii="Arial" w:eastAsia="SimSun" w:hAnsi="Arial" w:cs="Arial"/>
          <w:szCs w:val="20"/>
          <w:lang w:val="ru-RU" w:eastAsia="zh-CN"/>
        </w:rPr>
        <w:t>, проводились кабинетные исследования, изучалась научная литература и использовались имеющиеся вторичные данные, т.е. данные опросов домашних хозяйств и предприятий, сельскохозяйственных производителей и при необходимости также имеющиеся статистические данные об инновациях и ИС.</w:t>
      </w:r>
    </w:p>
    <w:p w:rsidR="007F294C" w:rsidRPr="008C348D" w:rsidRDefault="007F294C" w:rsidP="006802BF">
      <w:pPr>
        <w:tabs>
          <w:tab w:val="left" w:pos="567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812017" w:rsidRDefault="007F294C" w:rsidP="006802BF">
      <w:pPr>
        <w:tabs>
          <w:tab w:val="left" w:pos="567"/>
        </w:tabs>
        <w:rPr>
          <w:rFonts w:ascii="Arial" w:eastAsia="SimSun" w:hAnsi="Arial" w:cs="Arial"/>
          <w:szCs w:val="20"/>
          <w:lang w:val="ru-RU" w:eastAsia="zh-CN"/>
        </w:rPr>
      </w:pPr>
      <w:r w:rsidRPr="00BC2B89">
        <w:rPr>
          <w:rFonts w:ascii="Arial" w:eastAsia="SimSun" w:hAnsi="Arial" w:cs="Arial"/>
          <w:szCs w:val="20"/>
          <w:lang w:val="ru-RU" w:eastAsia="zh-CN"/>
        </w:rPr>
        <w:t>•</w:t>
      </w:r>
      <w:r w:rsidRPr="00BC2B89">
        <w:rPr>
          <w:rFonts w:ascii="Arial" w:eastAsia="SimSun" w:hAnsi="Arial" w:cs="Arial"/>
          <w:szCs w:val="20"/>
          <w:lang w:val="ru-RU" w:eastAsia="zh-CN"/>
        </w:rPr>
        <w:tab/>
      </w:r>
      <w:r w:rsidR="00E1742D" w:rsidRPr="00BC2B89">
        <w:rPr>
          <w:rFonts w:ascii="Arial" w:eastAsia="SimSun" w:hAnsi="Arial" w:cs="Arial"/>
          <w:szCs w:val="20"/>
          <w:lang w:val="ru-RU" w:eastAsia="zh-CN"/>
        </w:rPr>
        <w:t xml:space="preserve">Во-вторых, были проведены эмпирические исследования двух подсекторов сельскохозяйственного сектора Уганды, а именно – </w:t>
      </w:r>
      <w:r w:rsidRPr="00BC2B89">
        <w:rPr>
          <w:rFonts w:ascii="Arial" w:eastAsia="SimSun" w:hAnsi="Arial" w:cs="Arial"/>
          <w:szCs w:val="20"/>
          <w:lang w:val="ru-RU" w:eastAsia="zh-CN"/>
        </w:rPr>
        <w:t>(</w:t>
      </w:r>
      <w:proofErr w:type="spellStart"/>
      <w:r w:rsidRPr="00BC2B89">
        <w:rPr>
          <w:rFonts w:ascii="Arial" w:eastAsia="SimSun" w:hAnsi="Arial" w:cs="Arial"/>
          <w:szCs w:val="20"/>
          <w:lang w:val="en-US" w:eastAsia="zh-CN"/>
        </w:rPr>
        <w:t>i</w:t>
      </w:r>
      <w:proofErr w:type="spellEnd"/>
      <w:r w:rsidRPr="00BC2B89">
        <w:rPr>
          <w:rFonts w:ascii="Arial" w:eastAsia="SimSun" w:hAnsi="Arial" w:cs="Arial"/>
          <w:szCs w:val="20"/>
          <w:lang w:val="ru-RU" w:eastAsia="zh-CN"/>
        </w:rPr>
        <w:t xml:space="preserve">) </w:t>
      </w:r>
      <w:r w:rsidR="00E1742D" w:rsidRPr="00BC2B89">
        <w:rPr>
          <w:rFonts w:ascii="Arial" w:eastAsia="SimSun" w:hAnsi="Arial" w:cs="Arial"/>
          <w:szCs w:val="20"/>
          <w:lang w:val="ru-RU" w:eastAsia="zh-CN"/>
        </w:rPr>
        <w:t xml:space="preserve">системы снабжения посадочным </w:t>
      </w:r>
      <w:r w:rsidR="00E1742D" w:rsidRPr="00BC2B89">
        <w:rPr>
          <w:rFonts w:ascii="Arial" w:eastAsia="SimSun" w:hAnsi="Arial" w:cs="Arial"/>
          <w:szCs w:val="20"/>
          <w:lang w:val="ru-RU" w:eastAsia="zh-CN"/>
        </w:rPr>
        <w:lastRenderedPageBreak/>
        <w:t xml:space="preserve">материалом </w:t>
      </w:r>
      <w:r w:rsidR="00812017" w:rsidRPr="00BC2B89">
        <w:rPr>
          <w:rFonts w:ascii="Arial" w:eastAsia="SimSun" w:hAnsi="Arial" w:cs="Arial"/>
          <w:szCs w:val="20"/>
          <w:lang w:val="ru-RU" w:eastAsia="zh-CN"/>
        </w:rPr>
        <w:t>для выращивания кофе сорта «робуста»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 (</w:t>
      </w:r>
      <w:r w:rsidRPr="00BC2B89">
        <w:rPr>
          <w:rFonts w:ascii="Arial" w:eastAsia="SimSun" w:hAnsi="Arial" w:cs="Arial"/>
          <w:szCs w:val="20"/>
          <w:lang w:val="en-US" w:eastAsia="zh-CN"/>
        </w:rPr>
        <w:t>CPMP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) </w:t>
      </w:r>
      <w:r w:rsidR="00812017" w:rsidRPr="00BC2B89">
        <w:rPr>
          <w:rFonts w:ascii="Arial" w:eastAsia="SimSun" w:hAnsi="Arial" w:cs="Arial"/>
          <w:szCs w:val="20"/>
          <w:lang w:val="ru-RU" w:eastAsia="zh-CN"/>
        </w:rPr>
        <w:t xml:space="preserve">и </w:t>
      </w:r>
      <w:r w:rsidRPr="00BC2B89">
        <w:rPr>
          <w:rFonts w:ascii="Arial" w:eastAsia="SimSun" w:hAnsi="Arial" w:cs="Arial"/>
          <w:szCs w:val="20"/>
          <w:lang w:val="ru-RU" w:eastAsia="zh-CN"/>
        </w:rPr>
        <w:t>(</w:t>
      </w:r>
      <w:r w:rsidRPr="00BC2B89">
        <w:rPr>
          <w:rFonts w:ascii="Arial" w:eastAsia="SimSun" w:hAnsi="Arial" w:cs="Arial"/>
          <w:szCs w:val="20"/>
          <w:lang w:val="en-US" w:eastAsia="zh-CN"/>
        </w:rPr>
        <w:t>ii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) </w:t>
      </w:r>
      <w:r w:rsidR="00D030A6">
        <w:rPr>
          <w:rFonts w:ascii="Arial" w:eastAsia="SimSun" w:hAnsi="Arial" w:cs="Arial"/>
          <w:szCs w:val="20"/>
          <w:lang w:val="ru-RU" w:eastAsia="zh-CN"/>
        </w:rPr>
        <w:t xml:space="preserve">системы </w:t>
      </w:r>
      <w:r w:rsidR="00812017" w:rsidRPr="00BC2B89">
        <w:rPr>
          <w:rFonts w:ascii="Arial" w:eastAsia="SimSun" w:hAnsi="Arial" w:cs="Arial"/>
          <w:szCs w:val="20"/>
          <w:lang w:val="ru-RU" w:eastAsia="zh-CN"/>
        </w:rPr>
        <w:t xml:space="preserve">переработки тропических </w:t>
      </w:r>
      <w:r w:rsidR="0099773A" w:rsidRPr="00BC2B89">
        <w:rPr>
          <w:rFonts w:ascii="Arial" w:eastAsia="SimSun" w:hAnsi="Arial" w:cs="Arial"/>
          <w:szCs w:val="20"/>
          <w:lang w:val="ru-RU" w:eastAsia="zh-CN"/>
        </w:rPr>
        <w:t>фруктов</w:t>
      </w:r>
      <w:r w:rsidR="00812017" w:rsidRPr="00BC2B89">
        <w:rPr>
          <w:rFonts w:ascii="Arial" w:eastAsia="SimSun" w:hAnsi="Arial" w:cs="Arial"/>
          <w:szCs w:val="20"/>
          <w:lang w:val="ru-RU" w:eastAsia="zh-CN"/>
        </w:rPr>
        <w:t>.</w:t>
      </w:r>
    </w:p>
    <w:p w:rsidR="007F294C" w:rsidRPr="00E1742D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3C5C5E" w:rsidRPr="00E1742D" w:rsidRDefault="003C5C5E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BC2B89" w:rsidRDefault="00812017" w:rsidP="00CB196C">
      <w:pPr>
        <w:tabs>
          <w:tab w:val="left" w:pos="1440"/>
        </w:tabs>
        <w:rPr>
          <w:rFonts w:ascii="Arial" w:eastAsia="SimSun" w:hAnsi="Arial" w:cs="Arial"/>
          <w:szCs w:val="20"/>
          <w:u w:val="single"/>
          <w:lang w:val="ru-RU" w:eastAsia="zh-CN"/>
        </w:rPr>
      </w:pPr>
      <w:r w:rsidRPr="00BC2B89">
        <w:rPr>
          <w:rFonts w:ascii="Arial" w:eastAsia="SimSun" w:hAnsi="Arial" w:cs="Arial"/>
          <w:szCs w:val="20"/>
          <w:u w:val="single"/>
          <w:lang w:val="ru-RU" w:eastAsia="zh-CN"/>
        </w:rPr>
        <w:t>Схема проведения исследования</w:t>
      </w:r>
      <w:r w:rsidR="007F294C" w:rsidRPr="00BC2B89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  <w:r w:rsidRPr="00BC2B89">
        <w:rPr>
          <w:rFonts w:ascii="Arial" w:eastAsia="SimSun" w:hAnsi="Arial" w:cs="Arial"/>
          <w:szCs w:val="20"/>
          <w:u w:val="single"/>
          <w:lang w:val="ru-RU" w:eastAsia="zh-CN"/>
        </w:rPr>
        <w:t>– система снабжения посадочным материалом для выращивания кофе сорта «робуста</w:t>
      </w:r>
      <w:r w:rsidRPr="00BC2B89">
        <w:rPr>
          <w:rFonts w:ascii="Arial" w:eastAsia="SimSun" w:hAnsi="Arial" w:cs="Arial"/>
          <w:szCs w:val="20"/>
          <w:lang w:val="ru-RU" w:eastAsia="zh-CN"/>
        </w:rPr>
        <w:t>»</w:t>
      </w:r>
      <w:r w:rsidR="007F294C" w:rsidRPr="00BC2B89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</w:p>
    <w:p w:rsidR="003C5C5E" w:rsidRPr="00BC2B89" w:rsidRDefault="003C5C5E" w:rsidP="00CB196C">
      <w:pPr>
        <w:tabs>
          <w:tab w:val="left" w:pos="1440"/>
        </w:tabs>
        <w:rPr>
          <w:rFonts w:ascii="Arial" w:eastAsia="SimSun" w:hAnsi="Arial" w:cs="Arial"/>
          <w:szCs w:val="20"/>
          <w:u w:val="single"/>
          <w:lang w:val="ru-RU" w:eastAsia="zh-CN"/>
        </w:rPr>
      </w:pPr>
    </w:p>
    <w:p w:rsidR="007F294C" w:rsidRPr="00BC2B89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 w:rsidRPr="00BC2B89">
        <w:rPr>
          <w:rFonts w:ascii="Arial" w:eastAsia="SimSun" w:hAnsi="Arial" w:cs="Arial"/>
          <w:szCs w:val="20"/>
          <w:lang w:val="en-US" w:eastAsia="zh-CN"/>
        </w:rPr>
        <w:t>CPMP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812017" w:rsidRPr="00BC2B89">
        <w:rPr>
          <w:rFonts w:ascii="Arial" w:eastAsia="SimSun" w:hAnsi="Arial" w:cs="Arial"/>
          <w:szCs w:val="20"/>
          <w:lang w:val="ru-RU" w:eastAsia="zh-CN"/>
        </w:rPr>
        <w:t xml:space="preserve">изучалась в качестве важнейшего связующего звена между НИОКР в области выведения улучшенных сортов кофе и выращивающими кофе хозяйствами, </w:t>
      </w:r>
      <w:r w:rsidR="00D030A6">
        <w:rPr>
          <w:rFonts w:ascii="Arial" w:eastAsia="SimSun" w:hAnsi="Arial" w:cs="Arial"/>
          <w:szCs w:val="20"/>
          <w:lang w:val="ru-RU" w:eastAsia="zh-CN"/>
        </w:rPr>
        <w:t xml:space="preserve">от которого зависят </w:t>
      </w:r>
      <w:r w:rsidR="00812017" w:rsidRPr="00BC2B89">
        <w:rPr>
          <w:rFonts w:ascii="Arial" w:eastAsia="SimSun" w:hAnsi="Arial" w:cs="Arial"/>
          <w:szCs w:val="20"/>
          <w:lang w:val="ru-RU" w:eastAsia="zh-CN"/>
        </w:rPr>
        <w:t xml:space="preserve">выгоды, получаемые потребителями благодаря </w:t>
      </w:r>
      <w:r w:rsidR="004800EE" w:rsidRPr="00BC2B89">
        <w:rPr>
          <w:rFonts w:ascii="Arial" w:eastAsia="SimSun" w:hAnsi="Arial" w:cs="Arial"/>
          <w:szCs w:val="20"/>
          <w:lang w:val="ru-RU" w:eastAsia="zh-CN"/>
        </w:rPr>
        <w:t>международным производственно-сбытовым связям в сфере производства и продажи кофе, отдач</w:t>
      </w:r>
      <w:r w:rsidR="00D030A6">
        <w:rPr>
          <w:rFonts w:ascii="Arial" w:eastAsia="SimSun" w:hAnsi="Arial" w:cs="Arial"/>
          <w:szCs w:val="20"/>
          <w:lang w:val="ru-RU" w:eastAsia="zh-CN"/>
        </w:rPr>
        <w:t>а</w:t>
      </w:r>
      <w:r w:rsidR="004800EE" w:rsidRPr="00BC2B89">
        <w:rPr>
          <w:rFonts w:ascii="Arial" w:eastAsia="SimSun" w:hAnsi="Arial" w:cs="Arial"/>
          <w:szCs w:val="20"/>
          <w:lang w:val="ru-RU" w:eastAsia="zh-CN"/>
        </w:rPr>
        <w:t xml:space="preserve"> от инвестиций в НИОКР и существующи</w:t>
      </w:r>
      <w:r w:rsidR="00D030A6">
        <w:rPr>
          <w:rFonts w:ascii="Arial" w:eastAsia="SimSun" w:hAnsi="Arial" w:cs="Arial"/>
          <w:szCs w:val="20"/>
          <w:lang w:val="ru-RU" w:eastAsia="zh-CN"/>
        </w:rPr>
        <w:t>е</w:t>
      </w:r>
      <w:r w:rsidR="004800EE" w:rsidRPr="00BC2B89">
        <w:rPr>
          <w:rFonts w:ascii="Arial" w:eastAsia="SimSun" w:hAnsi="Arial" w:cs="Arial"/>
          <w:szCs w:val="20"/>
          <w:lang w:val="ru-RU" w:eastAsia="zh-CN"/>
        </w:rPr>
        <w:t xml:space="preserve"> стимул</w:t>
      </w:r>
      <w:r w:rsidR="00D030A6">
        <w:rPr>
          <w:rFonts w:ascii="Arial" w:eastAsia="SimSun" w:hAnsi="Arial" w:cs="Arial"/>
          <w:szCs w:val="20"/>
          <w:lang w:val="ru-RU" w:eastAsia="zh-CN"/>
        </w:rPr>
        <w:t>ы</w:t>
      </w:r>
      <w:r w:rsidR="004800EE" w:rsidRPr="00BC2B89">
        <w:rPr>
          <w:rFonts w:ascii="Arial" w:eastAsia="SimSun" w:hAnsi="Arial" w:cs="Arial"/>
          <w:szCs w:val="20"/>
          <w:lang w:val="ru-RU" w:eastAsia="zh-CN"/>
        </w:rPr>
        <w:t xml:space="preserve"> в системе инноваций в сельском хозяйстве.  Одним из главных вопросов было то, каким образом специфика системы снабжения средствами сельскохозяйственного производства ограничивает наличие высококачественных ресурсов</w:t>
      </w:r>
      <w:r w:rsidR="002C7F7E" w:rsidRPr="00BC2B89">
        <w:rPr>
          <w:rFonts w:ascii="Arial" w:eastAsia="SimSun" w:hAnsi="Arial" w:cs="Arial"/>
          <w:szCs w:val="20"/>
          <w:lang w:val="ru-RU" w:eastAsia="zh-CN"/>
        </w:rPr>
        <w:t>, производственный потенциал производителей и выгоду, получаемую потребителями.  В данном конкретном случае сельскохозяйственными ресурсами являлись прежде всего саженцы кофе, т.е. посадочный материал, а также удобрения, пестициды и другие средства производства.</w:t>
      </w:r>
    </w:p>
    <w:p w:rsidR="007F294C" w:rsidRPr="00BC2B89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0015A4" w:rsidRDefault="0073242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 w:rsidRPr="00BC2B89">
        <w:rPr>
          <w:rFonts w:ascii="Arial" w:eastAsia="SimSun" w:hAnsi="Arial" w:cs="Arial"/>
          <w:szCs w:val="20"/>
          <w:lang w:val="ru-RU" w:eastAsia="zh-CN"/>
        </w:rPr>
        <w:t xml:space="preserve">Для того чтобы понять существующие ограничения и возможности в системе </w:t>
      </w:r>
      <w:r w:rsidRPr="00BC2B89">
        <w:rPr>
          <w:rFonts w:ascii="Arial" w:eastAsia="SimSun" w:hAnsi="Arial" w:cs="Arial"/>
          <w:szCs w:val="20"/>
          <w:lang w:val="en-US" w:eastAsia="zh-CN"/>
        </w:rPr>
        <w:t>CPMP</w:t>
      </w:r>
      <w:r w:rsidRPr="00BC2B89">
        <w:rPr>
          <w:rFonts w:ascii="Arial" w:eastAsia="SimSun" w:hAnsi="Arial" w:cs="Arial"/>
          <w:szCs w:val="20"/>
          <w:lang w:val="ru-RU" w:eastAsia="zh-CN"/>
        </w:rPr>
        <w:t>, был</w:t>
      </w:r>
      <w:r w:rsidR="00610BBC" w:rsidRPr="00BC2B89">
        <w:rPr>
          <w:rFonts w:ascii="Arial" w:eastAsia="SimSun" w:hAnsi="Arial" w:cs="Arial"/>
          <w:szCs w:val="20"/>
          <w:lang w:val="ru-RU" w:eastAsia="zh-CN"/>
        </w:rPr>
        <w:t>о подготовлено и проведено подробное обследование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0015A4" w:rsidRPr="00BC2B89">
        <w:rPr>
          <w:rFonts w:ascii="Arial" w:eastAsia="SimSun" w:hAnsi="Arial" w:cs="Arial"/>
          <w:szCs w:val="20"/>
          <w:lang w:val="ru-RU" w:eastAsia="zh-CN"/>
        </w:rPr>
        <w:t>питомников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D030A6">
        <w:rPr>
          <w:rFonts w:ascii="Arial" w:eastAsia="SimSun" w:hAnsi="Arial" w:cs="Arial"/>
          <w:szCs w:val="20"/>
          <w:lang w:val="ru-RU" w:eastAsia="zh-CN"/>
        </w:rPr>
        <w:t>выращивающих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 саженцы кофе (</w:t>
      </w:r>
      <w:r w:rsidRPr="00BC2B89">
        <w:rPr>
          <w:rFonts w:ascii="Arial" w:eastAsia="SimSun" w:hAnsi="Arial" w:cs="Arial"/>
          <w:szCs w:val="20"/>
          <w:lang w:val="en-US" w:eastAsia="zh-CN"/>
        </w:rPr>
        <w:t>CNO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). </w:t>
      </w:r>
      <w:r w:rsidRPr="00BC2B89">
        <w:rPr>
          <w:rFonts w:ascii="Arial" w:eastAsia="SimSun" w:hAnsi="Arial" w:cs="Arial"/>
          <w:szCs w:val="20"/>
          <w:lang w:val="en-US" w:eastAsia="zh-CN"/>
        </w:rPr>
        <w:t>CN</w:t>
      </w:r>
      <w:r>
        <w:rPr>
          <w:rFonts w:ascii="Arial" w:eastAsia="SimSun" w:hAnsi="Arial" w:cs="Arial"/>
          <w:szCs w:val="20"/>
          <w:lang w:val="en-US" w:eastAsia="zh-CN"/>
        </w:rPr>
        <w:t>O</w:t>
      </w:r>
      <w:r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0015A4">
        <w:rPr>
          <w:rFonts w:ascii="Arial" w:eastAsia="SimSun" w:hAnsi="Arial" w:cs="Arial"/>
          <w:szCs w:val="20"/>
          <w:lang w:val="ru-RU" w:eastAsia="zh-CN"/>
        </w:rPr>
        <w:t xml:space="preserve">используются Управлением по развитию сферы производства кофе для разведения и распространения посадочного материала по всей обширной сети.  Прежде всего были проведены опросы ключевых хозяйствующих субъектов в системе </w:t>
      </w:r>
      <w:r w:rsidR="000015A4">
        <w:rPr>
          <w:rFonts w:ascii="Arial" w:eastAsia="SimSun" w:hAnsi="Arial" w:cs="Arial"/>
          <w:szCs w:val="20"/>
          <w:lang w:val="en-US" w:eastAsia="zh-CN"/>
        </w:rPr>
        <w:t>CPMP</w:t>
      </w:r>
      <w:r w:rsidR="000015A4">
        <w:rPr>
          <w:rFonts w:ascii="Arial" w:eastAsia="SimSun" w:hAnsi="Arial" w:cs="Arial"/>
          <w:szCs w:val="20"/>
          <w:lang w:val="ru-RU" w:eastAsia="zh-CN"/>
        </w:rPr>
        <w:t xml:space="preserve">, с тем чтобы определить порядок проведения выборочного обследования в трех регионах Уганды, в которых кофе сорта «робуста» производится в значительном объеме, и разработать подходящий инструментарий для проведения опроса.  Окончательная выборка состояла из 178 </w:t>
      </w:r>
      <w:r w:rsidR="000015A4">
        <w:rPr>
          <w:rFonts w:ascii="Arial" w:eastAsia="SimSun" w:hAnsi="Arial" w:cs="Arial"/>
          <w:szCs w:val="20"/>
          <w:lang w:val="en-US" w:eastAsia="zh-CN"/>
        </w:rPr>
        <w:t>CNO</w:t>
      </w:r>
      <w:r w:rsidR="000015A4">
        <w:rPr>
          <w:rFonts w:ascii="Arial" w:eastAsia="SimSun" w:hAnsi="Arial" w:cs="Arial"/>
          <w:szCs w:val="20"/>
          <w:lang w:val="ru-RU" w:eastAsia="zh-CN"/>
        </w:rPr>
        <w:t xml:space="preserve">, расположенных в 14 районах.  Около двух третей опрошенных являлись владельцами питомников, а оставшаяся треть были управляющими или работниками хозяйств.  Для того чтобы определить кластеры похожих хозяйств, был проведен кластерный анализ.  </w:t>
      </w:r>
      <w:r w:rsidR="00610BBC">
        <w:rPr>
          <w:rFonts w:ascii="Arial" w:eastAsia="SimSun" w:hAnsi="Arial" w:cs="Arial"/>
          <w:szCs w:val="20"/>
          <w:lang w:val="ru-RU" w:eastAsia="zh-CN"/>
        </w:rPr>
        <w:t>Это стандартный метод разведочного анализа данных, используемый для групповых наблюдений на основе сходств между множеством заранее установленных параметров.</w:t>
      </w:r>
    </w:p>
    <w:p w:rsidR="0073242C" w:rsidRPr="0073242C" w:rsidRDefault="0073242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610BBC" w:rsidRDefault="00610BB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Вопросник</w:t>
      </w:r>
      <w:r w:rsidRPr="00610BB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был</w:t>
      </w:r>
      <w:r w:rsidRPr="00610BBC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 xml:space="preserve">составлен таким образом, чтобы можно было проследить важные различия между </w:t>
      </w:r>
      <w:r>
        <w:rPr>
          <w:rFonts w:ascii="Arial" w:eastAsia="SimSun" w:hAnsi="Arial" w:cs="Arial"/>
          <w:szCs w:val="20"/>
          <w:lang w:val="en-US" w:eastAsia="zh-CN"/>
        </w:rPr>
        <w:t>CNO</w:t>
      </w:r>
      <w:r>
        <w:rPr>
          <w:rFonts w:ascii="Arial" w:eastAsia="SimSun" w:hAnsi="Arial" w:cs="Arial"/>
          <w:szCs w:val="20"/>
          <w:lang w:val="ru-RU" w:eastAsia="zh-CN"/>
        </w:rPr>
        <w:t xml:space="preserve">, в том числе в том, что касается размера, возраста, структуры затрат, источников снабжения посадочным материалом и клиентов.  Кроме того, были включены несколько вопросов об «оптимальной практике», ответы на которые позволили бы приблизительно определить уровень знаний </w:t>
      </w:r>
      <w:r>
        <w:rPr>
          <w:rFonts w:ascii="Arial" w:eastAsia="SimSun" w:hAnsi="Arial" w:cs="Arial"/>
          <w:szCs w:val="20"/>
          <w:lang w:val="en-US" w:eastAsia="zh-CN"/>
        </w:rPr>
        <w:t>CNO</w:t>
      </w:r>
      <w:r>
        <w:rPr>
          <w:rFonts w:ascii="Arial" w:eastAsia="SimSun" w:hAnsi="Arial" w:cs="Arial"/>
          <w:szCs w:val="20"/>
          <w:lang w:val="ru-RU" w:eastAsia="zh-CN"/>
        </w:rPr>
        <w:t xml:space="preserve"> и качество производимого ими посадочного материала.</w:t>
      </w:r>
    </w:p>
    <w:p w:rsidR="007F294C" w:rsidRPr="00610BBC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610BBC" w:rsidRDefault="00610BB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 w:rsidRPr="00BC2B89">
        <w:rPr>
          <w:rFonts w:ascii="Arial" w:eastAsia="SimSun" w:hAnsi="Arial" w:cs="Arial"/>
          <w:szCs w:val="20"/>
          <w:lang w:val="ru-RU" w:eastAsia="zh-CN"/>
        </w:rPr>
        <w:t xml:space="preserve">Проведение обследования дополнялось посещением </w:t>
      </w:r>
      <w:r w:rsidRPr="00BC2B89">
        <w:rPr>
          <w:rFonts w:ascii="Arial" w:eastAsia="SimSun" w:hAnsi="Arial" w:cs="Arial"/>
          <w:szCs w:val="20"/>
          <w:lang w:val="en-US" w:eastAsia="zh-CN"/>
        </w:rPr>
        <w:t>CNO</w:t>
      </w:r>
      <w:r w:rsidRPr="00BC2B89">
        <w:rPr>
          <w:rFonts w:ascii="Arial" w:eastAsia="SimSun" w:hAnsi="Arial" w:cs="Arial"/>
          <w:szCs w:val="20"/>
          <w:lang w:val="ru-RU" w:eastAsia="zh-CN"/>
        </w:rPr>
        <w:t xml:space="preserve">, опросами партнеров в </w:t>
      </w:r>
      <w:r w:rsidR="00F6783A" w:rsidRPr="00BC2B89">
        <w:rPr>
          <w:rFonts w:ascii="Arial" w:eastAsia="SimSun" w:hAnsi="Arial" w:cs="Arial"/>
          <w:szCs w:val="20"/>
          <w:lang w:val="ru-RU" w:eastAsia="zh-CN"/>
        </w:rPr>
        <w:t>Научно-исследовательском институте кофе Уганды и управляющих целого ряда крупных частных питомников</w:t>
      </w:r>
      <w:r w:rsidR="00D030A6">
        <w:rPr>
          <w:rFonts w:ascii="Arial" w:eastAsia="SimSun" w:hAnsi="Arial" w:cs="Arial"/>
          <w:szCs w:val="20"/>
          <w:lang w:val="ru-RU" w:eastAsia="zh-CN"/>
        </w:rPr>
        <w:t>, выращивающих саженцы</w:t>
      </w:r>
      <w:r w:rsidR="00F6783A" w:rsidRPr="00BC2B89">
        <w:rPr>
          <w:rFonts w:ascii="Arial" w:eastAsia="SimSun" w:hAnsi="Arial" w:cs="Arial"/>
          <w:szCs w:val="20"/>
          <w:lang w:val="ru-RU" w:eastAsia="zh-CN"/>
        </w:rPr>
        <w:t xml:space="preserve"> кофе.</w:t>
      </w:r>
    </w:p>
    <w:p w:rsidR="003C5C5E" w:rsidRPr="00610BBC" w:rsidRDefault="003C5C5E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3C5C5E" w:rsidRPr="00610BBC" w:rsidRDefault="003C5C5E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99773A" w:rsidRDefault="0099773A" w:rsidP="00CB196C">
      <w:pPr>
        <w:tabs>
          <w:tab w:val="left" w:pos="1440"/>
        </w:tabs>
        <w:rPr>
          <w:rFonts w:ascii="Arial" w:eastAsia="SimSun" w:hAnsi="Arial" w:cs="Arial"/>
          <w:szCs w:val="20"/>
          <w:u w:val="single"/>
          <w:lang w:val="ru-RU" w:eastAsia="zh-CN"/>
        </w:rPr>
      </w:pPr>
      <w:r>
        <w:rPr>
          <w:rFonts w:ascii="Arial" w:eastAsia="SimSun" w:hAnsi="Arial" w:cs="Arial"/>
          <w:szCs w:val="20"/>
          <w:u w:val="single"/>
          <w:lang w:val="ru-RU" w:eastAsia="zh-CN"/>
        </w:rPr>
        <w:t>Схема</w:t>
      </w:r>
      <w:r w:rsidRPr="0099773A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проведения</w:t>
      </w:r>
      <w:r w:rsidRPr="0099773A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исследования</w:t>
      </w:r>
      <w:r w:rsidRPr="0099773A">
        <w:rPr>
          <w:rFonts w:ascii="Arial" w:eastAsia="SimSun" w:hAnsi="Arial" w:cs="Arial"/>
          <w:szCs w:val="20"/>
          <w:u w:val="single"/>
          <w:lang w:val="ru-RU" w:eastAsia="zh-CN"/>
        </w:rPr>
        <w:t xml:space="preserve"> –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сектор</w:t>
      </w:r>
      <w:r w:rsidRPr="0099773A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переработки тропических фруктов</w:t>
      </w:r>
      <w:r w:rsidR="007F294C" w:rsidRPr="0099773A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</w:p>
    <w:p w:rsidR="007F294C" w:rsidRPr="0099773A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u w:val="single"/>
          <w:lang w:val="ru-RU" w:eastAsia="zh-CN"/>
        </w:rPr>
      </w:pPr>
    </w:p>
    <w:p w:rsidR="007F294C" w:rsidRPr="0099773A" w:rsidRDefault="0099773A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Был</w:t>
      </w:r>
      <w:r w:rsidRPr="0099773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также</w:t>
      </w:r>
      <w:r w:rsidRPr="0099773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изучен</w:t>
      </w:r>
      <w:r w:rsidRPr="0099773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сектор</w:t>
      </w:r>
      <w:r w:rsidRPr="0099773A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переработки тропических фруктов, причем особое внимание было уделено внедрению инноваций в этом секторе, совершенствованию технологий и повышению эффективности компонентов производственно-сбытовой цепи.  Основное внимание было уделено частным фирмам, закупающим первичные продукты у хозяйств и кооперативов Уганды, в частности для того</w:t>
      </w:r>
      <w:r w:rsidR="00D030A6">
        <w:rPr>
          <w:rFonts w:ascii="Arial" w:eastAsia="SimSun" w:hAnsi="Arial" w:cs="Arial"/>
          <w:szCs w:val="20"/>
          <w:lang w:val="ru-RU" w:eastAsia="zh-CN"/>
        </w:rPr>
        <w:t>,</w:t>
      </w:r>
      <w:r>
        <w:rPr>
          <w:rFonts w:ascii="Arial" w:eastAsia="SimSun" w:hAnsi="Arial" w:cs="Arial"/>
          <w:szCs w:val="20"/>
          <w:lang w:val="ru-RU" w:eastAsia="zh-CN"/>
        </w:rPr>
        <w:t xml:space="preserve"> чтобы проанализировать механизм создания добавленной стоимости </w:t>
      </w:r>
      <w:r w:rsidR="00D030A6">
        <w:rPr>
          <w:rFonts w:ascii="Arial" w:eastAsia="SimSun" w:hAnsi="Arial" w:cs="Arial"/>
          <w:szCs w:val="20"/>
          <w:lang w:val="ru-RU" w:eastAsia="zh-CN"/>
        </w:rPr>
        <w:t xml:space="preserve">путем </w:t>
      </w:r>
      <w:r>
        <w:rPr>
          <w:rFonts w:ascii="Arial" w:eastAsia="SimSun" w:hAnsi="Arial" w:cs="Arial"/>
          <w:szCs w:val="20"/>
          <w:lang w:val="ru-RU" w:eastAsia="zh-CN"/>
        </w:rPr>
        <w:t>переработки, упаковки и реализации продукции.</w:t>
      </w:r>
    </w:p>
    <w:p w:rsidR="007F294C" w:rsidRPr="0099773A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5E5249" w:rsidRDefault="005E5249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В</w:t>
      </w:r>
      <w:r w:rsidRPr="005E5249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этой</w:t>
      </w:r>
      <w:r w:rsidRPr="005E5249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связи</w:t>
      </w:r>
      <w:r w:rsidRPr="005E5249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были проанализированы различные компоненты системы переработки фруктов в Уганде</w:t>
      </w:r>
      <w:r w:rsidR="001E3967">
        <w:rPr>
          <w:rFonts w:ascii="Arial" w:eastAsia="SimSun" w:hAnsi="Arial" w:cs="Arial"/>
          <w:szCs w:val="20"/>
          <w:lang w:val="ru-RU" w:eastAsia="zh-CN"/>
        </w:rPr>
        <w:t>, в том числе поставки</w:t>
      </w:r>
      <w:r>
        <w:rPr>
          <w:rFonts w:ascii="Arial" w:eastAsia="SimSun" w:hAnsi="Arial" w:cs="Arial"/>
          <w:szCs w:val="20"/>
          <w:lang w:val="ru-RU" w:eastAsia="zh-CN"/>
        </w:rPr>
        <w:t xml:space="preserve"> фруктов (хозяйствами)</w:t>
      </w:r>
      <w:r w:rsidR="001E3967">
        <w:rPr>
          <w:rFonts w:ascii="Arial" w:eastAsia="SimSun" w:hAnsi="Arial" w:cs="Arial"/>
          <w:szCs w:val="20"/>
          <w:lang w:val="ru-RU" w:eastAsia="zh-CN"/>
        </w:rPr>
        <w:t xml:space="preserve">, оптовая и розничная продажа </w:t>
      </w:r>
      <w:r>
        <w:rPr>
          <w:rFonts w:ascii="Arial" w:eastAsia="SimSun" w:hAnsi="Arial" w:cs="Arial"/>
          <w:szCs w:val="20"/>
          <w:lang w:val="ru-RU" w:eastAsia="zh-CN"/>
        </w:rPr>
        <w:t>(посредниками) свежих фруктов перерабатывающим предприятиям, переработк</w:t>
      </w:r>
      <w:r w:rsidR="001E3967">
        <w:rPr>
          <w:rFonts w:ascii="Arial" w:eastAsia="SimSun" w:hAnsi="Arial" w:cs="Arial"/>
          <w:szCs w:val="20"/>
          <w:lang w:val="ru-RU" w:eastAsia="zh-CN"/>
        </w:rPr>
        <w:t>а</w:t>
      </w:r>
      <w:r>
        <w:rPr>
          <w:rFonts w:ascii="Arial" w:eastAsia="SimSun" w:hAnsi="Arial" w:cs="Arial"/>
          <w:szCs w:val="20"/>
          <w:lang w:val="ru-RU" w:eastAsia="zh-CN"/>
        </w:rPr>
        <w:t>, расфасовк</w:t>
      </w:r>
      <w:r w:rsidR="001E3967">
        <w:rPr>
          <w:rFonts w:ascii="Arial" w:eastAsia="SimSun" w:hAnsi="Arial" w:cs="Arial"/>
          <w:szCs w:val="20"/>
          <w:lang w:val="ru-RU" w:eastAsia="zh-CN"/>
        </w:rPr>
        <w:t>а</w:t>
      </w:r>
      <w:r>
        <w:rPr>
          <w:rFonts w:ascii="Arial" w:eastAsia="SimSun" w:hAnsi="Arial" w:cs="Arial"/>
          <w:szCs w:val="20"/>
          <w:lang w:val="ru-RU" w:eastAsia="zh-CN"/>
        </w:rPr>
        <w:t xml:space="preserve"> и маркировк</w:t>
      </w:r>
      <w:r w:rsidR="001E3967">
        <w:rPr>
          <w:rFonts w:ascii="Arial" w:eastAsia="SimSun" w:hAnsi="Arial" w:cs="Arial"/>
          <w:szCs w:val="20"/>
          <w:lang w:val="ru-RU" w:eastAsia="zh-CN"/>
        </w:rPr>
        <w:t>а</w:t>
      </w:r>
      <w:r>
        <w:rPr>
          <w:rFonts w:ascii="Arial" w:eastAsia="SimSun" w:hAnsi="Arial" w:cs="Arial"/>
          <w:szCs w:val="20"/>
          <w:lang w:val="ru-RU" w:eastAsia="zh-CN"/>
        </w:rPr>
        <w:t xml:space="preserve"> продукции, </w:t>
      </w:r>
      <w:r w:rsidR="0007537B">
        <w:rPr>
          <w:rFonts w:ascii="Arial" w:eastAsia="SimSun" w:hAnsi="Arial" w:cs="Arial"/>
          <w:szCs w:val="20"/>
          <w:lang w:val="ru-RU" w:eastAsia="zh-CN"/>
        </w:rPr>
        <w:t>продаж</w:t>
      </w:r>
      <w:r w:rsidR="001E3967">
        <w:rPr>
          <w:rFonts w:ascii="Arial" w:eastAsia="SimSun" w:hAnsi="Arial" w:cs="Arial"/>
          <w:szCs w:val="20"/>
          <w:lang w:val="ru-RU" w:eastAsia="zh-CN"/>
        </w:rPr>
        <w:t>а</w:t>
      </w:r>
      <w:r w:rsidR="0007537B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 xml:space="preserve">готовой продукции с добавленной стоимостью </w:t>
      </w:r>
      <w:r w:rsidR="0007537B">
        <w:rPr>
          <w:rFonts w:ascii="Arial" w:eastAsia="SimSun" w:hAnsi="Arial" w:cs="Arial"/>
          <w:szCs w:val="20"/>
          <w:lang w:val="ru-RU" w:eastAsia="zh-CN"/>
        </w:rPr>
        <w:t>конечным потребителям и учреждени</w:t>
      </w:r>
      <w:r w:rsidR="001E3967">
        <w:rPr>
          <w:rFonts w:ascii="Arial" w:eastAsia="SimSun" w:hAnsi="Arial" w:cs="Arial"/>
          <w:szCs w:val="20"/>
          <w:lang w:val="ru-RU" w:eastAsia="zh-CN"/>
        </w:rPr>
        <w:t>я</w:t>
      </w:r>
      <w:r w:rsidR="0007537B">
        <w:rPr>
          <w:rFonts w:ascii="Arial" w:eastAsia="SimSun" w:hAnsi="Arial" w:cs="Arial"/>
          <w:szCs w:val="20"/>
          <w:lang w:val="ru-RU" w:eastAsia="zh-CN"/>
        </w:rPr>
        <w:t xml:space="preserve"> НИОКР.  Во время первого посещения кластера по переработке фруктов в Каюнге и промзон в Джиндже были приняты предварительные решения относительно того, какие первичные данные будут собираться в ходе обследования хозяйств и структурированных опросов перерабатывающих кластеров.</w:t>
      </w:r>
    </w:p>
    <w:p w:rsidR="007F294C" w:rsidRPr="005E5249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07537B" w:rsidRDefault="0007537B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Однако</w:t>
      </w:r>
      <w:r w:rsidRPr="0007537B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 xml:space="preserve">основой этого отраслевого исследования было изучение конкретных примеров </w:t>
      </w:r>
      <w:r w:rsidR="00440D6D">
        <w:rPr>
          <w:rFonts w:ascii="Arial" w:eastAsia="SimSun" w:hAnsi="Arial" w:cs="Arial"/>
          <w:szCs w:val="20"/>
          <w:lang w:val="ru-RU" w:eastAsia="zh-CN"/>
        </w:rPr>
        <w:t xml:space="preserve">отдельных предприятий по переработке фруктов, в основном в порядке проводимых экспертами опросов работников этих предприятий с целью выявления основных факторов, способствующих и препятствующих инновациям.  В дополнение к этим опросам были проведены встречи с работниками хозяйств, кооперативов и сотрудниками государственных научно-исследовательских институтов. </w:t>
      </w:r>
    </w:p>
    <w:p w:rsidR="007F294C" w:rsidRPr="0007537B" w:rsidRDefault="007F294C" w:rsidP="00CB196C">
      <w:pPr>
        <w:tabs>
          <w:tab w:val="left" w:pos="1440"/>
        </w:tabs>
        <w:spacing w:after="120"/>
        <w:rPr>
          <w:rFonts w:ascii="Arial" w:eastAsia="SimSun" w:hAnsi="Arial" w:cs="Arial"/>
          <w:szCs w:val="20"/>
          <w:lang w:val="ru-RU" w:eastAsia="zh-CN"/>
        </w:rPr>
      </w:pPr>
      <w:bookmarkStart w:id="5" w:name="_karvvw93relf" w:colFirst="0" w:colLast="0"/>
      <w:bookmarkEnd w:id="5"/>
    </w:p>
    <w:p w:rsidR="007F294C" w:rsidRPr="007F294C" w:rsidRDefault="002B547E" w:rsidP="00CB196C">
      <w:pPr>
        <w:keepNext/>
        <w:numPr>
          <w:ilvl w:val="0"/>
          <w:numId w:val="33"/>
        </w:numPr>
        <w:tabs>
          <w:tab w:val="left" w:pos="1440"/>
        </w:tabs>
        <w:spacing w:before="240" w:after="60"/>
        <w:outlineLvl w:val="0"/>
        <w:rPr>
          <w:rFonts w:ascii="Arial" w:eastAsia="SimSun" w:hAnsi="Arial" w:cs="Arial"/>
          <w:bCs/>
          <w:caps/>
          <w:kern w:val="32"/>
          <w:szCs w:val="32"/>
          <w:lang w:val="en-US" w:eastAsia="zh-CN"/>
        </w:rPr>
      </w:pPr>
      <w:r>
        <w:rPr>
          <w:rFonts w:ascii="Arial" w:eastAsia="SimSun" w:hAnsi="Arial" w:cs="Arial"/>
          <w:bCs/>
          <w:caps/>
          <w:kern w:val="32"/>
          <w:szCs w:val="32"/>
          <w:lang w:val="ru-RU" w:eastAsia="zh-CN"/>
        </w:rPr>
        <w:t>усвоенные уроки</w:t>
      </w:r>
    </w:p>
    <w:p w:rsidR="007F294C" w:rsidRPr="007F294C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en-US" w:eastAsia="zh-CN"/>
        </w:rPr>
      </w:pPr>
    </w:p>
    <w:p w:rsidR="007F294C" w:rsidRPr="005B6F5E" w:rsidRDefault="005B6F5E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Это было первое исследование, проведенное Отделом экономики и статистики ВОИС в наименее развитой стране и предоставившее уникальную возможность для получения знаний, что особенно актуально для КРИС.</w:t>
      </w:r>
    </w:p>
    <w:p w:rsidR="007F294C" w:rsidRPr="005B6F5E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5B6F5E" w:rsidRDefault="005B6F5E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Исследование</w:t>
      </w:r>
      <w:r w:rsidRPr="005B6F5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сельскохозяйственного</w:t>
      </w:r>
      <w:r w:rsidRPr="005B6F5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сектора</w:t>
      </w:r>
      <w:r w:rsidRPr="005B6F5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страны с низким уровнем дохода связано с целым рядом проблем практического характера.  Данных об инновационной деятельности в этом секторе не так много.  Обычные источники данных об инновациях, такие как учреждения НИОКР, опросы в области инноваций и статистика ИС, на которых основываются аналогичные исследования в развитых странах, практически отсутствуют, расходы на инновации не осуществляются в официальном порядке</w:t>
      </w:r>
      <w:r w:rsidR="00B03EB9">
        <w:rPr>
          <w:rFonts w:ascii="Arial" w:eastAsia="SimSun" w:hAnsi="Arial" w:cs="Arial"/>
          <w:szCs w:val="20"/>
          <w:lang w:val="ru-RU" w:eastAsia="zh-CN"/>
        </w:rPr>
        <w:t>, а хозяйствующие субъекты редко пытаются получить или использовать информацию о конкретных правах ИС.</w:t>
      </w:r>
    </w:p>
    <w:p w:rsidR="007F294C" w:rsidRPr="005B6F5E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B03EB9" w:rsidRDefault="00B03EB9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За</w:t>
      </w:r>
      <w:r w:rsidRPr="00B03EB9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неимением</w:t>
      </w:r>
      <w:r w:rsidRPr="00B03EB9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источников</w:t>
      </w:r>
      <w:r w:rsidRPr="00B03EB9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вторичных</w:t>
      </w:r>
      <w:r w:rsidRPr="00B03EB9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данных</w:t>
      </w:r>
      <w:r w:rsidRPr="00B03EB9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при проведении исследования приходится полагаться на первичные данные, собираемые в ходе обследований или опросов.  Вместе с тем, проведение обследований или использование других методов получения первичных данных являются столь же сложными задачами.  Сельскохозяйственный сектор неоднороден по своему составу и рассредоточен в географическом отношении</w:t>
      </w:r>
      <w:r w:rsidRPr="00B03EB9">
        <w:rPr>
          <w:rFonts w:ascii="Arial" w:eastAsia="SimSun" w:hAnsi="Arial" w:cs="Arial"/>
          <w:szCs w:val="20"/>
          <w:lang w:val="ru-RU" w:eastAsia="zh-CN"/>
        </w:rPr>
        <w:t>;</w:t>
      </w:r>
      <w:r>
        <w:rPr>
          <w:rFonts w:ascii="Arial" w:eastAsia="SimSun" w:hAnsi="Arial" w:cs="Arial"/>
          <w:szCs w:val="20"/>
          <w:lang w:val="ru-RU" w:eastAsia="zh-CN"/>
        </w:rPr>
        <w:t xml:space="preserve">  столь же неоднороден состав респондентов в плане уровня образования, а учет прошлых и будущих инвестиций или операций во многих случаях не ведется.  Продуманная структура обследований, правильное составление выборки и опыт проведения </w:t>
      </w:r>
      <w:r w:rsidR="001935E1">
        <w:rPr>
          <w:rFonts w:ascii="Arial" w:eastAsia="SimSun" w:hAnsi="Arial" w:cs="Arial"/>
          <w:szCs w:val="20"/>
          <w:lang w:val="ru-RU" w:eastAsia="zh-CN"/>
        </w:rPr>
        <w:t>таких обследований в странах с низким уровнем дохода и в сельских районах – все это имеет решающее значение для получения достоверных результатов.</w:t>
      </w:r>
      <w:r>
        <w:rPr>
          <w:rFonts w:ascii="Arial" w:eastAsia="SimSun" w:hAnsi="Arial" w:cs="Arial"/>
          <w:szCs w:val="20"/>
          <w:lang w:val="ru-RU" w:eastAsia="zh-CN"/>
        </w:rPr>
        <w:t xml:space="preserve"> </w:t>
      </w:r>
    </w:p>
    <w:p w:rsidR="007F294C" w:rsidRPr="00B03EB9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CE7E5E" w:rsidRDefault="00A02587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Действительно</w:t>
      </w:r>
      <w:r w:rsidRPr="00A02587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A0258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некоторых</w:t>
      </w:r>
      <w:r w:rsidRPr="00A0258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случаях</w:t>
      </w:r>
      <w:r w:rsidRPr="00A0258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изучение</w:t>
      </w:r>
      <w:r w:rsidRPr="00A0258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конкретных</w:t>
      </w:r>
      <w:r w:rsidRPr="00A0258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примеров</w:t>
      </w:r>
      <w:r w:rsidRPr="00A02587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основанное</w:t>
      </w:r>
      <w:r w:rsidRPr="00A0258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на</w:t>
      </w:r>
      <w:r w:rsidRPr="00A0258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структурированных</w:t>
      </w:r>
      <w:r w:rsidRPr="00A0258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 xml:space="preserve">опросах, является единственной реально осуществимой стратегией проведения исследования.  Надлежащим образом продуманное изучение конкретных примеров, основанное на структурированных опросах, может дать возможность получить интересную и актуальную информацию.  В то же время, </w:t>
      </w:r>
      <w:r w:rsidR="00CE7E5E">
        <w:rPr>
          <w:rFonts w:ascii="Arial" w:eastAsia="SimSun" w:hAnsi="Arial" w:cs="Arial"/>
          <w:szCs w:val="20"/>
          <w:lang w:val="ru-RU" w:eastAsia="zh-CN"/>
        </w:rPr>
        <w:t>изучение конкретных примеров в большинстве случаев не позволяет генерировать крупные и надежные базы данных, которые позволяли бы проводить последующий количественный анализ</w:t>
      </w:r>
      <w:r w:rsidR="00CE7E5E" w:rsidRPr="00CE7E5E">
        <w:rPr>
          <w:rFonts w:ascii="Arial" w:eastAsia="SimSun" w:hAnsi="Arial" w:cs="Arial"/>
          <w:szCs w:val="20"/>
          <w:lang w:val="ru-RU" w:eastAsia="zh-CN"/>
        </w:rPr>
        <w:t xml:space="preserve">;  </w:t>
      </w:r>
      <w:r w:rsidR="00CE7E5E">
        <w:rPr>
          <w:rFonts w:ascii="Arial" w:eastAsia="SimSun" w:hAnsi="Arial" w:cs="Arial"/>
          <w:szCs w:val="20"/>
          <w:lang w:val="ru-RU" w:eastAsia="zh-CN"/>
        </w:rPr>
        <w:t>по своему характеру данные больше подходят для качественного анализа.</w:t>
      </w:r>
    </w:p>
    <w:p w:rsidR="007F294C" w:rsidRPr="00A02587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2235EF" w:rsidRDefault="00CE7E5E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Еще</w:t>
      </w:r>
      <w:r w:rsidRPr="00CE7E5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одним</w:t>
      </w:r>
      <w:r w:rsidRPr="00CE7E5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важным</w:t>
      </w:r>
      <w:r w:rsidRPr="00CE7E5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моментом</w:t>
      </w:r>
      <w:r w:rsidRPr="00CE7E5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является</w:t>
      </w:r>
      <w:r w:rsidRPr="00CE7E5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то</w:t>
      </w:r>
      <w:r w:rsidRPr="00CE7E5E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что</w:t>
      </w:r>
      <w:r w:rsidRPr="00CE7E5E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 xml:space="preserve">в большинстве случаев </w:t>
      </w:r>
      <w:r w:rsidR="001E3967">
        <w:rPr>
          <w:rFonts w:ascii="Arial" w:eastAsia="SimSun" w:hAnsi="Arial" w:cs="Arial"/>
          <w:szCs w:val="20"/>
          <w:lang w:val="ru-RU" w:eastAsia="zh-CN"/>
        </w:rPr>
        <w:t xml:space="preserve">ИС в общем и целом </w:t>
      </w:r>
      <w:r>
        <w:rPr>
          <w:rFonts w:ascii="Arial" w:eastAsia="SimSun" w:hAnsi="Arial" w:cs="Arial"/>
          <w:szCs w:val="20"/>
          <w:lang w:val="ru-RU" w:eastAsia="zh-CN"/>
        </w:rPr>
        <w:t xml:space="preserve">играет весьма незначительную роль в этих условиях.  Такой вариант, как изучение статистических данных по ИС или любых других отслеживаемых показателей в том, что касается патентов, товарных знаков, сортов растений и других форм ИС, как правило, </w:t>
      </w:r>
      <w:r w:rsidR="002235EF">
        <w:rPr>
          <w:rFonts w:ascii="Arial" w:eastAsia="SimSun" w:hAnsi="Arial" w:cs="Arial"/>
          <w:szCs w:val="20"/>
          <w:lang w:val="ru-RU" w:eastAsia="zh-CN"/>
        </w:rPr>
        <w:t>не рассматривается.  Это также было одним из главных заключений по результатам других экономических исследований, проведенных для КРИС в соответствии с рекомендацией</w:t>
      </w:r>
      <w:r w:rsidR="001E3967">
        <w:rPr>
          <w:rFonts w:ascii="Arial" w:eastAsia="SimSun" w:hAnsi="Arial" w:cs="Arial"/>
          <w:szCs w:val="20"/>
          <w:lang w:val="ru-RU" w:eastAsia="zh-CN"/>
        </w:rPr>
        <w:t> </w:t>
      </w:r>
      <w:r w:rsidR="002235EF">
        <w:rPr>
          <w:rFonts w:ascii="Arial" w:eastAsia="SimSun" w:hAnsi="Arial" w:cs="Arial"/>
          <w:szCs w:val="20"/>
          <w:lang w:val="ru-RU" w:eastAsia="zh-CN"/>
        </w:rPr>
        <w:t xml:space="preserve">34 Повестки дня в области развития в отношении роли ИС в неофициальных секторах (см. </w:t>
      </w:r>
      <w:r w:rsidR="002235EF" w:rsidRPr="007F294C">
        <w:rPr>
          <w:rFonts w:ascii="Arial" w:eastAsia="SimSun" w:hAnsi="Arial" w:cs="Arial"/>
          <w:szCs w:val="20"/>
          <w:lang w:val="en-US" w:eastAsia="zh-CN"/>
        </w:rPr>
        <w:t>CDIP</w:t>
      </w:r>
      <w:r w:rsidR="002235EF" w:rsidRPr="002235EF">
        <w:rPr>
          <w:rFonts w:ascii="Arial" w:eastAsia="SimSun" w:hAnsi="Arial" w:cs="Arial"/>
          <w:szCs w:val="20"/>
          <w:lang w:val="ru-RU" w:eastAsia="zh-CN"/>
        </w:rPr>
        <w:t xml:space="preserve">/8/3 </w:t>
      </w:r>
      <w:r w:rsidR="002235EF" w:rsidRPr="007F294C">
        <w:rPr>
          <w:rFonts w:ascii="Arial" w:eastAsia="SimSun" w:hAnsi="Arial" w:cs="Arial"/>
          <w:szCs w:val="20"/>
          <w:lang w:val="en-US" w:eastAsia="zh-CN"/>
        </w:rPr>
        <w:t>REV</w:t>
      </w:r>
      <w:r w:rsidR="002235EF" w:rsidRPr="002235EF">
        <w:rPr>
          <w:rFonts w:ascii="Arial" w:eastAsia="SimSun" w:hAnsi="Arial" w:cs="Arial"/>
          <w:szCs w:val="20"/>
          <w:lang w:val="ru-RU" w:eastAsia="zh-CN"/>
        </w:rPr>
        <w:t>./</w:t>
      </w:r>
      <w:r w:rsidR="002235EF" w:rsidRPr="007F294C">
        <w:rPr>
          <w:rFonts w:ascii="Arial" w:eastAsia="SimSun" w:hAnsi="Arial" w:cs="Arial"/>
          <w:szCs w:val="20"/>
          <w:lang w:val="en-US" w:eastAsia="zh-CN"/>
        </w:rPr>
        <w:t>STUDY</w:t>
      </w:r>
      <w:r w:rsidR="002235EF" w:rsidRPr="002235EF">
        <w:rPr>
          <w:rFonts w:ascii="Arial" w:eastAsia="SimSun" w:hAnsi="Arial" w:cs="Arial"/>
          <w:szCs w:val="20"/>
          <w:lang w:val="ru-RU" w:eastAsia="zh-CN"/>
        </w:rPr>
        <w:t>/</w:t>
      </w:r>
      <w:r w:rsidR="002235EF" w:rsidRPr="007F294C">
        <w:rPr>
          <w:rFonts w:ascii="Arial" w:eastAsia="SimSun" w:hAnsi="Arial" w:cs="Arial"/>
          <w:szCs w:val="20"/>
          <w:lang w:val="en-US" w:eastAsia="zh-CN"/>
        </w:rPr>
        <w:t>INF</w:t>
      </w:r>
      <w:r w:rsidR="002235EF" w:rsidRPr="002235EF">
        <w:rPr>
          <w:rFonts w:ascii="Arial" w:eastAsia="SimSun" w:hAnsi="Arial" w:cs="Arial"/>
          <w:szCs w:val="20"/>
          <w:lang w:val="ru-RU" w:eastAsia="zh-CN"/>
        </w:rPr>
        <w:t xml:space="preserve">/1).  </w:t>
      </w:r>
      <w:r w:rsidR="002235EF">
        <w:rPr>
          <w:rFonts w:ascii="Arial" w:eastAsia="SimSun" w:hAnsi="Arial" w:cs="Arial"/>
          <w:szCs w:val="20"/>
          <w:lang w:val="ru-RU" w:eastAsia="zh-CN"/>
        </w:rPr>
        <w:t>Это резко отличается от результатов эмпирических исследований в странах с высоким уровнем дохода, целью которых является эмпирический анализ использования ИС в нынешних условиях, а не в перспективе.</w:t>
      </w:r>
    </w:p>
    <w:p w:rsidR="00CE7E5E" w:rsidRPr="00CE7E5E" w:rsidRDefault="00CE7E5E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2235EF" w:rsidRDefault="002235EF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Такие</w:t>
      </w:r>
      <w:r w:rsidRPr="002235E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условия</w:t>
      </w:r>
      <w:r w:rsidRPr="002235E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характерны</w:t>
      </w:r>
      <w:r w:rsidRPr="002235E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для</w:t>
      </w:r>
      <w:r w:rsidRPr="002235E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большинства</w:t>
      </w:r>
      <w:r w:rsidRPr="002235E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исследований</w:t>
      </w:r>
      <w:r w:rsidRPr="002235EF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проводимых</w:t>
      </w:r>
      <w:r w:rsidRPr="002235E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2235E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странах</w:t>
      </w:r>
      <w:r w:rsidRPr="002235E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</w:t>
      </w:r>
      <w:r w:rsidRPr="002235E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низким</w:t>
      </w:r>
      <w:r w:rsidRPr="002235E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уровнем</w:t>
      </w:r>
      <w:r w:rsidRPr="002235E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дохода.  Поэтому настоящее исследование стало благоприятной возможностью повысить эффективность применения методов количественного и качественного анализа в контексте стран с низким уровнем дохода.  В этой связи весьма полезными оказались рекомендации одного из ведущих специалистов в области экономики сельского хозяйства профессора Либберта и его угандийских коллег, которые, обладая опытом и имея возможность привлечь местных специалистов и сотрудников, обученных методам проведения таких обследований, действовали в качестве экспертов в рамках этого исследования.</w:t>
      </w:r>
    </w:p>
    <w:p w:rsidR="007F294C" w:rsidRPr="002235EF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8B7E76" w:rsidRDefault="008B7E76" w:rsidP="00CB196C">
      <w:pPr>
        <w:keepNext/>
        <w:numPr>
          <w:ilvl w:val="0"/>
          <w:numId w:val="33"/>
        </w:numPr>
        <w:tabs>
          <w:tab w:val="left" w:pos="1440"/>
        </w:tabs>
        <w:spacing w:before="240" w:after="60"/>
        <w:outlineLvl w:val="0"/>
        <w:rPr>
          <w:rFonts w:ascii="Arial" w:eastAsia="SimSun" w:hAnsi="Arial" w:cs="Arial"/>
          <w:bCs/>
          <w:caps/>
          <w:kern w:val="32"/>
          <w:szCs w:val="32"/>
          <w:lang w:val="ru-RU" w:eastAsia="zh-CN"/>
        </w:rPr>
      </w:pPr>
      <w:r>
        <w:rPr>
          <w:rFonts w:ascii="Arial" w:eastAsia="SimSun" w:hAnsi="Arial" w:cs="Arial"/>
          <w:bCs/>
          <w:caps/>
          <w:kern w:val="32"/>
          <w:szCs w:val="32"/>
          <w:lang w:val="ru-RU" w:eastAsia="zh-CN"/>
        </w:rPr>
        <w:t>краткое описание результатов исследования</w:t>
      </w:r>
      <w:r w:rsidR="007F294C" w:rsidRPr="008B7E76">
        <w:rPr>
          <w:rFonts w:ascii="Arial" w:eastAsia="SimSun" w:hAnsi="Arial" w:cs="Arial"/>
          <w:bCs/>
          <w:caps/>
          <w:kern w:val="32"/>
          <w:szCs w:val="32"/>
          <w:lang w:val="ru-RU" w:eastAsia="zh-CN"/>
        </w:rPr>
        <w:t xml:space="preserve"> </w:t>
      </w:r>
    </w:p>
    <w:p w:rsidR="007F294C" w:rsidRPr="008B7E76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8B7E76" w:rsidRDefault="008B7E76" w:rsidP="00CB196C">
      <w:pPr>
        <w:tabs>
          <w:tab w:val="left" w:pos="1440"/>
        </w:tabs>
        <w:rPr>
          <w:rFonts w:ascii="Arial" w:eastAsia="SimSun" w:hAnsi="Arial" w:cs="Arial"/>
          <w:szCs w:val="20"/>
          <w:u w:val="single"/>
          <w:lang w:val="ru-RU" w:eastAsia="zh-CN"/>
        </w:rPr>
      </w:pPr>
      <w:r>
        <w:rPr>
          <w:rFonts w:ascii="Arial" w:eastAsia="SimSun" w:hAnsi="Arial" w:cs="Arial"/>
          <w:szCs w:val="20"/>
          <w:u w:val="single"/>
          <w:lang w:val="ru-RU" w:eastAsia="zh-CN"/>
        </w:rPr>
        <w:t>Факторы</w:t>
      </w:r>
      <w:r w:rsidRPr="008B7E76">
        <w:rPr>
          <w:rFonts w:ascii="Arial" w:eastAsia="SimSun" w:hAnsi="Arial" w:cs="Arial"/>
          <w:szCs w:val="20"/>
          <w:u w:val="single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препятствующие</w:t>
      </w:r>
      <w:r w:rsidRPr="008B7E76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инновациям</w:t>
      </w:r>
      <w:r w:rsidRPr="008B7E76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в</w:t>
      </w:r>
      <w:r w:rsidRPr="008B7E76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агропродовольственном</w:t>
      </w:r>
      <w:r w:rsidRPr="008B7E76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секторе Уганды</w:t>
      </w:r>
    </w:p>
    <w:p w:rsidR="007F294C" w:rsidRPr="008B7E76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D42343" w:rsidRDefault="00D42343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В</w:t>
      </w:r>
      <w:r w:rsidRPr="00D42343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целом</w:t>
      </w:r>
      <w:r w:rsidRPr="00D42343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результаты</w:t>
      </w:r>
      <w:r w:rsidRPr="00D42343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исследования</w:t>
      </w:r>
      <w:r w:rsidRPr="00D42343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показали</w:t>
      </w:r>
      <w:r w:rsidRPr="00D42343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что</w:t>
      </w:r>
      <w:r w:rsidRPr="00D42343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 Уганде, как и во многих странах Африки, хозяйства и производители испытывают множество проблем, препятствующих инновациям, таких как нестабильные условия произрастания культур, стихийные бедствия, нехватка ликвидности, уязвимость от производственного и рыночного рисков, ограниченный доступ к сельскохозяйственным ресурсам и низкое качество этих ресурсов, недостаточный уровень подготовки, информационного обеспечения и осведомленности, ограниченность возможностей для реализации продукции и недостаточная эффективность государственных НИОКР в сельском хозяйстве.</w:t>
      </w:r>
    </w:p>
    <w:p w:rsidR="007F294C" w:rsidRPr="00D42343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6227AF" w:rsidRDefault="00D42343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Условия</w:t>
      </w:r>
      <w:r w:rsidRPr="006227AF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затрудняющие</w:t>
      </w:r>
      <w:r w:rsidRPr="006227A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проникновение</w:t>
      </w:r>
      <w:r w:rsidRPr="006227A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товара</w:t>
      </w:r>
      <w:r w:rsidRPr="006227A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на</w:t>
      </w:r>
      <w:r w:rsidRPr="006227A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рынок</w:t>
      </w:r>
      <w:r w:rsidRPr="006227AF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ставят</w:t>
      </w:r>
      <w:r w:rsidRPr="006227A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6227A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невыгодное</w:t>
      </w:r>
      <w:r w:rsidRPr="006227A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положение</w:t>
      </w:r>
      <w:r w:rsidRPr="006227AF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227AF">
        <w:rPr>
          <w:rFonts w:ascii="Arial" w:eastAsia="SimSun" w:hAnsi="Arial" w:cs="Arial"/>
          <w:szCs w:val="20"/>
          <w:lang w:val="ru-RU" w:eastAsia="zh-CN"/>
        </w:rPr>
        <w:t>малых</w:t>
      </w:r>
      <w:r w:rsidR="006227AF" w:rsidRPr="006227AF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6227AF">
        <w:rPr>
          <w:rFonts w:ascii="Arial" w:eastAsia="SimSun" w:hAnsi="Arial" w:cs="Arial"/>
          <w:szCs w:val="20"/>
          <w:lang w:val="ru-RU" w:eastAsia="zh-CN"/>
        </w:rPr>
        <w:t>производителей, не располагающих достаточными средствами для инвестирования, использующих традиционные методы и зависящих от семейного труда.  В таких условиях трудно обеспечить соответствие продукции установленным стандартам и конкурировать с более крупными, более эффективными и более развитыми в технологическом отношении многонациональными корпорациями.  Не располагая достаточными знаниями о рынке или о конкурентоспособной продукции, многие малые фермерские хозяйства оказываются неспособными воспользоваться преимуществами более крупных рынков или использовать методы, которые помогли бы им действовать на этих рынках.</w:t>
      </w:r>
    </w:p>
    <w:p w:rsidR="007F294C" w:rsidRPr="006227AF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6227AF" w:rsidRDefault="006227AF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Кроме</w:t>
      </w:r>
      <w:r w:rsidRPr="006227AF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того</w:t>
      </w:r>
      <w:r w:rsidRPr="006227AF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 xml:space="preserve">отсутствие координации как правило является результатом дефицита доверия или асимметрии в отношениях.  Это часто ведет к чрезмерному смягчению риска, что снижает эффективность и ограничивает добавленную стоимость.  Более того, что касается видов продукции с низкой добавленной стоимостью, таких как сырье для производства продуктов питания первой необходимости, </w:t>
      </w:r>
      <w:r w:rsidR="001E3967">
        <w:rPr>
          <w:rFonts w:ascii="Arial" w:eastAsia="SimSun" w:hAnsi="Arial" w:cs="Arial"/>
          <w:szCs w:val="20"/>
          <w:lang w:val="ru-RU" w:eastAsia="zh-CN"/>
        </w:rPr>
        <w:t xml:space="preserve">та </w:t>
      </w:r>
      <w:r w:rsidR="00144108">
        <w:rPr>
          <w:rFonts w:ascii="Arial" w:eastAsia="SimSun" w:hAnsi="Arial" w:cs="Arial"/>
          <w:szCs w:val="20"/>
          <w:lang w:val="ru-RU" w:eastAsia="zh-CN"/>
        </w:rPr>
        <w:t>часть производственно-</w:t>
      </w:r>
      <w:r w:rsidR="00144108">
        <w:rPr>
          <w:rFonts w:ascii="Arial" w:eastAsia="SimSun" w:hAnsi="Arial" w:cs="Arial"/>
          <w:szCs w:val="20"/>
          <w:lang w:val="ru-RU" w:eastAsia="zh-CN"/>
        </w:rPr>
        <w:lastRenderedPageBreak/>
        <w:t>сбытовой цепи</w:t>
      </w:r>
      <w:r w:rsidR="001E3967">
        <w:rPr>
          <w:rFonts w:ascii="Arial" w:eastAsia="SimSun" w:hAnsi="Arial" w:cs="Arial"/>
          <w:szCs w:val="20"/>
          <w:lang w:val="ru-RU" w:eastAsia="zh-CN"/>
        </w:rPr>
        <w:t>, где добавленная стоимость выше,</w:t>
      </w:r>
      <w:r w:rsidR="00144108">
        <w:rPr>
          <w:rFonts w:ascii="Arial" w:eastAsia="SimSun" w:hAnsi="Arial" w:cs="Arial"/>
          <w:szCs w:val="20"/>
          <w:lang w:val="ru-RU" w:eastAsia="zh-CN"/>
        </w:rPr>
        <w:t xml:space="preserve"> остается у хозяйств и предприятий из стран с высоким уровнем дохода, что вытесняет малые фермерские хозяйства с более крупных рынков.  Эти препятствия ограничивают возможность хозяйствующих субъектов, действующих в части цепи с менее высокой стоимостью, внедрять инновации таким образом, чтобы это способствовало не только повышению их производительности, но и модернизации используемых ими систем.</w:t>
      </w:r>
    </w:p>
    <w:p w:rsidR="007F294C" w:rsidRPr="006227AF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144108" w:rsidRDefault="00144108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Важно</w:t>
      </w:r>
      <w:r w:rsidRPr="00144108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отметить</w:t>
      </w:r>
      <w:r w:rsidRPr="00144108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что</w:t>
      </w:r>
      <w:r w:rsidRPr="00144108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сдерживающие факторы, существующие на уровне хозяйств, не только снижают заинтересованность фермеров в применении новых технологий, но и не способствуют частным инвестициям в повышение качества сельскохозяйственных производственных ресурсов</w:t>
      </w:r>
      <w:r w:rsidR="001E3967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 xml:space="preserve">их маркетинг и развитие других технологий.  Потребительские рынки сельскохозяйственной продукции также страдают от низкой производительности хозяйств, перебоев в поставках и низкого качества этой продукции. </w:t>
      </w:r>
    </w:p>
    <w:p w:rsidR="007F294C" w:rsidRPr="00144108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144108" w:rsidRDefault="00144108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В</w:t>
      </w:r>
      <w:r w:rsidRPr="00144108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ходе</w:t>
      </w:r>
      <w:r w:rsidRPr="00144108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отраслевых</w:t>
      </w:r>
      <w:r w:rsidRPr="00144108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исследований</w:t>
      </w:r>
      <w:r w:rsidRPr="00144108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были</w:t>
      </w:r>
      <w:r w:rsidRPr="00144108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также</w:t>
      </w:r>
      <w:r w:rsidRPr="00144108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выявлены</w:t>
      </w:r>
      <w:r w:rsidRPr="00144108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некоторые</w:t>
      </w:r>
      <w:r w:rsidRPr="00144108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другие</w:t>
      </w:r>
      <w:r w:rsidRPr="00144108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проблемы</w:t>
      </w:r>
      <w:r w:rsidRPr="00144108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препятствующие инновациям.</w:t>
      </w:r>
    </w:p>
    <w:p w:rsidR="00144108" w:rsidRPr="00144108" w:rsidRDefault="00144108" w:rsidP="00CB196C">
      <w:pPr>
        <w:tabs>
          <w:tab w:val="left" w:pos="1440"/>
        </w:tabs>
        <w:rPr>
          <w:rFonts w:ascii="Arial" w:eastAsia="SimSun" w:hAnsi="Arial" w:cs="Arial"/>
          <w:szCs w:val="20"/>
          <w:u w:val="single"/>
          <w:lang w:val="ru-RU" w:eastAsia="zh-CN"/>
        </w:rPr>
      </w:pPr>
    </w:p>
    <w:p w:rsidR="007F294C" w:rsidRPr="00144108" w:rsidRDefault="00144108" w:rsidP="00CB196C">
      <w:pPr>
        <w:tabs>
          <w:tab w:val="left" w:pos="1440"/>
        </w:tabs>
        <w:rPr>
          <w:rFonts w:ascii="Arial" w:eastAsia="SimSun" w:hAnsi="Arial" w:cs="Arial"/>
          <w:szCs w:val="20"/>
          <w:u w:val="single"/>
          <w:lang w:val="ru-RU" w:eastAsia="zh-CN"/>
        </w:rPr>
      </w:pPr>
      <w:r>
        <w:rPr>
          <w:rFonts w:ascii="Arial" w:eastAsia="SimSun" w:hAnsi="Arial" w:cs="Arial"/>
          <w:szCs w:val="20"/>
          <w:u w:val="single"/>
          <w:lang w:val="ru-RU" w:eastAsia="zh-CN"/>
        </w:rPr>
        <w:t>Факторы</w:t>
      </w:r>
      <w:r w:rsidRPr="00144108">
        <w:rPr>
          <w:rFonts w:ascii="Arial" w:eastAsia="SimSun" w:hAnsi="Arial" w:cs="Arial"/>
          <w:szCs w:val="20"/>
          <w:u w:val="single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препятствующие</w:t>
      </w:r>
      <w:r w:rsidRPr="00144108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инновациям</w:t>
      </w:r>
      <w:r w:rsidRPr="00144108">
        <w:rPr>
          <w:rFonts w:ascii="Arial" w:eastAsia="SimSun" w:hAnsi="Arial" w:cs="Arial"/>
          <w:szCs w:val="20"/>
          <w:u w:val="single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выявленные</w:t>
      </w:r>
      <w:r w:rsidRPr="00144108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в</w:t>
      </w:r>
      <w:r w:rsidRPr="00144108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ходе</w:t>
      </w:r>
      <w:r w:rsidRPr="00144108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отраслевых</w:t>
      </w:r>
      <w:r w:rsidRPr="00144108">
        <w:rPr>
          <w:rFonts w:ascii="Arial" w:eastAsia="SimSun" w:hAnsi="Arial" w:cs="Arial"/>
          <w:szCs w:val="20"/>
          <w:u w:val="single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u w:val="single"/>
          <w:lang w:val="ru-RU" w:eastAsia="zh-CN"/>
        </w:rPr>
        <w:t>исследований</w:t>
      </w:r>
    </w:p>
    <w:p w:rsidR="007F294C" w:rsidRPr="00144108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u w:val="single"/>
          <w:lang w:val="ru-RU" w:eastAsia="zh-CN"/>
        </w:rPr>
      </w:pPr>
    </w:p>
    <w:p w:rsidR="007F294C" w:rsidRPr="006A0CC7" w:rsidRDefault="006A0CC7" w:rsidP="00CB196C">
      <w:pPr>
        <w:tabs>
          <w:tab w:val="left" w:pos="1440"/>
        </w:tabs>
        <w:rPr>
          <w:rFonts w:ascii="Arial" w:eastAsia="SimSun" w:hAnsi="Arial" w:cs="Arial"/>
          <w:i/>
          <w:szCs w:val="20"/>
          <w:lang w:val="ru-RU" w:eastAsia="zh-CN"/>
        </w:rPr>
      </w:pPr>
      <w:r>
        <w:rPr>
          <w:rFonts w:ascii="Arial" w:eastAsia="SimSun" w:hAnsi="Arial" w:cs="Arial"/>
          <w:i/>
          <w:szCs w:val="20"/>
          <w:lang w:val="ru-RU" w:eastAsia="zh-CN"/>
        </w:rPr>
        <w:t>С</w:t>
      </w:r>
      <w:r w:rsidRPr="006A0CC7">
        <w:rPr>
          <w:rFonts w:ascii="Arial" w:eastAsia="SimSun" w:hAnsi="Arial" w:cs="Arial"/>
          <w:i/>
          <w:szCs w:val="20"/>
          <w:lang w:val="ru-RU" w:eastAsia="zh-CN"/>
        </w:rPr>
        <w:t>истем</w:t>
      </w:r>
      <w:r>
        <w:rPr>
          <w:rFonts w:ascii="Arial" w:eastAsia="SimSun" w:hAnsi="Arial" w:cs="Arial"/>
          <w:i/>
          <w:szCs w:val="20"/>
          <w:lang w:val="ru-RU" w:eastAsia="zh-CN"/>
        </w:rPr>
        <w:t>а</w:t>
      </w:r>
      <w:r w:rsidRPr="006A0CC7">
        <w:rPr>
          <w:rFonts w:ascii="Arial" w:eastAsia="SimSun" w:hAnsi="Arial" w:cs="Arial"/>
          <w:i/>
          <w:szCs w:val="20"/>
          <w:lang w:val="ru-RU" w:eastAsia="zh-CN"/>
        </w:rPr>
        <w:t xml:space="preserve"> снабжения посадочным материалом для выращивания кофе сорта «робуста»</w:t>
      </w:r>
      <w:r>
        <w:rPr>
          <w:rFonts w:ascii="Arial" w:eastAsia="SimSun" w:hAnsi="Arial" w:cs="Arial"/>
          <w:i/>
          <w:szCs w:val="20"/>
          <w:lang w:val="ru-RU" w:eastAsia="zh-CN"/>
        </w:rPr>
        <w:t xml:space="preserve"> (СРМР)</w:t>
      </w:r>
    </w:p>
    <w:p w:rsidR="0074084C" w:rsidRPr="006A0CC7" w:rsidRDefault="0074084C" w:rsidP="00CB196C">
      <w:pPr>
        <w:tabs>
          <w:tab w:val="left" w:pos="1440"/>
        </w:tabs>
        <w:rPr>
          <w:rFonts w:ascii="Arial" w:eastAsia="SimSun" w:hAnsi="Arial" w:cs="Arial"/>
          <w:i/>
          <w:szCs w:val="20"/>
          <w:lang w:val="ru-RU" w:eastAsia="zh-CN"/>
        </w:rPr>
      </w:pPr>
    </w:p>
    <w:p w:rsidR="007F294C" w:rsidRPr="006A0CC7" w:rsidRDefault="006A0CC7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Проблемы</w:t>
      </w:r>
      <w:r w:rsidRPr="006A0CC7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ограничивающие</w:t>
      </w:r>
      <w:r w:rsidRPr="006A0CC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возможности</w:t>
      </w:r>
      <w:r w:rsidRPr="006A0CC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для</w:t>
      </w:r>
      <w:r w:rsidRPr="006A0CC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инноваций</w:t>
      </w:r>
      <w:r w:rsidRPr="006A0CC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6A0CC7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7F294C" w:rsidRPr="007F294C">
        <w:rPr>
          <w:rFonts w:ascii="Arial" w:eastAsia="SimSun" w:hAnsi="Arial" w:cs="Arial"/>
          <w:szCs w:val="20"/>
          <w:lang w:val="en-US" w:eastAsia="zh-CN"/>
        </w:rPr>
        <w:t>CPMP</w:t>
      </w:r>
      <w:r w:rsidR="007F294C" w:rsidRPr="006A0CC7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Уганды</w:t>
      </w:r>
      <w:r w:rsidRPr="006A0CC7">
        <w:rPr>
          <w:rFonts w:ascii="Arial" w:eastAsia="SimSun" w:hAnsi="Arial" w:cs="Arial"/>
          <w:szCs w:val="20"/>
          <w:lang w:val="ru-RU" w:eastAsia="zh-CN"/>
        </w:rPr>
        <w:t xml:space="preserve">, </w:t>
      </w:r>
      <w:r>
        <w:rPr>
          <w:rFonts w:ascii="Arial" w:eastAsia="SimSun" w:hAnsi="Arial" w:cs="Arial"/>
          <w:szCs w:val="20"/>
          <w:lang w:val="ru-RU" w:eastAsia="zh-CN"/>
        </w:rPr>
        <w:t>объясняются нынешними условиями, в которых количество считается важнее качества и отсутствуют необходимые стимулы для инвестиций и модернизации системы снабжения посадочным материалом и всей производственно-сбытовой цепи.  Как показали результаты исследования, факторы, ограничивающие возможности малых хозяйств, такие как нехватка капитала и ликвидности и нормирование риска, препятствуют также инвестициям.  Аналогичным образом</w:t>
      </w:r>
      <w:r w:rsidR="001E3967">
        <w:rPr>
          <w:rFonts w:ascii="Arial" w:eastAsia="SimSun" w:hAnsi="Arial" w:cs="Arial"/>
          <w:szCs w:val="20"/>
          <w:lang w:val="ru-RU" w:eastAsia="zh-CN"/>
        </w:rPr>
        <w:t>,</w:t>
      </w:r>
      <w:r>
        <w:rPr>
          <w:rFonts w:ascii="Arial" w:eastAsia="SimSun" w:hAnsi="Arial" w:cs="Arial"/>
          <w:szCs w:val="20"/>
          <w:lang w:val="ru-RU" w:eastAsia="zh-CN"/>
        </w:rPr>
        <w:t xml:space="preserve"> недостаточный потенциал и нехватка капитала у питомников ограничивают возможности для инвестирования в совершенствование методов работы.  </w:t>
      </w:r>
      <w:r w:rsidR="007D000B">
        <w:rPr>
          <w:rFonts w:ascii="Arial" w:eastAsia="SimSun" w:hAnsi="Arial" w:cs="Arial"/>
          <w:szCs w:val="20"/>
          <w:lang w:val="ru-RU" w:eastAsia="zh-CN"/>
        </w:rPr>
        <w:t xml:space="preserve">Особенности институциональной системы, культурные особенности и, может быть, также нехватка информации снижают эффективность деловых отношений с предприятиями частного сектора, такими как лаборатории, выращивающие тканевые культуры, </w:t>
      </w:r>
      <w:r w:rsidR="001E3967">
        <w:rPr>
          <w:rFonts w:ascii="Arial" w:eastAsia="SimSun" w:hAnsi="Arial" w:cs="Arial"/>
          <w:szCs w:val="20"/>
          <w:lang w:val="ru-RU" w:eastAsia="zh-CN"/>
        </w:rPr>
        <w:t xml:space="preserve">— отношений, лежащих в основе </w:t>
      </w:r>
      <w:r w:rsidR="007D000B">
        <w:rPr>
          <w:rFonts w:ascii="Arial" w:eastAsia="SimSun" w:hAnsi="Arial" w:cs="Arial"/>
          <w:szCs w:val="20"/>
          <w:lang w:val="ru-RU" w:eastAsia="zh-CN"/>
        </w:rPr>
        <w:t>государственно-частных партнерств. И наконец, во многих случаях для внедрения инноваций в сфере производственных ресурсов (таких как усиление фенотипических признаков культур) необходима достаточно мощная поддержка со стороны государственного сектора, однако в конечном итоге отдача от государственных НИОКР ограничивается низкой эффективностью системы снабжения производителей ресурсами производственными ресурсами.</w:t>
      </w:r>
    </w:p>
    <w:p w:rsidR="00C07273" w:rsidRPr="006A0CC7" w:rsidRDefault="00C07273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6A0CC7" w:rsidRDefault="00740167" w:rsidP="00CB196C">
      <w:pPr>
        <w:tabs>
          <w:tab w:val="left" w:pos="1440"/>
        </w:tabs>
        <w:rPr>
          <w:rFonts w:ascii="Arial" w:eastAsia="SimSun" w:hAnsi="Arial" w:cs="Arial"/>
          <w:i/>
          <w:szCs w:val="20"/>
          <w:lang w:val="ru-RU" w:eastAsia="zh-CN"/>
        </w:rPr>
      </w:pPr>
      <w:r>
        <w:rPr>
          <w:rFonts w:ascii="Arial" w:eastAsia="SimSun" w:hAnsi="Arial" w:cs="Arial"/>
          <w:i/>
          <w:szCs w:val="20"/>
          <w:lang w:val="ru-RU" w:eastAsia="zh-CN"/>
        </w:rPr>
        <w:t>Переработка тропических фруктов</w:t>
      </w:r>
    </w:p>
    <w:p w:rsidR="0074084C" w:rsidRPr="006A0CC7" w:rsidRDefault="0074084C" w:rsidP="00CB196C">
      <w:pPr>
        <w:tabs>
          <w:tab w:val="left" w:pos="1440"/>
        </w:tabs>
        <w:rPr>
          <w:rFonts w:ascii="Arial" w:eastAsia="SimSun" w:hAnsi="Arial" w:cs="Arial"/>
          <w:i/>
          <w:szCs w:val="20"/>
          <w:lang w:val="ru-RU" w:eastAsia="zh-CN"/>
        </w:rPr>
      </w:pPr>
    </w:p>
    <w:p w:rsidR="007F294C" w:rsidRPr="00864049" w:rsidRDefault="00B336D0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К</w:t>
      </w:r>
      <w:r w:rsidRPr="0020492B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числу</w:t>
      </w:r>
      <w:r w:rsidRPr="0020492B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0492B">
        <w:rPr>
          <w:rFonts w:ascii="Arial" w:eastAsia="SimSun" w:hAnsi="Arial" w:cs="Arial"/>
          <w:szCs w:val="20"/>
          <w:lang w:val="ru-RU" w:eastAsia="zh-CN"/>
        </w:rPr>
        <w:t>проблем</w:t>
      </w:r>
      <w:r w:rsidR="0020492B" w:rsidRPr="0020492B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0492B">
        <w:rPr>
          <w:rFonts w:ascii="Arial" w:eastAsia="SimSun" w:hAnsi="Arial" w:cs="Arial"/>
          <w:szCs w:val="20"/>
          <w:lang w:val="ru-RU" w:eastAsia="zh-CN"/>
        </w:rPr>
        <w:t>в</w:t>
      </w:r>
      <w:r w:rsidR="0020492B" w:rsidRPr="0020492B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0492B">
        <w:rPr>
          <w:rFonts w:ascii="Arial" w:eastAsia="SimSun" w:hAnsi="Arial" w:cs="Arial"/>
          <w:szCs w:val="20"/>
          <w:lang w:val="ru-RU" w:eastAsia="zh-CN"/>
        </w:rPr>
        <w:t>секторе</w:t>
      </w:r>
      <w:r w:rsidR="0020492B" w:rsidRPr="0020492B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0492B">
        <w:rPr>
          <w:rFonts w:ascii="Arial" w:eastAsia="SimSun" w:hAnsi="Arial" w:cs="Arial"/>
          <w:szCs w:val="20"/>
          <w:lang w:val="ru-RU" w:eastAsia="zh-CN"/>
        </w:rPr>
        <w:t>переработки</w:t>
      </w:r>
      <w:r w:rsidR="0020492B" w:rsidRPr="0020492B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0492B">
        <w:rPr>
          <w:rFonts w:ascii="Arial" w:eastAsia="SimSun" w:hAnsi="Arial" w:cs="Arial"/>
          <w:szCs w:val="20"/>
          <w:lang w:val="ru-RU" w:eastAsia="zh-CN"/>
        </w:rPr>
        <w:t>фруктов</w:t>
      </w:r>
      <w:r w:rsidR="0020492B" w:rsidRPr="0020492B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0492B">
        <w:rPr>
          <w:rFonts w:ascii="Arial" w:eastAsia="SimSun" w:hAnsi="Arial" w:cs="Arial"/>
          <w:szCs w:val="20"/>
          <w:lang w:val="ru-RU" w:eastAsia="zh-CN"/>
        </w:rPr>
        <w:t>также</w:t>
      </w:r>
      <w:r w:rsidR="0020492B" w:rsidRPr="0020492B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0492B">
        <w:rPr>
          <w:rFonts w:ascii="Arial" w:eastAsia="SimSun" w:hAnsi="Arial" w:cs="Arial"/>
          <w:szCs w:val="20"/>
          <w:lang w:val="ru-RU" w:eastAsia="zh-CN"/>
        </w:rPr>
        <w:t>относятся</w:t>
      </w:r>
      <w:r w:rsidR="0020492B" w:rsidRPr="0020492B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20492B">
        <w:rPr>
          <w:rFonts w:ascii="Arial" w:eastAsia="SimSun" w:hAnsi="Arial" w:cs="Arial"/>
          <w:szCs w:val="20"/>
          <w:lang w:val="ru-RU" w:eastAsia="zh-CN"/>
        </w:rPr>
        <w:t xml:space="preserve">неблагоприятные условия для инноваций и проведения политики в сочетании с низким уровнем производства плодоовощной продукции, непредсказуемостью объема производства и слабыми финансовыми и организационными связями во всей производственно-сбытовой цепи.  Нехватка ликвидности у производителей, их ограниченный доступ к кредиту и капиталу в сочетании с дороговизной оборудования и дефицитом запчастей еще больше осложняют ситуацию.  Ограниченный доступ к рыночным возможностям (возможностям местных, региональных и международных рынков), особенно малых перерабатывающих предприятий и новых предприятий, начинающих работать в отрасли, ограничивает объем продаж и прибыль предприятий и лишает их возможности инвестировать в инновации.  В частности, </w:t>
      </w:r>
      <w:r w:rsidR="00864049">
        <w:rPr>
          <w:rFonts w:ascii="Arial" w:eastAsia="SimSun" w:hAnsi="Arial" w:cs="Arial"/>
          <w:szCs w:val="20"/>
          <w:lang w:val="ru-RU" w:eastAsia="zh-CN"/>
        </w:rPr>
        <w:t xml:space="preserve">для того чтобы можно было конструировать и разрабатывать подходящее недорогостоящее оборудование для переработки фруктов, </w:t>
      </w:r>
      <w:r w:rsidR="0020492B">
        <w:rPr>
          <w:rFonts w:ascii="Arial" w:eastAsia="SimSun" w:hAnsi="Arial" w:cs="Arial"/>
          <w:szCs w:val="20"/>
          <w:lang w:val="ru-RU" w:eastAsia="zh-CN"/>
        </w:rPr>
        <w:t>необходимо</w:t>
      </w:r>
      <w:r w:rsidR="00864049">
        <w:rPr>
          <w:rFonts w:ascii="Arial" w:eastAsia="SimSun" w:hAnsi="Arial" w:cs="Arial"/>
          <w:szCs w:val="20"/>
          <w:lang w:val="ru-RU" w:eastAsia="zh-CN"/>
        </w:rPr>
        <w:t xml:space="preserve">, чтобы были </w:t>
      </w:r>
      <w:r w:rsidR="00864049">
        <w:rPr>
          <w:rFonts w:ascii="Arial" w:eastAsia="SimSun" w:hAnsi="Arial" w:cs="Arial"/>
          <w:szCs w:val="20"/>
          <w:lang w:val="ru-RU" w:eastAsia="zh-CN"/>
        </w:rPr>
        <w:lastRenderedPageBreak/>
        <w:t xml:space="preserve">налажены более тесные связи </w:t>
      </w:r>
      <w:r w:rsidR="0020492B">
        <w:rPr>
          <w:rFonts w:ascii="Arial" w:eastAsia="SimSun" w:hAnsi="Arial" w:cs="Arial"/>
          <w:szCs w:val="20"/>
          <w:lang w:val="ru-RU" w:eastAsia="zh-CN"/>
        </w:rPr>
        <w:t>между Национальной организацией сельскохозяйственных исследований (</w:t>
      </w:r>
      <w:r w:rsidR="0020492B">
        <w:rPr>
          <w:rFonts w:ascii="Arial" w:eastAsia="SimSun" w:hAnsi="Arial" w:cs="Arial"/>
          <w:szCs w:val="20"/>
          <w:lang w:val="en-US" w:eastAsia="zh-CN"/>
        </w:rPr>
        <w:t>NARO</w:t>
      </w:r>
      <w:r w:rsidR="0020492B" w:rsidRPr="0020492B">
        <w:rPr>
          <w:rFonts w:ascii="Arial" w:eastAsia="SimSun" w:hAnsi="Arial" w:cs="Arial"/>
          <w:szCs w:val="20"/>
          <w:lang w:val="ru-RU" w:eastAsia="zh-CN"/>
        </w:rPr>
        <w:t>)</w:t>
      </w:r>
      <w:r w:rsidR="00864049" w:rsidRPr="00864049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864049">
        <w:rPr>
          <w:rFonts w:ascii="Arial" w:eastAsia="SimSun" w:hAnsi="Arial" w:cs="Arial"/>
          <w:szCs w:val="20"/>
          <w:lang w:val="ru-RU" w:eastAsia="zh-CN"/>
        </w:rPr>
        <w:t xml:space="preserve">отделами механизации сельского хозяйства в составе научных учреждений, местными кустарными производителями, перерабатывающими предприятиями и хозяйствами.  Необходимы также новые модели сотрудничества для решения проблемы ограниченного доступа к более </w:t>
      </w:r>
      <w:r w:rsidR="00AF2074">
        <w:rPr>
          <w:rFonts w:ascii="Arial" w:eastAsia="SimSun" w:hAnsi="Arial" w:cs="Arial"/>
          <w:szCs w:val="20"/>
          <w:lang w:val="ru-RU" w:eastAsia="zh-CN"/>
        </w:rPr>
        <w:t>высококачественным</w:t>
      </w:r>
      <w:r w:rsidR="00864049">
        <w:rPr>
          <w:rFonts w:ascii="Arial" w:eastAsia="SimSun" w:hAnsi="Arial" w:cs="Arial"/>
          <w:szCs w:val="20"/>
          <w:lang w:val="ru-RU" w:eastAsia="zh-CN"/>
        </w:rPr>
        <w:t xml:space="preserve"> упаковочным материалам и оборудованию.</w:t>
      </w:r>
    </w:p>
    <w:p w:rsidR="007F294C" w:rsidRPr="0020492B" w:rsidRDefault="007F294C" w:rsidP="00CB196C">
      <w:pPr>
        <w:tabs>
          <w:tab w:val="left" w:pos="1440"/>
        </w:tabs>
        <w:jc w:val="both"/>
        <w:rPr>
          <w:rFonts w:ascii="Arial" w:eastAsia="SimSun" w:hAnsi="Arial" w:cs="Arial"/>
          <w:szCs w:val="20"/>
          <w:lang w:val="ru-RU" w:eastAsia="zh-CN"/>
        </w:rPr>
      </w:pPr>
    </w:p>
    <w:p w:rsidR="007F294C" w:rsidRPr="00FA08F0" w:rsidRDefault="00927D80" w:rsidP="00927D80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Что</w:t>
      </w:r>
      <w:r w:rsidRPr="00FA08F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касается</w:t>
      </w:r>
      <w:r w:rsidRPr="00FA08F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конкретно</w:t>
      </w:r>
      <w:r w:rsidRPr="00FA08F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вопросов</w:t>
      </w:r>
      <w:r w:rsidRPr="00FA08F0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ИС</w:t>
      </w:r>
      <w:r w:rsidR="00FA08F0" w:rsidRPr="00FA08F0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A08F0">
        <w:rPr>
          <w:rFonts w:ascii="Arial" w:eastAsia="SimSun" w:hAnsi="Arial" w:cs="Arial"/>
          <w:szCs w:val="20"/>
          <w:lang w:val="ru-RU" w:eastAsia="zh-CN"/>
        </w:rPr>
        <w:t>применительно</w:t>
      </w:r>
      <w:r w:rsidR="00FA08F0" w:rsidRPr="00FA08F0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A08F0">
        <w:rPr>
          <w:rFonts w:ascii="Arial" w:eastAsia="SimSun" w:hAnsi="Arial" w:cs="Arial"/>
          <w:szCs w:val="20"/>
          <w:lang w:val="ru-RU" w:eastAsia="zh-CN"/>
        </w:rPr>
        <w:t>к</w:t>
      </w:r>
      <w:r w:rsidR="00FA08F0" w:rsidRPr="00FA08F0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A08F0">
        <w:rPr>
          <w:rFonts w:ascii="Arial" w:eastAsia="SimSun" w:hAnsi="Arial" w:cs="Arial"/>
          <w:szCs w:val="20"/>
          <w:lang w:val="ru-RU" w:eastAsia="zh-CN"/>
        </w:rPr>
        <w:t>обоим</w:t>
      </w:r>
      <w:r w:rsidR="00FA08F0" w:rsidRPr="00FA08F0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A08F0">
        <w:rPr>
          <w:rFonts w:ascii="Arial" w:eastAsia="SimSun" w:hAnsi="Arial" w:cs="Arial"/>
          <w:szCs w:val="20"/>
          <w:lang w:val="ru-RU" w:eastAsia="zh-CN"/>
        </w:rPr>
        <w:t>секторам</w:t>
      </w:r>
      <w:r w:rsidR="00FA08F0" w:rsidRPr="00FA08F0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FA08F0">
        <w:rPr>
          <w:rFonts w:ascii="Arial" w:eastAsia="SimSun" w:hAnsi="Arial" w:cs="Arial"/>
          <w:szCs w:val="20"/>
          <w:lang w:val="ru-RU" w:eastAsia="zh-CN"/>
        </w:rPr>
        <w:t>результаты</w:t>
      </w:r>
      <w:r w:rsidR="00FA08F0" w:rsidRPr="00FA08F0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A08F0">
        <w:rPr>
          <w:rFonts w:ascii="Arial" w:eastAsia="SimSun" w:hAnsi="Arial" w:cs="Arial"/>
          <w:szCs w:val="20"/>
          <w:lang w:val="ru-RU" w:eastAsia="zh-CN"/>
        </w:rPr>
        <w:t>исследования</w:t>
      </w:r>
      <w:r w:rsidR="00FA08F0" w:rsidRPr="00FA08F0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A08F0">
        <w:rPr>
          <w:rFonts w:ascii="Arial" w:eastAsia="SimSun" w:hAnsi="Arial" w:cs="Arial"/>
          <w:szCs w:val="20"/>
          <w:lang w:val="ru-RU" w:eastAsia="zh-CN"/>
        </w:rPr>
        <w:t>говорят</w:t>
      </w:r>
      <w:r w:rsidR="00FA08F0" w:rsidRPr="00FA08F0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A08F0">
        <w:rPr>
          <w:rFonts w:ascii="Arial" w:eastAsia="SimSun" w:hAnsi="Arial" w:cs="Arial"/>
          <w:szCs w:val="20"/>
          <w:lang w:val="ru-RU" w:eastAsia="zh-CN"/>
        </w:rPr>
        <w:t>о</w:t>
      </w:r>
      <w:r w:rsidR="00FA08F0" w:rsidRPr="00FA08F0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A08F0">
        <w:rPr>
          <w:rFonts w:ascii="Arial" w:eastAsia="SimSun" w:hAnsi="Arial" w:cs="Arial"/>
          <w:szCs w:val="20"/>
          <w:lang w:val="ru-RU" w:eastAsia="zh-CN"/>
        </w:rPr>
        <w:t>том</w:t>
      </w:r>
      <w:r w:rsidR="00FA08F0" w:rsidRPr="00FA08F0">
        <w:rPr>
          <w:rFonts w:ascii="Arial" w:eastAsia="SimSun" w:hAnsi="Arial" w:cs="Arial"/>
          <w:szCs w:val="20"/>
          <w:lang w:val="ru-RU" w:eastAsia="zh-CN"/>
        </w:rPr>
        <w:t xml:space="preserve">, </w:t>
      </w:r>
      <w:r w:rsidR="00FA08F0">
        <w:rPr>
          <w:rFonts w:ascii="Arial" w:eastAsia="SimSun" w:hAnsi="Arial" w:cs="Arial"/>
          <w:szCs w:val="20"/>
          <w:lang w:val="ru-RU" w:eastAsia="zh-CN"/>
        </w:rPr>
        <w:t>что</w:t>
      </w:r>
      <w:r w:rsidR="00FA08F0" w:rsidRPr="00FA08F0">
        <w:rPr>
          <w:rFonts w:ascii="Arial" w:eastAsia="SimSun" w:hAnsi="Arial" w:cs="Arial"/>
          <w:szCs w:val="20"/>
          <w:lang w:val="ru-RU" w:eastAsia="zh-CN"/>
        </w:rPr>
        <w:t xml:space="preserve"> </w:t>
      </w:r>
      <w:r w:rsidR="00FA08F0">
        <w:rPr>
          <w:rFonts w:ascii="Arial" w:eastAsia="SimSun" w:hAnsi="Arial" w:cs="Arial"/>
          <w:szCs w:val="20"/>
          <w:lang w:val="ru-RU" w:eastAsia="zh-CN"/>
        </w:rPr>
        <w:t>более активное использование ИС агропредприятиями может способствовать инновациям в сфере переработки сельхозпродукции.  В настоящее время лишь немногие агропредприятия Уганды официально регистрируют свои инновации в качестве ИС, вследствие чего многие новаторы оказываются незащищенными, в основном из-за неосведомленности относительно преимуществ инноваций и ИС, а также из-за высоких транзакционных издержек, связанных с приобретением ИС.  В настоящее время немногочисленные инициативы, такие как Программа развития инновационных систем и кластеров в Уганде (</w:t>
      </w:r>
      <w:r w:rsidR="00FA08F0">
        <w:rPr>
          <w:rFonts w:ascii="Arial" w:eastAsia="SimSun" w:hAnsi="Arial" w:cs="Arial"/>
          <w:szCs w:val="20"/>
          <w:lang w:val="en-US" w:eastAsia="zh-CN"/>
        </w:rPr>
        <w:t>ISCP</w:t>
      </w:r>
      <w:r w:rsidR="00FA08F0" w:rsidRPr="00FA08F0">
        <w:rPr>
          <w:rFonts w:ascii="Arial" w:eastAsia="SimSun" w:hAnsi="Arial" w:cs="Arial"/>
          <w:szCs w:val="20"/>
          <w:lang w:val="ru-RU" w:eastAsia="zh-CN"/>
        </w:rPr>
        <w:t>-</w:t>
      </w:r>
      <w:r w:rsidR="00FA08F0">
        <w:rPr>
          <w:rFonts w:ascii="Arial" w:eastAsia="SimSun" w:hAnsi="Arial" w:cs="Arial"/>
          <w:szCs w:val="20"/>
          <w:lang w:val="en-US" w:eastAsia="zh-CN"/>
        </w:rPr>
        <w:t>U</w:t>
      </w:r>
      <w:r w:rsidR="00FA08F0" w:rsidRPr="00FA08F0">
        <w:rPr>
          <w:rFonts w:ascii="Arial" w:eastAsia="SimSun" w:hAnsi="Arial" w:cs="Arial"/>
          <w:szCs w:val="20"/>
          <w:lang w:val="ru-RU" w:eastAsia="zh-CN"/>
        </w:rPr>
        <w:t xml:space="preserve">), </w:t>
      </w:r>
      <w:r w:rsidR="00FA08F0">
        <w:rPr>
          <w:rFonts w:ascii="Arial" w:eastAsia="SimSun" w:hAnsi="Arial" w:cs="Arial"/>
          <w:szCs w:val="20"/>
          <w:lang w:val="ru-RU" w:eastAsia="zh-CN"/>
        </w:rPr>
        <w:t>реализуемая Университетом Макерере, способствуют упрощению процедур регистрации ИС, однако в рамках этих инициатив ощущается нехватка ресурсов для оказания поддержки многим предпринимателям и фирмам, нуждающимся в помощи.</w:t>
      </w:r>
    </w:p>
    <w:p w:rsidR="00320CBC" w:rsidRPr="00FA08F0" w:rsidRDefault="00320CBC" w:rsidP="003C5C5E">
      <w:pPr>
        <w:rPr>
          <w:lang w:val="ru-RU" w:eastAsia="zh-CN"/>
        </w:rPr>
      </w:pPr>
    </w:p>
    <w:p w:rsidR="007F294C" w:rsidRPr="0007513D" w:rsidRDefault="00FA08F0" w:rsidP="00CB196C">
      <w:pPr>
        <w:keepNext/>
        <w:tabs>
          <w:tab w:val="left" w:pos="1440"/>
        </w:tabs>
        <w:spacing w:before="240" w:after="60"/>
        <w:outlineLvl w:val="1"/>
        <w:rPr>
          <w:rFonts w:ascii="Arial" w:eastAsia="SimSun" w:hAnsi="Arial" w:cs="Arial"/>
          <w:bCs/>
          <w:iCs/>
          <w:caps/>
          <w:szCs w:val="28"/>
          <w:lang w:val="ru-RU" w:eastAsia="zh-CN"/>
        </w:rPr>
      </w:pPr>
      <w:r>
        <w:rPr>
          <w:rFonts w:ascii="Arial" w:eastAsia="SimSun" w:hAnsi="Arial" w:cs="Arial"/>
          <w:bCs/>
          <w:iCs/>
          <w:caps/>
          <w:szCs w:val="28"/>
          <w:lang w:val="ru-RU" w:eastAsia="zh-CN"/>
        </w:rPr>
        <w:t>заключение</w:t>
      </w:r>
    </w:p>
    <w:p w:rsidR="007F294C" w:rsidRPr="0007513D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Default="00DF38BD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В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Уганде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все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больше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внимания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уделяется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инновациям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как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одной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из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движущих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сил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развития некоторых важнейших секторов экономики страны.  В сельскохозяйственном секторе приоритетными считаются инвестиции в современные биологические науки, причем особое внимание уделяется диагностике заболеваний, разработке вакцин, повышению урожайности культур и созданию добавленной стоимости.  Правительство также предпринимает действия, направленные на укрепление институционального потенциала, о чем свидетельствует возрастающее значение деятельности учреждений НИОКР.</w:t>
      </w:r>
    </w:p>
    <w:p w:rsidR="00DF38BD" w:rsidRDefault="00DF38BD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DF38BD" w:rsidRPr="00DF38BD" w:rsidRDefault="00DF38BD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Для того чтобы стимулировать дальнейший рост, правительству следует уделить особое внимание созданию благоприятных условий для инноваций в агропродовольственном секторе путем решения вышеупомянутых проблем, препятствующих созданию добавленной стоимости и инновациям в секторе.</w:t>
      </w:r>
    </w:p>
    <w:p w:rsidR="007F294C" w:rsidRPr="00DF38BD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DF38BD" w:rsidRDefault="00DF38BD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  <w:r>
        <w:rPr>
          <w:rFonts w:ascii="Arial" w:eastAsia="SimSun" w:hAnsi="Arial" w:cs="Arial"/>
          <w:szCs w:val="20"/>
          <w:lang w:val="ru-RU" w:eastAsia="zh-CN"/>
        </w:rPr>
        <w:t>В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заключение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в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исследовании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предлагается</w:t>
      </w:r>
      <w:r w:rsidRPr="00DF38BD">
        <w:rPr>
          <w:rFonts w:ascii="Arial" w:eastAsia="SimSun" w:hAnsi="Arial" w:cs="Arial"/>
          <w:szCs w:val="20"/>
          <w:lang w:val="ru-RU" w:eastAsia="zh-CN"/>
        </w:rPr>
        <w:t xml:space="preserve"> </w:t>
      </w:r>
      <w:r>
        <w:rPr>
          <w:rFonts w:ascii="Arial" w:eastAsia="SimSun" w:hAnsi="Arial" w:cs="Arial"/>
          <w:szCs w:val="20"/>
          <w:lang w:val="ru-RU" w:eastAsia="zh-CN"/>
        </w:rPr>
        <w:t>целый ряд вариантов политики для решения наиболее характерных задач, таких как обеспечение большей скоординированности политики, а также конкретные рекомендации, например, в отношении повышения эффективности передачи знаний и создания более благоприятных условий для инноваций в сельском хозяйстве, а также в отношении более широкого использования результатов государственных НИОКР в агропродовольственном секторе.  В исследовании также сформулированы рекомендации относительно политики в области ИС</w:t>
      </w:r>
      <w:r w:rsidR="004E1383">
        <w:rPr>
          <w:rFonts w:ascii="Arial" w:eastAsia="SimSun" w:hAnsi="Arial" w:cs="Arial"/>
          <w:szCs w:val="20"/>
          <w:lang w:val="ru-RU" w:eastAsia="zh-CN"/>
        </w:rPr>
        <w:t>, создания более эффективных учреждений в этой области и оказания им поддержки, что должно способствовать более широкому внедрению инноваций в агропромышленном комплексе.</w:t>
      </w:r>
    </w:p>
    <w:p w:rsidR="007F294C" w:rsidRPr="00DF38BD" w:rsidRDefault="007F294C" w:rsidP="00CB196C">
      <w:pPr>
        <w:tabs>
          <w:tab w:val="left" w:pos="1440"/>
        </w:tabs>
        <w:rPr>
          <w:rFonts w:ascii="Arial" w:eastAsia="SimSun" w:hAnsi="Arial" w:cs="Arial"/>
          <w:szCs w:val="20"/>
          <w:lang w:val="ru-RU" w:eastAsia="zh-CN"/>
        </w:rPr>
      </w:pPr>
    </w:p>
    <w:p w:rsidR="007F294C" w:rsidRPr="00DF38BD" w:rsidRDefault="007F294C" w:rsidP="0098651F">
      <w:pPr>
        <w:tabs>
          <w:tab w:val="left" w:pos="1440"/>
        </w:tabs>
        <w:ind w:left="540"/>
        <w:rPr>
          <w:rFonts w:ascii="Arial" w:eastAsia="SimSun" w:hAnsi="Arial" w:cs="Arial"/>
          <w:szCs w:val="20"/>
          <w:lang w:val="ru-RU" w:eastAsia="zh-CN"/>
        </w:rPr>
      </w:pPr>
    </w:p>
    <w:p w:rsidR="007F294C" w:rsidRPr="00DF38BD" w:rsidRDefault="007F294C" w:rsidP="0098651F">
      <w:pPr>
        <w:tabs>
          <w:tab w:val="left" w:pos="1440"/>
        </w:tabs>
        <w:ind w:left="540"/>
        <w:rPr>
          <w:rFonts w:ascii="Arial" w:eastAsia="SimSun" w:hAnsi="Arial" w:cs="Arial"/>
          <w:szCs w:val="20"/>
          <w:lang w:val="ru-RU" w:eastAsia="zh-CN"/>
        </w:rPr>
      </w:pPr>
    </w:p>
    <w:p w:rsidR="007F294C" w:rsidRPr="007F294C" w:rsidRDefault="0098651F" w:rsidP="0098651F">
      <w:pPr>
        <w:tabs>
          <w:tab w:val="left" w:pos="1440"/>
        </w:tabs>
        <w:ind w:left="540"/>
        <w:rPr>
          <w:rFonts w:ascii="Arial" w:eastAsia="SimSun" w:hAnsi="Arial" w:cs="Arial"/>
          <w:szCs w:val="20"/>
          <w:lang w:val="en-US" w:eastAsia="zh-CN"/>
        </w:rPr>
      </w:pPr>
      <w:r w:rsidRPr="00DF38BD">
        <w:rPr>
          <w:rFonts w:ascii="Arial" w:eastAsia="SimSun" w:hAnsi="Arial" w:cs="Arial"/>
          <w:szCs w:val="20"/>
          <w:lang w:val="ru-RU" w:eastAsia="zh-CN"/>
        </w:rPr>
        <w:tab/>
      </w:r>
      <w:r w:rsidRPr="00DF38BD">
        <w:rPr>
          <w:rFonts w:ascii="Arial" w:eastAsia="SimSun" w:hAnsi="Arial" w:cs="Arial"/>
          <w:szCs w:val="20"/>
          <w:lang w:val="ru-RU" w:eastAsia="zh-CN"/>
        </w:rPr>
        <w:tab/>
      </w:r>
      <w:r w:rsidRPr="00DF38BD">
        <w:rPr>
          <w:rFonts w:ascii="Arial" w:eastAsia="SimSun" w:hAnsi="Arial" w:cs="Arial"/>
          <w:szCs w:val="20"/>
          <w:lang w:val="ru-RU" w:eastAsia="zh-CN"/>
        </w:rPr>
        <w:tab/>
      </w:r>
      <w:r w:rsidRPr="00DF38BD">
        <w:rPr>
          <w:rFonts w:ascii="Arial" w:eastAsia="SimSun" w:hAnsi="Arial" w:cs="Arial"/>
          <w:szCs w:val="20"/>
          <w:lang w:val="ru-RU" w:eastAsia="zh-CN"/>
        </w:rPr>
        <w:tab/>
      </w:r>
      <w:r w:rsidRPr="00DF38BD">
        <w:rPr>
          <w:rFonts w:ascii="Arial" w:eastAsia="SimSun" w:hAnsi="Arial" w:cs="Arial"/>
          <w:szCs w:val="20"/>
          <w:lang w:val="ru-RU" w:eastAsia="zh-CN"/>
        </w:rPr>
        <w:tab/>
      </w:r>
      <w:r w:rsidRPr="00DF38BD">
        <w:rPr>
          <w:rFonts w:ascii="Arial" w:eastAsia="SimSun" w:hAnsi="Arial" w:cs="Arial"/>
          <w:szCs w:val="20"/>
          <w:lang w:val="ru-RU" w:eastAsia="zh-CN"/>
        </w:rPr>
        <w:tab/>
      </w:r>
      <w:r w:rsidRPr="00DF38BD">
        <w:rPr>
          <w:rFonts w:ascii="Arial" w:eastAsia="SimSun" w:hAnsi="Arial" w:cs="Arial"/>
          <w:szCs w:val="20"/>
          <w:lang w:val="ru-RU" w:eastAsia="zh-CN"/>
        </w:rPr>
        <w:tab/>
      </w:r>
      <w:r w:rsidR="007F294C" w:rsidRPr="007F294C">
        <w:rPr>
          <w:rFonts w:ascii="Arial" w:eastAsia="SimSun" w:hAnsi="Arial" w:cs="Arial"/>
          <w:szCs w:val="20"/>
          <w:lang w:val="en-US" w:eastAsia="zh-CN"/>
        </w:rPr>
        <w:t>[</w:t>
      </w:r>
      <w:r w:rsidR="004E1383">
        <w:rPr>
          <w:rFonts w:ascii="Arial" w:eastAsia="SimSun" w:hAnsi="Arial" w:cs="Arial"/>
          <w:szCs w:val="20"/>
          <w:lang w:val="ru-RU" w:eastAsia="zh-CN"/>
        </w:rPr>
        <w:t>Конец приложения и документа</w:t>
      </w:r>
      <w:r w:rsidR="007F294C" w:rsidRPr="007F294C">
        <w:rPr>
          <w:rFonts w:ascii="Arial" w:eastAsia="SimSun" w:hAnsi="Arial" w:cs="Arial"/>
          <w:szCs w:val="20"/>
          <w:lang w:val="en-US" w:eastAsia="zh-CN"/>
        </w:rPr>
        <w:t>]</w:t>
      </w:r>
    </w:p>
    <w:p w:rsidR="009B2C81" w:rsidRPr="007F294C" w:rsidRDefault="009B2C81" w:rsidP="0098651F">
      <w:pPr>
        <w:tabs>
          <w:tab w:val="left" w:pos="1440"/>
        </w:tabs>
        <w:ind w:left="540"/>
        <w:rPr>
          <w:lang w:val="en-US"/>
        </w:rPr>
      </w:pPr>
    </w:p>
    <w:sectPr w:rsidR="009B2C81" w:rsidRPr="007F294C" w:rsidSect="0007513D">
      <w:headerReference w:type="default" r:id="rId13"/>
      <w:headerReference w:type="first" r:id="rId14"/>
      <w:footerReference w:type="first" r:id="rId15"/>
      <w:pgSz w:w="11900" w:h="16840" w:code="9"/>
      <w:pgMar w:top="567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F6" w:rsidRDefault="004851F6">
      <w:r>
        <w:separator/>
      </w:r>
    </w:p>
  </w:endnote>
  <w:endnote w:type="continuationSeparator" w:id="0">
    <w:p w:rsidR="004851F6" w:rsidRDefault="0048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Corbel"/>
    <w:charset w:val="CC"/>
    <w:family w:val="auto"/>
    <w:pitch w:val="variable"/>
    <w:sig w:usb0="00000001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43" w:rsidRDefault="00D42343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43" w:rsidRDefault="00D42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F6" w:rsidRDefault="004851F6">
      <w:r>
        <w:separator/>
      </w:r>
    </w:p>
  </w:footnote>
  <w:footnote w:type="continuationSeparator" w:id="0">
    <w:p w:rsidR="004851F6" w:rsidRDefault="004851F6">
      <w:r>
        <w:continuationSeparator/>
      </w:r>
    </w:p>
  </w:footnote>
  <w:footnote w:id="1">
    <w:p w:rsidR="00D42343" w:rsidRPr="00D81297" w:rsidRDefault="00D42343" w:rsidP="004A1C61">
      <w:pPr>
        <w:pStyle w:val="FootnoteText"/>
        <w:rPr>
          <w:rFonts w:ascii="Arial" w:hAnsi="Arial" w:cs="Arial"/>
          <w:lang w:val="ru-RU"/>
        </w:rPr>
      </w:pPr>
      <w:r w:rsidRPr="00D81297">
        <w:rPr>
          <w:rStyle w:val="FootnoteReference"/>
          <w:rFonts w:ascii="Arial" w:hAnsi="Arial" w:cs="Arial"/>
        </w:rPr>
        <w:footnoteRef/>
      </w:r>
      <w:r w:rsidRPr="00D81297">
        <w:rPr>
          <w:rFonts w:ascii="Arial" w:hAnsi="Arial" w:cs="Arial"/>
          <w:lang w:val="ru-RU"/>
        </w:rPr>
        <w:t xml:space="preserve"> </w:t>
      </w:r>
      <w:r w:rsidR="00335F82" w:rsidRPr="00D81297">
        <w:rPr>
          <w:rFonts w:ascii="Arial" w:hAnsi="Arial" w:cs="Arial"/>
          <w:lang w:val="ru-RU"/>
        </w:rPr>
        <w:t xml:space="preserve">В процессе анализа и подготовки первоначального справочного документа участвовали Сэмьюел Бёрд, Джек Грегори и Оскар Баррига </w:t>
      </w:r>
      <w:r w:rsidR="00D81297" w:rsidRPr="00D81297">
        <w:rPr>
          <w:rFonts w:ascii="Arial" w:hAnsi="Arial" w:cs="Arial"/>
          <w:lang w:val="ru-RU"/>
        </w:rPr>
        <w:t xml:space="preserve">Кабанильяс (аспиранты Университета Калифорнии, Дэвис), оказавшие содействие в проведении исследований.  Непосредственное участие в этом исследовании приняли также несколько других экспертов, в том числе </w:t>
      </w:r>
      <w:r w:rsidR="00D81297">
        <w:rPr>
          <w:rFonts w:ascii="Arial" w:hAnsi="Arial" w:cs="Arial"/>
          <w:lang w:val="ru-RU"/>
        </w:rPr>
        <w:t>научные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сотрудники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из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Университета Макерере Сара Мирембе, Диана Намвандже и Квагала Инносент, научный сотрудник ВОИС Критика Саксена, научные сотрудники из Университета Калифорнии, Дэвис, Аманда Джилкрайст и Алиша Сяо, а также участники двух практикумов.  В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исследовании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кофейной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отрасли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были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использованы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знания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и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опыт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Эммы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Джойнсон</w:t>
      </w:r>
      <w:r w:rsidR="00D81297" w:rsidRPr="00D81297">
        <w:rPr>
          <w:rFonts w:ascii="Arial" w:hAnsi="Arial" w:cs="Arial"/>
          <w:lang w:val="ru-RU"/>
        </w:rPr>
        <w:t>-</w:t>
      </w:r>
      <w:r w:rsidR="00D81297">
        <w:rPr>
          <w:rFonts w:ascii="Arial" w:hAnsi="Arial" w:cs="Arial"/>
          <w:lang w:val="ru-RU"/>
        </w:rPr>
        <w:t>Хикс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и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Мартина</w:t>
      </w:r>
      <w:r w:rsidR="00D81297" w:rsidRPr="00D81297">
        <w:rPr>
          <w:rFonts w:ascii="Arial" w:hAnsi="Arial" w:cs="Arial"/>
          <w:lang w:val="ru-RU"/>
        </w:rPr>
        <w:t xml:space="preserve"> </w:t>
      </w:r>
      <w:r w:rsidR="00D81297">
        <w:rPr>
          <w:rFonts w:ascii="Arial" w:hAnsi="Arial" w:cs="Arial"/>
          <w:lang w:val="ru-RU"/>
        </w:rPr>
        <w:t>Фаулера.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43" w:rsidRPr="00262966" w:rsidRDefault="00D42343" w:rsidP="00D42343">
    <w:pPr>
      <w:tabs>
        <w:tab w:val="center" w:pos="4536"/>
        <w:tab w:val="right" w:pos="9072"/>
      </w:tabs>
      <w:jc w:val="right"/>
    </w:pPr>
    <w:r w:rsidRPr="00262966">
      <w:t>CDIP/20/</w:t>
    </w:r>
    <w:r w:rsidRPr="00262966">
      <w:rPr>
        <w:highlight w:val="yellow"/>
      </w:rPr>
      <w:t>X</w:t>
    </w:r>
  </w:p>
  <w:p w:rsidR="00D42343" w:rsidRDefault="00D42343" w:rsidP="00D42343">
    <w:pPr>
      <w:tabs>
        <w:tab w:val="center" w:pos="4536"/>
        <w:tab w:val="right" w:pos="9072"/>
      </w:tabs>
      <w:jc w:val="right"/>
    </w:pPr>
    <w:r>
      <w:t>Annex</w:t>
    </w:r>
    <w:r w:rsidRPr="00262966">
      <w:t xml:space="preserve">, page </w:t>
    </w:r>
    <w:r w:rsidRPr="00262966">
      <w:fldChar w:fldCharType="begin"/>
    </w:r>
    <w:r w:rsidRPr="00262966">
      <w:instrText xml:space="preserve"> PAGE   \* MERGEFORMAT </w:instrText>
    </w:r>
    <w:r w:rsidRPr="00262966">
      <w:fldChar w:fldCharType="separate"/>
    </w:r>
    <w:r>
      <w:rPr>
        <w:noProof/>
      </w:rPr>
      <w:t>3</w:t>
    </w:r>
    <w:r w:rsidRPr="0026296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43" w:rsidRPr="009C0533" w:rsidRDefault="00D42343" w:rsidP="009C0533">
    <w:pPr>
      <w:pStyle w:val="Header"/>
      <w:jc w:val="right"/>
      <w:rPr>
        <w:rFonts w:ascii="Arial" w:hAnsi="Arial" w:cs="Arial"/>
      </w:rPr>
    </w:pPr>
    <w:r w:rsidRPr="009C0533">
      <w:rPr>
        <w:rFonts w:ascii="Arial" w:hAnsi="Arial" w:cs="Arial"/>
      </w:rPr>
      <w:t>C</w:t>
    </w:r>
    <w:r>
      <w:rPr>
        <w:rFonts w:ascii="Arial" w:hAnsi="Arial" w:cs="Arial"/>
      </w:rPr>
      <w:t>DIP/21/INF/3</w:t>
    </w:r>
  </w:p>
  <w:p w:rsidR="00D42343" w:rsidRDefault="00D42343" w:rsidP="009C0533">
    <w:pPr>
      <w:pStyle w:val="Header"/>
      <w:jc w:val="right"/>
      <w:rPr>
        <w:rFonts w:ascii="Arial" w:hAnsi="Arial" w:cs="Arial"/>
        <w:noProof/>
      </w:rPr>
    </w:pPr>
    <w:r>
      <w:rPr>
        <w:rFonts w:ascii="Arial" w:hAnsi="Arial" w:cs="Arial"/>
        <w:lang w:val="ru-RU"/>
      </w:rPr>
      <w:t>Приложение</w:t>
    </w:r>
    <w:r>
      <w:rPr>
        <w:rFonts w:ascii="Arial" w:hAnsi="Arial" w:cs="Arial"/>
      </w:rPr>
      <w:t xml:space="preserve">, </w:t>
    </w:r>
    <w:r>
      <w:rPr>
        <w:rFonts w:ascii="Arial" w:hAnsi="Arial" w:cs="Arial"/>
        <w:lang w:val="ru-RU"/>
      </w:rPr>
      <w:t>стр.</w:t>
    </w:r>
    <w:r w:rsidRPr="009C0533">
      <w:rPr>
        <w:rFonts w:ascii="Arial" w:hAnsi="Arial" w:cs="Arial"/>
      </w:rPr>
      <w:t xml:space="preserve"> </w:t>
    </w:r>
    <w:r w:rsidRPr="009C0533">
      <w:rPr>
        <w:rFonts w:ascii="Arial" w:hAnsi="Arial" w:cs="Arial"/>
      </w:rPr>
      <w:fldChar w:fldCharType="begin"/>
    </w:r>
    <w:r w:rsidRPr="009C0533">
      <w:rPr>
        <w:rFonts w:ascii="Arial" w:hAnsi="Arial" w:cs="Arial"/>
      </w:rPr>
      <w:instrText xml:space="preserve"> PAGE   \* MERGEFORMAT </w:instrText>
    </w:r>
    <w:r w:rsidRPr="009C0533">
      <w:rPr>
        <w:rFonts w:ascii="Arial" w:hAnsi="Arial" w:cs="Arial"/>
      </w:rPr>
      <w:fldChar w:fldCharType="separate"/>
    </w:r>
    <w:r w:rsidR="00110CF6">
      <w:rPr>
        <w:rFonts w:ascii="Arial" w:hAnsi="Arial" w:cs="Arial"/>
        <w:noProof/>
      </w:rPr>
      <w:t>7</w:t>
    </w:r>
    <w:r w:rsidRPr="009C0533">
      <w:rPr>
        <w:rFonts w:ascii="Arial" w:hAnsi="Arial" w:cs="Arial"/>
        <w:noProof/>
      </w:rPr>
      <w:fldChar w:fldCharType="end"/>
    </w:r>
  </w:p>
  <w:p w:rsidR="00D42343" w:rsidRDefault="00D42343">
    <w:pPr>
      <w:pStyle w:val="Header"/>
    </w:pPr>
  </w:p>
  <w:p w:rsidR="00D42343" w:rsidRDefault="00D4234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343" w:rsidRPr="0007513D" w:rsidRDefault="00D42343" w:rsidP="009C0533">
    <w:pPr>
      <w:pStyle w:val="Header"/>
      <w:jc w:val="right"/>
      <w:rPr>
        <w:rFonts w:ascii="Arial" w:hAnsi="Arial" w:cs="Arial"/>
        <w:lang w:val="ru-RU"/>
      </w:rPr>
    </w:pPr>
    <w:r w:rsidRPr="009C0533">
      <w:rPr>
        <w:rFonts w:ascii="Arial" w:hAnsi="Arial" w:cs="Arial"/>
      </w:rPr>
      <w:t>C</w:t>
    </w:r>
    <w:r w:rsidR="0007513D">
      <w:rPr>
        <w:rFonts w:ascii="Arial" w:hAnsi="Arial" w:cs="Arial"/>
      </w:rPr>
      <w:t>DIP/21/INF/</w:t>
    </w:r>
    <w:r w:rsidR="0007513D">
      <w:rPr>
        <w:rFonts w:ascii="Arial" w:hAnsi="Arial" w:cs="Arial"/>
        <w:lang w:val="ru-RU"/>
      </w:rPr>
      <w:t>3</w:t>
    </w:r>
  </w:p>
  <w:p w:rsidR="00D42343" w:rsidRPr="0007513D" w:rsidRDefault="0007513D" w:rsidP="009C0533">
    <w:pPr>
      <w:pStyle w:val="Header"/>
      <w:jc w:val="right"/>
      <w:rPr>
        <w:rFonts w:ascii="Arial" w:hAnsi="Arial" w:cs="Arial"/>
        <w:lang w:val="ru-RU"/>
      </w:rPr>
    </w:pPr>
    <w:r>
      <w:rPr>
        <w:rFonts w:ascii="Arial" w:hAnsi="Arial" w:cs="Arial"/>
        <w:lang w:val="ru-RU"/>
      </w:rPr>
      <w:t>ПРИЛОЖЕНИЕ</w:t>
    </w:r>
  </w:p>
  <w:p w:rsidR="00D42343" w:rsidRPr="009C0533" w:rsidRDefault="00D42343" w:rsidP="009C0533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B37"/>
    <w:multiLevelType w:val="multilevel"/>
    <w:tmpl w:val="F0D0FE5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6A3A74"/>
    <w:multiLevelType w:val="hybridMultilevel"/>
    <w:tmpl w:val="8738D806"/>
    <w:lvl w:ilvl="0" w:tplc="6BECA7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194A"/>
    <w:multiLevelType w:val="hybridMultilevel"/>
    <w:tmpl w:val="B0CE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06277"/>
    <w:multiLevelType w:val="hybridMultilevel"/>
    <w:tmpl w:val="FF6A0B96"/>
    <w:lvl w:ilvl="0" w:tplc="DACA0D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D181E"/>
    <w:multiLevelType w:val="multilevel"/>
    <w:tmpl w:val="33443BE4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67737"/>
    <w:multiLevelType w:val="hybridMultilevel"/>
    <w:tmpl w:val="AB988C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1FFD6D58"/>
    <w:multiLevelType w:val="hybridMultilevel"/>
    <w:tmpl w:val="0BC0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F6D07"/>
    <w:multiLevelType w:val="hybridMultilevel"/>
    <w:tmpl w:val="CC7EB012"/>
    <w:lvl w:ilvl="0" w:tplc="6BECA7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3672E"/>
    <w:multiLevelType w:val="hybridMultilevel"/>
    <w:tmpl w:val="1766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E28FC"/>
    <w:multiLevelType w:val="hybridMultilevel"/>
    <w:tmpl w:val="1414C20C"/>
    <w:lvl w:ilvl="0" w:tplc="6BECA7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6BECA704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8166C"/>
    <w:multiLevelType w:val="multilevel"/>
    <w:tmpl w:val="3BC8BB72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B76EC"/>
    <w:multiLevelType w:val="hybridMultilevel"/>
    <w:tmpl w:val="3BC8BB72"/>
    <w:lvl w:ilvl="0" w:tplc="6BECA7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77723"/>
    <w:multiLevelType w:val="multilevel"/>
    <w:tmpl w:val="6738488A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871FA"/>
    <w:multiLevelType w:val="hybridMultilevel"/>
    <w:tmpl w:val="A2D2FB52"/>
    <w:lvl w:ilvl="0" w:tplc="6BECA7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C277F"/>
    <w:multiLevelType w:val="hybridMultilevel"/>
    <w:tmpl w:val="BE8A66B2"/>
    <w:lvl w:ilvl="0" w:tplc="6BECA7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549BD"/>
    <w:multiLevelType w:val="multilevel"/>
    <w:tmpl w:val="A8345E1A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61365F2"/>
    <w:multiLevelType w:val="multilevel"/>
    <w:tmpl w:val="8AF43234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CA4535B"/>
    <w:multiLevelType w:val="hybridMultilevel"/>
    <w:tmpl w:val="B2FE6F48"/>
    <w:lvl w:ilvl="0" w:tplc="C8B69FF2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44C29"/>
    <w:multiLevelType w:val="hybridMultilevel"/>
    <w:tmpl w:val="E6F4B3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3927CF"/>
    <w:multiLevelType w:val="hybridMultilevel"/>
    <w:tmpl w:val="A1048172"/>
    <w:lvl w:ilvl="0" w:tplc="6BECA7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78BC2620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86C82"/>
    <w:multiLevelType w:val="hybridMultilevel"/>
    <w:tmpl w:val="14BEFA1C"/>
    <w:lvl w:ilvl="0" w:tplc="6BECA7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B4368"/>
    <w:multiLevelType w:val="multilevel"/>
    <w:tmpl w:val="14BEFA1C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1140F"/>
    <w:multiLevelType w:val="hybridMultilevel"/>
    <w:tmpl w:val="4F18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B638C9"/>
    <w:multiLevelType w:val="multilevel"/>
    <w:tmpl w:val="E1EA8A5E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11D29"/>
    <w:multiLevelType w:val="hybridMultilevel"/>
    <w:tmpl w:val="D892101E"/>
    <w:lvl w:ilvl="0" w:tplc="6BECA70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77444"/>
    <w:multiLevelType w:val="multilevel"/>
    <w:tmpl w:val="0B16A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2"/>
  </w:num>
  <w:num w:numId="4">
    <w:abstractNumId w:val="19"/>
  </w:num>
  <w:num w:numId="5">
    <w:abstractNumId w:val="1"/>
  </w:num>
  <w:num w:numId="6">
    <w:abstractNumId w:val="16"/>
  </w:num>
  <w:num w:numId="7">
    <w:abstractNumId w:val="15"/>
  </w:num>
  <w:num w:numId="8">
    <w:abstractNumId w:val="8"/>
  </w:num>
  <w:num w:numId="9">
    <w:abstractNumId w:val="12"/>
  </w:num>
  <w:num w:numId="10">
    <w:abstractNumId w:val="18"/>
  </w:num>
  <w:num w:numId="11">
    <w:abstractNumId w:val="11"/>
  </w:num>
  <w:num w:numId="12">
    <w:abstractNumId w:val="24"/>
  </w:num>
  <w:num w:numId="13">
    <w:abstractNumId w:val="18"/>
    <w:lvlOverride w:ilvl="0">
      <w:startOverride w:val="1"/>
    </w:lvlOverride>
  </w:num>
  <w:num w:numId="14">
    <w:abstractNumId w:val="13"/>
  </w:num>
  <w:num w:numId="15">
    <w:abstractNumId w:val="3"/>
  </w:num>
  <w:num w:numId="16">
    <w:abstractNumId w:val="14"/>
  </w:num>
  <w:num w:numId="17">
    <w:abstractNumId w:val="4"/>
  </w:num>
  <w:num w:numId="18">
    <w:abstractNumId w:val="21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0"/>
  </w:num>
  <w:num w:numId="25">
    <w:abstractNumId w:val="16"/>
    <w:lvlOverride w:ilvl="0">
      <w:startOverride w:val="2"/>
    </w:lvlOverride>
    <w:lvlOverride w:ilvl="1">
      <w:startOverride w:val="1"/>
    </w:lvlOverride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7"/>
  </w:num>
  <w:num w:numId="29">
    <w:abstractNumId w:val="10"/>
  </w:num>
  <w:num w:numId="30">
    <w:abstractNumId w:val="23"/>
  </w:num>
  <w:num w:numId="31">
    <w:abstractNumId w:val="7"/>
  </w:num>
  <w:num w:numId="32">
    <w:abstractNumId w:val="5"/>
  </w:num>
  <w:num w:numId="3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98"/>
    <w:rsid w:val="0000079D"/>
    <w:rsid w:val="000015A4"/>
    <w:rsid w:val="00005543"/>
    <w:rsid w:val="00006F36"/>
    <w:rsid w:val="000100E8"/>
    <w:rsid w:val="00013B21"/>
    <w:rsid w:val="000169B7"/>
    <w:rsid w:val="000241FC"/>
    <w:rsid w:val="00024836"/>
    <w:rsid w:val="00027769"/>
    <w:rsid w:val="00031667"/>
    <w:rsid w:val="00031675"/>
    <w:rsid w:val="00033F12"/>
    <w:rsid w:val="0003755A"/>
    <w:rsid w:val="00037F04"/>
    <w:rsid w:val="00041BC8"/>
    <w:rsid w:val="0004322F"/>
    <w:rsid w:val="00043584"/>
    <w:rsid w:val="00044407"/>
    <w:rsid w:val="000455B2"/>
    <w:rsid w:val="00045F63"/>
    <w:rsid w:val="00046109"/>
    <w:rsid w:val="00046800"/>
    <w:rsid w:val="000530F1"/>
    <w:rsid w:val="00054C5E"/>
    <w:rsid w:val="00055855"/>
    <w:rsid w:val="000563E3"/>
    <w:rsid w:val="00056D2D"/>
    <w:rsid w:val="00057345"/>
    <w:rsid w:val="00060670"/>
    <w:rsid w:val="0006150B"/>
    <w:rsid w:val="0006255D"/>
    <w:rsid w:val="000626FE"/>
    <w:rsid w:val="00064524"/>
    <w:rsid w:val="00065ED2"/>
    <w:rsid w:val="00071632"/>
    <w:rsid w:val="00075076"/>
    <w:rsid w:val="0007513D"/>
    <w:rsid w:val="0007537B"/>
    <w:rsid w:val="00080CBA"/>
    <w:rsid w:val="00083F84"/>
    <w:rsid w:val="000843F6"/>
    <w:rsid w:val="00084CAE"/>
    <w:rsid w:val="0009068A"/>
    <w:rsid w:val="000906E9"/>
    <w:rsid w:val="00092386"/>
    <w:rsid w:val="00092919"/>
    <w:rsid w:val="00092D4D"/>
    <w:rsid w:val="0009528F"/>
    <w:rsid w:val="000955C0"/>
    <w:rsid w:val="00097E5A"/>
    <w:rsid w:val="000A314F"/>
    <w:rsid w:val="000A4AA5"/>
    <w:rsid w:val="000A5A3A"/>
    <w:rsid w:val="000A7713"/>
    <w:rsid w:val="000B6BFD"/>
    <w:rsid w:val="000C026D"/>
    <w:rsid w:val="000C0FA2"/>
    <w:rsid w:val="000C1A03"/>
    <w:rsid w:val="000C2B74"/>
    <w:rsid w:val="000C50F2"/>
    <w:rsid w:val="000D0E60"/>
    <w:rsid w:val="000D2DE7"/>
    <w:rsid w:val="000D3967"/>
    <w:rsid w:val="000D3BA2"/>
    <w:rsid w:val="000D3ED4"/>
    <w:rsid w:val="000D57A9"/>
    <w:rsid w:val="000D6805"/>
    <w:rsid w:val="000E194B"/>
    <w:rsid w:val="000E4670"/>
    <w:rsid w:val="000E64EC"/>
    <w:rsid w:val="000E7982"/>
    <w:rsid w:val="000F2F6E"/>
    <w:rsid w:val="000F4871"/>
    <w:rsid w:val="000F4CD3"/>
    <w:rsid w:val="000F51C8"/>
    <w:rsid w:val="000F5680"/>
    <w:rsid w:val="000F736B"/>
    <w:rsid w:val="00101926"/>
    <w:rsid w:val="00103E64"/>
    <w:rsid w:val="001050B4"/>
    <w:rsid w:val="00107A0A"/>
    <w:rsid w:val="00110CF6"/>
    <w:rsid w:val="00113535"/>
    <w:rsid w:val="00114415"/>
    <w:rsid w:val="00116605"/>
    <w:rsid w:val="001170E3"/>
    <w:rsid w:val="00117179"/>
    <w:rsid w:val="00121DCB"/>
    <w:rsid w:val="00121EAF"/>
    <w:rsid w:val="00121F09"/>
    <w:rsid w:val="00122637"/>
    <w:rsid w:val="00125B1E"/>
    <w:rsid w:val="001318DA"/>
    <w:rsid w:val="00133AC7"/>
    <w:rsid w:val="00136E03"/>
    <w:rsid w:val="00140929"/>
    <w:rsid w:val="00144108"/>
    <w:rsid w:val="00144433"/>
    <w:rsid w:val="00144C2A"/>
    <w:rsid w:val="00146141"/>
    <w:rsid w:val="00146496"/>
    <w:rsid w:val="0014720F"/>
    <w:rsid w:val="0015068B"/>
    <w:rsid w:val="001513DB"/>
    <w:rsid w:val="00151801"/>
    <w:rsid w:val="00151A09"/>
    <w:rsid w:val="00153BAA"/>
    <w:rsid w:val="00155F53"/>
    <w:rsid w:val="00156038"/>
    <w:rsid w:val="00163A7F"/>
    <w:rsid w:val="001662DE"/>
    <w:rsid w:val="00170029"/>
    <w:rsid w:val="00171CBD"/>
    <w:rsid w:val="0017248E"/>
    <w:rsid w:val="0017711E"/>
    <w:rsid w:val="001775AB"/>
    <w:rsid w:val="00177940"/>
    <w:rsid w:val="00177BF0"/>
    <w:rsid w:val="00181259"/>
    <w:rsid w:val="001819C2"/>
    <w:rsid w:val="00181AC0"/>
    <w:rsid w:val="00183185"/>
    <w:rsid w:val="0019078B"/>
    <w:rsid w:val="00190B55"/>
    <w:rsid w:val="001935E1"/>
    <w:rsid w:val="00193EB5"/>
    <w:rsid w:val="001959C1"/>
    <w:rsid w:val="001960EF"/>
    <w:rsid w:val="00196625"/>
    <w:rsid w:val="00196C69"/>
    <w:rsid w:val="001A7C19"/>
    <w:rsid w:val="001B0559"/>
    <w:rsid w:val="001B0C1D"/>
    <w:rsid w:val="001B21F6"/>
    <w:rsid w:val="001B330A"/>
    <w:rsid w:val="001B4E4E"/>
    <w:rsid w:val="001C2464"/>
    <w:rsid w:val="001C2EB6"/>
    <w:rsid w:val="001C5861"/>
    <w:rsid w:val="001C5A4D"/>
    <w:rsid w:val="001D07DC"/>
    <w:rsid w:val="001D7620"/>
    <w:rsid w:val="001E01F9"/>
    <w:rsid w:val="001E0244"/>
    <w:rsid w:val="001E111C"/>
    <w:rsid w:val="001E3967"/>
    <w:rsid w:val="001E4C90"/>
    <w:rsid w:val="001E67EC"/>
    <w:rsid w:val="001E6F2E"/>
    <w:rsid w:val="001E7275"/>
    <w:rsid w:val="001E7CC8"/>
    <w:rsid w:val="001F14A4"/>
    <w:rsid w:val="001F2A0F"/>
    <w:rsid w:val="001F3729"/>
    <w:rsid w:val="001F7612"/>
    <w:rsid w:val="00201DC4"/>
    <w:rsid w:val="0020492B"/>
    <w:rsid w:val="002055D2"/>
    <w:rsid w:val="00210C4F"/>
    <w:rsid w:val="0021181B"/>
    <w:rsid w:val="00211899"/>
    <w:rsid w:val="00213F14"/>
    <w:rsid w:val="002146EB"/>
    <w:rsid w:val="002211F1"/>
    <w:rsid w:val="0022205B"/>
    <w:rsid w:val="0022243D"/>
    <w:rsid w:val="002234FC"/>
    <w:rsid w:val="002235EF"/>
    <w:rsid w:val="00224B07"/>
    <w:rsid w:val="00230A39"/>
    <w:rsid w:val="00230E9D"/>
    <w:rsid w:val="00234551"/>
    <w:rsid w:val="00242A38"/>
    <w:rsid w:val="00243AFA"/>
    <w:rsid w:val="002440D8"/>
    <w:rsid w:val="0024640D"/>
    <w:rsid w:val="0025063F"/>
    <w:rsid w:val="00250692"/>
    <w:rsid w:val="002521F0"/>
    <w:rsid w:val="00253E57"/>
    <w:rsid w:val="002552ED"/>
    <w:rsid w:val="00261BF9"/>
    <w:rsid w:val="00263C3E"/>
    <w:rsid w:val="00267CDA"/>
    <w:rsid w:val="00270C42"/>
    <w:rsid w:val="00273324"/>
    <w:rsid w:val="00276833"/>
    <w:rsid w:val="002802B9"/>
    <w:rsid w:val="00291FC7"/>
    <w:rsid w:val="002925CD"/>
    <w:rsid w:val="0029380A"/>
    <w:rsid w:val="00293B26"/>
    <w:rsid w:val="0029596F"/>
    <w:rsid w:val="00297451"/>
    <w:rsid w:val="00297481"/>
    <w:rsid w:val="002A05EF"/>
    <w:rsid w:val="002A1BFF"/>
    <w:rsid w:val="002A5C9A"/>
    <w:rsid w:val="002A6419"/>
    <w:rsid w:val="002A747D"/>
    <w:rsid w:val="002A7E7C"/>
    <w:rsid w:val="002B16E3"/>
    <w:rsid w:val="002B547E"/>
    <w:rsid w:val="002B62AF"/>
    <w:rsid w:val="002C028F"/>
    <w:rsid w:val="002C1164"/>
    <w:rsid w:val="002C15E6"/>
    <w:rsid w:val="002C19EC"/>
    <w:rsid w:val="002C29AC"/>
    <w:rsid w:val="002C2C46"/>
    <w:rsid w:val="002C418C"/>
    <w:rsid w:val="002C4A3E"/>
    <w:rsid w:val="002C547D"/>
    <w:rsid w:val="002C5B00"/>
    <w:rsid w:val="002C6605"/>
    <w:rsid w:val="002C7BA0"/>
    <w:rsid w:val="002C7F7E"/>
    <w:rsid w:val="002D015B"/>
    <w:rsid w:val="002D0632"/>
    <w:rsid w:val="002D145D"/>
    <w:rsid w:val="002D270C"/>
    <w:rsid w:val="002D4620"/>
    <w:rsid w:val="002D4F89"/>
    <w:rsid w:val="002E556C"/>
    <w:rsid w:val="002E5D21"/>
    <w:rsid w:val="003016C5"/>
    <w:rsid w:val="00306D83"/>
    <w:rsid w:val="00310285"/>
    <w:rsid w:val="003116C9"/>
    <w:rsid w:val="00312C05"/>
    <w:rsid w:val="00317514"/>
    <w:rsid w:val="00320CBC"/>
    <w:rsid w:val="003218A3"/>
    <w:rsid w:val="003223BF"/>
    <w:rsid w:val="003223C5"/>
    <w:rsid w:val="00330AB0"/>
    <w:rsid w:val="003341AD"/>
    <w:rsid w:val="0033472D"/>
    <w:rsid w:val="00335F82"/>
    <w:rsid w:val="003361D1"/>
    <w:rsid w:val="003428EF"/>
    <w:rsid w:val="00347038"/>
    <w:rsid w:val="00347A45"/>
    <w:rsid w:val="00351C72"/>
    <w:rsid w:val="00352918"/>
    <w:rsid w:val="00352B14"/>
    <w:rsid w:val="00354CC9"/>
    <w:rsid w:val="00360B1F"/>
    <w:rsid w:val="00361188"/>
    <w:rsid w:val="003618F6"/>
    <w:rsid w:val="00365B50"/>
    <w:rsid w:val="00374A6D"/>
    <w:rsid w:val="003819B7"/>
    <w:rsid w:val="00383915"/>
    <w:rsid w:val="00385ABE"/>
    <w:rsid w:val="00385FF6"/>
    <w:rsid w:val="0038706C"/>
    <w:rsid w:val="0038766C"/>
    <w:rsid w:val="00393040"/>
    <w:rsid w:val="003933D3"/>
    <w:rsid w:val="00393567"/>
    <w:rsid w:val="003A372A"/>
    <w:rsid w:val="003B125D"/>
    <w:rsid w:val="003B155D"/>
    <w:rsid w:val="003B1BE2"/>
    <w:rsid w:val="003B1F57"/>
    <w:rsid w:val="003C331D"/>
    <w:rsid w:val="003C4218"/>
    <w:rsid w:val="003C5C5E"/>
    <w:rsid w:val="003D18B5"/>
    <w:rsid w:val="003D25DB"/>
    <w:rsid w:val="003D28EE"/>
    <w:rsid w:val="003D2DA9"/>
    <w:rsid w:val="003D3BBB"/>
    <w:rsid w:val="003D3EC6"/>
    <w:rsid w:val="003D47DF"/>
    <w:rsid w:val="003D4F3C"/>
    <w:rsid w:val="003D5474"/>
    <w:rsid w:val="003E0A1D"/>
    <w:rsid w:val="003E74DB"/>
    <w:rsid w:val="003F1D1A"/>
    <w:rsid w:val="004009CF"/>
    <w:rsid w:val="00401A34"/>
    <w:rsid w:val="00404471"/>
    <w:rsid w:val="004061E7"/>
    <w:rsid w:val="00411407"/>
    <w:rsid w:val="004121AC"/>
    <w:rsid w:val="00413854"/>
    <w:rsid w:val="00415544"/>
    <w:rsid w:val="0041638F"/>
    <w:rsid w:val="00421054"/>
    <w:rsid w:val="00423149"/>
    <w:rsid w:val="004251C2"/>
    <w:rsid w:val="0042598E"/>
    <w:rsid w:val="004308D4"/>
    <w:rsid w:val="004310BA"/>
    <w:rsid w:val="0043155E"/>
    <w:rsid w:val="00432B35"/>
    <w:rsid w:val="004334FE"/>
    <w:rsid w:val="004347D6"/>
    <w:rsid w:val="004361BB"/>
    <w:rsid w:val="004365ED"/>
    <w:rsid w:val="0044043A"/>
    <w:rsid w:val="0044070D"/>
    <w:rsid w:val="0044077D"/>
    <w:rsid w:val="00440D2C"/>
    <w:rsid w:val="00440D6D"/>
    <w:rsid w:val="0044153D"/>
    <w:rsid w:val="00441760"/>
    <w:rsid w:val="0044202C"/>
    <w:rsid w:val="004534EA"/>
    <w:rsid w:val="0045684B"/>
    <w:rsid w:val="00462E09"/>
    <w:rsid w:val="00467250"/>
    <w:rsid w:val="004678F5"/>
    <w:rsid w:val="0047046B"/>
    <w:rsid w:val="004718A3"/>
    <w:rsid w:val="00472406"/>
    <w:rsid w:val="00473642"/>
    <w:rsid w:val="00473AB1"/>
    <w:rsid w:val="00475787"/>
    <w:rsid w:val="004769DA"/>
    <w:rsid w:val="004800EE"/>
    <w:rsid w:val="00480A46"/>
    <w:rsid w:val="004822BF"/>
    <w:rsid w:val="00484EB2"/>
    <w:rsid w:val="004851F6"/>
    <w:rsid w:val="00490391"/>
    <w:rsid w:val="00491839"/>
    <w:rsid w:val="004951CB"/>
    <w:rsid w:val="00495F58"/>
    <w:rsid w:val="004A1C61"/>
    <w:rsid w:val="004A356D"/>
    <w:rsid w:val="004A6685"/>
    <w:rsid w:val="004A6BA6"/>
    <w:rsid w:val="004B0593"/>
    <w:rsid w:val="004B1269"/>
    <w:rsid w:val="004B58AE"/>
    <w:rsid w:val="004C0C82"/>
    <w:rsid w:val="004C4DCD"/>
    <w:rsid w:val="004D1893"/>
    <w:rsid w:val="004D2131"/>
    <w:rsid w:val="004D21DA"/>
    <w:rsid w:val="004D2BCC"/>
    <w:rsid w:val="004D3673"/>
    <w:rsid w:val="004D3ECE"/>
    <w:rsid w:val="004E1383"/>
    <w:rsid w:val="004E38BA"/>
    <w:rsid w:val="004E59F8"/>
    <w:rsid w:val="004F2B92"/>
    <w:rsid w:val="004F2BD5"/>
    <w:rsid w:val="004F476B"/>
    <w:rsid w:val="004F6080"/>
    <w:rsid w:val="004F6A7A"/>
    <w:rsid w:val="0050024C"/>
    <w:rsid w:val="00500F9A"/>
    <w:rsid w:val="0050188D"/>
    <w:rsid w:val="0050206C"/>
    <w:rsid w:val="0051100B"/>
    <w:rsid w:val="00513455"/>
    <w:rsid w:val="005207F5"/>
    <w:rsid w:val="0052285C"/>
    <w:rsid w:val="005233A5"/>
    <w:rsid w:val="00523DE5"/>
    <w:rsid w:val="00530C05"/>
    <w:rsid w:val="00530C65"/>
    <w:rsid w:val="005310CF"/>
    <w:rsid w:val="005314DF"/>
    <w:rsid w:val="00532734"/>
    <w:rsid w:val="00535203"/>
    <w:rsid w:val="00537BBB"/>
    <w:rsid w:val="00537E51"/>
    <w:rsid w:val="00542898"/>
    <w:rsid w:val="00543B7A"/>
    <w:rsid w:val="0054525F"/>
    <w:rsid w:val="005454EA"/>
    <w:rsid w:val="00546825"/>
    <w:rsid w:val="00547B9F"/>
    <w:rsid w:val="00552731"/>
    <w:rsid w:val="0055472E"/>
    <w:rsid w:val="00555689"/>
    <w:rsid w:val="00560AC7"/>
    <w:rsid w:val="00561E72"/>
    <w:rsid w:val="005625B8"/>
    <w:rsid w:val="005637C4"/>
    <w:rsid w:val="00566382"/>
    <w:rsid w:val="0057113E"/>
    <w:rsid w:val="00581AF7"/>
    <w:rsid w:val="005844ED"/>
    <w:rsid w:val="005926DE"/>
    <w:rsid w:val="005945F6"/>
    <w:rsid w:val="0059697E"/>
    <w:rsid w:val="00597BD5"/>
    <w:rsid w:val="005A248C"/>
    <w:rsid w:val="005A4393"/>
    <w:rsid w:val="005B0FB5"/>
    <w:rsid w:val="005B4A55"/>
    <w:rsid w:val="005B6F5E"/>
    <w:rsid w:val="005C1E83"/>
    <w:rsid w:val="005D1285"/>
    <w:rsid w:val="005D36DA"/>
    <w:rsid w:val="005D5DF6"/>
    <w:rsid w:val="005E3F8F"/>
    <w:rsid w:val="005E4744"/>
    <w:rsid w:val="005E5249"/>
    <w:rsid w:val="005E52FB"/>
    <w:rsid w:val="005F352C"/>
    <w:rsid w:val="005F72C5"/>
    <w:rsid w:val="00603372"/>
    <w:rsid w:val="0060412F"/>
    <w:rsid w:val="00607704"/>
    <w:rsid w:val="00610A32"/>
    <w:rsid w:val="00610BBC"/>
    <w:rsid w:val="00611984"/>
    <w:rsid w:val="006146C3"/>
    <w:rsid w:val="0061791E"/>
    <w:rsid w:val="00620E3F"/>
    <w:rsid w:val="00621E20"/>
    <w:rsid w:val="006227AF"/>
    <w:rsid w:val="00625AB6"/>
    <w:rsid w:val="00632DC0"/>
    <w:rsid w:val="006349E6"/>
    <w:rsid w:val="00640849"/>
    <w:rsid w:val="00640897"/>
    <w:rsid w:val="00644505"/>
    <w:rsid w:val="0064648B"/>
    <w:rsid w:val="00653CFD"/>
    <w:rsid w:val="006569D0"/>
    <w:rsid w:val="006579BC"/>
    <w:rsid w:val="00660CF0"/>
    <w:rsid w:val="0066155E"/>
    <w:rsid w:val="00661ADF"/>
    <w:rsid w:val="00661B23"/>
    <w:rsid w:val="00661F31"/>
    <w:rsid w:val="00663637"/>
    <w:rsid w:val="0066380A"/>
    <w:rsid w:val="00664003"/>
    <w:rsid w:val="00664456"/>
    <w:rsid w:val="006646C8"/>
    <w:rsid w:val="00666088"/>
    <w:rsid w:val="00672639"/>
    <w:rsid w:val="006741D9"/>
    <w:rsid w:val="006802BF"/>
    <w:rsid w:val="00682692"/>
    <w:rsid w:val="00685816"/>
    <w:rsid w:val="00686DA4"/>
    <w:rsid w:val="00687E6A"/>
    <w:rsid w:val="00690732"/>
    <w:rsid w:val="0069309F"/>
    <w:rsid w:val="006A0CC7"/>
    <w:rsid w:val="006B0B3A"/>
    <w:rsid w:val="006B1AAC"/>
    <w:rsid w:val="006B6836"/>
    <w:rsid w:val="006B793E"/>
    <w:rsid w:val="006C2346"/>
    <w:rsid w:val="006C26D4"/>
    <w:rsid w:val="006C36E8"/>
    <w:rsid w:val="006C444E"/>
    <w:rsid w:val="006C555A"/>
    <w:rsid w:val="006C5E5D"/>
    <w:rsid w:val="006D2427"/>
    <w:rsid w:val="006D32E4"/>
    <w:rsid w:val="006D54BB"/>
    <w:rsid w:val="006D5C50"/>
    <w:rsid w:val="006D7434"/>
    <w:rsid w:val="006E4978"/>
    <w:rsid w:val="006E5CAE"/>
    <w:rsid w:val="006F34D8"/>
    <w:rsid w:val="00700843"/>
    <w:rsid w:val="00701C9C"/>
    <w:rsid w:val="00703561"/>
    <w:rsid w:val="007043DF"/>
    <w:rsid w:val="0070562D"/>
    <w:rsid w:val="00705CF0"/>
    <w:rsid w:val="0070643D"/>
    <w:rsid w:val="00706815"/>
    <w:rsid w:val="00711B80"/>
    <w:rsid w:val="00713B60"/>
    <w:rsid w:val="00717B4E"/>
    <w:rsid w:val="00717FE8"/>
    <w:rsid w:val="00720CDE"/>
    <w:rsid w:val="00723EBD"/>
    <w:rsid w:val="00724500"/>
    <w:rsid w:val="00726030"/>
    <w:rsid w:val="007302C2"/>
    <w:rsid w:val="0073143C"/>
    <w:rsid w:val="0073242C"/>
    <w:rsid w:val="007328E5"/>
    <w:rsid w:val="00734566"/>
    <w:rsid w:val="00735CE8"/>
    <w:rsid w:val="00735DA7"/>
    <w:rsid w:val="00740167"/>
    <w:rsid w:val="0074084C"/>
    <w:rsid w:val="007410ED"/>
    <w:rsid w:val="0074192F"/>
    <w:rsid w:val="007419D1"/>
    <w:rsid w:val="00746324"/>
    <w:rsid w:val="00751115"/>
    <w:rsid w:val="00752E92"/>
    <w:rsid w:val="00753C8A"/>
    <w:rsid w:val="007568C1"/>
    <w:rsid w:val="00762EF4"/>
    <w:rsid w:val="00767F01"/>
    <w:rsid w:val="00770F73"/>
    <w:rsid w:val="00774076"/>
    <w:rsid w:val="007741A8"/>
    <w:rsid w:val="007807C9"/>
    <w:rsid w:val="00784490"/>
    <w:rsid w:val="007902EB"/>
    <w:rsid w:val="00791B97"/>
    <w:rsid w:val="00794AA5"/>
    <w:rsid w:val="00797EB2"/>
    <w:rsid w:val="007A40A5"/>
    <w:rsid w:val="007A42C8"/>
    <w:rsid w:val="007B4B3C"/>
    <w:rsid w:val="007B5F19"/>
    <w:rsid w:val="007B6193"/>
    <w:rsid w:val="007B6A1B"/>
    <w:rsid w:val="007B6A21"/>
    <w:rsid w:val="007C00D3"/>
    <w:rsid w:val="007C14F6"/>
    <w:rsid w:val="007C32D7"/>
    <w:rsid w:val="007C4689"/>
    <w:rsid w:val="007C7940"/>
    <w:rsid w:val="007C7A42"/>
    <w:rsid w:val="007D000B"/>
    <w:rsid w:val="007D2484"/>
    <w:rsid w:val="007D2A10"/>
    <w:rsid w:val="007D4F01"/>
    <w:rsid w:val="007D5E9A"/>
    <w:rsid w:val="007D6C3E"/>
    <w:rsid w:val="007E3210"/>
    <w:rsid w:val="007E52D4"/>
    <w:rsid w:val="007E789F"/>
    <w:rsid w:val="007F02FC"/>
    <w:rsid w:val="007F294C"/>
    <w:rsid w:val="007F3380"/>
    <w:rsid w:val="007F65A3"/>
    <w:rsid w:val="007F6AF6"/>
    <w:rsid w:val="007F715B"/>
    <w:rsid w:val="00802577"/>
    <w:rsid w:val="0080374C"/>
    <w:rsid w:val="00804C5F"/>
    <w:rsid w:val="0080687D"/>
    <w:rsid w:val="0080694B"/>
    <w:rsid w:val="00806F98"/>
    <w:rsid w:val="00807C1B"/>
    <w:rsid w:val="008105C9"/>
    <w:rsid w:val="00811C9E"/>
    <w:rsid w:val="00812017"/>
    <w:rsid w:val="00816407"/>
    <w:rsid w:val="00816FD4"/>
    <w:rsid w:val="0082109D"/>
    <w:rsid w:val="00821E0D"/>
    <w:rsid w:val="00824130"/>
    <w:rsid w:val="00824AA2"/>
    <w:rsid w:val="00824BAA"/>
    <w:rsid w:val="008258BC"/>
    <w:rsid w:val="00827B19"/>
    <w:rsid w:val="00830609"/>
    <w:rsid w:val="00834C85"/>
    <w:rsid w:val="00837550"/>
    <w:rsid w:val="0083792C"/>
    <w:rsid w:val="00837DD9"/>
    <w:rsid w:val="00840941"/>
    <w:rsid w:val="00843240"/>
    <w:rsid w:val="008443F0"/>
    <w:rsid w:val="00844D29"/>
    <w:rsid w:val="0084513D"/>
    <w:rsid w:val="00846FDA"/>
    <w:rsid w:val="00847BAE"/>
    <w:rsid w:val="00853E16"/>
    <w:rsid w:val="00855E8A"/>
    <w:rsid w:val="00856EB6"/>
    <w:rsid w:val="00861983"/>
    <w:rsid w:val="00863256"/>
    <w:rsid w:val="008636C5"/>
    <w:rsid w:val="00864049"/>
    <w:rsid w:val="00870957"/>
    <w:rsid w:val="0087121F"/>
    <w:rsid w:val="00871D1E"/>
    <w:rsid w:val="00872214"/>
    <w:rsid w:val="008738B1"/>
    <w:rsid w:val="00875CE5"/>
    <w:rsid w:val="008763E4"/>
    <w:rsid w:val="0087791D"/>
    <w:rsid w:val="0088142C"/>
    <w:rsid w:val="00881491"/>
    <w:rsid w:val="00884CFB"/>
    <w:rsid w:val="00886F02"/>
    <w:rsid w:val="008A13C3"/>
    <w:rsid w:val="008B15B1"/>
    <w:rsid w:val="008B2CF4"/>
    <w:rsid w:val="008B2DE4"/>
    <w:rsid w:val="008B78C0"/>
    <w:rsid w:val="008B7E76"/>
    <w:rsid w:val="008C0718"/>
    <w:rsid w:val="008C348D"/>
    <w:rsid w:val="008C3534"/>
    <w:rsid w:val="008C485E"/>
    <w:rsid w:val="008C7FDD"/>
    <w:rsid w:val="008D553A"/>
    <w:rsid w:val="008D626D"/>
    <w:rsid w:val="008D6A97"/>
    <w:rsid w:val="008D735A"/>
    <w:rsid w:val="008D7A8F"/>
    <w:rsid w:val="008E3575"/>
    <w:rsid w:val="008E4C54"/>
    <w:rsid w:val="008E5704"/>
    <w:rsid w:val="008E6CE3"/>
    <w:rsid w:val="008E6FA6"/>
    <w:rsid w:val="008F2BCC"/>
    <w:rsid w:val="008F3616"/>
    <w:rsid w:val="00906415"/>
    <w:rsid w:val="00906840"/>
    <w:rsid w:val="00911099"/>
    <w:rsid w:val="00913B94"/>
    <w:rsid w:val="009153C9"/>
    <w:rsid w:val="009171A4"/>
    <w:rsid w:val="00921910"/>
    <w:rsid w:val="00921B3D"/>
    <w:rsid w:val="00922EA9"/>
    <w:rsid w:val="009236E9"/>
    <w:rsid w:val="009256B9"/>
    <w:rsid w:val="0092583D"/>
    <w:rsid w:val="00926BA9"/>
    <w:rsid w:val="00927D80"/>
    <w:rsid w:val="00934CEA"/>
    <w:rsid w:val="00937E44"/>
    <w:rsid w:val="009404FD"/>
    <w:rsid w:val="00942DE2"/>
    <w:rsid w:val="009475EA"/>
    <w:rsid w:val="00952652"/>
    <w:rsid w:val="00954338"/>
    <w:rsid w:val="0095609F"/>
    <w:rsid w:val="0095631A"/>
    <w:rsid w:val="0096212C"/>
    <w:rsid w:val="0096231B"/>
    <w:rsid w:val="0096395F"/>
    <w:rsid w:val="00966D9B"/>
    <w:rsid w:val="009721C9"/>
    <w:rsid w:val="00973088"/>
    <w:rsid w:val="009734FC"/>
    <w:rsid w:val="009739A3"/>
    <w:rsid w:val="0097418D"/>
    <w:rsid w:val="009745BE"/>
    <w:rsid w:val="0097502C"/>
    <w:rsid w:val="009814A8"/>
    <w:rsid w:val="00983D47"/>
    <w:rsid w:val="0098651F"/>
    <w:rsid w:val="00986B9A"/>
    <w:rsid w:val="00987B40"/>
    <w:rsid w:val="0099120F"/>
    <w:rsid w:val="00993D46"/>
    <w:rsid w:val="0099541D"/>
    <w:rsid w:val="00995D2C"/>
    <w:rsid w:val="009964FD"/>
    <w:rsid w:val="0099773A"/>
    <w:rsid w:val="009A121C"/>
    <w:rsid w:val="009B0050"/>
    <w:rsid w:val="009B0ACD"/>
    <w:rsid w:val="009B2049"/>
    <w:rsid w:val="009B2C81"/>
    <w:rsid w:val="009B31EC"/>
    <w:rsid w:val="009B4729"/>
    <w:rsid w:val="009B57A8"/>
    <w:rsid w:val="009B73CE"/>
    <w:rsid w:val="009B74BF"/>
    <w:rsid w:val="009C0533"/>
    <w:rsid w:val="009C24AD"/>
    <w:rsid w:val="009C3B43"/>
    <w:rsid w:val="009C673B"/>
    <w:rsid w:val="009C7C14"/>
    <w:rsid w:val="009D3DD9"/>
    <w:rsid w:val="009D4A87"/>
    <w:rsid w:val="009D5D52"/>
    <w:rsid w:val="009E055E"/>
    <w:rsid w:val="009E22B7"/>
    <w:rsid w:val="009E4CCE"/>
    <w:rsid w:val="009E5277"/>
    <w:rsid w:val="009E6432"/>
    <w:rsid w:val="009F096C"/>
    <w:rsid w:val="009F5FDF"/>
    <w:rsid w:val="00A00254"/>
    <w:rsid w:val="00A00ED2"/>
    <w:rsid w:val="00A02587"/>
    <w:rsid w:val="00A0300B"/>
    <w:rsid w:val="00A04417"/>
    <w:rsid w:val="00A05388"/>
    <w:rsid w:val="00A07922"/>
    <w:rsid w:val="00A10E41"/>
    <w:rsid w:val="00A13AEA"/>
    <w:rsid w:val="00A13F5B"/>
    <w:rsid w:val="00A1550E"/>
    <w:rsid w:val="00A216F0"/>
    <w:rsid w:val="00A22765"/>
    <w:rsid w:val="00A23847"/>
    <w:rsid w:val="00A23D8F"/>
    <w:rsid w:val="00A25ED8"/>
    <w:rsid w:val="00A26C61"/>
    <w:rsid w:val="00A3055D"/>
    <w:rsid w:val="00A36453"/>
    <w:rsid w:val="00A36645"/>
    <w:rsid w:val="00A36CB3"/>
    <w:rsid w:val="00A416B4"/>
    <w:rsid w:val="00A41915"/>
    <w:rsid w:val="00A51A1E"/>
    <w:rsid w:val="00A61D1B"/>
    <w:rsid w:val="00A66204"/>
    <w:rsid w:val="00A707B6"/>
    <w:rsid w:val="00A711FF"/>
    <w:rsid w:val="00A72E2E"/>
    <w:rsid w:val="00A74F40"/>
    <w:rsid w:val="00A751DE"/>
    <w:rsid w:val="00A75F80"/>
    <w:rsid w:val="00A76185"/>
    <w:rsid w:val="00A84970"/>
    <w:rsid w:val="00A9091F"/>
    <w:rsid w:val="00A916D7"/>
    <w:rsid w:val="00A95CE4"/>
    <w:rsid w:val="00A95CF1"/>
    <w:rsid w:val="00AA04BB"/>
    <w:rsid w:val="00AA2DD5"/>
    <w:rsid w:val="00AA70B1"/>
    <w:rsid w:val="00AA7F3D"/>
    <w:rsid w:val="00AB316A"/>
    <w:rsid w:val="00AB3E41"/>
    <w:rsid w:val="00AC1644"/>
    <w:rsid w:val="00AC1C99"/>
    <w:rsid w:val="00AC2B91"/>
    <w:rsid w:val="00AC34CF"/>
    <w:rsid w:val="00AC3D48"/>
    <w:rsid w:val="00AC466F"/>
    <w:rsid w:val="00AC5612"/>
    <w:rsid w:val="00AC72EF"/>
    <w:rsid w:val="00AC76F1"/>
    <w:rsid w:val="00AD09FB"/>
    <w:rsid w:val="00AD41D8"/>
    <w:rsid w:val="00AE66F3"/>
    <w:rsid w:val="00AF1D2F"/>
    <w:rsid w:val="00AF1F7A"/>
    <w:rsid w:val="00AF2074"/>
    <w:rsid w:val="00AF35ED"/>
    <w:rsid w:val="00AF3B8A"/>
    <w:rsid w:val="00AF569E"/>
    <w:rsid w:val="00B02B5D"/>
    <w:rsid w:val="00B03EB9"/>
    <w:rsid w:val="00B05AC1"/>
    <w:rsid w:val="00B07029"/>
    <w:rsid w:val="00B11800"/>
    <w:rsid w:val="00B1383E"/>
    <w:rsid w:val="00B13DAC"/>
    <w:rsid w:val="00B156FB"/>
    <w:rsid w:val="00B21560"/>
    <w:rsid w:val="00B25EDF"/>
    <w:rsid w:val="00B27D72"/>
    <w:rsid w:val="00B30D1B"/>
    <w:rsid w:val="00B32918"/>
    <w:rsid w:val="00B3323C"/>
    <w:rsid w:val="00B33694"/>
    <w:rsid w:val="00B336D0"/>
    <w:rsid w:val="00B34AD9"/>
    <w:rsid w:val="00B36497"/>
    <w:rsid w:val="00B37D0A"/>
    <w:rsid w:val="00B4028B"/>
    <w:rsid w:val="00B4046D"/>
    <w:rsid w:val="00B40EC4"/>
    <w:rsid w:val="00B420F5"/>
    <w:rsid w:val="00B44314"/>
    <w:rsid w:val="00B51A5C"/>
    <w:rsid w:val="00B53F2F"/>
    <w:rsid w:val="00B545A8"/>
    <w:rsid w:val="00B553B1"/>
    <w:rsid w:val="00B56C5C"/>
    <w:rsid w:val="00B63FC8"/>
    <w:rsid w:val="00B64F0D"/>
    <w:rsid w:val="00B65D55"/>
    <w:rsid w:val="00B67885"/>
    <w:rsid w:val="00B709F0"/>
    <w:rsid w:val="00B7353D"/>
    <w:rsid w:val="00B80E04"/>
    <w:rsid w:val="00B82561"/>
    <w:rsid w:val="00B82AB0"/>
    <w:rsid w:val="00B847C7"/>
    <w:rsid w:val="00B85258"/>
    <w:rsid w:val="00B9005F"/>
    <w:rsid w:val="00B90518"/>
    <w:rsid w:val="00B90728"/>
    <w:rsid w:val="00B909F8"/>
    <w:rsid w:val="00B91C2D"/>
    <w:rsid w:val="00B9205A"/>
    <w:rsid w:val="00B92971"/>
    <w:rsid w:val="00B946EE"/>
    <w:rsid w:val="00B95501"/>
    <w:rsid w:val="00B96E4A"/>
    <w:rsid w:val="00BA06A6"/>
    <w:rsid w:val="00BA0E9A"/>
    <w:rsid w:val="00BA51DE"/>
    <w:rsid w:val="00BA60CD"/>
    <w:rsid w:val="00BB080C"/>
    <w:rsid w:val="00BB4304"/>
    <w:rsid w:val="00BB55C0"/>
    <w:rsid w:val="00BC0C0B"/>
    <w:rsid w:val="00BC2B89"/>
    <w:rsid w:val="00BC31D1"/>
    <w:rsid w:val="00BC7FC0"/>
    <w:rsid w:val="00BD2659"/>
    <w:rsid w:val="00BD30AA"/>
    <w:rsid w:val="00BD3A11"/>
    <w:rsid w:val="00BD4CA0"/>
    <w:rsid w:val="00BD5909"/>
    <w:rsid w:val="00BD5A14"/>
    <w:rsid w:val="00BD7915"/>
    <w:rsid w:val="00BE5AE0"/>
    <w:rsid w:val="00BE72EE"/>
    <w:rsid w:val="00BE7B60"/>
    <w:rsid w:val="00BF013D"/>
    <w:rsid w:val="00BF145F"/>
    <w:rsid w:val="00BF2718"/>
    <w:rsid w:val="00BF4DE7"/>
    <w:rsid w:val="00C05658"/>
    <w:rsid w:val="00C05EC4"/>
    <w:rsid w:val="00C06E2C"/>
    <w:rsid w:val="00C07273"/>
    <w:rsid w:val="00C17CD4"/>
    <w:rsid w:val="00C20219"/>
    <w:rsid w:val="00C20225"/>
    <w:rsid w:val="00C20E6A"/>
    <w:rsid w:val="00C26FA8"/>
    <w:rsid w:val="00C40CCC"/>
    <w:rsid w:val="00C4159D"/>
    <w:rsid w:val="00C4398A"/>
    <w:rsid w:val="00C43ACC"/>
    <w:rsid w:val="00C4417F"/>
    <w:rsid w:val="00C44A29"/>
    <w:rsid w:val="00C475C7"/>
    <w:rsid w:val="00C5146A"/>
    <w:rsid w:val="00C51664"/>
    <w:rsid w:val="00C51799"/>
    <w:rsid w:val="00C537E0"/>
    <w:rsid w:val="00C563B2"/>
    <w:rsid w:val="00C62189"/>
    <w:rsid w:val="00C6442D"/>
    <w:rsid w:val="00C6485D"/>
    <w:rsid w:val="00C7072A"/>
    <w:rsid w:val="00C76CEB"/>
    <w:rsid w:val="00C805A3"/>
    <w:rsid w:val="00C8314A"/>
    <w:rsid w:val="00C867A7"/>
    <w:rsid w:val="00C87AD6"/>
    <w:rsid w:val="00C87B8F"/>
    <w:rsid w:val="00C91527"/>
    <w:rsid w:val="00C92A4D"/>
    <w:rsid w:val="00CA4431"/>
    <w:rsid w:val="00CA5090"/>
    <w:rsid w:val="00CA576B"/>
    <w:rsid w:val="00CA76E6"/>
    <w:rsid w:val="00CB196C"/>
    <w:rsid w:val="00CB5BCF"/>
    <w:rsid w:val="00CB6E6F"/>
    <w:rsid w:val="00CC77E4"/>
    <w:rsid w:val="00CD1873"/>
    <w:rsid w:val="00CD2AAD"/>
    <w:rsid w:val="00CD4971"/>
    <w:rsid w:val="00CD5D91"/>
    <w:rsid w:val="00CE08D6"/>
    <w:rsid w:val="00CE6C60"/>
    <w:rsid w:val="00CE7C3B"/>
    <w:rsid w:val="00CE7E5E"/>
    <w:rsid w:val="00CF3F31"/>
    <w:rsid w:val="00CF5BB3"/>
    <w:rsid w:val="00CF77C2"/>
    <w:rsid w:val="00CF7905"/>
    <w:rsid w:val="00CF7ECF"/>
    <w:rsid w:val="00D0059B"/>
    <w:rsid w:val="00D00999"/>
    <w:rsid w:val="00D02F10"/>
    <w:rsid w:val="00D030A6"/>
    <w:rsid w:val="00D03BDB"/>
    <w:rsid w:val="00D06888"/>
    <w:rsid w:val="00D06E89"/>
    <w:rsid w:val="00D07028"/>
    <w:rsid w:val="00D10E62"/>
    <w:rsid w:val="00D13632"/>
    <w:rsid w:val="00D16178"/>
    <w:rsid w:val="00D16DBB"/>
    <w:rsid w:val="00D17832"/>
    <w:rsid w:val="00D21703"/>
    <w:rsid w:val="00D23249"/>
    <w:rsid w:val="00D23BF8"/>
    <w:rsid w:val="00D255CB"/>
    <w:rsid w:val="00D27131"/>
    <w:rsid w:val="00D27651"/>
    <w:rsid w:val="00D305B5"/>
    <w:rsid w:val="00D30F5E"/>
    <w:rsid w:val="00D31B82"/>
    <w:rsid w:val="00D3202E"/>
    <w:rsid w:val="00D321C3"/>
    <w:rsid w:val="00D32685"/>
    <w:rsid w:val="00D32929"/>
    <w:rsid w:val="00D353EF"/>
    <w:rsid w:val="00D35718"/>
    <w:rsid w:val="00D42343"/>
    <w:rsid w:val="00D448F7"/>
    <w:rsid w:val="00D50EE0"/>
    <w:rsid w:val="00D515C7"/>
    <w:rsid w:val="00D55080"/>
    <w:rsid w:val="00D60F40"/>
    <w:rsid w:val="00D664EB"/>
    <w:rsid w:val="00D71CF3"/>
    <w:rsid w:val="00D72552"/>
    <w:rsid w:val="00D74C44"/>
    <w:rsid w:val="00D74FCD"/>
    <w:rsid w:val="00D81297"/>
    <w:rsid w:val="00D84801"/>
    <w:rsid w:val="00D84B1C"/>
    <w:rsid w:val="00D862C0"/>
    <w:rsid w:val="00D8723F"/>
    <w:rsid w:val="00D879E5"/>
    <w:rsid w:val="00D87DC8"/>
    <w:rsid w:val="00D96332"/>
    <w:rsid w:val="00D96ED2"/>
    <w:rsid w:val="00DA0569"/>
    <w:rsid w:val="00DA1C5A"/>
    <w:rsid w:val="00DA47BA"/>
    <w:rsid w:val="00DA4F14"/>
    <w:rsid w:val="00DA73D5"/>
    <w:rsid w:val="00DB0A6F"/>
    <w:rsid w:val="00DB121F"/>
    <w:rsid w:val="00DB55F1"/>
    <w:rsid w:val="00DC5076"/>
    <w:rsid w:val="00DC7B6A"/>
    <w:rsid w:val="00DD18D5"/>
    <w:rsid w:val="00DD2726"/>
    <w:rsid w:val="00DD53D9"/>
    <w:rsid w:val="00DD57F5"/>
    <w:rsid w:val="00DE06C1"/>
    <w:rsid w:val="00DE0974"/>
    <w:rsid w:val="00DE1538"/>
    <w:rsid w:val="00DE1AED"/>
    <w:rsid w:val="00DE4368"/>
    <w:rsid w:val="00DE53DD"/>
    <w:rsid w:val="00DE67AA"/>
    <w:rsid w:val="00DE7084"/>
    <w:rsid w:val="00DF0287"/>
    <w:rsid w:val="00DF1E4A"/>
    <w:rsid w:val="00DF1EB5"/>
    <w:rsid w:val="00DF38BD"/>
    <w:rsid w:val="00DF4939"/>
    <w:rsid w:val="00E01BFA"/>
    <w:rsid w:val="00E01F08"/>
    <w:rsid w:val="00E02E07"/>
    <w:rsid w:val="00E1243E"/>
    <w:rsid w:val="00E168D0"/>
    <w:rsid w:val="00E16D12"/>
    <w:rsid w:val="00E1742D"/>
    <w:rsid w:val="00E17F04"/>
    <w:rsid w:val="00E209F5"/>
    <w:rsid w:val="00E20C6E"/>
    <w:rsid w:val="00E23A69"/>
    <w:rsid w:val="00E25C7B"/>
    <w:rsid w:val="00E260B7"/>
    <w:rsid w:val="00E26C50"/>
    <w:rsid w:val="00E30427"/>
    <w:rsid w:val="00E32B0D"/>
    <w:rsid w:val="00E32B15"/>
    <w:rsid w:val="00E32FDD"/>
    <w:rsid w:val="00E33E0A"/>
    <w:rsid w:val="00E34053"/>
    <w:rsid w:val="00E378E8"/>
    <w:rsid w:val="00E40819"/>
    <w:rsid w:val="00E433C4"/>
    <w:rsid w:val="00E44567"/>
    <w:rsid w:val="00E45BFD"/>
    <w:rsid w:val="00E53635"/>
    <w:rsid w:val="00E55A3E"/>
    <w:rsid w:val="00E56F10"/>
    <w:rsid w:val="00E61B3D"/>
    <w:rsid w:val="00E62830"/>
    <w:rsid w:val="00E63D56"/>
    <w:rsid w:val="00E70AFD"/>
    <w:rsid w:val="00E71EB6"/>
    <w:rsid w:val="00E72117"/>
    <w:rsid w:val="00E72860"/>
    <w:rsid w:val="00E7368F"/>
    <w:rsid w:val="00E73D98"/>
    <w:rsid w:val="00E7407B"/>
    <w:rsid w:val="00E805A6"/>
    <w:rsid w:val="00E82E49"/>
    <w:rsid w:val="00E83209"/>
    <w:rsid w:val="00E83F43"/>
    <w:rsid w:val="00E86623"/>
    <w:rsid w:val="00E87124"/>
    <w:rsid w:val="00E91F1F"/>
    <w:rsid w:val="00E96347"/>
    <w:rsid w:val="00E96C26"/>
    <w:rsid w:val="00E9727A"/>
    <w:rsid w:val="00E97281"/>
    <w:rsid w:val="00E97FA2"/>
    <w:rsid w:val="00EA092F"/>
    <w:rsid w:val="00EA20BF"/>
    <w:rsid w:val="00EA45BE"/>
    <w:rsid w:val="00EA6458"/>
    <w:rsid w:val="00EA6859"/>
    <w:rsid w:val="00EA7FED"/>
    <w:rsid w:val="00EB07B9"/>
    <w:rsid w:val="00EB1279"/>
    <w:rsid w:val="00EB1657"/>
    <w:rsid w:val="00EB7E7D"/>
    <w:rsid w:val="00EC0EB6"/>
    <w:rsid w:val="00EC27BD"/>
    <w:rsid w:val="00EC42D9"/>
    <w:rsid w:val="00EC6068"/>
    <w:rsid w:val="00EC78FB"/>
    <w:rsid w:val="00ED03F0"/>
    <w:rsid w:val="00ED0CF5"/>
    <w:rsid w:val="00ED10F1"/>
    <w:rsid w:val="00ED1F9D"/>
    <w:rsid w:val="00ED44AA"/>
    <w:rsid w:val="00ED4C5D"/>
    <w:rsid w:val="00EE1EF6"/>
    <w:rsid w:val="00EE35EC"/>
    <w:rsid w:val="00EE3862"/>
    <w:rsid w:val="00EF07F0"/>
    <w:rsid w:val="00EF1F8B"/>
    <w:rsid w:val="00EF2E7B"/>
    <w:rsid w:val="00EF6D3D"/>
    <w:rsid w:val="00EF73EB"/>
    <w:rsid w:val="00F01710"/>
    <w:rsid w:val="00F02142"/>
    <w:rsid w:val="00F0643A"/>
    <w:rsid w:val="00F1122C"/>
    <w:rsid w:val="00F11E0E"/>
    <w:rsid w:val="00F128F4"/>
    <w:rsid w:val="00F1372C"/>
    <w:rsid w:val="00F13C82"/>
    <w:rsid w:val="00F14C2D"/>
    <w:rsid w:val="00F16B12"/>
    <w:rsid w:val="00F17D6E"/>
    <w:rsid w:val="00F22467"/>
    <w:rsid w:val="00F2719D"/>
    <w:rsid w:val="00F27C92"/>
    <w:rsid w:val="00F30EB7"/>
    <w:rsid w:val="00F316E8"/>
    <w:rsid w:val="00F33E4B"/>
    <w:rsid w:val="00F35717"/>
    <w:rsid w:val="00F4145B"/>
    <w:rsid w:val="00F41A2D"/>
    <w:rsid w:val="00F41D45"/>
    <w:rsid w:val="00F4267F"/>
    <w:rsid w:val="00F4310B"/>
    <w:rsid w:val="00F4407F"/>
    <w:rsid w:val="00F4462A"/>
    <w:rsid w:val="00F4531D"/>
    <w:rsid w:val="00F50D0B"/>
    <w:rsid w:val="00F51665"/>
    <w:rsid w:val="00F53385"/>
    <w:rsid w:val="00F53759"/>
    <w:rsid w:val="00F5393E"/>
    <w:rsid w:val="00F627C2"/>
    <w:rsid w:val="00F64151"/>
    <w:rsid w:val="00F64958"/>
    <w:rsid w:val="00F6783A"/>
    <w:rsid w:val="00F7038D"/>
    <w:rsid w:val="00F70E7E"/>
    <w:rsid w:val="00F71220"/>
    <w:rsid w:val="00F7123E"/>
    <w:rsid w:val="00F71398"/>
    <w:rsid w:val="00F739C9"/>
    <w:rsid w:val="00F73BBC"/>
    <w:rsid w:val="00F74EFE"/>
    <w:rsid w:val="00F752DE"/>
    <w:rsid w:val="00F75B3F"/>
    <w:rsid w:val="00F76F55"/>
    <w:rsid w:val="00F81B01"/>
    <w:rsid w:val="00F82C77"/>
    <w:rsid w:val="00F83C14"/>
    <w:rsid w:val="00F8528E"/>
    <w:rsid w:val="00F86E38"/>
    <w:rsid w:val="00F90CC8"/>
    <w:rsid w:val="00F92096"/>
    <w:rsid w:val="00F95DB1"/>
    <w:rsid w:val="00F97987"/>
    <w:rsid w:val="00FA08F0"/>
    <w:rsid w:val="00FA1D91"/>
    <w:rsid w:val="00FA65B4"/>
    <w:rsid w:val="00FA691D"/>
    <w:rsid w:val="00FB58ED"/>
    <w:rsid w:val="00FB71A3"/>
    <w:rsid w:val="00FB77AC"/>
    <w:rsid w:val="00FC0707"/>
    <w:rsid w:val="00FC3111"/>
    <w:rsid w:val="00FC3DDA"/>
    <w:rsid w:val="00FC4369"/>
    <w:rsid w:val="00FC600E"/>
    <w:rsid w:val="00FC78FB"/>
    <w:rsid w:val="00FD243A"/>
    <w:rsid w:val="00FD2C2B"/>
    <w:rsid w:val="00FD3A46"/>
    <w:rsid w:val="00FD7BA5"/>
    <w:rsid w:val="00FE29B2"/>
    <w:rsid w:val="00FE48B4"/>
    <w:rsid w:val="00FE624D"/>
    <w:rsid w:val="00FE6D1F"/>
    <w:rsid w:val="00FE773C"/>
    <w:rsid w:val="00FE7DB6"/>
    <w:rsid w:val="00FF067D"/>
    <w:rsid w:val="00FF2314"/>
    <w:rsid w:val="00FF4BAB"/>
    <w:rsid w:val="00FF56F3"/>
    <w:rsid w:val="00FF5A00"/>
    <w:rsid w:val="00FF609A"/>
    <w:rsid w:val="00FF6B55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Theme="minorHAnsi" w:hAnsi="PT Sans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FF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0D0E60"/>
    <w:pPr>
      <w:keepNext/>
      <w:numPr>
        <w:numId w:val="6"/>
      </w:numPr>
      <w:outlineLvl w:val="0"/>
    </w:pPr>
    <w:rPr>
      <w:rFonts w:eastAsia="Times New Roman"/>
      <w:b/>
      <w:color w:val="2F5496" w:themeColor="accent1" w:themeShade="BF"/>
      <w:sz w:val="24"/>
    </w:rPr>
  </w:style>
  <w:style w:type="paragraph" w:styleId="Heading2">
    <w:name w:val="heading 2"/>
    <w:basedOn w:val="p1"/>
    <w:next w:val="Normal"/>
    <w:link w:val="Heading2Char"/>
    <w:uiPriority w:val="9"/>
    <w:unhideWhenUsed/>
    <w:qFormat/>
    <w:rsid w:val="00291FC7"/>
    <w:pPr>
      <w:spacing w:after="120"/>
      <w:ind w:left="709" w:hanging="709"/>
      <w:jc w:val="both"/>
      <w:outlineLvl w:val="1"/>
    </w:pPr>
    <w:rPr>
      <w:rFonts w:ascii="PT Sans" w:hAnsi="PT Sans"/>
      <w:b/>
      <w:color w:val="000000" w:themeColor="text1"/>
      <w:sz w:val="22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A6419"/>
    <w:pPr>
      <w:ind w:left="0"/>
      <w:outlineLvl w:val="2"/>
    </w:pPr>
    <w:rPr>
      <w:b/>
      <w:color w:val="000000" w:themeColor="text1"/>
      <w:szCs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181AC0"/>
    <w:pPr>
      <w:keepNext/>
      <w:spacing w:before="240" w:after="60"/>
      <w:outlineLvl w:val="3"/>
    </w:pPr>
    <w:rPr>
      <w:rFonts w:ascii="Times New Roman" w:eastAsia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A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0"/>
    </w:rPr>
  </w:style>
  <w:style w:type="paragraph" w:styleId="Heading7">
    <w:name w:val="heading 7"/>
    <w:basedOn w:val="Normal"/>
    <w:next w:val="Normal"/>
    <w:link w:val="Heading7Char"/>
    <w:qFormat/>
    <w:rsid w:val="00181AC0"/>
    <w:pPr>
      <w:spacing w:before="240" w:after="60"/>
      <w:outlineLvl w:val="6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06F98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806F98"/>
    <w:rPr>
      <w:rFonts w:ascii="Helvetica" w:hAnsi="Helvetica"/>
      <w:sz w:val="18"/>
      <w:szCs w:val="18"/>
    </w:rPr>
  </w:style>
  <w:style w:type="character" w:customStyle="1" w:styleId="apple-tab-span">
    <w:name w:val="apple-tab-span"/>
    <w:basedOn w:val="DefaultParagraphFont"/>
    <w:rsid w:val="00806F98"/>
  </w:style>
  <w:style w:type="character" w:customStyle="1" w:styleId="s1">
    <w:name w:val="s1"/>
    <w:basedOn w:val="DefaultParagraphFont"/>
    <w:rsid w:val="00806F98"/>
  </w:style>
  <w:style w:type="character" w:customStyle="1" w:styleId="s2">
    <w:name w:val="s2"/>
    <w:basedOn w:val="DefaultParagraphFont"/>
    <w:rsid w:val="00BD3A11"/>
  </w:style>
  <w:style w:type="table" w:styleId="TableGrid">
    <w:name w:val="Table Grid"/>
    <w:basedOn w:val="TableNormal"/>
    <w:uiPriority w:val="59"/>
    <w:rsid w:val="00E9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A69"/>
    <w:pPr>
      <w:autoSpaceDE w:val="0"/>
      <w:autoSpaceDN w:val="0"/>
      <w:adjustRightInd w:val="0"/>
      <w:ind w:left="720"/>
      <w:contextualSpacing/>
      <w:jc w:val="both"/>
    </w:pPr>
    <w:rPr>
      <w:rFonts w:eastAsiaTheme="minorEastAsia" w:cs="Arial"/>
      <w:color w:val="000000"/>
      <w:lang w:val="sl-SI" w:eastAsia="ja-JP"/>
    </w:rPr>
  </w:style>
  <w:style w:type="character" w:customStyle="1" w:styleId="Heading1Char">
    <w:name w:val="Heading 1 Char"/>
    <w:basedOn w:val="DefaultParagraphFont"/>
    <w:link w:val="Heading1"/>
    <w:rsid w:val="000D0E60"/>
    <w:rPr>
      <w:rFonts w:eastAsia="Times New Roman"/>
      <w:b/>
      <w:color w:val="2F5496" w:themeColor="accent1" w:themeShade="BF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1FC7"/>
    <w:rPr>
      <w:rFonts w:ascii="PT Sans" w:hAnsi="PT Sans"/>
      <w:b/>
      <w:color w:val="000000" w:themeColor="text1"/>
      <w:sz w:val="22"/>
      <w:u w:val="non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A6419"/>
    <w:rPr>
      <w:rFonts w:ascii="PT Sans" w:eastAsiaTheme="minorEastAsia" w:hAnsi="PT Sans" w:cs="Arial"/>
      <w:b/>
      <w:color w:val="000000" w:themeColor="text1"/>
      <w:sz w:val="22"/>
      <w:u w:val="none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81AC0"/>
    <w:rPr>
      <w:rFonts w:ascii="Times New Roman" w:eastAsia="Times New Roman" w:hAnsi="Times New Roman"/>
      <w:b/>
      <w:color w:val="auto"/>
      <w:sz w:val="28"/>
      <w:szCs w:val="28"/>
      <w:u w:val="non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81AC0"/>
    <w:rPr>
      <w:rFonts w:asciiTheme="majorHAnsi" w:eastAsiaTheme="majorEastAsia" w:hAnsiTheme="majorHAnsi" w:cstheme="majorBidi"/>
      <w:color w:val="2F5496" w:themeColor="accent1" w:themeShade="BF"/>
      <w:szCs w:val="20"/>
      <w:u w:val="none"/>
      <w:lang w:val="en-GB"/>
    </w:rPr>
  </w:style>
  <w:style w:type="character" w:customStyle="1" w:styleId="Heading7Char">
    <w:name w:val="Heading 7 Char"/>
    <w:basedOn w:val="DefaultParagraphFont"/>
    <w:link w:val="Heading7"/>
    <w:rsid w:val="00181AC0"/>
    <w:rPr>
      <w:rFonts w:ascii="Times New Roman" w:eastAsia="Times New Roman" w:hAnsi="Times New Roman"/>
      <w:color w:val="auto"/>
      <w:sz w:val="24"/>
      <w:szCs w:val="24"/>
      <w:u w:val="none"/>
      <w:lang w:val="en-GB"/>
    </w:rPr>
  </w:style>
  <w:style w:type="paragraph" w:styleId="FootnoteText">
    <w:name w:val="footnote text"/>
    <w:basedOn w:val="Normal"/>
    <w:link w:val="FootnoteTextChar"/>
    <w:uiPriority w:val="99"/>
    <w:rsid w:val="00181AC0"/>
    <w:rPr>
      <w:rFonts w:ascii="Times New Roman" w:eastAsia="Times New Roman" w:hAnsi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AC0"/>
    <w:rPr>
      <w:rFonts w:ascii="Times New Roman" w:eastAsia="Times New Roman" w:hAnsi="Times New Roman"/>
      <w:color w:val="auto"/>
      <w:sz w:val="16"/>
      <w:szCs w:val="20"/>
      <w:u w:val="none"/>
      <w:lang w:val="en-GB"/>
    </w:rPr>
  </w:style>
  <w:style w:type="paragraph" w:styleId="BalloonText">
    <w:name w:val="Balloon Text"/>
    <w:basedOn w:val="Normal"/>
    <w:link w:val="BalloonTextChar"/>
    <w:semiHidden/>
    <w:rsid w:val="00181AC0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1AC0"/>
    <w:rPr>
      <w:rFonts w:ascii="Lucida Grande" w:eastAsia="Times New Roman" w:hAnsi="Lucida Grande"/>
      <w:color w:val="auto"/>
      <w:sz w:val="18"/>
      <w:szCs w:val="18"/>
      <w:u w:val="none"/>
      <w:lang w:val="en-GB"/>
    </w:rPr>
  </w:style>
  <w:style w:type="paragraph" w:styleId="Header">
    <w:name w:val="header"/>
    <w:basedOn w:val="Normal"/>
    <w:link w:val="HeaderChar"/>
    <w:rsid w:val="00181AC0"/>
    <w:pPr>
      <w:tabs>
        <w:tab w:val="center" w:pos="4703"/>
        <w:tab w:val="right" w:pos="9406"/>
      </w:tabs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basedOn w:val="DefaultParagraphFont"/>
    <w:link w:val="Header"/>
    <w:rsid w:val="00181AC0"/>
    <w:rPr>
      <w:rFonts w:ascii="Times New Roman" w:eastAsia="Times New Roman" w:hAnsi="Times New Roman"/>
      <w:color w:val="auto"/>
      <w:szCs w:val="20"/>
      <w:u w:val="none"/>
      <w:lang w:val="en-GB"/>
    </w:rPr>
  </w:style>
  <w:style w:type="paragraph" w:styleId="Footer">
    <w:name w:val="footer"/>
    <w:basedOn w:val="Normal"/>
    <w:link w:val="FooterChar"/>
    <w:rsid w:val="00181AC0"/>
    <w:pPr>
      <w:tabs>
        <w:tab w:val="center" w:pos="4703"/>
        <w:tab w:val="right" w:pos="9406"/>
      </w:tabs>
    </w:pPr>
    <w:rPr>
      <w:rFonts w:ascii="Times New Roman" w:eastAsia="Times New Roman" w:hAnsi="Times New Roman"/>
      <w:szCs w:val="20"/>
    </w:rPr>
  </w:style>
  <w:style w:type="character" w:customStyle="1" w:styleId="FooterChar">
    <w:name w:val="Footer Char"/>
    <w:basedOn w:val="DefaultParagraphFont"/>
    <w:link w:val="Footer"/>
    <w:rsid w:val="00181AC0"/>
    <w:rPr>
      <w:rFonts w:ascii="Times New Roman" w:eastAsia="Times New Roman" w:hAnsi="Times New Roman"/>
      <w:color w:val="auto"/>
      <w:szCs w:val="20"/>
      <w:u w:val="none"/>
      <w:lang w:val="en-GB"/>
    </w:rPr>
  </w:style>
  <w:style w:type="paragraph" w:styleId="BodyText2">
    <w:name w:val="Body Text 2"/>
    <w:basedOn w:val="Normal"/>
    <w:link w:val="BodyText2Char"/>
    <w:rsid w:val="00181AC0"/>
    <w:pPr>
      <w:tabs>
        <w:tab w:val="left" w:pos="5130"/>
      </w:tabs>
      <w:outlineLvl w:val="0"/>
    </w:pPr>
    <w:rPr>
      <w:rFonts w:ascii="Garamond" w:eastAsia="Times New Roman" w:hAnsi="Garamond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81AC0"/>
    <w:rPr>
      <w:rFonts w:ascii="Garamond" w:eastAsia="Times New Roman" w:hAnsi="Garamond"/>
      <w:color w:val="auto"/>
      <w:sz w:val="24"/>
      <w:szCs w:val="20"/>
      <w:u w:val="none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81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4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1AC0"/>
    <w:rPr>
      <w:rFonts w:ascii="Courier New" w:eastAsia="Courier New" w:hAnsi="Courier New" w:cs="Courier New"/>
      <w:color w:val="auto"/>
      <w:sz w:val="24"/>
      <w:szCs w:val="24"/>
      <w:u w:val="none"/>
      <w:lang w:val="de-DE" w:eastAsia="de-DE"/>
    </w:rPr>
  </w:style>
  <w:style w:type="character" w:styleId="HTMLTypewriter">
    <w:name w:val="HTML Typewriter"/>
    <w:basedOn w:val="DefaultParagraphFont"/>
    <w:rsid w:val="00181AC0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81AC0"/>
    <w:pPr>
      <w:spacing w:after="150"/>
    </w:pPr>
    <w:rPr>
      <w:rFonts w:ascii="Times New Roman" w:eastAsia="Times New Roman" w:hAnsi="Times New Roman"/>
      <w:sz w:val="24"/>
      <w:lang w:val="de-DE" w:eastAsia="de-DE"/>
    </w:rPr>
  </w:style>
  <w:style w:type="character" w:styleId="Hyperlink">
    <w:name w:val="Hyperlink"/>
    <w:basedOn w:val="DefaultParagraphFont"/>
    <w:uiPriority w:val="99"/>
    <w:rsid w:val="00181AC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81AC0"/>
    <w:pPr>
      <w:spacing w:after="120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1AC0"/>
    <w:rPr>
      <w:rFonts w:ascii="Times New Roman" w:eastAsia="Times New Roman" w:hAnsi="Times New Roman"/>
      <w:color w:val="auto"/>
      <w:szCs w:val="20"/>
      <w:u w:val="none"/>
      <w:lang w:val="en-GB"/>
    </w:rPr>
  </w:style>
  <w:style w:type="character" w:customStyle="1" w:styleId="sel">
    <w:name w:val="sel"/>
    <w:basedOn w:val="DefaultParagraphFont"/>
    <w:rsid w:val="00181AC0"/>
  </w:style>
  <w:style w:type="paragraph" w:customStyle="1" w:styleId="Annexetitle">
    <w:name w:val="Annexe_title"/>
    <w:basedOn w:val="Heading1"/>
    <w:next w:val="Normal"/>
    <w:autoRedefine/>
    <w:rsid w:val="00181AC0"/>
    <w:pPr>
      <w:keepNext w:val="0"/>
      <w:tabs>
        <w:tab w:val="left" w:pos="1701"/>
        <w:tab w:val="left" w:pos="2552"/>
      </w:tabs>
      <w:spacing w:after="240"/>
      <w:jc w:val="center"/>
      <w:outlineLvl w:val="9"/>
    </w:pPr>
    <w:rPr>
      <w:rFonts w:ascii="Arial" w:hAnsi="Arial" w:cs="Arial"/>
      <w:caps/>
      <w:lang w:eastAsia="de-DE"/>
    </w:rPr>
  </w:style>
  <w:style w:type="paragraph" w:customStyle="1" w:styleId="normaltableau">
    <w:name w:val="normal_tableau"/>
    <w:basedOn w:val="Normal"/>
    <w:rsid w:val="00181AC0"/>
    <w:pPr>
      <w:spacing w:before="120" w:after="120"/>
      <w:jc w:val="both"/>
    </w:pPr>
    <w:rPr>
      <w:rFonts w:ascii="Optima" w:eastAsia="Times New Roman" w:hAnsi="Optima"/>
    </w:rPr>
  </w:style>
  <w:style w:type="paragraph" w:customStyle="1" w:styleId="Tabletext">
    <w:name w:val="Table text"/>
    <w:rsid w:val="00181AC0"/>
    <w:pPr>
      <w:suppressAutoHyphens/>
      <w:ind w:left="72"/>
    </w:pPr>
    <w:rPr>
      <w:rFonts w:ascii="Century Schoolbook" w:eastAsia="Times New Roman" w:hAnsi="Century Schoolbook"/>
      <w:szCs w:val="20"/>
      <w:lang w:val="en-GB" w:eastAsia="nl-NL"/>
    </w:rPr>
  </w:style>
  <w:style w:type="character" w:customStyle="1" w:styleId="Gvdemetni">
    <w:name w:val="Gövde metni_"/>
    <w:link w:val="Gvdemetni1"/>
    <w:locked/>
    <w:rsid w:val="00181AC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181AC0"/>
    <w:pPr>
      <w:shd w:val="clear" w:color="auto" w:fill="FFFFFF"/>
      <w:spacing w:before="360" w:after="360" w:line="240" w:lineRule="atLeast"/>
      <w:ind w:hanging="720"/>
    </w:pPr>
    <w:rPr>
      <w:sz w:val="23"/>
      <w:szCs w:val="23"/>
    </w:rPr>
  </w:style>
  <w:style w:type="character" w:styleId="FootnoteReference">
    <w:name w:val="footnote reference"/>
    <w:basedOn w:val="DefaultParagraphFont"/>
    <w:uiPriority w:val="99"/>
    <w:unhideWhenUsed/>
    <w:rsid w:val="00AF35E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4191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3291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625AB6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25AB6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625AB6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3218A3"/>
    <w:pPr>
      <w:spacing w:before="120"/>
    </w:pPr>
    <w:rPr>
      <w:rFonts w:asciiTheme="minorHAnsi" w:hAnsiTheme="minorHAns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C40CCC"/>
    <w:pPr>
      <w:tabs>
        <w:tab w:val="left" w:pos="720"/>
        <w:tab w:val="right" w:leader="dot" w:pos="9010"/>
      </w:tabs>
      <w:ind w:left="24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218A3"/>
    <w:pPr>
      <w:ind w:left="48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218A3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218A3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218A3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218A3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218A3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218A3"/>
    <w:pPr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80CBA"/>
  </w:style>
  <w:style w:type="paragraph" w:styleId="TOCHeading">
    <w:name w:val="TOC Heading"/>
    <w:basedOn w:val="Heading1"/>
    <w:next w:val="Normal"/>
    <w:uiPriority w:val="39"/>
    <w:unhideWhenUsed/>
    <w:qFormat/>
    <w:rsid w:val="00C40CC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/>
    </w:rPr>
  </w:style>
  <w:style w:type="paragraph" w:customStyle="1" w:styleId="Style1">
    <w:name w:val="Style1"/>
    <w:basedOn w:val="Heading2"/>
    <w:autoRedefine/>
    <w:qFormat/>
    <w:rsid w:val="00291FC7"/>
  </w:style>
  <w:style w:type="paragraph" w:customStyle="1" w:styleId="Style2">
    <w:name w:val="Style2"/>
    <w:basedOn w:val="Heading3"/>
    <w:autoRedefine/>
    <w:qFormat/>
    <w:rsid w:val="00291FC7"/>
    <w:rPr>
      <w:i/>
    </w:rPr>
  </w:style>
  <w:style w:type="paragraph" w:customStyle="1" w:styleId="Style3">
    <w:name w:val="Style3"/>
    <w:basedOn w:val="Heading3"/>
    <w:autoRedefine/>
    <w:qFormat/>
    <w:rsid w:val="00291FC7"/>
    <w:rPr>
      <w:i/>
    </w:rPr>
  </w:style>
  <w:style w:type="paragraph" w:customStyle="1" w:styleId="Style4">
    <w:name w:val="Style4"/>
    <w:basedOn w:val="Heading3"/>
    <w:autoRedefine/>
    <w:qFormat/>
    <w:rsid w:val="00291FC7"/>
    <w:rPr>
      <w:i/>
    </w:rPr>
  </w:style>
  <w:style w:type="paragraph" w:customStyle="1" w:styleId="Style5">
    <w:name w:val="Style5"/>
    <w:basedOn w:val="Heading3"/>
    <w:autoRedefine/>
    <w:qFormat/>
    <w:rsid w:val="00703561"/>
    <w:rPr>
      <w:i/>
      <w:color w:val="2F5496" w:themeColor="accent1" w:themeShade="BF"/>
    </w:rPr>
  </w:style>
  <w:style w:type="paragraph" w:customStyle="1" w:styleId="Style6">
    <w:name w:val="Style6"/>
    <w:basedOn w:val="Heading3"/>
    <w:autoRedefine/>
    <w:qFormat/>
    <w:rsid w:val="00703561"/>
    <w:rPr>
      <w:i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90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9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91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91F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C0707"/>
    <w:rPr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D74FCD"/>
    <w:rPr>
      <w:rFonts w:ascii="Calibri" w:hAnsi="Calibri" w:cs="Times New Roman"/>
      <w:color w:val="0563C1" w:themeColor="hyperlink"/>
      <w:sz w:val="20"/>
      <w:szCs w:val="22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go">
    <w:name w:val="logo"/>
    <w:basedOn w:val="DefaultParagraphFont"/>
    <w:rsid w:val="009734FC"/>
  </w:style>
  <w:style w:type="paragraph" w:customStyle="1" w:styleId="Endofdocument-Annex">
    <w:name w:val="[End of document - Annex]"/>
    <w:basedOn w:val="Normal"/>
    <w:link w:val="Endofdocument-AnnexChar"/>
    <w:rsid w:val="009B2C81"/>
    <w:pPr>
      <w:ind w:left="5534"/>
    </w:pPr>
    <w:rPr>
      <w:rFonts w:ascii="Arial" w:eastAsia="SimSun" w:hAnsi="Arial" w:cs="Arial"/>
      <w:szCs w:val="20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9B2C81"/>
    <w:rPr>
      <w:rFonts w:ascii="Arial" w:eastAsia="SimSun" w:hAnsi="Arial" w:cs="Arial"/>
      <w:szCs w:val="20"/>
      <w:lang w:eastAsia="zh-CN"/>
    </w:rPr>
  </w:style>
  <w:style w:type="character" w:customStyle="1" w:styleId="ONUMFSChar">
    <w:name w:val="ONUM FS Char"/>
    <w:basedOn w:val="DefaultParagraphFont"/>
    <w:link w:val="ONUMFS"/>
    <w:rsid w:val="00837550"/>
    <w:rPr>
      <w:rFonts w:ascii="Arial" w:eastAsia="SimSun" w:hAnsi="Arial" w:cs="Arial"/>
      <w:lang w:eastAsia="zh-CN"/>
    </w:rPr>
  </w:style>
  <w:style w:type="paragraph" w:customStyle="1" w:styleId="ONUMFS">
    <w:name w:val="ONUM FS"/>
    <w:basedOn w:val="BodyText"/>
    <w:link w:val="ONUMFSChar"/>
    <w:rsid w:val="00837550"/>
    <w:pPr>
      <w:tabs>
        <w:tab w:val="num" w:pos="567"/>
      </w:tabs>
      <w:spacing w:after="220"/>
    </w:pPr>
    <w:rPr>
      <w:rFonts w:ascii="Arial" w:eastAsia="SimSun" w:hAnsi="Arial" w:cs="Arial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Theme="minorHAnsi" w:hAnsi="PT Sans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BFF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0D0E60"/>
    <w:pPr>
      <w:keepNext/>
      <w:numPr>
        <w:numId w:val="6"/>
      </w:numPr>
      <w:outlineLvl w:val="0"/>
    </w:pPr>
    <w:rPr>
      <w:rFonts w:eastAsia="Times New Roman"/>
      <w:b/>
      <w:color w:val="2F5496" w:themeColor="accent1" w:themeShade="BF"/>
      <w:sz w:val="24"/>
    </w:rPr>
  </w:style>
  <w:style w:type="paragraph" w:styleId="Heading2">
    <w:name w:val="heading 2"/>
    <w:basedOn w:val="p1"/>
    <w:next w:val="Normal"/>
    <w:link w:val="Heading2Char"/>
    <w:uiPriority w:val="9"/>
    <w:unhideWhenUsed/>
    <w:qFormat/>
    <w:rsid w:val="00291FC7"/>
    <w:pPr>
      <w:spacing w:after="120"/>
      <w:ind w:left="709" w:hanging="709"/>
      <w:jc w:val="both"/>
      <w:outlineLvl w:val="1"/>
    </w:pPr>
    <w:rPr>
      <w:rFonts w:ascii="PT Sans" w:hAnsi="PT Sans"/>
      <w:b/>
      <w:color w:val="000000" w:themeColor="text1"/>
      <w:sz w:val="22"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A6419"/>
    <w:pPr>
      <w:ind w:left="0"/>
      <w:outlineLvl w:val="2"/>
    </w:pPr>
    <w:rPr>
      <w:b/>
      <w:color w:val="000000" w:themeColor="text1"/>
      <w:szCs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181AC0"/>
    <w:pPr>
      <w:keepNext/>
      <w:spacing w:before="240" w:after="60"/>
      <w:outlineLvl w:val="3"/>
    </w:pPr>
    <w:rPr>
      <w:rFonts w:ascii="Times New Roman" w:eastAsia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A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0"/>
    </w:rPr>
  </w:style>
  <w:style w:type="paragraph" w:styleId="Heading7">
    <w:name w:val="heading 7"/>
    <w:basedOn w:val="Normal"/>
    <w:next w:val="Normal"/>
    <w:link w:val="Heading7Char"/>
    <w:qFormat/>
    <w:rsid w:val="00181AC0"/>
    <w:pPr>
      <w:spacing w:before="240" w:after="60"/>
      <w:outlineLvl w:val="6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06F98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806F98"/>
    <w:rPr>
      <w:rFonts w:ascii="Helvetica" w:hAnsi="Helvetica"/>
      <w:sz w:val="18"/>
      <w:szCs w:val="18"/>
    </w:rPr>
  </w:style>
  <w:style w:type="character" w:customStyle="1" w:styleId="apple-tab-span">
    <w:name w:val="apple-tab-span"/>
    <w:basedOn w:val="DefaultParagraphFont"/>
    <w:rsid w:val="00806F98"/>
  </w:style>
  <w:style w:type="character" w:customStyle="1" w:styleId="s1">
    <w:name w:val="s1"/>
    <w:basedOn w:val="DefaultParagraphFont"/>
    <w:rsid w:val="00806F98"/>
  </w:style>
  <w:style w:type="character" w:customStyle="1" w:styleId="s2">
    <w:name w:val="s2"/>
    <w:basedOn w:val="DefaultParagraphFont"/>
    <w:rsid w:val="00BD3A11"/>
  </w:style>
  <w:style w:type="table" w:styleId="TableGrid">
    <w:name w:val="Table Grid"/>
    <w:basedOn w:val="TableNormal"/>
    <w:uiPriority w:val="59"/>
    <w:rsid w:val="00E9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A69"/>
    <w:pPr>
      <w:autoSpaceDE w:val="0"/>
      <w:autoSpaceDN w:val="0"/>
      <w:adjustRightInd w:val="0"/>
      <w:ind w:left="720"/>
      <w:contextualSpacing/>
      <w:jc w:val="both"/>
    </w:pPr>
    <w:rPr>
      <w:rFonts w:eastAsiaTheme="minorEastAsia" w:cs="Arial"/>
      <w:color w:val="000000"/>
      <w:lang w:val="sl-SI" w:eastAsia="ja-JP"/>
    </w:rPr>
  </w:style>
  <w:style w:type="character" w:customStyle="1" w:styleId="Heading1Char">
    <w:name w:val="Heading 1 Char"/>
    <w:basedOn w:val="DefaultParagraphFont"/>
    <w:link w:val="Heading1"/>
    <w:rsid w:val="000D0E60"/>
    <w:rPr>
      <w:rFonts w:eastAsia="Times New Roman"/>
      <w:b/>
      <w:color w:val="2F5496" w:themeColor="accent1" w:themeShade="BF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1FC7"/>
    <w:rPr>
      <w:rFonts w:ascii="PT Sans" w:hAnsi="PT Sans"/>
      <w:b/>
      <w:color w:val="000000" w:themeColor="text1"/>
      <w:sz w:val="22"/>
      <w:u w:val="non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A6419"/>
    <w:rPr>
      <w:rFonts w:ascii="PT Sans" w:eastAsiaTheme="minorEastAsia" w:hAnsi="PT Sans" w:cs="Arial"/>
      <w:b/>
      <w:color w:val="000000" w:themeColor="text1"/>
      <w:sz w:val="22"/>
      <w:u w:val="none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181AC0"/>
    <w:rPr>
      <w:rFonts w:ascii="Times New Roman" w:eastAsia="Times New Roman" w:hAnsi="Times New Roman"/>
      <w:b/>
      <w:color w:val="auto"/>
      <w:sz w:val="28"/>
      <w:szCs w:val="28"/>
      <w:u w:val="non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181AC0"/>
    <w:rPr>
      <w:rFonts w:asciiTheme="majorHAnsi" w:eastAsiaTheme="majorEastAsia" w:hAnsiTheme="majorHAnsi" w:cstheme="majorBidi"/>
      <w:color w:val="2F5496" w:themeColor="accent1" w:themeShade="BF"/>
      <w:szCs w:val="20"/>
      <w:u w:val="none"/>
      <w:lang w:val="en-GB"/>
    </w:rPr>
  </w:style>
  <w:style w:type="character" w:customStyle="1" w:styleId="Heading7Char">
    <w:name w:val="Heading 7 Char"/>
    <w:basedOn w:val="DefaultParagraphFont"/>
    <w:link w:val="Heading7"/>
    <w:rsid w:val="00181AC0"/>
    <w:rPr>
      <w:rFonts w:ascii="Times New Roman" w:eastAsia="Times New Roman" w:hAnsi="Times New Roman"/>
      <w:color w:val="auto"/>
      <w:sz w:val="24"/>
      <w:szCs w:val="24"/>
      <w:u w:val="none"/>
      <w:lang w:val="en-GB"/>
    </w:rPr>
  </w:style>
  <w:style w:type="paragraph" w:styleId="FootnoteText">
    <w:name w:val="footnote text"/>
    <w:basedOn w:val="Normal"/>
    <w:link w:val="FootnoteTextChar"/>
    <w:uiPriority w:val="99"/>
    <w:rsid w:val="00181AC0"/>
    <w:rPr>
      <w:rFonts w:ascii="Times New Roman" w:eastAsia="Times New Roman" w:hAnsi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AC0"/>
    <w:rPr>
      <w:rFonts w:ascii="Times New Roman" w:eastAsia="Times New Roman" w:hAnsi="Times New Roman"/>
      <w:color w:val="auto"/>
      <w:sz w:val="16"/>
      <w:szCs w:val="20"/>
      <w:u w:val="none"/>
      <w:lang w:val="en-GB"/>
    </w:rPr>
  </w:style>
  <w:style w:type="paragraph" w:styleId="BalloonText">
    <w:name w:val="Balloon Text"/>
    <w:basedOn w:val="Normal"/>
    <w:link w:val="BalloonTextChar"/>
    <w:semiHidden/>
    <w:rsid w:val="00181AC0"/>
    <w:rPr>
      <w:rFonts w:ascii="Lucida Grande" w:eastAsia="Times New Roman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1AC0"/>
    <w:rPr>
      <w:rFonts w:ascii="Lucida Grande" w:eastAsia="Times New Roman" w:hAnsi="Lucida Grande"/>
      <w:color w:val="auto"/>
      <w:sz w:val="18"/>
      <w:szCs w:val="18"/>
      <w:u w:val="none"/>
      <w:lang w:val="en-GB"/>
    </w:rPr>
  </w:style>
  <w:style w:type="paragraph" w:styleId="Header">
    <w:name w:val="header"/>
    <w:basedOn w:val="Normal"/>
    <w:link w:val="HeaderChar"/>
    <w:rsid w:val="00181AC0"/>
    <w:pPr>
      <w:tabs>
        <w:tab w:val="center" w:pos="4703"/>
        <w:tab w:val="right" w:pos="9406"/>
      </w:tabs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basedOn w:val="DefaultParagraphFont"/>
    <w:link w:val="Header"/>
    <w:rsid w:val="00181AC0"/>
    <w:rPr>
      <w:rFonts w:ascii="Times New Roman" w:eastAsia="Times New Roman" w:hAnsi="Times New Roman"/>
      <w:color w:val="auto"/>
      <w:szCs w:val="20"/>
      <w:u w:val="none"/>
      <w:lang w:val="en-GB"/>
    </w:rPr>
  </w:style>
  <w:style w:type="paragraph" w:styleId="Footer">
    <w:name w:val="footer"/>
    <w:basedOn w:val="Normal"/>
    <w:link w:val="FooterChar"/>
    <w:rsid w:val="00181AC0"/>
    <w:pPr>
      <w:tabs>
        <w:tab w:val="center" w:pos="4703"/>
        <w:tab w:val="right" w:pos="9406"/>
      </w:tabs>
    </w:pPr>
    <w:rPr>
      <w:rFonts w:ascii="Times New Roman" w:eastAsia="Times New Roman" w:hAnsi="Times New Roman"/>
      <w:szCs w:val="20"/>
    </w:rPr>
  </w:style>
  <w:style w:type="character" w:customStyle="1" w:styleId="FooterChar">
    <w:name w:val="Footer Char"/>
    <w:basedOn w:val="DefaultParagraphFont"/>
    <w:link w:val="Footer"/>
    <w:rsid w:val="00181AC0"/>
    <w:rPr>
      <w:rFonts w:ascii="Times New Roman" w:eastAsia="Times New Roman" w:hAnsi="Times New Roman"/>
      <w:color w:val="auto"/>
      <w:szCs w:val="20"/>
      <w:u w:val="none"/>
      <w:lang w:val="en-GB"/>
    </w:rPr>
  </w:style>
  <w:style w:type="paragraph" w:styleId="BodyText2">
    <w:name w:val="Body Text 2"/>
    <w:basedOn w:val="Normal"/>
    <w:link w:val="BodyText2Char"/>
    <w:rsid w:val="00181AC0"/>
    <w:pPr>
      <w:tabs>
        <w:tab w:val="left" w:pos="5130"/>
      </w:tabs>
      <w:outlineLvl w:val="0"/>
    </w:pPr>
    <w:rPr>
      <w:rFonts w:ascii="Garamond" w:eastAsia="Times New Roman" w:hAnsi="Garamond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81AC0"/>
    <w:rPr>
      <w:rFonts w:ascii="Garamond" w:eastAsia="Times New Roman" w:hAnsi="Garamond"/>
      <w:color w:val="auto"/>
      <w:sz w:val="24"/>
      <w:szCs w:val="20"/>
      <w:u w:val="none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81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4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81AC0"/>
    <w:rPr>
      <w:rFonts w:ascii="Courier New" w:eastAsia="Courier New" w:hAnsi="Courier New" w:cs="Courier New"/>
      <w:color w:val="auto"/>
      <w:sz w:val="24"/>
      <w:szCs w:val="24"/>
      <w:u w:val="none"/>
      <w:lang w:val="de-DE" w:eastAsia="de-DE"/>
    </w:rPr>
  </w:style>
  <w:style w:type="character" w:styleId="HTMLTypewriter">
    <w:name w:val="HTML Typewriter"/>
    <w:basedOn w:val="DefaultParagraphFont"/>
    <w:rsid w:val="00181AC0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81AC0"/>
    <w:pPr>
      <w:spacing w:after="150"/>
    </w:pPr>
    <w:rPr>
      <w:rFonts w:ascii="Times New Roman" w:eastAsia="Times New Roman" w:hAnsi="Times New Roman"/>
      <w:sz w:val="24"/>
      <w:lang w:val="de-DE" w:eastAsia="de-DE"/>
    </w:rPr>
  </w:style>
  <w:style w:type="character" w:styleId="Hyperlink">
    <w:name w:val="Hyperlink"/>
    <w:basedOn w:val="DefaultParagraphFont"/>
    <w:uiPriority w:val="99"/>
    <w:rsid w:val="00181AC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81AC0"/>
    <w:pPr>
      <w:spacing w:after="120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1AC0"/>
    <w:rPr>
      <w:rFonts w:ascii="Times New Roman" w:eastAsia="Times New Roman" w:hAnsi="Times New Roman"/>
      <w:color w:val="auto"/>
      <w:szCs w:val="20"/>
      <w:u w:val="none"/>
      <w:lang w:val="en-GB"/>
    </w:rPr>
  </w:style>
  <w:style w:type="character" w:customStyle="1" w:styleId="sel">
    <w:name w:val="sel"/>
    <w:basedOn w:val="DefaultParagraphFont"/>
    <w:rsid w:val="00181AC0"/>
  </w:style>
  <w:style w:type="paragraph" w:customStyle="1" w:styleId="Annexetitle">
    <w:name w:val="Annexe_title"/>
    <w:basedOn w:val="Heading1"/>
    <w:next w:val="Normal"/>
    <w:autoRedefine/>
    <w:rsid w:val="00181AC0"/>
    <w:pPr>
      <w:keepNext w:val="0"/>
      <w:tabs>
        <w:tab w:val="left" w:pos="1701"/>
        <w:tab w:val="left" w:pos="2552"/>
      </w:tabs>
      <w:spacing w:after="240"/>
      <w:jc w:val="center"/>
      <w:outlineLvl w:val="9"/>
    </w:pPr>
    <w:rPr>
      <w:rFonts w:ascii="Arial" w:hAnsi="Arial" w:cs="Arial"/>
      <w:caps/>
      <w:lang w:eastAsia="de-DE"/>
    </w:rPr>
  </w:style>
  <w:style w:type="paragraph" w:customStyle="1" w:styleId="normaltableau">
    <w:name w:val="normal_tableau"/>
    <w:basedOn w:val="Normal"/>
    <w:rsid w:val="00181AC0"/>
    <w:pPr>
      <w:spacing w:before="120" w:after="120"/>
      <w:jc w:val="both"/>
    </w:pPr>
    <w:rPr>
      <w:rFonts w:ascii="Optima" w:eastAsia="Times New Roman" w:hAnsi="Optima"/>
    </w:rPr>
  </w:style>
  <w:style w:type="paragraph" w:customStyle="1" w:styleId="Tabletext">
    <w:name w:val="Table text"/>
    <w:rsid w:val="00181AC0"/>
    <w:pPr>
      <w:suppressAutoHyphens/>
      <w:ind w:left="72"/>
    </w:pPr>
    <w:rPr>
      <w:rFonts w:ascii="Century Schoolbook" w:eastAsia="Times New Roman" w:hAnsi="Century Schoolbook"/>
      <w:szCs w:val="20"/>
      <w:lang w:val="en-GB" w:eastAsia="nl-NL"/>
    </w:rPr>
  </w:style>
  <w:style w:type="character" w:customStyle="1" w:styleId="Gvdemetni">
    <w:name w:val="Gövde metni_"/>
    <w:link w:val="Gvdemetni1"/>
    <w:locked/>
    <w:rsid w:val="00181AC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181AC0"/>
    <w:pPr>
      <w:shd w:val="clear" w:color="auto" w:fill="FFFFFF"/>
      <w:spacing w:before="360" w:after="360" w:line="240" w:lineRule="atLeast"/>
      <w:ind w:hanging="720"/>
    </w:pPr>
    <w:rPr>
      <w:sz w:val="23"/>
      <w:szCs w:val="23"/>
    </w:rPr>
  </w:style>
  <w:style w:type="character" w:styleId="FootnoteReference">
    <w:name w:val="footnote reference"/>
    <w:basedOn w:val="DefaultParagraphFont"/>
    <w:uiPriority w:val="99"/>
    <w:unhideWhenUsed/>
    <w:rsid w:val="00AF35E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4191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3291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625AB6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25AB6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625AB6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3218A3"/>
    <w:pPr>
      <w:spacing w:before="120"/>
    </w:pPr>
    <w:rPr>
      <w:rFonts w:asciiTheme="minorHAnsi" w:hAnsiTheme="minorHAns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C40CCC"/>
    <w:pPr>
      <w:tabs>
        <w:tab w:val="left" w:pos="720"/>
        <w:tab w:val="right" w:leader="dot" w:pos="9010"/>
      </w:tabs>
      <w:ind w:left="24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218A3"/>
    <w:pPr>
      <w:ind w:left="480"/>
    </w:pPr>
    <w:rPr>
      <w:rFonts w:asciiTheme="minorHAnsi" w:hAnsiTheme="minorHAnsi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3218A3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218A3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218A3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218A3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218A3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218A3"/>
    <w:pPr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80CBA"/>
  </w:style>
  <w:style w:type="paragraph" w:styleId="TOCHeading">
    <w:name w:val="TOC Heading"/>
    <w:basedOn w:val="Heading1"/>
    <w:next w:val="Normal"/>
    <w:uiPriority w:val="39"/>
    <w:unhideWhenUsed/>
    <w:qFormat/>
    <w:rsid w:val="00C40CC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/>
    </w:rPr>
  </w:style>
  <w:style w:type="paragraph" w:customStyle="1" w:styleId="Style1">
    <w:name w:val="Style1"/>
    <w:basedOn w:val="Heading2"/>
    <w:autoRedefine/>
    <w:qFormat/>
    <w:rsid w:val="00291FC7"/>
  </w:style>
  <w:style w:type="paragraph" w:customStyle="1" w:styleId="Style2">
    <w:name w:val="Style2"/>
    <w:basedOn w:val="Heading3"/>
    <w:autoRedefine/>
    <w:qFormat/>
    <w:rsid w:val="00291FC7"/>
    <w:rPr>
      <w:i/>
    </w:rPr>
  </w:style>
  <w:style w:type="paragraph" w:customStyle="1" w:styleId="Style3">
    <w:name w:val="Style3"/>
    <w:basedOn w:val="Heading3"/>
    <w:autoRedefine/>
    <w:qFormat/>
    <w:rsid w:val="00291FC7"/>
    <w:rPr>
      <w:i/>
    </w:rPr>
  </w:style>
  <w:style w:type="paragraph" w:customStyle="1" w:styleId="Style4">
    <w:name w:val="Style4"/>
    <w:basedOn w:val="Heading3"/>
    <w:autoRedefine/>
    <w:qFormat/>
    <w:rsid w:val="00291FC7"/>
    <w:rPr>
      <w:i/>
    </w:rPr>
  </w:style>
  <w:style w:type="paragraph" w:customStyle="1" w:styleId="Style5">
    <w:name w:val="Style5"/>
    <w:basedOn w:val="Heading3"/>
    <w:autoRedefine/>
    <w:qFormat/>
    <w:rsid w:val="00703561"/>
    <w:rPr>
      <w:i/>
      <w:color w:val="2F5496" w:themeColor="accent1" w:themeShade="BF"/>
    </w:rPr>
  </w:style>
  <w:style w:type="paragraph" w:customStyle="1" w:styleId="Style6">
    <w:name w:val="Style6"/>
    <w:basedOn w:val="Heading3"/>
    <w:autoRedefine/>
    <w:qFormat/>
    <w:rsid w:val="00703561"/>
    <w:rPr>
      <w:i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90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9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91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91F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C0707"/>
    <w:rPr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D74FCD"/>
    <w:rPr>
      <w:rFonts w:ascii="Calibri" w:hAnsi="Calibri" w:cs="Times New Roman"/>
      <w:color w:val="0563C1" w:themeColor="hyperlink"/>
      <w:sz w:val="20"/>
      <w:szCs w:val="22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go">
    <w:name w:val="logo"/>
    <w:basedOn w:val="DefaultParagraphFont"/>
    <w:rsid w:val="009734FC"/>
  </w:style>
  <w:style w:type="paragraph" w:customStyle="1" w:styleId="Endofdocument-Annex">
    <w:name w:val="[End of document - Annex]"/>
    <w:basedOn w:val="Normal"/>
    <w:link w:val="Endofdocument-AnnexChar"/>
    <w:rsid w:val="009B2C81"/>
    <w:pPr>
      <w:ind w:left="5534"/>
    </w:pPr>
    <w:rPr>
      <w:rFonts w:ascii="Arial" w:eastAsia="SimSun" w:hAnsi="Arial" w:cs="Arial"/>
      <w:szCs w:val="20"/>
      <w:lang w:val="en-US" w:eastAsia="zh-CN"/>
    </w:rPr>
  </w:style>
  <w:style w:type="character" w:customStyle="1" w:styleId="Endofdocument-AnnexChar">
    <w:name w:val="[End of document - Annex] Char"/>
    <w:basedOn w:val="DefaultParagraphFont"/>
    <w:link w:val="Endofdocument-Annex"/>
    <w:rsid w:val="009B2C81"/>
    <w:rPr>
      <w:rFonts w:ascii="Arial" w:eastAsia="SimSun" w:hAnsi="Arial" w:cs="Arial"/>
      <w:szCs w:val="20"/>
      <w:lang w:eastAsia="zh-CN"/>
    </w:rPr>
  </w:style>
  <w:style w:type="character" w:customStyle="1" w:styleId="ONUMFSChar">
    <w:name w:val="ONUM FS Char"/>
    <w:basedOn w:val="DefaultParagraphFont"/>
    <w:link w:val="ONUMFS"/>
    <w:rsid w:val="00837550"/>
    <w:rPr>
      <w:rFonts w:ascii="Arial" w:eastAsia="SimSun" w:hAnsi="Arial" w:cs="Arial"/>
      <w:lang w:eastAsia="zh-CN"/>
    </w:rPr>
  </w:style>
  <w:style w:type="paragraph" w:customStyle="1" w:styleId="ONUMFS">
    <w:name w:val="ONUM FS"/>
    <w:basedOn w:val="BodyText"/>
    <w:link w:val="ONUMFSChar"/>
    <w:rsid w:val="00837550"/>
    <w:pPr>
      <w:tabs>
        <w:tab w:val="num" w:pos="567"/>
      </w:tabs>
      <w:spacing w:after="220"/>
    </w:pPr>
    <w:rPr>
      <w:rFonts w:ascii="Arial" w:eastAsia="SimSun" w:hAnsi="Arial" w:cs="Arial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ipo.int/econ_stat/en/economic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5C74FA2-24D2-4CC6-88EA-14608095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3501</Words>
  <Characters>19957</Characters>
  <Application>Microsoft Office Word</Application>
  <DocSecurity>4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Kevin</dc:creator>
  <cp:lastModifiedBy>BRACI Biljana</cp:lastModifiedBy>
  <cp:revision>2</cp:revision>
  <cp:lastPrinted>2018-03-28T18:22:00Z</cp:lastPrinted>
  <dcterms:created xsi:type="dcterms:W3CDTF">2018-04-09T08:56:00Z</dcterms:created>
  <dcterms:modified xsi:type="dcterms:W3CDTF">2018-04-09T08:56:00Z</dcterms:modified>
</cp:coreProperties>
</file>