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6F4D22" w:rsidP="00916EE2">
            <w:r>
              <w:rPr>
                <w:noProof/>
                <w:lang w:eastAsia="en-US"/>
              </w:rPr>
              <w:drawing>
                <wp:inline distT="0" distB="0" distL="0" distR="0" wp14:anchorId="3DF278E7" wp14:editId="1A150199">
                  <wp:extent cx="1552575" cy="1155700"/>
                  <wp:effectExtent l="0" t="0" r="9525" b="6350"/>
                  <wp:docPr id="5" name="Picture 5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0506EB" w:rsidP="000506EB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9F3596" w:rsidP="006F4D2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CDIP/</w:t>
            </w:r>
            <w:r w:rsidR="006F4D22">
              <w:rPr>
                <w:rFonts w:ascii="Arial Black" w:hAnsi="Arial Black"/>
                <w:caps/>
                <w:sz w:val="15"/>
              </w:rPr>
              <w:t>2</w:t>
            </w:r>
            <w:r>
              <w:rPr>
                <w:rFonts w:ascii="Arial Black" w:hAnsi="Arial Black"/>
                <w:caps/>
                <w:sz w:val="15"/>
              </w:rPr>
              <w:t>1</w:t>
            </w:r>
            <w:r w:rsidR="00AE7A1A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6F4D22">
              <w:rPr>
                <w:rFonts w:ascii="Arial Black" w:hAnsi="Arial Black"/>
                <w:caps/>
                <w:sz w:val="15"/>
              </w:rPr>
              <w:t>3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F1564" w:rsidP="008F1564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F1564" w:rsidP="006F4D2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6F4D22">
              <w:rPr>
                <w:rFonts w:ascii="Arial Black" w:hAnsi="Arial Black"/>
                <w:caps/>
                <w:sz w:val="15"/>
              </w:rPr>
              <w:t>13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6F4D22">
              <w:rPr>
                <w:rFonts w:ascii="Arial Black" w:hAnsi="Arial Black"/>
                <w:caps/>
                <w:sz w:val="15"/>
                <w:lang w:val="ru-RU"/>
              </w:rPr>
              <w:t>марта 2018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6F4D22" w:rsidRDefault="008F1564" w:rsidP="008B2C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 по развитию и интеллектуальной собственности (КРИС)</w:t>
      </w:r>
    </w:p>
    <w:p w:rsidR="003845C1" w:rsidRPr="006F4D22" w:rsidRDefault="003845C1" w:rsidP="003845C1">
      <w:pPr>
        <w:rPr>
          <w:lang w:val="ru-RU"/>
        </w:rPr>
      </w:pPr>
    </w:p>
    <w:p w:rsidR="003845C1" w:rsidRPr="006F4D22" w:rsidRDefault="003845C1" w:rsidP="003845C1">
      <w:pPr>
        <w:rPr>
          <w:lang w:val="ru-RU"/>
        </w:rPr>
      </w:pPr>
    </w:p>
    <w:p w:rsidR="008B2CC1" w:rsidRPr="00365070" w:rsidRDefault="006F4D22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Двадцать первая</w:t>
      </w:r>
      <w:r w:rsidR="008F1564" w:rsidRPr="00365070">
        <w:rPr>
          <w:b/>
          <w:sz w:val="24"/>
          <w:szCs w:val="24"/>
          <w:lang w:val="ru-RU"/>
        </w:rPr>
        <w:t xml:space="preserve"> сессия</w:t>
      </w:r>
    </w:p>
    <w:p w:rsidR="008B2CC1" w:rsidRPr="00365070" w:rsidRDefault="008F1564" w:rsidP="008B2CC1">
      <w:pPr>
        <w:rPr>
          <w:b/>
          <w:sz w:val="24"/>
          <w:szCs w:val="24"/>
          <w:lang w:val="ru-RU"/>
        </w:rPr>
      </w:pPr>
      <w:r w:rsidRPr="00365070">
        <w:rPr>
          <w:b/>
          <w:sz w:val="24"/>
          <w:szCs w:val="24"/>
          <w:lang w:val="ru-RU"/>
        </w:rPr>
        <w:t xml:space="preserve">Женева, </w:t>
      </w:r>
      <w:r w:rsidR="006F4D22">
        <w:rPr>
          <w:b/>
          <w:sz w:val="24"/>
          <w:szCs w:val="24"/>
          <w:lang w:val="ru-RU"/>
        </w:rPr>
        <w:t>14</w:t>
      </w:r>
      <w:r w:rsidRPr="00365070">
        <w:rPr>
          <w:b/>
          <w:sz w:val="24"/>
          <w:szCs w:val="24"/>
          <w:lang w:val="ru-RU"/>
        </w:rPr>
        <w:t xml:space="preserve"> </w:t>
      </w:r>
      <w:r w:rsidR="006F4D22">
        <w:rPr>
          <w:b/>
          <w:sz w:val="24"/>
          <w:szCs w:val="24"/>
          <w:lang w:val="ru-RU"/>
        </w:rPr>
        <w:t>– 18 мая</w:t>
      </w:r>
      <w:r w:rsidRPr="00365070">
        <w:rPr>
          <w:b/>
          <w:sz w:val="24"/>
          <w:szCs w:val="24"/>
          <w:lang w:val="ru-RU"/>
        </w:rPr>
        <w:t xml:space="preserve"> </w:t>
      </w:r>
      <w:r w:rsidR="006F4D22">
        <w:rPr>
          <w:b/>
          <w:sz w:val="24"/>
          <w:szCs w:val="24"/>
          <w:lang w:val="ru-RU"/>
        </w:rPr>
        <w:t>2018</w:t>
      </w:r>
      <w:r w:rsidRPr="00365070">
        <w:rPr>
          <w:b/>
          <w:sz w:val="24"/>
          <w:szCs w:val="24"/>
          <w:lang w:val="ru-RU"/>
        </w:rPr>
        <w:t xml:space="preserve"> г.</w:t>
      </w:r>
    </w:p>
    <w:p w:rsidR="008B2CC1" w:rsidRPr="00365070" w:rsidRDefault="008B2CC1" w:rsidP="008B2CC1">
      <w:pPr>
        <w:rPr>
          <w:lang w:val="ru-RU"/>
        </w:rPr>
      </w:pPr>
    </w:p>
    <w:p w:rsidR="008B2CC1" w:rsidRPr="00365070" w:rsidRDefault="008B2CC1" w:rsidP="008B2CC1">
      <w:pPr>
        <w:rPr>
          <w:lang w:val="ru-RU"/>
        </w:rPr>
      </w:pPr>
    </w:p>
    <w:p w:rsidR="008B2CC1" w:rsidRPr="00365070" w:rsidRDefault="008B2CC1" w:rsidP="008B2CC1">
      <w:pPr>
        <w:rPr>
          <w:lang w:val="ru-RU"/>
        </w:rPr>
      </w:pPr>
    </w:p>
    <w:p w:rsidR="008B2CC1" w:rsidRPr="00365070" w:rsidRDefault="008F1564" w:rsidP="008B2CC1">
      <w:pPr>
        <w:rPr>
          <w:caps/>
          <w:sz w:val="24"/>
          <w:lang w:val="ru-RU"/>
        </w:rPr>
      </w:pPr>
      <w:bookmarkStart w:id="3" w:name="TitleOfDoc"/>
      <w:bookmarkEnd w:id="3"/>
      <w:r w:rsidRPr="00365070">
        <w:rPr>
          <w:caps/>
          <w:sz w:val="24"/>
          <w:lang w:val="ru-RU"/>
        </w:rPr>
        <w:t>аккредитация наблюдателей</w:t>
      </w:r>
    </w:p>
    <w:p w:rsidR="008B2CC1" w:rsidRPr="00365070" w:rsidRDefault="008B2CC1" w:rsidP="008B2CC1">
      <w:pPr>
        <w:rPr>
          <w:lang w:val="ru-RU"/>
        </w:rPr>
      </w:pPr>
    </w:p>
    <w:p w:rsidR="008B2CC1" w:rsidRPr="00365070" w:rsidRDefault="008F1564" w:rsidP="008B2CC1">
      <w:pPr>
        <w:rPr>
          <w:i/>
          <w:lang w:val="ru-RU"/>
        </w:rPr>
      </w:pPr>
      <w:bookmarkStart w:id="4" w:name="Prepared"/>
      <w:bookmarkEnd w:id="4"/>
      <w:r w:rsidRPr="00365070">
        <w:rPr>
          <w:i/>
          <w:lang w:val="ru-RU"/>
        </w:rPr>
        <w:t>подготовлено Секретариатом</w:t>
      </w:r>
    </w:p>
    <w:p w:rsidR="00AC205C" w:rsidRPr="00365070" w:rsidRDefault="00AC205C">
      <w:pPr>
        <w:rPr>
          <w:lang w:val="ru-RU"/>
        </w:rPr>
      </w:pPr>
    </w:p>
    <w:p w:rsidR="000F5E56" w:rsidRPr="00365070" w:rsidRDefault="000F5E56">
      <w:pPr>
        <w:rPr>
          <w:lang w:val="ru-RU"/>
        </w:rPr>
      </w:pPr>
    </w:p>
    <w:p w:rsidR="002928D3" w:rsidRPr="00365070" w:rsidRDefault="002928D3">
      <w:pPr>
        <w:rPr>
          <w:lang w:val="ru-RU"/>
        </w:rPr>
      </w:pPr>
    </w:p>
    <w:p w:rsidR="002928D3" w:rsidRPr="00365070" w:rsidRDefault="002928D3" w:rsidP="0053057A">
      <w:pPr>
        <w:rPr>
          <w:lang w:val="ru-RU"/>
        </w:rPr>
      </w:pPr>
    </w:p>
    <w:p w:rsidR="008F1564" w:rsidRPr="00365070" w:rsidRDefault="008F1564" w:rsidP="008F1564">
      <w:pPr>
        <w:pStyle w:val="ListParagraph"/>
        <w:numPr>
          <w:ilvl w:val="0"/>
          <w:numId w:val="7"/>
        </w:numPr>
        <w:ind w:hanging="720"/>
        <w:rPr>
          <w:lang w:val="ru-RU"/>
        </w:rPr>
      </w:pPr>
      <w:r w:rsidRPr="00365070">
        <w:rPr>
          <w:lang w:val="ru-RU"/>
        </w:rPr>
        <w:t>Правила процедуры Комитета по развитию и интеллектуальной собственности</w:t>
      </w:r>
    </w:p>
    <w:p w:rsidR="00FE51FA" w:rsidRPr="00365070" w:rsidRDefault="008F1564" w:rsidP="008F1564">
      <w:pPr>
        <w:rPr>
          <w:lang w:val="ru-RU"/>
        </w:rPr>
      </w:pPr>
      <w:r w:rsidRPr="00365070">
        <w:rPr>
          <w:lang w:val="ru-RU"/>
        </w:rPr>
        <w:t xml:space="preserve">(КРИС) предусматривают возможность аккредитации </w:t>
      </w:r>
      <w:r w:rsidR="006F4D22" w:rsidRPr="00365070">
        <w:rPr>
          <w:lang w:val="ru-RU"/>
        </w:rPr>
        <w:t>межправительственных и неправительственных организаций</w:t>
      </w:r>
      <w:r w:rsidR="006F4D22">
        <w:rPr>
          <w:lang w:val="ru-RU"/>
        </w:rPr>
        <w:t xml:space="preserve"> </w:t>
      </w:r>
      <w:r w:rsidR="006F4D22" w:rsidRPr="00365070">
        <w:rPr>
          <w:lang w:val="ru-RU"/>
        </w:rPr>
        <w:t xml:space="preserve">в качестве наблюдателей </w:t>
      </w:r>
      <w:r w:rsidR="006F4D22" w:rsidRPr="006F4D22">
        <w:rPr>
          <w:lang w:val="ru-RU"/>
        </w:rPr>
        <w:t xml:space="preserve">ad hoc </w:t>
      </w:r>
      <w:r w:rsidR="006F4D22" w:rsidRPr="00365070">
        <w:rPr>
          <w:lang w:val="ru-RU"/>
        </w:rPr>
        <w:t>сроком на один год</w:t>
      </w:r>
      <w:r w:rsidR="006F4D22">
        <w:rPr>
          <w:lang w:val="ru-RU"/>
        </w:rPr>
        <w:t xml:space="preserve"> </w:t>
      </w:r>
      <w:r w:rsidRPr="00365070">
        <w:rPr>
          <w:lang w:val="ru-RU"/>
        </w:rPr>
        <w:t>(документ CDIP/1/2 Rev.).</w:t>
      </w:r>
    </w:p>
    <w:p w:rsidR="00FE51FA" w:rsidRPr="00365070" w:rsidRDefault="00FE51FA" w:rsidP="00FE51FA">
      <w:pPr>
        <w:rPr>
          <w:lang w:val="ru-RU"/>
        </w:rPr>
      </w:pPr>
    </w:p>
    <w:p w:rsidR="00FE51FA" w:rsidRPr="00365070" w:rsidRDefault="008F1564" w:rsidP="002F0CE9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365070">
        <w:rPr>
          <w:lang w:val="ru-RU"/>
        </w:rPr>
        <w:t>Приложение к настоящему документу содержит информацию о неправительственной организации (НПО), а именно Республиканск</w:t>
      </w:r>
      <w:r w:rsidR="002F7536" w:rsidRPr="00365070">
        <w:rPr>
          <w:lang w:val="ru-RU"/>
        </w:rPr>
        <w:t>ом научно-исследовательском институте</w:t>
      </w:r>
      <w:r w:rsidRPr="00365070">
        <w:rPr>
          <w:lang w:val="ru-RU"/>
        </w:rPr>
        <w:t xml:space="preserve"> интеллектуальной собственности (</w:t>
      </w:r>
      <w:r w:rsidR="002F7536" w:rsidRPr="00365070">
        <w:rPr>
          <w:lang w:val="ru-RU"/>
        </w:rPr>
        <w:t>Корпорации</w:t>
      </w:r>
      <w:r w:rsidRPr="00365070">
        <w:rPr>
          <w:lang w:val="ru-RU"/>
        </w:rPr>
        <w:t xml:space="preserve"> интеллектуальной собственности)</w:t>
      </w:r>
      <w:r w:rsidR="002F7536" w:rsidRPr="00365070">
        <w:rPr>
          <w:lang w:val="ru-RU"/>
        </w:rPr>
        <w:t xml:space="preserve">, </w:t>
      </w:r>
      <w:r w:rsidR="00365070" w:rsidRPr="00365070">
        <w:rPr>
          <w:lang w:val="ru-RU"/>
        </w:rPr>
        <w:t>которая обратилась с просьбой о получении статуса наблюдателя</w:t>
      </w:r>
      <w:r w:rsidR="006F4D22">
        <w:rPr>
          <w:lang w:val="ru-RU"/>
        </w:rPr>
        <w:t xml:space="preserve"> </w:t>
      </w:r>
      <w:r w:rsidR="006F4D22" w:rsidRPr="006F4D22">
        <w:rPr>
          <w:lang w:val="ru-RU"/>
        </w:rPr>
        <w:t>ad hoc</w:t>
      </w:r>
      <w:r w:rsidR="00FE51FA" w:rsidRPr="00365070">
        <w:rPr>
          <w:lang w:val="ru-RU"/>
        </w:rPr>
        <w:t xml:space="preserve">.  </w:t>
      </w:r>
    </w:p>
    <w:p w:rsidR="00FE51FA" w:rsidRPr="00365070" w:rsidRDefault="00FE51FA" w:rsidP="00FE51FA">
      <w:pPr>
        <w:rPr>
          <w:lang w:val="ru-RU"/>
        </w:rPr>
      </w:pPr>
    </w:p>
    <w:p w:rsidR="00FE51FA" w:rsidRPr="00365070" w:rsidRDefault="00FE51FA" w:rsidP="00FE51FA">
      <w:pPr>
        <w:pStyle w:val="DecisionInvitingPara"/>
        <w:rPr>
          <w:rFonts w:cs="Arial"/>
          <w:iCs/>
          <w:sz w:val="22"/>
          <w:lang w:val="ru-RU"/>
        </w:rPr>
      </w:pPr>
      <w:r w:rsidRPr="00365070">
        <w:rPr>
          <w:rFonts w:cs="Arial"/>
          <w:iCs/>
          <w:sz w:val="22"/>
          <w:lang w:val="ru-RU"/>
        </w:rPr>
        <w:t>3.</w:t>
      </w:r>
      <w:r w:rsidRPr="00365070">
        <w:rPr>
          <w:rFonts w:cs="Arial"/>
          <w:iCs/>
          <w:sz w:val="22"/>
          <w:lang w:val="ru-RU"/>
        </w:rPr>
        <w:tab/>
      </w:r>
      <w:r w:rsidR="00365070" w:rsidRPr="00365070">
        <w:rPr>
          <w:rFonts w:cs="Arial"/>
          <w:iCs/>
          <w:sz w:val="22"/>
          <w:lang w:val="ru-RU"/>
        </w:rPr>
        <w:t>КРИС предлагается п</w:t>
      </w:r>
      <w:r w:rsidR="006F4D22">
        <w:rPr>
          <w:rFonts w:cs="Arial"/>
          <w:iCs/>
          <w:sz w:val="22"/>
          <w:lang w:val="ru-RU"/>
        </w:rPr>
        <w:t>ринять решение в отношении заяв</w:t>
      </w:r>
      <w:r w:rsidR="00365070" w:rsidRPr="00365070">
        <w:rPr>
          <w:rFonts w:cs="Arial"/>
          <w:iCs/>
          <w:sz w:val="22"/>
          <w:lang w:val="ru-RU"/>
        </w:rPr>
        <w:t>к</w:t>
      </w:r>
      <w:r w:rsidR="006F4D22">
        <w:rPr>
          <w:rFonts w:cs="Arial"/>
          <w:iCs/>
          <w:sz w:val="22"/>
          <w:lang w:val="ru-RU"/>
        </w:rPr>
        <w:t>и</w:t>
      </w:r>
      <w:r w:rsidR="00365070" w:rsidRPr="00365070">
        <w:rPr>
          <w:rFonts w:cs="Arial"/>
          <w:iCs/>
          <w:sz w:val="22"/>
          <w:lang w:val="ru-RU"/>
        </w:rPr>
        <w:t xml:space="preserve"> на аккредитацию НПО, указанн</w:t>
      </w:r>
      <w:r w:rsidR="006F4D22">
        <w:rPr>
          <w:rFonts w:cs="Arial"/>
          <w:iCs/>
          <w:sz w:val="22"/>
          <w:lang w:val="ru-RU"/>
        </w:rPr>
        <w:t>ой</w:t>
      </w:r>
      <w:r w:rsidR="00365070" w:rsidRPr="00365070">
        <w:rPr>
          <w:rFonts w:cs="Arial"/>
          <w:iCs/>
          <w:sz w:val="22"/>
          <w:lang w:val="ru-RU"/>
        </w:rPr>
        <w:t xml:space="preserve"> в приложении к настоящему документу, в качестве </w:t>
      </w:r>
      <w:r w:rsidR="006F4D22">
        <w:rPr>
          <w:rFonts w:cs="Arial"/>
          <w:iCs/>
          <w:sz w:val="22"/>
          <w:lang w:val="ru-RU"/>
        </w:rPr>
        <w:t>наблюдателя</w:t>
      </w:r>
      <w:r w:rsidR="00365070" w:rsidRPr="00365070">
        <w:rPr>
          <w:rFonts w:cs="Arial"/>
          <w:iCs/>
          <w:sz w:val="22"/>
          <w:lang w:val="ru-RU"/>
        </w:rPr>
        <w:t xml:space="preserve"> </w:t>
      </w:r>
      <w:r w:rsidR="006F4D22" w:rsidRPr="006F4D22">
        <w:rPr>
          <w:rFonts w:cs="Arial"/>
          <w:iCs/>
          <w:sz w:val="22"/>
          <w:lang w:val="ru-RU"/>
        </w:rPr>
        <w:t xml:space="preserve">ad hoc </w:t>
      </w:r>
      <w:r w:rsidR="00365070" w:rsidRPr="00365070">
        <w:rPr>
          <w:rFonts w:cs="Arial"/>
          <w:iCs/>
          <w:sz w:val="22"/>
          <w:lang w:val="ru-RU"/>
        </w:rPr>
        <w:t>сроком на один год.</w:t>
      </w:r>
    </w:p>
    <w:p w:rsidR="00FE51FA" w:rsidRPr="00365070" w:rsidRDefault="00FE51FA" w:rsidP="00FE51FA">
      <w:pPr>
        <w:rPr>
          <w:i/>
          <w:szCs w:val="22"/>
          <w:lang w:val="ru-RU"/>
        </w:rPr>
      </w:pPr>
    </w:p>
    <w:p w:rsidR="00FE51FA" w:rsidRPr="00365070" w:rsidRDefault="00FE51FA" w:rsidP="00FE51FA">
      <w:pPr>
        <w:rPr>
          <w:i/>
          <w:lang w:val="ru-RU"/>
        </w:rPr>
      </w:pPr>
    </w:p>
    <w:p w:rsidR="00FE51FA" w:rsidRPr="00365070" w:rsidRDefault="00FE51FA" w:rsidP="00FE51FA">
      <w:pPr>
        <w:rPr>
          <w:i/>
          <w:lang w:val="ru-RU"/>
        </w:rPr>
      </w:pPr>
    </w:p>
    <w:p w:rsidR="00FE51FA" w:rsidRPr="00365070" w:rsidRDefault="00FE51FA" w:rsidP="00FE51FA">
      <w:pPr>
        <w:pStyle w:val="EndofDocument"/>
        <w:jc w:val="left"/>
        <w:rPr>
          <w:rFonts w:ascii="Arial" w:hAnsi="Arial" w:cs="Arial"/>
          <w:sz w:val="22"/>
          <w:szCs w:val="22"/>
          <w:lang w:val="ru-RU"/>
        </w:rPr>
        <w:sectPr w:rsidR="00FE51FA" w:rsidRPr="00365070" w:rsidSect="00782DD9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365070">
        <w:rPr>
          <w:lang w:val="ru-RU"/>
        </w:rPr>
        <w:t>[</w:t>
      </w:r>
      <w:r w:rsidR="00365070" w:rsidRPr="00365070">
        <w:rPr>
          <w:rFonts w:ascii="Arial" w:hAnsi="Arial" w:cs="Arial"/>
          <w:sz w:val="22"/>
          <w:szCs w:val="22"/>
          <w:lang w:val="ru-RU"/>
        </w:rPr>
        <w:t>Приложение следует</w:t>
      </w:r>
      <w:r w:rsidR="005D79DE" w:rsidRPr="00365070">
        <w:rPr>
          <w:rFonts w:ascii="Arial" w:hAnsi="Arial" w:cs="Arial"/>
          <w:sz w:val="22"/>
          <w:szCs w:val="22"/>
          <w:lang w:val="ru-RU"/>
        </w:rPr>
        <w:t>]</w:t>
      </w:r>
    </w:p>
    <w:p w:rsidR="00FE51FA" w:rsidRDefault="008F1564" w:rsidP="006F4D22">
      <w:pPr>
        <w:jc w:val="center"/>
        <w:rPr>
          <w:b/>
          <w:lang w:val="ru-RU"/>
        </w:rPr>
      </w:pPr>
      <w:r>
        <w:rPr>
          <w:b/>
          <w:lang w:val="ru-RU"/>
        </w:rPr>
        <w:lastRenderedPageBreak/>
        <w:t>КОРПОРАЦИЯ ИНТЕЛЛЕКТУАЛЬНОЙ СОБСТВЕННОСТИ</w:t>
      </w:r>
      <w:r w:rsidR="006F4D22">
        <w:rPr>
          <w:b/>
          <w:lang w:val="ru-RU"/>
        </w:rPr>
        <w:br/>
      </w:r>
      <w:r>
        <w:rPr>
          <w:b/>
          <w:lang w:val="ru-RU"/>
        </w:rPr>
        <w:t>РЕСПУБЛИКАНСКИЙ НАУЧНО-ИССЛЕДОВАТЕЛЬСКИЙ ИНСТИТУТ ИНТЕЛЛЕКТУАЛЬНОЙ СОБСТВЕННОСТИ (РНИИИС)</w:t>
      </w:r>
    </w:p>
    <w:p w:rsidR="006F4D22" w:rsidRPr="00FC7C17" w:rsidRDefault="006F4D22" w:rsidP="006F4D22">
      <w:pPr>
        <w:jc w:val="center"/>
        <w:rPr>
          <w:lang w:val="ru-RU"/>
        </w:rPr>
      </w:pPr>
    </w:p>
    <w:p w:rsidR="00FE51FA" w:rsidRPr="006F4D22" w:rsidRDefault="00C05CF2" w:rsidP="00561820">
      <w:pPr>
        <w:pStyle w:val="Heading2"/>
        <w:spacing w:before="0" w:after="0"/>
        <w:rPr>
          <w:lang w:val="ru-RU"/>
        </w:rPr>
      </w:pPr>
      <w:r>
        <w:rPr>
          <w:lang w:val="ru-RU"/>
        </w:rPr>
        <w:t>название организации</w:t>
      </w:r>
    </w:p>
    <w:p w:rsidR="0087370E" w:rsidRPr="006F4D22" w:rsidRDefault="0087370E" w:rsidP="0082036D">
      <w:pPr>
        <w:rPr>
          <w:lang w:val="ru-RU"/>
        </w:rPr>
      </w:pPr>
    </w:p>
    <w:p w:rsidR="0082036D" w:rsidRPr="006F4D22" w:rsidRDefault="00C05CF2" w:rsidP="0082036D">
      <w:pPr>
        <w:rPr>
          <w:lang w:val="ru-RU"/>
        </w:rPr>
      </w:pPr>
      <w:r>
        <w:rPr>
          <w:lang w:val="ru-RU"/>
        </w:rPr>
        <w:t>Корпорация интеллектуальной собственности РНИИИС</w:t>
      </w:r>
    </w:p>
    <w:p w:rsidR="004C47DA" w:rsidRPr="006F4D22" w:rsidRDefault="004C47DA" w:rsidP="00561820">
      <w:pPr>
        <w:rPr>
          <w:lang w:val="ru-RU"/>
        </w:rPr>
      </w:pPr>
    </w:p>
    <w:p w:rsidR="00FE51FA" w:rsidRPr="006F4D22" w:rsidRDefault="008F1564" w:rsidP="00561820">
      <w:pPr>
        <w:pStyle w:val="Heading2"/>
        <w:spacing w:before="0" w:after="0"/>
        <w:rPr>
          <w:lang w:val="ru-RU"/>
        </w:rPr>
      </w:pPr>
      <w:r>
        <w:rPr>
          <w:lang w:val="ru-RU"/>
        </w:rPr>
        <w:t>представитель организации</w:t>
      </w:r>
    </w:p>
    <w:p w:rsidR="00FE51FA" w:rsidRPr="006F4D22" w:rsidRDefault="00FE51FA" w:rsidP="00FE51FA">
      <w:pPr>
        <w:spacing w:line="260" w:lineRule="exact"/>
        <w:rPr>
          <w:bCs/>
          <w:lang w:val="ru-RU"/>
        </w:rPr>
      </w:pPr>
    </w:p>
    <w:p w:rsidR="0082036D" w:rsidRPr="006F4D22" w:rsidRDefault="008F1564" w:rsidP="00FE51FA">
      <w:pPr>
        <w:spacing w:line="260" w:lineRule="exact"/>
        <w:rPr>
          <w:bCs/>
          <w:lang w:val="ru-RU"/>
        </w:rPr>
      </w:pPr>
      <w:r>
        <w:rPr>
          <w:bCs/>
          <w:lang w:val="ru-RU"/>
        </w:rPr>
        <w:t xml:space="preserve">Г-н Владимир Лопатин, </w:t>
      </w:r>
      <w:r w:rsidR="006F4D22">
        <w:rPr>
          <w:bCs/>
          <w:lang w:val="ru-RU"/>
        </w:rPr>
        <w:t>Генеральный директор и П</w:t>
      </w:r>
      <w:r>
        <w:rPr>
          <w:bCs/>
          <w:lang w:val="ru-RU"/>
        </w:rPr>
        <w:t xml:space="preserve">редседатель </w:t>
      </w:r>
      <w:r w:rsidR="006F4D22">
        <w:rPr>
          <w:bCs/>
          <w:lang w:val="ru-RU"/>
        </w:rPr>
        <w:t>п</w:t>
      </w:r>
      <w:r>
        <w:rPr>
          <w:bCs/>
          <w:lang w:val="ru-RU"/>
        </w:rPr>
        <w:t>равления (Россия)</w:t>
      </w:r>
    </w:p>
    <w:p w:rsidR="0082036D" w:rsidRPr="006F4D22" w:rsidRDefault="0082036D" w:rsidP="00561820">
      <w:pPr>
        <w:rPr>
          <w:bCs/>
          <w:lang w:val="ru-RU"/>
        </w:rPr>
      </w:pPr>
    </w:p>
    <w:p w:rsidR="00FE51FA" w:rsidRPr="006F4D22" w:rsidRDefault="00C05CF2" w:rsidP="00561820">
      <w:pPr>
        <w:rPr>
          <w:lang w:val="ru-RU"/>
        </w:rPr>
      </w:pPr>
      <w:r>
        <w:rPr>
          <w:lang w:val="ru-RU"/>
        </w:rPr>
        <w:t>ЧЛЕНЫ ПРАВЛЕНИЯ</w:t>
      </w:r>
    </w:p>
    <w:p w:rsidR="003B6A68" w:rsidRPr="006F4D22" w:rsidRDefault="003B6A68" w:rsidP="00FE51FA">
      <w:pPr>
        <w:spacing w:line="260" w:lineRule="exact"/>
        <w:rPr>
          <w:bCs/>
          <w:lang w:val="ru-RU"/>
        </w:rPr>
      </w:pPr>
    </w:p>
    <w:p w:rsidR="00FE51FA" w:rsidRPr="006F4D22" w:rsidRDefault="00C05CF2" w:rsidP="00FE51FA">
      <w:pPr>
        <w:spacing w:line="260" w:lineRule="exact"/>
        <w:rPr>
          <w:bCs/>
          <w:lang w:val="ru-RU"/>
        </w:rPr>
      </w:pPr>
      <w:r>
        <w:rPr>
          <w:bCs/>
          <w:lang w:val="ru-RU"/>
        </w:rPr>
        <w:t>Г-жа Марина Боровская, ректор, ЮФУ (Россия)</w:t>
      </w:r>
    </w:p>
    <w:p w:rsidR="0082036D" w:rsidRPr="006F4D22" w:rsidRDefault="00C05CF2" w:rsidP="00FE51FA">
      <w:pPr>
        <w:spacing w:line="260" w:lineRule="exact"/>
        <w:rPr>
          <w:bCs/>
          <w:lang w:val="ru-RU"/>
        </w:rPr>
      </w:pPr>
      <w:r>
        <w:rPr>
          <w:bCs/>
          <w:lang w:val="ru-RU"/>
        </w:rPr>
        <w:t>Г-н Стефан Воденичаров, председатель, Болгарская академия наук (Республика Болгария)</w:t>
      </w:r>
    </w:p>
    <w:p w:rsidR="009F3596" w:rsidRPr="006F4D22" w:rsidRDefault="009F3596" w:rsidP="00FE51FA">
      <w:pPr>
        <w:spacing w:line="260" w:lineRule="exact"/>
        <w:rPr>
          <w:bCs/>
          <w:lang w:val="ru-RU"/>
        </w:rPr>
      </w:pPr>
    </w:p>
    <w:p w:rsidR="00FE51FA" w:rsidRPr="006F4D22" w:rsidRDefault="00C05CF2" w:rsidP="00561820">
      <w:pPr>
        <w:pStyle w:val="Heading2"/>
        <w:spacing w:before="0" w:after="0"/>
        <w:rPr>
          <w:lang w:val="ru-RU"/>
        </w:rPr>
      </w:pPr>
      <w:r>
        <w:rPr>
          <w:lang w:val="ru-RU"/>
        </w:rPr>
        <w:t>мандат и цели организации</w:t>
      </w:r>
    </w:p>
    <w:p w:rsidR="00FE51FA" w:rsidRPr="006F4D22" w:rsidRDefault="00FE51FA" w:rsidP="00FE51FA">
      <w:pPr>
        <w:spacing w:line="260" w:lineRule="exact"/>
        <w:rPr>
          <w:bCs/>
          <w:lang w:val="ru-RU"/>
        </w:rPr>
      </w:pPr>
    </w:p>
    <w:p w:rsidR="006F4D22" w:rsidRPr="00B86849" w:rsidRDefault="006F4D22" w:rsidP="006F4D22">
      <w:pPr>
        <w:spacing w:line="260" w:lineRule="exact"/>
        <w:rPr>
          <w:color w:val="222222"/>
          <w:lang w:val="ru-RU"/>
        </w:rPr>
      </w:pPr>
      <w:r>
        <w:rPr>
          <w:color w:val="222222"/>
          <w:lang w:val="ru-RU"/>
        </w:rPr>
        <w:t>В</w:t>
      </w:r>
      <w:r w:rsidRPr="00812A38">
        <w:rPr>
          <w:color w:val="222222"/>
          <w:lang w:val="ru-RU"/>
        </w:rPr>
        <w:t xml:space="preserve"> </w:t>
      </w:r>
      <w:r>
        <w:rPr>
          <w:color w:val="222222"/>
          <w:lang w:val="ru-RU"/>
        </w:rPr>
        <w:t>рамках</w:t>
      </w:r>
      <w:r w:rsidRPr="00812A38">
        <w:rPr>
          <w:color w:val="222222"/>
          <w:lang w:val="ru-RU"/>
        </w:rPr>
        <w:t xml:space="preserve"> </w:t>
      </w:r>
      <w:r>
        <w:rPr>
          <w:color w:val="222222"/>
          <w:lang w:val="ru-RU"/>
        </w:rPr>
        <w:t>своей</w:t>
      </w:r>
      <w:r w:rsidRPr="00812A38">
        <w:rPr>
          <w:color w:val="222222"/>
          <w:lang w:val="ru-RU"/>
        </w:rPr>
        <w:t xml:space="preserve"> </w:t>
      </w:r>
      <w:r>
        <w:rPr>
          <w:color w:val="222222"/>
          <w:lang w:val="ru-RU"/>
        </w:rPr>
        <w:t>деятельности</w:t>
      </w:r>
      <w:r w:rsidRPr="00812A38">
        <w:rPr>
          <w:color w:val="222222"/>
          <w:lang w:val="ru-RU"/>
        </w:rPr>
        <w:t xml:space="preserve"> </w:t>
      </w:r>
      <w:r>
        <w:rPr>
          <w:color w:val="222222"/>
          <w:lang w:val="ru-RU"/>
        </w:rPr>
        <w:t>Корпорация</w:t>
      </w:r>
      <w:r w:rsidRPr="00812A38">
        <w:rPr>
          <w:color w:val="222222"/>
          <w:lang w:val="ru-RU"/>
        </w:rPr>
        <w:t xml:space="preserve"> </w:t>
      </w:r>
      <w:r>
        <w:rPr>
          <w:color w:val="222222"/>
          <w:lang w:val="ru-RU"/>
        </w:rPr>
        <w:t>РНИИИС</w:t>
      </w:r>
      <w:r w:rsidRPr="00812A38">
        <w:rPr>
          <w:color w:val="222222"/>
          <w:lang w:val="ru-RU"/>
        </w:rPr>
        <w:t xml:space="preserve"> </w:t>
      </w:r>
      <w:r>
        <w:rPr>
          <w:color w:val="222222"/>
          <w:lang w:val="ru-RU"/>
        </w:rPr>
        <w:t>стремится</w:t>
      </w:r>
      <w:r w:rsidRPr="00812A38">
        <w:rPr>
          <w:color w:val="222222"/>
          <w:lang w:val="ru-RU"/>
        </w:rPr>
        <w:t xml:space="preserve"> </w:t>
      </w:r>
      <w:r>
        <w:rPr>
          <w:color w:val="222222"/>
          <w:lang w:val="ru-RU"/>
        </w:rPr>
        <w:t>к</w:t>
      </w:r>
      <w:r w:rsidRPr="00812A38">
        <w:rPr>
          <w:color w:val="222222"/>
          <w:lang w:val="ru-RU"/>
        </w:rPr>
        <w:t xml:space="preserve"> </w:t>
      </w:r>
      <w:r>
        <w:rPr>
          <w:color w:val="222222"/>
          <w:lang w:val="ru-RU"/>
        </w:rPr>
        <w:t>достижению</w:t>
      </w:r>
      <w:r w:rsidRPr="00812A38">
        <w:rPr>
          <w:color w:val="222222"/>
          <w:lang w:val="ru-RU"/>
        </w:rPr>
        <w:t xml:space="preserve"> </w:t>
      </w:r>
      <w:r>
        <w:rPr>
          <w:color w:val="222222"/>
          <w:lang w:val="ru-RU"/>
        </w:rPr>
        <w:t>социальных</w:t>
      </w:r>
      <w:r w:rsidRPr="00812A38">
        <w:rPr>
          <w:color w:val="222222"/>
          <w:lang w:val="ru-RU"/>
        </w:rPr>
        <w:t xml:space="preserve">, </w:t>
      </w:r>
      <w:r>
        <w:rPr>
          <w:color w:val="222222"/>
          <w:lang w:val="ru-RU"/>
        </w:rPr>
        <w:t>культурных</w:t>
      </w:r>
      <w:r w:rsidRPr="00812A38">
        <w:rPr>
          <w:color w:val="222222"/>
          <w:lang w:val="ru-RU"/>
        </w:rPr>
        <w:t xml:space="preserve">, </w:t>
      </w:r>
      <w:r>
        <w:rPr>
          <w:color w:val="222222"/>
          <w:lang w:val="ru-RU"/>
        </w:rPr>
        <w:t>образовательных</w:t>
      </w:r>
      <w:r w:rsidRPr="00812A38">
        <w:rPr>
          <w:color w:val="222222"/>
          <w:lang w:val="ru-RU"/>
        </w:rPr>
        <w:t xml:space="preserve">, </w:t>
      </w:r>
      <w:r>
        <w:rPr>
          <w:color w:val="222222"/>
          <w:lang w:val="ru-RU"/>
        </w:rPr>
        <w:t>научных</w:t>
      </w:r>
      <w:r w:rsidRPr="00812A38">
        <w:rPr>
          <w:color w:val="222222"/>
          <w:lang w:val="ru-RU"/>
        </w:rPr>
        <w:t xml:space="preserve"> </w:t>
      </w:r>
      <w:r>
        <w:rPr>
          <w:color w:val="222222"/>
          <w:lang w:val="ru-RU"/>
        </w:rPr>
        <w:t>и</w:t>
      </w:r>
      <w:r w:rsidRPr="00812A38">
        <w:rPr>
          <w:color w:val="222222"/>
          <w:lang w:val="ru-RU"/>
        </w:rPr>
        <w:t xml:space="preserve"> </w:t>
      </w:r>
      <w:r>
        <w:rPr>
          <w:color w:val="222222"/>
          <w:lang w:val="ru-RU"/>
        </w:rPr>
        <w:t>управленческих</w:t>
      </w:r>
      <w:r w:rsidRPr="00812A38">
        <w:rPr>
          <w:color w:val="222222"/>
          <w:lang w:val="ru-RU"/>
        </w:rPr>
        <w:t xml:space="preserve"> </w:t>
      </w:r>
      <w:r>
        <w:rPr>
          <w:color w:val="222222"/>
          <w:lang w:val="ru-RU"/>
        </w:rPr>
        <w:t>целей</w:t>
      </w:r>
      <w:r w:rsidRPr="00812A38">
        <w:rPr>
          <w:color w:val="222222"/>
          <w:lang w:val="ru-RU"/>
        </w:rPr>
        <w:t xml:space="preserve">, </w:t>
      </w:r>
      <w:r>
        <w:rPr>
          <w:color w:val="222222"/>
          <w:lang w:val="ru-RU"/>
        </w:rPr>
        <w:t>а</w:t>
      </w:r>
      <w:r w:rsidRPr="00812A38">
        <w:rPr>
          <w:color w:val="222222"/>
          <w:lang w:val="ru-RU"/>
        </w:rPr>
        <w:t xml:space="preserve"> </w:t>
      </w:r>
      <w:r>
        <w:rPr>
          <w:color w:val="222222"/>
          <w:lang w:val="ru-RU"/>
        </w:rPr>
        <w:t>также</w:t>
      </w:r>
      <w:r w:rsidRPr="00812A38">
        <w:rPr>
          <w:color w:val="222222"/>
          <w:lang w:val="ru-RU"/>
        </w:rPr>
        <w:t xml:space="preserve"> </w:t>
      </w:r>
      <w:r>
        <w:rPr>
          <w:color w:val="222222"/>
          <w:lang w:val="ru-RU"/>
        </w:rPr>
        <w:t>защите</w:t>
      </w:r>
      <w:r w:rsidRPr="00812A38">
        <w:rPr>
          <w:color w:val="222222"/>
          <w:lang w:val="ru-RU"/>
        </w:rPr>
        <w:t xml:space="preserve"> </w:t>
      </w:r>
      <w:r>
        <w:rPr>
          <w:color w:val="222222"/>
          <w:lang w:val="ru-RU"/>
        </w:rPr>
        <w:t>прав</w:t>
      </w:r>
      <w:r w:rsidRPr="00812A38">
        <w:rPr>
          <w:color w:val="222222"/>
          <w:lang w:val="ru-RU"/>
        </w:rPr>
        <w:t xml:space="preserve"> </w:t>
      </w:r>
      <w:r>
        <w:rPr>
          <w:color w:val="222222"/>
          <w:lang w:val="ru-RU"/>
        </w:rPr>
        <w:t>и</w:t>
      </w:r>
      <w:r w:rsidRPr="00812A38">
        <w:rPr>
          <w:color w:val="222222"/>
          <w:lang w:val="ru-RU"/>
        </w:rPr>
        <w:t xml:space="preserve"> </w:t>
      </w:r>
      <w:r>
        <w:rPr>
          <w:color w:val="222222"/>
          <w:lang w:val="ru-RU"/>
        </w:rPr>
        <w:t>правовых</w:t>
      </w:r>
      <w:r w:rsidRPr="00812A38">
        <w:rPr>
          <w:color w:val="222222"/>
          <w:lang w:val="ru-RU"/>
        </w:rPr>
        <w:t xml:space="preserve"> </w:t>
      </w:r>
      <w:r>
        <w:rPr>
          <w:color w:val="222222"/>
          <w:lang w:val="ru-RU"/>
        </w:rPr>
        <w:t>интересов</w:t>
      </w:r>
      <w:r w:rsidRPr="00812A38">
        <w:rPr>
          <w:color w:val="222222"/>
          <w:lang w:val="ru-RU"/>
        </w:rPr>
        <w:t xml:space="preserve"> </w:t>
      </w:r>
      <w:r>
        <w:rPr>
          <w:color w:val="222222"/>
          <w:lang w:val="ru-RU"/>
        </w:rPr>
        <w:t>граждан</w:t>
      </w:r>
      <w:r w:rsidRPr="00812A38">
        <w:rPr>
          <w:color w:val="222222"/>
          <w:lang w:val="ru-RU"/>
        </w:rPr>
        <w:t xml:space="preserve"> </w:t>
      </w:r>
      <w:r>
        <w:rPr>
          <w:color w:val="222222"/>
          <w:lang w:val="ru-RU"/>
        </w:rPr>
        <w:t>и</w:t>
      </w:r>
      <w:r w:rsidRPr="00812A38">
        <w:rPr>
          <w:color w:val="222222"/>
          <w:lang w:val="ru-RU"/>
        </w:rPr>
        <w:t xml:space="preserve"> </w:t>
      </w:r>
      <w:r>
        <w:rPr>
          <w:color w:val="222222"/>
          <w:lang w:val="ru-RU"/>
        </w:rPr>
        <w:t>организаций</w:t>
      </w:r>
      <w:r w:rsidR="00812A38" w:rsidRPr="00812A38">
        <w:rPr>
          <w:color w:val="222222"/>
          <w:lang w:val="ru-RU"/>
        </w:rPr>
        <w:t xml:space="preserve"> </w:t>
      </w:r>
      <w:r w:rsidR="00812A38">
        <w:rPr>
          <w:color w:val="222222"/>
          <w:lang w:val="ru-RU"/>
        </w:rPr>
        <w:t>в</w:t>
      </w:r>
      <w:r w:rsidR="00812A38" w:rsidRPr="00812A38">
        <w:rPr>
          <w:color w:val="222222"/>
          <w:lang w:val="ru-RU"/>
        </w:rPr>
        <w:t xml:space="preserve"> </w:t>
      </w:r>
      <w:r w:rsidR="00812A38">
        <w:rPr>
          <w:color w:val="222222"/>
          <w:lang w:val="ru-RU"/>
        </w:rPr>
        <w:t>интересах</w:t>
      </w:r>
      <w:r w:rsidR="00812A38" w:rsidRPr="00812A38">
        <w:rPr>
          <w:color w:val="222222"/>
          <w:lang w:val="ru-RU"/>
        </w:rPr>
        <w:t xml:space="preserve"> </w:t>
      </w:r>
      <w:r w:rsidR="00812A38">
        <w:rPr>
          <w:color w:val="222222"/>
          <w:lang w:val="ru-RU"/>
        </w:rPr>
        <w:t>развития</w:t>
      </w:r>
      <w:r w:rsidR="00812A38" w:rsidRPr="00812A38">
        <w:rPr>
          <w:color w:val="222222"/>
          <w:lang w:val="ru-RU"/>
        </w:rPr>
        <w:t xml:space="preserve"> </w:t>
      </w:r>
      <w:r w:rsidR="00812A38">
        <w:rPr>
          <w:color w:val="222222"/>
          <w:lang w:val="ru-RU"/>
        </w:rPr>
        <w:t>цивилизованного</w:t>
      </w:r>
      <w:r w:rsidR="00812A38" w:rsidRPr="00812A38">
        <w:rPr>
          <w:color w:val="222222"/>
          <w:lang w:val="ru-RU"/>
        </w:rPr>
        <w:t xml:space="preserve"> </w:t>
      </w:r>
      <w:r w:rsidR="00812A38">
        <w:rPr>
          <w:color w:val="222222"/>
          <w:lang w:val="ru-RU"/>
        </w:rPr>
        <w:t>рынка</w:t>
      </w:r>
      <w:r w:rsidR="00812A38" w:rsidRPr="00812A38">
        <w:rPr>
          <w:color w:val="222222"/>
          <w:lang w:val="ru-RU"/>
        </w:rPr>
        <w:t xml:space="preserve"> </w:t>
      </w:r>
      <w:r w:rsidR="00812A38">
        <w:rPr>
          <w:color w:val="222222"/>
          <w:lang w:val="ru-RU"/>
        </w:rPr>
        <w:t>интеллектуальной</w:t>
      </w:r>
      <w:r w:rsidR="00812A38" w:rsidRPr="00812A38">
        <w:rPr>
          <w:color w:val="222222"/>
          <w:lang w:val="ru-RU"/>
        </w:rPr>
        <w:t xml:space="preserve"> </w:t>
      </w:r>
      <w:r w:rsidR="00812A38">
        <w:rPr>
          <w:color w:val="222222"/>
          <w:lang w:val="ru-RU"/>
        </w:rPr>
        <w:t>собственности</w:t>
      </w:r>
      <w:r w:rsidR="00812A38" w:rsidRPr="00812A38">
        <w:rPr>
          <w:color w:val="222222"/>
          <w:lang w:val="ru-RU"/>
        </w:rPr>
        <w:t xml:space="preserve"> </w:t>
      </w:r>
      <w:r w:rsidR="00812A38">
        <w:rPr>
          <w:color w:val="222222"/>
          <w:lang w:val="ru-RU"/>
        </w:rPr>
        <w:t>на</w:t>
      </w:r>
      <w:r w:rsidR="00812A38" w:rsidRPr="00812A38">
        <w:rPr>
          <w:color w:val="222222"/>
          <w:lang w:val="ru-RU"/>
        </w:rPr>
        <w:t xml:space="preserve"> </w:t>
      </w:r>
      <w:r w:rsidR="00812A38">
        <w:rPr>
          <w:color w:val="222222"/>
          <w:lang w:val="ru-RU"/>
        </w:rPr>
        <w:t xml:space="preserve">региональном, отраслевом, национальном и межправительственном уровнях, и других целей, направленных на обеспечение общественных интересов.  </w:t>
      </w:r>
      <w:r w:rsidR="00B86849">
        <w:rPr>
          <w:color w:val="222222"/>
          <w:lang w:val="ru-RU"/>
        </w:rPr>
        <w:t>Извлечение</w:t>
      </w:r>
      <w:r w:rsidR="00B86849" w:rsidRPr="00B86849">
        <w:rPr>
          <w:color w:val="222222"/>
          <w:lang w:val="ru-RU"/>
        </w:rPr>
        <w:t xml:space="preserve"> </w:t>
      </w:r>
      <w:r w:rsidR="00B86849">
        <w:rPr>
          <w:color w:val="222222"/>
          <w:lang w:val="ru-RU"/>
        </w:rPr>
        <w:t>прибыли</w:t>
      </w:r>
      <w:r w:rsidR="00B86849" w:rsidRPr="00B86849">
        <w:rPr>
          <w:color w:val="222222"/>
          <w:lang w:val="ru-RU"/>
        </w:rPr>
        <w:t xml:space="preserve"> </w:t>
      </w:r>
      <w:r w:rsidR="00B86849">
        <w:rPr>
          <w:color w:val="222222"/>
          <w:lang w:val="ru-RU"/>
        </w:rPr>
        <w:t>не</w:t>
      </w:r>
      <w:r w:rsidR="00B86849" w:rsidRPr="00B86849">
        <w:rPr>
          <w:color w:val="222222"/>
          <w:lang w:val="ru-RU"/>
        </w:rPr>
        <w:t xml:space="preserve"> </w:t>
      </w:r>
      <w:r w:rsidR="00B86849">
        <w:rPr>
          <w:color w:val="222222"/>
          <w:lang w:val="ru-RU"/>
        </w:rPr>
        <w:t>является</w:t>
      </w:r>
      <w:r w:rsidR="00B86849" w:rsidRPr="00B86849">
        <w:rPr>
          <w:color w:val="222222"/>
          <w:lang w:val="ru-RU"/>
        </w:rPr>
        <w:t xml:space="preserve"> </w:t>
      </w:r>
      <w:r w:rsidR="00B86849">
        <w:rPr>
          <w:color w:val="222222"/>
          <w:lang w:val="ru-RU"/>
        </w:rPr>
        <w:t>основной</w:t>
      </w:r>
      <w:r w:rsidR="00B86849" w:rsidRPr="00B86849">
        <w:rPr>
          <w:color w:val="222222"/>
          <w:lang w:val="ru-RU"/>
        </w:rPr>
        <w:t xml:space="preserve"> </w:t>
      </w:r>
      <w:r w:rsidR="00B86849">
        <w:rPr>
          <w:color w:val="222222"/>
          <w:lang w:val="ru-RU"/>
        </w:rPr>
        <w:t>целью</w:t>
      </w:r>
      <w:r w:rsidR="00B86849" w:rsidRPr="00B86849">
        <w:rPr>
          <w:color w:val="222222"/>
          <w:lang w:val="ru-RU"/>
        </w:rPr>
        <w:t xml:space="preserve"> </w:t>
      </w:r>
      <w:r w:rsidR="00B86849">
        <w:rPr>
          <w:color w:val="222222"/>
          <w:lang w:val="ru-RU"/>
        </w:rPr>
        <w:t>Корпорации</w:t>
      </w:r>
      <w:r w:rsidR="00812A38" w:rsidRPr="00B86849">
        <w:rPr>
          <w:color w:val="222222"/>
          <w:lang w:val="ru-RU"/>
        </w:rPr>
        <w:t xml:space="preserve"> </w:t>
      </w:r>
      <w:r w:rsidR="00812A38">
        <w:rPr>
          <w:color w:val="222222"/>
          <w:lang w:val="ru-RU"/>
        </w:rPr>
        <w:t>РНИИ</w:t>
      </w:r>
      <w:r w:rsidR="00EF50B8">
        <w:rPr>
          <w:color w:val="222222"/>
          <w:lang w:val="ru-RU"/>
        </w:rPr>
        <w:t>И</w:t>
      </w:r>
      <w:r w:rsidR="00812A38">
        <w:rPr>
          <w:color w:val="222222"/>
          <w:lang w:val="ru-RU"/>
        </w:rPr>
        <w:t>С</w:t>
      </w:r>
      <w:r w:rsidRPr="00B86849">
        <w:rPr>
          <w:color w:val="222222"/>
          <w:lang w:val="ru-RU"/>
        </w:rPr>
        <w:t>.</w:t>
      </w:r>
    </w:p>
    <w:p w:rsidR="006F4D22" w:rsidRPr="00B86849" w:rsidRDefault="006F4D22" w:rsidP="00605614">
      <w:pPr>
        <w:spacing w:line="260" w:lineRule="exact"/>
        <w:rPr>
          <w:color w:val="222222"/>
          <w:lang w:val="ru-RU"/>
        </w:rPr>
      </w:pPr>
    </w:p>
    <w:p w:rsidR="00E332DB" w:rsidRDefault="00C05CF2" w:rsidP="00C05CF2">
      <w:pPr>
        <w:spacing w:line="260" w:lineRule="exact"/>
        <w:rPr>
          <w:color w:val="222222"/>
          <w:lang w:val="ru-RU"/>
        </w:rPr>
      </w:pPr>
      <w:r>
        <w:rPr>
          <w:color w:val="222222"/>
          <w:lang w:val="ru-RU"/>
        </w:rPr>
        <w:t xml:space="preserve">Сферой интересов </w:t>
      </w:r>
      <w:r w:rsidR="00B86849">
        <w:rPr>
          <w:color w:val="222222"/>
          <w:lang w:val="ru-RU"/>
        </w:rPr>
        <w:t>Корпорации</w:t>
      </w:r>
      <w:r>
        <w:rPr>
          <w:color w:val="222222"/>
          <w:lang w:val="ru-RU"/>
        </w:rPr>
        <w:t xml:space="preserve"> РНИИИС является широкий круг областей интеллектуальной собственности, а именно: система управления интеллектуальной собственностью в вузах, предприятиях, корпорациях, технопарках, региональных инновационных кластерах, технологических платформах</w:t>
      </w:r>
      <w:r w:rsidRPr="006F4D22">
        <w:rPr>
          <w:color w:val="222222"/>
          <w:lang w:val="ru-RU"/>
        </w:rPr>
        <w:t xml:space="preserve">; </w:t>
      </w:r>
      <w:r>
        <w:rPr>
          <w:color w:val="222222"/>
          <w:lang w:val="ru-RU"/>
        </w:rPr>
        <w:t>экспертиза проектов, программ, нормативных актов и стандартов (стандартов предприятий, организаций, корпораций, национальных, межгосударственных и международных стандартов)</w:t>
      </w:r>
      <w:r w:rsidRPr="006F4D22">
        <w:rPr>
          <w:color w:val="222222"/>
          <w:lang w:val="ru-RU"/>
        </w:rPr>
        <w:t xml:space="preserve">; </w:t>
      </w:r>
      <w:r>
        <w:rPr>
          <w:color w:val="222222"/>
          <w:lang w:val="ru-RU"/>
        </w:rPr>
        <w:t>экспертиза охраноспособности результатов интеллектуальной деятельности, депонирование научных произведений и научных открытий</w:t>
      </w:r>
      <w:r w:rsidRPr="006F4D22">
        <w:rPr>
          <w:color w:val="222222"/>
          <w:lang w:val="ru-RU"/>
        </w:rPr>
        <w:t xml:space="preserve">; </w:t>
      </w:r>
      <w:r>
        <w:rPr>
          <w:color w:val="222222"/>
          <w:lang w:val="ru-RU"/>
        </w:rPr>
        <w:t>распределение и оформление прав на объекты интеллектуальной собственности, в том числе через патенты и ноу-хау</w:t>
      </w:r>
      <w:r w:rsidRPr="006F4D22">
        <w:rPr>
          <w:color w:val="222222"/>
          <w:lang w:val="ru-RU"/>
        </w:rPr>
        <w:t xml:space="preserve">; </w:t>
      </w:r>
      <w:r>
        <w:rPr>
          <w:color w:val="222222"/>
          <w:lang w:val="ru-RU"/>
        </w:rPr>
        <w:t>маркетинговые исследования и профессиональная оценка стоимости интеллектуальной собственности</w:t>
      </w:r>
      <w:r w:rsidRPr="006F4D22">
        <w:rPr>
          <w:color w:val="222222"/>
          <w:lang w:val="ru-RU"/>
        </w:rPr>
        <w:t xml:space="preserve">; </w:t>
      </w:r>
      <w:r>
        <w:rPr>
          <w:color w:val="222222"/>
          <w:lang w:val="ru-RU"/>
        </w:rPr>
        <w:t>аудит бухгалтерского учета нематериальных активов и оптимизация налогообложения</w:t>
      </w:r>
      <w:r w:rsidRPr="006F4D22">
        <w:rPr>
          <w:color w:val="222222"/>
          <w:lang w:val="ru-RU"/>
        </w:rPr>
        <w:t xml:space="preserve">; </w:t>
      </w:r>
      <w:r>
        <w:rPr>
          <w:color w:val="222222"/>
          <w:lang w:val="ru-RU"/>
        </w:rPr>
        <w:t>правовая защита интеллектуальной собственности и судебная экспертиза.</w:t>
      </w:r>
    </w:p>
    <w:p w:rsidR="00C05CF2" w:rsidRPr="006F4D22" w:rsidRDefault="00C05CF2" w:rsidP="00C05CF2">
      <w:pPr>
        <w:spacing w:line="260" w:lineRule="exact"/>
        <w:rPr>
          <w:color w:val="222222"/>
          <w:lang w:val="ru-RU"/>
        </w:rPr>
      </w:pPr>
    </w:p>
    <w:p w:rsidR="00FE51FA" w:rsidRPr="006F4D22" w:rsidRDefault="008F1564" w:rsidP="00561820">
      <w:pPr>
        <w:pStyle w:val="Heading2"/>
        <w:spacing w:before="0" w:after="0"/>
        <w:rPr>
          <w:lang w:val="ru-RU"/>
        </w:rPr>
      </w:pPr>
      <w:r>
        <w:rPr>
          <w:lang w:val="ru-RU"/>
        </w:rPr>
        <w:t>полная контактная информация</w:t>
      </w:r>
    </w:p>
    <w:p w:rsidR="00FE51FA" w:rsidRPr="006F4D22" w:rsidRDefault="00FE51FA" w:rsidP="00FE51FA">
      <w:pPr>
        <w:spacing w:line="260" w:lineRule="exact"/>
        <w:rPr>
          <w:bCs/>
          <w:lang w:val="ru-RU"/>
        </w:rPr>
      </w:pPr>
    </w:p>
    <w:p w:rsidR="00E332DB" w:rsidRPr="006F4D22" w:rsidRDefault="008F1564" w:rsidP="00FE51FA">
      <w:pPr>
        <w:spacing w:line="260" w:lineRule="exact"/>
        <w:rPr>
          <w:bCs/>
          <w:lang w:val="ru-RU"/>
        </w:rPr>
      </w:pPr>
      <w:r>
        <w:rPr>
          <w:bCs/>
          <w:lang w:val="ru-RU"/>
        </w:rPr>
        <w:t>Корпорация интеллектуальной собственности РНИИИС</w:t>
      </w:r>
    </w:p>
    <w:p w:rsidR="00E332DB" w:rsidRPr="006F4D22" w:rsidRDefault="008F1564" w:rsidP="00FE51FA">
      <w:pPr>
        <w:spacing w:line="260" w:lineRule="exact"/>
        <w:rPr>
          <w:bCs/>
          <w:lang w:val="ru-RU"/>
        </w:rPr>
      </w:pPr>
      <w:r>
        <w:rPr>
          <w:bCs/>
          <w:lang w:val="ru-RU"/>
        </w:rPr>
        <w:t xml:space="preserve">г. Москва, </w:t>
      </w:r>
      <w:r w:rsidR="006F4D22" w:rsidRPr="006F4D22">
        <w:rPr>
          <w:bCs/>
          <w:lang w:val="ru-RU"/>
        </w:rPr>
        <w:t>115184</w:t>
      </w:r>
      <w:r>
        <w:rPr>
          <w:bCs/>
          <w:lang w:val="ru-RU"/>
        </w:rPr>
        <w:t xml:space="preserve">, ул. Большая </w:t>
      </w:r>
      <w:r w:rsidR="006F4D22">
        <w:rPr>
          <w:bCs/>
          <w:lang w:val="ru-RU"/>
        </w:rPr>
        <w:t>Татарская</w:t>
      </w:r>
      <w:r>
        <w:rPr>
          <w:bCs/>
          <w:lang w:val="ru-RU"/>
        </w:rPr>
        <w:t>, 3</w:t>
      </w:r>
      <w:r w:rsidR="006F4D22">
        <w:rPr>
          <w:bCs/>
          <w:lang w:val="ru-RU"/>
        </w:rPr>
        <w:t>5</w:t>
      </w:r>
      <w:r>
        <w:rPr>
          <w:bCs/>
          <w:lang w:val="ru-RU"/>
        </w:rPr>
        <w:t xml:space="preserve">, стр. </w:t>
      </w:r>
      <w:r w:rsidR="006F4D22">
        <w:rPr>
          <w:bCs/>
          <w:lang w:val="ru-RU"/>
        </w:rPr>
        <w:t>3</w:t>
      </w:r>
      <w:r w:rsidR="00E332DB" w:rsidRPr="006F4D22">
        <w:rPr>
          <w:bCs/>
          <w:lang w:val="ru-RU"/>
        </w:rPr>
        <w:t xml:space="preserve"> </w:t>
      </w:r>
    </w:p>
    <w:p w:rsidR="00E332DB" w:rsidRPr="006F4D22" w:rsidRDefault="008F1564" w:rsidP="00FE51FA">
      <w:pPr>
        <w:spacing w:line="260" w:lineRule="exact"/>
        <w:rPr>
          <w:bCs/>
          <w:lang w:val="ru-RU"/>
        </w:rPr>
      </w:pPr>
      <w:r>
        <w:rPr>
          <w:bCs/>
          <w:lang w:val="ru-RU"/>
        </w:rPr>
        <w:t>тел.</w:t>
      </w:r>
      <w:r w:rsidR="00E332DB" w:rsidRPr="006F4D22">
        <w:rPr>
          <w:bCs/>
          <w:lang w:val="ru-RU"/>
        </w:rPr>
        <w:t>/</w:t>
      </w:r>
      <w:r>
        <w:rPr>
          <w:bCs/>
          <w:lang w:val="ru-RU"/>
        </w:rPr>
        <w:t>факс</w:t>
      </w:r>
      <w:r w:rsidR="00E332DB" w:rsidRPr="006F4D22">
        <w:rPr>
          <w:bCs/>
          <w:lang w:val="ru-RU"/>
        </w:rPr>
        <w:t>: +7 (499) 238-40-83</w:t>
      </w:r>
      <w:r w:rsidR="006F4D22">
        <w:rPr>
          <w:bCs/>
          <w:lang w:val="ru-RU"/>
        </w:rPr>
        <w:t>; +7 (495) 369-40-08</w:t>
      </w:r>
    </w:p>
    <w:p w:rsidR="00E332DB" w:rsidRPr="006F4D22" w:rsidRDefault="00F37A56" w:rsidP="00FE51FA">
      <w:pPr>
        <w:spacing w:line="260" w:lineRule="exact"/>
        <w:rPr>
          <w:bCs/>
          <w:lang w:val="ru-RU"/>
        </w:rPr>
      </w:pPr>
      <w:hyperlink r:id="rId11" w:history="1">
        <w:r w:rsidR="00E332DB" w:rsidRPr="007501E0">
          <w:rPr>
            <w:rStyle w:val="Hyperlink"/>
            <w:bCs/>
          </w:rPr>
          <w:t>www</w:t>
        </w:r>
        <w:r w:rsidR="00E332DB" w:rsidRPr="006F4D22">
          <w:rPr>
            <w:rStyle w:val="Hyperlink"/>
            <w:bCs/>
            <w:lang w:val="ru-RU"/>
          </w:rPr>
          <w:t>.</w:t>
        </w:r>
        <w:r w:rsidR="00E332DB" w:rsidRPr="007501E0">
          <w:rPr>
            <w:rStyle w:val="Hyperlink"/>
            <w:bCs/>
          </w:rPr>
          <w:t>rniiis</w:t>
        </w:r>
        <w:r w:rsidR="00E332DB" w:rsidRPr="006F4D22">
          <w:rPr>
            <w:rStyle w:val="Hyperlink"/>
            <w:bCs/>
            <w:lang w:val="ru-RU"/>
          </w:rPr>
          <w:t>.</w:t>
        </w:r>
        <w:r w:rsidR="00E332DB" w:rsidRPr="007501E0">
          <w:rPr>
            <w:rStyle w:val="Hyperlink"/>
            <w:bCs/>
          </w:rPr>
          <w:t>ru</w:t>
        </w:r>
      </w:hyperlink>
      <w:r w:rsidR="00E332DB" w:rsidRPr="006F4D22">
        <w:rPr>
          <w:bCs/>
          <w:lang w:val="ru-RU"/>
        </w:rPr>
        <w:t xml:space="preserve">, </w:t>
      </w:r>
      <w:r w:rsidR="00E332DB">
        <w:rPr>
          <w:bCs/>
        </w:rPr>
        <w:t>info</w:t>
      </w:r>
      <w:r w:rsidR="00E332DB" w:rsidRPr="006F4D22">
        <w:rPr>
          <w:bCs/>
          <w:lang w:val="ru-RU"/>
        </w:rPr>
        <w:t>@</w:t>
      </w:r>
      <w:r w:rsidR="00E332DB">
        <w:rPr>
          <w:bCs/>
        </w:rPr>
        <w:t>rniiis</w:t>
      </w:r>
      <w:r w:rsidR="00E332DB" w:rsidRPr="006F4D22">
        <w:rPr>
          <w:bCs/>
          <w:lang w:val="ru-RU"/>
        </w:rPr>
        <w:t>.</w:t>
      </w:r>
      <w:r w:rsidR="00E332DB">
        <w:rPr>
          <w:bCs/>
        </w:rPr>
        <w:t>ru</w:t>
      </w:r>
    </w:p>
    <w:p w:rsidR="003B6A68" w:rsidRPr="006F4D22" w:rsidRDefault="003B6A68" w:rsidP="003B6A68">
      <w:pPr>
        <w:rPr>
          <w:bCs/>
          <w:color w:val="FF0000"/>
          <w:lang w:val="ru-RU"/>
        </w:rPr>
      </w:pPr>
    </w:p>
    <w:p w:rsidR="00E332DB" w:rsidRPr="006F4D22" w:rsidRDefault="00E332DB" w:rsidP="003B6A68">
      <w:pPr>
        <w:rPr>
          <w:lang w:val="ru-RU"/>
        </w:rPr>
      </w:pPr>
    </w:p>
    <w:p w:rsidR="003B6A68" w:rsidRPr="006F4D22" w:rsidRDefault="003B6A68" w:rsidP="003B6A68">
      <w:pPr>
        <w:rPr>
          <w:lang w:val="ru-RU"/>
        </w:rPr>
      </w:pPr>
    </w:p>
    <w:p w:rsidR="003B6A68" w:rsidRPr="006F4D22" w:rsidRDefault="003B6A68" w:rsidP="003B6A68">
      <w:pPr>
        <w:rPr>
          <w:lang w:val="ru-RU"/>
        </w:rPr>
      </w:pPr>
    </w:p>
    <w:p w:rsidR="002928D3" w:rsidRDefault="00FE51FA" w:rsidP="00BA729B">
      <w:pPr>
        <w:jc w:val="right"/>
      </w:pPr>
      <w:bookmarkStart w:id="5" w:name="_GoBack"/>
      <w:bookmarkEnd w:id="5"/>
      <w:r w:rsidRPr="006F4D22">
        <w:rPr>
          <w:lang w:val="ru-RU"/>
        </w:rPr>
        <w:t>[</w:t>
      </w:r>
      <w:r w:rsidR="00365070">
        <w:rPr>
          <w:lang w:val="ru-RU"/>
        </w:rPr>
        <w:t>Конец приложения и документа</w:t>
      </w:r>
      <w:r w:rsidRPr="00F063C2">
        <w:t>]</w:t>
      </w:r>
    </w:p>
    <w:sectPr w:rsidR="002928D3" w:rsidSect="005D0D5D">
      <w:head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3FC" w:rsidRDefault="000873FC">
      <w:r>
        <w:separator/>
      </w:r>
    </w:p>
  </w:endnote>
  <w:endnote w:type="continuationSeparator" w:id="0">
    <w:p w:rsidR="000873FC" w:rsidRDefault="000873FC" w:rsidP="003B38C1">
      <w:r>
        <w:separator/>
      </w:r>
    </w:p>
    <w:p w:rsidR="000873FC" w:rsidRPr="003B38C1" w:rsidRDefault="000873F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873FC" w:rsidRPr="003B38C1" w:rsidRDefault="000873F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42A" w:rsidRDefault="00ED24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3FC" w:rsidRDefault="000873FC">
      <w:r>
        <w:separator/>
      </w:r>
    </w:p>
  </w:footnote>
  <w:footnote w:type="continuationSeparator" w:id="0">
    <w:p w:rsidR="000873FC" w:rsidRDefault="000873FC" w:rsidP="008B60B2">
      <w:r>
        <w:separator/>
      </w:r>
    </w:p>
    <w:p w:rsidR="000873FC" w:rsidRPr="00ED77FB" w:rsidRDefault="000873F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873FC" w:rsidRPr="00ED77FB" w:rsidRDefault="000873F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1FA" w:rsidRDefault="00FE51FA" w:rsidP="004A1759">
    <w:pPr>
      <w:jc w:val="right"/>
    </w:pPr>
    <w:r>
      <w:t>CDIP/14/9</w:t>
    </w:r>
  </w:p>
  <w:p w:rsidR="00FE51FA" w:rsidRDefault="00FE51FA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365070">
      <w:rPr>
        <w:noProof/>
      </w:rPr>
      <w:t>2</w:t>
    </w:r>
    <w:r>
      <w:fldChar w:fldCharType="end"/>
    </w:r>
  </w:p>
  <w:p w:rsidR="00FE51FA" w:rsidRDefault="00FE51FA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FE51FA" w:rsidP="00477D6B">
    <w:pPr>
      <w:jc w:val="right"/>
    </w:pPr>
    <w:bookmarkStart w:id="6" w:name="Code2"/>
    <w:bookmarkEnd w:id="6"/>
    <w:r>
      <w:t>CDIP/17/6</w:t>
    </w:r>
  </w:p>
  <w:p w:rsidR="00EC4E49" w:rsidRDefault="00365070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BA729B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42A" w:rsidRPr="006F4D22" w:rsidRDefault="009F3596" w:rsidP="00561820">
    <w:pPr>
      <w:pStyle w:val="Header"/>
      <w:jc w:val="right"/>
      <w:rPr>
        <w:lang w:val="ru-RU"/>
      </w:rPr>
    </w:pPr>
    <w:r>
      <w:t>CDIP/</w:t>
    </w:r>
    <w:r w:rsidR="006F4D22">
      <w:rPr>
        <w:lang w:val="ru-RU"/>
      </w:rPr>
      <w:t>21</w:t>
    </w:r>
    <w:r>
      <w:t>/</w:t>
    </w:r>
    <w:r w:rsidR="006F4D22">
      <w:rPr>
        <w:lang w:val="ru-RU"/>
      </w:rPr>
      <w:t>3</w:t>
    </w:r>
  </w:p>
  <w:p w:rsidR="00561820" w:rsidRPr="00365070" w:rsidRDefault="00365070" w:rsidP="00561820">
    <w:pPr>
      <w:pStyle w:val="Header"/>
      <w:jc w:val="right"/>
      <w:rPr>
        <w:lang w:val="ru-RU"/>
      </w:rPr>
    </w:pPr>
    <w:r>
      <w:rPr>
        <w:lang w:val="ru-RU"/>
      </w:rPr>
      <w:t>ПРИЛОЖЕНИЕ</w:t>
    </w:r>
  </w:p>
  <w:p w:rsidR="00561820" w:rsidRDefault="00561820">
    <w:pPr>
      <w:pStyle w:val="Header"/>
    </w:pPr>
  </w:p>
  <w:p w:rsidR="00561820" w:rsidRDefault="005618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15D60B6"/>
    <w:multiLevelType w:val="hybridMultilevel"/>
    <w:tmpl w:val="05B8C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1FA"/>
    <w:rsid w:val="00043CAA"/>
    <w:rsid w:val="000506EB"/>
    <w:rsid w:val="00055712"/>
    <w:rsid w:val="00075432"/>
    <w:rsid w:val="000873FC"/>
    <w:rsid w:val="000968ED"/>
    <w:rsid w:val="000F5E56"/>
    <w:rsid w:val="0012194A"/>
    <w:rsid w:val="001362EE"/>
    <w:rsid w:val="001832A6"/>
    <w:rsid w:val="00197E19"/>
    <w:rsid w:val="00235ABF"/>
    <w:rsid w:val="002634C4"/>
    <w:rsid w:val="00291629"/>
    <w:rsid w:val="002928D3"/>
    <w:rsid w:val="002A0368"/>
    <w:rsid w:val="002D3A6F"/>
    <w:rsid w:val="002F0CE9"/>
    <w:rsid w:val="002F1FE6"/>
    <w:rsid w:val="002F4E68"/>
    <w:rsid w:val="002F7536"/>
    <w:rsid w:val="003108BD"/>
    <w:rsid w:val="00312F7F"/>
    <w:rsid w:val="00361450"/>
    <w:rsid w:val="00365070"/>
    <w:rsid w:val="003673CF"/>
    <w:rsid w:val="003845C1"/>
    <w:rsid w:val="003A40CD"/>
    <w:rsid w:val="003A6F89"/>
    <w:rsid w:val="003B011D"/>
    <w:rsid w:val="003B38C1"/>
    <w:rsid w:val="003B6A68"/>
    <w:rsid w:val="003F4D1C"/>
    <w:rsid w:val="00410B23"/>
    <w:rsid w:val="00423E3E"/>
    <w:rsid w:val="00427AF4"/>
    <w:rsid w:val="004647DA"/>
    <w:rsid w:val="00474062"/>
    <w:rsid w:val="00477D6B"/>
    <w:rsid w:val="004A753A"/>
    <w:rsid w:val="004C47DA"/>
    <w:rsid w:val="005019FF"/>
    <w:rsid w:val="00516FC7"/>
    <w:rsid w:val="0053057A"/>
    <w:rsid w:val="00560A29"/>
    <w:rsid w:val="00561820"/>
    <w:rsid w:val="005C6649"/>
    <w:rsid w:val="005D0D5D"/>
    <w:rsid w:val="005D79DE"/>
    <w:rsid w:val="005E29B0"/>
    <w:rsid w:val="00605614"/>
    <w:rsid w:val="00605827"/>
    <w:rsid w:val="00632A76"/>
    <w:rsid w:val="00646050"/>
    <w:rsid w:val="006713CA"/>
    <w:rsid w:val="00676C5C"/>
    <w:rsid w:val="006F4D22"/>
    <w:rsid w:val="00703ED7"/>
    <w:rsid w:val="0077786A"/>
    <w:rsid w:val="007D1613"/>
    <w:rsid w:val="007E2EF8"/>
    <w:rsid w:val="00812A38"/>
    <w:rsid w:val="0082036D"/>
    <w:rsid w:val="00835C29"/>
    <w:rsid w:val="0087370E"/>
    <w:rsid w:val="008B2CC1"/>
    <w:rsid w:val="008B60B2"/>
    <w:rsid w:val="008C1FBC"/>
    <w:rsid w:val="008F1564"/>
    <w:rsid w:val="00900F15"/>
    <w:rsid w:val="0090731E"/>
    <w:rsid w:val="00916EE2"/>
    <w:rsid w:val="009519B3"/>
    <w:rsid w:val="00966A22"/>
    <w:rsid w:val="0096722F"/>
    <w:rsid w:val="00973CFF"/>
    <w:rsid w:val="00980843"/>
    <w:rsid w:val="009B5CB4"/>
    <w:rsid w:val="009E2791"/>
    <w:rsid w:val="009E3F6F"/>
    <w:rsid w:val="009F3596"/>
    <w:rsid w:val="009F499F"/>
    <w:rsid w:val="00A42DAF"/>
    <w:rsid w:val="00A45BD8"/>
    <w:rsid w:val="00A869B7"/>
    <w:rsid w:val="00AB2EF4"/>
    <w:rsid w:val="00AC1436"/>
    <w:rsid w:val="00AC205C"/>
    <w:rsid w:val="00AD5FDC"/>
    <w:rsid w:val="00AE7A1A"/>
    <w:rsid w:val="00AF0A6B"/>
    <w:rsid w:val="00B05A69"/>
    <w:rsid w:val="00B714D2"/>
    <w:rsid w:val="00B86849"/>
    <w:rsid w:val="00B913E6"/>
    <w:rsid w:val="00B9734B"/>
    <w:rsid w:val="00BA729B"/>
    <w:rsid w:val="00BE54C5"/>
    <w:rsid w:val="00C05CF2"/>
    <w:rsid w:val="00C11BFE"/>
    <w:rsid w:val="00C61256"/>
    <w:rsid w:val="00CE1778"/>
    <w:rsid w:val="00D11298"/>
    <w:rsid w:val="00D45252"/>
    <w:rsid w:val="00D45273"/>
    <w:rsid w:val="00D70388"/>
    <w:rsid w:val="00D71B4D"/>
    <w:rsid w:val="00D93D55"/>
    <w:rsid w:val="00DB2963"/>
    <w:rsid w:val="00DF27C9"/>
    <w:rsid w:val="00E021C3"/>
    <w:rsid w:val="00E029EE"/>
    <w:rsid w:val="00E210D3"/>
    <w:rsid w:val="00E332DB"/>
    <w:rsid w:val="00E335FE"/>
    <w:rsid w:val="00E5102B"/>
    <w:rsid w:val="00E80184"/>
    <w:rsid w:val="00EA470F"/>
    <w:rsid w:val="00EC4E49"/>
    <w:rsid w:val="00ED242A"/>
    <w:rsid w:val="00ED77FB"/>
    <w:rsid w:val="00EE45FA"/>
    <w:rsid w:val="00EE51B5"/>
    <w:rsid w:val="00EF50B8"/>
    <w:rsid w:val="00EF60A4"/>
    <w:rsid w:val="00F34573"/>
    <w:rsid w:val="00F37A56"/>
    <w:rsid w:val="00F45AD6"/>
    <w:rsid w:val="00F66152"/>
    <w:rsid w:val="00F70185"/>
    <w:rsid w:val="00FC7C17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Normal"/>
    <w:link w:val="DecisionInvitingParaChar"/>
    <w:semiHidden/>
    <w:rsid w:val="00FE51FA"/>
    <w:pPr>
      <w:spacing w:after="120" w:line="260" w:lineRule="exact"/>
      <w:ind w:left="4536"/>
    </w:pPr>
    <w:rPr>
      <w:rFonts w:eastAsia="Times New Roman" w:cs="Times New Roman"/>
      <w:i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FE51FA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DecisionInvitingParaChar">
    <w:name w:val="Decision Inviting Para. Char"/>
    <w:link w:val="DecisionInvitingPara"/>
    <w:semiHidden/>
    <w:rsid w:val="00FE51FA"/>
    <w:rPr>
      <w:rFonts w:ascii="Arial" w:hAnsi="Arial"/>
      <w:i/>
    </w:rPr>
  </w:style>
  <w:style w:type="paragraph" w:styleId="ListParagraph">
    <w:name w:val="List Paragraph"/>
    <w:basedOn w:val="Normal"/>
    <w:uiPriority w:val="34"/>
    <w:qFormat/>
    <w:rsid w:val="00FE51FA"/>
    <w:pPr>
      <w:ind w:left="720"/>
      <w:contextualSpacing/>
    </w:pPr>
  </w:style>
  <w:style w:type="character" w:styleId="Hyperlink">
    <w:name w:val="Hyperlink"/>
    <w:rsid w:val="00FE51F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D24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242A"/>
    <w:rPr>
      <w:rFonts w:ascii="Tahoma" w:eastAsia="SimSun" w:hAnsi="Tahoma" w:cs="Tahoma"/>
      <w:sz w:val="16"/>
      <w:szCs w:val="16"/>
      <w:lang w:eastAsia="zh-CN"/>
    </w:rPr>
  </w:style>
  <w:style w:type="character" w:customStyle="1" w:styleId="hps">
    <w:name w:val="hps"/>
    <w:basedOn w:val="DefaultParagraphFont"/>
    <w:rsid w:val="00DB2963"/>
  </w:style>
  <w:style w:type="paragraph" w:customStyle="1" w:styleId="Default">
    <w:name w:val="Default"/>
    <w:rsid w:val="004A753A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7778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Normal"/>
    <w:link w:val="DecisionInvitingParaChar"/>
    <w:semiHidden/>
    <w:rsid w:val="00FE51FA"/>
    <w:pPr>
      <w:spacing w:after="120" w:line="260" w:lineRule="exact"/>
      <w:ind w:left="4536"/>
    </w:pPr>
    <w:rPr>
      <w:rFonts w:eastAsia="Times New Roman" w:cs="Times New Roman"/>
      <w:i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FE51FA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DecisionInvitingParaChar">
    <w:name w:val="Decision Inviting Para. Char"/>
    <w:link w:val="DecisionInvitingPara"/>
    <w:semiHidden/>
    <w:rsid w:val="00FE51FA"/>
    <w:rPr>
      <w:rFonts w:ascii="Arial" w:hAnsi="Arial"/>
      <w:i/>
    </w:rPr>
  </w:style>
  <w:style w:type="paragraph" w:styleId="ListParagraph">
    <w:name w:val="List Paragraph"/>
    <w:basedOn w:val="Normal"/>
    <w:uiPriority w:val="34"/>
    <w:qFormat/>
    <w:rsid w:val="00FE51FA"/>
    <w:pPr>
      <w:ind w:left="720"/>
      <w:contextualSpacing/>
    </w:pPr>
  </w:style>
  <w:style w:type="character" w:styleId="Hyperlink">
    <w:name w:val="Hyperlink"/>
    <w:rsid w:val="00FE51F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D24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242A"/>
    <w:rPr>
      <w:rFonts w:ascii="Tahoma" w:eastAsia="SimSun" w:hAnsi="Tahoma" w:cs="Tahoma"/>
      <w:sz w:val="16"/>
      <w:szCs w:val="16"/>
      <w:lang w:eastAsia="zh-CN"/>
    </w:rPr>
  </w:style>
  <w:style w:type="character" w:customStyle="1" w:styleId="hps">
    <w:name w:val="hps"/>
    <w:basedOn w:val="DefaultParagraphFont"/>
    <w:rsid w:val="00DB2963"/>
  </w:style>
  <w:style w:type="paragraph" w:customStyle="1" w:styleId="Default">
    <w:name w:val="Default"/>
    <w:rsid w:val="004A753A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777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niiis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17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81BB6-BD47-43A3-ACD0-D603E2F34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 17 (E).dot</Template>
  <TotalTime>1</TotalTime>
  <Pages>2</Pages>
  <Words>340</Words>
  <Characters>2854</Characters>
  <Application>Microsoft Office Word</Application>
  <DocSecurity>0</DocSecurity>
  <Lines>60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CDIP/17/</vt:lpstr>
    </vt:vector>
  </TitlesOfParts>
  <Company>WIPO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CDIP/17/</dc:title>
  <dc:creator>BRACI Biljana</dc:creator>
  <cp:lastModifiedBy>BRACI Biljana</cp:lastModifiedBy>
  <cp:revision>3</cp:revision>
  <cp:lastPrinted>2018-03-16T17:56:00Z</cp:lastPrinted>
  <dcterms:created xsi:type="dcterms:W3CDTF">2018-03-16T17:56:00Z</dcterms:created>
  <dcterms:modified xsi:type="dcterms:W3CDTF">2018-03-16T17:56:00Z</dcterms:modified>
</cp:coreProperties>
</file>