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4CA7" w:rsidP="00916EE2">
            <w:r w:rsidRPr="00623450">
              <w:rPr>
                <w:noProof/>
                <w:szCs w:val="22"/>
                <w:lang w:eastAsia="en-US"/>
              </w:rPr>
              <w:drawing>
                <wp:inline distT="0" distB="0" distL="0" distR="0" wp14:anchorId="40E62A0B" wp14:editId="58E7C0B6">
                  <wp:extent cx="1546860" cy="1150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4C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D54B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D54B48">
              <w:rPr>
                <w:rFonts w:ascii="Arial Black" w:hAnsi="Arial Black"/>
                <w:caps/>
                <w:sz w:val="15"/>
              </w:rPr>
              <w:t>CDIP/20/7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44CA7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344CA7" w:rsidP="00344CA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9 октября 2017 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44CA7" w:rsidRDefault="00344CA7" w:rsidP="008B2CC1">
      <w:pPr>
        <w:rPr>
          <w:b/>
          <w:sz w:val="28"/>
          <w:szCs w:val="28"/>
          <w:lang w:val="ru-RU"/>
        </w:rPr>
      </w:pPr>
      <w:r w:rsidRPr="00344CA7">
        <w:rPr>
          <w:b/>
          <w:sz w:val="28"/>
          <w:lang w:val="ru-RU"/>
        </w:rPr>
        <w:t xml:space="preserve">Комитет по развитию и интеллектуальной собственности </w:t>
      </w:r>
    </w:p>
    <w:p w:rsidR="003845C1" w:rsidRPr="00344CA7" w:rsidRDefault="003845C1" w:rsidP="003845C1">
      <w:pPr>
        <w:rPr>
          <w:lang w:val="ru-RU"/>
        </w:rPr>
      </w:pPr>
    </w:p>
    <w:p w:rsidR="003845C1" w:rsidRPr="00344CA7" w:rsidRDefault="003845C1" w:rsidP="003845C1">
      <w:pPr>
        <w:rPr>
          <w:lang w:val="ru-RU"/>
        </w:rPr>
      </w:pPr>
    </w:p>
    <w:p w:rsidR="008B2CC1" w:rsidRPr="00344CA7" w:rsidRDefault="00344CA7" w:rsidP="008B2CC1">
      <w:pPr>
        <w:rPr>
          <w:b/>
          <w:sz w:val="24"/>
          <w:szCs w:val="24"/>
          <w:lang w:val="ru-RU"/>
        </w:rPr>
      </w:pPr>
      <w:r w:rsidRPr="00344CA7">
        <w:rPr>
          <w:b/>
          <w:sz w:val="24"/>
          <w:lang w:val="ru-RU"/>
        </w:rPr>
        <w:t>Двадцатая сессия</w:t>
      </w:r>
    </w:p>
    <w:p w:rsidR="008B2CC1" w:rsidRPr="00344CA7" w:rsidRDefault="00344CA7" w:rsidP="008B2CC1">
      <w:pPr>
        <w:rPr>
          <w:b/>
          <w:sz w:val="24"/>
          <w:szCs w:val="24"/>
          <w:lang w:val="ru-RU"/>
        </w:rPr>
      </w:pPr>
      <w:r w:rsidRPr="00344CA7">
        <w:rPr>
          <w:b/>
          <w:sz w:val="24"/>
          <w:lang w:val="ru-RU"/>
        </w:rPr>
        <w:t>Женева, 27</w:t>
      </w:r>
      <w:r>
        <w:rPr>
          <w:b/>
          <w:sz w:val="24"/>
        </w:rPr>
        <w:t> </w:t>
      </w:r>
      <w:r w:rsidRPr="00344CA7">
        <w:rPr>
          <w:b/>
          <w:sz w:val="24"/>
          <w:lang w:val="ru-RU"/>
        </w:rPr>
        <w:t>ноября — 1</w:t>
      </w:r>
      <w:r>
        <w:rPr>
          <w:b/>
          <w:sz w:val="24"/>
        </w:rPr>
        <w:t> </w:t>
      </w:r>
      <w:r w:rsidRPr="00344CA7">
        <w:rPr>
          <w:b/>
          <w:sz w:val="24"/>
          <w:lang w:val="ru-RU"/>
        </w:rPr>
        <w:t>декабря 2017 г.</w:t>
      </w:r>
    </w:p>
    <w:p w:rsidR="008B2CC1" w:rsidRPr="00344CA7" w:rsidRDefault="008B2CC1" w:rsidP="008B2CC1">
      <w:pPr>
        <w:rPr>
          <w:lang w:val="ru-RU"/>
        </w:rPr>
      </w:pPr>
    </w:p>
    <w:p w:rsidR="008B2CC1" w:rsidRPr="00344CA7" w:rsidRDefault="008B2CC1" w:rsidP="008B2CC1">
      <w:pPr>
        <w:rPr>
          <w:lang w:val="ru-RU"/>
        </w:rPr>
      </w:pPr>
    </w:p>
    <w:p w:rsidR="007E6613" w:rsidRPr="00344CA7" w:rsidRDefault="007E6613" w:rsidP="008B2CC1">
      <w:pPr>
        <w:rPr>
          <w:lang w:val="ru-RU"/>
        </w:rPr>
      </w:pPr>
    </w:p>
    <w:p w:rsidR="008B2CC1" w:rsidRPr="00344CA7" w:rsidRDefault="008B2CC1" w:rsidP="008B2CC1">
      <w:pPr>
        <w:rPr>
          <w:lang w:val="ru-RU"/>
        </w:rPr>
      </w:pPr>
    </w:p>
    <w:p w:rsidR="008B2CC1" w:rsidRPr="00B976BD" w:rsidRDefault="00B976BD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ПЛАН </w:t>
      </w:r>
      <w:r w:rsidR="00FF0E9A">
        <w:rPr>
          <w:caps/>
          <w:sz w:val="24"/>
          <w:lang w:val="ru-RU"/>
        </w:rPr>
        <w:t>РАСШИРЕНИЯ ИСПОЛЬЗОВАНИЯ</w:t>
      </w:r>
      <w:r>
        <w:rPr>
          <w:caps/>
          <w:sz w:val="24"/>
          <w:lang w:val="ru-RU"/>
        </w:rPr>
        <w:t xml:space="preserve"> ВЕБ-ФОРУМА, СОЗДАННОГО В РАМКАХ ПРОЕКТА «</w:t>
      </w:r>
      <w:r w:rsidRPr="00B976BD">
        <w:rPr>
          <w:caps/>
          <w:sz w:val="24"/>
          <w:lang w:val="ru-RU"/>
        </w:rPr>
        <w:t>Интеллектуальная собственность и передача технологи</w:t>
      </w:r>
      <w:r>
        <w:rPr>
          <w:caps/>
          <w:sz w:val="24"/>
          <w:lang w:val="ru-RU"/>
        </w:rPr>
        <w:t>й</w:t>
      </w:r>
      <w:r w:rsidRPr="00B976BD">
        <w:rPr>
          <w:caps/>
          <w:sz w:val="24"/>
          <w:lang w:val="ru-RU"/>
        </w:rPr>
        <w:t>: общие</w:t>
      </w:r>
      <w:r>
        <w:rPr>
          <w:caps/>
          <w:sz w:val="24"/>
          <w:lang w:val="ru-RU"/>
        </w:rPr>
        <w:t xml:space="preserve"> проблемы — построение решений» </w:t>
      </w:r>
    </w:p>
    <w:p w:rsidR="008B2CC1" w:rsidRPr="00B976BD" w:rsidRDefault="008B2CC1" w:rsidP="008B2CC1">
      <w:pPr>
        <w:rPr>
          <w:lang w:val="ru-RU"/>
        </w:rPr>
      </w:pPr>
    </w:p>
    <w:p w:rsidR="007E6613" w:rsidRPr="00B976BD" w:rsidRDefault="007E6613" w:rsidP="008B2CC1">
      <w:pPr>
        <w:rPr>
          <w:lang w:val="ru-RU"/>
        </w:rPr>
      </w:pPr>
    </w:p>
    <w:p w:rsidR="008B2CC1" w:rsidRPr="00FF5FF0" w:rsidRDefault="00344CA7" w:rsidP="008B2CC1">
      <w:pPr>
        <w:rPr>
          <w:i/>
          <w:lang w:val="ru-RU"/>
        </w:rPr>
      </w:pPr>
      <w:bookmarkStart w:id="5" w:name="Prepared"/>
      <w:bookmarkEnd w:id="5"/>
      <w:r w:rsidRPr="00FF5FF0">
        <w:rPr>
          <w:i/>
          <w:lang w:val="ru-RU"/>
        </w:rPr>
        <w:t>Документ подготовлен Секретариатом</w:t>
      </w:r>
    </w:p>
    <w:p w:rsidR="00AC205C" w:rsidRPr="00FF5FF0" w:rsidRDefault="00AC205C">
      <w:pPr>
        <w:rPr>
          <w:lang w:val="ru-RU"/>
        </w:rPr>
      </w:pPr>
    </w:p>
    <w:p w:rsidR="000F5E56" w:rsidRPr="00FF5FF0" w:rsidRDefault="000F5E56">
      <w:pPr>
        <w:rPr>
          <w:lang w:val="ru-RU"/>
        </w:rPr>
      </w:pPr>
    </w:p>
    <w:p w:rsidR="00FF5FF0" w:rsidRDefault="007E6613" w:rsidP="007E6613">
      <w:pPr>
        <w:pStyle w:val="ListParagraph"/>
        <w:ind w:left="0"/>
        <w:rPr>
          <w:szCs w:val="22"/>
          <w:lang w:val="ru-RU"/>
        </w:rPr>
      </w:pPr>
      <w:r>
        <w:rPr>
          <w:szCs w:val="22"/>
        </w:rPr>
        <w:fldChar w:fldCharType="begin"/>
      </w:r>
      <w:r w:rsidRPr="00FF5FF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F5FF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F5FF0">
        <w:rPr>
          <w:szCs w:val="22"/>
          <w:lang w:val="ru-RU"/>
        </w:rPr>
        <w:tab/>
      </w:r>
      <w:r w:rsidR="00FF5FF0">
        <w:rPr>
          <w:szCs w:val="22"/>
          <w:lang w:val="ru-RU"/>
        </w:rPr>
        <w:t xml:space="preserve">На своей восемнадцатой сессии, состоявшейся 31 октября — 4 ноября 2016 г., Комитет по развитию и интеллектуальной собственности поручил Секретариату ВОИС «обеспечить </w:t>
      </w:r>
      <w:r w:rsidR="00FF0E9A">
        <w:rPr>
          <w:szCs w:val="22"/>
          <w:lang w:val="ru-RU"/>
        </w:rPr>
        <w:t>расширение использования</w:t>
      </w:r>
      <w:r w:rsidR="00FF5FF0">
        <w:rPr>
          <w:szCs w:val="22"/>
          <w:lang w:val="ru-RU"/>
        </w:rPr>
        <w:t xml:space="preserve"> </w:t>
      </w:r>
      <w:r w:rsidR="00FF5FF0" w:rsidRPr="00FF5FF0">
        <w:rPr>
          <w:szCs w:val="22"/>
          <w:lang w:val="ru-RU"/>
        </w:rPr>
        <w:t xml:space="preserve">веб-форума, созданного в рамках проекта </w:t>
      </w:r>
      <w:r w:rsidR="00FF5FF0">
        <w:rPr>
          <w:szCs w:val="22"/>
          <w:lang w:val="ru-RU"/>
        </w:rPr>
        <w:t xml:space="preserve">«Интеллектуальная собственность и передача технологий: </w:t>
      </w:r>
      <w:r w:rsidR="00FF5FF0" w:rsidRPr="00FF5FF0">
        <w:rPr>
          <w:szCs w:val="22"/>
          <w:lang w:val="ru-RU"/>
        </w:rPr>
        <w:t>общие проблемы</w:t>
      </w:r>
      <w:r w:rsidR="00FF5FF0">
        <w:rPr>
          <w:szCs w:val="22"/>
          <w:lang w:val="ru-RU"/>
        </w:rPr>
        <w:t xml:space="preserve"> —</w:t>
      </w:r>
      <w:r w:rsidR="00FF5FF0" w:rsidRPr="00FF5FF0">
        <w:rPr>
          <w:szCs w:val="22"/>
          <w:lang w:val="ru-RU"/>
        </w:rPr>
        <w:t xml:space="preserve"> построение решений</w:t>
      </w:r>
      <w:r w:rsidR="00FF5FF0">
        <w:rPr>
          <w:szCs w:val="22"/>
          <w:lang w:val="ru-RU"/>
        </w:rPr>
        <w:t>».</w:t>
      </w:r>
    </w:p>
    <w:p w:rsidR="00FF5FF0" w:rsidRDefault="00FF5FF0" w:rsidP="007E6613">
      <w:pPr>
        <w:pStyle w:val="ListParagraph"/>
        <w:ind w:left="0"/>
        <w:rPr>
          <w:szCs w:val="22"/>
          <w:lang w:val="ru-RU"/>
        </w:rPr>
      </w:pPr>
    </w:p>
    <w:p w:rsidR="00FF5FF0" w:rsidRDefault="007E6613" w:rsidP="003851B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FF5FF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F5FF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F5FF0">
        <w:rPr>
          <w:szCs w:val="22"/>
          <w:lang w:val="ru-RU"/>
        </w:rPr>
        <w:tab/>
      </w:r>
      <w:r w:rsidR="00FF5FF0">
        <w:rPr>
          <w:szCs w:val="22"/>
          <w:lang w:val="ru-RU"/>
        </w:rPr>
        <w:t xml:space="preserve">В приложении к настоящему документу представлен план того, как ВОИС могла бы обеспечить </w:t>
      </w:r>
      <w:r w:rsidR="00FF0E9A">
        <w:rPr>
          <w:szCs w:val="22"/>
          <w:lang w:val="ru-RU"/>
        </w:rPr>
        <w:t>более широкое использование указанного выше веб-форума.</w:t>
      </w:r>
      <w:r w:rsidR="00FF5FF0">
        <w:rPr>
          <w:szCs w:val="22"/>
          <w:lang w:val="ru-RU"/>
        </w:rPr>
        <w:t xml:space="preserve"> </w:t>
      </w:r>
    </w:p>
    <w:p w:rsidR="002928D3" w:rsidRPr="0068706E" w:rsidRDefault="002928D3" w:rsidP="003851B1">
      <w:pPr>
        <w:rPr>
          <w:szCs w:val="22"/>
          <w:lang w:val="ru-RU"/>
        </w:rPr>
      </w:pPr>
    </w:p>
    <w:p w:rsidR="007E6613" w:rsidRPr="0068706E" w:rsidRDefault="007E6613" w:rsidP="007E6613">
      <w:pPr>
        <w:rPr>
          <w:lang w:val="ru-RU"/>
        </w:rPr>
      </w:pPr>
    </w:p>
    <w:p w:rsidR="007E6613" w:rsidRPr="00344CA7" w:rsidRDefault="007E6613" w:rsidP="007E6613">
      <w:pPr>
        <w:ind w:left="4536"/>
        <w:rPr>
          <w:i/>
          <w:iCs/>
          <w:szCs w:val="22"/>
          <w:lang w:val="ru-RU"/>
        </w:rPr>
      </w:pPr>
      <w:r>
        <w:rPr>
          <w:szCs w:val="22"/>
        </w:rPr>
        <w:fldChar w:fldCharType="begin"/>
      </w:r>
      <w:r w:rsidRPr="00344CA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44CA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344CA7">
        <w:rPr>
          <w:szCs w:val="22"/>
          <w:lang w:val="ru-RU"/>
        </w:rPr>
        <w:tab/>
      </w:r>
      <w:r w:rsidR="00344CA7" w:rsidRPr="00344CA7">
        <w:rPr>
          <w:i/>
          <w:lang w:val="ru-RU"/>
        </w:rPr>
        <w:t>КРИС предлагается рассмотреть информацию, содержащуюся в приложени</w:t>
      </w:r>
      <w:r w:rsidR="00344CA7">
        <w:rPr>
          <w:i/>
          <w:lang w:val="ru-RU"/>
        </w:rPr>
        <w:t>и</w:t>
      </w:r>
      <w:r w:rsidR="00344CA7" w:rsidRPr="00344CA7">
        <w:rPr>
          <w:i/>
          <w:lang w:val="ru-RU"/>
        </w:rPr>
        <w:t xml:space="preserve"> к</w:t>
      </w:r>
      <w:r w:rsidR="00344CA7">
        <w:rPr>
          <w:i/>
        </w:rPr>
        <w:t> </w:t>
      </w:r>
      <w:r w:rsidR="00344CA7" w:rsidRPr="00344CA7">
        <w:rPr>
          <w:i/>
          <w:lang w:val="ru-RU"/>
        </w:rPr>
        <w:t>настоящему документу.</w:t>
      </w:r>
    </w:p>
    <w:p w:rsidR="007E6613" w:rsidRPr="00344CA7" w:rsidRDefault="007E6613" w:rsidP="007E6613">
      <w:pPr>
        <w:ind w:left="4536"/>
        <w:rPr>
          <w:szCs w:val="22"/>
          <w:lang w:val="ru-RU"/>
        </w:rPr>
      </w:pPr>
    </w:p>
    <w:p w:rsidR="007E6613" w:rsidRPr="00344CA7" w:rsidRDefault="007E6613" w:rsidP="007E6613">
      <w:pPr>
        <w:ind w:left="4536"/>
        <w:rPr>
          <w:szCs w:val="22"/>
          <w:lang w:val="ru-RU"/>
        </w:rPr>
      </w:pPr>
    </w:p>
    <w:p w:rsidR="007E6613" w:rsidRPr="00344CA7" w:rsidRDefault="007E6613" w:rsidP="007E6613">
      <w:pPr>
        <w:ind w:left="4536"/>
        <w:rPr>
          <w:szCs w:val="22"/>
          <w:lang w:val="ru-RU"/>
        </w:rPr>
      </w:pPr>
    </w:p>
    <w:p w:rsidR="007E6613" w:rsidRPr="006D5663" w:rsidRDefault="007E6613" w:rsidP="007E6613">
      <w:pPr>
        <w:ind w:left="4536"/>
        <w:rPr>
          <w:szCs w:val="22"/>
          <w:lang w:val="ru-RU"/>
        </w:rPr>
      </w:pPr>
      <w:r w:rsidRPr="006D5663">
        <w:rPr>
          <w:szCs w:val="22"/>
          <w:lang w:val="ru-RU"/>
        </w:rPr>
        <w:t>[</w:t>
      </w:r>
      <w:r w:rsidR="00344CA7" w:rsidRPr="006D5663">
        <w:rPr>
          <w:rStyle w:val="Endofdocument-AnnexChar"/>
          <w:lang w:val="ru-RU"/>
        </w:rPr>
        <w:t>Приложени</w:t>
      </w:r>
      <w:r w:rsidR="00344CA7">
        <w:rPr>
          <w:rStyle w:val="Endofdocument-AnnexChar"/>
          <w:lang w:val="ru-RU"/>
        </w:rPr>
        <w:t>е</w:t>
      </w:r>
      <w:r w:rsidR="00344CA7" w:rsidRPr="006D5663">
        <w:rPr>
          <w:lang w:val="ru-RU"/>
        </w:rPr>
        <w:t xml:space="preserve"> следу</w:t>
      </w:r>
      <w:r w:rsidR="00344CA7">
        <w:rPr>
          <w:lang w:val="ru-RU"/>
        </w:rPr>
        <w:t>е</w:t>
      </w:r>
      <w:r w:rsidR="00344CA7" w:rsidRPr="006D5663">
        <w:rPr>
          <w:lang w:val="ru-RU"/>
        </w:rPr>
        <w:t>т</w:t>
      </w:r>
      <w:r w:rsidRPr="006D5663">
        <w:rPr>
          <w:szCs w:val="22"/>
          <w:lang w:val="ru-RU"/>
        </w:rPr>
        <w:t>]</w:t>
      </w:r>
    </w:p>
    <w:p w:rsidR="007E6613" w:rsidRPr="006D5663" w:rsidRDefault="007E6613" w:rsidP="007E6613">
      <w:pPr>
        <w:rPr>
          <w:lang w:val="ru-RU"/>
        </w:rPr>
      </w:pPr>
    </w:p>
    <w:p w:rsidR="00176F15" w:rsidRPr="006D5663" w:rsidRDefault="00176F15">
      <w:pPr>
        <w:rPr>
          <w:lang w:val="ru-RU"/>
        </w:rPr>
        <w:sectPr w:rsidR="00176F15" w:rsidRPr="006D5663" w:rsidSect="007E6613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76F15" w:rsidRPr="00344CA7" w:rsidRDefault="00176F15" w:rsidP="00176F15">
      <w:pPr>
        <w:pStyle w:val="Heading2"/>
        <w:ind w:left="567" w:hanging="567"/>
        <w:rPr>
          <w:lang w:val="ru-RU"/>
        </w:rPr>
      </w:pPr>
      <w:r>
        <w:rPr>
          <w:szCs w:val="22"/>
        </w:rPr>
        <w:lastRenderedPageBreak/>
        <w:fldChar w:fldCharType="begin"/>
      </w:r>
      <w:r w:rsidRPr="006D566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D5663">
        <w:rPr>
          <w:szCs w:val="22"/>
          <w:lang w:val="ru-RU"/>
        </w:rPr>
        <w:instrText xml:space="preserve">  \* </w:instrText>
      </w:r>
      <w:r>
        <w:rPr>
          <w:szCs w:val="22"/>
        </w:rPr>
        <w:instrText>ROMAN</w:instrText>
      </w:r>
      <w:r w:rsidRPr="006D5663">
        <w:rPr>
          <w:szCs w:val="22"/>
          <w:lang w:val="ru-RU"/>
        </w:rPr>
        <w:instrText xml:space="preserve"> </w:instrText>
      </w:r>
      <w:r>
        <w:rPr>
          <w:szCs w:val="22"/>
        </w:rPr>
        <w:fldChar w:fldCharType="end"/>
      </w:r>
      <w:r w:rsidRPr="006D5663">
        <w:rPr>
          <w:szCs w:val="22"/>
          <w:lang w:val="ru-RU"/>
        </w:rPr>
        <w:tab/>
      </w:r>
      <w:r w:rsidR="00344CA7">
        <w:rPr>
          <w:lang w:val="ru-RU"/>
        </w:rPr>
        <w:t>ПРИЛОЖЕНИЕ</w:t>
      </w:r>
    </w:p>
    <w:p w:rsidR="00176F15" w:rsidRPr="006D5663" w:rsidRDefault="00176F15" w:rsidP="003851B1">
      <w:pPr>
        <w:rPr>
          <w:szCs w:val="22"/>
          <w:lang w:val="ru-RU"/>
        </w:rPr>
      </w:pPr>
    </w:p>
    <w:p w:rsidR="006D5663" w:rsidRDefault="00176F15" w:rsidP="003851B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6D566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D566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D5663">
        <w:rPr>
          <w:szCs w:val="22"/>
          <w:lang w:val="ru-RU"/>
        </w:rPr>
        <w:tab/>
      </w:r>
      <w:r w:rsidR="006D5663">
        <w:rPr>
          <w:szCs w:val="22"/>
          <w:lang w:val="ru-RU"/>
        </w:rPr>
        <w:t xml:space="preserve">Задача веб-форума, созданного в рамках проекта Повестки дня в области развития «Интеллектуальная собственность и передача технологий: </w:t>
      </w:r>
      <w:r w:rsidR="006D5663" w:rsidRPr="00FF5FF0">
        <w:rPr>
          <w:szCs w:val="22"/>
          <w:lang w:val="ru-RU"/>
        </w:rPr>
        <w:t>общие проблемы</w:t>
      </w:r>
      <w:r w:rsidR="006D5663">
        <w:rPr>
          <w:szCs w:val="22"/>
          <w:lang w:val="ru-RU"/>
        </w:rPr>
        <w:t xml:space="preserve"> —</w:t>
      </w:r>
      <w:r w:rsidR="006D5663" w:rsidRPr="00FF5FF0">
        <w:rPr>
          <w:szCs w:val="22"/>
          <w:lang w:val="ru-RU"/>
        </w:rPr>
        <w:t xml:space="preserve"> построение решений</w:t>
      </w:r>
      <w:r w:rsidR="006D5663">
        <w:rPr>
          <w:szCs w:val="22"/>
          <w:lang w:val="ru-RU"/>
        </w:rPr>
        <w:t xml:space="preserve">» заключается в том, чтобы </w:t>
      </w:r>
      <w:r w:rsidR="00FF7A19">
        <w:rPr>
          <w:szCs w:val="22"/>
          <w:lang w:val="ru-RU"/>
        </w:rPr>
        <w:t>сформировать</w:t>
      </w:r>
      <w:r w:rsidR="006D5663">
        <w:rPr>
          <w:szCs w:val="22"/>
          <w:lang w:val="ru-RU"/>
        </w:rPr>
        <w:t xml:space="preserve"> онлайнов</w:t>
      </w:r>
      <w:r w:rsidR="00FF7A19">
        <w:rPr>
          <w:szCs w:val="22"/>
          <w:lang w:val="ru-RU"/>
        </w:rPr>
        <w:t>ое</w:t>
      </w:r>
      <w:r w:rsidR="006D5663">
        <w:rPr>
          <w:szCs w:val="22"/>
          <w:lang w:val="ru-RU"/>
        </w:rPr>
        <w:t xml:space="preserve"> сообщество, посвященн</w:t>
      </w:r>
      <w:r w:rsidR="00FF7A19">
        <w:rPr>
          <w:szCs w:val="22"/>
          <w:lang w:val="ru-RU"/>
        </w:rPr>
        <w:t>ое</w:t>
      </w:r>
      <w:r w:rsidR="006D5663">
        <w:rPr>
          <w:szCs w:val="22"/>
          <w:lang w:val="ru-RU"/>
        </w:rPr>
        <w:t xml:space="preserve"> непосредственно передач</w:t>
      </w:r>
      <w:r w:rsidR="00FF7A19">
        <w:rPr>
          <w:szCs w:val="22"/>
          <w:lang w:val="ru-RU"/>
        </w:rPr>
        <w:t>е</w:t>
      </w:r>
      <w:r w:rsidR="006D5663">
        <w:rPr>
          <w:szCs w:val="22"/>
          <w:lang w:val="ru-RU"/>
        </w:rPr>
        <w:t xml:space="preserve"> технологий, открытым совместным инновационным проектам и наращиванию потенциала. </w:t>
      </w:r>
      <w:r w:rsidR="00FF7A19">
        <w:rPr>
          <w:szCs w:val="22"/>
          <w:lang w:val="ru-RU"/>
        </w:rPr>
        <w:t>Следовательно,</w:t>
      </w:r>
      <w:r w:rsidR="006D5663">
        <w:rPr>
          <w:szCs w:val="22"/>
          <w:lang w:val="ru-RU"/>
        </w:rPr>
        <w:t xml:space="preserve"> продвижение этого веб-форума включает в себя два основных элемента: привлечение и </w:t>
      </w:r>
      <w:r w:rsidR="0071451E">
        <w:rPr>
          <w:szCs w:val="22"/>
          <w:lang w:val="ru-RU"/>
        </w:rPr>
        <w:t>удержание</w:t>
      </w:r>
      <w:r w:rsidR="006D5663">
        <w:rPr>
          <w:szCs w:val="22"/>
          <w:lang w:val="ru-RU"/>
        </w:rPr>
        <w:t xml:space="preserve"> пользователей из целевой аудитории</w:t>
      </w:r>
      <w:r w:rsidR="0071451E">
        <w:rPr>
          <w:szCs w:val="22"/>
          <w:lang w:val="ru-RU"/>
        </w:rPr>
        <w:t xml:space="preserve"> с одной стороны и развитие взаимодействи</w:t>
      </w:r>
      <w:r w:rsidR="00FF7A19">
        <w:rPr>
          <w:szCs w:val="22"/>
          <w:lang w:val="ru-RU"/>
        </w:rPr>
        <w:t>я с пользователями и между ними</w:t>
      </w:r>
      <w:r w:rsidR="0071451E">
        <w:rPr>
          <w:szCs w:val="22"/>
          <w:lang w:val="ru-RU"/>
        </w:rPr>
        <w:t xml:space="preserve"> с другой</w:t>
      </w:r>
      <w:r w:rsidR="00FF7A19">
        <w:rPr>
          <w:szCs w:val="22"/>
          <w:lang w:val="ru-RU"/>
        </w:rPr>
        <w:t xml:space="preserve"> стороны</w:t>
      </w:r>
      <w:r w:rsidR="0071451E">
        <w:rPr>
          <w:szCs w:val="22"/>
          <w:lang w:val="ru-RU"/>
        </w:rPr>
        <w:t xml:space="preserve">. Между этими двумя элементами существует синергетическая связь, что обусловлено сетевым эффектом, т. е. чем активнее сообщество, тем выше вероятность привлечения и удержания </w:t>
      </w:r>
      <w:r w:rsidR="00FC4C3E">
        <w:rPr>
          <w:szCs w:val="22"/>
          <w:lang w:val="ru-RU"/>
        </w:rPr>
        <w:t xml:space="preserve">в нем </w:t>
      </w:r>
      <w:r w:rsidR="0071451E">
        <w:rPr>
          <w:szCs w:val="22"/>
          <w:lang w:val="ru-RU"/>
        </w:rPr>
        <w:t>пользователей и наоборот.</w:t>
      </w:r>
    </w:p>
    <w:p w:rsidR="00176F15" w:rsidRPr="00FC4C3E" w:rsidRDefault="00176F15" w:rsidP="003851B1">
      <w:pPr>
        <w:rPr>
          <w:lang w:val="ru-RU"/>
        </w:rPr>
      </w:pPr>
    </w:p>
    <w:p w:rsidR="003851B1" w:rsidRPr="00CE6EE1" w:rsidRDefault="00176F15" w:rsidP="003851B1">
      <w:pPr>
        <w:rPr>
          <w:lang w:val="ru-RU"/>
        </w:rPr>
      </w:pPr>
      <w:r>
        <w:rPr>
          <w:szCs w:val="22"/>
        </w:rPr>
        <w:fldChar w:fldCharType="begin"/>
      </w:r>
      <w:r w:rsidRPr="0071451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1451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1451E">
        <w:rPr>
          <w:szCs w:val="22"/>
          <w:lang w:val="ru-RU"/>
        </w:rPr>
        <w:tab/>
      </w:r>
      <w:r w:rsidR="0071451E">
        <w:rPr>
          <w:szCs w:val="22"/>
          <w:lang w:val="ru-RU"/>
        </w:rPr>
        <w:t>Согласно проекту Повестки дня в области развития, к целевой аудитории относятся «должностные лица из разных областей и лица, отвечающие за принятие решений, университеты и исследовательские институты, отраслевые организации, эксперты по вопросам ИС и менеджеры, занимающиеся вопросами технологий».</w:t>
      </w:r>
      <w:r w:rsidR="00CE6EE1">
        <w:rPr>
          <w:szCs w:val="22"/>
          <w:lang w:val="ru-RU"/>
        </w:rPr>
        <w:t xml:space="preserve"> Эта целевая аудитория и требующиеся ей услуги, </w:t>
      </w:r>
      <w:r w:rsidR="003101BE">
        <w:rPr>
          <w:szCs w:val="22"/>
          <w:lang w:val="ru-RU"/>
        </w:rPr>
        <w:t>по всей видимости</w:t>
      </w:r>
      <w:r w:rsidR="00CE6EE1">
        <w:rPr>
          <w:szCs w:val="22"/>
          <w:lang w:val="ru-RU"/>
        </w:rPr>
        <w:t xml:space="preserve">, отличаются большим разнообразием, хотя может иметь место и некоторое </w:t>
      </w:r>
      <w:r w:rsidR="00CE6EE1" w:rsidRPr="00CE6EE1">
        <w:rPr>
          <w:szCs w:val="22"/>
          <w:lang w:val="ru-RU"/>
        </w:rPr>
        <w:t xml:space="preserve">дублирование. </w:t>
      </w:r>
      <w:r w:rsidR="00FC4C3E" w:rsidRPr="00CE6EE1">
        <w:rPr>
          <w:lang w:val="ru-RU"/>
        </w:rPr>
        <w:t xml:space="preserve">Более того, пользователям уже оказывают множество различных услуг, конкурируя с веб-форумом за внимание и участие целевой аудитории. </w:t>
      </w:r>
    </w:p>
    <w:p w:rsidR="003851B1" w:rsidRPr="00CE6EE1" w:rsidRDefault="003851B1" w:rsidP="003851B1">
      <w:pPr>
        <w:rPr>
          <w:lang w:val="ru-RU"/>
        </w:rPr>
      </w:pPr>
    </w:p>
    <w:p w:rsidR="00FC4C3E" w:rsidRDefault="00FC4C3E" w:rsidP="00566807">
      <w:pPr>
        <w:ind w:left="567"/>
        <w:rPr>
          <w:lang w:val="ru-RU"/>
        </w:rPr>
      </w:pPr>
      <w:r>
        <w:rPr>
          <w:i/>
          <w:lang w:val="ru-RU"/>
        </w:rPr>
        <w:t>Возможная</w:t>
      </w:r>
      <w:r w:rsidRPr="0068706E">
        <w:rPr>
          <w:i/>
          <w:lang w:val="ru-RU"/>
        </w:rPr>
        <w:t xml:space="preserve"> </w:t>
      </w:r>
      <w:r>
        <w:rPr>
          <w:i/>
          <w:lang w:val="ru-RU"/>
        </w:rPr>
        <w:t>мера</w:t>
      </w:r>
      <w:r w:rsidRPr="00FC4C3E">
        <w:rPr>
          <w:i/>
        </w:rPr>
        <w:t> </w:t>
      </w:r>
      <w:r w:rsidRPr="0068706E">
        <w:rPr>
          <w:i/>
          <w:lang w:val="ru-RU"/>
        </w:rPr>
        <w:t xml:space="preserve">1. </w:t>
      </w:r>
      <w:r>
        <w:rPr>
          <w:lang w:val="ru-RU"/>
        </w:rPr>
        <w:t xml:space="preserve">В качестве первого шага провести оценку целевой аудитории, тех услуг, которые ей необходимы, и услуг, которые конкурируют с веб-форумом, а также провести анализ опыта взаимодействия пользователей с веб-форумом. </w:t>
      </w:r>
    </w:p>
    <w:p w:rsidR="003851B1" w:rsidRPr="0068706E" w:rsidRDefault="003851B1" w:rsidP="003851B1">
      <w:pPr>
        <w:rPr>
          <w:lang w:val="ru-RU"/>
        </w:rPr>
      </w:pPr>
    </w:p>
    <w:p w:rsidR="0096746F" w:rsidRDefault="00176F15" w:rsidP="003851B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96746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6746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6746F">
        <w:rPr>
          <w:szCs w:val="22"/>
          <w:lang w:val="ru-RU"/>
        </w:rPr>
        <w:tab/>
      </w:r>
      <w:r w:rsidR="0096746F">
        <w:rPr>
          <w:szCs w:val="22"/>
          <w:lang w:val="ru-RU"/>
        </w:rPr>
        <w:t>Контент очень важен для привлечения и удержания пользователей из целевой аудитории в онлайновом сообществе, а также для расширения взаимодействия с такими пользователями и между ними посредством предоставления им ценной информации и инициирования дискуссий. Контент должен быть адаптирован к целевой аудитории и отличаться достаточным динамизмом, чтобы обеспечить неоднократное посещение форума.</w:t>
      </w:r>
    </w:p>
    <w:p w:rsidR="003851B1" w:rsidRPr="0068706E" w:rsidRDefault="003851B1" w:rsidP="003851B1">
      <w:pPr>
        <w:rPr>
          <w:lang w:val="ru-RU"/>
        </w:rPr>
      </w:pPr>
    </w:p>
    <w:p w:rsidR="0096746F" w:rsidRDefault="0096746F" w:rsidP="00735AB9">
      <w:pPr>
        <w:ind w:left="567"/>
        <w:rPr>
          <w:lang w:val="ru-RU"/>
        </w:rPr>
      </w:pPr>
      <w:r>
        <w:rPr>
          <w:i/>
          <w:lang w:val="ru-RU"/>
        </w:rPr>
        <w:t>Возможная</w:t>
      </w:r>
      <w:r w:rsidRPr="0068706E">
        <w:rPr>
          <w:i/>
          <w:lang w:val="ru-RU"/>
        </w:rPr>
        <w:t xml:space="preserve"> </w:t>
      </w:r>
      <w:r>
        <w:rPr>
          <w:i/>
          <w:lang w:val="ru-RU"/>
        </w:rPr>
        <w:t>мера</w:t>
      </w:r>
      <w:r w:rsidR="00A90962" w:rsidRPr="0068706E">
        <w:rPr>
          <w:i/>
          <w:lang w:val="ru-RU"/>
        </w:rPr>
        <w:t xml:space="preserve"> </w:t>
      </w:r>
      <w:r w:rsidR="00B17A94" w:rsidRPr="0068706E">
        <w:rPr>
          <w:i/>
          <w:lang w:val="ru-RU"/>
        </w:rPr>
        <w:t>2</w:t>
      </w:r>
      <w:r w:rsidRPr="0068706E">
        <w:rPr>
          <w:i/>
          <w:lang w:val="ru-RU"/>
        </w:rPr>
        <w:t>.</w:t>
      </w:r>
      <w:r w:rsidR="00B17A94" w:rsidRPr="0068706E">
        <w:rPr>
          <w:i/>
          <w:lang w:val="ru-RU"/>
        </w:rPr>
        <w:t xml:space="preserve"> </w:t>
      </w:r>
      <w:r w:rsidR="0063793A" w:rsidRPr="0068706E">
        <w:rPr>
          <w:i/>
          <w:lang w:val="ru-RU"/>
        </w:rPr>
        <w:t xml:space="preserve"> </w:t>
      </w:r>
      <w:r>
        <w:rPr>
          <w:lang w:val="ru-RU"/>
        </w:rPr>
        <w:t xml:space="preserve">В качестве второго шага </w:t>
      </w:r>
      <w:r w:rsidR="0010151F">
        <w:rPr>
          <w:lang w:val="ru-RU"/>
        </w:rPr>
        <w:t xml:space="preserve">разработать стратегию развития контента на основе оценки и анализа опыта пользователей, проведенных в рамках первого этапа, с учетом </w:t>
      </w:r>
      <w:r w:rsidR="00A13AFD">
        <w:rPr>
          <w:lang w:val="ru-RU"/>
        </w:rPr>
        <w:t>текущей</w:t>
      </w:r>
      <w:r w:rsidR="0010151F">
        <w:rPr>
          <w:lang w:val="ru-RU"/>
        </w:rPr>
        <w:t xml:space="preserve"> деятельности и возможностей ВОИС, а также с учетом потребностей в дополнительных ресурсах. </w:t>
      </w:r>
      <w:r w:rsidR="008E0E09">
        <w:rPr>
          <w:lang w:val="ru-RU"/>
        </w:rPr>
        <w:t xml:space="preserve">В рамках стратегии развития контента можно выявить конкретные типы профессионального контента, который должен быть разработан для веб-форума, и пользовательского контента, ориентированного на привлечение пользователей на веб-форум, а также определить, как эти типы должны быть между собой связаны. Стратегия развития контента также должна </w:t>
      </w:r>
      <w:r w:rsidR="00A13AFD">
        <w:rPr>
          <w:lang w:val="ru-RU"/>
        </w:rPr>
        <w:t>охватывать</w:t>
      </w:r>
      <w:r w:rsidR="008E0E09">
        <w:rPr>
          <w:lang w:val="ru-RU"/>
        </w:rPr>
        <w:t xml:space="preserve"> такие вопросы, как эффективная форма контента (включая вопросы языка, тональности и социальных норм), требуемые функции и </w:t>
      </w:r>
      <w:r w:rsidR="00A13AFD">
        <w:rPr>
          <w:lang w:val="ru-RU"/>
        </w:rPr>
        <w:t>потоки задач</w:t>
      </w:r>
      <w:r w:rsidR="008E0E09">
        <w:rPr>
          <w:lang w:val="ru-RU"/>
        </w:rPr>
        <w:t>.</w:t>
      </w:r>
    </w:p>
    <w:p w:rsidR="00B17A94" w:rsidRPr="0068706E" w:rsidRDefault="00B17A94" w:rsidP="003851B1">
      <w:pPr>
        <w:rPr>
          <w:lang w:val="ru-RU"/>
        </w:rPr>
      </w:pPr>
    </w:p>
    <w:p w:rsidR="00CD3CC0" w:rsidRPr="00975A22" w:rsidRDefault="00176F15" w:rsidP="00B17A94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39164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9164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391647">
        <w:rPr>
          <w:szCs w:val="22"/>
          <w:lang w:val="ru-RU"/>
        </w:rPr>
        <w:tab/>
      </w:r>
      <w:r w:rsidR="00CD3CC0">
        <w:rPr>
          <w:szCs w:val="22"/>
          <w:lang w:val="ru-RU"/>
        </w:rPr>
        <w:t xml:space="preserve">Платформы представляют собой механизм </w:t>
      </w:r>
      <w:r w:rsidR="00391647">
        <w:rPr>
          <w:szCs w:val="22"/>
          <w:lang w:val="ru-RU"/>
        </w:rPr>
        <w:t>представления контента и обеспечения взаимодействия с пользователями онлайнового сообщества и между ними.</w:t>
      </w:r>
      <w:r w:rsidR="00975A22">
        <w:rPr>
          <w:szCs w:val="22"/>
          <w:lang w:val="ru-RU"/>
        </w:rPr>
        <w:t xml:space="preserve"> Эти функции выполняет целый ряд разных платформ, включая вики-</w:t>
      </w:r>
      <w:r w:rsidR="006A641F">
        <w:rPr>
          <w:szCs w:val="22"/>
          <w:lang w:val="ru-RU"/>
        </w:rPr>
        <w:t>модули</w:t>
      </w:r>
      <w:r w:rsidR="00975A22">
        <w:rPr>
          <w:szCs w:val="22"/>
          <w:lang w:val="ru-RU"/>
        </w:rPr>
        <w:t xml:space="preserve">, такие как система </w:t>
      </w:r>
      <w:r w:rsidR="00975A22" w:rsidRPr="00975A22">
        <w:rPr>
          <w:bCs/>
          <w:color w:val="222222"/>
          <w:sz w:val="21"/>
          <w:szCs w:val="21"/>
          <w:shd w:val="clear" w:color="auto" w:fill="FFFFFF"/>
        </w:rPr>
        <w:t>Confluence</w:t>
      </w:r>
      <w:r w:rsidR="00975A22">
        <w:rPr>
          <w:color w:val="222222"/>
          <w:sz w:val="21"/>
          <w:szCs w:val="21"/>
          <w:shd w:val="clear" w:color="auto" w:fill="FFFFFF"/>
          <w:lang w:val="ru-RU"/>
        </w:rPr>
        <w:t>, которая используется для обеспечения работы веб-форума. Эти платформы предлагают различный набор клиентских (пользовательских) и администраторских функций, которые позволяют управлять пользователями и контентом, а также создавать необходимые потоки задач.</w:t>
      </w:r>
    </w:p>
    <w:p w:rsidR="00975A22" w:rsidRDefault="00975A22" w:rsidP="00735AB9">
      <w:pPr>
        <w:ind w:left="567"/>
        <w:rPr>
          <w:iCs/>
          <w:lang w:val="ru-RU"/>
        </w:rPr>
      </w:pPr>
      <w:r>
        <w:rPr>
          <w:i/>
          <w:lang w:val="ru-RU"/>
        </w:rPr>
        <w:lastRenderedPageBreak/>
        <w:t>Возможная</w:t>
      </w:r>
      <w:r w:rsidRPr="0068706E">
        <w:rPr>
          <w:i/>
          <w:lang w:val="ru-RU"/>
        </w:rPr>
        <w:t xml:space="preserve"> </w:t>
      </w:r>
      <w:r>
        <w:rPr>
          <w:i/>
          <w:lang w:val="ru-RU"/>
        </w:rPr>
        <w:t>мера</w:t>
      </w:r>
      <w:r w:rsidRPr="0068706E">
        <w:rPr>
          <w:i/>
          <w:lang w:val="ru-RU"/>
        </w:rPr>
        <w:t xml:space="preserve"> </w:t>
      </w:r>
      <w:r w:rsidR="002A60B9" w:rsidRPr="0068706E">
        <w:rPr>
          <w:i/>
          <w:lang w:val="ru-RU"/>
        </w:rPr>
        <w:t>3</w:t>
      </w:r>
      <w:r w:rsidRPr="0068706E">
        <w:rPr>
          <w:i/>
          <w:lang w:val="ru-RU"/>
        </w:rPr>
        <w:t>.</w:t>
      </w:r>
      <w:r w:rsidR="004A7002" w:rsidRPr="0068706E">
        <w:rPr>
          <w:i/>
          <w:lang w:val="ru-RU"/>
        </w:rPr>
        <w:t xml:space="preserve"> </w:t>
      </w:r>
      <w:r w:rsidR="003851B1" w:rsidRPr="0068706E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6A641F">
        <w:rPr>
          <w:iCs/>
          <w:lang w:val="ru-RU"/>
        </w:rPr>
        <w:t xml:space="preserve"> </w:t>
      </w:r>
      <w:r>
        <w:rPr>
          <w:iCs/>
          <w:lang w:val="ru-RU"/>
        </w:rPr>
        <w:t>качестве</w:t>
      </w:r>
      <w:r w:rsidRPr="006A641F">
        <w:rPr>
          <w:iCs/>
          <w:lang w:val="ru-RU"/>
        </w:rPr>
        <w:t xml:space="preserve"> </w:t>
      </w:r>
      <w:r w:rsidR="006A641F">
        <w:rPr>
          <w:iCs/>
          <w:lang w:val="ru-RU"/>
        </w:rPr>
        <w:t>третьего шага определить технологические требования для эффективной реализации стратегии развития контента, предусмотренной на втором этапе</w:t>
      </w:r>
      <w:r w:rsidR="007E7E5E">
        <w:rPr>
          <w:iCs/>
          <w:lang w:val="ru-RU"/>
        </w:rPr>
        <w:t>, обеспечить эффективное управление контентом и пользователями, а также выявить те платформы, которые удовлетворяют этим требованиям, приняв во внимание имеющиеся у ВОИС ресурсы и возможности.</w:t>
      </w:r>
    </w:p>
    <w:p w:rsidR="007E7E5E" w:rsidRPr="006A641F" w:rsidRDefault="007E7E5E" w:rsidP="00735AB9">
      <w:pPr>
        <w:ind w:left="567"/>
        <w:rPr>
          <w:iCs/>
          <w:lang w:val="ru-RU"/>
        </w:rPr>
      </w:pPr>
    </w:p>
    <w:p w:rsidR="007E7E5E" w:rsidRDefault="007E7E5E" w:rsidP="00566807">
      <w:pPr>
        <w:ind w:left="567"/>
        <w:rPr>
          <w:lang w:val="ru-RU"/>
        </w:rPr>
      </w:pPr>
      <w:r>
        <w:rPr>
          <w:i/>
          <w:lang w:val="ru-RU"/>
        </w:rPr>
        <w:t>Возможная</w:t>
      </w:r>
      <w:r w:rsidRPr="0068706E">
        <w:rPr>
          <w:i/>
          <w:lang w:val="ru-RU"/>
        </w:rPr>
        <w:t xml:space="preserve"> </w:t>
      </w:r>
      <w:r>
        <w:rPr>
          <w:i/>
          <w:lang w:val="ru-RU"/>
        </w:rPr>
        <w:t>мера</w:t>
      </w:r>
      <w:r w:rsidRPr="0068706E">
        <w:rPr>
          <w:i/>
          <w:lang w:val="ru-RU"/>
        </w:rPr>
        <w:t xml:space="preserve"> 4.</w:t>
      </w:r>
      <w:r w:rsidR="003B483B" w:rsidRPr="0068706E">
        <w:rPr>
          <w:i/>
          <w:lang w:val="ru-RU"/>
        </w:rPr>
        <w:t xml:space="preserve"> </w:t>
      </w:r>
      <w:r w:rsidR="00E70542" w:rsidRPr="0068706E">
        <w:rPr>
          <w:i/>
          <w:lang w:val="ru-RU"/>
        </w:rPr>
        <w:t xml:space="preserve"> </w:t>
      </w:r>
      <w:r>
        <w:rPr>
          <w:lang w:val="ru-RU"/>
        </w:rPr>
        <w:t>В качестве четвертого шага ввести платформу в эксплуатацию</w:t>
      </w:r>
      <w:r w:rsidR="00A13AFD">
        <w:rPr>
          <w:lang w:val="ru-RU"/>
        </w:rPr>
        <w:t xml:space="preserve"> с учетом содержания третьего этапа</w:t>
      </w:r>
      <w:r>
        <w:rPr>
          <w:lang w:val="ru-RU"/>
        </w:rPr>
        <w:t xml:space="preserve"> и обеспечить реализацию стратегии развития контента, которая предусмотрена на втором этапе.</w:t>
      </w:r>
    </w:p>
    <w:p w:rsidR="003851B1" w:rsidRPr="0068706E" w:rsidRDefault="003851B1" w:rsidP="003851B1">
      <w:pPr>
        <w:rPr>
          <w:iCs/>
          <w:lang w:val="ru-RU"/>
        </w:rPr>
      </w:pPr>
    </w:p>
    <w:p w:rsidR="005B27F8" w:rsidRPr="00184E70" w:rsidRDefault="00176F15" w:rsidP="003851B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B27F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B27F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B27F8">
        <w:rPr>
          <w:szCs w:val="22"/>
          <w:lang w:val="ru-RU"/>
        </w:rPr>
        <w:tab/>
      </w:r>
      <w:r w:rsidR="005B27F8">
        <w:rPr>
          <w:szCs w:val="22"/>
          <w:lang w:val="ru-RU"/>
        </w:rPr>
        <w:t xml:space="preserve">Для формирования онлайнового сообщества может использоваться потенциал существующих сообществ. В рамках совершенствования веб-форума можно задействовать аудиторию действующих онлайновых сообществ, администрируемых ВОИС и другими организациями. Такие онлайновые сообщества сформировались вокруг каналов, созданных ВОИС, включая сайты Организации, ее многосторонние платформы (например, </w:t>
      </w:r>
      <w:r w:rsidR="005B27F8">
        <w:t>WIPO</w:t>
      </w:r>
      <w:r w:rsidR="005B27F8" w:rsidRPr="005B27F8">
        <w:rPr>
          <w:lang w:val="ru-RU"/>
        </w:rPr>
        <w:t xml:space="preserve"> </w:t>
      </w:r>
      <w:r w:rsidR="005B27F8">
        <w:t>GREEN</w:t>
      </w:r>
      <w:r w:rsidR="005B27F8" w:rsidRPr="005B27F8">
        <w:rPr>
          <w:lang w:val="ru-RU"/>
        </w:rPr>
        <w:t xml:space="preserve"> </w:t>
      </w:r>
      <w:r w:rsidR="005B27F8">
        <w:rPr>
          <w:lang w:val="ru-RU"/>
        </w:rPr>
        <w:t>и</w:t>
      </w:r>
      <w:r w:rsidR="005B27F8" w:rsidRPr="005B27F8">
        <w:rPr>
          <w:lang w:val="ru-RU"/>
        </w:rPr>
        <w:t xml:space="preserve"> </w:t>
      </w:r>
      <w:r w:rsidR="005B27F8">
        <w:t>WIPO</w:t>
      </w:r>
      <w:r w:rsidR="005B27F8" w:rsidRPr="005B27F8">
        <w:rPr>
          <w:lang w:val="ru-RU"/>
        </w:rPr>
        <w:t xml:space="preserve"> </w:t>
      </w:r>
      <w:r w:rsidR="005B27F8">
        <w:t>Re</w:t>
      </w:r>
      <w:r w:rsidR="005B27F8" w:rsidRPr="005B27F8">
        <w:rPr>
          <w:lang w:val="ru-RU"/>
        </w:rPr>
        <w:t>:</w:t>
      </w:r>
      <w:r w:rsidR="005B27F8">
        <w:t>Search</w:t>
      </w:r>
      <w:r w:rsidR="005B27F8">
        <w:rPr>
          <w:lang w:val="ru-RU"/>
        </w:rPr>
        <w:t xml:space="preserve">), социальные сети (например, </w:t>
      </w:r>
      <w:r w:rsidR="005B27F8">
        <w:t>Facebook</w:t>
      </w:r>
      <w:r w:rsidR="005B27F8" w:rsidRPr="005B27F8">
        <w:rPr>
          <w:lang w:val="ru-RU"/>
        </w:rPr>
        <w:t xml:space="preserve"> </w:t>
      </w:r>
      <w:r w:rsidR="005B27F8">
        <w:rPr>
          <w:lang w:val="ru-RU"/>
        </w:rPr>
        <w:t>и</w:t>
      </w:r>
      <w:r w:rsidR="005B27F8" w:rsidRPr="005B27F8">
        <w:rPr>
          <w:lang w:val="ru-RU"/>
        </w:rPr>
        <w:t xml:space="preserve"> </w:t>
      </w:r>
      <w:r w:rsidR="005B27F8">
        <w:t>LinkedIn</w:t>
      </w:r>
      <w:r w:rsidR="00184E70">
        <w:rPr>
          <w:lang w:val="ru-RU"/>
        </w:rPr>
        <w:t>) и списки электронных адресов. Они могут в значительной степени пересекаться с целевой аудиторией веб-форума, в частности, поскольку они имеют отношение к передаче технологий, инновациям и патентам.</w:t>
      </w:r>
      <w:r w:rsidR="00F61AC1">
        <w:rPr>
          <w:lang w:val="ru-RU"/>
        </w:rPr>
        <w:t xml:space="preserve"> Однако чтобы обеспечить успешный переход на новую платформ</w:t>
      </w:r>
      <w:r w:rsidR="004175E5">
        <w:rPr>
          <w:lang w:val="ru-RU"/>
        </w:rPr>
        <w:t>у</w:t>
      </w:r>
      <w:r w:rsidR="00F61AC1">
        <w:rPr>
          <w:lang w:val="ru-RU"/>
        </w:rPr>
        <w:t xml:space="preserve">, потребуется провести отбор необходимых каналов и задач в целях эффективного привлечения различных сегментов целевой аудитории. Кроме того, могло бы быть полезно установление взаимосвязи между веб-форумом и существующими офлайновыми сообществами, созданными ВОИС (например, ЦПТИ и </w:t>
      </w:r>
      <w:r w:rsidR="004175E5">
        <w:rPr>
          <w:lang w:val="ru-RU"/>
        </w:rPr>
        <w:t>группы участников</w:t>
      </w:r>
      <w:r w:rsidR="00F61AC1">
        <w:rPr>
          <w:lang w:val="ru-RU"/>
        </w:rPr>
        <w:t xml:space="preserve"> мероприятий, посвященных передаче технологий), а также другими организациями, такими как </w:t>
      </w:r>
      <w:r w:rsidR="00F61AC1">
        <w:rPr>
          <w:lang w:val="ru-RU"/>
        </w:rPr>
        <w:tab/>
        <w:t xml:space="preserve">Лицензионное общество и </w:t>
      </w:r>
      <w:r w:rsidR="00F61AC1" w:rsidRPr="00F61AC1">
        <w:rPr>
          <w:lang w:val="ru-RU"/>
        </w:rPr>
        <w:t>Ассоциация университетских менеджеров технологий</w:t>
      </w:r>
      <w:r w:rsidR="00F61AC1">
        <w:rPr>
          <w:lang w:val="ru-RU"/>
        </w:rPr>
        <w:t>.</w:t>
      </w:r>
    </w:p>
    <w:p w:rsidR="003851B1" w:rsidRPr="0068706E" w:rsidRDefault="003851B1" w:rsidP="003851B1">
      <w:pPr>
        <w:rPr>
          <w:lang w:val="ru-RU"/>
        </w:rPr>
      </w:pPr>
    </w:p>
    <w:p w:rsidR="0068706E" w:rsidRDefault="00F61AC1" w:rsidP="00566807">
      <w:pPr>
        <w:ind w:left="567"/>
        <w:rPr>
          <w:lang w:val="ru-RU"/>
        </w:rPr>
      </w:pPr>
      <w:r>
        <w:rPr>
          <w:i/>
          <w:lang w:val="ru-RU"/>
        </w:rPr>
        <w:t>Возможная</w:t>
      </w:r>
      <w:r w:rsidRPr="0068706E">
        <w:rPr>
          <w:i/>
          <w:lang w:val="ru-RU"/>
        </w:rPr>
        <w:t xml:space="preserve"> </w:t>
      </w:r>
      <w:r>
        <w:rPr>
          <w:i/>
          <w:lang w:val="ru-RU"/>
        </w:rPr>
        <w:t>мера</w:t>
      </w:r>
      <w:r w:rsidR="00A90962" w:rsidRPr="0068706E">
        <w:rPr>
          <w:i/>
          <w:lang w:val="ru-RU"/>
        </w:rPr>
        <w:t xml:space="preserve"> </w:t>
      </w:r>
      <w:r w:rsidR="00E70542" w:rsidRPr="0068706E">
        <w:rPr>
          <w:i/>
          <w:lang w:val="ru-RU"/>
        </w:rPr>
        <w:t>5</w:t>
      </w:r>
      <w:r w:rsidR="0068706E" w:rsidRPr="0068706E">
        <w:rPr>
          <w:i/>
          <w:lang w:val="ru-RU"/>
        </w:rPr>
        <w:t>.</w:t>
      </w:r>
      <w:r w:rsidR="003851B1">
        <w:rPr>
          <w:i/>
        </w:rPr>
        <w:t xml:space="preserve"> </w:t>
      </w:r>
      <w:r w:rsidR="0068706E">
        <w:rPr>
          <w:lang w:val="ru-RU"/>
        </w:rPr>
        <w:t>В качестве пятого шага наладить взаимодействие и обеспечить продвижение стратегии в целях выявления эффективных каналов, посредством которых можно воздействовать на сегменты целевой аудитории, установленные в ходе проведенной на первом этапе оценки, и определить, какие конкретны</w:t>
      </w:r>
      <w:r w:rsidR="004175E5">
        <w:rPr>
          <w:lang w:val="ru-RU"/>
        </w:rPr>
        <w:t>е</w:t>
      </w:r>
      <w:r w:rsidR="0068706E">
        <w:rPr>
          <w:lang w:val="ru-RU"/>
        </w:rPr>
        <w:t xml:space="preserve"> меры необходимо принять, например, разместить ссылки на веб-страницах, разослать электронные письма или провести кампанию в социальных сетях. На данный момент ссылка на веб-форум</w:t>
      </w:r>
      <w:r w:rsidR="0068706E" w:rsidRPr="0068706E">
        <w:rPr>
          <w:lang w:val="ru-RU"/>
        </w:rPr>
        <w:t xml:space="preserve"> </w:t>
      </w:r>
      <w:r w:rsidR="0068706E">
        <w:rPr>
          <w:lang w:val="ru-RU"/>
        </w:rPr>
        <w:t>уже размещена на веб-странице «</w:t>
      </w:r>
      <w:r w:rsidR="000F00E1">
        <w:rPr>
          <w:lang w:val="ru-RU"/>
        </w:rPr>
        <w:t>Поддержка передачи</w:t>
      </w:r>
      <w:r w:rsidR="0068706E">
        <w:rPr>
          <w:lang w:val="ru-RU"/>
        </w:rPr>
        <w:t xml:space="preserve"> технологий и знаний».</w:t>
      </w:r>
    </w:p>
    <w:p w:rsidR="003851B1" w:rsidRPr="000F00E1" w:rsidRDefault="003851B1" w:rsidP="003851B1">
      <w:pPr>
        <w:rPr>
          <w:lang w:val="ru-RU"/>
        </w:rPr>
      </w:pPr>
    </w:p>
    <w:p w:rsidR="002E73B7" w:rsidRDefault="00F61AC1" w:rsidP="00566807">
      <w:pPr>
        <w:ind w:left="567"/>
        <w:rPr>
          <w:lang w:val="ru-RU"/>
        </w:rPr>
      </w:pPr>
      <w:r>
        <w:rPr>
          <w:i/>
          <w:lang w:val="ru-RU"/>
        </w:rPr>
        <w:t>Возможная</w:t>
      </w:r>
      <w:r w:rsidRPr="00FC4C3E">
        <w:rPr>
          <w:i/>
        </w:rPr>
        <w:t xml:space="preserve"> </w:t>
      </w:r>
      <w:r>
        <w:rPr>
          <w:i/>
          <w:lang w:val="ru-RU"/>
        </w:rPr>
        <w:t>мера</w:t>
      </w:r>
      <w:r>
        <w:rPr>
          <w:i/>
        </w:rPr>
        <w:t xml:space="preserve"> </w:t>
      </w:r>
      <w:r w:rsidR="00735AB9">
        <w:rPr>
          <w:i/>
        </w:rPr>
        <w:t>6</w:t>
      </w:r>
      <w:r w:rsidR="002E73B7" w:rsidRPr="002E73B7">
        <w:rPr>
          <w:i/>
        </w:rPr>
        <w:t>.</w:t>
      </w:r>
      <w:r w:rsidR="00D03EE0">
        <w:rPr>
          <w:i/>
        </w:rPr>
        <w:t xml:space="preserve"> </w:t>
      </w:r>
      <w:r w:rsidR="002E73B7">
        <w:rPr>
          <w:lang w:val="ru-RU"/>
        </w:rPr>
        <w:t>В качестве шестого шага установить партнерские отношения с организациями, которые создали сообщества, связанные с передачей технологий, в целях привлечения пользователей на веб-форум и повышения качества услуг, предлагаемых веб-форумом.</w:t>
      </w:r>
    </w:p>
    <w:p w:rsidR="003851B1" w:rsidRDefault="003851B1" w:rsidP="003851B1"/>
    <w:p w:rsidR="00550380" w:rsidRDefault="00176F15" w:rsidP="003851B1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5038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5038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50380">
        <w:rPr>
          <w:szCs w:val="22"/>
          <w:lang w:val="ru-RU"/>
        </w:rPr>
        <w:tab/>
      </w:r>
      <w:r w:rsidR="00550380">
        <w:rPr>
          <w:szCs w:val="22"/>
          <w:lang w:val="ru-RU"/>
        </w:rPr>
        <w:t xml:space="preserve">ВОИС следует перенаправить имеющиеся ресурсы в целях выявления платформ, отвечающих </w:t>
      </w:r>
      <w:r w:rsidR="006C2D02">
        <w:rPr>
          <w:szCs w:val="22"/>
          <w:lang w:val="ru-RU"/>
        </w:rPr>
        <w:t>определенным</w:t>
      </w:r>
      <w:r w:rsidR="00550380">
        <w:rPr>
          <w:szCs w:val="22"/>
          <w:lang w:val="ru-RU"/>
        </w:rPr>
        <w:t xml:space="preserve"> техническим требованиям, принять конкретные меры, предусмотренные в стратегии развития контента и в коммуникационной стратегии, а также установить партнерские отношения с существующими сообществами, связанными с вопросами передачи технологий. Однако, как ожидается, потребуются дополнительные ресурсы для проведения оценки целевой аудитории, предложений</w:t>
      </w:r>
      <w:r w:rsidR="006C2D02">
        <w:rPr>
          <w:szCs w:val="22"/>
          <w:lang w:val="ru-RU"/>
        </w:rPr>
        <w:t>,</w:t>
      </w:r>
      <w:r w:rsidR="00550380">
        <w:rPr>
          <w:szCs w:val="22"/>
          <w:lang w:val="ru-RU"/>
        </w:rPr>
        <w:t xml:space="preserve"> услуг</w:t>
      </w:r>
      <w:r w:rsidR="006C2D02">
        <w:rPr>
          <w:szCs w:val="22"/>
          <w:lang w:val="ru-RU"/>
        </w:rPr>
        <w:t xml:space="preserve"> и</w:t>
      </w:r>
      <w:r w:rsidR="00550380">
        <w:rPr>
          <w:szCs w:val="22"/>
          <w:lang w:val="ru-RU"/>
        </w:rPr>
        <w:t xml:space="preserve"> опыта пользователей, определения технологических требований, разработки стратегии развития контента и коммуникационной стратегии, а также для создания и обеспечения функционирования новой платформы, если </w:t>
      </w:r>
      <w:r w:rsidR="00A827A8">
        <w:rPr>
          <w:szCs w:val="22"/>
          <w:lang w:val="ru-RU"/>
        </w:rPr>
        <w:t xml:space="preserve">использование </w:t>
      </w:r>
      <w:r w:rsidR="00550380">
        <w:rPr>
          <w:szCs w:val="22"/>
          <w:lang w:val="ru-RU"/>
        </w:rPr>
        <w:t>существующи</w:t>
      </w:r>
      <w:r w:rsidR="00A827A8">
        <w:rPr>
          <w:szCs w:val="22"/>
          <w:lang w:val="ru-RU"/>
        </w:rPr>
        <w:t>х</w:t>
      </w:r>
      <w:r w:rsidR="00550380">
        <w:rPr>
          <w:szCs w:val="22"/>
          <w:lang w:val="ru-RU"/>
        </w:rPr>
        <w:t xml:space="preserve"> платформ и инструмент</w:t>
      </w:r>
      <w:r w:rsidR="00A827A8">
        <w:rPr>
          <w:szCs w:val="22"/>
          <w:lang w:val="ru-RU"/>
        </w:rPr>
        <w:t>ов будет признано нецелесообразным.</w:t>
      </w:r>
      <w:r w:rsidR="00550380">
        <w:rPr>
          <w:szCs w:val="22"/>
          <w:lang w:val="ru-RU"/>
        </w:rPr>
        <w:t xml:space="preserve"> </w:t>
      </w:r>
    </w:p>
    <w:p w:rsidR="004236A3" w:rsidRPr="006C2D02" w:rsidRDefault="004236A3" w:rsidP="003851B1">
      <w:pPr>
        <w:rPr>
          <w:lang w:val="ru-RU"/>
        </w:rPr>
      </w:pPr>
    </w:p>
    <w:p w:rsidR="00B74362" w:rsidRPr="006C2D02" w:rsidRDefault="00B74362" w:rsidP="00B74362">
      <w:pPr>
        <w:pStyle w:val="Endofdocument-Annex"/>
        <w:rPr>
          <w:lang w:val="ru-RU"/>
        </w:rPr>
      </w:pPr>
    </w:p>
    <w:p w:rsidR="004236A3" w:rsidRPr="00B74362" w:rsidRDefault="00B74362" w:rsidP="00B74362">
      <w:pPr>
        <w:pStyle w:val="Endofdocument-Annex"/>
      </w:pPr>
      <w:r w:rsidRPr="00B74362">
        <w:rPr>
          <w:szCs w:val="22"/>
        </w:rPr>
        <w:t>[</w:t>
      </w:r>
      <w:r w:rsidR="006D5663">
        <w:rPr>
          <w:szCs w:val="22"/>
          <w:lang w:val="ru-RU"/>
        </w:rPr>
        <w:t xml:space="preserve">Конец </w:t>
      </w:r>
      <w:r w:rsidR="00603099">
        <w:rPr>
          <w:szCs w:val="22"/>
          <w:lang w:val="ru-RU"/>
        </w:rPr>
        <w:t>п</w:t>
      </w:r>
      <w:r w:rsidR="006D5663">
        <w:rPr>
          <w:szCs w:val="22"/>
          <w:lang w:val="ru-RU"/>
        </w:rPr>
        <w:t>риложения и документа</w:t>
      </w:r>
      <w:r w:rsidRPr="00B74362">
        <w:rPr>
          <w:szCs w:val="22"/>
        </w:rPr>
        <w:t>]</w:t>
      </w:r>
    </w:p>
    <w:sectPr w:rsidR="004236A3" w:rsidRPr="00B74362" w:rsidSect="00B74362">
      <w:headerReference w:type="default" r:id="rId12"/>
      <w:foot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F6" w:rsidRDefault="004C41F6">
      <w:r>
        <w:separator/>
      </w:r>
    </w:p>
  </w:endnote>
  <w:endnote w:type="continuationSeparator" w:id="0">
    <w:p w:rsidR="004C41F6" w:rsidRDefault="004C41F6" w:rsidP="003B38C1">
      <w:r>
        <w:separator/>
      </w:r>
    </w:p>
    <w:p w:rsidR="004C41F6" w:rsidRPr="003B38C1" w:rsidRDefault="004C41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41F6" w:rsidRPr="003B38C1" w:rsidRDefault="004C41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2" w:rsidRDefault="00B74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F6" w:rsidRDefault="004C41F6">
      <w:r>
        <w:separator/>
      </w:r>
    </w:p>
  </w:footnote>
  <w:footnote w:type="continuationSeparator" w:id="0">
    <w:p w:rsidR="004C41F6" w:rsidRDefault="004C41F6" w:rsidP="008B60B2">
      <w:r>
        <w:separator/>
      </w:r>
    </w:p>
    <w:p w:rsidR="004C41F6" w:rsidRPr="00ED77FB" w:rsidRDefault="004C41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41F6" w:rsidRPr="00ED77FB" w:rsidRDefault="004C41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74362" w:rsidP="00477D6B">
    <w:pPr>
      <w:jc w:val="right"/>
    </w:pPr>
    <w:r>
      <w:t>CDIP/20/7</w:t>
    </w:r>
  </w:p>
  <w:p w:rsidR="00EC4E49" w:rsidRDefault="00B74362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D1703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88" w:rsidRDefault="00AD4688" w:rsidP="00AD468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2" w:rsidRDefault="00B74362" w:rsidP="00477D6B">
    <w:pPr>
      <w:jc w:val="right"/>
    </w:pPr>
    <w:r>
      <w:t>CDIP/20/7</w:t>
    </w:r>
  </w:p>
  <w:p w:rsidR="00B74362" w:rsidRDefault="00B74362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C647A9">
      <w:rPr>
        <w:noProof/>
      </w:rPr>
      <w:t>2</w:t>
    </w:r>
    <w:r>
      <w:fldChar w:fldCharType="end"/>
    </w:r>
  </w:p>
  <w:p w:rsidR="00B74362" w:rsidRDefault="00B74362" w:rsidP="00477D6B">
    <w:pPr>
      <w:jc w:val="right"/>
    </w:pPr>
  </w:p>
  <w:p w:rsidR="00B74362" w:rsidRDefault="00B74362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44" w:rsidRDefault="00B74362" w:rsidP="00AD4688">
    <w:pPr>
      <w:jc w:val="right"/>
    </w:pPr>
    <w:r>
      <w:t>CDIP/20/7</w:t>
    </w:r>
  </w:p>
  <w:p w:rsidR="00B21A44" w:rsidRPr="00344CA7" w:rsidRDefault="00344CA7" w:rsidP="00AD4688">
    <w:pPr>
      <w:jc w:val="right"/>
      <w:rPr>
        <w:lang w:val="ru-RU"/>
      </w:rPr>
    </w:pPr>
    <w:r>
      <w:rPr>
        <w:lang w:val="ru-RU"/>
      </w:rPr>
      <w:t>ПРИЛОЖЕНИЕ</w:t>
    </w:r>
  </w:p>
  <w:p w:rsidR="00B21A44" w:rsidRDefault="00B21A44" w:rsidP="00AD4688">
    <w:pPr>
      <w:jc w:val="right"/>
    </w:pPr>
  </w:p>
  <w:p w:rsidR="00B21A44" w:rsidRDefault="00B21A44" w:rsidP="00AD46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E6F07"/>
    <w:multiLevelType w:val="hybridMultilevel"/>
    <w:tmpl w:val="99B2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3"/>
    <w:rsid w:val="00000F7B"/>
    <w:rsid w:val="000230D5"/>
    <w:rsid w:val="00023E0F"/>
    <w:rsid w:val="00035BC0"/>
    <w:rsid w:val="00043CAA"/>
    <w:rsid w:val="00075432"/>
    <w:rsid w:val="000968ED"/>
    <w:rsid w:val="000F00E1"/>
    <w:rsid w:val="000F5E56"/>
    <w:rsid w:val="0010151F"/>
    <w:rsid w:val="00125719"/>
    <w:rsid w:val="0013305B"/>
    <w:rsid w:val="001362EE"/>
    <w:rsid w:val="00141936"/>
    <w:rsid w:val="00144B01"/>
    <w:rsid w:val="001647D5"/>
    <w:rsid w:val="00175152"/>
    <w:rsid w:val="00175DA4"/>
    <w:rsid w:val="00176F15"/>
    <w:rsid w:val="001832A6"/>
    <w:rsid w:val="00184E70"/>
    <w:rsid w:val="00186E85"/>
    <w:rsid w:val="0021217E"/>
    <w:rsid w:val="00217BF3"/>
    <w:rsid w:val="00233EAD"/>
    <w:rsid w:val="002634C4"/>
    <w:rsid w:val="002928D3"/>
    <w:rsid w:val="002A60B9"/>
    <w:rsid w:val="002E73B7"/>
    <w:rsid w:val="002F1FE6"/>
    <w:rsid w:val="002F4E68"/>
    <w:rsid w:val="003101BE"/>
    <w:rsid w:val="00312F7F"/>
    <w:rsid w:val="00344CA7"/>
    <w:rsid w:val="00361450"/>
    <w:rsid w:val="003673CF"/>
    <w:rsid w:val="003845C1"/>
    <w:rsid w:val="003851B1"/>
    <w:rsid w:val="00391647"/>
    <w:rsid w:val="0039469D"/>
    <w:rsid w:val="003A6F89"/>
    <w:rsid w:val="003B38C1"/>
    <w:rsid w:val="003B483B"/>
    <w:rsid w:val="003C0D03"/>
    <w:rsid w:val="003D4D43"/>
    <w:rsid w:val="003D5793"/>
    <w:rsid w:val="004175E5"/>
    <w:rsid w:val="004236A3"/>
    <w:rsid w:val="00423E3E"/>
    <w:rsid w:val="00427AF4"/>
    <w:rsid w:val="00430A06"/>
    <w:rsid w:val="00430DC3"/>
    <w:rsid w:val="00446C99"/>
    <w:rsid w:val="004647DA"/>
    <w:rsid w:val="00473701"/>
    <w:rsid w:val="00474062"/>
    <w:rsid w:val="004767E5"/>
    <w:rsid w:val="00477D6B"/>
    <w:rsid w:val="00480182"/>
    <w:rsid w:val="004A7002"/>
    <w:rsid w:val="004C1CF0"/>
    <w:rsid w:val="004C41F6"/>
    <w:rsid w:val="004C60C8"/>
    <w:rsid w:val="005019FF"/>
    <w:rsid w:val="00520347"/>
    <w:rsid w:val="0053057A"/>
    <w:rsid w:val="00536C7D"/>
    <w:rsid w:val="00550380"/>
    <w:rsid w:val="00557D18"/>
    <w:rsid w:val="00560A29"/>
    <w:rsid w:val="00566807"/>
    <w:rsid w:val="005B09EF"/>
    <w:rsid w:val="005B1E2B"/>
    <w:rsid w:val="005B27F8"/>
    <w:rsid w:val="005C427B"/>
    <w:rsid w:val="005C6649"/>
    <w:rsid w:val="00603099"/>
    <w:rsid w:val="00605827"/>
    <w:rsid w:val="0063793A"/>
    <w:rsid w:val="00646050"/>
    <w:rsid w:val="006713CA"/>
    <w:rsid w:val="00676C5C"/>
    <w:rsid w:val="0068706E"/>
    <w:rsid w:val="006A641F"/>
    <w:rsid w:val="006C2D02"/>
    <w:rsid w:val="006D5663"/>
    <w:rsid w:val="006D5964"/>
    <w:rsid w:val="0071451E"/>
    <w:rsid w:val="00714C26"/>
    <w:rsid w:val="00735AB9"/>
    <w:rsid w:val="00795BD0"/>
    <w:rsid w:val="007C11C2"/>
    <w:rsid w:val="007D1613"/>
    <w:rsid w:val="007E4C0E"/>
    <w:rsid w:val="007E6613"/>
    <w:rsid w:val="007E7E5E"/>
    <w:rsid w:val="008A134B"/>
    <w:rsid w:val="008B2CC1"/>
    <w:rsid w:val="008B60B2"/>
    <w:rsid w:val="008C0183"/>
    <w:rsid w:val="008E0E09"/>
    <w:rsid w:val="00904C8E"/>
    <w:rsid w:val="0090731E"/>
    <w:rsid w:val="00916EE2"/>
    <w:rsid w:val="00955E8D"/>
    <w:rsid w:val="00966A22"/>
    <w:rsid w:val="0096722F"/>
    <w:rsid w:val="0096746F"/>
    <w:rsid w:val="00975A22"/>
    <w:rsid w:val="00980843"/>
    <w:rsid w:val="009E2791"/>
    <w:rsid w:val="009E3F6F"/>
    <w:rsid w:val="009E55CF"/>
    <w:rsid w:val="009F499F"/>
    <w:rsid w:val="00A13AFD"/>
    <w:rsid w:val="00A1514E"/>
    <w:rsid w:val="00A37342"/>
    <w:rsid w:val="00A42DAF"/>
    <w:rsid w:val="00A45BD8"/>
    <w:rsid w:val="00A827A8"/>
    <w:rsid w:val="00A869B7"/>
    <w:rsid w:val="00A90962"/>
    <w:rsid w:val="00AC205C"/>
    <w:rsid w:val="00AD1703"/>
    <w:rsid w:val="00AD4688"/>
    <w:rsid w:val="00AF0A6B"/>
    <w:rsid w:val="00B05A69"/>
    <w:rsid w:val="00B17A94"/>
    <w:rsid w:val="00B20FAD"/>
    <w:rsid w:val="00B21A44"/>
    <w:rsid w:val="00B34F47"/>
    <w:rsid w:val="00B74362"/>
    <w:rsid w:val="00B9734B"/>
    <w:rsid w:val="00B976BD"/>
    <w:rsid w:val="00BA30E2"/>
    <w:rsid w:val="00C06847"/>
    <w:rsid w:val="00C11BFE"/>
    <w:rsid w:val="00C5068F"/>
    <w:rsid w:val="00C647A9"/>
    <w:rsid w:val="00C86D74"/>
    <w:rsid w:val="00CC1E2F"/>
    <w:rsid w:val="00CD04F1"/>
    <w:rsid w:val="00CD0A38"/>
    <w:rsid w:val="00CD3CC0"/>
    <w:rsid w:val="00CE6EE1"/>
    <w:rsid w:val="00CF16AD"/>
    <w:rsid w:val="00D03EE0"/>
    <w:rsid w:val="00D0749C"/>
    <w:rsid w:val="00D34B05"/>
    <w:rsid w:val="00D37C06"/>
    <w:rsid w:val="00D45252"/>
    <w:rsid w:val="00D54B48"/>
    <w:rsid w:val="00D66DD3"/>
    <w:rsid w:val="00D71B4D"/>
    <w:rsid w:val="00D93D55"/>
    <w:rsid w:val="00DB7F6D"/>
    <w:rsid w:val="00E15015"/>
    <w:rsid w:val="00E335FE"/>
    <w:rsid w:val="00E65654"/>
    <w:rsid w:val="00E6577E"/>
    <w:rsid w:val="00E70542"/>
    <w:rsid w:val="00EA5F01"/>
    <w:rsid w:val="00EA7D6E"/>
    <w:rsid w:val="00EB08DD"/>
    <w:rsid w:val="00EC1442"/>
    <w:rsid w:val="00EC4E49"/>
    <w:rsid w:val="00ED77FB"/>
    <w:rsid w:val="00EE45FA"/>
    <w:rsid w:val="00EF4BA2"/>
    <w:rsid w:val="00F3498E"/>
    <w:rsid w:val="00F46E6F"/>
    <w:rsid w:val="00F61AC1"/>
    <w:rsid w:val="00F66152"/>
    <w:rsid w:val="00FC4C3E"/>
    <w:rsid w:val="00FD51F9"/>
    <w:rsid w:val="00FF0E9A"/>
    <w:rsid w:val="00FF5FF0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E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61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E6613"/>
    <w:pPr>
      <w:ind w:left="720"/>
      <w:contextualSpacing/>
    </w:pPr>
  </w:style>
  <w:style w:type="character" w:styleId="Hyperlink">
    <w:name w:val="Hyperlink"/>
    <w:basedOn w:val="DefaultParagraphFont"/>
    <w:rsid w:val="003851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D0A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D0A3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A3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D0A3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176F15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Endofdocument-AnnexChar">
    <w:name w:val="[End of document - Annex] Char"/>
    <w:link w:val="Endofdocument-Annex"/>
    <w:rsid w:val="00344CA7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E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61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E6613"/>
    <w:pPr>
      <w:ind w:left="720"/>
      <w:contextualSpacing/>
    </w:pPr>
  </w:style>
  <w:style w:type="character" w:styleId="Hyperlink">
    <w:name w:val="Hyperlink"/>
    <w:basedOn w:val="DefaultParagraphFont"/>
    <w:rsid w:val="003851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D0A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D0A3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A3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D0A3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176F15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Endofdocument-AnnexChar">
    <w:name w:val="[End of document - Annex] Char"/>
    <w:link w:val="Endofdocument-Annex"/>
    <w:rsid w:val="00344CA7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209C-2315-489D-8B28-94ADBEFE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1</TotalTime>
  <Pages>3</Pages>
  <Words>924</Words>
  <Characters>6813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Riechel</dc:creator>
  <cp:lastModifiedBy>BRACI Biljana</cp:lastModifiedBy>
  <cp:revision>2</cp:revision>
  <cp:lastPrinted>2017-10-10T08:15:00Z</cp:lastPrinted>
  <dcterms:created xsi:type="dcterms:W3CDTF">2017-10-12T15:45:00Z</dcterms:created>
  <dcterms:modified xsi:type="dcterms:W3CDTF">2017-10-12T15:45:00Z</dcterms:modified>
</cp:coreProperties>
</file>