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B748D4" w:rsidP="00916EE2">
            <w:r>
              <w:rPr>
                <w:noProof/>
                <w:lang w:eastAsia="en-US"/>
              </w:rPr>
              <w:drawing>
                <wp:inline distT="0" distB="0" distL="0" distR="0" wp14:anchorId="21140DCC" wp14:editId="196202DC">
                  <wp:extent cx="1552575" cy="1155700"/>
                  <wp:effectExtent l="0" t="0" r="9525" b="6350"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B748D4" w:rsidRDefault="00B748D4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78423E" w:rsidP="003403A4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cdip/16</w:t>
            </w:r>
            <w:r w:rsidR="006A44A7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3403A4">
              <w:rPr>
                <w:rFonts w:ascii="Arial Black" w:hAnsi="Arial Black"/>
                <w:caps/>
                <w:sz w:val="15"/>
                <w:lang w:val="ru-RU"/>
              </w:rPr>
              <w:t xml:space="preserve">4 </w:t>
            </w:r>
            <w:r w:rsidR="003403A4">
              <w:rPr>
                <w:rFonts w:ascii="Arial Black" w:hAnsi="Arial Black"/>
                <w:caps/>
                <w:sz w:val="15"/>
                <w:lang w:val="fr-CH"/>
              </w:rPr>
              <w:t>REV.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7450B8" w:rsidRDefault="007450B8" w:rsidP="007450B8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7450B8" w:rsidRDefault="007450B8" w:rsidP="003403A4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78423E">
              <w:rPr>
                <w:rFonts w:ascii="Arial Black" w:hAnsi="Arial Black"/>
                <w:caps/>
                <w:sz w:val="15"/>
              </w:rPr>
              <w:t>2</w:t>
            </w:r>
            <w:r w:rsidR="003403A4">
              <w:rPr>
                <w:rFonts w:ascii="Arial Black" w:hAnsi="Arial Black"/>
                <w:caps/>
                <w:sz w:val="15"/>
              </w:rPr>
              <w:t xml:space="preserve"> </w:t>
            </w:r>
            <w:r w:rsidR="003403A4">
              <w:rPr>
                <w:rFonts w:ascii="Arial Black" w:hAnsi="Arial Black"/>
                <w:caps/>
                <w:sz w:val="15"/>
                <w:lang w:val="ru-RU"/>
              </w:rPr>
              <w:t>февраля</w:t>
            </w:r>
            <w:r w:rsidR="00AC3279">
              <w:rPr>
                <w:rFonts w:ascii="Arial Black" w:hAnsi="Arial Black"/>
                <w:caps/>
                <w:sz w:val="15"/>
              </w:rPr>
              <w:t xml:space="preserve"> 201</w:t>
            </w:r>
            <w:r w:rsidR="003403A4">
              <w:rPr>
                <w:rFonts w:ascii="Arial Black" w:hAnsi="Arial Black"/>
                <w:caps/>
                <w:sz w:val="15"/>
                <w:lang w:val="ru-RU"/>
              </w:rPr>
              <w:t>6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6A44A7" w:rsidRPr="00B748D4" w:rsidRDefault="00B748D4" w:rsidP="006A44A7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Комитет по развитию и интеллектуальной собственности</w:t>
      </w:r>
      <w:r w:rsidRPr="00EE31F8">
        <w:rPr>
          <w:b/>
          <w:sz w:val="28"/>
          <w:szCs w:val="28"/>
          <w:lang w:val="ru-RU"/>
        </w:rPr>
        <w:t xml:space="preserve"> (</w:t>
      </w:r>
      <w:r>
        <w:rPr>
          <w:b/>
          <w:sz w:val="28"/>
          <w:szCs w:val="28"/>
          <w:lang w:val="ru-RU"/>
        </w:rPr>
        <w:t>КРИС</w:t>
      </w:r>
      <w:r w:rsidRPr="00EE31F8">
        <w:rPr>
          <w:b/>
          <w:sz w:val="28"/>
          <w:szCs w:val="28"/>
          <w:lang w:val="ru-RU"/>
        </w:rPr>
        <w:t>)</w:t>
      </w:r>
    </w:p>
    <w:p w:rsidR="003845C1" w:rsidRPr="00B748D4" w:rsidRDefault="003845C1" w:rsidP="003845C1">
      <w:pPr>
        <w:rPr>
          <w:lang w:val="ru-RU"/>
        </w:rPr>
      </w:pPr>
    </w:p>
    <w:p w:rsidR="003845C1" w:rsidRPr="00B748D4" w:rsidRDefault="003845C1" w:rsidP="003845C1">
      <w:pPr>
        <w:rPr>
          <w:lang w:val="ru-RU"/>
        </w:rPr>
      </w:pPr>
    </w:p>
    <w:p w:rsidR="006A44A7" w:rsidRPr="00B748D4" w:rsidRDefault="00B748D4" w:rsidP="006A44A7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Шестнадцатая сессия</w:t>
      </w:r>
    </w:p>
    <w:p w:rsidR="006A44A7" w:rsidRPr="00B748D4" w:rsidRDefault="00B748D4" w:rsidP="006A44A7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78423E" w:rsidRPr="00B748D4">
        <w:rPr>
          <w:b/>
          <w:sz w:val="24"/>
          <w:szCs w:val="24"/>
          <w:lang w:val="ru-RU"/>
        </w:rPr>
        <w:t xml:space="preserve">, 9 </w:t>
      </w:r>
      <w:r>
        <w:rPr>
          <w:b/>
          <w:sz w:val="24"/>
          <w:szCs w:val="24"/>
          <w:lang w:val="ru-RU"/>
        </w:rPr>
        <w:t>-</w:t>
      </w:r>
      <w:r w:rsidR="0078423E" w:rsidRPr="00B748D4">
        <w:rPr>
          <w:b/>
          <w:sz w:val="24"/>
          <w:szCs w:val="24"/>
          <w:lang w:val="ru-RU"/>
        </w:rPr>
        <w:t xml:space="preserve"> 13</w:t>
      </w:r>
      <w:r w:rsidRPr="00B748D4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ноября</w:t>
      </w:r>
      <w:r w:rsidR="0078423E" w:rsidRPr="00B748D4">
        <w:rPr>
          <w:b/>
          <w:sz w:val="24"/>
          <w:szCs w:val="24"/>
          <w:lang w:val="ru-RU"/>
        </w:rPr>
        <w:t xml:space="preserve"> 2015</w:t>
      </w:r>
      <w:r>
        <w:rPr>
          <w:b/>
          <w:sz w:val="24"/>
          <w:szCs w:val="24"/>
          <w:lang w:val="ru-RU"/>
        </w:rPr>
        <w:t xml:space="preserve"> г.</w:t>
      </w:r>
    </w:p>
    <w:p w:rsidR="006A44A7" w:rsidRPr="00B748D4" w:rsidRDefault="006A44A7" w:rsidP="006A44A7">
      <w:pPr>
        <w:rPr>
          <w:b/>
          <w:sz w:val="24"/>
          <w:szCs w:val="24"/>
          <w:lang w:val="ru-RU"/>
        </w:rPr>
      </w:pPr>
    </w:p>
    <w:p w:rsidR="008B2CC1" w:rsidRPr="00B748D4" w:rsidRDefault="008B2CC1" w:rsidP="008B2CC1">
      <w:pPr>
        <w:rPr>
          <w:lang w:val="ru-RU"/>
        </w:rPr>
      </w:pPr>
    </w:p>
    <w:p w:rsidR="008B2CC1" w:rsidRPr="00B748D4" w:rsidRDefault="008B2CC1" w:rsidP="008B2CC1">
      <w:pPr>
        <w:rPr>
          <w:lang w:val="ru-RU"/>
        </w:rPr>
      </w:pPr>
    </w:p>
    <w:p w:rsidR="008B2CC1" w:rsidRPr="00B748D4" w:rsidRDefault="008B2CC1" w:rsidP="008B2CC1">
      <w:pPr>
        <w:rPr>
          <w:lang w:val="ru-RU"/>
        </w:rPr>
      </w:pPr>
    </w:p>
    <w:p w:rsidR="008B2CC1" w:rsidRPr="00B748D4" w:rsidRDefault="00B748D4" w:rsidP="008B2CC1">
      <w:pPr>
        <w:rPr>
          <w:caps/>
          <w:sz w:val="24"/>
          <w:lang w:val="ru-RU"/>
        </w:rPr>
      </w:pPr>
      <w:bookmarkStart w:id="3" w:name="TitleOfDoc"/>
      <w:bookmarkEnd w:id="3"/>
      <w:r>
        <w:rPr>
          <w:caps/>
          <w:sz w:val="24"/>
          <w:lang w:val="ru-RU"/>
        </w:rPr>
        <w:t>проект по использованию информации, являющейся частью общественного достояния, для целей экономического развития</w:t>
      </w:r>
      <w:r w:rsidR="00AC3279" w:rsidRPr="00B748D4">
        <w:rPr>
          <w:caps/>
          <w:sz w:val="24"/>
          <w:lang w:val="ru-RU"/>
        </w:rPr>
        <w:t xml:space="preserve"> </w:t>
      </w:r>
    </w:p>
    <w:p w:rsidR="008B2CC1" w:rsidRPr="00B748D4" w:rsidRDefault="008B2CC1" w:rsidP="008B2CC1">
      <w:pPr>
        <w:rPr>
          <w:lang w:val="ru-RU"/>
        </w:rPr>
      </w:pPr>
    </w:p>
    <w:p w:rsidR="008B2CC1" w:rsidRPr="00B748D4" w:rsidRDefault="00B748D4" w:rsidP="008B2CC1">
      <w:pPr>
        <w:rPr>
          <w:i/>
          <w:lang w:val="ru-RU"/>
        </w:rPr>
      </w:pPr>
      <w:bookmarkStart w:id="4" w:name="Prepared"/>
      <w:bookmarkEnd w:id="4"/>
      <w:r>
        <w:rPr>
          <w:i/>
          <w:lang w:val="ru-RU"/>
        </w:rPr>
        <w:t>подготовлено Секретариатом</w:t>
      </w:r>
    </w:p>
    <w:p w:rsidR="00AC205C" w:rsidRDefault="00AC205C"/>
    <w:p w:rsidR="000F5E56" w:rsidRDefault="000F5E56"/>
    <w:p w:rsidR="002928D3" w:rsidRDefault="002928D3"/>
    <w:p w:rsidR="002928D3" w:rsidRDefault="002928D3" w:rsidP="0053057A"/>
    <w:p w:rsidR="003403A4" w:rsidRDefault="003403A4" w:rsidP="00185493">
      <w:pPr>
        <w:pStyle w:val="ListParagraph"/>
        <w:numPr>
          <w:ilvl w:val="0"/>
          <w:numId w:val="7"/>
        </w:numPr>
        <w:ind w:left="0" w:firstLine="0"/>
        <w:rPr>
          <w:iCs/>
          <w:szCs w:val="22"/>
          <w:lang w:val="ru-RU"/>
        </w:rPr>
      </w:pPr>
      <w:r w:rsidRPr="003403A4">
        <w:rPr>
          <w:lang w:val="ru-RU"/>
        </w:rPr>
        <w:t>В приложении к настоящему документу содержится проект предложения «Использование информации, являющейся частью общественного достояния, для целей экономического развития», пересмотренный с учетом замечаний государств-членов, высказанных на шестнадцатой сессии Комитета</w:t>
      </w:r>
      <w:r w:rsidR="00AC3279" w:rsidRPr="00B748D4">
        <w:rPr>
          <w:iCs/>
          <w:szCs w:val="22"/>
          <w:lang w:val="ru-RU"/>
        </w:rPr>
        <w:t>.</w:t>
      </w:r>
    </w:p>
    <w:p w:rsidR="003403A4" w:rsidRDefault="003403A4" w:rsidP="003403A4">
      <w:pPr>
        <w:pStyle w:val="ListParagraph"/>
        <w:ind w:left="0"/>
        <w:rPr>
          <w:iCs/>
          <w:szCs w:val="22"/>
          <w:lang w:val="ru-RU"/>
        </w:rPr>
      </w:pPr>
    </w:p>
    <w:p w:rsidR="002928D3" w:rsidRPr="00532B8D" w:rsidRDefault="003403A4" w:rsidP="00185493">
      <w:pPr>
        <w:pStyle w:val="ListParagraph"/>
        <w:numPr>
          <w:ilvl w:val="0"/>
          <w:numId w:val="7"/>
        </w:numPr>
        <w:ind w:left="0" w:firstLine="0"/>
        <w:rPr>
          <w:iCs/>
          <w:szCs w:val="22"/>
          <w:lang w:val="ru-RU"/>
        </w:rPr>
      </w:pPr>
      <w:r w:rsidRPr="003403A4">
        <w:rPr>
          <w:iCs/>
          <w:szCs w:val="22"/>
          <w:lang w:val="ru-RU"/>
        </w:rPr>
        <w:t>Предполагаемые расходы на реализацию данного проекта составляют 800</w:t>
      </w:r>
      <w:r w:rsidRPr="003403A4">
        <w:rPr>
          <w:iCs/>
          <w:szCs w:val="22"/>
        </w:rPr>
        <w:t> </w:t>
      </w:r>
      <w:r w:rsidRPr="003403A4">
        <w:rPr>
          <w:iCs/>
          <w:szCs w:val="22"/>
          <w:lang w:val="ru-RU"/>
        </w:rPr>
        <w:t>тыс. шв. франков, 550</w:t>
      </w:r>
      <w:r w:rsidRPr="003403A4">
        <w:rPr>
          <w:iCs/>
          <w:szCs w:val="22"/>
        </w:rPr>
        <w:t> </w:t>
      </w:r>
      <w:r w:rsidRPr="003403A4">
        <w:rPr>
          <w:iCs/>
          <w:szCs w:val="22"/>
          <w:lang w:val="ru-RU"/>
        </w:rPr>
        <w:t>тыс. из которых относятся к расходам, не связанным с персоналом, а 250</w:t>
      </w:r>
      <w:r w:rsidRPr="003403A4">
        <w:rPr>
          <w:iCs/>
          <w:szCs w:val="22"/>
        </w:rPr>
        <w:t> </w:t>
      </w:r>
      <w:r w:rsidRPr="003403A4">
        <w:rPr>
          <w:iCs/>
          <w:szCs w:val="22"/>
          <w:lang w:val="ru-RU"/>
        </w:rPr>
        <w:t>тыс. – к расходам, связанным с персоналом</w:t>
      </w:r>
      <w:r w:rsidR="00AC3279" w:rsidRPr="00532B8D">
        <w:rPr>
          <w:iCs/>
          <w:szCs w:val="22"/>
          <w:lang w:val="ru-RU"/>
        </w:rPr>
        <w:t>.</w:t>
      </w:r>
    </w:p>
    <w:p w:rsidR="00AC3279" w:rsidRPr="00532B8D" w:rsidRDefault="00AC3279" w:rsidP="00AC3279">
      <w:pPr>
        <w:pStyle w:val="ListParagraph"/>
        <w:ind w:left="0"/>
        <w:rPr>
          <w:iCs/>
          <w:szCs w:val="22"/>
          <w:lang w:val="ru-RU"/>
        </w:rPr>
      </w:pPr>
    </w:p>
    <w:p w:rsidR="00AC3279" w:rsidRPr="00B748D4" w:rsidRDefault="00B748D4" w:rsidP="00B748D4">
      <w:pPr>
        <w:pStyle w:val="ListParagraph"/>
        <w:numPr>
          <w:ilvl w:val="0"/>
          <w:numId w:val="7"/>
        </w:numPr>
        <w:ind w:left="4968" w:firstLine="0"/>
        <w:rPr>
          <w:lang w:val="ru-RU"/>
        </w:rPr>
      </w:pPr>
      <w:r w:rsidRPr="00B748D4">
        <w:rPr>
          <w:i/>
          <w:lang w:val="ru-RU"/>
        </w:rPr>
        <w:t>КРИС предлагается рассмотреть и одобрить приложение к настоящему документу</w:t>
      </w:r>
      <w:r w:rsidR="00AC3279" w:rsidRPr="00B748D4">
        <w:rPr>
          <w:i/>
          <w:lang w:val="ru-RU"/>
        </w:rPr>
        <w:t>.</w:t>
      </w:r>
    </w:p>
    <w:p w:rsidR="00AC3279" w:rsidRPr="00B748D4" w:rsidRDefault="00AC3279" w:rsidP="00AC3279">
      <w:pPr>
        <w:ind w:left="4903"/>
        <w:rPr>
          <w:lang w:val="ru-RU"/>
        </w:rPr>
      </w:pPr>
    </w:p>
    <w:p w:rsidR="00AC3279" w:rsidRPr="00B748D4" w:rsidRDefault="00AC3279" w:rsidP="00AC3279">
      <w:pPr>
        <w:ind w:left="4903"/>
        <w:rPr>
          <w:lang w:val="ru-RU"/>
        </w:rPr>
      </w:pPr>
    </w:p>
    <w:p w:rsidR="00AC3279" w:rsidRPr="00B748D4" w:rsidRDefault="00AC3279" w:rsidP="00AC3279">
      <w:pPr>
        <w:ind w:left="4903"/>
        <w:rPr>
          <w:lang w:val="ru-RU"/>
        </w:rPr>
      </w:pPr>
    </w:p>
    <w:p w:rsidR="00810559" w:rsidRPr="00532B8D" w:rsidRDefault="00AC3279" w:rsidP="00AC3279">
      <w:pPr>
        <w:ind w:left="4903"/>
        <w:rPr>
          <w:lang w:val="ru-RU"/>
        </w:rPr>
        <w:sectPr w:rsidR="00810559" w:rsidRPr="00532B8D" w:rsidSect="00AC3279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532B8D">
        <w:rPr>
          <w:lang w:val="ru-RU"/>
        </w:rPr>
        <w:t>[</w:t>
      </w:r>
      <w:r w:rsidR="00B748D4">
        <w:rPr>
          <w:lang w:val="ru-RU"/>
        </w:rPr>
        <w:t>Приложение следует</w:t>
      </w:r>
      <w:r w:rsidRPr="00532B8D">
        <w:rPr>
          <w:lang w:val="ru-RU"/>
        </w:rPr>
        <w:t>]</w:t>
      </w:r>
    </w:p>
    <w:p w:rsidR="00826B6D" w:rsidRPr="00532B8D" w:rsidRDefault="00532B8D" w:rsidP="00826B6D">
      <w:pPr>
        <w:rPr>
          <w:b/>
          <w:bCs/>
          <w:szCs w:val="22"/>
          <w:lang w:val="ru-RU"/>
        </w:rPr>
      </w:pPr>
      <w:r w:rsidRPr="00532B8D">
        <w:rPr>
          <w:b/>
          <w:bCs/>
          <w:szCs w:val="22"/>
          <w:lang w:val="ru-RU"/>
        </w:rPr>
        <w:lastRenderedPageBreak/>
        <w:t xml:space="preserve">РЕКОМЕНДАЦИИ </w:t>
      </w:r>
      <w:r>
        <w:rPr>
          <w:b/>
          <w:bCs/>
          <w:szCs w:val="22"/>
          <w:lang w:val="ru-RU"/>
        </w:rPr>
        <w:t>16</w:t>
      </w:r>
      <w:r w:rsidRPr="00532B8D">
        <w:rPr>
          <w:b/>
          <w:bCs/>
          <w:szCs w:val="22"/>
          <w:lang w:val="ru-RU"/>
        </w:rPr>
        <w:t xml:space="preserve"> И </w:t>
      </w:r>
      <w:r>
        <w:rPr>
          <w:b/>
          <w:bCs/>
          <w:szCs w:val="22"/>
          <w:lang w:val="ru-RU"/>
        </w:rPr>
        <w:t>2</w:t>
      </w:r>
      <w:r w:rsidRPr="00532B8D">
        <w:rPr>
          <w:b/>
          <w:bCs/>
          <w:szCs w:val="22"/>
          <w:lang w:val="ru-RU"/>
        </w:rPr>
        <w:t xml:space="preserve">0 ПОВЕСТКИ ДНЯ В ОБЛАСТИ РАЗВИТИЯ </w:t>
      </w:r>
    </w:p>
    <w:p w:rsidR="00826B6D" w:rsidRPr="00532B8D" w:rsidRDefault="00826B6D" w:rsidP="00826B6D">
      <w:pPr>
        <w:rPr>
          <w:b/>
          <w:bCs/>
          <w:szCs w:val="22"/>
          <w:lang w:val="ru-RU"/>
        </w:rPr>
      </w:pPr>
    </w:p>
    <w:p w:rsidR="00826B6D" w:rsidRPr="00532B8D" w:rsidRDefault="00532B8D" w:rsidP="00826B6D">
      <w:pPr>
        <w:rPr>
          <w:b/>
          <w:bCs/>
          <w:szCs w:val="22"/>
          <w:lang w:val="ru-RU"/>
        </w:rPr>
      </w:pPr>
      <w:r>
        <w:rPr>
          <w:b/>
          <w:bCs/>
          <w:szCs w:val="22"/>
          <w:lang w:val="ru-RU"/>
        </w:rPr>
        <w:t>Проектный документ</w:t>
      </w:r>
    </w:p>
    <w:p w:rsidR="00826B6D" w:rsidRPr="00D75B1B" w:rsidRDefault="00826B6D" w:rsidP="00826B6D">
      <w:pPr>
        <w:rPr>
          <w:b/>
          <w:bCs/>
          <w:iCs/>
          <w:szCs w:val="22"/>
        </w:rPr>
      </w:pPr>
    </w:p>
    <w:tbl>
      <w:tblPr>
        <w:tblW w:w="979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6912"/>
      </w:tblGrid>
      <w:tr w:rsidR="00826B6D" w:rsidRPr="00D75B1B" w:rsidTr="00425C00">
        <w:tc>
          <w:tcPr>
            <w:tcW w:w="9792" w:type="dxa"/>
            <w:gridSpan w:val="2"/>
            <w:shd w:val="clear" w:color="auto" w:fill="auto"/>
          </w:tcPr>
          <w:p w:rsidR="00826B6D" w:rsidRPr="00532B8D" w:rsidRDefault="00826B6D" w:rsidP="00B748D4">
            <w:pPr>
              <w:rPr>
                <w:bCs/>
                <w:iCs/>
                <w:szCs w:val="22"/>
                <w:lang w:val="ru-RU"/>
              </w:rPr>
            </w:pPr>
            <w:r w:rsidRPr="00D75B1B">
              <w:rPr>
                <w:bCs/>
                <w:iCs/>
                <w:szCs w:val="22"/>
              </w:rPr>
              <w:t xml:space="preserve">1. </w:t>
            </w:r>
            <w:r w:rsidRPr="00D75B1B">
              <w:rPr>
                <w:bCs/>
                <w:iCs/>
                <w:szCs w:val="22"/>
              </w:rPr>
              <w:tab/>
            </w:r>
            <w:r w:rsidR="00532B8D">
              <w:rPr>
                <w:bCs/>
                <w:iCs/>
                <w:szCs w:val="22"/>
                <w:lang w:val="ru-RU"/>
              </w:rPr>
              <w:t>РЕЗЮМЕ</w:t>
            </w:r>
          </w:p>
          <w:p w:rsidR="00826B6D" w:rsidRPr="00D75B1B" w:rsidRDefault="00826B6D" w:rsidP="00B748D4">
            <w:pPr>
              <w:rPr>
                <w:bCs/>
                <w:iCs/>
                <w:szCs w:val="22"/>
              </w:rPr>
            </w:pPr>
          </w:p>
        </w:tc>
      </w:tr>
      <w:tr w:rsidR="00826B6D" w:rsidRPr="00D75B1B" w:rsidTr="00425C00">
        <w:tc>
          <w:tcPr>
            <w:tcW w:w="2880" w:type="dxa"/>
            <w:shd w:val="clear" w:color="auto" w:fill="auto"/>
          </w:tcPr>
          <w:p w:rsidR="00826B6D" w:rsidRPr="00D75B1B" w:rsidRDefault="00532B8D" w:rsidP="00B748D4">
            <w:pPr>
              <w:rPr>
                <w:szCs w:val="22"/>
                <w:u w:val="single"/>
              </w:rPr>
            </w:pPr>
            <w:proofErr w:type="spellStart"/>
            <w:r w:rsidRPr="00DB3982">
              <w:rPr>
                <w:rFonts w:cs="Times New Roman"/>
                <w:u w:val="single"/>
                <w:lang w:eastAsia="en-US"/>
              </w:rPr>
              <w:t>Код</w:t>
            </w:r>
            <w:proofErr w:type="spellEnd"/>
            <w:r w:rsidRPr="00DB3982">
              <w:rPr>
                <w:rFonts w:cs="Times New Roman"/>
                <w:u w:val="single"/>
                <w:lang w:eastAsia="en-US"/>
              </w:rPr>
              <w:t xml:space="preserve"> </w:t>
            </w:r>
            <w:proofErr w:type="spellStart"/>
            <w:r w:rsidRPr="00DB3982">
              <w:rPr>
                <w:rFonts w:cs="Times New Roman"/>
                <w:u w:val="single"/>
                <w:lang w:eastAsia="en-US"/>
              </w:rPr>
              <w:t>проекта</w:t>
            </w:r>
            <w:proofErr w:type="spellEnd"/>
          </w:p>
          <w:p w:rsidR="00826B6D" w:rsidRPr="00D75B1B" w:rsidRDefault="00826B6D" w:rsidP="00B748D4">
            <w:pPr>
              <w:rPr>
                <w:b/>
                <w:szCs w:val="22"/>
              </w:rPr>
            </w:pPr>
          </w:p>
        </w:tc>
        <w:tc>
          <w:tcPr>
            <w:tcW w:w="6912" w:type="dxa"/>
            <w:shd w:val="clear" w:color="auto" w:fill="auto"/>
          </w:tcPr>
          <w:p w:rsidR="00826B6D" w:rsidRPr="00D75B1B" w:rsidRDefault="00826B6D" w:rsidP="00B748D4">
            <w:pPr>
              <w:rPr>
                <w:i/>
                <w:iCs/>
                <w:szCs w:val="22"/>
              </w:rPr>
            </w:pPr>
            <w:r w:rsidRPr="00D75B1B">
              <w:rPr>
                <w:i/>
                <w:iCs/>
                <w:szCs w:val="22"/>
              </w:rPr>
              <w:t>DA_</w:t>
            </w:r>
            <w:r>
              <w:rPr>
                <w:i/>
                <w:iCs/>
                <w:szCs w:val="22"/>
              </w:rPr>
              <w:t>16_20_03</w:t>
            </w:r>
          </w:p>
          <w:p w:rsidR="00826B6D" w:rsidRPr="00D75B1B" w:rsidRDefault="00826B6D" w:rsidP="00B748D4">
            <w:pPr>
              <w:rPr>
                <w:i/>
                <w:iCs/>
                <w:szCs w:val="22"/>
              </w:rPr>
            </w:pPr>
          </w:p>
        </w:tc>
      </w:tr>
      <w:tr w:rsidR="00826B6D" w:rsidRPr="003403A4" w:rsidTr="00425C00">
        <w:tc>
          <w:tcPr>
            <w:tcW w:w="2880" w:type="dxa"/>
            <w:shd w:val="clear" w:color="auto" w:fill="auto"/>
          </w:tcPr>
          <w:p w:rsidR="00826B6D" w:rsidRPr="00532B8D" w:rsidRDefault="00532B8D" w:rsidP="00B748D4">
            <w:pPr>
              <w:rPr>
                <w:szCs w:val="22"/>
                <w:u w:val="single"/>
                <w:lang w:val="ru-RU"/>
              </w:rPr>
            </w:pPr>
            <w:r>
              <w:rPr>
                <w:szCs w:val="22"/>
                <w:u w:val="single"/>
                <w:lang w:val="ru-RU"/>
              </w:rPr>
              <w:t>Название</w:t>
            </w:r>
          </w:p>
          <w:p w:rsidR="00826B6D" w:rsidRPr="00D75B1B" w:rsidRDefault="00826B6D" w:rsidP="00B748D4">
            <w:pPr>
              <w:rPr>
                <w:b/>
                <w:szCs w:val="22"/>
              </w:rPr>
            </w:pPr>
          </w:p>
        </w:tc>
        <w:tc>
          <w:tcPr>
            <w:tcW w:w="6912" w:type="dxa"/>
            <w:shd w:val="clear" w:color="auto" w:fill="auto"/>
          </w:tcPr>
          <w:p w:rsidR="00826B6D" w:rsidRPr="00532B8D" w:rsidRDefault="00532B8D" w:rsidP="00B748D4">
            <w:pPr>
              <w:rPr>
                <w:i/>
                <w:szCs w:val="22"/>
                <w:lang w:val="ru-RU"/>
              </w:rPr>
            </w:pPr>
            <w:r w:rsidRPr="00532B8D">
              <w:rPr>
                <w:i/>
                <w:lang w:val="ru-RU"/>
              </w:rPr>
              <w:t>Использование информации, являющейся частью общественного достояния, для целей экономического развития</w:t>
            </w:r>
          </w:p>
          <w:p w:rsidR="00826B6D" w:rsidRPr="00532B8D" w:rsidRDefault="00826B6D" w:rsidP="00B748D4">
            <w:pPr>
              <w:rPr>
                <w:i/>
                <w:szCs w:val="22"/>
                <w:lang w:val="ru-RU"/>
              </w:rPr>
            </w:pPr>
          </w:p>
        </w:tc>
      </w:tr>
      <w:tr w:rsidR="00826B6D" w:rsidRPr="00D75B1B" w:rsidTr="00425C00">
        <w:tc>
          <w:tcPr>
            <w:tcW w:w="2880" w:type="dxa"/>
            <w:shd w:val="clear" w:color="auto" w:fill="auto"/>
          </w:tcPr>
          <w:p w:rsidR="00826B6D" w:rsidRPr="00532B8D" w:rsidRDefault="00532B8D" w:rsidP="00B748D4">
            <w:pPr>
              <w:rPr>
                <w:b/>
                <w:szCs w:val="22"/>
                <w:lang w:val="ru-RU"/>
              </w:rPr>
            </w:pPr>
            <w:r w:rsidRPr="00DB3982">
              <w:rPr>
                <w:rFonts w:cs="Times New Roman"/>
                <w:u w:val="single"/>
                <w:lang w:val="ru-RU" w:eastAsia="en-US"/>
              </w:rPr>
              <w:t>Рекомендация</w:t>
            </w:r>
            <w:r>
              <w:rPr>
                <w:rFonts w:cs="Times New Roman"/>
                <w:u w:val="single"/>
                <w:lang w:val="ru-RU" w:eastAsia="en-US"/>
              </w:rPr>
              <w:t>(и)</w:t>
            </w:r>
            <w:r w:rsidRPr="00DB3982">
              <w:rPr>
                <w:rFonts w:cs="Times New Roman"/>
                <w:u w:val="single"/>
                <w:lang w:val="ru-RU" w:eastAsia="en-US"/>
              </w:rPr>
              <w:t xml:space="preserve"> Повестки дня в области развития</w:t>
            </w:r>
          </w:p>
        </w:tc>
        <w:tc>
          <w:tcPr>
            <w:tcW w:w="6912" w:type="dxa"/>
            <w:shd w:val="clear" w:color="auto" w:fill="auto"/>
          </w:tcPr>
          <w:p w:rsidR="00826B6D" w:rsidRPr="00D75B1B" w:rsidRDefault="00826B6D" w:rsidP="00B748D4">
            <w:pPr>
              <w:rPr>
                <w:iCs/>
                <w:szCs w:val="22"/>
              </w:rPr>
            </w:pPr>
            <w:r>
              <w:rPr>
                <w:iCs/>
                <w:szCs w:val="22"/>
              </w:rPr>
              <w:t>16</w:t>
            </w:r>
            <w:r w:rsidRPr="00D75B1B">
              <w:rPr>
                <w:iCs/>
                <w:szCs w:val="22"/>
              </w:rPr>
              <w:t xml:space="preserve"> </w:t>
            </w:r>
            <w:r w:rsidR="00532B8D">
              <w:rPr>
                <w:iCs/>
                <w:szCs w:val="22"/>
                <w:lang w:val="ru-RU"/>
              </w:rPr>
              <w:t>и</w:t>
            </w:r>
            <w:r w:rsidRPr="00D75B1B">
              <w:rPr>
                <w:iCs/>
                <w:szCs w:val="22"/>
              </w:rPr>
              <w:t xml:space="preserve"> 20</w:t>
            </w:r>
          </w:p>
          <w:p w:rsidR="00826B6D" w:rsidRPr="00D75B1B" w:rsidRDefault="00826B6D" w:rsidP="00B748D4">
            <w:pPr>
              <w:rPr>
                <w:iCs/>
                <w:szCs w:val="22"/>
              </w:rPr>
            </w:pPr>
          </w:p>
        </w:tc>
      </w:tr>
      <w:tr w:rsidR="00826B6D" w:rsidRPr="008C5C5D" w:rsidTr="00425C00">
        <w:tc>
          <w:tcPr>
            <w:tcW w:w="2880" w:type="dxa"/>
            <w:shd w:val="clear" w:color="auto" w:fill="auto"/>
          </w:tcPr>
          <w:p w:rsidR="00826B6D" w:rsidRPr="00D75B1B" w:rsidRDefault="00532B8D" w:rsidP="00B748D4">
            <w:pPr>
              <w:rPr>
                <w:bCs/>
                <w:szCs w:val="22"/>
                <w:u w:val="single"/>
              </w:rPr>
            </w:pPr>
            <w:proofErr w:type="spellStart"/>
            <w:r w:rsidRPr="002067F1">
              <w:rPr>
                <w:rFonts w:cs="Times New Roman"/>
                <w:u w:val="single"/>
                <w:lang w:eastAsia="en-US"/>
              </w:rPr>
              <w:t>Краткое</w:t>
            </w:r>
            <w:proofErr w:type="spellEnd"/>
            <w:r w:rsidRPr="002067F1">
              <w:rPr>
                <w:rFonts w:cs="Times New Roman"/>
                <w:u w:val="single"/>
                <w:lang w:eastAsia="en-US"/>
              </w:rPr>
              <w:t xml:space="preserve"> </w:t>
            </w:r>
            <w:proofErr w:type="spellStart"/>
            <w:r w:rsidRPr="002067F1">
              <w:rPr>
                <w:rFonts w:cs="Times New Roman"/>
                <w:u w:val="single"/>
                <w:lang w:eastAsia="en-US"/>
              </w:rPr>
              <w:t>описание</w:t>
            </w:r>
            <w:proofErr w:type="spellEnd"/>
            <w:r w:rsidRPr="002067F1">
              <w:rPr>
                <w:rFonts w:cs="Times New Roman"/>
                <w:u w:val="single"/>
                <w:lang w:eastAsia="en-US"/>
              </w:rPr>
              <w:t xml:space="preserve"> </w:t>
            </w:r>
            <w:proofErr w:type="spellStart"/>
            <w:r w:rsidRPr="002067F1">
              <w:rPr>
                <w:rFonts w:cs="Times New Roman"/>
                <w:u w:val="single"/>
                <w:lang w:eastAsia="en-US"/>
              </w:rPr>
              <w:t>проекта</w:t>
            </w:r>
            <w:proofErr w:type="spellEnd"/>
          </w:p>
          <w:p w:rsidR="00826B6D" w:rsidRPr="00D75B1B" w:rsidRDefault="00826B6D" w:rsidP="00B748D4">
            <w:pPr>
              <w:rPr>
                <w:b/>
                <w:szCs w:val="22"/>
              </w:rPr>
            </w:pPr>
          </w:p>
        </w:tc>
        <w:tc>
          <w:tcPr>
            <w:tcW w:w="6912" w:type="dxa"/>
            <w:shd w:val="clear" w:color="auto" w:fill="auto"/>
          </w:tcPr>
          <w:p w:rsidR="00826B6D" w:rsidRPr="00020884" w:rsidRDefault="00020884" w:rsidP="00B748D4">
            <w:pPr>
              <w:rPr>
                <w:iCs/>
                <w:szCs w:val="22"/>
                <w:lang w:val="ru-RU"/>
              </w:rPr>
            </w:pPr>
            <w:r>
              <w:rPr>
                <w:iCs/>
                <w:szCs w:val="22"/>
                <w:lang w:val="ru-RU"/>
              </w:rPr>
              <w:t>Предлагаемый</w:t>
            </w:r>
            <w:r w:rsidRPr="00020884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проект</w:t>
            </w:r>
            <w:r w:rsidRPr="00020884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основывается</w:t>
            </w:r>
            <w:r w:rsidRPr="00020884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на</w:t>
            </w:r>
            <w:r w:rsidRPr="00020884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осуществляемой</w:t>
            </w:r>
            <w:r w:rsidRPr="00020884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ныне</w:t>
            </w:r>
            <w:r w:rsidRPr="00020884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программной</w:t>
            </w:r>
            <w:r w:rsidRPr="00020884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деятельности</w:t>
            </w:r>
            <w:r w:rsidRPr="00020884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по</w:t>
            </w:r>
            <w:r w:rsidRPr="00020884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созданию</w:t>
            </w:r>
            <w:r w:rsidRPr="00020884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и</w:t>
            </w:r>
            <w:r w:rsidRPr="00020884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развитию</w:t>
            </w:r>
            <w:r w:rsidRPr="00020884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центров</w:t>
            </w:r>
            <w:r w:rsidRPr="00020884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поддержки</w:t>
            </w:r>
            <w:r w:rsidRPr="00020884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технологии</w:t>
            </w:r>
            <w:r w:rsidRPr="00020884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и</w:t>
            </w:r>
            <w:r w:rsidRPr="00020884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инноваций</w:t>
            </w:r>
            <w:r w:rsidRPr="00020884">
              <w:rPr>
                <w:iCs/>
                <w:szCs w:val="22"/>
                <w:lang w:val="ru-RU"/>
              </w:rPr>
              <w:t xml:space="preserve"> (</w:t>
            </w:r>
            <w:r>
              <w:rPr>
                <w:iCs/>
                <w:szCs w:val="22"/>
                <w:lang w:val="ru-RU"/>
              </w:rPr>
              <w:t>ЦПТИ</w:t>
            </w:r>
            <w:r w:rsidRPr="00020884">
              <w:rPr>
                <w:iCs/>
                <w:szCs w:val="22"/>
                <w:lang w:val="ru-RU"/>
              </w:rPr>
              <w:t>)</w:t>
            </w:r>
            <w:r w:rsidR="00826B6D" w:rsidRPr="00020884">
              <w:rPr>
                <w:iCs/>
                <w:szCs w:val="22"/>
                <w:lang w:val="ru-RU"/>
              </w:rPr>
              <w:t xml:space="preserve">, </w:t>
            </w:r>
            <w:r>
              <w:rPr>
                <w:iCs/>
                <w:szCs w:val="22"/>
                <w:lang w:val="ru-RU"/>
              </w:rPr>
              <w:t>результатах</w:t>
            </w:r>
            <w:r w:rsidRPr="00020884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ранее</w:t>
            </w:r>
            <w:r w:rsidRPr="00020884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проведенных</w:t>
            </w:r>
            <w:r w:rsidRPr="00020884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исследований</w:t>
            </w:r>
            <w:r w:rsidRPr="00020884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по</w:t>
            </w:r>
            <w:r w:rsidR="00826B6D" w:rsidRPr="00020884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 xml:space="preserve"> интеллектуальной собственности и общественному достоянию </w:t>
            </w:r>
            <w:r w:rsidRPr="00020884">
              <w:rPr>
                <w:iCs/>
                <w:szCs w:val="22"/>
                <w:lang w:val="ru-RU"/>
              </w:rPr>
              <w:t>(</w:t>
            </w:r>
            <w:r>
              <w:rPr>
                <w:iCs/>
                <w:szCs w:val="22"/>
                <w:lang w:val="ru-RU"/>
              </w:rPr>
              <w:t>патентный</w:t>
            </w:r>
            <w:r w:rsidRPr="00020884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компонент</w:t>
            </w:r>
            <w:r w:rsidRPr="00020884">
              <w:rPr>
                <w:iCs/>
                <w:szCs w:val="22"/>
                <w:lang w:val="ru-RU"/>
              </w:rPr>
              <w:t xml:space="preserve">) </w:t>
            </w:r>
            <w:r>
              <w:rPr>
                <w:iCs/>
                <w:szCs w:val="22"/>
                <w:lang w:val="ru-RU"/>
              </w:rPr>
              <w:t>и</w:t>
            </w:r>
            <w:r w:rsidRPr="00020884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по</w:t>
            </w:r>
            <w:r w:rsidRPr="00020884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патентам</w:t>
            </w:r>
            <w:r w:rsidRPr="00020884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и</w:t>
            </w:r>
            <w:r w:rsidRPr="00020884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общественному</w:t>
            </w:r>
            <w:r w:rsidRPr="00020884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достоянию</w:t>
            </w:r>
            <w:r w:rsidR="00826B6D" w:rsidRPr="00020884">
              <w:rPr>
                <w:iCs/>
                <w:szCs w:val="22"/>
                <w:lang w:val="ru-RU"/>
              </w:rPr>
              <w:t xml:space="preserve">, </w:t>
            </w:r>
            <w:r>
              <w:rPr>
                <w:iCs/>
                <w:szCs w:val="22"/>
                <w:lang w:val="ru-RU"/>
              </w:rPr>
              <w:t>а</w:t>
            </w:r>
            <w:r w:rsidRPr="00020884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также</w:t>
            </w:r>
            <w:r w:rsidRPr="00020884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на</w:t>
            </w:r>
            <w:r w:rsidRPr="00020884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существующем</w:t>
            </w:r>
            <w:r w:rsidR="00826B6D" w:rsidRPr="00020884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портале по правовому статусу, разработанному в рамках завершенного проекта Повестки дня в области развития</w:t>
            </w:r>
            <w:r w:rsidR="00826B6D" w:rsidRPr="00020884">
              <w:rPr>
                <w:iCs/>
                <w:szCs w:val="22"/>
                <w:lang w:val="ru-RU"/>
              </w:rPr>
              <w:t xml:space="preserve"> </w:t>
            </w:r>
            <w:r w:rsidR="001A62E9" w:rsidRPr="001A62E9">
              <w:rPr>
                <w:iCs/>
                <w:szCs w:val="22"/>
                <w:lang w:val="ru-RU"/>
              </w:rPr>
              <w:t>(</w:t>
            </w:r>
            <w:r w:rsidR="001A62E9">
              <w:rPr>
                <w:iCs/>
                <w:szCs w:val="22"/>
                <w:lang w:val="ru-RU"/>
              </w:rPr>
              <w:t>ПДР</w:t>
            </w:r>
            <w:r w:rsidR="001A62E9" w:rsidRPr="001A62E9">
              <w:rPr>
                <w:iCs/>
                <w:szCs w:val="22"/>
                <w:lang w:val="ru-RU"/>
              </w:rPr>
              <w:t>)</w:t>
            </w:r>
            <w:r w:rsidR="001A62E9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«Данные о правовом статусе патентов»</w:t>
            </w:r>
            <w:r w:rsidR="00826B6D" w:rsidRPr="00020884">
              <w:rPr>
                <w:iCs/>
                <w:szCs w:val="22"/>
                <w:lang w:val="ru-RU"/>
              </w:rPr>
              <w:t>.</w:t>
            </w:r>
          </w:p>
          <w:p w:rsidR="00826B6D" w:rsidRPr="00020884" w:rsidRDefault="00826B6D" w:rsidP="00B748D4">
            <w:pPr>
              <w:rPr>
                <w:iCs/>
                <w:szCs w:val="22"/>
                <w:lang w:val="ru-RU"/>
              </w:rPr>
            </w:pPr>
          </w:p>
          <w:p w:rsidR="00826B6D" w:rsidRPr="008C5C5D" w:rsidRDefault="003F05FF" w:rsidP="001F50AC">
            <w:pPr>
              <w:rPr>
                <w:iCs/>
                <w:szCs w:val="22"/>
                <w:lang w:val="ru-RU"/>
              </w:rPr>
            </w:pPr>
            <w:r>
              <w:rPr>
                <w:iCs/>
                <w:szCs w:val="22"/>
                <w:lang w:val="ru-RU"/>
              </w:rPr>
              <w:t>Говоря</w:t>
            </w:r>
            <w:r w:rsidRPr="003F05FF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более</w:t>
            </w:r>
            <w:r w:rsidRPr="003F05FF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конкретно</w:t>
            </w:r>
            <w:r w:rsidR="00826B6D" w:rsidRPr="003F05FF">
              <w:rPr>
                <w:iCs/>
                <w:szCs w:val="22"/>
                <w:lang w:val="ru-RU"/>
              </w:rPr>
              <w:t xml:space="preserve">, </w:t>
            </w:r>
            <w:r>
              <w:rPr>
                <w:iCs/>
                <w:szCs w:val="22"/>
                <w:lang w:val="ru-RU"/>
              </w:rPr>
              <w:t>проект</w:t>
            </w:r>
            <w:r w:rsidRPr="003F05FF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имеет</w:t>
            </w:r>
            <w:r w:rsidRPr="003F05FF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целью</w:t>
            </w:r>
            <w:r w:rsidRPr="003F05FF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дополнить</w:t>
            </w:r>
            <w:r w:rsidRPr="003F05FF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существующие</w:t>
            </w:r>
            <w:r w:rsidRPr="003F05FF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услуги</w:t>
            </w:r>
            <w:r w:rsidRPr="003F05FF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ЦПТИ</w:t>
            </w:r>
            <w:r w:rsidRPr="003F05FF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путем</w:t>
            </w:r>
            <w:r w:rsidRPr="003F05FF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добавления</w:t>
            </w:r>
            <w:r w:rsidRPr="003F05FF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новых</w:t>
            </w:r>
            <w:r w:rsidRPr="003F05FF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услуг</w:t>
            </w:r>
            <w:r w:rsidRPr="003F05FF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и</w:t>
            </w:r>
            <w:r w:rsidRPr="003F05FF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инструментов</w:t>
            </w:r>
            <w:r w:rsidRPr="003F05FF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к</w:t>
            </w:r>
            <w:r w:rsidRPr="003F05FF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тем</w:t>
            </w:r>
            <w:r w:rsidRPr="003F05FF">
              <w:rPr>
                <w:iCs/>
                <w:szCs w:val="22"/>
                <w:lang w:val="ru-RU"/>
              </w:rPr>
              <w:t xml:space="preserve">, </w:t>
            </w:r>
            <w:r>
              <w:rPr>
                <w:iCs/>
                <w:szCs w:val="22"/>
                <w:lang w:val="ru-RU"/>
              </w:rPr>
              <w:t>которые</w:t>
            </w:r>
            <w:r w:rsidRPr="003F05FF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обеспечиваются</w:t>
            </w:r>
            <w:r w:rsidRPr="003F05FF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в</w:t>
            </w:r>
            <w:r w:rsidRPr="003F05FF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настоящее</w:t>
            </w:r>
            <w:r w:rsidRPr="003F05FF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время</w:t>
            </w:r>
            <w:r w:rsidR="00094415">
              <w:rPr>
                <w:iCs/>
                <w:szCs w:val="22"/>
                <w:lang w:val="ru-RU"/>
              </w:rPr>
              <w:t xml:space="preserve"> и приносят практическую пользу</w:t>
            </w:r>
            <w:r w:rsidRPr="003F05FF">
              <w:rPr>
                <w:iCs/>
                <w:szCs w:val="22"/>
                <w:lang w:val="ru-RU"/>
              </w:rPr>
              <w:t>,</w:t>
            </w:r>
            <w:r w:rsidR="00094415">
              <w:rPr>
                <w:iCs/>
                <w:szCs w:val="22"/>
                <w:lang w:val="ru-RU"/>
              </w:rPr>
              <w:t xml:space="preserve"> </w:t>
            </w:r>
            <w:r w:rsidR="001F50AC">
              <w:rPr>
                <w:iCs/>
                <w:szCs w:val="22"/>
                <w:lang w:val="ru-RU"/>
              </w:rPr>
              <w:t xml:space="preserve">в частности </w:t>
            </w:r>
            <w:r w:rsidR="00094415">
              <w:rPr>
                <w:iCs/>
                <w:szCs w:val="22"/>
                <w:lang w:val="ru-RU"/>
              </w:rPr>
              <w:t>индивидуальным изобретателям и предприятиям в развивающихся и наименее развитых странах (НРС),</w:t>
            </w:r>
            <w:r w:rsidRPr="003F05FF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позволяя</w:t>
            </w:r>
            <w:r w:rsidRPr="003F05FF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им</w:t>
            </w:r>
            <w:r w:rsidRPr="003F05FF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не</w:t>
            </w:r>
            <w:r w:rsidRPr="003F05FF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только</w:t>
            </w:r>
            <w:r w:rsidRPr="003F05FF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выявлять</w:t>
            </w:r>
            <w:r w:rsidRPr="003F05FF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изобретения</w:t>
            </w:r>
            <w:r w:rsidRPr="003F05FF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в</w:t>
            </w:r>
            <w:r w:rsidRPr="003F05FF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сфере</w:t>
            </w:r>
            <w:r w:rsidRPr="003F05FF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общественного</w:t>
            </w:r>
            <w:r w:rsidRPr="003F05FF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достояния</w:t>
            </w:r>
            <w:r w:rsidRPr="003F05FF">
              <w:rPr>
                <w:iCs/>
                <w:szCs w:val="22"/>
                <w:lang w:val="ru-RU"/>
              </w:rPr>
              <w:t xml:space="preserve">, </w:t>
            </w:r>
            <w:r>
              <w:rPr>
                <w:iCs/>
                <w:szCs w:val="22"/>
                <w:lang w:val="ru-RU"/>
              </w:rPr>
              <w:t>но</w:t>
            </w:r>
            <w:r w:rsidRPr="003F05FF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и</w:t>
            </w:r>
            <w:r w:rsidRPr="003F05FF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поддерживать</w:t>
            </w:r>
            <w:r w:rsidRPr="003F05FF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изобретателей</w:t>
            </w:r>
            <w:r w:rsidRPr="003F05FF">
              <w:rPr>
                <w:iCs/>
                <w:szCs w:val="22"/>
                <w:lang w:val="ru-RU"/>
              </w:rPr>
              <w:t xml:space="preserve">, </w:t>
            </w:r>
            <w:r>
              <w:rPr>
                <w:iCs/>
                <w:szCs w:val="22"/>
                <w:lang w:val="ru-RU"/>
              </w:rPr>
              <w:t>исследователей</w:t>
            </w:r>
            <w:r w:rsidRPr="003F05FF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и</w:t>
            </w:r>
            <w:r w:rsidRPr="003F05FF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предпринимателей</w:t>
            </w:r>
            <w:r w:rsidRPr="003F05FF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в</w:t>
            </w:r>
            <w:r w:rsidRPr="003F05FF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деле</w:t>
            </w:r>
            <w:r w:rsidRPr="003F05FF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использования</w:t>
            </w:r>
            <w:r w:rsidRPr="003F05FF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этой</w:t>
            </w:r>
            <w:r w:rsidRPr="003F05FF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информации</w:t>
            </w:r>
            <w:r w:rsidRPr="003F05FF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для</w:t>
            </w:r>
            <w:r w:rsidRPr="003F05FF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генерирования</w:t>
            </w:r>
            <w:r w:rsidRPr="003F05FF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новых результатов исследований и исследовательской продукции, и тем самым содействуя более эффективному освоению и использованию изобретений в сфере общественного достояния в качестве источника для генерирования местных знаний и инноваций</w:t>
            </w:r>
            <w:r w:rsidR="00826B6D" w:rsidRPr="003F05FF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и повышая «поглощающую способность» развивающихся стран и НРС в плане адаптации и ассимиляции различных технологий</w:t>
            </w:r>
            <w:r w:rsidR="00826B6D" w:rsidRPr="003F05FF">
              <w:rPr>
                <w:iCs/>
                <w:szCs w:val="22"/>
                <w:lang w:val="ru-RU"/>
              </w:rPr>
              <w:t xml:space="preserve">.  </w:t>
            </w:r>
          </w:p>
          <w:p w:rsidR="002D0999" w:rsidRPr="008C5C5D" w:rsidRDefault="002D0999" w:rsidP="001F50AC">
            <w:pPr>
              <w:rPr>
                <w:iCs/>
                <w:szCs w:val="22"/>
                <w:lang w:val="ru-RU"/>
              </w:rPr>
            </w:pPr>
          </w:p>
        </w:tc>
      </w:tr>
      <w:tr w:rsidR="00826B6D" w:rsidRPr="00D75B1B" w:rsidTr="00425C00">
        <w:tc>
          <w:tcPr>
            <w:tcW w:w="2880" w:type="dxa"/>
            <w:shd w:val="clear" w:color="auto" w:fill="auto"/>
          </w:tcPr>
          <w:p w:rsidR="00826B6D" w:rsidRPr="00425C00" w:rsidRDefault="00425C00" w:rsidP="00B748D4">
            <w:pPr>
              <w:rPr>
                <w:bCs/>
                <w:szCs w:val="22"/>
                <w:u w:val="single"/>
                <w:lang w:val="ru-RU"/>
              </w:rPr>
            </w:pPr>
            <w:r>
              <w:rPr>
                <w:bCs/>
                <w:szCs w:val="22"/>
                <w:u w:val="single"/>
                <w:lang w:val="ru-RU"/>
              </w:rPr>
              <w:t>Соответствующая программа</w:t>
            </w:r>
          </w:p>
          <w:p w:rsidR="00826B6D" w:rsidRPr="00D75B1B" w:rsidRDefault="00826B6D" w:rsidP="00B748D4">
            <w:pPr>
              <w:rPr>
                <w:szCs w:val="22"/>
                <w:u w:val="single"/>
              </w:rPr>
            </w:pPr>
          </w:p>
        </w:tc>
        <w:tc>
          <w:tcPr>
            <w:tcW w:w="6912" w:type="dxa"/>
            <w:shd w:val="clear" w:color="auto" w:fill="auto"/>
          </w:tcPr>
          <w:p w:rsidR="00826B6D" w:rsidRPr="00D75B1B" w:rsidRDefault="00532B8D" w:rsidP="00B748D4">
            <w:pPr>
              <w:rPr>
                <w:iCs/>
                <w:szCs w:val="22"/>
              </w:rPr>
            </w:pPr>
            <w:r>
              <w:rPr>
                <w:iCs/>
                <w:szCs w:val="22"/>
                <w:lang w:val="ru-RU"/>
              </w:rPr>
              <w:t>Программа</w:t>
            </w:r>
            <w:r w:rsidR="00826B6D" w:rsidRPr="00D75B1B">
              <w:rPr>
                <w:iCs/>
                <w:szCs w:val="22"/>
              </w:rPr>
              <w:t xml:space="preserve"> 14</w:t>
            </w:r>
          </w:p>
        </w:tc>
      </w:tr>
      <w:tr w:rsidR="00826B6D" w:rsidRPr="008C5C5D" w:rsidTr="00425C00">
        <w:trPr>
          <w:cantSplit/>
        </w:trPr>
        <w:tc>
          <w:tcPr>
            <w:tcW w:w="2880" w:type="dxa"/>
            <w:shd w:val="clear" w:color="auto" w:fill="auto"/>
          </w:tcPr>
          <w:p w:rsidR="00826B6D" w:rsidRPr="00425C00" w:rsidRDefault="00425C00" w:rsidP="00B748D4">
            <w:pPr>
              <w:rPr>
                <w:szCs w:val="22"/>
                <w:u w:val="single"/>
                <w:lang w:val="ru-RU"/>
              </w:rPr>
            </w:pPr>
            <w:r>
              <w:rPr>
                <w:bCs/>
                <w:szCs w:val="26"/>
                <w:u w:val="single"/>
                <w:lang w:val="ru-RU" w:eastAsia="en-US"/>
              </w:rPr>
              <w:t>Связи</w:t>
            </w:r>
            <w:r w:rsidRPr="00DB3969">
              <w:rPr>
                <w:bCs/>
                <w:szCs w:val="26"/>
                <w:u w:val="single"/>
                <w:lang w:val="ru-RU" w:eastAsia="en-US"/>
              </w:rPr>
              <w:t xml:space="preserve"> </w:t>
            </w:r>
            <w:r>
              <w:rPr>
                <w:bCs/>
                <w:szCs w:val="26"/>
                <w:u w:val="single"/>
                <w:lang w:val="ru-RU" w:eastAsia="en-US"/>
              </w:rPr>
              <w:t>с</w:t>
            </w:r>
            <w:r w:rsidRPr="00DB3969">
              <w:rPr>
                <w:bCs/>
                <w:szCs w:val="26"/>
                <w:u w:val="single"/>
                <w:lang w:val="ru-RU" w:eastAsia="en-US"/>
              </w:rPr>
              <w:t xml:space="preserve"> </w:t>
            </w:r>
            <w:r>
              <w:rPr>
                <w:bCs/>
                <w:szCs w:val="26"/>
                <w:u w:val="single"/>
                <w:lang w:val="ru-RU" w:eastAsia="en-US"/>
              </w:rPr>
              <w:t>другими</w:t>
            </w:r>
            <w:r w:rsidRPr="00DB3969">
              <w:rPr>
                <w:bCs/>
                <w:szCs w:val="26"/>
                <w:u w:val="single"/>
                <w:lang w:val="ru-RU" w:eastAsia="en-US"/>
              </w:rPr>
              <w:t xml:space="preserve"> </w:t>
            </w:r>
            <w:r>
              <w:rPr>
                <w:bCs/>
                <w:szCs w:val="26"/>
                <w:u w:val="single"/>
                <w:lang w:val="ru-RU" w:eastAsia="en-US"/>
              </w:rPr>
              <w:t>программами</w:t>
            </w:r>
            <w:r w:rsidRPr="00DB3969">
              <w:rPr>
                <w:bCs/>
                <w:szCs w:val="26"/>
                <w:u w:val="single"/>
                <w:lang w:val="ru-RU" w:eastAsia="en-US"/>
              </w:rPr>
              <w:t>/</w:t>
            </w:r>
            <w:r>
              <w:rPr>
                <w:bCs/>
                <w:szCs w:val="26"/>
                <w:u w:val="single"/>
                <w:lang w:val="ru-RU" w:eastAsia="en-US"/>
              </w:rPr>
              <w:t>проектами</w:t>
            </w:r>
            <w:r w:rsidRPr="00DB3969">
              <w:rPr>
                <w:bCs/>
                <w:szCs w:val="26"/>
                <w:u w:val="single"/>
                <w:lang w:val="ru-RU" w:eastAsia="en-US"/>
              </w:rPr>
              <w:t xml:space="preserve"> </w:t>
            </w:r>
            <w:r>
              <w:rPr>
                <w:bCs/>
                <w:szCs w:val="26"/>
                <w:u w:val="single"/>
                <w:lang w:val="ru-RU" w:eastAsia="en-US"/>
              </w:rPr>
              <w:t>ПДР</w:t>
            </w:r>
          </w:p>
          <w:p w:rsidR="00826B6D" w:rsidRPr="00425C00" w:rsidRDefault="00826B6D" w:rsidP="00B748D4">
            <w:pPr>
              <w:rPr>
                <w:szCs w:val="22"/>
                <w:u w:val="single"/>
                <w:lang w:val="ru-RU"/>
              </w:rPr>
            </w:pPr>
          </w:p>
        </w:tc>
        <w:tc>
          <w:tcPr>
            <w:tcW w:w="6912" w:type="dxa"/>
            <w:shd w:val="clear" w:color="auto" w:fill="auto"/>
          </w:tcPr>
          <w:p w:rsidR="00826B6D" w:rsidRPr="005C6506" w:rsidRDefault="00826B6D" w:rsidP="003B3601">
            <w:pPr>
              <w:rPr>
                <w:i/>
                <w:szCs w:val="22"/>
                <w:lang w:val="it-IT"/>
              </w:rPr>
            </w:pPr>
            <w:r w:rsidRPr="005C6506">
              <w:rPr>
                <w:i/>
                <w:szCs w:val="22"/>
                <w:lang w:val="it-IT"/>
              </w:rPr>
              <w:t>DA_8_01, DA_8_02, DA_19_30_31, DA_16_20_01</w:t>
            </w:r>
            <w:r w:rsidR="003B3601">
              <w:rPr>
                <w:i/>
                <w:szCs w:val="22"/>
                <w:lang w:val="ru-RU"/>
              </w:rPr>
              <w:t xml:space="preserve"> и</w:t>
            </w:r>
            <w:r w:rsidRPr="005C6506">
              <w:rPr>
                <w:i/>
                <w:szCs w:val="22"/>
                <w:lang w:val="it-IT"/>
              </w:rPr>
              <w:t xml:space="preserve"> DA</w:t>
            </w:r>
            <w:r>
              <w:rPr>
                <w:i/>
                <w:szCs w:val="22"/>
                <w:lang w:val="it-IT"/>
              </w:rPr>
              <w:t>_16_20_02</w:t>
            </w:r>
          </w:p>
        </w:tc>
      </w:tr>
      <w:tr w:rsidR="00826B6D" w:rsidRPr="008C5C5D" w:rsidTr="00425C00">
        <w:tc>
          <w:tcPr>
            <w:tcW w:w="2880" w:type="dxa"/>
            <w:shd w:val="clear" w:color="auto" w:fill="auto"/>
          </w:tcPr>
          <w:p w:rsidR="00826B6D" w:rsidRPr="00425C00" w:rsidRDefault="00425C00" w:rsidP="00B748D4">
            <w:pPr>
              <w:rPr>
                <w:szCs w:val="22"/>
                <w:lang w:val="ru-RU"/>
              </w:rPr>
            </w:pPr>
            <w:r w:rsidRPr="00DB3969">
              <w:rPr>
                <w:iCs/>
                <w:u w:val="single"/>
                <w:lang w:val="ru-RU"/>
              </w:rPr>
              <w:t>Связи</w:t>
            </w:r>
            <w:r w:rsidRPr="00754268">
              <w:rPr>
                <w:iCs/>
                <w:u w:val="single"/>
                <w:lang w:val="ru-RU"/>
              </w:rPr>
              <w:t xml:space="preserve"> </w:t>
            </w:r>
            <w:r w:rsidRPr="00DB3969">
              <w:rPr>
                <w:iCs/>
                <w:u w:val="single"/>
                <w:lang w:val="ru-RU"/>
              </w:rPr>
              <w:t>с</w:t>
            </w:r>
            <w:r w:rsidRPr="00754268">
              <w:rPr>
                <w:iCs/>
                <w:u w:val="single"/>
                <w:lang w:val="ru-RU"/>
              </w:rPr>
              <w:t xml:space="preserve"> </w:t>
            </w:r>
            <w:r w:rsidRPr="00DB3969">
              <w:rPr>
                <w:iCs/>
                <w:u w:val="single"/>
                <w:lang w:val="ru-RU"/>
              </w:rPr>
              <w:t>ожидаемыми</w:t>
            </w:r>
            <w:r w:rsidRPr="00754268">
              <w:rPr>
                <w:iCs/>
                <w:u w:val="single"/>
                <w:lang w:val="ru-RU"/>
              </w:rPr>
              <w:t xml:space="preserve"> </w:t>
            </w:r>
            <w:r w:rsidRPr="00DB3969">
              <w:rPr>
                <w:iCs/>
                <w:u w:val="single"/>
                <w:lang w:val="ru-RU"/>
              </w:rPr>
              <w:t>результатами</w:t>
            </w:r>
            <w:r w:rsidRPr="00754268">
              <w:rPr>
                <w:iCs/>
                <w:u w:val="single"/>
                <w:lang w:val="ru-RU"/>
              </w:rPr>
              <w:t xml:space="preserve"> </w:t>
            </w:r>
            <w:r w:rsidRPr="00DB3969">
              <w:rPr>
                <w:iCs/>
                <w:u w:val="single"/>
                <w:lang w:val="ru-RU"/>
              </w:rPr>
              <w:t>по</w:t>
            </w:r>
            <w:r w:rsidRPr="00754268">
              <w:rPr>
                <w:iCs/>
                <w:u w:val="single"/>
                <w:lang w:val="ru-RU"/>
              </w:rPr>
              <w:t xml:space="preserve"> </w:t>
            </w:r>
            <w:r w:rsidRPr="00DB3969">
              <w:rPr>
                <w:iCs/>
                <w:u w:val="single"/>
                <w:lang w:val="ru-RU"/>
              </w:rPr>
              <w:t>Программе</w:t>
            </w:r>
            <w:r w:rsidRPr="00754268">
              <w:rPr>
                <w:iCs/>
                <w:u w:val="single"/>
                <w:lang w:val="ru-RU"/>
              </w:rPr>
              <w:t xml:space="preserve"> </w:t>
            </w:r>
            <w:r w:rsidRPr="00DB3969">
              <w:rPr>
                <w:iCs/>
                <w:u w:val="single"/>
                <w:lang w:val="ru-RU"/>
              </w:rPr>
              <w:t>и</w:t>
            </w:r>
            <w:r w:rsidRPr="00754268">
              <w:rPr>
                <w:iCs/>
                <w:u w:val="single"/>
                <w:lang w:val="ru-RU"/>
              </w:rPr>
              <w:t xml:space="preserve"> </w:t>
            </w:r>
            <w:r w:rsidRPr="00DB3969">
              <w:rPr>
                <w:iCs/>
                <w:u w:val="single"/>
                <w:lang w:val="ru-RU"/>
              </w:rPr>
              <w:t>бюджету</w:t>
            </w:r>
          </w:p>
          <w:p w:rsidR="00826B6D" w:rsidRPr="00425C00" w:rsidDel="00196374" w:rsidRDefault="00826B6D" w:rsidP="00B748D4">
            <w:pPr>
              <w:rPr>
                <w:szCs w:val="22"/>
                <w:lang w:val="ru-RU"/>
              </w:rPr>
            </w:pPr>
          </w:p>
        </w:tc>
        <w:tc>
          <w:tcPr>
            <w:tcW w:w="6912" w:type="dxa"/>
            <w:shd w:val="clear" w:color="auto" w:fill="auto"/>
          </w:tcPr>
          <w:p w:rsidR="00826B6D" w:rsidRPr="001D57D5" w:rsidRDefault="00826B6D" w:rsidP="00B748D4">
            <w:pPr>
              <w:rPr>
                <w:iCs/>
                <w:szCs w:val="22"/>
                <w:lang w:val="ru-RU"/>
              </w:rPr>
            </w:pPr>
            <w:r w:rsidRPr="0010439B">
              <w:rPr>
                <w:iCs/>
                <w:szCs w:val="22"/>
              </w:rPr>
              <w:t>III</w:t>
            </w:r>
            <w:r w:rsidRPr="001D57D5">
              <w:rPr>
                <w:iCs/>
                <w:szCs w:val="22"/>
                <w:lang w:val="ru-RU"/>
              </w:rPr>
              <w:t>.2 (</w:t>
            </w:r>
            <w:r w:rsidR="001D57D5">
              <w:rPr>
                <w:iCs/>
                <w:szCs w:val="22"/>
                <w:lang w:val="ru-RU"/>
              </w:rPr>
              <w:t>Программа</w:t>
            </w:r>
            <w:r w:rsidRPr="001D57D5">
              <w:rPr>
                <w:iCs/>
                <w:szCs w:val="22"/>
                <w:lang w:val="ru-RU"/>
              </w:rPr>
              <w:t xml:space="preserve"> 9) </w:t>
            </w:r>
            <w:r w:rsidR="001D57D5" w:rsidRPr="001D57D5">
              <w:rPr>
                <w:iCs/>
                <w:szCs w:val="22"/>
                <w:lang w:val="ru-RU"/>
              </w:rPr>
              <w:t>Улучшенный потенциал людских ресурсов, способных выполнять широкий спектр требований в отношении эффективного использования ИС в целях развития в развивающихся странах, НРС и странах с переходной экономикой</w:t>
            </w:r>
            <w:r w:rsidR="00865A93" w:rsidRPr="001D57D5">
              <w:rPr>
                <w:iCs/>
                <w:szCs w:val="22"/>
                <w:lang w:val="ru-RU"/>
              </w:rPr>
              <w:t>.</w:t>
            </w:r>
          </w:p>
          <w:p w:rsidR="00826B6D" w:rsidRPr="001D57D5" w:rsidRDefault="00826B6D" w:rsidP="00B748D4">
            <w:pPr>
              <w:rPr>
                <w:iCs/>
                <w:szCs w:val="22"/>
                <w:lang w:val="ru-RU"/>
              </w:rPr>
            </w:pPr>
            <w:r w:rsidRPr="0010439B">
              <w:rPr>
                <w:iCs/>
                <w:szCs w:val="22"/>
              </w:rPr>
              <w:lastRenderedPageBreak/>
              <w:t>IV</w:t>
            </w:r>
            <w:r w:rsidRPr="001D57D5">
              <w:rPr>
                <w:iCs/>
                <w:szCs w:val="22"/>
                <w:lang w:val="ru-RU"/>
              </w:rPr>
              <w:t>.2 (</w:t>
            </w:r>
            <w:r w:rsidR="001D57D5">
              <w:rPr>
                <w:iCs/>
                <w:szCs w:val="22"/>
                <w:lang w:val="ru-RU"/>
              </w:rPr>
              <w:t>Программы</w:t>
            </w:r>
            <w:r w:rsidRPr="001D57D5">
              <w:rPr>
                <w:iCs/>
                <w:szCs w:val="22"/>
                <w:lang w:val="ru-RU"/>
              </w:rPr>
              <w:t xml:space="preserve"> 9 </w:t>
            </w:r>
            <w:r w:rsidR="001D57D5">
              <w:rPr>
                <w:iCs/>
                <w:szCs w:val="22"/>
                <w:lang w:val="ru-RU"/>
              </w:rPr>
              <w:t>и</w:t>
            </w:r>
            <w:r w:rsidRPr="001D57D5">
              <w:rPr>
                <w:iCs/>
                <w:szCs w:val="22"/>
                <w:lang w:val="ru-RU"/>
              </w:rPr>
              <w:t xml:space="preserve"> 14) </w:t>
            </w:r>
            <w:r w:rsidR="001D57D5" w:rsidRPr="001D57D5">
              <w:rPr>
                <w:iCs/>
                <w:szCs w:val="22"/>
                <w:lang w:val="ru-RU"/>
              </w:rPr>
              <w:t>Расширенный доступ учреждений ИС и широкой публики к информации в области ИС и активное использование такой информации в целях поощрения инноваций и творчества</w:t>
            </w:r>
            <w:r w:rsidR="00865A93" w:rsidRPr="001D57D5">
              <w:rPr>
                <w:iCs/>
                <w:szCs w:val="22"/>
                <w:lang w:val="ru-RU"/>
              </w:rPr>
              <w:t>.</w:t>
            </w:r>
          </w:p>
          <w:p w:rsidR="00826B6D" w:rsidRPr="001D57D5" w:rsidDel="00196374" w:rsidRDefault="00826B6D" w:rsidP="00B748D4">
            <w:pPr>
              <w:rPr>
                <w:iCs/>
                <w:szCs w:val="22"/>
                <w:lang w:val="ru-RU"/>
              </w:rPr>
            </w:pPr>
          </w:p>
        </w:tc>
      </w:tr>
      <w:tr w:rsidR="00826B6D" w:rsidRPr="00D75B1B" w:rsidTr="00425C00">
        <w:tc>
          <w:tcPr>
            <w:tcW w:w="2880" w:type="dxa"/>
            <w:shd w:val="clear" w:color="auto" w:fill="auto"/>
          </w:tcPr>
          <w:p w:rsidR="00826B6D" w:rsidRPr="00D75B1B" w:rsidRDefault="00425C00" w:rsidP="00B748D4">
            <w:pPr>
              <w:rPr>
                <w:szCs w:val="22"/>
              </w:rPr>
            </w:pPr>
            <w:proofErr w:type="spellStart"/>
            <w:r w:rsidRPr="0043522E">
              <w:rPr>
                <w:rFonts w:cs="Times New Roman"/>
                <w:u w:val="single"/>
                <w:lang w:eastAsia="en-US"/>
              </w:rPr>
              <w:lastRenderedPageBreak/>
              <w:t>Продолжительность</w:t>
            </w:r>
            <w:proofErr w:type="spellEnd"/>
            <w:r w:rsidRPr="0043522E">
              <w:rPr>
                <w:rFonts w:cs="Times New Roman"/>
                <w:u w:val="single"/>
                <w:lang w:eastAsia="en-US"/>
              </w:rPr>
              <w:t xml:space="preserve"> </w:t>
            </w:r>
            <w:proofErr w:type="spellStart"/>
            <w:r w:rsidRPr="0043522E">
              <w:rPr>
                <w:rFonts w:cs="Times New Roman"/>
                <w:u w:val="single"/>
                <w:lang w:eastAsia="en-US"/>
              </w:rPr>
              <w:t>проекта</w:t>
            </w:r>
            <w:proofErr w:type="spellEnd"/>
          </w:p>
          <w:p w:rsidR="00826B6D" w:rsidRPr="00D75B1B" w:rsidRDefault="00826B6D" w:rsidP="00B748D4">
            <w:pPr>
              <w:rPr>
                <w:b/>
                <w:szCs w:val="22"/>
              </w:rPr>
            </w:pPr>
          </w:p>
        </w:tc>
        <w:tc>
          <w:tcPr>
            <w:tcW w:w="6912" w:type="dxa"/>
            <w:shd w:val="clear" w:color="auto" w:fill="auto"/>
          </w:tcPr>
          <w:p w:rsidR="00826B6D" w:rsidRPr="00425C00" w:rsidRDefault="00826B6D" w:rsidP="00425C00">
            <w:pPr>
              <w:rPr>
                <w:i/>
                <w:szCs w:val="22"/>
                <w:lang w:val="ru-RU"/>
              </w:rPr>
            </w:pPr>
            <w:r>
              <w:rPr>
                <w:i/>
                <w:szCs w:val="22"/>
              </w:rPr>
              <w:t>36</w:t>
            </w:r>
            <w:r w:rsidRPr="00D75B1B">
              <w:rPr>
                <w:i/>
                <w:szCs w:val="22"/>
              </w:rPr>
              <w:t xml:space="preserve"> </w:t>
            </w:r>
            <w:r w:rsidR="00425C00">
              <w:rPr>
                <w:i/>
                <w:szCs w:val="22"/>
                <w:lang w:val="ru-RU"/>
              </w:rPr>
              <w:t>месяцев</w:t>
            </w:r>
          </w:p>
        </w:tc>
      </w:tr>
      <w:tr w:rsidR="00826B6D" w:rsidRPr="008C5C5D" w:rsidTr="00425C00">
        <w:tc>
          <w:tcPr>
            <w:tcW w:w="2880" w:type="dxa"/>
            <w:shd w:val="clear" w:color="auto" w:fill="auto"/>
          </w:tcPr>
          <w:p w:rsidR="00826B6D" w:rsidRPr="00425C00" w:rsidRDefault="00425C00" w:rsidP="00B748D4">
            <w:pPr>
              <w:rPr>
                <w:szCs w:val="22"/>
                <w:lang w:val="ru-RU"/>
              </w:rPr>
            </w:pPr>
            <w:r>
              <w:rPr>
                <w:bCs/>
                <w:szCs w:val="22"/>
                <w:u w:val="single"/>
                <w:lang w:val="ru-RU"/>
              </w:rPr>
              <w:t>Бюджет проекта</w:t>
            </w:r>
          </w:p>
          <w:p w:rsidR="00826B6D" w:rsidRPr="00D75B1B" w:rsidRDefault="00826B6D" w:rsidP="00B748D4">
            <w:pPr>
              <w:rPr>
                <w:b/>
                <w:szCs w:val="22"/>
              </w:rPr>
            </w:pPr>
          </w:p>
        </w:tc>
        <w:tc>
          <w:tcPr>
            <w:tcW w:w="6912" w:type="dxa"/>
            <w:shd w:val="clear" w:color="auto" w:fill="auto"/>
          </w:tcPr>
          <w:p w:rsidR="00826B6D" w:rsidRPr="00D75B1B" w:rsidRDefault="00425C00" w:rsidP="00B748D4">
            <w:pPr>
              <w:rPr>
                <w:i/>
                <w:iCs/>
                <w:szCs w:val="22"/>
                <w:lang w:val="it-IT"/>
              </w:rPr>
            </w:pPr>
            <w:r>
              <w:rPr>
                <w:i/>
                <w:iCs/>
                <w:szCs w:val="22"/>
                <w:lang w:val="ru-RU"/>
              </w:rPr>
              <w:t>Расходы</w:t>
            </w:r>
            <w:r w:rsidRPr="00425C00">
              <w:rPr>
                <w:i/>
                <w:iCs/>
                <w:szCs w:val="22"/>
                <w:lang w:val="ru-RU"/>
              </w:rPr>
              <w:t xml:space="preserve">, </w:t>
            </w:r>
            <w:r>
              <w:rPr>
                <w:i/>
                <w:iCs/>
                <w:szCs w:val="22"/>
                <w:lang w:val="ru-RU"/>
              </w:rPr>
              <w:t>не</w:t>
            </w:r>
            <w:r w:rsidRPr="00425C00">
              <w:rPr>
                <w:i/>
                <w:iCs/>
                <w:szCs w:val="22"/>
                <w:lang w:val="ru-RU"/>
              </w:rPr>
              <w:t xml:space="preserve"> </w:t>
            </w:r>
            <w:r>
              <w:rPr>
                <w:i/>
                <w:iCs/>
                <w:szCs w:val="22"/>
                <w:lang w:val="ru-RU"/>
              </w:rPr>
              <w:t>связанные</w:t>
            </w:r>
            <w:r w:rsidRPr="00425C00">
              <w:rPr>
                <w:i/>
                <w:iCs/>
                <w:szCs w:val="22"/>
                <w:lang w:val="ru-RU"/>
              </w:rPr>
              <w:t xml:space="preserve"> </w:t>
            </w:r>
            <w:r>
              <w:rPr>
                <w:i/>
                <w:iCs/>
                <w:szCs w:val="22"/>
                <w:lang w:val="ru-RU"/>
              </w:rPr>
              <w:t>с</w:t>
            </w:r>
            <w:r w:rsidRPr="00425C00">
              <w:rPr>
                <w:i/>
                <w:iCs/>
                <w:szCs w:val="22"/>
                <w:lang w:val="ru-RU"/>
              </w:rPr>
              <w:t xml:space="preserve"> </w:t>
            </w:r>
            <w:r>
              <w:rPr>
                <w:i/>
                <w:iCs/>
                <w:szCs w:val="22"/>
                <w:lang w:val="ru-RU"/>
              </w:rPr>
              <w:t>персоналом</w:t>
            </w:r>
            <w:r w:rsidR="00826B6D" w:rsidRPr="00D75B1B">
              <w:rPr>
                <w:i/>
                <w:iCs/>
                <w:szCs w:val="22"/>
                <w:lang w:val="it-IT"/>
              </w:rPr>
              <w:t>: 300</w:t>
            </w:r>
            <w:r w:rsidRPr="00425C00">
              <w:rPr>
                <w:i/>
                <w:iCs/>
                <w:szCs w:val="22"/>
                <w:lang w:val="ru-RU"/>
              </w:rPr>
              <w:t xml:space="preserve"> </w:t>
            </w:r>
            <w:r w:rsidR="00826B6D" w:rsidRPr="00D75B1B">
              <w:rPr>
                <w:i/>
                <w:iCs/>
                <w:szCs w:val="22"/>
                <w:lang w:val="it-IT"/>
              </w:rPr>
              <w:t xml:space="preserve">000 </w:t>
            </w:r>
            <w:r>
              <w:rPr>
                <w:i/>
                <w:iCs/>
                <w:szCs w:val="22"/>
                <w:lang w:val="ru-RU"/>
              </w:rPr>
              <w:t>шв</w:t>
            </w:r>
            <w:r w:rsidRPr="00425C00">
              <w:rPr>
                <w:i/>
                <w:iCs/>
                <w:szCs w:val="22"/>
                <w:lang w:val="ru-RU"/>
              </w:rPr>
              <w:t xml:space="preserve">. </w:t>
            </w:r>
            <w:r>
              <w:rPr>
                <w:i/>
                <w:iCs/>
                <w:szCs w:val="22"/>
                <w:lang w:val="ru-RU"/>
              </w:rPr>
              <w:t>франков</w:t>
            </w:r>
            <w:r w:rsidR="00826B6D" w:rsidRPr="00D75B1B">
              <w:rPr>
                <w:i/>
                <w:iCs/>
                <w:szCs w:val="22"/>
                <w:lang w:val="it-IT"/>
              </w:rPr>
              <w:t xml:space="preserve"> (2016-2017</w:t>
            </w:r>
            <w:r w:rsidRPr="00425C00">
              <w:rPr>
                <w:i/>
                <w:iCs/>
                <w:szCs w:val="22"/>
                <w:lang w:val="ru-RU"/>
              </w:rPr>
              <w:t xml:space="preserve"> </w:t>
            </w:r>
            <w:r>
              <w:rPr>
                <w:i/>
                <w:iCs/>
                <w:szCs w:val="22"/>
                <w:lang w:val="ru-RU"/>
              </w:rPr>
              <w:t>гг</w:t>
            </w:r>
            <w:r w:rsidRPr="00425C00">
              <w:rPr>
                <w:i/>
                <w:iCs/>
                <w:szCs w:val="22"/>
                <w:lang w:val="ru-RU"/>
              </w:rPr>
              <w:t>.</w:t>
            </w:r>
            <w:r>
              <w:rPr>
                <w:i/>
                <w:iCs/>
                <w:szCs w:val="22"/>
                <w:lang w:val="it-IT"/>
              </w:rPr>
              <w:t>)</w:t>
            </w:r>
            <w:r w:rsidR="003B3601">
              <w:rPr>
                <w:i/>
                <w:iCs/>
                <w:szCs w:val="22"/>
                <w:lang w:val="ru-RU"/>
              </w:rPr>
              <w:t xml:space="preserve"> и</w:t>
            </w:r>
            <w:r>
              <w:rPr>
                <w:i/>
                <w:iCs/>
                <w:szCs w:val="22"/>
                <w:lang w:val="it-IT"/>
              </w:rPr>
              <w:t xml:space="preserve"> 250</w:t>
            </w:r>
            <w:r w:rsidRPr="00425C00">
              <w:rPr>
                <w:i/>
                <w:iCs/>
                <w:szCs w:val="22"/>
                <w:lang w:val="ru-RU"/>
              </w:rPr>
              <w:t xml:space="preserve"> </w:t>
            </w:r>
            <w:r w:rsidR="00826B6D" w:rsidRPr="00D75B1B">
              <w:rPr>
                <w:i/>
                <w:iCs/>
                <w:szCs w:val="22"/>
                <w:lang w:val="it-IT"/>
              </w:rPr>
              <w:t xml:space="preserve">000 </w:t>
            </w:r>
            <w:r>
              <w:rPr>
                <w:i/>
                <w:iCs/>
                <w:szCs w:val="22"/>
                <w:lang w:val="ru-RU"/>
              </w:rPr>
              <w:t>шв</w:t>
            </w:r>
            <w:r w:rsidRPr="00425C00">
              <w:rPr>
                <w:i/>
                <w:iCs/>
                <w:szCs w:val="22"/>
                <w:lang w:val="ru-RU"/>
              </w:rPr>
              <w:t xml:space="preserve">. </w:t>
            </w:r>
            <w:r>
              <w:rPr>
                <w:i/>
                <w:iCs/>
                <w:szCs w:val="22"/>
                <w:lang w:val="ru-RU"/>
              </w:rPr>
              <w:t>франков</w:t>
            </w:r>
            <w:r w:rsidR="00826B6D" w:rsidRPr="00D75B1B">
              <w:rPr>
                <w:i/>
                <w:iCs/>
                <w:szCs w:val="22"/>
                <w:lang w:val="it-IT"/>
              </w:rPr>
              <w:t xml:space="preserve"> (2018</w:t>
            </w:r>
            <w:r>
              <w:rPr>
                <w:i/>
                <w:iCs/>
                <w:szCs w:val="22"/>
                <w:lang w:val="ru-RU"/>
              </w:rPr>
              <w:t xml:space="preserve"> г.</w:t>
            </w:r>
            <w:r w:rsidR="00826B6D" w:rsidRPr="00D75B1B">
              <w:rPr>
                <w:i/>
                <w:iCs/>
                <w:szCs w:val="22"/>
                <w:lang w:val="it-IT"/>
              </w:rPr>
              <w:t>)*</w:t>
            </w:r>
          </w:p>
          <w:p w:rsidR="00826B6D" w:rsidRPr="00D75B1B" w:rsidRDefault="00826B6D" w:rsidP="00B748D4">
            <w:pPr>
              <w:rPr>
                <w:i/>
                <w:iCs/>
                <w:szCs w:val="22"/>
                <w:lang w:val="it-IT"/>
              </w:rPr>
            </w:pPr>
          </w:p>
          <w:p w:rsidR="00826B6D" w:rsidRPr="00425C00" w:rsidRDefault="00425C00" w:rsidP="003B3601">
            <w:pPr>
              <w:rPr>
                <w:iCs/>
                <w:szCs w:val="22"/>
                <w:lang w:val="ru-RU"/>
              </w:rPr>
            </w:pPr>
            <w:r>
              <w:rPr>
                <w:i/>
                <w:iCs/>
                <w:szCs w:val="22"/>
                <w:lang w:val="ru-RU"/>
              </w:rPr>
              <w:t>Расходы</w:t>
            </w:r>
            <w:r w:rsidRPr="00425C00">
              <w:rPr>
                <w:i/>
                <w:iCs/>
                <w:szCs w:val="22"/>
                <w:lang w:val="ru-RU"/>
              </w:rPr>
              <w:t xml:space="preserve">, </w:t>
            </w:r>
            <w:r>
              <w:rPr>
                <w:i/>
                <w:iCs/>
                <w:szCs w:val="22"/>
                <w:lang w:val="ru-RU"/>
              </w:rPr>
              <w:t>связанные</w:t>
            </w:r>
            <w:r w:rsidRPr="00425C00">
              <w:rPr>
                <w:i/>
                <w:iCs/>
                <w:szCs w:val="22"/>
                <w:lang w:val="ru-RU"/>
              </w:rPr>
              <w:t xml:space="preserve"> </w:t>
            </w:r>
            <w:r>
              <w:rPr>
                <w:i/>
                <w:iCs/>
                <w:szCs w:val="22"/>
                <w:lang w:val="ru-RU"/>
              </w:rPr>
              <w:t>с</w:t>
            </w:r>
            <w:r w:rsidRPr="00425C00">
              <w:rPr>
                <w:i/>
                <w:iCs/>
                <w:szCs w:val="22"/>
                <w:lang w:val="ru-RU"/>
              </w:rPr>
              <w:t xml:space="preserve"> </w:t>
            </w:r>
            <w:r>
              <w:rPr>
                <w:i/>
                <w:iCs/>
                <w:szCs w:val="22"/>
                <w:lang w:val="ru-RU"/>
              </w:rPr>
              <w:t>персоналом</w:t>
            </w:r>
            <w:r w:rsidR="00826B6D" w:rsidRPr="00D75B1B">
              <w:rPr>
                <w:i/>
                <w:iCs/>
                <w:szCs w:val="22"/>
                <w:lang w:val="it-IT"/>
              </w:rPr>
              <w:t>: 150</w:t>
            </w:r>
            <w:r w:rsidRPr="00425C00">
              <w:rPr>
                <w:i/>
                <w:iCs/>
                <w:szCs w:val="22"/>
                <w:lang w:val="ru-RU"/>
              </w:rPr>
              <w:t xml:space="preserve"> </w:t>
            </w:r>
            <w:r w:rsidR="00826B6D" w:rsidRPr="00D75B1B">
              <w:rPr>
                <w:i/>
                <w:iCs/>
                <w:szCs w:val="22"/>
                <w:lang w:val="it-IT"/>
              </w:rPr>
              <w:t xml:space="preserve">000 </w:t>
            </w:r>
            <w:r>
              <w:rPr>
                <w:i/>
                <w:iCs/>
                <w:szCs w:val="22"/>
                <w:lang w:val="ru-RU"/>
              </w:rPr>
              <w:t>шв</w:t>
            </w:r>
            <w:r w:rsidRPr="00425C00">
              <w:rPr>
                <w:i/>
                <w:iCs/>
                <w:szCs w:val="22"/>
                <w:lang w:val="ru-RU"/>
              </w:rPr>
              <w:t xml:space="preserve">. </w:t>
            </w:r>
            <w:r>
              <w:rPr>
                <w:i/>
                <w:iCs/>
                <w:szCs w:val="22"/>
                <w:lang w:val="ru-RU"/>
              </w:rPr>
              <w:t>франков</w:t>
            </w:r>
            <w:r w:rsidR="00826B6D" w:rsidRPr="00D75B1B">
              <w:rPr>
                <w:i/>
                <w:iCs/>
                <w:szCs w:val="22"/>
                <w:lang w:val="it-IT"/>
              </w:rPr>
              <w:t xml:space="preserve"> (2016-2017</w:t>
            </w:r>
            <w:r w:rsidRPr="00425C00">
              <w:rPr>
                <w:i/>
                <w:iCs/>
                <w:szCs w:val="22"/>
                <w:lang w:val="ru-RU"/>
              </w:rPr>
              <w:t xml:space="preserve"> </w:t>
            </w:r>
            <w:r>
              <w:rPr>
                <w:i/>
                <w:iCs/>
                <w:szCs w:val="22"/>
                <w:lang w:val="ru-RU"/>
              </w:rPr>
              <w:t>гг</w:t>
            </w:r>
            <w:r w:rsidRPr="00425C00">
              <w:rPr>
                <w:i/>
                <w:iCs/>
                <w:szCs w:val="22"/>
                <w:lang w:val="ru-RU"/>
              </w:rPr>
              <w:t>.</w:t>
            </w:r>
            <w:r>
              <w:rPr>
                <w:i/>
                <w:iCs/>
                <w:szCs w:val="22"/>
                <w:lang w:val="it-IT"/>
              </w:rPr>
              <w:t>)</w:t>
            </w:r>
            <w:r w:rsidR="003B3601">
              <w:rPr>
                <w:i/>
                <w:iCs/>
                <w:szCs w:val="22"/>
                <w:lang w:val="ru-RU"/>
              </w:rPr>
              <w:t xml:space="preserve"> и</w:t>
            </w:r>
            <w:r>
              <w:rPr>
                <w:i/>
                <w:iCs/>
                <w:szCs w:val="22"/>
                <w:lang w:val="it-IT"/>
              </w:rPr>
              <w:t xml:space="preserve"> 100</w:t>
            </w:r>
            <w:r w:rsidRPr="00425C00">
              <w:rPr>
                <w:i/>
                <w:iCs/>
                <w:szCs w:val="22"/>
                <w:lang w:val="ru-RU"/>
              </w:rPr>
              <w:t xml:space="preserve"> </w:t>
            </w:r>
            <w:r w:rsidR="00826B6D" w:rsidRPr="00D75B1B">
              <w:rPr>
                <w:i/>
                <w:iCs/>
                <w:szCs w:val="22"/>
                <w:lang w:val="it-IT"/>
              </w:rPr>
              <w:t xml:space="preserve">000 </w:t>
            </w:r>
            <w:r>
              <w:rPr>
                <w:i/>
                <w:iCs/>
                <w:szCs w:val="22"/>
                <w:lang w:val="ru-RU"/>
              </w:rPr>
              <w:t>шв</w:t>
            </w:r>
            <w:r w:rsidRPr="00425C00">
              <w:rPr>
                <w:i/>
                <w:iCs/>
                <w:szCs w:val="22"/>
                <w:lang w:val="ru-RU"/>
              </w:rPr>
              <w:t xml:space="preserve">. </w:t>
            </w:r>
            <w:r>
              <w:rPr>
                <w:i/>
                <w:iCs/>
                <w:szCs w:val="22"/>
                <w:lang w:val="ru-RU"/>
              </w:rPr>
              <w:t>франков</w:t>
            </w:r>
            <w:r w:rsidR="00826B6D" w:rsidRPr="00D75B1B">
              <w:rPr>
                <w:i/>
                <w:iCs/>
                <w:szCs w:val="22"/>
                <w:lang w:val="it-IT"/>
              </w:rPr>
              <w:t xml:space="preserve"> (2018</w:t>
            </w:r>
            <w:r>
              <w:rPr>
                <w:i/>
                <w:iCs/>
                <w:szCs w:val="22"/>
                <w:lang w:val="ru-RU"/>
              </w:rPr>
              <w:t xml:space="preserve"> г.</w:t>
            </w:r>
            <w:r w:rsidR="00826B6D" w:rsidRPr="00D75B1B">
              <w:rPr>
                <w:i/>
                <w:iCs/>
                <w:szCs w:val="22"/>
                <w:lang w:val="it-IT"/>
              </w:rPr>
              <w:t>)*</w:t>
            </w:r>
          </w:p>
        </w:tc>
      </w:tr>
    </w:tbl>
    <w:p w:rsidR="00826B6D" w:rsidRPr="00425C00" w:rsidRDefault="00826B6D" w:rsidP="00826B6D">
      <w:pPr>
        <w:rPr>
          <w:szCs w:val="22"/>
          <w:lang w:val="ru-RU"/>
        </w:rPr>
      </w:pPr>
    </w:p>
    <w:p w:rsidR="002D0999" w:rsidRDefault="00826B6D" w:rsidP="00826B6D">
      <w:pPr>
        <w:rPr>
          <w:szCs w:val="22"/>
          <w:lang w:val="ru-RU"/>
        </w:rPr>
      </w:pPr>
      <w:r w:rsidRPr="00425C00">
        <w:rPr>
          <w:szCs w:val="22"/>
          <w:lang w:val="ru-RU"/>
        </w:rPr>
        <w:t xml:space="preserve">* </w:t>
      </w:r>
      <w:r w:rsidR="00425C00">
        <w:rPr>
          <w:szCs w:val="22"/>
          <w:lang w:val="ru-RU"/>
        </w:rPr>
        <w:t xml:space="preserve">При условии одобрения Комитетом по </w:t>
      </w:r>
      <w:r w:rsidR="00F94E7B">
        <w:rPr>
          <w:szCs w:val="22"/>
          <w:lang w:val="ru-RU"/>
        </w:rPr>
        <w:t>п</w:t>
      </w:r>
      <w:r w:rsidR="00425C00">
        <w:rPr>
          <w:szCs w:val="22"/>
          <w:lang w:val="ru-RU"/>
        </w:rPr>
        <w:t>рограмме и бюджету</w:t>
      </w:r>
      <w:r w:rsidRPr="00425C00">
        <w:rPr>
          <w:szCs w:val="22"/>
          <w:lang w:val="ru-RU"/>
        </w:rPr>
        <w:t>.</w:t>
      </w:r>
    </w:p>
    <w:p w:rsidR="002D0999" w:rsidRDefault="002D0999">
      <w:pPr>
        <w:rPr>
          <w:szCs w:val="22"/>
          <w:lang w:val="ru-RU"/>
        </w:rPr>
      </w:pPr>
      <w:r>
        <w:rPr>
          <w:szCs w:val="22"/>
          <w:lang w:val="ru-RU"/>
        </w:rPr>
        <w:br w:type="page"/>
      </w:r>
    </w:p>
    <w:p w:rsidR="00826B6D" w:rsidRPr="00425C00" w:rsidRDefault="00826B6D" w:rsidP="00826B6D">
      <w:pPr>
        <w:rPr>
          <w:szCs w:val="22"/>
          <w:lang w:val="ru-RU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826B6D" w:rsidRPr="003B3601" w:rsidTr="006A1FC1">
        <w:tc>
          <w:tcPr>
            <w:tcW w:w="9288" w:type="dxa"/>
            <w:shd w:val="clear" w:color="auto" w:fill="auto"/>
          </w:tcPr>
          <w:p w:rsidR="00826B6D" w:rsidRPr="00425C00" w:rsidRDefault="00826B6D" w:rsidP="00B748D4">
            <w:pPr>
              <w:rPr>
                <w:b/>
                <w:bCs/>
                <w:szCs w:val="22"/>
                <w:lang w:val="ru-RU"/>
              </w:rPr>
            </w:pPr>
            <w:r w:rsidRPr="00425C00">
              <w:rPr>
                <w:szCs w:val="22"/>
                <w:lang w:val="ru-RU"/>
              </w:rPr>
              <w:br w:type="page"/>
            </w:r>
          </w:p>
          <w:p w:rsidR="00826B6D" w:rsidRPr="00425C00" w:rsidRDefault="00826B6D" w:rsidP="00B748D4">
            <w:pPr>
              <w:rPr>
                <w:bCs/>
                <w:iCs/>
                <w:szCs w:val="22"/>
                <w:lang w:val="ru-RU"/>
              </w:rPr>
            </w:pPr>
            <w:r w:rsidRPr="003B3601">
              <w:rPr>
                <w:bCs/>
                <w:iCs/>
                <w:szCs w:val="22"/>
                <w:lang w:val="ru-RU"/>
              </w:rPr>
              <w:t>2.</w:t>
            </w:r>
            <w:r w:rsidRPr="003B3601">
              <w:rPr>
                <w:bCs/>
                <w:iCs/>
                <w:szCs w:val="22"/>
                <w:lang w:val="ru-RU"/>
              </w:rPr>
              <w:tab/>
            </w:r>
            <w:r w:rsidR="00425C00">
              <w:rPr>
                <w:rStyle w:val="Heading2Char"/>
                <w:szCs w:val="22"/>
                <w:lang w:val="ru-RU"/>
              </w:rPr>
              <w:t>описание проекта</w:t>
            </w:r>
          </w:p>
          <w:p w:rsidR="00826B6D" w:rsidRPr="003B3601" w:rsidRDefault="00826B6D" w:rsidP="00B748D4">
            <w:pPr>
              <w:rPr>
                <w:b/>
                <w:bCs/>
                <w:szCs w:val="22"/>
                <w:lang w:val="ru-RU"/>
              </w:rPr>
            </w:pPr>
          </w:p>
        </w:tc>
      </w:tr>
      <w:tr w:rsidR="00826B6D" w:rsidRPr="003B3601" w:rsidTr="006A1FC1">
        <w:trPr>
          <w:trHeight w:val="519"/>
        </w:trPr>
        <w:tc>
          <w:tcPr>
            <w:tcW w:w="9288" w:type="dxa"/>
            <w:shd w:val="clear" w:color="auto" w:fill="auto"/>
          </w:tcPr>
          <w:p w:rsidR="00826B6D" w:rsidRPr="00425C00" w:rsidRDefault="00826B6D" w:rsidP="00B748D4">
            <w:pPr>
              <w:rPr>
                <w:bCs/>
                <w:szCs w:val="22"/>
                <w:u w:val="single"/>
                <w:lang w:val="ru-RU"/>
              </w:rPr>
            </w:pPr>
            <w:r w:rsidRPr="003B3601">
              <w:rPr>
                <w:bCs/>
                <w:szCs w:val="22"/>
                <w:lang w:val="ru-RU"/>
              </w:rPr>
              <w:t>2.1.</w:t>
            </w:r>
            <w:r w:rsidRPr="003B3601">
              <w:rPr>
                <w:bCs/>
                <w:szCs w:val="22"/>
                <w:lang w:val="ru-RU"/>
              </w:rPr>
              <w:tab/>
            </w:r>
            <w:r w:rsidR="00425C00">
              <w:rPr>
                <w:bCs/>
                <w:szCs w:val="22"/>
                <w:u w:val="single"/>
                <w:lang w:val="ru-RU"/>
              </w:rPr>
              <w:t>История вопроса</w:t>
            </w:r>
            <w:r w:rsidR="003B3601">
              <w:rPr>
                <w:bCs/>
                <w:szCs w:val="22"/>
                <w:u w:val="single"/>
                <w:lang w:val="ru-RU"/>
              </w:rPr>
              <w:t xml:space="preserve"> и обоснование проекта</w:t>
            </w:r>
          </w:p>
          <w:p w:rsidR="00826B6D" w:rsidRPr="003B3601" w:rsidRDefault="00826B6D" w:rsidP="00B748D4">
            <w:pPr>
              <w:rPr>
                <w:bCs/>
                <w:szCs w:val="22"/>
                <w:u w:val="single"/>
                <w:lang w:val="ru-RU"/>
              </w:rPr>
            </w:pPr>
          </w:p>
        </w:tc>
      </w:tr>
      <w:tr w:rsidR="00826B6D" w:rsidRPr="008C5C5D" w:rsidTr="006A1FC1">
        <w:trPr>
          <w:trHeight w:val="791"/>
        </w:trPr>
        <w:tc>
          <w:tcPr>
            <w:tcW w:w="9288" w:type="dxa"/>
            <w:shd w:val="clear" w:color="auto" w:fill="auto"/>
          </w:tcPr>
          <w:p w:rsidR="00826B6D" w:rsidRPr="008665BE" w:rsidRDefault="008665BE" w:rsidP="00B748D4">
            <w:pPr>
              <w:rPr>
                <w:bCs/>
                <w:szCs w:val="22"/>
                <w:lang w:val="ru-RU"/>
              </w:rPr>
            </w:pPr>
            <w:r>
              <w:rPr>
                <w:bCs/>
                <w:szCs w:val="22"/>
                <w:lang w:val="ru-RU"/>
              </w:rPr>
              <w:t>Патентные</w:t>
            </w:r>
            <w:r w:rsidRPr="008665BE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документы</w:t>
            </w:r>
            <w:r w:rsidRPr="008665BE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являются</w:t>
            </w:r>
            <w:r w:rsidRPr="008665BE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богатым</w:t>
            </w:r>
            <w:r w:rsidRPr="008665BE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источником</w:t>
            </w:r>
            <w:r w:rsidRPr="008665BE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научно</w:t>
            </w:r>
            <w:r w:rsidRPr="008665BE">
              <w:rPr>
                <w:bCs/>
                <w:szCs w:val="22"/>
                <w:lang w:val="ru-RU"/>
              </w:rPr>
              <w:t>-</w:t>
            </w:r>
            <w:r>
              <w:rPr>
                <w:bCs/>
                <w:szCs w:val="22"/>
                <w:lang w:val="ru-RU"/>
              </w:rPr>
              <w:t>технической</w:t>
            </w:r>
            <w:r w:rsidRPr="008665BE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информации</w:t>
            </w:r>
            <w:r w:rsidRPr="008665BE">
              <w:rPr>
                <w:bCs/>
                <w:szCs w:val="22"/>
                <w:lang w:val="ru-RU"/>
              </w:rPr>
              <w:t xml:space="preserve">, </w:t>
            </w:r>
            <w:r>
              <w:rPr>
                <w:bCs/>
                <w:szCs w:val="22"/>
                <w:lang w:val="ru-RU"/>
              </w:rPr>
              <w:t>поскольку</w:t>
            </w:r>
            <w:r w:rsidRPr="008665BE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ежегодно</w:t>
            </w:r>
            <w:r w:rsidRPr="008665BE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в</w:t>
            </w:r>
            <w:r w:rsidRPr="008665BE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них</w:t>
            </w:r>
            <w:r w:rsidRPr="008665BE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публикуется</w:t>
            </w:r>
            <w:r w:rsidRPr="008665BE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примерно</w:t>
            </w:r>
            <w:r w:rsidRPr="008665BE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миллион</w:t>
            </w:r>
            <w:r w:rsidRPr="008665BE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новых</w:t>
            </w:r>
            <w:r w:rsidRPr="008665BE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изобретений</w:t>
            </w:r>
            <w:r w:rsidR="00826B6D" w:rsidRPr="008665BE">
              <w:rPr>
                <w:bCs/>
                <w:szCs w:val="22"/>
                <w:lang w:val="ru-RU"/>
              </w:rPr>
              <w:t xml:space="preserve">. </w:t>
            </w:r>
            <w:r>
              <w:rPr>
                <w:bCs/>
                <w:szCs w:val="22"/>
                <w:lang w:val="ru-RU"/>
              </w:rPr>
              <w:t>Ценность</w:t>
            </w:r>
            <w:r w:rsidRPr="008665BE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патентных</w:t>
            </w:r>
            <w:r w:rsidRPr="008665BE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документов</w:t>
            </w:r>
            <w:r w:rsidRPr="008665BE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в</w:t>
            </w:r>
            <w:r w:rsidRPr="008665BE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этом</w:t>
            </w:r>
            <w:r w:rsidRPr="008665BE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отношении</w:t>
            </w:r>
            <w:r w:rsidRPr="008665BE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усиливается</w:t>
            </w:r>
            <w:r w:rsidRPr="008665BE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вследствие</w:t>
            </w:r>
            <w:r w:rsidRPr="008665BE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того</w:t>
            </w:r>
            <w:r w:rsidRPr="008665BE">
              <w:rPr>
                <w:bCs/>
                <w:szCs w:val="22"/>
                <w:lang w:val="ru-RU"/>
              </w:rPr>
              <w:t xml:space="preserve">, </w:t>
            </w:r>
            <w:r>
              <w:rPr>
                <w:bCs/>
                <w:szCs w:val="22"/>
                <w:lang w:val="ru-RU"/>
              </w:rPr>
              <w:t>что</w:t>
            </w:r>
            <w:r w:rsidRPr="008665BE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патентные</w:t>
            </w:r>
            <w:r w:rsidRPr="008665BE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документы</w:t>
            </w:r>
            <w:r w:rsidR="00826B6D" w:rsidRPr="008665BE">
              <w:rPr>
                <w:bCs/>
                <w:szCs w:val="22"/>
                <w:lang w:val="ru-RU"/>
              </w:rPr>
              <w:t>: (</w:t>
            </w:r>
            <w:proofErr w:type="spellStart"/>
            <w:r w:rsidR="00826B6D">
              <w:rPr>
                <w:bCs/>
                <w:szCs w:val="22"/>
              </w:rPr>
              <w:t>i</w:t>
            </w:r>
            <w:proofErr w:type="spellEnd"/>
            <w:r w:rsidR="00826B6D" w:rsidRPr="008665BE">
              <w:rPr>
                <w:bCs/>
                <w:szCs w:val="22"/>
                <w:lang w:val="ru-RU"/>
              </w:rPr>
              <w:t xml:space="preserve">) </w:t>
            </w:r>
            <w:r>
              <w:rPr>
                <w:bCs/>
                <w:szCs w:val="22"/>
                <w:lang w:val="ru-RU"/>
              </w:rPr>
              <w:t>обычно</w:t>
            </w:r>
            <w:r w:rsidRPr="008665BE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классифицируются</w:t>
            </w:r>
            <w:r w:rsidRPr="008665BE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с</w:t>
            </w:r>
            <w:r w:rsidRPr="008665BE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использованием</w:t>
            </w:r>
            <w:r w:rsidRPr="008665BE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одной</w:t>
            </w:r>
            <w:r w:rsidRPr="008665BE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или</w:t>
            </w:r>
            <w:r w:rsidRPr="008665BE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нескольких</w:t>
            </w:r>
            <w:r w:rsidRPr="008665BE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классификационных</w:t>
            </w:r>
            <w:r w:rsidRPr="008665BE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систем</w:t>
            </w:r>
            <w:r w:rsidRPr="008665BE">
              <w:rPr>
                <w:bCs/>
                <w:szCs w:val="22"/>
                <w:lang w:val="ru-RU"/>
              </w:rPr>
              <w:t xml:space="preserve">, </w:t>
            </w:r>
            <w:r>
              <w:rPr>
                <w:bCs/>
                <w:szCs w:val="22"/>
                <w:lang w:val="ru-RU"/>
              </w:rPr>
              <w:t>что</w:t>
            </w:r>
            <w:r w:rsidRPr="008665BE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делает</w:t>
            </w:r>
            <w:r w:rsidRPr="008665BE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их</w:t>
            </w:r>
            <w:r w:rsidRPr="008665BE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выборку</w:t>
            </w:r>
            <w:r w:rsidRPr="008665BE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более</w:t>
            </w:r>
            <w:r w:rsidRPr="008665BE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эффективной</w:t>
            </w:r>
            <w:r w:rsidR="00826B6D" w:rsidRPr="008665BE">
              <w:rPr>
                <w:bCs/>
                <w:szCs w:val="22"/>
                <w:lang w:val="ru-RU"/>
              </w:rPr>
              <w:t>; (</w:t>
            </w:r>
            <w:r w:rsidR="00826B6D">
              <w:rPr>
                <w:bCs/>
                <w:szCs w:val="22"/>
              </w:rPr>
              <w:t>ii</w:t>
            </w:r>
            <w:r w:rsidR="00826B6D" w:rsidRPr="008665BE">
              <w:rPr>
                <w:bCs/>
                <w:szCs w:val="22"/>
                <w:lang w:val="ru-RU"/>
              </w:rPr>
              <w:t xml:space="preserve">) </w:t>
            </w:r>
            <w:r>
              <w:rPr>
                <w:bCs/>
                <w:szCs w:val="22"/>
                <w:lang w:val="ru-RU"/>
              </w:rPr>
              <w:t>строятся исключительно стандартизованным образом, что делает их просмотр более эффективным</w:t>
            </w:r>
            <w:r w:rsidR="00826B6D" w:rsidRPr="008665BE">
              <w:rPr>
                <w:bCs/>
                <w:szCs w:val="22"/>
                <w:lang w:val="ru-RU"/>
              </w:rPr>
              <w:t xml:space="preserve">; </w:t>
            </w:r>
            <w:r>
              <w:rPr>
                <w:bCs/>
                <w:szCs w:val="22"/>
                <w:lang w:val="ru-RU"/>
              </w:rPr>
              <w:t>и</w:t>
            </w:r>
            <w:r w:rsidR="00826B6D" w:rsidRPr="008665BE">
              <w:rPr>
                <w:bCs/>
                <w:szCs w:val="22"/>
                <w:lang w:val="ru-RU"/>
              </w:rPr>
              <w:t xml:space="preserve"> (</w:t>
            </w:r>
            <w:r w:rsidR="00826B6D">
              <w:rPr>
                <w:bCs/>
                <w:szCs w:val="22"/>
              </w:rPr>
              <w:t>iii</w:t>
            </w:r>
            <w:r w:rsidR="00826B6D" w:rsidRPr="008665BE">
              <w:rPr>
                <w:bCs/>
                <w:szCs w:val="22"/>
                <w:lang w:val="ru-RU"/>
              </w:rPr>
              <w:t xml:space="preserve">) </w:t>
            </w:r>
            <w:r>
              <w:rPr>
                <w:bCs/>
                <w:szCs w:val="22"/>
                <w:lang w:val="ru-RU"/>
              </w:rPr>
              <w:t>обычно подпадают под требование о достаточном раскрытии информации или</w:t>
            </w:r>
            <w:r w:rsidR="00826B6D" w:rsidRPr="008665BE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о достаточном для воспроизведения раскрытии</w:t>
            </w:r>
            <w:r w:rsidR="00826B6D" w:rsidRPr="008665BE">
              <w:rPr>
                <w:bCs/>
                <w:szCs w:val="22"/>
                <w:lang w:val="ru-RU"/>
              </w:rPr>
              <w:t xml:space="preserve">, </w:t>
            </w:r>
            <w:r w:rsidR="005D7DE3">
              <w:rPr>
                <w:bCs/>
                <w:szCs w:val="22"/>
                <w:lang w:val="ru-RU"/>
              </w:rPr>
              <w:t>а это означает, что патентные заявители обязаны раскрывать свои изобретения достаточно ясным и всеобъемлющим образом, дабы изобретение могло быть реализовано</w:t>
            </w:r>
            <w:r w:rsidR="00826B6D" w:rsidRPr="008665BE">
              <w:rPr>
                <w:bCs/>
                <w:szCs w:val="22"/>
                <w:lang w:val="ru-RU"/>
              </w:rPr>
              <w:t xml:space="preserve"> “</w:t>
            </w:r>
            <w:r w:rsidR="005D7DE3">
              <w:rPr>
                <w:bCs/>
                <w:szCs w:val="22"/>
                <w:lang w:val="ru-RU"/>
              </w:rPr>
              <w:t>специалистом в данной области</w:t>
            </w:r>
            <w:r w:rsidR="00826B6D" w:rsidRPr="008665BE">
              <w:rPr>
                <w:bCs/>
                <w:szCs w:val="22"/>
                <w:lang w:val="ru-RU"/>
              </w:rPr>
              <w:t>”.</w:t>
            </w:r>
          </w:p>
          <w:p w:rsidR="00826B6D" w:rsidRPr="008665BE" w:rsidRDefault="00826B6D" w:rsidP="00B748D4">
            <w:pPr>
              <w:rPr>
                <w:bCs/>
                <w:szCs w:val="22"/>
                <w:lang w:val="ru-RU"/>
              </w:rPr>
            </w:pPr>
          </w:p>
          <w:p w:rsidR="00826B6D" w:rsidRPr="005D7DE3" w:rsidRDefault="005D7DE3" w:rsidP="00B748D4">
            <w:pPr>
              <w:rPr>
                <w:bCs/>
                <w:szCs w:val="22"/>
                <w:lang w:val="ru-RU"/>
              </w:rPr>
            </w:pPr>
            <w:r>
              <w:rPr>
                <w:bCs/>
                <w:szCs w:val="22"/>
                <w:lang w:val="ru-RU"/>
              </w:rPr>
              <w:t>Хотя</w:t>
            </w:r>
            <w:r w:rsidRPr="005D7DE3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некоторое</w:t>
            </w:r>
            <w:r w:rsidRPr="005D7DE3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содержание</w:t>
            </w:r>
            <w:r w:rsidRPr="005D7DE3">
              <w:rPr>
                <w:bCs/>
                <w:szCs w:val="22"/>
                <w:lang w:val="ru-RU"/>
              </w:rPr>
              <w:t xml:space="preserve">, </w:t>
            </w:r>
            <w:r>
              <w:rPr>
                <w:bCs/>
                <w:szCs w:val="22"/>
                <w:lang w:val="ru-RU"/>
              </w:rPr>
              <w:t>раскрываемое</w:t>
            </w:r>
            <w:r w:rsidRPr="005D7DE3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в</w:t>
            </w:r>
            <w:r w:rsidRPr="005D7DE3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патентных</w:t>
            </w:r>
            <w:r w:rsidRPr="005D7DE3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документах</w:t>
            </w:r>
            <w:r w:rsidRPr="005D7DE3">
              <w:rPr>
                <w:bCs/>
                <w:szCs w:val="22"/>
                <w:lang w:val="ru-RU"/>
              </w:rPr>
              <w:t xml:space="preserve">, </w:t>
            </w:r>
            <w:r>
              <w:rPr>
                <w:bCs/>
                <w:szCs w:val="22"/>
                <w:lang w:val="ru-RU"/>
              </w:rPr>
              <w:t>подпадает</w:t>
            </w:r>
            <w:r w:rsidRPr="005D7DE3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под</w:t>
            </w:r>
            <w:r w:rsidRPr="005D7DE3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исключительные</w:t>
            </w:r>
            <w:r w:rsidRPr="005D7DE3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права</w:t>
            </w:r>
            <w:r w:rsidRPr="005D7DE3">
              <w:rPr>
                <w:bCs/>
                <w:szCs w:val="22"/>
                <w:lang w:val="ru-RU"/>
              </w:rPr>
              <w:t xml:space="preserve">, </w:t>
            </w:r>
            <w:r>
              <w:rPr>
                <w:bCs/>
                <w:szCs w:val="22"/>
                <w:lang w:val="ru-RU"/>
              </w:rPr>
              <w:t>предоставляемые</w:t>
            </w:r>
            <w:r w:rsidRPr="005D7DE3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патентообладателям</w:t>
            </w:r>
            <w:r w:rsidR="00826B6D" w:rsidRPr="005D7DE3">
              <w:rPr>
                <w:bCs/>
                <w:szCs w:val="22"/>
                <w:lang w:val="ru-RU"/>
              </w:rPr>
              <w:t xml:space="preserve">, </w:t>
            </w:r>
            <w:r>
              <w:rPr>
                <w:bCs/>
                <w:szCs w:val="22"/>
                <w:lang w:val="ru-RU"/>
              </w:rPr>
              <w:t>значительная часть объекта изобретения раскрывается таким образом в сфере общественного достояния, поскольку либо на нее никогда не распространялись исключительные права, либо они распространялись, но уже утратили силу по истечении срока действия</w:t>
            </w:r>
            <w:r w:rsidR="00826B6D" w:rsidRPr="005D7DE3">
              <w:rPr>
                <w:bCs/>
                <w:szCs w:val="22"/>
                <w:lang w:val="ru-RU"/>
              </w:rPr>
              <w:t xml:space="preserve">. </w:t>
            </w:r>
            <w:r>
              <w:rPr>
                <w:bCs/>
                <w:szCs w:val="22"/>
                <w:lang w:val="ru-RU"/>
              </w:rPr>
              <w:t>Как</w:t>
            </w:r>
            <w:r w:rsidRPr="005D7DE3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результат</w:t>
            </w:r>
            <w:r w:rsidR="00826B6D" w:rsidRPr="005D7DE3">
              <w:rPr>
                <w:bCs/>
                <w:szCs w:val="22"/>
                <w:lang w:val="ru-RU"/>
              </w:rPr>
              <w:t xml:space="preserve">, </w:t>
            </w:r>
            <w:r>
              <w:rPr>
                <w:bCs/>
                <w:szCs w:val="22"/>
                <w:lang w:val="ru-RU"/>
              </w:rPr>
              <w:t>это содержание может свободно использоваться для разработки и коммерческого использования новых продуктов и процессов</w:t>
            </w:r>
            <w:r w:rsidR="00826B6D" w:rsidRPr="005D7DE3">
              <w:rPr>
                <w:bCs/>
                <w:szCs w:val="22"/>
                <w:lang w:val="ru-RU"/>
              </w:rPr>
              <w:t>.</w:t>
            </w:r>
          </w:p>
          <w:p w:rsidR="00826B6D" w:rsidRPr="005D7DE3" w:rsidRDefault="00826B6D" w:rsidP="00B748D4">
            <w:pPr>
              <w:rPr>
                <w:bCs/>
                <w:szCs w:val="22"/>
                <w:lang w:val="ru-RU"/>
              </w:rPr>
            </w:pPr>
          </w:p>
          <w:p w:rsidR="00826B6D" w:rsidRDefault="005D7DE3" w:rsidP="00B748D4">
            <w:pPr>
              <w:rPr>
                <w:bCs/>
                <w:szCs w:val="22"/>
                <w:lang w:val="ru-RU"/>
              </w:rPr>
            </w:pPr>
            <w:r>
              <w:rPr>
                <w:bCs/>
                <w:szCs w:val="22"/>
                <w:lang w:val="ru-RU"/>
              </w:rPr>
              <w:t>Существует</w:t>
            </w:r>
            <w:r w:rsidRPr="0071409E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несколько</w:t>
            </w:r>
            <w:r w:rsidRPr="0071409E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проблем</w:t>
            </w:r>
            <w:r w:rsidRPr="0071409E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с</w:t>
            </w:r>
            <w:r w:rsidRPr="0071409E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точки</w:t>
            </w:r>
            <w:r w:rsidRPr="0071409E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зрения</w:t>
            </w:r>
            <w:r w:rsidRPr="0071409E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извлечения</w:t>
            </w:r>
            <w:r w:rsidRPr="0071409E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ценности</w:t>
            </w:r>
            <w:r w:rsidRPr="0071409E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из</w:t>
            </w:r>
            <w:r w:rsidRPr="0071409E">
              <w:rPr>
                <w:bCs/>
                <w:szCs w:val="22"/>
                <w:lang w:val="ru-RU"/>
              </w:rPr>
              <w:t xml:space="preserve"> </w:t>
            </w:r>
            <w:r w:rsidR="0071409E">
              <w:rPr>
                <w:bCs/>
                <w:szCs w:val="22"/>
                <w:lang w:val="ru-RU"/>
              </w:rPr>
              <w:t>являющихся частью общественного достояния материалов, раскрытых в патентных документах</w:t>
            </w:r>
            <w:r w:rsidR="00826B6D" w:rsidRPr="0071409E">
              <w:rPr>
                <w:bCs/>
                <w:szCs w:val="22"/>
                <w:lang w:val="ru-RU"/>
              </w:rPr>
              <w:t xml:space="preserve">. </w:t>
            </w:r>
            <w:r w:rsidR="0071409E">
              <w:rPr>
                <w:bCs/>
                <w:szCs w:val="22"/>
                <w:lang w:val="ru-RU"/>
              </w:rPr>
              <w:t>Эти</w:t>
            </w:r>
            <w:r w:rsidR="0071409E" w:rsidRPr="0071409E">
              <w:rPr>
                <w:bCs/>
                <w:szCs w:val="22"/>
                <w:lang w:val="ru-RU"/>
              </w:rPr>
              <w:t xml:space="preserve"> </w:t>
            </w:r>
            <w:r w:rsidR="0071409E">
              <w:rPr>
                <w:bCs/>
                <w:szCs w:val="22"/>
                <w:lang w:val="ru-RU"/>
              </w:rPr>
              <w:t>проблемы</w:t>
            </w:r>
            <w:r w:rsidR="0071409E" w:rsidRPr="0071409E">
              <w:rPr>
                <w:bCs/>
                <w:szCs w:val="22"/>
                <w:lang w:val="ru-RU"/>
              </w:rPr>
              <w:t xml:space="preserve"> </w:t>
            </w:r>
            <w:r w:rsidR="0071409E">
              <w:rPr>
                <w:bCs/>
                <w:szCs w:val="22"/>
                <w:lang w:val="ru-RU"/>
              </w:rPr>
              <w:t>включают</w:t>
            </w:r>
            <w:r w:rsidR="0071409E" w:rsidRPr="0071409E">
              <w:rPr>
                <w:bCs/>
                <w:szCs w:val="22"/>
                <w:lang w:val="ru-RU"/>
              </w:rPr>
              <w:t xml:space="preserve"> </w:t>
            </w:r>
            <w:r w:rsidR="0071409E">
              <w:rPr>
                <w:bCs/>
                <w:szCs w:val="22"/>
                <w:lang w:val="ru-RU"/>
              </w:rPr>
              <w:t>необходимость</w:t>
            </w:r>
            <w:r w:rsidR="0071409E" w:rsidRPr="0071409E">
              <w:rPr>
                <w:bCs/>
                <w:szCs w:val="22"/>
                <w:lang w:val="ru-RU"/>
              </w:rPr>
              <w:t xml:space="preserve"> </w:t>
            </w:r>
            <w:r w:rsidR="0071409E">
              <w:rPr>
                <w:bCs/>
                <w:szCs w:val="22"/>
                <w:lang w:val="ru-RU"/>
              </w:rPr>
              <w:t>повышения</w:t>
            </w:r>
            <w:r w:rsidR="0071409E" w:rsidRPr="0071409E">
              <w:rPr>
                <w:bCs/>
                <w:szCs w:val="22"/>
                <w:lang w:val="ru-RU"/>
              </w:rPr>
              <w:t xml:space="preserve"> </w:t>
            </w:r>
            <w:r w:rsidR="0071409E">
              <w:rPr>
                <w:bCs/>
                <w:szCs w:val="22"/>
                <w:lang w:val="ru-RU"/>
              </w:rPr>
              <w:t>осведомленности</w:t>
            </w:r>
            <w:r w:rsidR="0071409E" w:rsidRPr="0071409E">
              <w:rPr>
                <w:bCs/>
                <w:szCs w:val="22"/>
                <w:lang w:val="ru-RU"/>
              </w:rPr>
              <w:t xml:space="preserve"> </w:t>
            </w:r>
            <w:r w:rsidR="0071409E">
              <w:rPr>
                <w:bCs/>
                <w:szCs w:val="22"/>
                <w:lang w:val="ru-RU"/>
              </w:rPr>
              <w:t>о</w:t>
            </w:r>
            <w:r w:rsidR="0071409E" w:rsidRPr="0071409E">
              <w:rPr>
                <w:bCs/>
                <w:szCs w:val="22"/>
                <w:lang w:val="ru-RU"/>
              </w:rPr>
              <w:t xml:space="preserve"> </w:t>
            </w:r>
            <w:r w:rsidR="0071409E">
              <w:rPr>
                <w:bCs/>
                <w:szCs w:val="22"/>
                <w:lang w:val="ru-RU"/>
              </w:rPr>
              <w:t>патентах</w:t>
            </w:r>
            <w:r w:rsidR="0071409E" w:rsidRPr="0071409E">
              <w:rPr>
                <w:bCs/>
                <w:szCs w:val="22"/>
                <w:lang w:val="ru-RU"/>
              </w:rPr>
              <w:t xml:space="preserve"> </w:t>
            </w:r>
            <w:r w:rsidR="0071409E">
              <w:rPr>
                <w:bCs/>
                <w:szCs w:val="22"/>
                <w:lang w:val="ru-RU"/>
              </w:rPr>
              <w:t>и</w:t>
            </w:r>
            <w:r w:rsidR="0071409E" w:rsidRPr="0071409E">
              <w:rPr>
                <w:bCs/>
                <w:szCs w:val="22"/>
                <w:lang w:val="ru-RU"/>
              </w:rPr>
              <w:t xml:space="preserve"> </w:t>
            </w:r>
            <w:r w:rsidR="0071409E">
              <w:rPr>
                <w:bCs/>
                <w:szCs w:val="22"/>
                <w:lang w:val="ru-RU"/>
              </w:rPr>
              <w:t>общественном</w:t>
            </w:r>
            <w:r w:rsidR="0071409E" w:rsidRPr="0071409E">
              <w:rPr>
                <w:bCs/>
                <w:szCs w:val="22"/>
                <w:lang w:val="ru-RU"/>
              </w:rPr>
              <w:t xml:space="preserve"> </w:t>
            </w:r>
            <w:r w:rsidR="0071409E">
              <w:rPr>
                <w:bCs/>
                <w:szCs w:val="22"/>
                <w:lang w:val="ru-RU"/>
              </w:rPr>
              <w:t>достоянии</w:t>
            </w:r>
            <w:r w:rsidR="0071409E" w:rsidRPr="0071409E">
              <w:rPr>
                <w:bCs/>
                <w:szCs w:val="22"/>
                <w:lang w:val="ru-RU"/>
              </w:rPr>
              <w:t xml:space="preserve"> </w:t>
            </w:r>
            <w:r w:rsidR="0071409E">
              <w:rPr>
                <w:bCs/>
                <w:szCs w:val="22"/>
                <w:lang w:val="ru-RU"/>
              </w:rPr>
              <w:t>и</w:t>
            </w:r>
            <w:r w:rsidR="0071409E" w:rsidRPr="0071409E">
              <w:rPr>
                <w:bCs/>
                <w:szCs w:val="22"/>
                <w:lang w:val="ru-RU"/>
              </w:rPr>
              <w:t xml:space="preserve"> </w:t>
            </w:r>
            <w:r w:rsidR="0071409E">
              <w:rPr>
                <w:bCs/>
                <w:szCs w:val="22"/>
                <w:lang w:val="ru-RU"/>
              </w:rPr>
              <w:t>развития</w:t>
            </w:r>
            <w:r w:rsidR="0071409E" w:rsidRPr="0071409E">
              <w:rPr>
                <w:bCs/>
                <w:szCs w:val="22"/>
                <w:lang w:val="ru-RU"/>
              </w:rPr>
              <w:t xml:space="preserve"> </w:t>
            </w:r>
            <w:r w:rsidR="0071409E">
              <w:rPr>
                <w:bCs/>
                <w:szCs w:val="22"/>
                <w:lang w:val="ru-RU"/>
              </w:rPr>
              <w:t>навыков</w:t>
            </w:r>
            <w:r w:rsidR="0071409E" w:rsidRPr="0071409E">
              <w:rPr>
                <w:bCs/>
                <w:szCs w:val="22"/>
                <w:lang w:val="ru-RU"/>
              </w:rPr>
              <w:t xml:space="preserve">, </w:t>
            </w:r>
            <w:r w:rsidR="0071409E">
              <w:rPr>
                <w:bCs/>
                <w:szCs w:val="22"/>
                <w:lang w:val="ru-RU"/>
              </w:rPr>
              <w:t>разработки</w:t>
            </w:r>
            <w:r w:rsidR="0071409E" w:rsidRPr="0071409E">
              <w:rPr>
                <w:bCs/>
                <w:szCs w:val="22"/>
                <w:lang w:val="ru-RU"/>
              </w:rPr>
              <w:t xml:space="preserve"> </w:t>
            </w:r>
            <w:r w:rsidR="0071409E">
              <w:rPr>
                <w:bCs/>
                <w:szCs w:val="22"/>
                <w:lang w:val="ru-RU"/>
              </w:rPr>
              <w:t>процедур</w:t>
            </w:r>
            <w:r w:rsidR="0071409E" w:rsidRPr="0071409E">
              <w:rPr>
                <w:bCs/>
                <w:szCs w:val="22"/>
                <w:lang w:val="ru-RU"/>
              </w:rPr>
              <w:t xml:space="preserve"> </w:t>
            </w:r>
            <w:r w:rsidR="0071409E">
              <w:rPr>
                <w:bCs/>
                <w:szCs w:val="22"/>
                <w:lang w:val="ru-RU"/>
              </w:rPr>
              <w:t>и</w:t>
            </w:r>
            <w:r w:rsidR="0071409E" w:rsidRPr="0071409E">
              <w:rPr>
                <w:bCs/>
                <w:szCs w:val="22"/>
                <w:lang w:val="ru-RU"/>
              </w:rPr>
              <w:t xml:space="preserve"> </w:t>
            </w:r>
            <w:r w:rsidR="0071409E">
              <w:rPr>
                <w:bCs/>
                <w:szCs w:val="22"/>
                <w:lang w:val="ru-RU"/>
              </w:rPr>
              <w:t>создания</w:t>
            </w:r>
            <w:r w:rsidR="0071409E" w:rsidRPr="0071409E">
              <w:rPr>
                <w:bCs/>
                <w:szCs w:val="22"/>
                <w:lang w:val="ru-RU"/>
              </w:rPr>
              <w:t xml:space="preserve"> </w:t>
            </w:r>
            <w:r w:rsidR="00826B6D" w:rsidRPr="0071409E">
              <w:rPr>
                <w:bCs/>
                <w:szCs w:val="22"/>
                <w:lang w:val="ru-RU"/>
              </w:rPr>
              <w:t xml:space="preserve"> </w:t>
            </w:r>
            <w:r w:rsidR="0071409E">
              <w:rPr>
                <w:bCs/>
                <w:szCs w:val="22"/>
                <w:lang w:val="ru-RU"/>
              </w:rPr>
              <w:t>институциональных основ в целях</w:t>
            </w:r>
            <w:r w:rsidR="00826B6D" w:rsidRPr="0071409E">
              <w:rPr>
                <w:bCs/>
                <w:szCs w:val="22"/>
                <w:lang w:val="ru-RU"/>
              </w:rPr>
              <w:t>: (</w:t>
            </w:r>
            <w:proofErr w:type="spellStart"/>
            <w:r w:rsidR="00826B6D">
              <w:rPr>
                <w:bCs/>
                <w:szCs w:val="22"/>
              </w:rPr>
              <w:t>i</w:t>
            </w:r>
            <w:proofErr w:type="spellEnd"/>
            <w:r w:rsidR="00826B6D" w:rsidRPr="0071409E">
              <w:rPr>
                <w:bCs/>
                <w:szCs w:val="22"/>
                <w:lang w:val="ru-RU"/>
              </w:rPr>
              <w:t xml:space="preserve">) </w:t>
            </w:r>
            <w:r w:rsidR="00871F83">
              <w:rPr>
                <w:bCs/>
                <w:szCs w:val="22"/>
                <w:lang w:val="ru-RU"/>
              </w:rPr>
              <w:t>поиска и анализа патентных документов для определения того, относится ли их содержание к сфере общественного достояния</w:t>
            </w:r>
            <w:r w:rsidR="00826B6D" w:rsidRPr="0071409E">
              <w:rPr>
                <w:bCs/>
                <w:szCs w:val="22"/>
                <w:lang w:val="ru-RU"/>
              </w:rPr>
              <w:t xml:space="preserve">; </w:t>
            </w:r>
            <w:r w:rsidR="00871F83">
              <w:rPr>
                <w:bCs/>
                <w:szCs w:val="22"/>
                <w:lang w:val="ru-RU"/>
              </w:rPr>
              <w:t>и</w:t>
            </w:r>
            <w:r w:rsidR="00826B6D" w:rsidRPr="0071409E">
              <w:rPr>
                <w:bCs/>
                <w:szCs w:val="22"/>
                <w:lang w:val="ru-RU"/>
              </w:rPr>
              <w:t xml:space="preserve"> (</w:t>
            </w:r>
            <w:r w:rsidR="00826B6D">
              <w:rPr>
                <w:bCs/>
                <w:szCs w:val="22"/>
              </w:rPr>
              <w:t>ii</w:t>
            </w:r>
            <w:r w:rsidR="00826B6D" w:rsidRPr="0071409E">
              <w:rPr>
                <w:bCs/>
                <w:szCs w:val="22"/>
                <w:lang w:val="ru-RU"/>
              </w:rPr>
              <w:t xml:space="preserve">) </w:t>
            </w:r>
            <w:r w:rsidR="00871F83">
              <w:rPr>
                <w:bCs/>
                <w:szCs w:val="22"/>
                <w:lang w:val="ru-RU"/>
              </w:rPr>
              <w:t xml:space="preserve">включения раскрытого в патентных документах </w:t>
            </w:r>
            <w:r w:rsidR="00826B6D" w:rsidRPr="0071409E">
              <w:rPr>
                <w:bCs/>
                <w:szCs w:val="22"/>
                <w:lang w:val="ru-RU"/>
              </w:rPr>
              <w:t xml:space="preserve"> </w:t>
            </w:r>
            <w:r w:rsidR="00871F83">
              <w:rPr>
                <w:bCs/>
                <w:szCs w:val="22"/>
                <w:lang w:val="ru-RU"/>
              </w:rPr>
              <w:t>объекта в новые изделия и процессы</w:t>
            </w:r>
            <w:r w:rsidR="00826B6D" w:rsidRPr="0071409E">
              <w:rPr>
                <w:bCs/>
                <w:szCs w:val="22"/>
                <w:lang w:val="ru-RU"/>
              </w:rPr>
              <w:t xml:space="preserve">. </w:t>
            </w:r>
            <w:r w:rsidR="00871F83">
              <w:rPr>
                <w:bCs/>
                <w:szCs w:val="22"/>
                <w:lang w:val="ru-RU"/>
              </w:rPr>
              <w:t>Кроме</w:t>
            </w:r>
            <w:r w:rsidR="00871F83" w:rsidRPr="00871F83">
              <w:rPr>
                <w:bCs/>
                <w:szCs w:val="22"/>
                <w:lang w:val="ru-RU"/>
              </w:rPr>
              <w:t xml:space="preserve"> </w:t>
            </w:r>
            <w:r w:rsidR="00871F83">
              <w:rPr>
                <w:bCs/>
                <w:szCs w:val="22"/>
                <w:lang w:val="ru-RU"/>
              </w:rPr>
              <w:t>того</w:t>
            </w:r>
            <w:r w:rsidR="00826B6D" w:rsidRPr="00871F83">
              <w:rPr>
                <w:bCs/>
                <w:szCs w:val="22"/>
                <w:lang w:val="ru-RU"/>
              </w:rPr>
              <w:t xml:space="preserve">, </w:t>
            </w:r>
            <w:r w:rsidR="00871F83">
              <w:rPr>
                <w:bCs/>
                <w:szCs w:val="22"/>
                <w:lang w:val="ru-RU"/>
              </w:rPr>
              <w:t>точные и всеобъемлющие данные о правовом статусе патентных заявок и патентов требуются от всех стран, в которых заявленное изобретение должно использоваться, дабы определить, относится ли изобретение к сфере общественного достояния</w:t>
            </w:r>
            <w:r w:rsidR="00826B6D" w:rsidRPr="00871F83">
              <w:rPr>
                <w:bCs/>
                <w:szCs w:val="22"/>
                <w:lang w:val="ru-RU"/>
              </w:rPr>
              <w:t>.</w:t>
            </w:r>
          </w:p>
          <w:p w:rsidR="00E624CE" w:rsidRDefault="00E624CE" w:rsidP="00B748D4">
            <w:pPr>
              <w:rPr>
                <w:bCs/>
                <w:szCs w:val="22"/>
                <w:lang w:val="ru-RU"/>
              </w:rPr>
            </w:pPr>
          </w:p>
          <w:p w:rsidR="00E624CE" w:rsidRDefault="00194253" w:rsidP="00B748D4">
            <w:pPr>
              <w:rPr>
                <w:bCs/>
                <w:szCs w:val="22"/>
                <w:lang w:val="ru-RU"/>
              </w:rPr>
            </w:pPr>
            <w:r>
              <w:rPr>
                <w:bCs/>
                <w:szCs w:val="22"/>
                <w:lang w:val="ru-RU"/>
              </w:rPr>
              <w:t xml:space="preserve">Кроме того, проект напрямую способствует выполнению рекомендации 20 Повестки дня в области развития в части, касающейся помощи «заинтересованным </w:t>
            </w:r>
            <w:r w:rsidRPr="00194253">
              <w:rPr>
                <w:bCs/>
                <w:szCs w:val="22"/>
                <w:lang w:val="ru-RU"/>
              </w:rPr>
              <w:t>государствам-членам в идентификации объектов, которые перешли в область общественного достояния в их соответствующих юрисдикциях</w:t>
            </w:r>
            <w:r>
              <w:rPr>
                <w:bCs/>
                <w:szCs w:val="22"/>
                <w:lang w:val="ru-RU"/>
              </w:rPr>
              <w:t>», и в более общем плане выполнению рекомендации 16 ПДР, поскольку он позволяет «</w:t>
            </w:r>
            <w:r w:rsidRPr="00194253">
              <w:rPr>
                <w:bCs/>
                <w:szCs w:val="22"/>
                <w:lang w:val="ru-RU"/>
              </w:rPr>
              <w:t>углубить анализ последствий и преимуществ богатейшей области общественного достояния</w:t>
            </w:r>
            <w:r>
              <w:rPr>
                <w:bCs/>
                <w:szCs w:val="22"/>
                <w:lang w:val="ru-RU"/>
              </w:rPr>
              <w:t xml:space="preserve">», что имеет практическую пользу, </w:t>
            </w:r>
            <w:r w:rsidR="001F50AC">
              <w:rPr>
                <w:bCs/>
                <w:szCs w:val="22"/>
                <w:lang w:val="ru-RU"/>
              </w:rPr>
              <w:t xml:space="preserve">в частности </w:t>
            </w:r>
            <w:r>
              <w:rPr>
                <w:bCs/>
                <w:szCs w:val="22"/>
                <w:lang w:val="ru-RU"/>
              </w:rPr>
              <w:t>для индивидуальных изобретателей и предприятий в развивающихся странах и НРС.</w:t>
            </w:r>
          </w:p>
          <w:p w:rsidR="001F50AC" w:rsidRDefault="001F50AC" w:rsidP="00B748D4">
            <w:pPr>
              <w:rPr>
                <w:bCs/>
                <w:szCs w:val="22"/>
                <w:lang w:val="ru-RU"/>
              </w:rPr>
            </w:pPr>
          </w:p>
          <w:p w:rsidR="001F50AC" w:rsidRPr="00194253" w:rsidRDefault="007610F6" w:rsidP="00B748D4">
            <w:pPr>
              <w:rPr>
                <w:bCs/>
                <w:szCs w:val="22"/>
                <w:lang w:val="ru-RU"/>
              </w:rPr>
            </w:pPr>
            <w:r>
              <w:rPr>
                <w:bCs/>
                <w:szCs w:val="22"/>
                <w:lang w:val="ru-RU"/>
              </w:rPr>
              <w:t xml:space="preserve">В рамках проекта объединены несколько ограниченных по времени мероприятий, позволяющих впервые за все время создать отдельные продукты и инструменты, которые впоследствии будут </w:t>
            </w:r>
            <w:r w:rsidR="009C1B8D">
              <w:rPr>
                <w:bCs/>
                <w:szCs w:val="22"/>
                <w:lang w:val="ru-RU"/>
              </w:rPr>
              <w:t>вкл</w:t>
            </w:r>
            <w:r>
              <w:rPr>
                <w:bCs/>
                <w:szCs w:val="22"/>
                <w:lang w:val="ru-RU"/>
              </w:rPr>
              <w:t xml:space="preserve">ючены </w:t>
            </w:r>
            <w:r w:rsidR="009C1B8D">
              <w:rPr>
                <w:bCs/>
                <w:szCs w:val="22"/>
                <w:lang w:val="ru-RU"/>
              </w:rPr>
              <w:t xml:space="preserve">в круг </w:t>
            </w:r>
            <w:r>
              <w:rPr>
                <w:bCs/>
                <w:szCs w:val="22"/>
                <w:lang w:val="ru-RU"/>
              </w:rPr>
              <w:t>постоянны</w:t>
            </w:r>
            <w:r w:rsidR="009C1B8D">
              <w:rPr>
                <w:bCs/>
                <w:szCs w:val="22"/>
                <w:lang w:val="ru-RU"/>
              </w:rPr>
              <w:t>х</w:t>
            </w:r>
            <w:r>
              <w:rPr>
                <w:bCs/>
                <w:szCs w:val="22"/>
                <w:lang w:val="ru-RU"/>
              </w:rPr>
              <w:t xml:space="preserve"> услуг поддержки ЦПТИ</w:t>
            </w:r>
            <w:r w:rsidR="009C1B8D">
              <w:rPr>
                <w:bCs/>
                <w:szCs w:val="22"/>
                <w:lang w:val="ru-RU"/>
              </w:rPr>
              <w:t>, предлагаемых ВОИС, и, следовательно, позволяющих повысить потенциальный вклад таких услуг в решение задач развития.  Несомненно, любые развивающиеся страны и НРС могут использовать эти продукты и инструменты независимо от того, имеют ли они национальную сеть ЦПТИ или нет.</w:t>
            </w:r>
          </w:p>
          <w:p w:rsidR="00826B6D" w:rsidRPr="00871F83" w:rsidRDefault="00826B6D" w:rsidP="00B748D4">
            <w:pPr>
              <w:rPr>
                <w:bCs/>
                <w:szCs w:val="22"/>
                <w:lang w:val="ru-RU"/>
              </w:rPr>
            </w:pPr>
          </w:p>
        </w:tc>
      </w:tr>
      <w:tr w:rsidR="00826B6D" w:rsidRPr="00D75B1B" w:rsidTr="006A1FC1">
        <w:trPr>
          <w:trHeight w:val="519"/>
        </w:trPr>
        <w:tc>
          <w:tcPr>
            <w:tcW w:w="9288" w:type="dxa"/>
            <w:shd w:val="clear" w:color="auto" w:fill="auto"/>
          </w:tcPr>
          <w:p w:rsidR="00826B6D" w:rsidRPr="00425C00" w:rsidRDefault="00826B6D" w:rsidP="00B748D4">
            <w:pPr>
              <w:rPr>
                <w:bCs/>
                <w:szCs w:val="22"/>
                <w:u w:val="single"/>
                <w:lang w:val="ru-RU"/>
              </w:rPr>
            </w:pPr>
            <w:r w:rsidRPr="00D75B1B">
              <w:rPr>
                <w:bCs/>
                <w:szCs w:val="22"/>
              </w:rPr>
              <w:lastRenderedPageBreak/>
              <w:t>2.</w:t>
            </w:r>
            <w:r>
              <w:rPr>
                <w:bCs/>
                <w:szCs w:val="22"/>
              </w:rPr>
              <w:t>2.</w:t>
            </w:r>
            <w:r w:rsidRPr="00D75B1B">
              <w:rPr>
                <w:bCs/>
                <w:szCs w:val="22"/>
              </w:rPr>
              <w:tab/>
            </w:r>
            <w:r w:rsidR="00425C00">
              <w:rPr>
                <w:bCs/>
                <w:szCs w:val="22"/>
                <w:u w:val="single"/>
                <w:lang w:val="ru-RU"/>
              </w:rPr>
              <w:t>Цели</w:t>
            </w:r>
          </w:p>
          <w:p w:rsidR="00826B6D" w:rsidRPr="00D75B1B" w:rsidRDefault="00826B6D" w:rsidP="00B748D4">
            <w:pPr>
              <w:rPr>
                <w:bCs/>
                <w:szCs w:val="22"/>
                <w:u w:val="single"/>
              </w:rPr>
            </w:pPr>
          </w:p>
        </w:tc>
      </w:tr>
      <w:tr w:rsidR="00826B6D" w:rsidRPr="008C5C5D" w:rsidTr="006A1FC1">
        <w:trPr>
          <w:trHeight w:val="791"/>
        </w:trPr>
        <w:tc>
          <w:tcPr>
            <w:tcW w:w="9288" w:type="dxa"/>
            <w:shd w:val="clear" w:color="auto" w:fill="auto"/>
          </w:tcPr>
          <w:p w:rsidR="00826B6D" w:rsidRPr="00871F83" w:rsidRDefault="00871F83" w:rsidP="00B748D4">
            <w:pPr>
              <w:rPr>
                <w:iCs/>
                <w:szCs w:val="22"/>
                <w:lang w:val="ru-RU"/>
              </w:rPr>
            </w:pPr>
            <w:r>
              <w:rPr>
                <w:iCs/>
                <w:szCs w:val="22"/>
                <w:lang w:val="ru-RU"/>
              </w:rPr>
              <w:t>Предлагаемый</w:t>
            </w:r>
            <w:r w:rsidRPr="00871F83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проект</w:t>
            </w:r>
            <w:r w:rsidRPr="00871F83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имеет</w:t>
            </w:r>
            <w:r w:rsidRPr="00871F83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целью</w:t>
            </w:r>
            <w:r w:rsidRPr="00871F83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облегчить</w:t>
            </w:r>
            <w:r w:rsidRPr="00871F83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доступ</w:t>
            </w:r>
            <w:r w:rsidRPr="00871F83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к</w:t>
            </w:r>
            <w:r w:rsidRPr="00871F83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знаниям</w:t>
            </w:r>
            <w:r w:rsidRPr="00871F83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и</w:t>
            </w:r>
            <w:r w:rsidRPr="00871F83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технологиям</w:t>
            </w:r>
            <w:r w:rsidRPr="00871F83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для</w:t>
            </w:r>
            <w:r w:rsidRPr="00871F83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развивающихся</w:t>
            </w:r>
            <w:r w:rsidRPr="00871F83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стран</w:t>
            </w:r>
            <w:r w:rsidRPr="00871F83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и</w:t>
            </w:r>
            <w:r w:rsidRPr="00871F83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НРС</w:t>
            </w:r>
            <w:r w:rsidRPr="00871F83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и</w:t>
            </w:r>
            <w:r w:rsidRPr="00871F83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оказать</w:t>
            </w:r>
            <w:r w:rsidRPr="00871F83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заинтересованным</w:t>
            </w:r>
            <w:r w:rsidRPr="00871F83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государствам</w:t>
            </w:r>
            <w:r w:rsidRPr="00871F83">
              <w:rPr>
                <w:iCs/>
                <w:szCs w:val="22"/>
                <w:lang w:val="ru-RU"/>
              </w:rPr>
              <w:t>-</w:t>
            </w:r>
            <w:r>
              <w:rPr>
                <w:iCs/>
                <w:szCs w:val="22"/>
                <w:lang w:val="ru-RU"/>
              </w:rPr>
              <w:t>членам</w:t>
            </w:r>
            <w:r w:rsidRPr="00871F83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содействие</w:t>
            </w:r>
            <w:r w:rsidRPr="00871F83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в</w:t>
            </w:r>
            <w:r w:rsidRPr="00871F83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выявлении</w:t>
            </w:r>
            <w:r w:rsidRPr="00871F83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и</w:t>
            </w:r>
            <w:r w:rsidRPr="00871F83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использовании</w:t>
            </w:r>
            <w:r w:rsidRPr="00871F83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объекта</w:t>
            </w:r>
            <w:r w:rsidRPr="00871F83">
              <w:rPr>
                <w:iCs/>
                <w:szCs w:val="22"/>
                <w:lang w:val="ru-RU"/>
              </w:rPr>
              <w:t xml:space="preserve">, </w:t>
            </w:r>
            <w:r>
              <w:rPr>
                <w:iCs/>
                <w:szCs w:val="22"/>
                <w:lang w:val="ru-RU"/>
              </w:rPr>
              <w:t>который</w:t>
            </w:r>
            <w:r w:rsidRPr="00871F83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относится</w:t>
            </w:r>
            <w:r w:rsidRPr="00871F83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к</w:t>
            </w:r>
            <w:r w:rsidRPr="00871F83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сфере</w:t>
            </w:r>
            <w:r w:rsidRPr="00871F83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общественного</w:t>
            </w:r>
            <w:r w:rsidRPr="00871F83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достояния</w:t>
            </w:r>
            <w:r w:rsidRPr="00871F83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или</w:t>
            </w:r>
            <w:r w:rsidRPr="00871F83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попал</w:t>
            </w:r>
            <w:r w:rsidRPr="00871F83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в</w:t>
            </w:r>
            <w:r w:rsidRPr="00871F83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сферу</w:t>
            </w:r>
            <w:r w:rsidRPr="00871F83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общественного</w:t>
            </w:r>
            <w:r w:rsidRPr="00871F83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достояния</w:t>
            </w:r>
            <w:r w:rsidRPr="00871F83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в</w:t>
            </w:r>
            <w:r w:rsidRPr="00871F83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их</w:t>
            </w:r>
            <w:r w:rsidRPr="00871F83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юрисдикциях</w:t>
            </w:r>
            <w:r w:rsidRPr="00871F83">
              <w:rPr>
                <w:iCs/>
                <w:szCs w:val="22"/>
                <w:lang w:val="ru-RU"/>
              </w:rPr>
              <w:t xml:space="preserve">, </w:t>
            </w:r>
            <w:r>
              <w:rPr>
                <w:iCs/>
                <w:szCs w:val="22"/>
                <w:lang w:val="ru-RU"/>
              </w:rPr>
              <w:t>путем</w:t>
            </w:r>
            <w:r w:rsidRPr="00871F83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поддержки</w:t>
            </w:r>
            <w:r w:rsidRPr="00871F83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и</w:t>
            </w:r>
            <w:r w:rsidRPr="00871F83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обеспечения</w:t>
            </w:r>
            <w:r w:rsidR="00826B6D" w:rsidRPr="00871F83">
              <w:rPr>
                <w:iCs/>
                <w:szCs w:val="22"/>
                <w:lang w:val="ru-RU"/>
              </w:rPr>
              <w:t>:</w:t>
            </w:r>
          </w:p>
          <w:p w:rsidR="00826B6D" w:rsidRPr="00871F83" w:rsidRDefault="00826B6D" w:rsidP="00B748D4">
            <w:pPr>
              <w:rPr>
                <w:iCs/>
                <w:szCs w:val="22"/>
                <w:lang w:val="ru-RU"/>
              </w:rPr>
            </w:pPr>
          </w:p>
          <w:p w:rsidR="00826B6D" w:rsidRPr="00871F83" w:rsidRDefault="00871F83" w:rsidP="00826B6D">
            <w:pPr>
              <w:pStyle w:val="ListParagraph"/>
              <w:numPr>
                <w:ilvl w:val="0"/>
                <w:numId w:val="14"/>
              </w:numPr>
              <w:rPr>
                <w:iCs/>
                <w:szCs w:val="22"/>
                <w:lang w:val="ru-RU"/>
              </w:rPr>
            </w:pPr>
            <w:r>
              <w:rPr>
                <w:iCs/>
                <w:szCs w:val="22"/>
                <w:lang w:val="ru-RU"/>
              </w:rPr>
              <w:t>расширенных</w:t>
            </w:r>
            <w:r w:rsidRPr="00871F83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услуг</w:t>
            </w:r>
            <w:r w:rsidRPr="00871F83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центров</w:t>
            </w:r>
            <w:r w:rsidRPr="00871F83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поддержки</w:t>
            </w:r>
            <w:r w:rsidRPr="00871F83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технологии</w:t>
            </w:r>
            <w:r w:rsidRPr="00871F83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и</w:t>
            </w:r>
            <w:r w:rsidRPr="00871F83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инноваций</w:t>
            </w:r>
            <w:r w:rsidRPr="00871F83">
              <w:rPr>
                <w:iCs/>
                <w:szCs w:val="22"/>
                <w:lang w:val="ru-RU"/>
              </w:rPr>
              <w:t xml:space="preserve"> (</w:t>
            </w:r>
            <w:r>
              <w:rPr>
                <w:iCs/>
                <w:szCs w:val="22"/>
                <w:lang w:val="ru-RU"/>
              </w:rPr>
              <w:t>ЦПТИ</w:t>
            </w:r>
            <w:r w:rsidRPr="00871F83">
              <w:rPr>
                <w:iCs/>
                <w:szCs w:val="22"/>
                <w:lang w:val="ru-RU"/>
              </w:rPr>
              <w:t xml:space="preserve">) </w:t>
            </w:r>
            <w:r>
              <w:rPr>
                <w:iCs/>
                <w:szCs w:val="22"/>
                <w:lang w:val="ru-RU"/>
              </w:rPr>
              <w:t>по выявлению изобретений, находящихся в сфере общественного достояния</w:t>
            </w:r>
            <w:r w:rsidR="00826B6D" w:rsidRPr="00871F83">
              <w:rPr>
                <w:iCs/>
                <w:szCs w:val="22"/>
                <w:lang w:val="ru-RU"/>
              </w:rPr>
              <w:t>;</w:t>
            </w:r>
          </w:p>
          <w:p w:rsidR="00826B6D" w:rsidRPr="00C53BE3" w:rsidRDefault="00871F83" w:rsidP="00826B6D">
            <w:pPr>
              <w:pStyle w:val="ListParagraph"/>
              <w:numPr>
                <w:ilvl w:val="0"/>
                <w:numId w:val="14"/>
              </w:numPr>
              <w:rPr>
                <w:iCs/>
                <w:szCs w:val="22"/>
                <w:lang w:val="ru-RU"/>
              </w:rPr>
            </w:pPr>
            <w:r>
              <w:rPr>
                <w:iCs/>
                <w:szCs w:val="22"/>
                <w:lang w:val="ru-RU"/>
              </w:rPr>
              <w:t>расширенных</w:t>
            </w:r>
            <w:r w:rsidRPr="00C53BE3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услуг</w:t>
            </w:r>
            <w:r w:rsidRPr="00C53BE3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ЦПТИ</w:t>
            </w:r>
            <w:r w:rsidRPr="00C53BE3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по</w:t>
            </w:r>
            <w:r w:rsidRPr="00C53BE3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содействию</w:t>
            </w:r>
            <w:r w:rsidRPr="00C53BE3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использованию</w:t>
            </w:r>
            <w:r w:rsidRPr="00C53BE3">
              <w:rPr>
                <w:iCs/>
                <w:szCs w:val="22"/>
                <w:lang w:val="ru-RU"/>
              </w:rPr>
              <w:t xml:space="preserve"> </w:t>
            </w:r>
            <w:r w:rsidR="00C53BE3">
              <w:rPr>
                <w:iCs/>
                <w:szCs w:val="22"/>
                <w:lang w:val="ru-RU"/>
              </w:rPr>
              <w:t>изобретений</w:t>
            </w:r>
            <w:r w:rsidR="00C53BE3" w:rsidRPr="00C53BE3">
              <w:rPr>
                <w:iCs/>
                <w:szCs w:val="22"/>
                <w:lang w:val="ru-RU"/>
              </w:rPr>
              <w:t xml:space="preserve">, </w:t>
            </w:r>
            <w:r w:rsidR="00C53BE3">
              <w:rPr>
                <w:iCs/>
                <w:szCs w:val="22"/>
                <w:lang w:val="ru-RU"/>
              </w:rPr>
              <w:t>находящихся</w:t>
            </w:r>
            <w:r w:rsidR="00C53BE3" w:rsidRPr="00C53BE3">
              <w:rPr>
                <w:iCs/>
                <w:szCs w:val="22"/>
                <w:lang w:val="ru-RU"/>
              </w:rPr>
              <w:t xml:space="preserve"> </w:t>
            </w:r>
            <w:r w:rsidR="00C53BE3">
              <w:rPr>
                <w:iCs/>
                <w:szCs w:val="22"/>
                <w:lang w:val="ru-RU"/>
              </w:rPr>
              <w:t>в</w:t>
            </w:r>
            <w:r w:rsidR="00C53BE3" w:rsidRPr="00C53BE3">
              <w:rPr>
                <w:iCs/>
                <w:szCs w:val="22"/>
                <w:lang w:val="ru-RU"/>
              </w:rPr>
              <w:t xml:space="preserve"> </w:t>
            </w:r>
            <w:r w:rsidR="00C53BE3">
              <w:rPr>
                <w:iCs/>
                <w:szCs w:val="22"/>
                <w:lang w:val="ru-RU"/>
              </w:rPr>
              <w:t>сфере</w:t>
            </w:r>
            <w:r w:rsidR="00C53BE3" w:rsidRPr="00C53BE3">
              <w:rPr>
                <w:iCs/>
                <w:szCs w:val="22"/>
                <w:lang w:val="ru-RU"/>
              </w:rPr>
              <w:t xml:space="preserve"> </w:t>
            </w:r>
            <w:r w:rsidR="00C53BE3">
              <w:rPr>
                <w:iCs/>
                <w:szCs w:val="22"/>
                <w:lang w:val="ru-RU"/>
              </w:rPr>
              <w:t>общественного</w:t>
            </w:r>
            <w:r w:rsidR="00C53BE3" w:rsidRPr="00C53BE3">
              <w:rPr>
                <w:iCs/>
                <w:szCs w:val="22"/>
                <w:lang w:val="ru-RU"/>
              </w:rPr>
              <w:t xml:space="preserve"> </w:t>
            </w:r>
            <w:r w:rsidR="00C53BE3">
              <w:rPr>
                <w:iCs/>
                <w:szCs w:val="22"/>
                <w:lang w:val="ru-RU"/>
              </w:rPr>
              <w:t>достояния</w:t>
            </w:r>
            <w:r w:rsidR="00C53BE3" w:rsidRPr="00C53BE3">
              <w:rPr>
                <w:iCs/>
                <w:szCs w:val="22"/>
                <w:lang w:val="ru-RU"/>
              </w:rPr>
              <w:t xml:space="preserve">, </w:t>
            </w:r>
            <w:r w:rsidR="00C53BE3">
              <w:rPr>
                <w:iCs/>
                <w:szCs w:val="22"/>
                <w:lang w:val="ru-RU"/>
              </w:rPr>
              <w:t>в</w:t>
            </w:r>
            <w:r w:rsidR="00C53BE3" w:rsidRPr="00C53BE3">
              <w:rPr>
                <w:iCs/>
                <w:szCs w:val="22"/>
                <w:lang w:val="ru-RU"/>
              </w:rPr>
              <w:t xml:space="preserve"> </w:t>
            </w:r>
            <w:r w:rsidR="00C53BE3">
              <w:rPr>
                <w:iCs/>
                <w:szCs w:val="22"/>
                <w:lang w:val="ru-RU"/>
              </w:rPr>
              <w:t>качестве</w:t>
            </w:r>
            <w:r w:rsidR="00C53BE3" w:rsidRPr="00C53BE3">
              <w:rPr>
                <w:iCs/>
                <w:szCs w:val="22"/>
                <w:lang w:val="ru-RU"/>
              </w:rPr>
              <w:t xml:space="preserve"> </w:t>
            </w:r>
            <w:r w:rsidR="00C53BE3">
              <w:rPr>
                <w:iCs/>
                <w:szCs w:val="22"/>
                <w:lang w:val="ru-RU"/>
              </w:rPr>
              <w:t>основы</w:t>
            </w:r>
            <w:r w:rsidR="00C53BE3" w:rsidRPr="00C53BE3">
              <w:rPr>
                <w:iCs/>
                <w:szCs w:val="22"/>
                <w:lang w:val="ru-RU"/>
              </w:rPr>
              <w:t xml:space="preserve"> </w:t>
            </w:r>
            <w:r w:rsidR="00C53BE3">
              <w:rPr>
                <w:iCs/>
                <w:szCs w:val="22"/>
                <w:lang w:val="ru-RU"/>
              </w:rPr>
              <w:t>для</w:t>
            </w:r>
            <w:r w:rsidR="00C53BE3" w:rsidRPr="00C53BE3">
              <w:rPr>
                <w:iCs/>
                <w:szCs w:val="22"/>
                <w:lang w:val="ru-RU"/>
              </w:rPr>
              <w:t xml:space="preserve"> </w:t>
            </w:r>
            <w:r w:rsidR="00C53BE3">
              <w:rPr>
                <w:iCs/>
                <w:szCs w:val="22"/>
                <w:lang w:val="ru-RU"/>
              </w:rPr>
              <w:t>разработки новых исследовательских продуктов и новых изделий</w:t>
            </w:r>
            <w:r w:rsidR="00C53BE3" w:rsidRPr="00C53BE3">
              <w:rPr>
                <w:iCs/>
                <w:szCs w:val="22"/>
                <w:lang w:val="ru-RU"/>
              </w:rPr>
              <w:t xml:space="preserve"> </w:t>
            </w:r>
            <w:r w:rsidR="00C53BE3">
              <w:rPr>
                <w:iCs/>
                <w:szCs w:val="22"/>
                <w:lang w:val="ru-RU"/>
              </w:rPr>
              <w:t>и дальнейшему правлению ими и их коммерциализации</w:t>
            </w:r>
            <w:r w:rsidR="00826B6D" w:rsidRPr="00C53BE3">
              <w:rPr>
                <w:iCs/>
                <w:szCs w:val="22"/>
                <w:lang w:val="ru-RU"/>
              </w:rPr>
              <w:t xml:space="preserve">;  </w:t>
            </w:r>
            <w:r w:rsidR="00C53BE3">
              <w:rPr>
                <w:iCs/>
                <w:szCs w:val="22"/>
                <w:lang w:val="ru-RU"/>
              </w:rPr>
              <w:t>и</w:t>
            </w:r>
          </w:p>
          <w:p w:rsidR="00826B6D" w:rsidRPr="00C53BE3" w:rsidRDefault="00C53BE3" w:rsidP="00826B6D">
            <w:pPr>
              <w:pStyle w:val="ListParagraph"/>
              <w:numPr>
                <w:ilvl w:val="0"/>
                <w:numId w:val="14"/>
              </w:numPr>
              <w:rPr>
                <w:iCs/>
                <w:szCs w:val="22"/>
                <w:lang w:val="ru-RU"/>
              </w:rPr>
            </w:pPr>
            <w:r>
              <w:rPr>
                <w:iCs/>
                <w:szCs w:val="22"/>
                <w:lang w:val="ru-RU"/>
              </w:rPr>
              <w:t>усовершенствованного</w:t>
            </w:r>
            <w:r w:rsidRPr="00C53BE3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портала</w:t>
            </w:r>
            <w:r w:rsidRPr="00C53BE3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по</w:t>
            </w:r>
            <w:r w:rsidRPr="00C53BE3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правовому</w:t>
            </w:r>
            <w:r w:rsidRPr="00C53BE3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статусу, более удобного для пользователей и имеющего расширенный контент, посвященный тому, как получать информацию о правовом статусе в различных юрисдикциях</w:t>
            </w:r>
            <w:r w:rsidR="00826B6D" w:rsidRPr="00C53BE3">
              <w:rPr>
                <w:iCs/>
                <w:szCs w:val="22"/>
                <w:lang w:val="ru-RU"/>
              </w:rPr>
              <w:t>.</w:t>
            </w:r>
          </w:p>
          <w:p w:rsidR="00826B6D" w:rsidRPr="00C53BE3" w:rsidRDefault="00826B6D" w:rsidP="00B748D4">
            <w:pPr>
              <w:rPr>
                <w:bCs/>
                <w:szCs w:val="22"/>
                <w:lang w:val="ru-RU"/>
              </w:rPr>
            </w:pPr>
          </w:p>
        </w:tc>
      </w:tr>
      <w:tr w:rsidR="00826B6D" w:rsidRPr="00D75B1B" w:rsidTr="006A1FC1">
        <w:tc>
          <w:tcPr>
            <w:tcW w:w="9288" w:type="dxa"/>
            <w:shd w:val="clear" w:color="auto" w:fill="auto"/>
          </w:tcPr>
          <w:p w:rsidR="00826B6D" w:rsidRPr="00425C00" w:rsidRDefault="00826B6D" w:rsidP="00B748D4">
            <w:pPr>
              <w:rPr>
                <w:szCs w:val="22"/>
                <w:lang w:val="ru-RU"/>
              </w:rPr>
            </w:pPr>
            <w:r w:rsidRPr="00D75B1B">
              <w:rPr>
                <w:szCs w:val="22"/>
              </w:rPr>
              <w:t>2.</w:t>
            </w:r>
            <w:r>
              <w:rPr>
                <w:szCs w:val="22"/>
              </w:rPr>
              <w:t>3.</w:t>
            </w:r>
            <w:r w:rsidRPr="00D75B1B">
              <w:rPr>
                <w:szCs w:val="22"/>
              </w:rPr>
              <w:tab/>
            </w:r>
            <w:r w:rsidR="00425C00">
              <w:rPr>
                <w:bCs/>
                <w:szCs w:val="22"/>
                <w:u w:val="single"/>
                <w:lang w:val="ru-RU"/>
              </w:rPr>
              <w:t>Стратегии реализации</w:t>
            </w:r>
          </w:p>
          <w:p w:rsidR="00826B6D" w:rsidRPr="00D75B1B" w:rsidRDefault="00826B6D" w:rsidP="00B748D4">
            <w:pPr>
              <w:rPr>
                <w:szCs w:val="22"/>
              </w:rPr>
            </w:pPr>
          </w:p>
        </w:tc>
      </w:tr>
      <w:tr w:rsidR="00826B6D" w:rsidRPr="008C5C5D" w:rsidTr="006A1FC1">
        <w:trPr>
          <w:trHeight w:val="70"/>
        </w:trPr>
        <w:tc>
          <w:tcPr>
            <w:tcW w:w="9288" w:type="dxa"/>
            <w:shd w:val="clear" w:color="auto" w:fill="auto"/>
          </w:tcPr>
          <w:p w:rsidR="00826B6D" w:rsidRPr="00C53BE3" w:rsidRDefault="00C53BE3" w:rsidP="00B748D4">
            <w:pPr>
              <w:rPr>
                <w:iCs/>
                <w:szCs w:val="22"/>
                <w:lang w:val="ru-RU"/>
              </w:rPr>
            </w:pPr>
            <w:r>
              <w:rPr>
                <w:iCs/>
                <w:szCs w:val="22"/>
                <w:lang w:val="ru-RU"/>
              </w:rPr>
              <w:t>Цели</w:t>
            </w:r>
            <w:r w:rsidRPr="00C53BE3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проекта</w:t>
            </w:r>
            <w:r w:rsidRPr="00C53BE3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будут</w:t>
            </w:r>
            <w:r w:rsidRPr="00C53BE3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достигнуты</w:t>
            </w:r>
            <w:r w:rsidRPr="00C53BE3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с помощью следующих продуктов в течение двухлетнего периода</w:t>
            </w:r>
            <w:r w:rsidR="00826B6D" w:rsidRPr="00C53BE3">
              <w:rPr>
                <w:iCs/>
                <w:szCs w:val="22"/>
                <w:lang w:val="ru-RU"/>
              </w:rPr>
              <w:t xml:space="preserve"> 2016-2017</w:t>
            </w:r>
            <w:r>
              <w:rPr>
                <w:iCs/>
                <w:szCs w:val="22"/>
                <w:lang w:val="ru-RU"/>
              </w:rPr>
              <w:t xml:space="preserve"> гг.</w:t>
            </w:r>
            <w:r w:rsidR="00826B6D" w:rsidRPr="00C53BE3">
              <w:rPr>
                <w:iCs/>
                <w:szCs w:val="22"/>
                <w:lang w:val="ru-RU"/>
              </w:rPr>
              <w:t>:</w:t>
            </w:r>
          </w:p>
          <w:p w:rsidR="00826B6D" w:rsidRPr="00C53BE3" w:rsidRDefault="00826B6D" w:rsidP="00B748D4">
            <w:pPr>
              <w:rPr>
                <w:iCs/>
                <w:szCs w:val="22"/>
                <w:lang w:val="ru-RU"/>
              </w:rPr>
            </w:pPr>
          </w:p>
          <w:p w:rsidR="00826B6D" w:rsidRPr="00C53BE3" w:rsidRDefault="00C53BE3" w:rsidP="00826B6D">
            <w:pPr>
              <w:pStyle w:val="ListParagraph"/>
              <w:numPr>
                <w:ilvl w:val="0"/>
                <w:numId w:val="15"/>
              </w:numPr>
              <w:rPr>
                <w:iCs/>
                <w:szCs w:val="22"/>
                <w:lang w:val="ru-RU"/>
              </w:rPr>
            </w:pPr>
            <w:r>
              <w:rPr>
                <w:iCs/>
                <w:szCs w:val="22"/>
                <w:lang w:val="ru-RU"/>
              </w:rPr>
              <w:t>Практические руководства по выявлению и использованию изобретений, находящихся в сфере общественного достояния</w:t>
            </w:r>
            <w:r w:rsidR="00826B6D" w:rsidRPr="00C53BE3">
              <w:rPr>
                <w:iCs/>
                <w:szCs w:val="22"/>
                <w:lang w:val="ru-RU"/>
              </w:rPr>
              <w:t>.</w:t>
            </w:r>
          </w:p>
          <w:p w:rsidR="00826B6D" w:rsidRPr="00C53BE3" w:rsidRDefault="00826B6D" w:rsidP="00B748D4">
            <w:pPr>
              <w:ind w:left="709"/>
              <w:rPr>
                <w:iCs/>
                <w:szCs w:val="22"/>
                <w:lang w:val="ru-RU"/>
              </w:rPr>
            </w:pPr>
          </w:p>
          <w:p w:rsidR="00826B6D" w:rsidRPr="00CD56CF" w:rsidRDefault="00CD56CF" w:rsidP="00B748D4">
            <w:pPr>
              <w:ind w:left="709"/>
              <w:rPr>
                <w:iCs/>
                <w:szCs w:val="22"/>
                <w:lang w:val="ru-RU"/>
              </w:rPr>
            </w:pPr>
            <w:r>
              <w:rPr>
                <w:iCs/>
                <w:szCs w:val="22"/>
                <w:lang w:val="ru-RU"/>
              </w:rPr>
              <w:t>В рамках проекта будут подготовлены два руководства, из которых одно будет посвящено выявлению изобретений, находящихся в сфере общественного достояния, а другое – использованию таких изобретений для разработки новых исследовательских продуктов и новых изделий</w:t>
            </w:r>
            <w:r w:rsidR="00826B6D" w:rsidRPr="00CD56CF">
              <w:rPr>
                <w:iCs/>
                <w:szCs w:val="22"/>
                <w:lang w:val="ru-RU"/>
              </w:rPr>
              <w:t xml:space="preserve">. </w:t>
            </w:r>
            <w:r>
              <w:rPr>
                <w:iCs/>
                <w:szCs w:val="22"/>
                <w:lang w:val="ru-RU"/>
              </w:rPr>
              <w:t>Эти</w:t>
            </w:r>
            <w:r w:rsidRPr="00CD56CF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руководства</w:t>
            </w:r>
            <w:r w:rsidRPr="00CD56CF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будут</w:t>
            </w:r>
            <w:r w:rsidRPr="00CD56CF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основываться</w:t>
            </w:r>
            <w:r w:rsidRPr="00CD56CF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на</w:t>
            </w:r>
            <w:r w:rsidRPr="00CD56CF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результатах</w:t>
            </w:r>
            <w:r w:rsidRPr="00CD56CF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ранее</w:t>
            </w:r>
            <w:r w:rsidRPr="00020884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проведенных</w:t>
            </w:r>
            <w:r w:rsidRPr="00020884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исследований</w:t>
            </w:r>
            <w:r w:rsidRPr="00020884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по</w:t>
            </w:r>
            <w:r w:rsidRPr="00020884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 xml:space="preserve"> интеллектуальной собственности и общественному достоянию </w:t>
            </w:r>
            <w:r w:rsidRPr="00CD56CF">
              <w:rPr>
                <w:iCs/>
                <w:szCs w:val="22"/>
                <w:lang w:val="ru-RU"/>
              </w:rPr>
              <w:t>(</w:t>
            </w:r>
            <w:r>
              <w:rPr>
                <w:iCs/>
                <w:szCs w:val="22"/>
                <w:lang w:val="ru-RU"/>
              </w:rPr>
              <w:t>патентный</w:t>
            </w:r>
            <w:r w:rsidRPr="00CD56CF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компонент</w:t>
            </w:r>
            <w:r w:rsidRPr="00CD56CF">
              <w:rPr>
                <w:iCs/>
                <w:szCs w:val="22"/>
                <w:lang w:val="ru-RU"/>
              </w:rPr>
              <w:t>)</w:t>
            </w:r>
            <w:r w:rsidR="00826B6D" w:rsidRPr="00CD56CF">
              <w:rPr>
                <w:iCs/>
                <w:szCs w:val="22"/>
                <w:lang w:val="ru-RU"/>
              </w:rPr>
              <w:t xml:space="preserve">, </w:t>
            </w:r>
            <w:r>
              <w:rPr>
                <w:iCs/>
                <w:szCs w:val="22"/>
                <w:lang w:val="ru-RU"/>
              </w:rPr>
              <w:t>в</w:t>
            </w:r>
            <w:r w:rsidRPr="00CD56CF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котором</w:t>
            </w:r>
            <w:r w:rsidRPr="00CD56CF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была</w:t>
            </w:r>
            <w:r w:rsidRPr="00CD56CF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обрисована</w:t>
            </w:r>
            <w:r w:rsidRPr="00CD56CF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правовая основа для механизмов, с помощью которых объект может оказаться в сфере общественного достояния</w:t>
            </w:r>
            <w:r w:rsidR="00826B6D" w:rsidRPr="00CD56CF">
              <w:rPr>
                <w:iCs/>
                <w:szCs w:val="22"/>
                <w:lang w:val="ru-RU"/>
              </w:rPr>
              <w:t>.</w:t>
            </w:r>
          </w:p>
          <w:p w:rsidR="00826B6D" w:rsidRPr="00CD56CF" w:rsidRDefault="00826B6D" w:rsidP="00B748D4">
            <w:pPr>
              <w:ind w:left="709"/>
              <w:rPr>
                <w:iCs/>
                <w:szCs w:val="22"/>
                <w:lang w:val="ru-RU"/>
              </w:rPr>
            </w:pPr>
          </w:p>
          <w:p w:rsidR="00826B6D" w:rsidRPr="00CD56CF" w:rsidRDefault="00CD56CF" w:rsidP="00B748D4">
            <w:pPr>
              <w:ind w:left="709"/>
              <w:rPr>
                <w:iCs/>
                <w:szCs w:val="22"/>
                <w:lang w:val="ru-RU"/>
              </w:rPr>
            </w:pPr>
            <w:r>
              <w:rPr>
                <w:iCs/>
                <w:szCs w:val="22"/>
                <w:lang w:val="ru-RU"/>
              </w:rPr>
              <w:t>Руководства</w:t>
            </w:r>
            <w:r w:rsidRPr="00CD56CF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будут</w:t>
            </w:r>
            <w:r w:rsidRPr="00CD56CF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адаптированы для персонала ЦПТИ, исследователей и предпринимателей, в частности в развивающихся странах и НРС</w:t>
            </w:r>
            <w:r w:rsidR="00826B6D" w:rsidRPr="00CD56CF">
              <w:rPr>
                <w:iCs/>
                <w:szCs w:val="22"/>
                <w:lang w:val="ru-RU"/>
              </w:rPr>
              <w:t xml:space="preserve">. </w:t>
            </w:r>
            <w:r>
              <w:rPr>
                <w:iCs/>
                <w:szCs w:val="22"/>
                <w:lang w:val="ru-RU"/>
              </w:rPr>
              <w:t>Они будут включать справочную информацию, практические указания, примеры и тематические исследования</w:t>
            </w:r>
            <w:r w:rsidR="00826B6D" w:rsidRPr="00CD56CF">
              <w:rPr>
                <w:iCs/>
                <w:szCs w:val="22"/>
                <w:lang w:val="ru-RU"/>
              </w:rPr>
              <w:t>.</w:t>
            </w:r>
          </w:p>
          <w:p w:rsidR="00826B6D" w:rsidRPr="00CD56CF" w:rsidRDefault="00826B6D" w:rsidP="00B748D4">
            <w:pPr>
              <w:ind w:left="709"/>
              <w:rPr>
                <w:iCs/>
                <w:szCs w:val="22"/>
                <w:lang w:val="ru-RU"/>
              </w:rPr>
            </w:pPr>
          </w:p>
          <w:p w:rsidR="00826B6D" w:rsidRPr="00250855" w:rsidRDefault="00CD56CF" w:rsidP="00B748D4">
            <w:pPr>
              <w:ind w:left="709"/>
              <w:rPr>
                <w:iCs/>
                <w:szCs w:val="22"/>
                <w:lang w:val="ru-RU"/>
              </w:rPr>
            </w:pPr>
            <w:r>
              <w:rPr>
                <w:iCs/>
                <w:szCs w:val="22"/>
                <w:lang w:val="ru-RU"/>
              </w:rPr>
              <w:t>Предполагается</w:t>
            </w:r>
            <w:r w:rsidRPr="00250855">
              <w:rPr>
                <w:iCs/>
                <w:szCs w:val="22"/>
                <w:lang w:val="ru-RU"/>
              </w:rPr>
              <w:t xml:space="preserve">, </w:t>
            </w:r>
            <w:r>
              <w:rPr>
                <w:iCs/>
                <w:szCs w:val="22"/>
                <w:lang w:val="ru-RU"/>
              </w:rPr>
              <w:t>что</w:t>
            </w:r>
            <w:r w:rsidRPr="00250855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руководство</w:t>
            </w:r>
            <w:r w:rsidRPr="00250855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по</w:t>
            </w:r>
            <w:r w:rsidRPr="00250855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выявлению</w:t>
            </w:r>
            <w:r w:rsidRPr="00250855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изобретений</w:t>
            </w:r>
            <w:r w:rsidRPr="00250855">
              <w:rPr>
                <w:iCs/>
                <w:szCs w:val="22"/>
                <w:lang w:val="ru-RU"/>
              </w:rPr>
              <w:t xml:space="preserve">, </w:t>
            </w:r>
            <w:r>
              <w:rPr>
                <w:iCs/>
                <w:szCs w:val="22"/>
                <w:lang w:val="ru-RU"/>
              </w:rPr>
              <w:t>находящихся</w:t>
            </w:r>
            <w:r w:rsidRPr="00250855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в</w:t>
            </w:r>
            <w:r w:rsidRPr="00250855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сфере</w:t>
            </w:r>
            <w:r w:rsidRPr="00250855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общественного</w:t>
            </w:r>
            <w:r w:rsidRPr="00250855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достояния</w:t>
            </w:r>
            <w:r w:rsidRPr="00250855">
              <w:rPr>
                <w:iCs/>
                <w:szCs w:val="22"/>
                <w:lang w:val="ru-RU"/>
              </w:rPr>
              <w:t>,</w:t>
            </w:r>
            <w:r w:rsidR="00250855">
              <w:rPr>
                <w:iCs/>
                <w:szCs w:val="22"/>
                <w:lang w:val="ru-RU"/>
              </w:rPr>
              <w:t xml:space="preserve"> будет касаться следующих тем</w:t>
            </w:r>
            <w:r w:rsidR="00826B6D" w:rsidRPr="00250855">
              <w:rPr>
                <w:iCs/>
                <w:szCs w:val="22"/>
                <w:lang w:val="ru-RU"/>
              </w:rPr>
              <w:t>:</w:t>
            </w:r>
          </w:p>
          <w:p w:rsidR="00826B6D" w:rsidRPr="00250855" w:rsidRDefault="00826B6D" w:rsidP="00B748D4">
            <w:pPr>
              <w:ind w:left="709"/>
              <w:rPr>
                <w:iCs/>
                <w:szCs w:val="22"/>
                <w:lang w:val="ru-RU"/>
              </w:rPr>
            </w:pPr>
          </w:p>
          <w:p w:rsidR="00826B6D" w:rsidRPr="00D315E8" w:rsidRDefault="00D315E8" w:rsidP="00826B6D">
            <w:pPr>
              <w:pStyle w:val="ListParagraph"/>
              <w:numPr>
                <w:ilvl w:val="0"/>
                <w:numId w:val="14"/>
              </w:numPr>
              <w:ind w:left="1134" w:hanging="425"/>
              <w:rPr>
                <w:iCs/>
                <w:szCs w:val="22"/>
                <w:lang w:val="ru-RU"/>
              </w:rPr>
            </w:pPr>
            <w:r>
              <w:rPr>
                <w:iCs/>
                <w:szCs w:val="22"/>
                <w:lang w:val="ru-RU"/>
              </w:rPr>
              <w:t>Взаимосвязь между патентами и общественным достоянием</w:t>
            </w:r>
            <w:r w:rsidR="00826B6D" w:rsidRPr="00D315E8">
              <w:rPr>
                <w:iCs/>
                <w:szCs w:val="22"/>
                <w:lang w:val="ru-RU"/>
              </w:rPr>
              <w:t>;</w:t>
            </w:r>
          </w:p>
          <w:p w:rsidR="00826B6D" w:rsidRPr="00D315E8" w:rsidRDefault="00D315E8" w:rsidP="00826B6D">
            <w:pPr>
              <w:pStyle w:val="ListParagraph"/>
              <w:numPr>
                <w:ilvl w:val="0"/>
                <w:numId w:val="14"/>
              </w:numPr>
              <w:ind w:left="1134" w:hanging="425"/>
              <w:rPr>
                <w:iCs/>
                <w:szCs w:val="22"/>
                <w:lang w:val="ru-RU"/>
              </w:rPr>
            </w:pPr>
            <w:r>
              <w:rPr>
                <w:iCs/>
                <w:szCs w:val="22"/>
                <w:lang w:val="ru-RU"/>
              </w:rPr>
              <w:t>Установление потребностей в технологической информации</w:t>
            </w:r>
            <w:r w:rsidR="00826B6D" w:rsidRPr="00D315E8">
              <w:rPr>
                <w:iCs/>
                <w:szCs w:val="22"/>
                <w:lang w:val="ru-RU"/>
              </w:rPr>
              <w:t>;</w:t>
            </w:r>
          </w:p>
          <w:p w:rsidR="00826B6D" w:rsidRPr="00D315E8" w:rsidRDefault="00D315E8" w:rsidP="00826B6D">
            <w:pPr>
              <w:pStyle w:val="ListParagraph"/>
              <w:numPr>
                <w:ilvl w:val="0"/>
                <w:numId w:val="14"/>
              </w:numPr>
              <w:ind w:left="1134" w:hanging="425"/>
              <w:rPr>
                <w:iCs/>
                <w:szCs w:val="22"/>
                <w:lang w:val="ru-RU"/>
              </w:rPr>
            </w:pPr>
            <w:r>
              <w:rPr>
                <w:iCs/>
                <w:szCs w:val="22"/>
                <w:lang w:val="ru-RU"/>
              </w:rPr>
              <w:t>Поиск</w:t>
            </w:r>
            <w:r w:rsidRPr="00D315E8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источников</w:t>
            </w:r>
            <w:r w:rsidRPr="00D315E8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информации</w:t>
            </w:r>
            <w:r w:rsidRPr="00D315E8">
              <w:rPr>
                <w:iCs/>
                <w:szCs w:val="22"/>
                <w:lang w:val="ru-RU"/>
              </w:rPr>
              <w:t xml:space="preserve">, </w:t>
            </w:r>
            <w:r>
              <w:rPr>
                <w:iCs/>
                <w:szCs w:val="22"/>
                <w:lang w:val="ru-RU"/>
              </w:rPr>
              <w:t>требующейся</w:t>
            </w:r>
            <w:r w:rsidRPr="00D315E8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для</w:t>
            </w:r>
            <w:r w:rsidRPr="00D315E8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выявления</w:t>
            </w:r>
            <w:r w:rsidRPr="00D315E8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изобретений</w:t>
            </w:r>
            <w:r w:rsidRPr="00D315E8">
              <w:rPr>
                <w:iCs/>
                <w:szCs w:val="22"/>
                <w:lang w:val="ru-RU"/>
              </w:rPr>
              <w:t xml:space="preserve">, </w:t>
            </w:r>
            <w:r>
              <w:rPr>
                <w:iCs/>
                <w:szCs w:val="22"/>
                <w:lang w:val="ru-RU"/>
              </w:rPr>
              <w:t>находящихся</w:t>
            </w:r>
            <w:r w:rsidRPr="00D315E8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в</w:t>
            </w:r>
            <w:r w:rsidRPr="00D315E8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сфере</w:t>
            </w:r>
            <w:r w:rsidRPr="00D315E8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общественного</w:t>
            </w:r>
            <w:r w:rsidRPr="00D315E8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достояния</w:t>
            </w:r>
            <w:r w:rsidR="00826B6D" w:rsidRPr="00D315E8">
              <w:rPr>
                <w:iCs/>
                <w:szCs w:val="22"/>
                <w:lang w:val="ru-RU"/>
              </w:rPr>
              <w:t xml:space="preserve">, </w:t>
            </w:r>
            <w:r>
              <w:rPr>
                <w:iCs/>
                <w:szCs w:val="22"/>
                <w:lang w:val="ru-RU"/>
              </w:rPr>
              <w:t>в частности патентных баз данных и патентных реестров</w:t>
            </w:r>
            <w:r w:rsidR="00826B6D" w:rsidRPr="00D315E8">
              <w:rPr>
                <w:iCs/>
                <w:szCs w:val="22"/>
                <w:lang w:val="ru-RU"/>
              </w:rPr>
              <w:t>;</w:t>
            </w:r>
          </w:p>
          <w:p w:rsidR="00826B6D" w:rsidRPr="00D315E8" w:rsidRDefault="00D315E8" w:rsidP="00826B6D">
            <w:pPr>
              <w:pStyle w:val="ListParagraph"/>
              <w:numPr>
                <w:ilvl w:val="0"/>
                <w:numId w:val="14"/>
              </w:numPr>
              <w:ind w:left="1134" w:hanging="425"/>
              <w:rPr>
                <w:iCs/>
                <w:szCs w:val="22"/>
                <w:lang w:val="ru-RU"/>
              </w:rPr>
            </w:pPr>
            <w:r>
              <w:rPr>
                <w:iCs/>
                <w:szCs w:val="22"/>
                <w:lang w:val="ru-RU"/>
              </w:rPr>
              <w:t>Считывание информации о правовом статусе</w:t>
            </w:r>
            <w:r w:rsidR="00826B6D" w:rsidRPr="00D315E8">
              <w:rPr>
                <w:iCs/>
                <w:szCs w:val="22"/>
                <w:lang w:val="ru-RU"/>
              </w:rPr>
              <w:t>;</w:t>
            </w:r>
          </w:p>
          <w:p w:rsidR="00826B6D" w:rsidRPr="00C03EAA" w:rsidRDefault="00C03EAA" w:rsidP="00826B6D">
            <w:pPr>
              <w:pStyle w:val="ListParagraph"/>
              <w:numPr>
                <w:ilvl w:val="0"/>
                <w:numId w:val="14"/>
              </w:numPr>
              <w:ind w:left="1134" w:hanging="425"/>
              <w:rPr>
                <w:iCs/>
                <w:szCs w:val="22"/>
                <w:lang w:val="ru-RU"/>
              </w:rPr>
            </w:pPr>
            <w:r>
              <w:rPr>
                <w:iCs/>
                <w:szCs w:val="22"/>
                <w:lang w:val="ru-RU"/>
              </w:rPr>
              <w:t>Проведение поисков на патентную чистоту</w:t>
            </w:r>
            <w:r w:rsidR="00826B6D" w:rsidRPr="00C03EAA">
              <w:rPr>
                <w:iCs/>
                <w:szCs w:val="22"/>
                <w:lang w:val="ru-RU"/>
              </w:rPr>
              <w:t>;</w:t>
            </w:r>
            <w:r w:rsidR="00452460">
              <w:rPr>
                <w:iCs/>
                <w:szCs w:val="22"/>
                <w:lang w:val="ru-RU"/>
              </w:rPr>
              <w:t xml:space="preserve"> и</w:t>
            </w:r>
          </w:p>
          <w:p w:rsidR="00826B6D" w:rsidRPr="00C03EAA" w:rsidRDefault="00C03EAA" w:rsidP="00826B6D">
            <w:pPr>
              <w:pStyle w:val="ListParagraph"/>
              <w:numPr>
                <w:ilvl w:val="0"/>
                <w:numId w:val="14"/>
              </w:numPr>
              <w:ind w:left="1134" w:hanging="425"/>
              <w:rPr>
                <w:iCs/>
                <w:szCs w:val="22"/>
                <w:lang w:val="ru-RU"/>
              </w:rPr>
            </w:pPr>
            <w:r>
              <w:rPr>
                <w:iCs/>
                <w:szCs w:val="22"/>
                <w:lang w:val="ru-RU"/>
              </w:rPr>
              <w:t>Понимание ограничений поисков на патентную чистоту и управление соответствующими рисками</w:t>
            </w:r>
            <w:r w:rsidR="00826B6D" w:rsidRPr="00C03EAA">
              <w:rPr>
                <w:iCs/>
                <w:szCs w:val="22"/>
                <w:lang w:val="ru-RU"/>
              </w:rPr>
              <w:t>.</w:t>
            </w:r>
          </w:p>
          <w:p w:rsidR="00826B6D" w:rsidRPr="008C5C5D" w:rsidRDefault="00826B6D" w:rsidP="00B748D4">
            <w:pPr>
              <w:ind w:left="709"/>
              <w:rPr>
                <w:iCs/>
                <w:szCs w:val="22"/>
                <w:lang w:val="ru-RU"/>
              </w:rPr>
            </w:pPr>
          </w:p>
          <w:p w:rsidR="002D0999" w:rsidRPr="008C5C5D" w:rsidRDefault="002D0999" w:rsidP="00B748D4">
            <w:pPr>
              <w:ind w:left="709"/>
              <w:rPr>
                <w:iCs/>
                <w:szCs w:val="22"/>
                <w:lang w:val="ru-RU"/>
              </w:rPr>
            </w:pPr>
          </w:p>
          <w:p w:rsidR="002D0999" w:rsidRPr="008C5C5D" w:rsidRDefault="002D0999" w:rsidP="00B748D4">
            <w:pPr>
              <w:ind w:left="709"/>
              <w:rPr>
                <w:iCs/>
                <w:szCs w:val="22"/>
                <w:lang w:val="ru-RU"/>
              </w:rPr>
            </w:pPr>
          </w:p>
          <w:p w:rsidR="00826B6D" w:rsidRPr="00C03EAA" w:rsidRDefault="00C03EAA" w:rsidP="00B748D4">
            <w:pPr>
              <w:ind w:left="709"/>
              <w:rPr>
                <w:iCs/>
                <w:szCs w:val="22"/>
                <w:lang w:val="ru-RU"/>
              </w:rPr>
            </w:pPr>
            <w:r>
              <w:rPr>
                <w:iCs/>
                <w:szCs w:val="22"/>
                <w:lang w:val="ru-RU"/>
              </w:rPr>
              <w:lastRenderedPageBreak/>
              <w:t>Предполагается</w:t>
            </w:r>
            <w:r w:rsidRPr="00C03EAA">
              <w:rPr>
                <w:iCs/>
                <w:szCs w:val="22"/>
                <w:lang w:val="ru-RU"/>
              </w:rPr>
              <w:t xml:space="preserve">, </w:t>
            </w:r>
            <w:r>
              <w:rPr>
                <w:iCs/>
                <w:szCs w:val="22"/>
                <w:lang w:val="ru-RU"/>
              </w:rPr>
              <w:t>что</w:t>
            </w:r>
            <w:r w:rsidRPr="00C03EAA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руководство</w:t>
            </w:r>
            <w:r w:rsidRPr="00C03EAA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по</w:t>
            </w:r>
            <w:r w:rsidRPr="00C03EAA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использованию изобретений, находящихся в сфере общественного достояния, будет посвящено рассмотрению следующих тем</w:t>
            </w:r>
            <w:r w:rsidR="00826B6D" w:rsidRPr="00C03EAA">
              <w:rPr>
                <w:iCs/>
                <w:szCs w:val="22"/>
                <w:lang w:val="ru-RU"/>
              </w:rPr>
              <w:t>:</w:t>
            </w:r>
          </w:p>
          <w:p w:rsidR="00826B6D" w:rsidRPr="00C03EAA" w:rsidRDefault="00826B6D" w:rsidP="00B748D4">
            <w:pPr>
              <w:ind w:left="709"/>
              <w:rPr>
                <w:iCs/>
                <w:szCs w:val="22"/>
                <w:lang w:val="ru-RU"/>
              </w:rPr>
            </w:pPr>
          </w:p>
          <w:p w:rsidR="00826B6D" w:rsidRPr="003A6E2F" w:rsidRDefault="00C03EAA" w:rsidP="00826B6D">
            <w:pPr>
              <w:pStyle w:val="ListParagraph"/>
              <w:numPr>
                <w:ilvl w:val="0"/>
                <w:numId w:val="14"/>
              </w:numPr>
              <w:ind w:left="1134" w:hanging="425"/>
              <w:rPr>
                <w:iCs/>
                <w:szCs w:val="22"/>
                <w:lang w:val="ru-RU"/>
              </w:rPr>
            </w:pPr>
            <w:r>
              <w:rPr>
                <w:iCs/>
                <w:szCs w:val="22"/>
                <w:lang w:val="ru-RU"/>
              </w:rPr>
              <w:t>Взаимосвязь между патентами и общественным достоянием</w:t>
            </w:r>
            <w:r w:rsidR="00826B6D" w:rsidRPr="003A6E2F">
              <w:rPr>
                <w:iCs/>
                <w:szCs w:val="22"/>
                <w:lang w:val="ru-RU"/>
              </w:rPr>
              <w:t>;</w:t>
            </w:r>
          </w:p>
          <w:p w:rsidR="00826B6D" w:rsidRPr="003A6E2F" w:rsidRDefault="003A6E2F" w:rsidP="00826B6D">
            <w:pPr>
              <w:pStyle w:val="ListParagraph"/>
              <w:numPr>
                <w:ilvl w:val="0"/>
                <w:numId w:val="14"/>
              </w:numPr>
              <w:ind w:left="1134" w:hanging="425"/>
              <w:rPr>
                <w:iCs/>
                <w:szCs w:val="22"/>
                <w:lang w:val="ru-RU"/>
              </w:rPr>
            </w:pPr>
            <w:r>
              <w:rPr>
                <w:iCs/>
                <w:szCs w:val="22"/>
                <w:lang w:val="ru-RU"/>
              </w:rPr>
              <w:t>Взаимосвязь между изобретениями и «ноу-хау»</w:t>
            </w:r>
            <w:r w:rsidR="00826B6D" w:rsidRPr="003A6E2F">
              <w:rPr>
                <w:iCs/>
                <w:szCs w:val="22"/>
                <w:lang w:val="ru-RU"/>
              </w:rPr>
              <w:t>;</w:t>
            </w:r>
          </w:p>
          <w:p w:rsidR="00826B6D" w:rsidRPr="003A6E2F" w:rsidRDefault="003A6E2F" w:rsidP="00826B6D">
            <w:pPr>
              <w:pStyle w:val="ListParagraph"/>
              <w:numPr>
                <w:ilvl w:val="0"/>
                <w:numId w:val="14"/>
              </w:numPr>
              <w:ind w:left="1134" w:hanging="425"/>
              <w:rPr>
                <w:iCs/>
                <w:szCs w:val="22"/>
                <w:lang w:val="ru-RU"/>
              </w:rPr>
            </w:pPr>
            <w:r>
              <w:rPr>
                <w:iCs/>
                <w:szCs w:val="22"/>
                <w:lang w:val="ru-RU"/>
              </w:rPr>
              <w:t>Этапы в процессе разработки продукта</w:t>
            </w:r>
            <w:r w:rsidR="00826B6D" w:rsidRPr="003A6E2F">
              <w:rPr>
                <w:iCs/>
                <w:szCs w:val="22"/>
                <w:lang w:val="ru-RU"/>
              </w:rPr>
              <w:t>;</w:t>
            </w:r>
          </w:p>
          <w:p w:rsidR="00826B6D" w:rsidRPr="00D75B1B" w:rsidRDefault="003A6E2F" w:rsidP="00826B6D">
            <w:pPr>
              <w:pStyle w:val="ListParagraph"/>
              <w:numPr>
                <w:ilvl w:val="0"/>
                <w:numId w:val="14"/>
              </w:numPr>
              <w:ind w:left="1134" w:hanging="425"/>
              <w:rPr>
                <w:iCs/>
                <w:szCs w:val="22"/>
              </w:rPr>
            </w:pPr>
            <w:r>
              <w:rPr>
                <w:iCs/>
                <w:szCs w:val="22"/>
                <w:lang w:val="ru-RU"/>
              </w:rPr>
              <w:t>Установление потребностей в технологии</w:t>
            </w:r>
            <w:r w:rsidR="00826B6D" w:rsidRPr="00D75B1B">
              <w:rPr>
                <w:iCs/>
                <w:szCs w:val="22"/>
              </w:rPr>
              <w:t>;</w:t>
            </w:r>
          </w:p>
          <w:p w:rsidR="00826B6D" w:rsidRPr="00D75B1B" w:rsidRDefault="003A6E2F" w:rsidP="00826B6D">
            <w:pPr>
              <w:pStyle w:val="ListParagraph"/>
              <w:numPr>
                <w:ilvl w:val="0"/>
                <w:numId w:val="14"/>
              </w:numPr>
              <w:ind w:left="1134" w:hanging="425"/>
              <w:rPr>
                <w:iCs/>
                <w:szCs w:val="22"/>
              </w:rPr>
            </w:pPr>
            <w:r>
              <w:rPr>
                <w:iCs/>
                <w:szCs w:val="22"/>
                <w:lang w:val="ru-RU"/>
              </w:rPr>
              <w:t>Выявление существующих технологических ресурсов</w:t>
            </w:r>
            <w:r w:rsidR="00826B6D" w:rsidRPr="00D75B1B">
              <w:rPr>
                <w:iCs/>
                <w:szCs w:val="22"/>
              </w:rPr>
              <w:t>;</w:t>
            </w:r>
          </w:p>
          <w:p w:rsidR="00826B6D" w:rsidRPr="003A6E2F" w:rsidRDefault="003A6E2F" w:rsidP="00826B6D">
            <w:pPr>
              <w:pStyle w:val="ListParagraph"/>
              <w:numPr>
                <w:ilvl w:val="0"/>
                <w:numId w:val="14"/>
              </w:numPr>
              <w:ind w:left="1134" w:hanging="425"/>
              <w:rPr>
                <w:iCs/>
                <w:szCs w:val="22"/>
                <w:lang w:val="ru-RU"/>
              </w:rPr>
            </w:pPr>
            <w:r>
              <w:rPr>
                <w:iCs/>
                <w:szCs w:val="22"/>
                <w:lang w:val="ru-RU"/>
              </w:rPr>
              <w:t>Интеграция новых технологий с исследованиями и проектированием изделий</w:t>
            </w:r>
            <w:r w:rsidR="00826B6D" w:rsidRPr="003A6E2F">
              <w:rPr>
                <w:iCs/>
                <w:szCs w:val="22"/>
                <w:lang w:val="ru-RU"/>
              </w:rPr>
              <w:t>;</w:t>
            </w:r>
            <w:r w:rsidR="00452460">
              <w:rPr>
                <w:iCs/>
                <w:szCs w:val="22"/>
                <w:lang w:val="ru-RU"/>
              </w:rPr>
              <w:t xml:space="preserve"> и</w:t>
            </w:r>
          </w:p>
          <w:p w:rsidR="00826B6D" w:rsidRPr="00D75B9A" w:rsidRDefault="00D75B9A" w:rsidP="00826B6D">
            <w:pPr>
              <w:pStyle w:val="ListParagraph"/>
              <w:numPr>
                <w:ilvl w:val="0"/>
                <w:numId w:val="14"/>
              </w:numPr>
              <w:ind w:left="1134" w:hanging="425"/>
              <w:rPr>
                <w:iCs/>
                <w:szCs w:val="22"/>
                <w:lang w:val="ru-RU"/>
              </w:rPr>
            </w:pPr>
            <w:r>
              <w:rPr>
                <w:iCs/>
                <w:szCs w:val="22"/>
                <w:lang w:val="ru-RU"/>
              </w:rPr>
              <w:t>Понимание</w:t>
            </w:r>
            <w:r w:rsidRPr="00D75B9A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ограничений</w:t>
            </w:r>
            <w:r w:rsidRPr="00D75B9A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изобретений</w:t>
            </w:r>
            <w:r w:rsidRPr="00D75B9A">
              <w:rPr>
                <w:iCs/>
                <w:szCs w:val="22"/>
                <w:lang w:val="ru-RU"/>
              </w:rPr>
              <w:t xml:space="preserve">, </w:t>
            </w:r>
            <w:r>
              <w:rPr>
                <w:iCs/>
                <w:szCs w:val="22"/>
                <w:lang w:val="ru-RU"/>
              </w:rPr>
              <w:t>находящихся</w:t>
            </w:r>
            <w:r w:rsidRPr="00D75B9A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в</w:t>
            </w:r>
            <w:r w:rsidRPr="00D75B9A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сфере</w:t>
            </w:r>
            <w:r w:rsidRPr="00D75B9A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общественного</w:t>
            </w:r>
            <w:r w:rsidRPr="00D75B9A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достояния</w:t>
            </w:r>
            <w:r w:rsidRPr="00D75B9A">
              <w:rPr>
                <w:iCs/>
                <w:szCs w:val="22"/>
                <w:lang w:val="ru-RU"/>
              </w:rPr>
              <w:t xml:space="preserve">, </w:t>
            </w:r>
            <w:r>
              <w:rPr>
                <w:iCs/>
                <w:szCs w:val="22"/>
                <w:lang w:val="ru-RU"/>
              </w:rPr>
              <w:t>и</w:t>
            </w:r>
            <w:r w:rsidRPr="00D75B9A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принятие</w:t>
            </w:r>
            <w:r w:rsidRPr="00D75B9A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решений о том, когда может возникнуть необходимость в лицензировании технологии</w:t>
            </w:r>
            <w:r w:rsidR="00826B6D" w:rsidRPr="00D75B9A">
              <w:rPr>
                <w:iCs/>
                <w:szCs w:val="22"/>
                <w:lang w:val="ru-RU"/>
              </w:rPr>
              <w:t>.</w:t>
            </w:r>
          </w:p>
          <w:p w:rsidR="00826B6D" w:rsidRPr="00D75B9A" w:rsidRDefault="00826B6D" w:rsidP="00B748D4">
            <w:pPr>
              <w:rPr>
                <w:iCs/>
                <w:szCs w:val="22"/>
                <w:lang w:val="ru-RU"/>
              </w:rPr>
            </w:pPr>
          </w:p>
          <w:p w:rsidR="00826B6D" w:rsidRPr="00D75B9A" w:rsidRDefault="00D75B9A" w:rsidP="00826B6D">
            <w:pPr>
              <w:pStyle w:val="ListParagraph"/>
              <w:numPr>
                <w:ilvl w:val="0"/>
                <w:numId w:val="15"/>
              </w:numPr>
              <w:rPr>
                <w:iCs/>
                <w:szCs w:val="22"/>
                <w:lang w:val="ru-RU"/>
              </w:rPr>
            </w:pPr>
            <w:r>
              <w:rPr>
                <w:iCs/>
                <w:szCs w:val="22"/>
                <w:lang w:val="ru-RU"/>
              </w:rPr>
              <w:t>Документальное подтверждение опыта и передовой практики в деле выявления и использования изобретений, находящихся в сфере общественного достояния</w:t>
            </w:r>
            <w:r w:rsidR="00826B6D" w:rsidRPr="00D75B9A">
              <w:rPr>
                <w:iCs/>
                <w:szCs w:val="22"/>
                <w:lang w:val="ru-RU"/>
              </w:rPr>
              <w:t>.</w:t>
            </w:r>
          </w:p>
          <w:p w:rsidR="00826B6D" w:rsidRPr="00D75B9A" w:rsidRDefault="00826B6D" w:rsidP="00B748D4">
            <w:pPr>
              <w:rPr>
                <w:iCs/>
                <w:szCs w:val="22"/>
                <w:lang w:val="ru-RU"/>
              </w:rPr>
            </w:pPr>
          </w:p>
          <w:p w:rsidR="00826B6D" w:rsidRPr="00D75B9A" w:rsidRDefault="00D75B9A" w:rsidP="00826B6D">
            <w:pPr>
              <w:pStyle w:val="ListParagraph"/>
              <w:numPr>
                <w:ilvl w:val="0"/>
                <w:numId w:val="15"/>
              </w:numPr>
              <w:rPr>
                <w:iCs/>
                <w:szCs w:val="22"/>
                <w:lang w:val="ru-RU"/>
              </w:rPr>
            </w:pPr>
            <w:r>
              <w:rPr>
                <w:iCs/>
                <w:szCs w:val="22"/>
                <w:lang w:val="ru-RU"/>
              </w:rPr>
              <w:t>Новые и улучшенные учебные материалы для ЦПТИ, основанные на руководствах по выявлению и использованию изобретений, находящихся в сфере общественного достояния</w:t>
            </w:r>
            <w:r w:rsidR="00826B6D" w:rsidRPr="00D75B9A">
              <w:rPr>
                <w:iCs/>
                <w:szCs w:val="22"/>
                <w:lang w:val="ru-RU"/>
              </w:rPr>
              <w:t>.</w:t>
            </w:r>
          </w:p>
          <w:p w:rsidR="00826B6D" w:rsidRPr="00D75B9A" w:rsidRDefault="00826B6D" w:rsidP="00B748D4">
            <w:pPr>
              <w:rPr>
                <w:iCs/>
                <w:szCs w:val="22"/>
                <w:lang w:val="ru-RU"/>
              </w:rPr>
            </w:pPr>
          </w:p>
          <w:p w:rsidR="00826B6D" w:rsidRPr="00F63196" w:rsidRDefault="00F63196" w:rsidP="00826B6D">
            <w:pPr>
              <w:pStyle w:val="ListParagraph"/>
              <w:numPr>
                <w:ilvl w:val="0"/>
                <w:numId w:val="15"/>
              </w:numPr>
              <w:rPr>
                <w:iCs/>
                <w:szCs w:val="22"/>
                <w:lang w:val="ru-RU"/>
              </w:rPr>
            </w:pPr>
            <w:r>
              <w:rPr>
                <w:iCs/>
                <w:szCs w:val="22"/>
                <w:lang w:val="ru-RU"/>
              </w:rPr>
              <w:t>Реестр</w:t>
            </w:r>
            <w:r w:rsidRPr="00F63196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основных</w:t>
            </w:r>
            <w:r w:rsidRPr="00F63196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экспертов</w:t>
            </w:r>
            <w:r w:rsidR="00826B6D" w:rsidRPr="00F63196">
              <w:rPr>
                <w:iCs/>
                <w:szCs w:val="22"/>
                <w:lang w:val="ru-RU"/>
              </w:rPr>
              <w:t xml:space="preserve"> (</w:t>
            </w:r>
            <w:r>
              <w:rPr>
                <w:iCs/>
                <w:szCs w:val="22"/>
                <w:lang w:val="ru-RU"/>
              </w:rPr>
              <w:t>по</w:t>
            </w:r>
            <w:r w:rsidRPr="00F63196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крайней</w:t>
            </w:r>
            <w:r w:rsidRPr="00F63196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мере</w:t>
            </w:r>
            <w:r w:rsidRPr="00F63196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по</w:t>
            </w:r>
            <w:r w:rsidRPr="00F63196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два</w:t>
            </w:r>
            <w:r w:rsidRPr="00F63196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на</w:t>
            </w:r>
            <w:r w:rsidRPr="00F63196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регион</w:t>
            </w:r>
            <w:r w:rsidR="00826B6D" w:rsidRPr="00F63196">
              <w:rPr>
                <w:iCs/>
                <w:szCs w:val="22"/>
                <w:lang w:val="ru-RU"/>
              </w:rPr>
              <w:t>)</w:t>
            </w:r>
            <w:r>
              <w:rPr>
                <w:iCs/>
                <w:szCs w:val="22"/>
                <w:lang w:val="ru-RU"/>
              </w:rPr>
              <w:t>, которые будут выступать в качестве</w:t>
            </w:r>
            <w:r w:rsidR="00826B6D" w:rsidRPr="00F63196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консультантов в поддержку национальных сетей ЦПТИ и их развития в этих регионах</w:t>
            </w:r>
            <w:r w:rsidR="00826B6D" w:rsidRPr="00F63196">
              <w:rPr>
                <w:iCs/>
                <w:szCs w:val="22"/>
                <w:lang w:val="ru-RU"/>
              </w:rPr>
              <w:t>.</w:t>
            </w:r>
          </w:p>
          <w:p w:rsidR="00826B6D" w:rsidRPr="00F63196" w:rsidRDefault="00826B6D" w:rsidP="00B748D4">
            <w:pPr>
              <w:pStyle w:val="ListParagraph"/>
              <w:rPr>
                <w:iCs/>
                <w:szCs w:val="22"/>
                <w:lang w:val="ru-RU"/>
              </w:rPr>
            </w:pPr>
          </w:p>
          <w:p w:rsidR="00826B6D" w:rsidRPr="00F63196" w:rsidRDefault="00F63196" w:rsidP="00826B6D">
            <w:pPr>
              <w:pStyle w:val="ListParagraph"/>
              <w:numPr>
                <w:ilvl w:val="0"/>
                <w:numId w:val="15"/>
              </w:numPr>
              <w:rPr>
                <w:iCs/>
                <w:szCs w:val="22"/>
                <w:lang w:val="ru-RU"/>
              </w:rPr>
            </w:pPr>
            <w:r>
              <w:rPr>
                <w:iCs/>
                <w:szCs w:val="22"/>
                <w:lang w:val="ru-RU"/>
              </w:rPr>
              <w:t>Усовершенствованный</w:t>
            </w:r>
            <w:r w:rsidRPr="00C53BE3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портал</w:t>
            </w:r>
            <w:r w:rsidRPr="00C53BE3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по</w:t>
            </w:r>
            <w:r w:rsidRPr="00C53BE3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правовому</w:t>
            </w:r>
            <w:r w:rsidRPr="00C53BE3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статусу</w:t>
            </w:r>
            <w:r w:rsidR="00FB79B7">
              <w:rPr>
                <w:iCs/>
                <w:szCs w:val="22"/>
                <w:lang w:val="ru-RU"/>
              </w:rPr>
              <w:t xml:space="preserve"> (сейчас вставлен в</w:t>
            </w:r>
            <w:r>
              <w:rPr>
                <w:iCs/>
                <w:szCs w:val="22"/>
                <w:lang w:val="ru-RU"/>
              </w:rPr>
              <w:t xml:space="preserve"> </w:t>
            </w:r>
            <w:r w:rsidR="00FB79B7" w:rsidRPr="00D75B1B">
              <w:rPr>
                <w:iCs/>
                <w:szCs w:val="22"/>
              </w:rPr>
              <w:t>PATENTSCOPE</w:t>
            </w:r>
            <w:r w:rsidR="00FB79B7">
              <w:rPr>
                <w:iCs/>
                <w:szCs w:val="22"/>
                <w:lang w:val="ru-RU"/>
              </w:rPr>
              <w:t xml:space="preserve">) с </w:t>
            </w:r>
            <w:r>
              <w:rPr>
                <w:iCs/>
                <w:szCs w:val="22"/>
                <w:lang w:val="ru-RU"/>
              </w:rPr>
              <w:t>более удобн</w:t>
            </w:r>
            <w:r w:rsidR="00FB79B7">
              <w:rPr>
                <w:iCs/>
                <w:szCs w:val="22"/>
                <w:lang w:val="ru-RU"/>
              </w:rPr>
              <w:t>ым</w:t>
            </w:r>
            <w:r>
              <w:rPr>
                <w:iCs/>
                <w:szCs w:val="22"/>
                <w:lang w:val="ru-RU"/>
              </w:rPr>
              <w:t xml:space="preserve"> для пользователей</w:t>
            </w:r>
            <w:r w:rsidR="00FB79B7">
              <w:rPr>
                <w:iCs/>
                <w:szCs w:val="22"/>
                <w:lang w:val="ru-RU"/>
              </w:rPr>
              <w:t xml:space="preserve"> интерфейсом</w:t>
            </w:r>
            <w:r>
              <w:rPr>
                <w:iCs/>
                <w:szCs w:val="22"/>
                <w:lang w:val="ru-RU"/>
              </w:rPr>
              <w:t xml:space="preserve"> и </w:t>
            </w:r>
            <w:r w:rsidR="00FB79B7">
              <w:rPr>
                <w:iCs/>
                <w:szCs w:val="22"/>
                <w:lang w:val="ru-RU"/>
              </w:rPr>
              <w:t>с</w:t>
            </w:r>
            <w:r>
              <w:rPr>
                <w:iCs/>
                <w:szCs w:val="22"/>
                <w:lang w:val="ru-RU"/>
              </w:rPr>
              <w:t xml:space="preserve"> расширенны</w:t>
            </w:r>
            <w:r w:rsidR="00FB79B7">
              <w:rPr>
                <w:iCs/>
                <w:szCs w:val="22"/>
                <w:lang w:val="ru-RU"/>
              </w:rPr>
              <w:t>м</w:t>
            </w:r>
            <w:r>
              <w:rPr>
                <w:iCs/>
                <w:szCs w:val="22"/>
                <w:lang w:val="ru-RU"/>
              </w:rPr>
              <w:t xml:space="preserve"> контент</w:t>
            </w:r>
            <w:r w:rsidR="00FB79B7">
              <w:rPr>
                <w:iCs/>
                <w:szCs w:val="22"/>
                <w:lang w:val="ru-RU"/>
              </w:rPr>
              <w:t>ом, включая</w:t>
            </w:r>
            <w:r w:rsidR="00826B6D" w:rsidRPr="00F63196">
              <w:rPr>
                <w:iCs/>
                <w:szCs w:val="22"/>
                <w:lang w:val="ru-RU"/>
              </w:rPr>
              <w:t>:</w:t>
            </w:r>
          </w:p>
          <w:p w:rsidR="00826B6D" w:rsidRPr="00F63196" w:rsidRDefault="00826B6D" w:rsidP="00B748D4">
            <w:pPr>
              <w:rPr>
                <w:iCs/>
                <w:szCs w:val="22"/>
                <w:lang w:val="ru-RU"/>
              </w:rPr>
            </w:pPr>
          </w:p>
          <w:p w:rsidR="00826B6D" w:rsidRPr="00FB79B7" w:rsidRDefault="00FB79B7" w:rsidP="00826B6D">
            <w:pPr>
              <w:pStyle w:val="ListParagraph"/>
              <w:numPr>
                <w:ilvl w:val="0"/>
                <w:numId w:val="14"/>
              </w:numPr>
              <w:ind w:left="1134" w:hanging="425"/>
              <w:rPr>
                <w:iCs/>
                <w:szCs w:val="22"/>
                <w:lang w:val="ru-RU"/>
              </w:rPr>
            </w:pPr>
            <w:r>
              <w:rPr>
                <w:iCs/>
                <w:szCs w:val="22"/>
                <w:lang w:val="ru-RU"/>
              </w:rPr>
              <w:t>новую и обновляемую информацию и ссылки в отношении патентных реестров</w:t>
            </w:r>
            <w:r w:rsidR="00826B6D" w:rsidRPr="00FB79B7">
              <w:rPr>
                <w:iCs/>
                <w:szCs w:val="22"/>
                <w:lang w:val="ru-RU"/>
              </w:rPr>
              <w:t>;</w:t>
            </w:r>
          </w:p>
          <w:p w:rsidR="00826B6D" w:rsidRPr="00FB79B7" w:rsidRDefault="00FB79B7" w:rsidP="00826B6D">
            <w:pPr>
              <w:pStyle w:val="ListParagraph"/>
              <w:numPr>
                <w:ilvl w:val="0"/>
                <w:numId w:val="14"/>
              </w:numPr>
              <w:ind w:left="1134" w:hanging="425"/>
              <w:rPr>
                <w:iCs/>
                <w:szCs w:val="22"/>
                <w:lang w:val="ru-RU"/>
              </w:rPr>
            </w:pPr>
            <w:r>
              <w:rPr>
                <w:iCs/>
                <w:szCs w:val="22"/>
                <w:lang w:val="ru-RU"/>
              </w:rPr>
              <w:t>информацию</w:t>
            </w:r>
            <w:r w:rsidRPr="00FB79B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о</w:t>
            </w:r>
            <w:r w:rsidRPr="00FB79B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политике</w:t>
            </w:r>
            <w:r w:rsidRPr="00FB79B7">
              <w:rPr>
                <w:iCs/>
                <w:szCs w:val="22"/>
                <w:lang w:val="ru-RU"/>
              </w:rPr>
              <w:t xml:space="preserve">, </w:t>
            </w:r>
            <w:r>
              <w:rPr>
                <w:iCs/>
                <w:szCs w:val="22"/>
                <w:lang w:val="ru-RU"/>
              </w:rPr>
              <w:t>касающейся</w:t>
            </w:r>
            <w:r w:rsidRPr="00FB79B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публикации</w:t>
            </w:r>
            <w:r w:rsidRPr="00FB79B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информации</w:t>
            </w:r>
            <w:r w:rsidRPr="00FB79B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о</w:t>
            </w:r>
            <w:r w:rsidRPr="00FB79B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правовом</w:t>
            </w:r>
            <w:r w:rsidRPr="00FB79B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статусе</w:t>
            </w:r>
            <w:r w:rsidRPr="00FB79B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для</w:t>
            </w:r>
            <w:r w:rsidRPr="00FB79B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различных</w:t>
            </w:r>
            <w:r w:rsidRPr="00FB79B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ведомств, и примеры того, как такая политика применяется</w:t>
            </w:r>
            <w:r w:rsidR="00826B6D" w:rsidRPr="00FB79B7">
              <w:rPr>
                <w:iCs/>
                <w:szCs w:val="22"/>
                <w:lang w:val="ru-RU"/>
              </w:rPr>
              <w:t>;</w:t>
            </w:r>
          </w:p>
          <w:p w:rsidR="00826B6D" w:rsidRPr="00FB79B7" w:rsidRDefault="00FB79B7" w:rsidP="00826B6D">
            <w:pPr>
              <w:pStyle w:val="ListParagraph"/>
              <w:numPr>
                <w:ilvl w:val="0"/>
                <w:numId w:val="14"/>
              </w:numPr>
              <w:ind w:left="1134" w:hanging="425"/>
              <w:rPr>
                <w:iCs/>
                <w:szCs w:val="22"/>
                <w:lang w:val="ru-RU"/>
              </w:rPr>
            </w:pPr>
            <w:r>
              <w:rPr>
                <w:iCs/>
                <w:szCs w:val="22"/>
                <w:lang w:val="ru-RU"/>
              </w:rPr>
              <w:t>справочные</w:t>
            </w:r>
            <w:r w:rsidRPr="00FB79B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страницы</w:t>
            </w:r>
            <w:r w:rsidRPr="00FB79B7">
              <w:rPr>
                <w:iCs/>
                <w:szCs w:val="22"/>
                <w:lang w:val="ru-RU"/>
              </w:rPr>
              <w:t xml:space="preserve">, </w:t>
            </w:r>
            <w:r>
              <w:rPr>
                <w:iCs/>
                <w:szCs w:val="22"/>
                <w:lang w:val="ru-RU"/>
              </w:rPr>
              <w:t>касающиеся</w:t>
            </w:r>
            <w:r w:rsidRPr="00FB79B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доступа</w:t>
            </w:r>
            <w:r w:rsidRPr="00FB79B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к</w:t>
            </w:r>
            <w:r w:rsidRPr="00FB79B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порталу</w:t>
            </w:r>
            <w:r w:rsidRPr="00FB79B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по</w:t>
            </w:r>
            <w:r w:rsidRPr="00FB79B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правовому</w:t>
            </w:r>
            <w:r w:rsidRPr="00FB79B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статусу и патентным реестрам, включенным в портал, и их использования</w:t>
            </w:r>
            <w:r w:rsidR="00826B6D" w:rsidRPr="00FB79B7">
              <w:rPr>
                <w:iCs/>
                <w:szCs w:val="22"/>
                <w:lang w:val="ru-RU"/>
              </w:rPr>
              <w:t xml:space="preserve">; </w:t>
            </w:r>
            <w:r>
              <w:rPr>
                <w:iCs/>
                <w:szCs w:val="22"/>
                <w:lang w:val="ru-RU"/>
              </w:rPr>
              <w:t>и</w:t>
            </w:r>
          </w:p>
          <w:p w:rsidR="00826B6D" w:rsidRPr="00FB79B7" w:rsidRDefault="00FB79B7" w:rsidP="00826B6D">
            <w:pPr>
              <w:pStyle w:val="ListParagraph"/>
              <w:numPr>
                <w:ilvl w:val="0"/>
                <w:numId w:val="14"/>
              </w:numPr>
              <w:ind w:left="1134" w:hanging="425"/>
              <w:rPr>
                <w:iCs/>
                <w:szCs w:val="22"/>
                <w:lang w:val="ru-RU"/>
              </w:rPr>
            </w:pPr>
            <w:r>
              <w:rPr>
                <w:iCs/>
                <w:szCs w:val="22"/>
                <w:lang w:val="ru-RU"/>
              </w:rPr>
              <w:t>формуляр</w:t>
            </w:r>
            <w:r w:rsidRPr="00FB79B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для</w:t>
            </w:r>
            <w:r w:rsidRPr="00FB79B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сбора</w:t>
            </w:r>
            <w:r w:rsidRPr="00FB79B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отзывов</w:t>
            </w:r>
            <w:r w:rsidRPr="00FB79B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от</w:t>
            </w:r>
            <w:r w:rsidRPr="00FB79B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специалистов</w:t>
            </w:r>
            <w:r w:rsidRPr="00FB79B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по</w:t>
            </w:r>
            <w:r w:rsidRPr="00FB79B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патентной</w:t>
            </w:r>
            <w:r w:rsidRPr="00FB79B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информации</w:t>
            </w:r>
            <w:r w:rsidRPr="00FB79B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и</w:t>
            </w:r>
            <w:r w:rsidRPr="00FB79B7">
              <w:rPr>
                <w:iCs/>
                <w:szCs w:val="22"/>
                <w:lang w:val="ru-RU"/>
              </w:rPr>
              <w:t xml:space="preserve"> </w:t>
            </w:r>
            <w:r w:rsidR="00826B6D" w:rsidRPr="00FB79B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пользователей в целях дальнейшего улучшения контента</w:t>
            </w:r>
            <w:r w:rsidR="00826B6D" w:rsidRPr="00FB79B7">
              <w:rPr>
                <w:iCs/>
                <w:szCs w:val="22"/>
                <w:lang w:val="ru-RU"/>
              </w:rPr>
              <w:t>.</w:t>
            </w:r>
          </w:p>
          <w:p w:rsidR="00826B6D" w:rsidRPr="00FB79B7" w:rsidRDefault="00826B6D" w:rsidP="00B748D4">
            <w:pPr>
              <w:rPr>
                <w:iCs/>
                <w:szCs w:val="22"/>
                <w:lang w:val="ru-RU"/>
              </w:rPr>
            </w:pPr>
          </w:p>
          <w:p w:rsidR="00826B6D" w:rsidRPr="00D7435A" w:rsidRDefault="00D7435A" w:rsidP="00B748D4">
            <w:pPr>
              <w:rPr>
                <w:iCs/>
                <w:szCs w:val="22"/>
                <w:lang w:val="ru-RU"/>
              </w:rPr>
            </w:pPr>
            <w:r>
              <w:rPr>
                <w:iCs/>
                <w:szCs w:val="22"/>
                <w:lang w:val="ru-RU"/>
              </w:rPr>
              <w:t>Результаты</w:t>
            </w:r>
            <w:r w:rsidRPr="00D7435A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проекта</w:t>
            </w:r>
            <w:r w:rsidRPr="00D7435A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будут</w:t>
            </w:r>
            <w:r w:rsidRPr="00D7435A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достигнуты</w:t>
            </w:r>
            <w:r w:rsidRPr="00D7435A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посредством следующих видов деятельности в течение двухлетнего периода</w:t>
            </w:r>
            <w:r w:rsidR="00826B6D" w:rsidRPr="00D7435A">
              <w:rPr>
                <w:iCs/>
                <w:szCs w:val="22"/>
                <w:lang w:val="ru-RU"/>
              </w:rPr>
              <w:t xml:space="preserve"> 2016-2017</w:t>
            </w:r>
            <w:r>
              <w:rPr>
                <w:iCs/>
                <w:szCs w:val="22"/>
                <w:lang w:val="ru-RU"/>
              </w:rPr>
              <w:t xml:space="preserve"> гг.</w:t>
            </w:r>
            <w:r w:rsidR="00826B6D" w:rsidRPr="00D7435A">
              <w:rPr>
                <w:iCs/>
                <w:szCs w:val="22"/>
                <w:lang w:val="ru-RU"/>
              </w:rPr>
              <w:t>:</w:t>
            </w:r>
          </w:p>
          <w:p w:rsidR="00826B6D" w:rsidRPr="00D7435A" w:rsidRDefault="00826B6D" w:rsidP="00B748D4">
            <w:pPr>
              <w:rPr>
                <w:iCs/>
                <w:szCs w:val="22"/>
                <w:lang w:val="ru-RU"/>
              </w:rPr>
            </w:pPr>
          </w:p>
          <w:p w:rsidR="00826B6D" w:rsidRPr="00D73617" w:rsidRDefault="00CF4A8A" w:rsidP="00826B6D">
            <w:pPr>
              <w:pStyle w:val="ListParagraph"/>
              <w:numPr>
                <w:ilvl w:val="0"/>
                <w:numId w:val="16"/>
              </w:numPr>
              <w:rPr>
                <w:iCs/>
                <w:szCs w:val="22"/>
                <w:lang w:val="ru-RU"/>
              </w:rPr>
            </w:pPr>
            <w:r>
              <w:rPr>
                <w:iCs/>
                <w:szCs w:val="22"/>
                <w:lang w:val="ru-RU"/>
              </w:rPr>
              <w:t>Профильные</w:t>
            </w:r>
            <w:r w:rsidRPr="00D7361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специалисты</w:t>
            </w:r>
            <w:r w:rsidR="00826B6D" w:rsidRPr="00D73617">
              <w:rPr>
                <w:iCs/>
                <w:szCs w:val="22"/>
                <w:lang w:val="ru-RU"/>
              </w:rPr>
              <w:t xml:space="preserve"> </w:t>
            </w:r>
            <w:r w:rsidR="00D73617">
              <w:rPr>
                <w:iCs/>
                <w:szCs w:val="22"/>
                <w:lang w:val="ru-RU"/>
              </w:rPr>
              <w:t>подготовят проекты практических руководств по выявлению и использованию изобретений, находящихся в сфере общественного достояния, и соберут информацию об опыте, приобретенном в этих областях государствами-членами, в частности развивающимися странами</w:t>
            </w:r>
            <w:r w:rsidR="00826B6D" w:rsidRPr="00D73617">
              <w:rPr>
                <w:iCs/>
                <w:szCs w:val="22"/>
                <w:lang w:val="ru-RU"/>
              </w:rPr>
              <w:t>.</w:t>
            </w:r>
          </w:p>
          <w:p w:rsidR="00826B6D" w:rsidRPr="00D73617" w:rsidRDefault="00826B6D" w:rsidP="00B748D4">
            <w:pPr>
              <w:pStyle w:val="ListParagraph"/>
              <w:rPr>
                <w:iCs/>
                <w:szCs w:val="22"/>
                <w:lang w:val="ru-RU"/>
              </w:rPr>
            </w:pPr>
          </w:p>
          <w:p w:rsidR="00826B6D" w:rsidRPr="00D73617" w:rsidRDefault="00D73617" w:rsidP="00826B6D">
            <w:pPr>
              <w:pStyle w:val="ListParagraph"/>
              <w:numPr>
                <w:ilvl w:val="0"/>
                <w:numId w:val="16"/>
              </w:numPr>
              <w:rPr>
                <w:iCs/>
                <w:szCs w:val="22"/>
                <w:lang w:val="ru-RU"/>
              </w:rPr>
            </w:pPr>
            <w:r>
              <w:rPr>
                <w:iCs/>
                <w:szCs w:val="22"/>
                <w:lang w:val="ru-RU"/>
              </w:rPr>
              <w:t>Отдельные</w:t>
            </w:r>
            <w:r w:rsidRPr="00D7361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ЦПТИ</w:t>
            </w:r>
            <w:r w:rsidRPr="00D73617">
              <w:rPr>
                <w:iCs/>
                <w:szCs w:val="22"/>
                <w:lang w:val="ru-RU"/>
              </w:rPr>
              <w:t xml:space="preserve">, </w:t>
            </w:r>
            <w:r>
              <w:rPr>
                <w:iCs/>
                <w:szCs w:val="22"/>
                <w:lang w:val="ru-RU"/>
              </w:rPr>
              <w:t>выбранные</w:t>
            </w:r>
            <w:r w:rsidRPr="00D7361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из</w:t>
            </w:r>
            <w:r w:rsidRPr="00D7361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различных</w:t>
            </w:r>
            <w:r w:rsidRPr="00D7361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национальных</w:t>
            </w:r>
            <w:r w:rsidRPr="00D7361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сетей</w:t>
            </w:r>
            <w:r w:rsidRPr="00D7361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ЦПТИ</w:t>
            </w:r>
            <w:r w:rsidRPr="00D73617">
              <w:rPr>
                <w:iCs/>
                <w:szCs w:val="22"/>
                <w:lang w:val="ru-RU"/>
              </w:rPr>
              <w:t xml:space="preserve">, </w:t>
            </w:r>
            <w:r>
              <w:rPr>
                <w:iCs/>
                <w:szCs w:val="22"/>
                <w:lang w:val="ru-RU"/>
              </w:rPr>
              <w:t>займутся</w:t>
            </w:r>
            <w:r w:rsidRPr="00D7361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апробированием</w:t>
            </w:r>
            <w:r w:rsidRPr="00D7361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руководств</w:t>
            </w:r>
            <w:r w:rsidR="00826B6D" w:rsidRPr="00D7361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по выявлению и использованию изобретений, находящихся в сфере общественного достояния,</w:t>
            </w:r>
            <w:r w:rsidR="00826B6D" w:rsidRPr="00D7361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при поддержке экспертов по оценке</w:t>
            </w:r>
            <w:r w:rsidR="00826B6D" w:rsidRPr="00D73617">
              <w:rPr>
                <w:iCs/>
                <w:szCs w:val="22"/>
                <w:lang w:val="ru-RU"/>
              </w:rPr>
              <w:t xml:space="preserve">. </w:t>
            </w:r>
            <w:r>
              <w:rPr>
                <w:iCs/>
                <w:szCs w:val="22"/>
                <w:lang w:val="ru-RU"/>
              </w:rPr>
              <w:t>Устойчивые</w:t>
            </w:r>
            <w:r w:rsidRPr="00D7361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ЦПТИ</w:t>
            </w:r>
            <w:r w:rsidRPr="00D7361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будут</w:t>
            </w:r>
            <w:r w:rsidRPr="00D7361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отобраны</w:t>
            </w:r>
            <w:r w:rsidRPr="00D7361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на</w:t>
            </w:r>
            <w:r w:rsidRPr="00D7361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основе</w:t>
            </w:r>
            <w:r w:rsidRPr="00D7361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соображений</w:t>
            </w:r>
            <w:r w:rsidRPr="00D7361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географического</w:t>
            </w:r>
            <w:r w:rsidRPr="00D73617">
              <w:rPr>
                <w:iCs/>
                <w:szCs w:val="22"/>
                <w:lang w:val="ru-RU"/>
              </w:rPr>
              <w:t xml:space="preserve">, </w:t>
            </w:r>
            <w:r>
              <w:rPr>
                <w:iCs/>
                <w:szCs w:val="22"/>
                <w:lang w:val="ru-RU"/>
              </w:rPr>
              <w:t>социального</w:t>
            </w:r>
            <w:r w:rsidRPr="00D7361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и</w:t>
            </w:r>
            <w:r w:rsidRPr="00D7361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экономического</w:t>
            </w:r>
            <w:r w:rsidRPr="00D7361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разнообразия</w:t>
            </w:r>
            <w:r w:rsidRPr="00D7361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и</w:t>
            </w:r>
            <w:r w:rsidRPr="00D7361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способности</w:t>
            </w:r>
            <w:r w:rsidRPr="00D73617">
              <w:rPr>
                <w:iCs/>
                <w:szCs w:val="22"/>
                <w:lang w:val="ru-RU"/>
              </w:rPr>
              <w:t xml:space="preserve"> </w:t>
            </w:r>
            <w:r w:rsidR="00826B6D" w:rsidRPr="00D7361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поддерживать дополнительные услуги и осуществлять мониторинг и оценку в отношении этих услуг</w:t>
            </w:r>
            <w:r w:rsidR="00826B6D" w:rsidRPr="00D73617">
              <w:rPr>
                <w:iCs/>
                <w:szCs w:val="22"/>
                <w:lang w:val="ru-RU"/>
              </w:rPr>
              <w:t xml:space="preserve">. </w:t>
            </w:r>
            <w:r>
              <w:rPr>
                <w:iCs/>
                <w:szCs w:val="22"/>
                <w:lang w:val="ru-RU"/>
              </w:rPr>
              <w:t>ЦПТИ</w:t>
            </w:r>
            <w:r w:rsidRPr="00D7361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предоставят</w:t>
            </w:r>
            <w:r w:rsidRPr="00D7361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отзывы</w:t>
            </w:r>
            <w:r w:rsidRPr="00D7361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о</w:t>
            </w:r>
            <w:r w:rsidRPr="00D7361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применимости</w:t>
            </w:r>
            <w:r w:rsidRPr="00D7361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и</w:t>
            </w:r>
            <w:r w:rsidRPr="00D7361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lastRenderedPageBreak/>
              <w:t>пригодности руководств с учетом их национальных условий и об их опыте в практическом применении руководств</w:t>
            </w:r>
            <w:r w:rsidR="00826B6D" w:rsidRPr="00D73617">
              <w:rPr>
                <w:iCs/>
                <w:szCs w:val="22"/>
                <w:lang w:val="ru-RU"/>
              </w:rPr>
              <w:t>.</w:t>
            </w:r>
          </w:p>
          <w:p w:rsidR="00826B6D" w:rsidRPr="00D73617" w:rsidRDefault="00826B6D" w:rsidP="00B748D4">
            <w:pPr>
              <w:pStyle w:val="ListParagraph"/>
              <w:rPr>
                <w:iCs/>
                <w:szCs w:val="22"/>
                <w:lang w:val="ru-RU"/>
              </w:rPr>
            </w:pPr>
          </w:p>
          <w:p w:rsidR="00826B6D" w:rsidRPr="00D73617" w:rsidRDefault="00D73617" w:rsidP="00826B6D">
            <w:pPr>
              <w:pStyle w:val="ListParagraph"/>
              <w:numPr>
                <w:ilvl w:val="0"/>
                <w:numId w:val="16"/>
              </w:numPr>
              <w:rPr>
                <w:iCs/>
                <w:szCs w:val="22"/>
                <w:lang w:val="ru-RU"/>
              </w:rPr>
            </w:pPr>
            <w:r>
              <w:rPr>
                <w:iCs/>
                <w:szCs w:val="22"/>
                <w:lang w:val="ru-RU"/>
              </w:rPr>
              <w:t>Профильные</w:t>
            </w:r>
            <w:r w:rsidRPr="00D7361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специалисты</w:t>
            </w:r>
            <w:r w:rsidRPr="00D7361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переработают</w:t>
            </w:r>
            <w:r w:rsidRPr="00D7361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руководства</w:t>
            </w:r>
            <w:r w:rsidRPr="00D7361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по</w:t>
            </w:r>
            <w:r w:rsidRPr="00D7361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выявлению</w:t>
            </w:r>
            <w:r w:rsidRPr="00D7361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и</w:t>
            </w:r>
            <w:r w:rsidRPr="00D7361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использованию</w:t>
            </w:r>
            <w:r w:rsidRPr="00D7361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изобретений</w:t>
            </w:r>
            <w:r w:rsidRPr="00D73617">
              <w:rPr>
                <w:iCs/>
                <w:szCs w:val="22"/>
                <w:lang w:val="ru-RU"/>
              </w:rPr>
              <w:t xml:space="preserve">, </w:t>
            </w:r>
            <w:r>
              <w:rPr>
                <w:iCs/>
                <w:szCs w:val="22"/>
                <w:lang w:val="ru-RU"/>
              </w:rPr>
              <w:t>находящихся</w:t>
            </w:r>
            <w:r w:rsidRPr="00D7361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в</w:t>
            </w:r>
            <w:r w:rsidRPr="00D7361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сфере</w:t>
            </w:r>
            <w:r w:rsidRPr="00D7361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общественного</w:t>
            </w:r>
            <w:r w:rsidRPr="00D7361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достояния</w:t>
            </w:r>
            <w:r w:rsidRPr="00D73617">
              <w:rPr>
                <w:iCs/>
                <w:szCs w:val="22"/>
                <w:lang w:val="ru-RU"/>
              </w:rPr>
              <w:t xml:space="preserve">, </w:t>
            </w:r>
            <w:r>
              <w:rPr>
                <w:iCs/>
                <w:szCs w:val="22"/>
                <w:lang w:val="ru-RU"/>
              </w:rPr>
              <w:t>на основе данных, предоставленных национальными сетями ЦПТИ, и подготовят учебные материалы на основе этих переработанных руководств</w:t>
            </w:r>
            <w:r w:rsidR="00826B6D" w:rsidRPr="00D73617">
              <w:rPr>
                <w:iCs/>
                <w:szCs w:val="22"/>
                <w:lang w:val="ru-RU"/>
              </w:rPr>
              <w:t>.</w:t>
            </w:r>
          </w:p>
          <w:p w:rsidR="00826B6D" w:rsidRPr="00D73617" w:rsidRDefault="00826B6D" w:rsidP="00B748D4">
            <w:pPr>
              <w:pStyle w:val="ListParagraph"/>
              <w:rPr>
                <w:iCs/>
                <w:szCs w:val="22"/>
                <w:lang w:val="ru-RU"/>
              </w:rPr>
            </w:pPr>
          </w:p>
          <w:p w:rsidR="00826B6D" w:rsidRPr="00980AE9" w:rsidRDefault="00D73617" w:rsidP="00826B6D">
            <w:pPr>
              <w:pStyle w:val="ListParagraph"/>
              <w:numPr>
                <w:ilvl w:val="0"/>
                <w:numId w:val="16"/>
              </w:numPr>
              <w:rPr>
                <w:iCs/>
                <w:szCs w:val="22"/>
                <w:lang w:val="ru-RU"/>
              </w:rPr>
            </w:pPr>
            <w:r>
              <w:rPr>
                <w:iCs/>
                <w:szCs w:val="22"/>
                <w:lang w:val="ru-RU"/>
              </w:rPr>
              <w:t>Будет</w:t>
            </w:r>
            <w:r w:rsidRPr="00980AE9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создана</w:t>
            </w:r>
            <w:r w:rsidRPr="00980AE9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сеть</w:t>
            </w:r>
            <w:r w:rsidRPr="00980AE9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экспертов</w:t>
            </w:r>
            <w:r w:rsidRPr="00980AE9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по</w:t>
            </w:r>
            <w:r w:rsidRPr="00980AE9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вопросам</w:t>
            </w:r>
            <w:r w:rsidR="00826B6D" w:rsidRPr="00980AE9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выявления</w:t>
            </w:r>
            <w:r w:rsidRPr="00980AE9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и</w:t>
            </w:r>
            <w:r w:rsidRPr="00980AE9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использования</w:t>
            </w:r>
            <w:r w:rsidRPr="00980AE9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изобретений</w:t>
            </w:r>
            <w:r w:rsidRPr="00980AE9">
              <w:rPr>
                <w:iCs/>
                <w:szCs w:val="22"/>
                <w:lang w:val="ru-RU"/>
              </w:rPr>
              <w:t xml:space="preserve">, </w:t>
            </w:r>
            <w:r>
              <w:rPr>
                <w:iCs/>
                <w:szCs w:val="22"/>
                <w:lang w:val="ru-RU"/>
              </w:rPr>
              <w:t>находящихся</w:t>
            </w:r>
            <w:r w:rsidRPr="00980AE9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в</w:t>
            </w:r>
            <w:r w:rsidRPr="00980AE9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сфере</w:t>
            </w:r>
            <w:r w:rsidRPr="00980AE9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общественного</w:t>
            </w:r>
            <w:r w:rsidRPr="00980AE9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достояния</w:t>
            </w:r>
            <w:r w:rsidR="00980AE9">
              <w:rPr>
                <w:iCs/>
                <w:szCs w:val="22"/>
                <w:lang w:val="ru-RU"/>
              </w:rPr>
              <w:t xml:space="preserve"> (со специализацией по конкретным техническим областям или темам), для содействия национальным сетям ЦПТИ и их развитию</w:t>
            </w:r>
            <w:r w:rsidR="00826B6D" w:rsidRPr="00980AE9">
              <w:rPr>
                <w:iCs/>
                <w:szCs w:val="22"/>
                <w:lang w:val="ru-RU"/>
              </w:rPr>
              <w:t>.</w:t>
            </w:r>
          </w:p>
          <w:p w:rsidR="00826B6D" w:rsidRPr="00980AE9" w:rsidRDefault="00826B6D" w:rsidP="00B748D4">
            <w:pPr>
              <w:pStyle w:val="ListParagraph"/>
              <w:rPr>
                <w:iCs/>
                <w:szCs w:val="22"/>
                <w:lang w:val="ru-RU"/>
              </w:rPr>
            </w:pPr>
          </w:p>
          <w:p w:rsidR="00826B6D" w:rsidRPr="00980AE9" w:rsidRDefault="00980AE9" w:rsidP="00826B6D">
            <w:pPr>
              <w:pStyle w:val="ListParagraph"/>
              <w:numPr>
                <w:ilvl w:val="0"/>
                <w:numId w:val="16"/>
              </w:numPr>
              <w:rPr>
                <w:bCs/>
                <w:szCs w:val="22"/>
                <w:lang w:val="ru-RU"/>
              </w:rPr>
            </w:pPr>
            <w:r>
              <w:rPr>
                <w:iCs/>
                <w:szCs w:val="22"/>
                <w:lang w:val="ru-RU"/>
              </w:rPr>
              <w:t>Будет разработан новый интерфейс для портала по правовому статусу, и его контент будет обновляться и расширяться</w:t>
            </w:r>
            <w:r w:rsidR="00826B6D" w:rsidRPr="00980AE9">
              <w:rPr>
                <w:iCs/>
                <w:szCs w:val="22"/>
                <w:lang w:val="ru-RU"/>
              </w:rPr>
              <w:t>.</w:t>
            </w:r>
          </w:p>
          <w:p w:rsidR="00826B6D" w:rsidRPr="00980AE9" w:rsidRDefault="00826B6D" w:rsidP="00B748D4">
            <w:pPr>
              <w:rPr>
                <w:bCs/>
                <w:szCs w:val="22"/>
                <w:lang w:val="ru-RU"/>
              </w:rPr>
            </w:pPr>
          </w:p>
          <w:p w:rsidR="00826B6D" w:rsidRPr="00D7435A" w:rsidRDefault="00D7435A" w:rsidP="00B748D4">
            <w:pPr>
              <w:rPr>
                <w:bCs/>
                <w:szCs w:val="22"/>
                <w:lang w:val="ru-RU"/>
              </w:rPr>
            </w:pPr>
            <w:r>
              <w:rPr>
                <w:iCs/>
                <w:szCs w:val="22"/>
                <w:lang w:val="ru-RU"/>
              </w:rPr>
              <w:t>Цели</w:t>
            </w:r>
            <w:r w:rsidRPr="00C53BE3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проекта</w:t>
            </w:r>
            <w:r w:rsidRPr="00C53BE3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будут</w:t>
            </w:r>
            <w:r w:rsidRPr="00C53BE3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достигнуты</w:t>
            </w:r>
            <w:r w:rsidRPr="00C53BE3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 xml:space="preserve">с помощью следующих продуктов в течение </w:t>
            </w:r>
            <w:r w:rsidR="00826B6D" w:rsidRPr="00D7435A">
              <w:rPr>
                <w:bCs/>
                <w:szCs w:val="22"/>
                <w:lang w:val="ru-RU"/>
              </w:rPr>
              <w:t>2018</w:t>
            </w:r>
            <w:r>
              <w:rPr>
                <w:bCs/>
                <w:szCs w:val="22"/>
                <w:lang w:val="ru-RU"/>
              </w:rPr>
              <w:t xml:space="preserve"> г.</w:t>
            </w:r>
            <w:r w:rsidR="00826B6D" w:rsidRPr="00D7435A">
              <w:rPr>
                <w:bCs/>
                <w:szCs w:val="22"/>
                <w:lang w:val="ru-RU"/>
              </w:rPr>
              <w:t>*:</w:t>
            </w:r>
          </w:p>
          <w:p w:rsidR="00826B6D" w:rsidRPr="00D7435A" w:rsidRDefault="00826B6D" w:rsidP="00B748D4">
            <w:pPr>
              <w:rPr>
                <w:bCs/>
                <w:szCs w:val="22"/>
                <w:lang w:val="ru-RU"/>
              </w:rPr>
            </w:pPr>
          </w:p>
          <w:p w:rsidR="00826B6D" w:rsidRPr="00980AE9" w:rsidRDefault="00980AE9" w:rsidP="00826B6D">
            <w:pPr>
              <w:pStyle w:val="ListParagraph"/>
              <w:numPr>
                <w:ilvl w:val="0"/>
                <w:numId w:val="17"/>
              </w:numPr>
              <w:rPr>
                <w:iCs/>
                <w:szCs w:val="22"/>
                <w:lang w:val="ru-RU"/>
              </w:rPr>
            </w:pPr>
            <w:r>
              <w:rPr>
                <w:iCs/>
                <w:szCs w:val="22"/>
                <w:lang w:val="ru-RU"/>
              </w:rPr>
              <w:t>пересмотренные</w:t>
            </w:r>
            <w:r w:rsidRPr="00980AE9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руководства</w:t>
            </w:r>
            <w:r w:rsidR="00826B6D" w:rsidRPr="00980AE9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 xml:space="preserve">по выявлению и использованию изобретений, находящихся в сфере общественного достояния, на </w:t>
            </w:r>
            <w:r w:rsidR="00DA5640">
              <w:rPr>
                <w:iCs/>
                <w:szCs w:val="22"/>
                <w:lang w:val="ru-RU"/>
              </w:rPr>
              <w:t>всех шести официальных языках ООН</w:t>
            </w:r>
            <w:r w:rsidR="00826B6D" w:rsidRPr="00980AE9">
              <w:rPr>
                <w:iCs/>
                <w:szCs w:val="22"/>
                <w:lang w:val="ru-RU"/>
              </w:rPr>
              <w:t>;</w:t>
            </w:r>
            <w:r w:rsidR="00DA5640">
              <w:rPr>
                <w:iCs/>
                <w:szCs w:val="22"/>
                <w:lang w:val="ru-RU"/>
              </w:rPr>
              <w:t xml:space="preserve"> и</w:t>
            </w:r>
          </w:p>
          <w:p w:rsidR="00826B6D" w:rsidRPr="00980AE9" w:rsidRDefault="00826B6D" w:rsidP="00B748D4">
            <w:pPr>
              <w:pStyle w:val="ListParagraph"/>
              <w:rPr>
                <w:iCs/>
                <w:szCs w:val="22"/>
                <w:lang w:val="ru-RU"/>
              </w:rPr>
            </w:pPr>
          </w:p>
          <w:p w:rsidR="00826B6D" w:rsidRPr="00980AE9" w:rsidRDefault="00980AE9" w:rsidP="00826B6D">
            <w:pPr>
              <w:pStyle w:val="ListParagraph"/>
              <w:numPr>
                <w:ilvl w:val="0"/>
                <w:numId w:val="17"/>
              </w:numPr>
              <w:rPr>
                <w:iCs/>
                <w:szCs w:val="22"/>
                <w:lang w:val="ru-RU"/>
              </w:rPr>
            </w:pPr>
            <w:r>
              <w:rPr>
                <w:iCs/>
                <w:szCs w:val="22"/>
                <w:lang w:val="ru-RU"/>
              </w:rPr>
              <w:t>навыки</w:t>
            </w:r>
            <w:r w:rsidRPr="00980AE9">
              <w:rPr>
                <w:iCs/>
                <w:szCs w:val="22"/>
                <w:lang w:val="ru-RU"/>
              </w:rPr>
              <w:t xml:space="preserve">, </w:t>
            </w:r>
            <w:r>
              <w:rPr>
                <w:iCs/>
                <w:szCs w:val="22"/>
                <w:lang w:val="ru-RU"/>
              </w:rPr>
              <w:t>полученные</w:t>
            </w:r>
            <w:r w:rsidRPr="00980AE9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национальными</w:t>
            </w:r>
            <w:r w:rsidRPr="00980AE9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сетями</w:t>
            </w:r>
            <w:r w:rsidRPr="00980AE9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ЦПТИ</w:t>
            </w:r>
            <w:r w:rsidRPr="00980AE9">
              <w:rPr>
                <w:iCs/>
                <w:szCs w:val="22"/>
                <w:lang w:val="ru-RU"/>
              </w:rPr>
              <w:t xml:space="preserve">, </w:t>
            </w:r>
            <w:r>
              <w:rPr>
                <w:iCs/>
                <w:szCs w:val="22"/>
                <w:lang w:val="ru-RU"/>
              </w:rPr>
              <w:t>в</w:t>
            </w:r>
            <w:r w:rsidRPr="00980AE9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деле</w:t>
            </w:r>
            <w:r w:rsidRPr="00980AE9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управления</w:t>
            </w:r>
            <w:r w:rsidRPr="00980AE9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и</w:t>
            </w:r>
            <w:r w:rsidRPr="00980AE9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оказания</w:t>
            </w:r>
            <w:r w:rsidRPr="00980AE9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услуг</w:t>
            </w:r>
            <w:r w:rsidRPr="00980AE9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в</w:t>
            </w:r>
            <w:r w:rsidRPr="00980AE9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целях</w:t>
            </w:r>
            <w:r w:rsidRPr="00980AE9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выявления</w:t>
            </w:r>
            <w:r w:rsidRPr="00980AE9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изобретений</w:t>
            </w:r>
            <w:r w:rsidRPr="00980AE9">
              <w:rPr>
                <w:iCs/>
                <w:szCs w:val="22"/>
                <w:lang w:val="ru-RU"/>
              </w:rPr>
              <w:t xml:space="preserve">, </w:t>
            </w:r>
            <w:r>
              <w:rPr>
                <w:iCs/>
                <w:szCs w:val="22"/>
                <w:lang w:val="ru-RU"/>
              </w:rPr>
              <w:t>находящихся</w:t>
            </w:r>
            <w:r w:rsidRPr="00980AE9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в</w:t>
            </w:r>
            <w:r w:rsidRPr="00980AE9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сфере</w:t>
            </w:r>
            <w:r w:rsidRPr="00980AE9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общественного</w:t>
            </w:r>
            <w:r w:rsidRPr="00980AE9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достояния</w:t>
            </w:r>
            <w:r w:rsidRPr="00980AE9">
              <w:rPr>
                <w:iCs/>
                <w:szCs w:val="22"/>
                <w:lang w:val="ru-RU"/>
              </w:rPr>
              <w:t xml:space="preserve">, </w:t>
            </w:r>
            <w:r>
              <w:rPr>
                <w:iCs/>
                <w:szCs w:val="22"/>
                <w:lang w:val="ru-RU"/>
              </w:rPr>
              <w:t>и</w:t>
            </w:r>
            <w:r w:rsidRPr="00980AE9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содействия</w:t>
            </w:r>
            <w:r w:rsidRPr="00980AE9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использованию</w:t>
            </w:r>
            <w:r w:rsidR="00826B6D" w:rsidRPr="00980AE9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изобретений</w:t>
            </w:r>
            <w:r w:rsidRPr="00980AE9">
              <w:rPr>
                <w:iCs/>
                <w:szCs w:val="22"/>
                <w:lang w:val="ru-RU"/>
              </w:rPr>
              <w:t xml:space="preserve">, </w:t>
            </w:r>
            <w:r>
              <w:rPr>
                <w:iCs/>
                <w:szCs w:val="22"/>
                <w:lang w:val="ru-RU"/>
              </w:rPr>
              <w:t>находящихся</w:t>
            </w:r>
            <w:r w:rsidRPr="00980AE9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в</w:t>
            </w:r>
            <w:r w:rsidRPr="00980AE9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сфере</w:t>
            </w:r>
            <w:r w:rsidRPr="00980AE9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общественного</w:t>
            </w:r>
            <w:r w:rsidRPr="00980AE9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достояния</w:t>
            </w:r>
            <w:r w:rsidRPr="00980AE9">
              <w:rPr>
                <w:iCs/>
                <w:szCs w:val="22"/>
                <w:lang w:val="ru-RU"/>
              </w:rPr>
              <w:t>,</w:t>
            </w:r>
            <w:r>
              <w:rPr>
                <w:iCs/>
                <w:szCs w:val="22"/>
                <w:lang w:val="ru-RU"/>
              </w:rPr>
              <w:t xml:space="preserve"> в качестве основы для разработки новых исследовательских продуктов и новых изделий</w:t>
            </w:r>
            <w:r w:rsidR="00826B6D" w:rsidRPr="00980AE9">
              <w:rPr>
                <w:iCs/>
                <w:szCs w:val="22"/>
                <w:lang w:val="ru-RU"/>
              </w:rPr>
              <w:t>.</w:t>
            </w:r>
          </w:p>
          <w:p w:rsidR="00826B6D" w:rsidRPr="00980AE9" w:rsidRDefault="00826B6D" w:rsidP="00B748D4">
            <w:pPr>
              <w:rPr>
                <w:bCs/>
                <w:szCs w:val="22"/>
                <w:lang w:val="ru-RU"/>
              </w:rPr>
            </w:pPr>
          </w:p>
          <w:p w:rsidR="00826B6D" w:rsidRPr="00D7435A" w:rsidRDefault="00D7435A" w:rsidP="00B748D4">
            <w:pPr>
              <w:rPr>
                <w:bCs/>
                <w:szCs w:val="22"/>
                <w:lang w:val="ru-RU"/>
              </w:rPr>
            </w:pPr>
            <w:r>
              <w:rPr>
                <w:iCs/>
                <w:szCs w:val="22"/>
                <w:lang w:val="ru-RU"/>
              </w:rPr>
              <w:t>Результаты</w:t>
            </w:r>
            <w:r w:rsidRPr="00D7435A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проекта</w:t>
            </w:r>
            <w:r w:rsidRPr="00D7435A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будут</w:t>
            </w:r>
            <w:r w:rsidRPr="00D7435A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достигнуты</w:t>
            </w:r>
            <w:r w:rsidRPr="00D7435A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 xml:space="preserve">посредством следующих видов деятельности в течение </w:t>
            </w:r>
            <w:r w:rsidR="00826B6D" w:rsidRPr="00D7435A">
              <w:rPr>
                <w:bCs/>
                <w:szCs w:val="22"/>
                <w:lang w:val="ru-RU"/>
              </w:rPr>
              <w:t>2018</w:t>
            </w:r>
            <w:r>
              <w:rPr>
                <w:bCs/>
                <w:szCs w:val="22"/>
                <w:lang w:val="ru-RU"/>
              </w:rPr>
              <w:t xml:space="preserve"> г.</w:t>
            </w:r>
            <w:r w:rsidR="00826B6D" w:rsidRPr="00D7435A">
              <w:rPr>
                <w:bCs/>
                <w:szCs w:val="22"/>
                <w:lang w:val="ru-RU"/>
              </w:rPr>
              <w:t>*:</w:t>
            </w:r>
          </w:p>
          <w:p w:rsidR="00826B6D" w:rsidRPr="00D7435A" w:rsidRDefault="00826B6D" w:rsidP="00B748D4">
            <w:pPr>
              <w:rPr>
                <w:bCs/>
                <w:szCs w:val="22"/>
                <w:lang w:val="ru-RU"/>
              </w:rPr>
            </w:pPr>
          </w:p>
          <w:p w:rsidR="00826B6D" w:rsidRPr="008C36B7" w:rsidRDefault="008C36B7" w:rsidP="00826B6D">
            <w:pPr>
              <w:pStyle w:val="ListParagraph"/>
              <w:numPr>
                <w:ilvl w:val="0"/>
                <w:numId w:val="18"/>
              </w:numPr>
              <w:rPr>
                <w:iCs/>
                <w:szCs w:val="22"/>
                <w:lang w:val="ru-RU"/>
              </w:rPr>
            </w:pPr>
            <w:r>
              <w:rPr>
                <w:iCs/>
                <w:szCs w:val="22"/>
                <w:lang w:val="ru-RU"/>
              </w:rPr>
              <w:t>будут</w:t>
            </w:r>
            <w:r w:rsidRPr="008C36B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подготовлены</w:t>
            </w:r>
            <w:r w:rsidRPr="008C36B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переводы</w:t>
            </w:r>
            <w:r w:rsidRPr="008C36B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пересмотренных</w:t>
            </w:r>
            <w:r w:rsidRPr="008C36B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руководств</w:t>
            </w:r>
            <w:r w:rsidR="00826B6D" w:rsidRPr="008C36B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по</w:t>
            </w:r>
            <w:r w:rsidRPr="008C36B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выявлению</w:t>
            </w:r>
            <w:r w:rsidRPr="008C36B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и</w:t>
            </w:r>
            <w:r w:rsidRPr="008C36B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использованию</w:t>
            </w:r>
            <w:r w:rsidRPr="008C36B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изобретений</w:t>
            </w:r>
            <w:r w:rsidRPr="008C36B7">
              <w:rPr>
                <w:iCs/>
                <w:szCs w:val="22"/>
                <w:lang w:val="ru-RU"/>
              </w:rPr>
              <w:t xml:space="preserve">, </w:t>
            </w:r>
            <w:r>
              <w:rPr>
                <w:iCs/>
                <w:szCs w:val="22"/>
                <w:lang w:val="ru-RU"/>
              </w:rPr>
              <w:t>находящихся</w:t>
            </w:r>
            <w:r w:rsidRPr="008C36B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в</w:t>
            </w:r>
            <w:r w:rsidRPr="008C36B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сфере</w:t>
            </w:r>
            <w:r w:rsidRPr="008C36B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общественного</w:t>
            </w:r>
            <w:r w:rsidRPr="008C36B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достояния</w:t>
            </w:r>
            <w:r w:rsidRPr="008C36B7">
              <w:rPr>
                <w:iCs/>
                <w:szCs w:val="22"/>
                <w:lang w:val="ru-RU"/>
              </w:rPr>
              <w:t xml:space="preserve">, </w:t>
            </w:r>
            <w:r>
              <w:rPr>
                <w:iCs/>
                <w:szCs w:val="22"/>
                <w:lang w:val="ru-RU"/>
              </w:rPr>
              <w:t>на испанский и французский языки и будет организовано распространение руководств среди заинтересованных национальных сетей ЦПТИ</w:t>
            </w:r>
            <w:r w:rsidR="00826B6D" w:rsidRPr="008C36B7">
              <w:rPr>
                <w:iCs/>
                <w:szCs w:val="22"/>
                <w:lang w:val="ru-RU"/>
              </w:rPr>
              <w:t>;</w:t>
            </w:r>
          </w:p>
          <w:p w:rsidR="00826B6D" w:rsidRPr="008C36B7" w:rsidRDefault="00826B6D" w:rsidP="00B748D4">
            <w:pPr>
              <w:pStyle w:val="ListParagraph"/>
              <w:rPr>
                <w:iCs/>
                <w:szCs w:val="22"/>
                <w:lang w:val="ru-RU"/>
              </w:rPr>
            </w:pPr>
          </w:p>
          <w:p w:rsidR="00826B6D" w:rsidRPr="008C36B7" w:rsidRDefault="008C36B7" w:rsidP="00826B6D">
            <w:pPr>
              <w:pStyle w:val="ListParagraph"/>
              <w:numPr>
                <w:ilvl w:val="0"/>
                <w:numId w:val="18"/>
              </w:numPr>
              <w:rPr>
                <w:iCs/>
                <w:szCs w:val="22"/>
                <w:lang w:val="ru-RU"/>
              </w:rPr>
            </w:pPr>
            <w:r>
              <w:rPr>
                <w:iCs/>
                <w:szCs w:val="22"/>
                <w:lang w:val="ru-RU"/>
              </w:rPr>
              <w:t>избранные</w:t>
            </w:r>
            <w:r w:rsidRPr="008C36B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эксперты</w:t>
            </w:r>
            <w:r w:rsidRPr="008C36B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из</w:t>
            </w:r>
            <w:r w:rsidRPr="008C36B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реестра</w:t>
            </w:r>
            <w:r w:rsidRPr="008C36B7">
              <w:rPr>
                <w:iCs/>
                <w:szCs w:val="22"/>
                <w:lang w:val="ru-RU"/>
              </w:rPr>
              <w:t xml:space="preserve">, </w:t>
            </w:r>
            <w:r>
              <w:rPr>
                <w:iCs/>
                <w:szCs w:val="22"/>
                <w:lang w:val="ru-RU"/>
              </w:rPr>
              <w:t>созданного</w:t>
            </w:r>
            <w:r w:rsidRPr="008C36B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в</w:t>
            </w:r>
            <w:r w:rsidRPr="008C36B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рамках</w:t>
            </w:r>
            <w:r w:rsidRPr="008C36B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данного</w:t>
            </w:r>
            <w:r w:rsidRPr="008C36B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проекта</w:t>
            </w:r>
            <w:r w:rsidRPr="008C36B7">
              <w:rPr>
                <w:iCs/>
                <w:szCs w:val="22"/>
                <w:lang w:val="ru-RU"/>
              </w:rPr>
              <w:t xml:space="preserve">, </w:t>
            </w:r>
            <w:r>
              <w:rPr>
                <w:iCs/>
                <w:szCs w:val="22"/>
                <w:lang w:val="ru-RU"/>
              </w:rPr>
              <w:t>будут</w:t>
            </w:r>
            <w:r w:rsidRPr="008C36B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оказывать</w:t>
            </w:r>
            <w:r w:rsidRPr="008C36B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техническую</w:t>
            </w:r>
            <w:r w:rsidRPr="008C36B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помощь</w:t>
            </w:r>
            <w:r w:rsidRPr="008C36B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и</w:t>
            </w:r>
            <w:r w:rsidRPr="008C36B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поддержку</w:t>
            </w:r>
            <w:r w:rsidRPr="008C36B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национальным</w:t>
            </w:r>
            <w:r w:rsidRPr="008C36B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сетям</w:t>
            </w:r>
            <w:r w:rsidRPr="008C36B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ЦПТИ</w:t>
            </w:r>
            <w:r w:rsidRPr="008C36B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в</w:t>
            </w:r>
            <w:r w:rsidRPr="008C36B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предоставлении</w:t>
            </w:r>
            <w:r w:rsidRPr="008C36B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услуг</w:t>
            </w:r>
            <w:r w:rsidRPr="008C36B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по</w:t>
            </w:r>
            <w:r w:rsidRPr="008C36B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выявлению</w:t>
            </w:r>
            <w:r w:rsidRPr="008C36B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изобретений</w:t>
            </w:r>
            <w:r w:rsidRPr="008C36B7">
              <w:rPr>
                <w:iCs/>
                <w:szCs w:val="22"/>
                <w:lang w:val="ru-RU"/>
              </w:rPr>
              <w:t xml:space="preserve">, </w:t>
            </w:r>
            <w:r>
              <w:rPr>
                <w:iCs/>
                <w:szCs w:val="22"/>
                <w:lang w:val="ru-RU"/>
              </w:rPr>
              <w:t>находящихся</w:t>
            </w:r>
            <w:r w:rsidRPr="008C36B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в</w:t>
            </w:r>
            <w:r w:rsidRPr="008C36B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сфере</w:t>
            </w:r>
            <w:r w:rsidRPr="008C36B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общественного</w:t>
            </w:r>
            <w:r w:rsidRPr="008C36B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достояния</w:t>
            </w:r>
            <w:r w:rsidRPr="008C36B7">
              <w:rPr>
                <w:iCs/>
                <w:szCs w:val="22"/>
                <w:lang w:val="ru-RU"/>
              </w:rPr>
              <w:t xml:space="preserve">, </w:t>
            </w:r>
            <w:r>
              <w:rPr>
                <w:iCs/>
                <w:szCs w:val="22"/>
                <w:lang w:val="ru-RU"/>
              </w:rPr>
              <w:t>и</w:t>
            </w:r>
            <w:r w:rsidRPr="008C36B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по</w:t>
            </w:r>
            <w:r w:rsidRPr="008C36B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поддержке</w:t>
            </w:r>
            <w:r w:rsidRPr="008C36B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использования</w:t>
            </w:r>
            <w:r w:rsidRPr="008C36B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изобретений</w:t>
            </w:r>
            <w:r w:rsidRPr="008C36B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для</w:t>
            </w:r>
            <w:r w:rsidRPr="008C36B7">
              <w:rPr>
                <w:iCs/>
                <w:szCs w:val="22"/>
                <w:lang w:val="ru-RU"/>
              </w:rPr>
              <w:t xml:space="preserve"> </w:t>
            </w:r>
            <w:r w:rsidR="00826B6D" w:rsidRPr="008C36B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разработки новых исследовательских продуктов и новых изделий</w:t>
            </w:r>
            <w:r w:rsidR="00826B6D" w:rsidRPr="008C36B7">
              <w:rPr>
                <w:iCs/>
                <w:szCs w:val="22"/>
                <w:lang w:val="ru-RU"/>
              </w:rPr>
              <w:t>;</w:t>
            </w:r>
            <w:r w:rsidR="00927A3F">
              <w:rPr>
                <w:iCs/>
                <w:szCs w:val="22"/>
                <w:lang w:val="ru-RU"/>
              </w:rPr>
              <w:t xml:space="preserve"> и</w:t>
            </w:r>
          </w:p>
          <w:p w:rsidR="00826B6D" w:rsidRPr="008C36B7" w:rsidRDefault="00826B6D" w:rsidP="00B748D4">
            <w:pPr>
              <w:pStyle w:val="ListParagraph"/>
              <w:rPr>
                <w:iCs/>
                <w:szCs w:val="22"/>
                <w:lang w:val="ru-RU"/>
              </w:rPr>
            </w:pPr>
          </w:p>
          <w:p w:rsidR="00826B6D" w:rsidRPr="008C36B7" w:rsidRDefault="008C36B7" w:rsidP="00826B6D">
            <w:pPr>
              <w:pStyle w:val="ListParagraph"/>
              <w:numPr>
                <w:ilvl w:val="0"/>
                <w:numId w:val="18"/>
              </w:numPr>
              <w:rPr>
                <w:iCs/>
                <w:szCs w:val="22"/>
                <w:lang w:val="ru-RU"/>
              </w:rPr>
            </w:pPr>
            <w:r>
              <w:rPr>
                <w:iCs/>
                <w:szCs w:val="22"/>
                <w:lang w:val="ru-RU"/>
              </w:rPr>
              <w:t>будут</w:t>
            </w:r>
            <w:r w:rsidRPr="008C36B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организованы</w:t>
            </w:r>
            <w:r w:rsidRPr="008C36B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семинары</w:t>
            </w:r>
            <w:r w:rsidRPr="008C36B7">
              <w:rPr>
                <w:iCs/>
                <w:szCs w:val="22"/>
                <w:lang w:val="ru-RU"/>
              </w:rPr>
              <w:t>-</w:t>
            </w:r>
            <w:r>
              <w:rPr>
                <w:iCs/>
                <w:szCs w:val="22"/>
                <w:lang w:val="ru-RU"/>
              </w:rPr>
              <w:t>практикумы</w:t>
            </w:r>
            <w:r w:rsidR="00826B6D" w:rsidRPr="008C36B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по</w:t>
            </w:r>
            <w:r w:rsidRPr="008C36B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вопросам</w:t>
            </w:r>
            <w:r w:rsidRPr="008C36B7">
              <w:rPr>
                <w:iCs/>
                <w:szCs w:val="22"/>
                <w:lang w:val="ru-RU"/>
              </w:rPr>
              <w:t xml:space="preserve">, </w:t>
            </w:r>
            <w:r>
              <w:rPr>
                <w:iCs/>
                <w:szCs w:val="22"/>
                <w:lang w:val="ru-RU"/>
              </w:rPr>
              <w:t>касающимся</w:t>
            </w:r>
            <w:r w:rsidRPr="008C36B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опыта</w:t>
            </w:r>
            <w:r w:rsidRPr="008C36B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и</w:t>
            </w:r>
            <w:r w:rsidRPr="008C36B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передовой</w:t>
            </w:r>
            <w:r w:rsidRPr="008C36B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практики</w:t>
            </w:r>
            <w:r w:rsidRPr="008C36B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в</w:t>
            </w:r>
            <w:r w:rsidRPr="008C36B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предоставлении</w:t>
            </w:r>
            <w:r w:rsidRPr="008C36B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услуг</w:t>
            </w:r>
            <w:r w:rsidRPr="008C36B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по</w:t>
            </w:r>
            <w:r w:rsidRPr="008C36B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выявлению</w:t>
            </w:r>
            <w:r w:rsidRPr="008C36B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изобретений</w:t>
            </w:r>
            <w:r w:rsidRPr="008C36B7">
              <w:rPr>
                <w:iCs/>
                <w:szCs w:val="22"/>
                <w:lang w:val="ru-RU"/>
              </w:rPr>
              <w:t xml:space="preserve">, </w:t>
            </w:r>
            <w:r>
              <w:rPr>
                <w:iCs/>
                <w:szCs w:val="22"/>
                <w:lang w:val="ru-RU"/>
              </w:rPr>
              <w:t>находящихся</w:t>
            </w:r>
            <w:r w:rsidRPr="008C36B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в</w:t>
            </w:r>
            <w:r w:rsidRPr="008C36B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сфере</w:t>
            </w:r>
            <w:r w:rsidRPr="008C36B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общественного</w:t>
            </w:r>
            <w:r w:rsidRPr="008C36B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достояния</w:t>
            </w:r>
            <w:r w:rsidRPr="008C36B7">
              <w:rPr>
                <w:iCs/>
                <w:szCs w:val="22"/>
                <w:lang w:val="ru-RU"/>
              </w:rPr>
              <w:t xml:space="preserve">, </w:t>
            </w:r>
            <w:r>
              <w:rPr>
                <w:iCs/>
                <w:szCs w:val="22"/>
                <w:lang w:val="ru-RU"/>
              </w:rPr>
              <w:t>и</w:t>
            </w:r>
            <w:r w:rsidRPr="008C36B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по</w:t>
            </w:r>
            <w:r w:rsidRPr="008C36B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поддержке</w:t>
            </w:r>
            <w:r w:rsidRPr="008C36B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использования</w:t>
            </w:r>
            <w:r w:rsidRPr="008C36B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изобретений, находящихся в сфере общественного достояния,</w:t>
            </w:r>
            <w:r w:rsidRPr="008C36B7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для</w:t>
            </w:r>
            <w:r w:rsidRPr="008C36B7">
              <w:rPr>
                <w:iCs/>
                <w:szCs w:val="22"/>
                <w:lang w:val="ru-RU"/>
              </w:rPr>
              <w:t xml:space="preserve">  </w:t>
            </w:r>
            <w:r>
              <w:rPr>
                <w:iCs/>
                <w:szCs w:val="22"/>
                <w:lang w:val="ru-RU"/>
              </w:rPr>
              <w:t>разработки новых исследовательских продуктов и новых изделий</w:t>
            </w:r>
            <w:r w:rsidR="00826B6D" w:rsidRPr="008C36B7">
              <w:rPr>
                <w:iCs/>
                <w:szCs w:val="22"/>
                <w:lang w:val="ru-RU"/>
              </w:rPr>
              <w:t>.</w:t>
            </w:r>
          </w:p>
          <w:p w:rsidR="00826B6D" w:rsidRPr="008C36B7" w:rsidRDefault="00826B6D" w:rsidP="00B748D4">
            <w:pPr>
              <w:pStyle w:val="ListParagraph"/>
              <w:rPr>
                <w:iCs/>
                <w:szCs w:val="22"/>
                <w:lang w:val="ru-RU"/>
              </w:rPr>
            </w:pPr>
          </w:p>
          <w:p w:rsidR="00826B6D" w:rsidRPr="008C5C5D" w:rsidRDefault="00826B6D" w:rsidP="00B748D4">
            <w:pPr>
              <w:rPr>
                <w:bCs/>
                <w:szCs w:val="22"/>
                <w:lang w:val="ru-RU"/>
              </w:rPr>
            </w:pPr>
            <w:r w:rsidRPr="00D7435A">
              <w:rPr>
                <w:bCs/>
                <w:szCs w:val="22"/>
                <w:lang w:val="ru-RU"/>
              </w:rPr>
              <w:t xml:space="preserve">* </w:t>
            </w:r>
            <w:r w:rsidR="00D7435A">
              <w:rPr>
                <w:bCs/>
                <w:szCs w:val="22"/>
                <w:lang w:val="ru-RU"/>
              </w:rPr>
              <w:t>С</w:t>
            </w:r>
            <w:r w:rsidR="00D7435A" w:rsidRPr="00D7435A">
              <w:rPr>
                <w:bCs/>
                <w:szCs w:val="22"/>
                <w:lang w:val="ru-RU"/>
              </w:rPr>
              <w:t xml:space="preserve"> </w:t>
            </w:r>
            <w:r w:rsidR="00D7435A">
              <w:rPr>
                <w:bCs/>
                <w:szCs w:val="22"/>
                <w:lang w:val="ru-RU"/>
              </w:rPr>
              <w:t>учетом</w:t>
            </w:r>
            <w:r w:rsidR="00D7435A" w:rsidRPr="00D7435A">
              <w:rPr>
                <w:bCs/>
                <w:szCs w:val="22"/>
                <w:lang w:val="ru-RU"/>
              </w:rPr>
              <w:t xml:space="preserve"> </w:t>
            </w:r>
            <w:r w:rsidR="00D7435A">
              <w:rPr>
                <w:bCs/>
                <w:szCs w:val="22"/>
                <w:lang w:val="ru-RU"/>
              </w:rPr>
              <w:t>одобрения</w:t>
            </w:r>
            <w:r w:rsidR="00D7435A" w:rsidRPr="00D7435A">
              <w:rPr>
                <w:bCs/>
                <w:szCs w:val="22"/>
                <w:lang w:val="ru-RU"/>
              </w:rPr>
              <w:t xml:space="preserve"> </w:t>
            </w:r>
            <w:r w:rsidR="00D7435A">
              <w:rPr>
                <w:bCs/>
                <w:szCs w:val="22"/>
                <w:lang w:val="ru-RU"/>
              </w:rPr>
              <w:t>Комитетом</w:t>
            </w:r>
            <w:r w:rsidR="00D7435A" w:rsidRPr="00D7435A">
              <w:rPr>
                <w:bCs/>
                <w:szCs w:val="22"/>
                <w:lang w:val="ru-RU"/>
              </w:rPr>
              <w:t xml:space="preserve"> </w:t>
            </w:r>
            <w:r w:rsidR="00D7435A">
              <w:rPr>
                <w:bCs/>
                <w:szCs w:val="22"/>
                <w:lang w:val="ru-RU"/>
              </w:rPr>
              <w:t>по</w:t>
            </w:r>
            <w:r w:rsidR="00D7435A" w:rsidRPr="00D7435A">
              <w:rPr>
                <w:bCs/>
                <w:szCs w:val="22"/>
                <w:lang w:val="ru-RU"/>
              </w:rPr>
              <w:t xml:space="preserve"> </w:t>
            </w:r>
            <w:r w:rsidR="00D7435A">
              <w:rPr>
                <w:bCs/>
                <w:szCs w:val="22"/>
                <w:lang w:val="ru-RU"/>
              </w:rPr>
              <w:t>программе</w:t>
            </w:r>
            <w:r w:rsidR="00D7435A" w:rsidRPr="00D7435A">
              <w:rPr>
                <w:bCs/>
                <w:szCs w:val="22"/>
                <w:lang w:val="ru-RU"/>
              </w:rPr>
              <w:t xml:space="preserve"> </w:t>
            </w:r>
            <w:r w:rsidR="00D7435A">
              <w:rPr>
                <w:bCs/>
                <w:szCs w:val="22"/>
                <w:lang w:val="ru-RU"/>
              </w:rPr>
              <w:t>и</w:t>
            </w:r>
            <w:r w:rsidR="00D7435A" w:rsidRPr="00D7435A">
              <w:rPr>
                <w:bCs/>
                <w:szCs w:val="22"/>
                <w:lang w:val="ru-RU"/>
              </w:rPr>
              <w:t xml:space="preserve"> </w:t>
            </w:r>
            <w:r w:rsidR="00D7435A">
              <w:rPr>
                <w:bCs/>
                <w:szCs w:val="22"/>
                <w:lang w:val="ru-RU"/>
              </w:rPr>
              <w:t>бюджету</w:t>
            </w:r>
            <w:r w:rsidR="00D7435A" w:rsidRPr="00D7435A">
              <w:rPr>
                <w:bCs/>
                <w:szCs w:val="22"/>
                <w:lang w:val="ru-RU"/>
              </w:rPr>
              <w:t xml:space="preserve"> </w:t>
            </w:r>
            <w:r w:rsidR="00D7435A">
              <w:rPr>
                <w:bCs/>
                <w:szCs w:val="22"/>
                <w:lang w:val="ru-RU"/>
              </w:rPr>
              <w:t>бюджета</w:t>
            </w:r>
            <w:r w:rsidR="00D7435A" w:rsidRPr="00D7435A">
              <w:rPr>
                <w:bCs/>
                <w:szCs w:val="22"/>
                <w:lang w:val="ru-RU"/>
              </w:rPr>
              <w:t xml:space="preserve"> </w:t>
            </w:r>
            <w:r w:rsidR="00D7435A">
              <w:rPr>
                <w:bCs/>
                <w:szCs w:val="22"/>
                <w:lang w:val="ru-RU"/>
              </w:rPr>
              <w:t>проекта</w:t>
            </w:r>
            <w:r w:rsidR="00D7435A" w:rsidRPr="00D7435A">
              <w:rPr>
                <w:bCs/>
                <w:szCs w:val="22"/>
                <w:lang w:val="ru-RU"/>
              </w:rPr>
              <w:t xml:space="preserve"> </w:t>
            </w:r>
            <w:r w:rsidR="00D7435A">
              <w:rPr>
                <w:bCs/>
                <w:szCs w:val="22"/>
                <w:lang w:val="ru-RU"/>
              </w:rPr>
              <w:t>на</w:t>
            </w:r>
            <w:r w:rsidR="00D7435A" w:rsidRPr="00D7435A">
              <w:rPr>
                <w:bCs/>
                <w:szCs w:val="22"/>
                <w:lang w:val="ru-RU"/>
              </w:rPr>
              <w:t xml:space="preserve"> 2018 </w:t>
            </w:r>
            <w:r w:rsidR="00D7435A">
              <w:rPr>
                <w:bCs/>
                <w:szCs w:val="22"/>
                <w:lang w:val="ru-RU"/>
              </w:rPr>
              <w:t>г</w:t>
            </w:r>
            <w:r w:rsidRPr="00D7435A">
              <w:rPr>
                <w:bCs/>
                <w:szCs w:val="22"/>
                <w:lang w:val="ru-RU"/>
              </w:rPr>
              <w:t>.</w:t>
            </w:r>
          </w:p>
          <w:p w:rsidR="002D0999" w:rsidRPr="008C5C5D" w:rsidRDefault="002D0999" w:rsidP="00B748D4">
            <w:pPr>
              <w:rPr>
                <w:bCs/>
                <w:szCs w:val="22"/>
                <w:lang w:val="ru-RU"/>
              </w:rPr>
            </w:pPr>
          </w:p>
          <w:p w:rsidR="008C5C5D" w:rsidRDefault="008C5C5D" w:rsidP="00B748D4">
            <w:pPr>
              <w:rPr>
                <w:bCs/>
                <w:szCs w:val="22"/>
                <w:lang w:val="fr-CH"/>
              </w:rPr>
            </w:pPr>
          </w:p>
          <w:p w:rsidR="008C5C5D" w:rsidRPr="008C5C5D" w:rsidRDefault="008C5C5D" w:rsidP="00B748D4">
            <w:pPr>
              <w:rPr>
                <w:bCs/>
                <w:szCs w:val="22"/>
                <w:lang w:val="fr-CH"/>
              </w:rPr>
            </w:pPr>
          </w:p>
          <w:p w:rsidR="00826B6D" w:rsidRPr="00D7435A" w:rsidRDefault="00826B6D" w:rsidP="00B748D4">
            <w:pPr>
              <w:rPr>
                <w:bCs/>
                <w:szCs w:val="22"/>
                <w:lang w:val="ru-RU"/>
              </w:rPr>
            </w:pPr>
          </w:p>
        </w:tc>
      </w:tr>
      <w:tr w:rsidR="00826B6D" w:rsidRPr="008C5C5D" w:rsidTr="006A1FC1">
        <w:trPr>
          <w:trHeight w:val="791"/>
        </w:trPr>
        <w:tc>
          <w:tcPr>
            <w:tcW w:w="9288" w:type="dxa"/>
            <w:shd w:val="clear" w:color="auto" w:fill="auto"/>
          </w:tcPr>
          <w:p w:rsidR="00826B6D" w:rsidRPr="00381EEA" w:rsidRDefault="00826B6D" w:rsidP="00B748D4">
            <w:pPr>
              <w:rPr>
                <w:bCs/>
                <w:szCs w:val="22"/>
                <w:u w:val="single"/>
                <w:lang w:val="ru-RU"/>
              </w:rPr>
            </w:pPr>
            <w:r w:rsidRPr="00381EEA">
              <w:rPr>
                <w:szCs w:val="22"/>
                <w:lang w:val="ru-RU"/>
              </w:rPr>
              <w:lastRenderedPageBreak/>
              <w:t>2.4.</w:t>
            </w:r>
            <w:r w:rsidRPr="00381EEA">
              <w:rPr>
                <w:szCs w:val="22"/>
                <w:lang w:val="ru-RU"/>
              </w:rPr>
              <w:tab/>
            </w:r>
            <w:r w:rsidR="002B12EB">
              <w:rPr>
                <w:bCs/>
                <w:szCs w:val="22"/>
                <w:u w:val="single"/>
                <w:lang w:val="ru-RU"/>
              </w:rPr>
              <w:t>Риски</w:t>
            </w:r>
            <w:r w:rsidR="002B12EB" w:rsidRPr="00381EEA">
              <w:rPr>
                <w:bCs/>
                <w:szCs w:val="22"/>
                <w:u w:val="single"/>
                <w:lang w:val="ru-RU"/>
              </w:rPr>
              <w:t xml:space="preserve"> </w:t>
            </w:r>
            <w:r w:rsidR="002B12EB">
              <w:rPr>
                <w:bCs/>
                <w:szCs w:val="22"/>
                <w:u w:val="single"/>
                <w:lang w:val="ru-RU"/>
              </w:rPr>
              <w:t>и</w:t>
            </w:r>
            <w:r w:rsidR="002B12EB" w:rsidRPr="00381EEA">
              <w:rPr>
                <w:bCs/>
                <w:szCs w:val="22"/>
                <w:u w:val="single"/>
                <w:lang w:val="ru-RU"/>
              </w:rPr>
              <w:t xml:space="preserve"> </w:t>
            </w:r>
            <w:r w:rsidR="002B12EB">
              <w:rPr>
                <w:bCs/>
                <w:szCs w:val="22"/>
                <w:u w:val="single"/>
                <w:lang w:val="ru-RU"/>
              </w:rPr>
              <w:t>стратегии</w:t>
            </w:r>
            <w:r w:rsidR="002B12EB" w:rsidRPr="00381EEA">
              <w:rPr>
                <w:bCs/>
                <w:szCs w:val="22"/>
                <w:u w:val="single"/>
                <w:lang w:val="ru-RU"/>
              </w:rPr>
              <w:t xml:space="preserve"> </w:t>
            </w:r>
            <w:r w:rsidR="002B12EB">
              <w:rPr>
                <w:bCs/>
                <w:szCs w:val="22"/>
                <w:u w:val="single"/>
                <w:lang w:val="ru-RU"/>
              </w:rPr>
              <w:t>их</w:t>
            </w:r>
            <w:r w:rsidR="002B12EB" w:rsidRPr="00381EEA">
              <w:rPr>
                <w:bCs/>
                <w:szCs w:val="22"/>
                <w:u w:val="single"/>
                <w:lang w:val="ru-RU"/>
              </w:rPr>
              <w:t xml:space="preserve"> </w:t>
            </w:r>
            <w:r w:rsidR="002B12EB">
              <w:rPr>
                <w:bCs/>
                <w:szCs w:val="22"/>
                <w:u w:val="single"/>
                <w:lang w:val="ru-RU"/>
              </w:rPr>
              <w:t>смягчения</w:t>
            </w:r>
          </w:p>
          <w:p w:rsidR="00826B6D" w:rsidRPr="00381EEA" w:rsidRDefault="00826B6D" w:rsidP="00B748D4">
            <w:pPr>
              <w:rPr>
                <w:bCs/>
                <w:szCs w:val="22"/>
                <w:u w:val="single"/>
                <w:lang w:val="ru-RU"/>
              </w:rPr>
            </w:pPr>
          </w:p>
          <w:p w:rsidR="00826B6D" w:rsidRPr="00381EEA" w:rsidRDefault="00D7435A" w:rsidP="00B748D4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Риск</w:t>
            </w:r>
            <w:r w:rsidR="00826B6D" w:rsidRPr="00381EEA">
              <w:rPr>
                <w:szCs w:val="22"/>
                <w:lang w:val="ru-RU"/>
              </w:rPr>
              <w:t xml:space="preserve">: </w:t>
            </w:r>
            <w:r w:rsidR="008C36B7">
              <w:rPr>
                <w:szCs w:val="22"/>
                <w:lang w:val="ru-RU"/>
              </w:rPr>
              <w:t>Недостаточный</w:t>
            </w:r>
            <w:r w:rsidR="008C36B7" w:rsidRPr="00381EEA">
              <w:rPr>
                <w:szCs w:val="22"/>
                <w:lang w:val="ru-RU"/>
              </w:rPr>
              <w:t xml:space="preserve"> </w:t>
            </w:r>
            <w:r w:rsidR="008C36B7">
              <w:rPr>
                <w:szCs w:val="22"/>
                <w:lang w:val="ru-RU"/>
              </w:rPr>
              <w:t>потенциал</w:t>
            </w:r>
            <w:r w:rsidR="008C36B7" w:rsidRPr="00381EEA">
              <w:rPr>
                <w:szCs w:val="22"/>
                <w:lang w:val="ru-RU"/>
              </w:rPr>
              <w:t xml:space="preserve"> </w:t>
            </w:r>
            <w:r w:rsidR="008C36B7">
              <w:rPr>
                <w:szCs w:val="22"/>
                <w:lang w:val="ru-RU"/>
              </w:rPr>
              <w:t>персонала</w:t>
            </w:r>
            <w:r w:rsidR="008C36B7" w:rsidRPr="00381EEA">
              <w:rPr>
                <w:szCs w:val="22"/>
                <w:lang w:val="ru-RU"/>
              </w:rPr>
              <w:t xml:space="preserve"> </w:t>
            </w:r>
            <w:r w:rsidR="008C36B7">
              <w:rPr>
                <w:szCs w:val="22"/>
                <w:lang w:val="ru-RU"/>
              </w:rPr>
              <w:t>ЦПТИ</w:t>
            </w:r>
            <w:r w:rsidR="008C36B7" w:rsidRPr="00381EEA">
              <w:rPr>
                <w:szCs w:val="22"/>
                <w:lang w:val="ru-RU"/>
              </w:rPr>
              <w:t xml:space="preserve"> </w:t>
            </w:r>
            <w:r w:rsidR="008C36B7">
              <w:rPr>
                <w:szCs w:val="22"/>
                <w:lang w:val="ru-RU"/>
              </w:rPr>
              <w:t>по</w:t>
            </w:r>
            <w:r w:rsidR="008C36B7" w:rsidRPr="00381EEA">
              <w:rPr>
                <w:szCs w:val="22"/>
                <w:lang w:val="ru-RU"/>
              </w:rPr>
              <w:t xml:space="preserve"> </w:t>
            </w:r>
            <w:r w:rsidR="008C36B7">
              <w:rPr>
                <w:szCs w:val="22"/>
                <w:lang w:val="ru-RU"/>
              </w:rPr>
              <w:t>освоению</w:t>
            </w:r>
            <w:r w:rsidR="008C36B7" w:rsidRPr="00381EEA">
              <w:rPr>
                <w:szCs w:val="22"/>
                <w:lang w:val="ru-RU"/>
              </w:rPr>
              <w:t xml:space="preserve"> </w:t>
            </w:r>
            <w:r w:rsidR="008C36B7">
              <w:rPr>
                <w:szCs w:val="22"/>
                <w:lang w:val="ru-RU"/>
              </w:rPr>
              <w:t>и</w:t>
            </w:r>
            <w:r w:rsidR="008C36B7" w:rsidRPr="00381EEA">
              <w:rPr>
                <w:szCs w:val="22"/>
                <w:lang w:val="ru-RU"/>
              </w:rPr>
              <w:t xml:space="preserve"> </w:t>
            </w:r>
            <w:r w:rsidR="008C36B7">
              <w:rPr>
                <w:szCs w:val="22"/>
                <w:lang w:val="ru-RU"/>
              </w:rPr>
              <w:t>эффективному</w:t>
            </w:r>
            <w:r w:rsidR="008C36B7" w:rsidRPr="00381EEA">
              <w:rPr>
                <w:szCs w:val="22"/>
                <w:lang w:val="ru-RU"/>
              </w:rPr>
              <w:t xml:space="preserve"> </w:t>
            </w:r>
            <w:r w:rsidR="008C36B7">
              <w:rPr>
                <w:szCs w:val="22"/>
                <w:lang w:val="ru-RU"/>
              </w:rPr>
              <w:t>использованию</w:t>
            </w:r>
            <w:r w:rsidR="008C36B7" w:rsidRPr="00381EEA">
              <w:rPr>
                <w:szCs w:val="22"/>
                <w:lang w:val="ru-RU"/>
              </w:rPr>
              <w:t xml:space="preserve"> </w:t>
            </w:r>
            <w:r w:rsidR="008C36B7">
              <w:rPr>
                <w:szCs w:val="22"/>
                <w:lang w:val="ru-RU"/>
              </w:rPr>
              <w:t>информации</w:t>
            </w:r>
            <w:r w:rsidR="008C36B7" w:rsidRPr="00381EEA">
              <w:rPr>
                <w:szCs w:val="22"/>
                <w:lang w:val="ru-RU"/>
              </w:rPr>
              <w:t xml:space="preserve">, </w:t>
            </w:r>
            <w:r w:rsidR="008C36B7">
              <w:rPr>
                <w:szCs w:val="22"/>
                <w:lang w:val="ru-RU"/>
              </w:rPr>
              <w:t>содержащейся</w:t>
            </w:r>
            <w:r w:rsidR="008C36B7" w:rsidRPr="00381EEA">
              <w:rPr>
                <w:szCs w:val="22"/>
                <w:lang w:val="ru-RU"/>
              </w:rPr>
              <w:t xml:space="preserve"> </w:t>
            </w:r>
            <w:r w:rsidR="008C36B7">
              <w:rPr>
                <w:szCs w:val="22"/>
                <w:lang w:val="ru-RU"/>
              </w:rPr>
              <w:t>в</w:t>
            </w:r>
            <w:r w:rsidR="008C36B7" w:rsidRPr="00381EEA">
              <w:rPr>
                <w:szCs w:val="22"/>
                <w:lang w:val="ru-RU"/>
              </w:rPr>
              <w:t xml:space="preserve"> </w:t>
            </w:r>
            <w:r w:rsidR="008C36B7">
              <w:rPr>
                <w:szCs w:val="22"/>
                <w:lang w:val="ru-RU"/>
              </w:rPr>
              <w:t>практических</w:t>
            </w:r>
            <w:r w:rsidR="008C36B7" w:rsidRPr="00381EEA">
              <w:rPr>
                <w:szCs w:val="22"/>
                <w:lang w:val="ru-RU"/>
              </w:rPr>
              <w:t xml:space="preserve"> </w:t>
            </w:r>
            <w:r w:rsidR="008C36B7">
              <w:rPr>
                <w:szCs w:val="22"/>
                <w:lang w:val="ru-RU"/>
              </w:rPr>
              <w:t>руководствах</w:t>
            </w:r>
            <w:r w:rsidR="00826B6D" w:rsidRPr="00381EEA">
              <w:rPr>
                <w:szCs w:val="22"/>
                <w:lang w:val="ru-RU"/>
              </w:rPr>
              <w:t xml:space="preserve"> </w:t>
            </w:r>
            <w:r w:rsidR="008C36B7">
              <w:rPr>
                <w:iCs/>
                <w:szCs w:val="22"/>
                <w:lang w:val="ru-RU"/>
              </w:rPr>
              <w:t>по</w:t>
            </w:r>
            <w:r w:rsidR="008C36B7" w:rsidRPr="00381EEA">
              <w:rPr>
                <w:iCs/>
                <w:szCs w:val="22"/>
                <w:lang w:val="ru-RU"/>
              </w:rPr>
              <w:t xml:space="preserve"> </w:t>
            </w:r>
            <w:r w:rsidR="008C36B7">
              <w:rPr>
                <w:iCs/>
                <w:szCs w:val="22"/>
                <w:lang w:val="ru-RU"/>
              </w:rPr>
              <w:t>выявлению</w:t>
            </w:r>
            <w:r w:rsidR="008C36B7" w:rsidRPr="00381EEA">
              <w:rPr>
                <w:iCs/>
                <w:szCs w:val="22"/>
                <w:lang w:val="ru-RU"/>
              </w:rPr>
              <w:t xml:space="preserve"> </w:t>
            </w:r>
            <w:r w:rsidR="008C36B7">
              <w:rPr>
                <w:iCs/>
                <w:szCs w:val="22"/>
                <w:lang w:val="ru-RU"/>
              </w:rPr>
              <w:t>и</w:t>
            </w:r>
            <w:r w:rsidR="008C36B7" w:rsidRPr="00381EEA">
              <w:rPr>
                <w:iCs/>
                <w:szCs w:val="22"/>
                <w:lang w:val="ru-RU"/>
              </w:rPr>
              <w:t xml:space="preserve"> </w:t>
            </w:r>
            <w:r w:rsidR="008C36B7">
              <w:rPr>
                <w:iCs/>
                <w:szCs w:val="22"/>
                <w:lang w:val="ru-RU"/>
              </w:rPr>
              <w:t>использованию</w:t>
            </w:r>
            <w:r w:rsidR="008C36B7" w:rsidRPr="00381EEA">
              <w:rPr>
                <w:iCs/>
                <w:szCs w:val="22"/>
                <w:lang w:val="ru-RU"/>
              </w:rPr>
              <w:t xml:space="preserve"> </w:t>
            </w:r>
            <w:r w:rsidR="008C36B7">
              <w:rPr>
                <w:iCs/>
                <w:szCs w:val="22"/>
                <w:lang w:val="ru-RU"/>
              </w:rPr>
              <w:t>изобретений</w:t>
            </w:r>
            <w:r w:rsidR="008C36B7" w:rsidRPr="00381EEA">
              <w:rPr>
                <w:iCs/>
                <w:szCs w:val="22"/>
                <w:lang w:val="ru-RU"/>
              </w:rPr>
              <w:t xml:space="preserve">, </w:t>
            </w:r>
            <w:r w:rsidR="008C36B7">
              <w:rPr>
                <w:iCs/>
                <w:szCs w:val="22"/>
                <w:lang w:val="ru-RU"/>
              </w:rPr>
              <w:t>находящихся</w:t>
            </w:r>
            <w:r w:rsidR="008C36B7" w:rsidRPr="00381EEA">
              <w:rPr>
                <w:iCs/>
                <w:szCs w:val="22"/>
                <w:lang w:val="ru-RU"/>
              </w:rPr>
              <w:t xml:space="preserve"> </w:t>
            </w:r>
            <w:r w:rsidR="008C36B7">
              <w:rPr>
                <w:iCs/>
                <w:szCs w:val="22"/>
                <w:lang w:val="ru-RU"/>
              </w:rPr>
              <w:t>в</w:t>
            </w:r>
            <w:r w:rsidR="008C36B7" w:rsidRPr="00381EEA">
              <w:rPr>
                <w:iCs/>
                <w:szCs w:val="22"/>
                <w:lang w:val="ru-RU"/>
              </w:rPr>
              <w:t xml:space="preserve"> </w:t>
            </w:r>
            <w:r w:rsidR="008C36B7">
              <w:rPr>
                <w:iCs/>
                <w:szCs w:val="22"/>
                <w:lang w:val="ru-RU"/>
              </w:rPr>
              <w:t>сфере</w:t>
            </w:r>
            <w:r w:rsidR="008C36B7" w:rsidRPr="00381EEA">
              <w:rPr>
                <w:iCs/>
                <w:szCs w:val="22"/>
                <w:lang w:val="ru-RU"/>
              </w:rPr>
              <w:t xml:space="preserve"> </w:t>
            </w:r>
            <w:r w:rsidR="008C36B7">
              <w:rPr>
                <w:iCs/>
                <w:szCs w:val="22"/>
                <w:lang w:val="ru-RU"/>
              </w:rPr>
              <w:t>общественного</w:t>
            </w:r>
            <w:r w:rsidR="008C36B7" w:rsidRPr="00381EEA">
              <w:rPr>
                <w:iCs/>
                <w:szCs w:val="22"/>
                <w:lang w:val="ru-RU"/>
              </w:rPr>
              <w:t xml:space="preserve"> </w:t>
            </w:r>
            <w:r w:rsidR="008C36B7">
              <w:rPr>
                <w:iCs/>
                <w:szCs w:val="22"/>
                <w:lang w:val="ru-RU"/>
              </w:rPr>
              <w:t>достояния</w:t>
            </w:r>
            <w:r w:rsidR="008C36B7" w:rsidRPr="00381EEA">
              <w:rPr>
                <w:szCs w:val="22"/>
                <w:lang w:val="ru-RU"/>
              </w:rPr>
              <w:t xml:space="preserve"> </w:t>
            </w:r>
          </w:p>
          <w:p w:rsidR="00826B6D" w:rsidRPr="00381EEA" w:rsidRDefault="00826B6D" w:rsidP="00B748D4">
            <w:pPr>
              <w:rPr>
                <w:szCs w:val="22"/>
                <w:lang w:val="ru-RU"/>
              </w:rPr>
            </w:pPr>
          </w:p>
          <w:p w:rsidR="00826B6D" w:rsidRPr="008C36B7" w:rsidRDefault="00D7435A" w:rsidP="002D0999">
            <w:pPr>
              <w:rPr>
                <w:bCs/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Меры</w:t>
            </w:r>
            <w:r w:rsidRPr="008C36B7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по</w:t>
            </w:r>
            <w:r w:rsidRPr="008C36B7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смягчению</w:t>
            </w:r>
            <w:r w:rsidR="00826B6D" w:rsidRPr="008C36B7">
              <w:rPr>
                <w:szCs w:val="22"/>
                <w:lang w:val="ru-RU"/>
              </w:rPr>
              <w:t xml:space="preserve">: </w:t>
            </w:r>
            <w:r w:rsidR="008C36B7">
              <w:rPr>
                <w:szCs w:val="22"/>
                <w:lang w:val="ru-RU"/>
              </w:rPr>
              <w:t>Руководства</w:t>
            </w:r>
            <w:r w:rsidR="008C36B7" w:rsidRPr="008C36B7">
              <w:rPr>
                <w:szCs w:val="22"/>
                <w:lang w:val="ru-RU"/>
              </w:rPr>
              <w:t xml:space="preserve"> </w:t>
            </w:r>
            <w:r w:rsidR="008C36B7">
              <w:rPr>
                <w:szCs w:val="22"/>
                <w:lang w:val="ru-RU"/>
              </w:rPr>
              <w:t>будут</w:t>
            </w:r>
            <w:r w:rsidR="008C36B7" w:rsidRPr="008C36B7">
              <w:rPr>
                <w:szCs w:val="22"/>
                <w:lang w:val="ru-RU"/>
              </w:rPr>
              <w:t xml:space="preserve"> </w:t>
            </w:r>
            <w:r w:rsidR="008C36B7">
              <w:rPr>
                <w:szCs w:val="22"/>
                <w:lang w:val="ru-RU"/>
              </w:rPr>
              <w:t>адаптированы</w:t>
            </w:r>
            <w:r w:rsidR="008C36B7" w:rsidRPr="008C36B7">
              <w:rPr>
                <w:szCs w:val="22"/>
                <w:lang w:val="ru-RU"/>
              </w:rPr>
              <w:t xml:space="preserve"> </w:t>
            </w:r>
            <w:r w:rsidR="008C36B7">
              <w:rPr>
                <w:szCs w:val="22"/>
                <w:lang w:val="ru-RU"/>
              </w:rPr>
              <w:t>с</w:t>
            </w:r>
            <w:r w:rsidR="008C36B7" w:rsidRPr="008C36B7">
              <w:rPr>
                <w:szCs w:val="22"/>
                <w:lang w:val="ru-RU"/>
              </w:rPr>
              <w:t xml:space="preserve"> </w:t>
            </w:r>
            <w:r w:rsidR="008C36B7">
              <w:rPr>
                <w:szCs w:val="22"/>
                <w:lang w:val="ru-RU"/>
              </w:rPr>
              <w:t>учетом</w:t>
            </w:r>
            <w:r w:rsidR="00826B6D" w:rsidRPr="008C36B7">
              <w:rPr>
                <w:szCs w:val="22"/>
                <w:lang w:val="ru-RU"/>
              </w:rPr>
              <w:t xml:space="preserve"> </w:t>
            </w:r>
            <w:r w:rsidR="008C36B7">
              <w:rPr>
                <w:szCs w:val="22"/>
                <w:lang w:val="ru-RU"/>
              </w:rPr>
              <w:t>оцененных</w:t>
            </w:r>
            <w:r w:rsidR="008C36B7" w:rsidRPr="008C36B7">
              <w:rPr>
                <w:szCs w:val="22"/>
                <w:lang w:val="ru-RU"/>
              </w:rPr>
              <w:t xml:space="preserve"> </w:t>
            </w:r>
            <w:r w:rsidR="008C36B7">
              <w:rPr>
                <w:szCs w:val="22"/>
                <w:lang w:val="ru-RU"/>
              </w:rPr>
              <w:t>возможностей</w:t>
            </w:r>
            <w:r w:rsidR="008C36B7" w:rsidRPr="008C36B7">
              <w:rPr>
                <w:szCs w:val="22"/>
                <w:lang w:val="ru-RU"/>
              </w:rPr>
              <w:t xml:space="preserve"> </w:t>
            </w:r>
            <w:r w:rsidR="008C36B7">
              <w:rPr>
                <w:szCs w:val="22"/>
                <w:lang w:val="ru-RU"/>
              </w:rPr>
              <w:t>сотрудников</w:t>
            </w:r>
            <w:r w:rsidR="008C36B7" w:rsidRPr="008C36B7">
              <w:rPr>
                <w:szCs w:val="22"/>
                <w:lang w:val="ru-RU"/>
              </w:rPr>
              <w:t xml:space="preserve"> </w:t>
            </w:r>
            <w:r w:rsidR="008C36B7">
              <w:rPr>
                <w:szCs w:val="22"/>
                <w:lang w:val="ru-RU"/>
              </w:rPr>
              <w:t>ЦПТИ</w:t>
            </w:r>
            <w:r w:rsidR="008C36B7" w:rsidRPr="008C36B7">
              <w:rPr>
                <w:szCs w:val="22"/>
                <w:lang w:val="ru-RU"/>
              </w:rPr>
              <w:t xml:space="preserve">, </w:t>
            </w:r>
            <w:r w:rsidR="008C36B7">
              <w:rPr>
                <w:szCs w:val="22"/>
                <w:lang w:val="ru-RU"/>
              </w:rPr>
              <w:t>и</w:t>
            </w:r>
            <w:r w:rsidR="008C36B7" w:rsidRPr="008C36B7">
              <w:rPr>
                <w:szCs w:val="22"/>
                <w:lang w:val="ru-RU"/>
              </w:rPr>
              <w:t xml:space="preserve"> </w:t>
            </w:r>
            <w:r w:rsidR="008C36B7">
              <w:rPr>
                <w:szCs w:val="22"/>
                <w:lang w:val="ru-RU"/>
              </w:rPr>
              <w:t>будет</w:t>
            </w:r>
            <w:r w:rsidR="008C36B7" w:rsidRPr="008C36B7">
              <w:rPr>
                <w:szCs w:val="22"/>
                <w:lang w:val="ru-RU"/>
              </w:rPr>
              <w:t xml:space="preserve"> </w:t>
            </w:r>
            <w:r w:rsidR="008C36B7">
              <w:rPr>
                <w:szCs w:val="22"/>
                <w:lang w:val="ru-RU"/>
              </w:rPr>
              <w:t>создан</w:t>
            </w:r>
            <w:r w:rsidR="008C36B7" w:rsidRPr="008C36B7">
              <w:rPr>
                <w:szCs w:val="22"/>
                <w:lang w:val="ru-RU"/>
              </w:rPr>
              <w:t xml:space="preserve"> </w:t>
            </w:r>
            <w:r w:rsidR="008C36B7">
              <w:rPr>
                <w:szCs w:val="22"/>
                <w:lang w:val="ru-RU"/>
              </w:rPr>
              <w:t>реестр</w:t>
            </w:r>
            <w:r w:rsidR="008C36B7" w:rsidRPr="008C36B7">
              <w:rPr>
                <w:szCs w:val="22"/>
                <w:lang w:val="ru-RU"/>
              </w:rPr>
              <w:t xml:space="preserve"> </w:t>
            </w:r>
            <w:r w:rsidR="008C36B7">
              <w:rPr>
                <w:szCs w:val="22"/>
                <w:lang w:val="ru-RU"/>
              </w:rPr>
              <w:t>основных</w:t>
            </w:r>
            <w:r w:rsidR="008C36B7" w:rsidRPr="008C36B7">
              <w:rPr>
                <w:szCs w:val="22"/>
                <w:lang w:val="ru-RU"/>
              </w:rPr>
              <w:t xml:space="preserve"> </w:t>
            </w:r>
            <w:r w:rsidR="008C36B7">
              <w:rPr>
                <w:szCs w:val="22"/>
                <w:lang w:val="ru-RU"/>
              </w:rPr>
              <w:t>экспертов</w:t>
            </w:r>
            <w:r w:rsidR="008C36B7" w:rsidRPr="008C36B7">
              <w:rPr>
                <w:szCs w:val="22"/>
                <w:lang w:val="ru-RU"/>
              </w:rPr>
              <w:t xml:space="preserve"> </w:t>
            </w:r>
            <w:r w:rsidR="008C36B7">
              <w:rPr>
                <w:szCs w:val="22"/>
                <w:lang w:val="ru-RU"/>
              </w:rPr>
              <w:t>для</w:t>
            </w:r>
            <w:r w:rsidR="008C36B7" w:rsidRPr="008C36B7">
              <w:rPr>
                <w:szCs w:val="22"/>
                <w:lang w:val="ru-RU"/>
              </w:rPr>
              <w:t xml:space="preserve"> </w:t>
            </w:r>
            <w:r w:rsidR="008C36B7">
              <w:rPr>
                <w:szCs w:val="22"/>
                <w:lang w:val="ru-RU"/>
              </w:rPr>
              <w:t>оказания</w:t>
            </w:r>
            <w:r w:rsidR="008C36B7" w:rsidRPr="008C36B7">
              <w:rPr>
                <w:szCs w:val="22"/>
                <w:lang w:val="ru-RU"/>
              </w:rPr>
              <w:t xml:space="preserve"> </w:t>
            </w:r>
            <w:r w:rsidR="008C36B7">
              <w:rPr>
                <w:szCs w:val="22"/>
                <w:lang w:val="ru-RU"/>
              </w:rPr>
              <w:t>интерактивной</w:t>
            </w:r>
            <w:r w:rsidR="008C36B7" w:rsidRPr="008C36B7">
              <w:rPr>
                <w:szCs w:val="22"/>
                <w:lang w:val="ru-RU"/>
              </w:rPr>
              <w:t xml:space="preserve"> </w:t>
            </w:r>
            <w:r w:rsidR="008C36B7">
              <w:rPr>
                <w:szCs w:val="22"/>
                <w:lang w:val="ru-RU"/>
              </w:rPr>
              <w:t>поддержки</w:t>
            </w:r>
            <w:r w:rsidR="008C36B7" w:rsidRPr="008C36B7">
              <w:rPr>
                <w:szCs w:val="22"/>
                <w:lang w:val="ru-RU"/>
              </w:rPr>
              <w:t xml:space="preserve"> </w:t>
            </w:r>
            <w:r w:rsidR="008C36B7">
              <w:rPr>
                <w:szCs w:val="22"/>
                <w:lang w:val="ru-RU"/>
              </w:rPr>
              <w:t>по</w:t>
            </w:r>
            <w:r w:rsidR="008C36B7" w:rsidRPr="008C36B7">
              <w:rPr>
                <w:szCs w:val="22"/>
                <w:lang w:val="ru-RU"/>
              </w:rPr>
              <w:t xml:space="preserve"> </w:t>
            </w:r>
            <w:r w:rsidR="008C36B7">
              <w:rPr>
                <w:szCs w:val="22"/>
                <w:lang w:val="ru-RU"/>
              </w:rPr>
              <w:t>вопросам</w:t>
            </w:r>
            <w:r w:rsidR="008C36B7" w:rsidRPr="008C36B7">
              <w:rPr>
                <w:szCs w:val="22"/>
                <w:lang w:val="ru-RU"/>
              </w:rPr>
              <w:t xml:space="preserve">, </w:t>
            </w:r>
            <w:r w:rsidR="008C36B7">
              <w:rPr>
                <w:szCs w:val="22"/>
                <w:lang w:val="ru-RU"/>
              </w:rPr>
              <w:t>рассмотренным</w:t>
            </w:r>
            <w:r w:rsidR="008C36B7" w:rsidRPr="008C36B7">
              <w:rPr>
                <w:szCs w:val="22"/>
                <w:lang w:val="ru-RU"/>
              </w:rPr>
              <w:t xml:space="preserve"> </w:t>
            </w:r>
            <w:r w:rsidR="008C36B7">
              <w:rPr>
                <w:szCs w:val="22"/>
                <w:lang w:val="ru-RU"/>
              </w:rPr>
              <w:t>в</w:t>
            </w:r>
            <w:r w:rsidR="008C36B7" w:rsidRPr="008C36B7">
              <w:rPr>
                <w:szCs w:val="22"/>
                <w:lang w:val="ru-RU"/>
              </w:rPr>
              <w:t xml:space="preserve"> </w:t>
            </w:r>
            <w:r w:rsidR="008C36B7">
              <w:rPr>
                <w:szCs w:val="22"/>
                <w:lang w:val="ru-RU"/>
              </w:rPr>
              <w:t>руководствах</w:t>
            </w:r>
            <w:r w:rsidR="00826B6D" w:rsidRPr="008C36B7">
              <w:rPr>
                <w:szCs w:val="22"/>
                <w:lang w:val="ru-RU"/>
              </w:rPr>
              <w:t>.</w:t>
            </w:r>
          </w:p>
        </w:tc>
      </w:tr>
    </w:tbl>
    <w:p w:rsidR="00381EEA" w:rsidRDefault="00381EEA">
      <w:pPr>
        <w:rPr>
          <w:lang w:val="fr-CH"/>
        </w:rPr>
      </w:pPr>
    </w:p>
    <w:p w:rsidR="008C5C5D" w:rsidRDefault="008C5C5D">
      <w:pPr>
        <w:rPr>
          <w:lang w:val="fr-CH"/>
        </w:rPr>
      </w:pPr>
    </w:p>
    <w:p w:rsidR="008C5C5D" w:rsidRPr="008C5C5D" w:rsidRDefault="008C5C5D">
      <w:pPr>
        <w:rPr>
          <w:lang w:val="fr-CH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5636"/>
      </w:tblGrid>
      <w:tr w:rsidR="00826B6D" w:rsidRPr="00D75B1B" w:rsidTr="006A1FC1">
        <w:trPr>
          <w:trHeight w:val="528"/>
        </w:trPr>
        <w:tc>
          <w:tcPr>
            <w:tcW w:w="9288" w:type="dxa"/>
            <w:gridSpan w:val="2"/>
            <w:shd w:val="clear" w:color="auto" w:fill="auto"/>
          </w:tcPr>
          <w:p w:rsidR="00826B6D" w:rsidRPr="008C36B7" w:rsidRDefault="00826B6D" w:rsidP="00B748D4">
            <w:pPr>
              <w:rPr>
                <w:bCs/>
                <w:iCs/>
                <w:szCs w:val="22"/>
                <w:lang w:val="ru-RU"/>
              </w:rPr>
            </w:pPr>
          </w:p>
          <w:p w:rsidR="00826B6D" w:rsidRPr="00D75B1B" w:rsidRDefault="00826B6D" w:rsidP="00B748D4">
            <w:pPr>
              <w:rPr>
                <w:bCs/>
                <w:iCs/>
                <w:szCs w:val="22"/>
              </w:rPr>
            </w:pPr>
            <w:r w:rsidRPr="00D75B1B">
              <w:rPr>
                <w:bCs/>
                <w:iCs/>
                <w:szCs w:val="22"/>
              </w:rPr>
              <w:t>3.</w:t>
            </w:r>
            <w:r w:rsidRPr="00D75B1B">
              <w:rPr>
                <w:bCs/>
                <w:iCs/>
                <w:szCs w:val="22"/>
              </w:rPr>
              <w:tab/>
            </w:r>
            <w:r w:rsidR="002B12EB">
              <w:rPr>
                <w:bCs/>
                <w:iCs/>
                <w:caps/>
                <w:kern w:val="2"/>
                <w:szCs w:val="28"/>
                <w:lang w:val="ru-RU" w:eastAsia="ko-KR"/>
              </w:rPr>
              <w:t>ОБЗОР</w:t>
            </w:r>
            <w:r w:rsidR="002B12EB" w:rsidRPr="001D1900">
              <w:rPr>
                <w:bCs/>
                <w:iCs/>
                <w:caps/>
                <w:kern w:val="2"/>
                <w:szCs w:val="28"/>
                <w:lang w:eastAsia="ko-KR"/>
              </w:rPr>
              <w:t xml:space="preserve"> </w:t>
            </w:r>
            <w:r w:rsidR="002B12EB">
              <w:rPr>
                <w:bCs/>
                <w:iCs/>
                <w:caps/>
                <w:kern w:val="2"/>
                <w:szCs w:val="28"/>
                <w:lang w:val="ru-RU" w:eastAsia="ko-KR"/>
              </w:rPr>
              <w:t>И</w:t>
            </w:r>
            <w:r w:rsidR="002B12EB" w:rsidRPr="001D1900">
              <w:rPr>
                <w:bCs/>
                <w:iCs/>
                <w:caps/>
                <w:kern w:val="2"/>
                <w:szCs w:val="28"/>
                <w:lang w:eastAsia="ko-KR"/>
              </w:rPr>
              <w:t xml:space="preserve"> </w:t>
            </w:r>
            <w:r w:rsidR="002B12EB">
              <w:rPr>
                <w:bCs/>
                <w:iCs/>
                <w:caps/>
                <w:kern w:val="2"/>
                <w:szCs w:val="28"/>
                <w:lang w:val="ru-RU" w:eastAsia="ko-KR"/>
              </w:rPr>
              <w:t>ОЦЕНКА</w:t>
            </w:r>
          </w:p>
          <w:p w:rsidR="00826B6D" w:rsidRPr="00D75B1B" w:rsidRDefault="00826B6D" w:rsidP="00B748D4">
            <w:pPr>
              <w:rPr>
                <w:b/>
                <w:bCs/>
                <w:szCs w:val="22"/>
              </w:rPr>
            </w:pPr>
          </w:p>
        </w:tc>
      </w:tr>
      <w:tr w:rsidR="00826B6D" w:rsidRPr="00D75B1B" w:rsidTr="006A1FC1">
        <w:trPr>
          <w:trHeight w:val="70"/>
        </w:trPr>
        <w:tc>
          <w:tcPr>
            <w:tcW w:w="9288" w:type="dxa"/>
            <w:gridSpan w:val="2"/>
            <w:shd w:val="clear" w:color="auto" w:fill="auto"/>
          </w:tcPr>
          <w:p w:rsidR="00826B6D" w:rsidRPr="00D75B1B" w:rsidRDefault="00826B6D" w:rsidP="00B748D4">
            <w:pPr>
              <w:rPr>
                <w:bCs/>
                <w:szCs w:val="22"/>
                <w:u w:val="single"/>
              </w:rPr>
            </w:pPr>
            <w:r w:rsidRPr="00D75B1B">
              <w:rPr>
                <w:bCs/>
                <w:szCs w:val="22"/>
              </w:rPr>
              <w:t xml:space="preserve">3.1. </w:t>
            </w:r>
            <w:r w:rsidRPr="00D75B1B">
              <w:rPr>
                <w:bCs/>
                <w:szCs w:val="22"/>
              </w:rPr>
              <w:tab/>
            </w:r>
            <w:r w:rsidR="002B12EB" w:rsidRPr="001D1900">
              <w:rPr>
                <w:rFonts w:eastAsia="Malgun Gothic"/>
                <w:bCs/>
                <w:kern w:val="2"/>
                <w:u w:val="single"/>
                <w:lang w:val="ru-RU" w:eastAsia="ko-KR"/>
              </w:rPr>
              <w:t>График</w:t>
            </w:r>
            <w:r w:rsidR="002B12EB" w:rsidRPr="001D1900">
              <w:rPr>
                <w:rFonts w:eastAsia="Malgun Gothic"/>
                <w:bCs/>
                <w:kern w:val="2"/>
                <w:u w:val="single"/>
                <w:lang w:eastAsia="ko-KR"/>
              </w:rPr>
              <w:t xml:space="preserve"> </w:t>
            </w:r>
            <w:r w:rsidR="002B12EB" w:rsidRPr="00896044">
              <w:rPr>
                <w:rFonts w:eastAsia="Malgun Gothic"/>
                <w:bCs/>
                <w:kern w:val="2"/>
                <w:u w:val="single"/>
                <w:lang w:val="ru-RU" w:eastAsia="ko-KR"/>
              </w:rPr>
              <w:t>обзора</w:t>
            </w:r>
            <w:r w:rsidR="002B12EB" w:rsidRPr="001D1900">
              <w:rPr>
                <w:rFonts w:eastAsia="Malgun Gothic"/>
                <w:bCs/>
                <w:kern w:val="2"/>
                <w:u w:val="single"/>
                <w:lang w:eastAsia="ko-KR"/>
              </w:rPr>
              <w:t xml:space="preserve"> </w:t>
            </w:r>
            <w:r w:rsidR="002B12EB" w:rsidRPr="001D1900">
              <w:rPr>
                <w:rFonts w:eastAsia="Malgun Gothic"/>
                <w:bCs/>
                <w:kern w:val="2"/>
                <w:u w:val="single"/>
                <w:lang w:val="ru-RU" w:eastAsia="ko-KR"/>
              </w:rPr>
              <w:t>проекта</w:t>
            </w:r>
          </w:p>
          <w:p w:rsidR="00826B6D" w:rsidRPr="00D75B1B" w:rsidRDefault="00826B6D" w:rsidP="00B748D4">
            <w:pPr>
              <w:rPr>
                <w:szCs w:val="22"/>
                <w:u w:val="single"/>
              </w:rPr>
            </w:pPr>
          </w:p>
        </w:tc>
      </w:tr>
      <w:tr w:rsidR="00826B6D" w:rsidRPr="008C5C5D" w:rsidTr="006A1FC1">
        <w:trPr>
          <w:trHeight w:val="258"/>
        </w:trPr>
        <w:tc>
          <w:tcPr>
            <w:tcW w:w="9288" w:type="dxa"/>
            <w:gridSpan w:val="2"/>
            <w:shd w:val="clear" w:color="auto" w:fill="auto"/>
          </w:tcPr>
          <w:p w:rsidR="00826B6D" w:rsidRPr="00A97D78" w:rsidRDefault="008C36B7" w:rsidP="00B748D4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Раз</w:t>
            </w:r>
            <w:r w:rsidRPr="00A97D78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в</w:t>
            </w:r>
            <w:r w:rsidRPr="00A97D78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год</w:t>
            </w:r>
            <w:r w:rsidRPr="00A97D78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будет</w:t>
            </w:r>
            <w:r w:rsidRPr="00A97D78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проводиться</w:t>
            </w:r>
            <w:r w:rsidRPr="00A97D78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обзор</w:t>
            </w:r>
            <w:r w:rsidRPr="00A97D78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проекта</w:t>
            </w:r>
            <w:r w:rsidRPr="00A97D78">
              <w:rPr>
                <w:szCs w:val="22"/>
                <w:lang w:val="ru-RU"/>
              </w:rPr>
              <w:t xml:space="preserve">, </w:t>
            </w:r>
            <w:r>
              <w:rPr>
                <w:szCs w:val="22"/>
                <w:lang w:val="ru-RU"/>
              </w:rPr>
              <w:t>и</w:t>
            </w:r>
            <w:r w:rsidRPr="00A97D78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отчет</w:t>
            </w:r>
            <w:r w:rsidRPr="00A97D78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о</w:t>
            </w:r>
            <w:r w:rsidRPr="00A97D78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ходе</w:t>
            </w:r>
            <w:r w:rsidRPr="00A97D78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работы</w:t>
            </w:r>
            <w:r w:rsidRPr="00A97D78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будет</w:t>
            </w:r>
            <w:r w:rsidRPr="00A97D78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представляться</w:t>
            </w:r>
            <w:r w:rsidRPr="00A97D78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КРИС</w:t>
            </w:r>
            <w:r w:rsidR="00826B6D" w:rsidRPr="00A97D78">
              <w:rPr>
                <w:szCs w:val="22"/>
                <w:lang w:val="ru-RU"/>
              </w:rPr>
              <w:t xml:space="preserve">. </w:t>
            </w:r>
            <w:r w:rsidR="00A97D78">
              <w:rPr>
                <w:szCs w:val="22"/>
                <w:lang w:val="ru-RU"/>
              </w:rPr>
              <w:t>По завершении проекта будет проведена независимая оценка, и отчет о ней будет представлен КРИС</w:t>
            </w:r>
            <w:r w:rsidR="00826B6D" w:rsidRPr="00A97D78">
              <w:rPr>
                <w:szCs w:val="22"/>
                <w:lang w:val="ru-RU"/>
              </w:rPr>
              <w:t>.</w:t>
            </w:r>
          </w:p>
          <w:p w:rsidR="00826B6D" w:rsidRPr="00A97D78" w:rsidRDefault="00826B6D" w:rsidP="00B748D4">
            <w:pPr>
              <w:rPr>
                <w:b/>
                <w:bCs/>
                <w:szCs w:val="22"/>
                <w:lang w:val="ru-RU"/>
              </w:rPr>
            </w:pPr>
          </w:p>
        </w:tc>
      </w:tr>
      <w:tr w:rsidR="00826B6D" w:rsidRPr="00D75B1B" w:rsidTr="006A1FC1">
        <w:tc>
          <w:tcPr>
            <w:tcW w:w="9288" w:type="dxa"/>
            <w:gridSpan w:val="2"/>
            <w:shd w:val="clear" w:color="auto" w:fill="auto"/>
          </w:tcPr>
          <w:p w:rsidR="00826B6D" w:rsidRPr="00D75B1B" w:rsidRDefault="00826B6D" w:rsidP="00B748D4">
            <w:pPr>
              <w:rPr>
                <w:rStyle w:val="Heading3Char"/>
                <w:szCs w:val="22"/>
              </w:rPr>
            </w:pPr>
            <w:r w:rsidRPr="00D75B1B">
              <w:rPr>
                <w:szCs w:val="22"/>
              </w:rPr>
              <w:t>3.2.</w:t>
            </w:r>
            <w:r w:rsidRPr="00D75B1B">
              <w:rPr>
                <w:szCs w:val="22"/>
              </w:rPr>
              <w:tab/>
            </w:r>
            <w:r w:rsidR="002B12EB" w:rsidRPr="00CB62F5">
              <w:rPr>
                <w:rFonts w:eastAsia="Malgun Gothic"/>
                <w:bCs/>
                <w:kern w:val="2"/>
                <w:u w:val="single"/>
                <w:lang w:val="ru-RU" w:eastAsia="ko-KR"/>
              </w:rPr>
              <w:t>Самооценка</w:t>
            </w:r>
            <w:r w:rsidR="002B12EB" w:rsidRPr="00CB62F5">
              <w:rPr>
                <w:rFonts w:eastAsia="Malgun Gothic"/>
                <w:bCs/>
                <w:kern w:val="2"/>
                <w:u w:val="single"/>
                <w:lang w:eastAsia="ko-KR"/>
              </w:rPr>
              <w:t xml:space="preserve"> </w:t>
            </w:r>
            <w:r w:rsidR="002B12EB" w:rsidRPr="00CB62F5">
              <w:rPr>
                <w:rFonts w:eastAsia="Malgun Gothic"/>
                <w:bCs/>
                <w:kern w:val="2"/>
                <w:u w:val="single"/>
                <w:lang w:val="ru-RU" w:eastAsia="ko-KR"/>
              </w:rPr>
              <w:t>проекта</w:t>
            </w:r>
          </w:p>
          <w:p w:rsidR="00826B6D" w:rsidRPr="00D75B1B" w:rsidRDefault="00826B6D" w:rsidP="00B748D4">
            <w:pPr>
              <w:rPr>
                <w:i/>
                <w:szCs w:val="22"/>
              </w:rPr>
            </w:pPr>
          </w:p>
        </w:tc>
      </w:tr>
      <w:tr w:rsidR="00826B6D" w:rsidRPr="003403A4" w:rsidTr="006A1FC1">
        <w:tc>
          <w:tcPr>
            <w:tcW w:w="9288" w:type="dxa"/>
            <w:gridSpan w:val="2"/>
            <w:shd w:val="clear" w:color="auto" w:fill="auto"/>
          </w:tcPr>
          <w:p w:rsidR="00826B6D" w:rsidRPr="00A97D78" w:rsidRDefault="00A97D78" w:rsidP="00B748D4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Помимо</w:t>
            </w:r>
            <w:r w:rsidRPr="00A97D78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самооценки</w:t>
            </w:r>
            <w:r w:rsidRPr="00A97D78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проекта</w:t>
            </w:r>
            <w:r w:rsidR="00826B6D" w:rsidRPr="00A97D78">
              <w:rPr>
                <w:szCs w:val="22"/>
                <w:lang w:val="ru-RU"/>
              </w:rPr>
              <w:t xml:space="preserve">, </w:t>
            </w:r>
            <w:r>
              <w:rPr>
                <w:szCs w:val="22"/>
                <w:lang w:val="ru-RU"/>
              </w:rPr>
              <w:t>будет проведена независимая оценка проекта</w:t>
            </w:r>
            <w:r w:rsidR="00826B6D" w:rsidRPr="00A97D78">
              <w:rPr>
                <w:szCs w:val="22"/>
                <w:lang w:val="ru-RU"/>
              </w:rPr>
              <w:t>.</w:t>
            </w:r>
          </w:p>
          <w:p w:rsidR="00826B6D" w:rsidRDefault="00826B6D" w:rsidP="00B748D4">
            <w:pPr>
              <w:rPr>
                <w:szCs w:val="22"/>
                <w:lang w:val="ru-RU"/>
              </w:rPr>
            </w:pPr>
          </w:p>
          <w:p w:rsidR="00381EEA" w:rsidRPr="00A97D78" w:rsidRDefault="00381EEA" w:rsidP="00B748D4">
            <w:pPr>
              <w:rPr>
                <w:szCs w:val="22"/>
                <w:lang w:val="ru-RU"/>
              </w:rPr>
            </w:pPr>
          </w:p>
        </w:tc>
      </w:tr>
      <w:tr w:rsidR="00826B6D" w:rsidRPr="003403A4" w:rsidTr="006A1FC1">
        <w:tc>
          <w:tcPr>
            <w:tcW w:w="3652" w:type="dxa"/>
            <w:shd w:val="clear" w:color="auto" w:fill="auto"/>
          </w:tcPr>
          <w:p w:rsidR="00826B6D" w:rsidRPr="00D75B1B" w:rsidRDefault="002B12EB" w:rsidP="00B748D4">
            <w:pPr>
              <w:rPr>
                <w:bCs/>
                <w:i/>
                <w:szCs w:val="22"/>
              </w:rPr>
            </w:pPr>
            <w:r>
              <w:rPr>
                <w:bCs/>
                <w:i/>
                <w:kern w:val="2"/>
                <w:szCs w:val="28"/>
                <w:lang w:val="ru-RU" w:eastAsia="ko-KR"/>
              </w:rPr>
              <w:t>Результаты проекта</w:t>
            </w:r>
          </w:p>
          <w:p w:rsidR="00826B6D" w:rsidRPr="00D75B1B" w:rsidRDefault="00826B6D" w:rsidP="00B748D4">
            <w:pPr>
              <w:rPr>
                <w:bCs/>
                <w:i/>
                <w:szCs w:val="22"/>
              </w:rPr>
            </w:pPr>
          </w:p>
        </w:tc>
        <w:tc>
          <w:tcPr>
            <w:tcW w:w="5636" w:type="dxa"/>
            <w:shd w:val="clear" w:color="auto" w:fill="auto"/>
          </w:tcPr>
          <w:p w:rsidR="00826B6D" w:rsidRPr="002B12EB" w:rsidRDefault="002B12EB" w:rsidP="00B748D4">
            <w:pPr>
              <w:rPr>
                <w:bCs/>
                <w:i/>
                <w:szCs w:val="22"/>
                <w:lang w:val="ru-RU"/>
              </w:rPr>
            </w:pPr>
            <w:r w:rsidRPr="00110ACD">
              <w:rPr>
                <w:rFonts w:eastAsia="Times New Roman"/>
                <w:i/>
                <w:szCs w:val="22"/>
                <w:lang w:val="ru-RU" w:eastAsia="en-US"/>
              </w:rPr>
              <w:t>Показатели успешного завершения</w:t>
            </w:r>
            <w:r w:rsidRPr="00110ACD">
              <w:rPr>
                <w:rFonts w:eastAsia="Times New Roman"/>
                <w:i/>
                <w:szCs w:val="22"/>
                <w:lang w:val="ru-RU" w:eastAsia="en-US"/>
              </w:rPr>
              <w:br/>
              <w:t>(показатели результативности)</w:t>
            </w:r>
          </w:p>
          <w:p w:rsidR="00826B6D" w:rsidRPr="002B12EB" w:rsidRDefault="00826B6D" w:rsidP="00B748D4">
            <w:pPr>
              <w:rPr>
                <w:b/>
                <w:bCs/>
                <w:szCs w:val="22"/>
                <w:lang w:val="ru-RU"/>
              </w:rPr>
            </w:pPr>
          </w:p>
        </w:tc>
      </w:tr>
      <w:tr w:rsidR="00826B6D" w:rsidRPr="008C5C5D" w:rsidTr="006A1FC1">
        <w:tc>
          <w:tcPr>
            <w:tcW w:w="3652" w:type="dxa"/>
            <w:shd w:val="clear" w:color="auto" w:fill="auto"/>
          </w:tcPr>
          <w:p w:rsidR="00826B6D" w:rsidRPr="00AE37A9" w:rsidRDefault="00826B6D" w:rsidP="00B748D4">
            <w:pPr>
              <w:rPr>
                <w:szCs w:val="22"/>
                <w:lang w:val="ru-RU"/>
              </w:rPr>
            </w:pPr>
            <w:r w:rsidRPr="00AE37A9">
              <w:rPr>
                <w:szCs w:val="22"/>
                <w:lang w:val="ru-RU"/>
              </w:rPr>
              <w:t xml:space="preserve">1. </w:t>
            </w:r>
            <w:r w:rsidR="00AE37A9">
              <w:rPr>
                <w:szCs w:val="22"/>
                <w:lang w:val="ru-RU"/>
              </w:rPr>
              <w:t>Руководства</w:t>
            </w:r>
            <w:r w:rsidRPr="00AE37A9">
              <w:rPr>
                <w:szCs w:val="22"/>
                <w:lang w:val="ru-RU"/>
              </w:rPr>
              <w:t xml:space="preserve"> </w:t>
            </w:r>
            <w:r w:rsidR="00AE37A9">
              <w:rPr>
                <w:iCs/>
                <w:szCs w:val="22"/>
                <w:lang w:val="ru-RU"/>
              </w:rPr>
              <w:t>по</w:t>
            </w:r>
            <w:r w:rsidR="00AE37A9" w:rsidRPr="00D73617">
              <w:rPr>
                <w:iCs/>
                <w:szCs w:val="22"/>
                <w:lang w:val="ru-RU"/>
              </w:rPr>
              <w:t xml:space="preserve"> </w:t>
            </w:r>
            <w:r w:rsidR="00AE37A9">
              <w:rPr>
                <w:iCs/>
                <w:szCs w:val="22"/>
                <w:lang w:val="ru-RU"/>
              </w:rPr>
              <w:t>выявлению</w:t>
            </w:r>
            <w:r w:rsidR="00AE37A9" w:rsidRPr="00D73617">
              <w:rPr>
                <w:iCs/>
                <w:szCs w:val="22"/>
                <w:lang w:val="ru-RU"/>
              </w:rPr>
              <w:t xml:space="preserve"> </w:t>
            </w:r>
            <w:r w:rsidR="00AE37A9">
              <w:rPr>
                <w:iCs/>
                <w:szCs w:val="22"/>
                <w:lang w:val="ru-RU"/>
              </w:rPr>
              <w:t>и</w:t>
            </w:r>
            <w:r w:rsidR="00AE37A9" w:rsidRPr="00D73617">
              <w:rPr>
                <w:iCs/>
                <w:szCs w:val="22"/>
                <w:lang w:val="ru-RU"/>
              </w:rPr>
              <w:t xml:space="preserve"> </w:t>
            </w:r>
            <w:r w:rsidR="00AE37A9">
              <w:rPr>
                <w:iCs/>
                <w:szCs w:val="22"/>
                <w:lang w:val="ru-RU"/>
              </w:rPr>
              <w:t>использованию</w:t>
            </w:r>
            <w:r w:rsidR="00AE37A9" w:rsidRPr="00D73617">
              <w:rPr>
                <w:iCs/>
                <w:szCs w:val="22"/>
                <w:lang w:val="ru-RU"/>
              </w:rPr>
              <w:t xml:space="preserve"> </w:t>
            </w:r>
            <w:r w:rsidR="00AE37A9">
              <w:rPr>
                <w:iCs/>
                <w:szCs w:val="22"/>
                <w:lang w:val="ru-RU"/>
              </w:rPr>
              <w:t>изобретений</w:t>
            </w:r>
            <w:r w:rsidR="00AE37A9" w:rsidRPr="00D73617">
              <w:rPr>
                <w:iCs/>
                <w:szCs w:val="22"/>
                <w:lang w:val="ru-RU"/>
              </w:rPr>
              <w:t xml:space="preserve">, </w:t>
            </w:r>
            <w:r w:rsidR="00AE37A9">
              <w:rPr>
                <w:iCs/>
                <w:szCs w:val="22"/>
                <w:lang w:val="ru-RU"/>
              </w:rPr>
              <w:t>находящихся</w:t>
            </w:r>
            <w:r w:rsidR="00AE37A9" w:rsidRPr="00D73617">
              <w:rPr>
                <w:iCs/>
                <w:szCs w:val="22"/>
                <w:lang w:val="ru-RU"/>
              </w:rPr>
              <w:t xml:space="preserve"> </w:t>
            </w:r>
            <w:r w:rsidR="00AE37A9">
              <w:rPr>
                <w:iCs/>
                <w:szCs w:val="22"/>
                <w:lang w:val="ru-RU"/>
              </w:rPr>
              <w:t>в</w:t>
            </w:r>
            <w:r w:rsidR="00AE37A9" w:rsidRPr="00D73617">
              <w:rPr>
                <w:iCs/>
                <w:szCs w:val="22"/>
                <w:lang w:val="ru-RU"/>
              </w:rPr>
              <w:t xml:space="preserve"> </w:t>
            </w:r>
            <w:r w:rsidR="00AE37A9">
              <w:rPr>
                <w:iCs/>
                <w:szCs w:val="22"/>
                <w:lang w:val="ru-RU"/>
              </w:rPr>
              <w:t>сфере</w:t>
            </w:r>
            <w:r w:rsidR="00AE37A9" w:rsidRPr="00D73617">
              <w:rPr>
                <w:iCs/>
                <w:szCs w:val="22"/>
                <w:lang w:val="ru-RU"/>
              </w:rPr>
              <w:t xml:space="preserve"> </w:t>
            </w:r>
            <w:r w:rsidR="00AE37A9">
              <w:rPr>
                <w:iCs/>
                <w:szCs w:val="22"/>
                <w:lang w:val="ru-RU"/>
              </w:rPr>
              <w:t>общественного</w:t>
            </w:r>
            <w:r w:rsidR="00AE37A9" w:rsidRPr="00D73617">
              <w:rPr>
                <w:iCs/>
                <w:szCs w:val="22"/>
                <w:lang w:val="ru-RU"/>
              </w:rPr>
              <w:t xml:space="preserve"> </w:t>
            </w:r>
            <w:r w:rsidR="00AE37A9">
              <w:rPr>
                <w:iCs/>
                <w:szCs w:val="22"/>
                <w:lang w:val="ru-RU"/>
              </w:rPr>
              <w:t>достояния</w:t>
            </w:r>
          </w:p>
          <w:p w:rsidR="00826B6D" w:rsidRPr="00AE37A9" w:rsidRDefault="00826B6D" w:rsidP="00B748D4">
            <w:pPr>
              <w:rPr>
                <w:szCs w:val="22"/>
                <w:lang w:val="ru-RU"/>
              </w:rPr>
            </w:pPr>
          </w:p>
        </w:tc>
        <w:tc>
          <w:tcPr>
            <w:tcW w:w="5636" w:type="dxa"/>
            <w:shd w:val="clear" w:color="auto" w:fill="auto"/>
          </w:tcPr>
          <w:p w:rsidR="00826B6D" w:rsidRPr="00A97D78" w:rsidRDefault="00A97D78" w:rsidP="00B748D4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Предоставление первого завершенного проекта руководств к концу</w:t>
            </w:r>
            <w:r w:rsidR="00826B6D" w:rsidRPr="00A97D78">
              <w:rPr>
                <w:szCs w:val="22"/>
                <w:lang w:val="ru-RU"/>
              </w:rPr>
              <w:t xml:space="preserve"> 2016</w:t>
            </w:r>
            <w:r>
              <w:rPr>
                <w:szCs w:val="22"/>
                <w:lang w:val="ru-RU"/>
              </w:rPr>
              <w:t xml:space="preserve"> г</w:t>
            </w:r>
            <w:r w:rsidR="00865A93" w:rsidRPr="00A97D78">
              <w:rPr>
                <w:szCs w:val="22"/>
                <w:lang w:val="ru-RU"/>
              </w:rPr>
              <w:t>.</w:t>
            </w:r>
          </w:p>
          <w:p w:rsidR="00826B6D" w:rsidRPr="00A97D78" w:rsidRDefault="00826B6D" w:rsidP="00B748D4">
            <w:pPr>
              <w:rPr>
                <w:szCs w:val="22"/>
                <w:lang w:val="ru-RU"/>
              </w:rPr>
            </w:pPr>
          </w:p>
        </w:tc>
      </w:tr>
      <w:tr w:rsidR="00826B6D" w:rsidRPr="008C5C5D" w:rsidTr="006A1FC1">
        <w:tc>
          <w:tcPr>
            <w:tcW w:w="3652" w:type="dxa"/>
            <w:shd w:val="clear" w:color="auto" w:fill="auto"/>
          </w:tcPr>
          <w:p w:rsidR="00826B6D" w:rsidRPr="00AE37A9" w:rsidRDefault="00826B6D" w:rsidP="00B748D4">
            <w:pPr>
              <w:rPr>
                <w:szCs w:val="22"/>
                <w:lang w:val="ru-RU"/>
              </w:rPr>
            </w:pPr>
            <w:r w:rsidRPr="00AE37A9">
              <w:rPr>
                <w:szCs w:val="22"/>
                <w:lang w:val="ru-RU"/>
              </w:rPr>
              <w:t xml:space="preserve">2. </w:t>
            </w:r>
            <w:r w:rsidR="00AE37A9">
              <w:rPr>
                <w:iCs/>
                <w:szCs w:val="22"/>
                <w:lang w:val="ru-RU"/>
              </w:rPr>
              <w:t>Документальное подтверждение опыта и передовой практики в деле выявления и использования изобретений, находящихся в сфере общественного достояния</w:t>
            </w:r>
          </w:p>
          <w:p w:rsidR="00826B6D" w:rsidRPr="00AE37A9" w:rsidRDefault="00826B6D" w:rsidP="00B748D4">
            <w:pPr>
              <w:rPr>
                <w:szCs w:val="22"/>
                <w:lang w:val="ru-RU"/>
              </w:rPr>
            </w:pPr>
          </w:p>
        </w:tc>
        <w:tc>
          <w:tcPr>
            <w:tcW w:w="5636" w:type="dxa"/>
            <w:shd w:val="clear" w:color="auto" w:fill="auto"/>
          </w:tcPr>
          <w:p w:rsidR="00826B6D" w:rsidRPr="00A97D78" w:rsidRDefault="00A97D78" w:rsidP="00A97D78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Предоставление документации по итогам экспериментальных проектов к концу</w:t>
            </w:r>
            <w:r w:rsidR="00826B6D" w:rsidRPr="00A97D78">
              <w:rPr>
                <w:szCs w:val="22"/>
                <w:lang w:val="ru-RU"/>
              </w:rPr>
              <w:t xml:space="preserve"> 2017</w:t>
            </w:r>
            <w:r>
              <w:rPr>
                <w:szCs w:val="22"/>
                <w:lang w:val="ru-RU"/>
              </w:rPr>
              <w:t xml:space="preserve"> г</w:t>
            </w:r>
            <w:r w:rsidR="00865A93" w:rsidRPr="00A97D78">
              <w:rPr>
                <w:szCs w:val="22"/>
                <w:lang w:val="ru-RU"/>
              </w:rPr>
              <w:t>.</w:t>
            </w:r>
          </w:p>
        </w:tc>
      </w:tr>
      <w:tr w:rsidR="00826B6D" w:rsidRPr="003403A4" w:rsidTr="006A1FC1">
        <w:tc>
          <w:tcPr>
            <w:tcW w:w="3652" w:type="dxa"/>
            <w:shd w:val="clear" w:color="auto" w:fill="auto"/>
          </w:tcPr>
          <w:p w:rsidR="00826B6D" w:rsidRPr="00AE37A9" w:rsidRDefault="00826B6D" w:rsidP="00B748D4">
            <w:pPr>
              <w:rPr>
                <w:szCs w:val="22"/>
                <w:lang w:val="ru-RU"/>
              </w:rPr>
            </w:pPr>
            <w:r>
              <w:rPr>
                <w:szCs w:val="22"/>
              </w:rPr>
              <w:t>3</w:t>
            </w:r>
            <w:r w:rsidRPr="00D75B1B">
              <w:rPr>
                <w:szCs w:val="22"/>
              </w:rPr>
              <w:t xml:space="preserve">. </w:t>
            </w:r>
            <w:r w:rsidR="00AE37A9">
              <w:rPr>
                <w:szCs w:val="22"/>
                <w:lang w:val="ru-RU"/>
              </w:rPr>
              <w:t>Реестр основных экспертов</w:t>
            </w:r>
          </w:p>
          <w:p w:rsidR="00826B6D" w:rsidRPr="00D75B1B" w:rsidRDefault="00826B6D" w:rsidP="00B748D4">
            <w:pPr>
              <w:rPr>
                <w:szCs w:val="22"/>
              </w:rPr>
            </w:pPr>
          </w:p>
        </w:tc>
        <w:tc>
          <w:tcPr>
            <w:tcW w:w="5636" w:type="dxa"/>
            <w:shd w:val="clear" w:color="auto" w:fill="auto"/>
          </w:tcPr>
          <w:p w:rsidR="00826B6D" w:rsidRPr="00A97D78" w:rsidRDefault="00A97D78" w:rsidP="00B748D4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Подготовка</w:t>
            </w:r>
            <w:r w:rsidRPr="00A97D78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реестра</w:t>
            </w:r>
            <w:r w:rsidRPr="00A97D78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в</w:t>
            </w:r>
            <w:r w:rsidRPr="00A97D78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составе</w:t>
            </w:r>
            <w:r w:rsidRPr="00A97D78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по</w:t>
            </w:r>
            <w:r w:rsidRPr="00A97D78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крайней</w:t>
            </w:r>
            <w:r w:rsidRPr="00A97D78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мере</w:t>
            </w:r>
            <w:r w:rsidRPr="00A97D78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двух</w:t>
            </w:r>
            <w:r w:rsidRPr="00A97D78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основных</w:t>
            </w:r>
            <w:r w:rsidRPr="00A97D78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экспертов</w:t>
            </w:r>
            <w:r w:rsidRPr="00A97D78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на</w:t>
            </w:r>
            <w:r w:rsidRPr="00A97D78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регионе</w:t>
            </w:r>
            <w:r w:rsidRPr="00A97D78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к</w:t>
            </w:r>
            <w:r w:rsidRPr="00A97D78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концу</w:t>
            </w:r>
            <w:r w:rsidRPr="00A97D78">
              <w:rPr>
                <w:szCs w:val="22"/>
                <w:lang w:val="ru-RU"/>
              </w:rPr>
              <w:t xml:space="preserve"> </w:t>
            </w:r>
            <w:r w:rsidR="00826B6D" w:rsidRPr="00A97D78">
              <w:rPr>
                <w:szCs w:val="22"/>
                <w:lang w:val="ru-RU"/>
              </w:rPr>
              <w:t>2016</w:t>
            </w:r>
            <w:r>
              <w:rPr>
                <w:szCs w:val="22"/>
                <w:lang w:val="ru-RU"/>
              </w:rPr>
              <w:t xml:space="preserve"> г</w:t>
            </w:r>
            <w:r w:rsidR="00865A93" w:rsidRPr="00A97D78">
              <w:rPr>
                <w:szCs w:val="22"/>
                <w:lang w:val="ru-RU"/>
              </w:rPr>
              <w:t>.</w:t>
            </w:r>
          </w:p>
          <w:p w:rsidR="00826B6D" w:rsidRPr="00A97D78" w:rsidRDefault="00826B6D" w:rsidP="00B748D4">
            <w:pPr>
              <w:rPr>
                <w:szCs w:val="22"/>
                <w:lang w:val="ru-RU"/>
              </w:rPr>
            </w:pPr>
          </w:p>
        </w:tc>
      </w:tr>
      <w:tr w:rsidR="00826B6D" w:rsidRPr="003403A4" w:rsidTr="006A1FC1">
        <w:tc>
          <w:tcPr>
            <w:tcW w:w="3652" w:type="dxa"/>
            <w:shd w:val="clear" w:color="auto" w:fill="auto"/>
          </w:tcPr>
          <w:p w:rsidR="00826B6D" w:rsidRPr="00AE37A9" w:rsidRDefault="00826B6D" w:rsidP="00B748D4">
            <w:pPr>
              <w:rPr>
                <w:szCs w:val="22"/>
                <w:lang w:val="ru-RU"/>
              </w:rPr>
            </w:pPr>
            <w:r>
              <w:rPr>
                <w:szCs w:val="22"/>
              </w:rPr>
              <w:t>4</w:t>
            </w:r>
            <w:r w:rsidRPr="00D75B1B">
              <w:rPr>
                <w:szCs w:val="22"/>
              </w:rPr>
              <w:t xml:space="preserve">. </w:t>
            </w:r>
            <w:r w:rsidR="00AE37A9">
              <w:rPr>
                <w:szCs w:val="22"/>
                <w:lang w:val="ru-RU"/>
              </w:rPr>
              <w:t>Учебные материалы</w:t>
            </w:r>
          </w:p>
          <w:p w:rsidR="00826B6D" w:rsidRPr="00D75B1B" w:rsidRDefault="00826B6D" w:rsidP="00B748D4">
            <w:pPr>
              <w:rPr>
                <w:szCs w:val="22"/>
              </w:rPr>
            </w:pPr>
          </w:p>
        </w:tc>
        <w:tc>
          <w:tcPr>
            <w:tcW w:w="5636" w:type="dxa"/>
            <w:shd w:val="clear" w:color="auto" w:fill="auto"/>
          </w:tcPr>
          <w:p w:rsidR="00826B6D" w:rsidRPr="00A97D78" w:rsidRDefault="00A97D78" w:rsidP="00B748D4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Подготовка</w:t>
            </w:r>
            <w:r w:rsidRPr="00A97D78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по</w:t>
            </w:r>
            <w:r w:rsidRPr="00A97D78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крайней</w:t>
            </w:r>
            <w:r w:rsidRPr="00A97D78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мере</w:t>
            </w:r>
            <w:r w:rsidRPr="00A97D78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двух</w:t>
            </w:r>
            <w:r w:rsidRPr="00A97D78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презентаций</w:t>
            </w:r>
            <w:r w:rsidRPr="00A97D78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на</w:t>
            </w:r>
            <w:r w:rsidRPr="00A97D78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основе</w:t>
            </w:r>
            <w:r w:rsidRPr="00A97D78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руководств</w:t>
            </w:r>
            <w:r w:rsidRPr="00A97D78">
              <w:rPr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по</w:t>
            </w:r>
            <w:r w:rsidRPr="00A97D78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выявлению</w:t>
            </w:r>
            <w:r w:rsidRPr="00A97D78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и</w:t>
            </w:r>
            <w:r w:rsidRPr="00A97D78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использованию</w:t>
            </w:r>
            <w:r w:rsidRPr="00A97D78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изобретений</w:t>
            </w:r>
            <w:r w:rsidRPr="00A97D78">
              <w:rPr>
                <w:iCs/>
                <w:szCs w:val="22"/>
                <w:lang w:val="ru-RU"/>
              </w:rPr>
              <w:t xml:space="preserve">, </w:t>
            </w:r>
            <w:r>
              <w:rPr>
                <w:iCs/>
                <w:szCs w:val="22"/>
                <w:lang w:val="ru-RU"/>
              </w:rPr>
              <w:t>находящихся</w:t>
            </w:r>
            <w:r w:rsidRPr="00A97D78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в</w:t>
            </w:r>
            <w:r w:rsidRPr="00A97D78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сфере</w:t>
            </w:r>
            <w:r w:rsidRPr="00A97D78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общественного</w:t>
            </w:r>
            <w:r w:rsidRPr="00A97D78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достояния</w:t>
            </w:r>
            <w:r w:rsidRPr="00A97D78">
              <w:rPr>
                <w:iCs/>
                <w:szCs w:val="22"/>
                <w:lang w:val="ru-RU"/>
              </w:rPr>
              <w:t xml:space="preserve">, </w:t>
            </w:r>
            <w:r>
              <w:rPr>
                <w:iCs/>
                <w:szCs w:val="22"/>
                <w:lang w:val="ru-RU"/>
              </w:rPr>
              <w:t>к</w:t>
            </w:r>
            <w:r w:rsidRPr="00A97D78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середине</w:t>
            </w:r>
            <w:r w:rsidRPr="00A97D78">
              <w:rPr>
                <w:szCs w:val="22"/>
                <w:lang w:val="ru-RU"/>
              </w:rPr>
              <w:t xml:space="preserve"> </w:t>
            </w:r>
            <w:r w:rsidR="00826B6D" w:rsidRPr="00A97D78">
              <w:rPr>
                <w:szCs w:val="22"/>
                <w:lang w:val="ru-RU"/>
              </w:rPr>
              <w:t>2017</w:t>
            </w:r>
            <w:r>
              <w:rPr>
                <w:szCs w:val="22"/>
                <w:lang w:val="ru-RU"/>
              </w:rPr>
              <w:t xml:space="preserve"> г</w:t>
            </w:r>
            <w:r w:rsidR="00865A93" w:rsidRPr="00A97D78">
              <w:rPr>
                <w:szCs w:val="22"/>
                <w:lang w:val="ru-RU"/>
              </w:rPr>
              <w:t>.</w:t>
            </w:r>
          </w:p>
          <w:p w:rsidR="00826B6D" w:rsidRPr="00A97D78" w:rsidRDefault="00826B6D" w:rsidP="00B748D4">
            <w:pPr>
              <w:rPr>
                <w:szCs w:val="22"/>
                <w:lang w:val="ru-RU"/>
              </w:rPr>
            </w:pPr>
          </w:p>
        </w:tc>
      </w:tr>
      <w:tr w:rsidR="00826B6D" w:rsidRPr="008C5C5D" w:rsidTr="006A1FC1">
        <w:tc>
          <w:tcPr>
            <w:tcW w:w="3652" w:type="dxa"/>
            <w:shd w:val="clear" w:color="auto" w:fill="auto"/>
          </w:tcPr>
          <w:p w:rsidR="00826B6D" w:rsidRPr="00AE37A9" w:rsidRDefault="00826B6D" w:rsidP="00B748D4">
            <w:pPr>
              <w:rPr>
                <w:szCs w:val="22"/>
                <w:lang w:val="ru-RU"/>
              </w:rPr>
            </w:pPr>
            <w:r w:rsidRPr="00AE37A9">
              <w:rPr>
                <w:szCs w:val="22"/>
                <w:lang w:val="ru-RU"/>
              </w:rPr>
              <w:t xml:space="preserve">5. </w:t>
            </w:r>
            <w:r w:rsidR="00AE37A9">
              <w:rPr>
                <w:iCs/>
                <w:szCs w:val="22"/>
                <w:lang w:val="ru-RU"/>
              </w:rPr>
              <w:t>Усовершенствованный</w:t>
            </w:r>
            <w:r w:rsidR="00AE37A9" w:rsidRPr="00C53BE3">
              <w:rPr>
                <w:iCs/>
                <w:szCs w:val="22"/>
                <w:lang w:val="ru-RU"/>
              </w:rPr>
              <w:t xml:space="preserve"> </w:t>
            </w:r>
            <w:r w:rsidR="00AE37A9">
              <w:rPr>
                <w:iCs/>
                <w:szCs w:val="22"/>
                <w:lang w:val="ru-RU"/>
              </w:rPr>
              <w:t>портал</w:t>
            </w:r>
            <w:r w:rsidR="00AE37A9" w:rsidRPr="00C53BE3">
              <w:rPr>
                <w:iCs/>
                <w:szCs w:val="22"/>
                <w:lang w:val="ru-RU"/>
              </w:rPr>
              <w:t xml:space="preserve"> </w:t>
            </w:r>
            <w:r w:rsidR="00AE37A9">
              <w:rPr>
                <w:iCs/>
                <w:szCs w:val="22"/>
                <w:lang w:val="ru-RU"/>
              </w:rPr>
              <w:t>по</w:t>
            </w:r>
            <w:r w:rsidR="00AE37A9" w:rsidRPr="00C53BE3">
              <w:rPr>
                <w:iCs/>
                <w:szCs w:val="22"/>
                <w:lang w:val="ru-RU"/>
              </w:rPr>
              <w:t xml:space="preserve"> </w:t>
            </w:r>
            <w:r w:rsidR="00AE37A9">
              <w:rPr>
                <w:iCs/>
                <w:szCs w:val="22"/>
                <w:lang w:val="ru-RU"/>
              </w:rPr>
              <w:t>правовому</w:t>
            </w:r>
            <w:r w:rsidR="00AE37A9" w:rsidRPr="00C53BE3">
              <w:rPr>
                <w:iCs/>
                <w:szCs w:val="22"/>
                <w:lang w:val="ru-RU"/>
              </w:rPr>
              <w:t xml:space="preserve"> </w:t>
            </w:r>
            <w:r w:rsidR="00AE37A9">
              <w:rPr>
                <w:iCs/>
                <w:szCs w:val="22"/>
                <w:lang w:val="ru-RU"/>
              </w:rPr>
              <w:t>статусу</w:t>
            </w:r>
          </w:p>
          <w:p w:rsidR="00826B6D" w:rsidRPr="00AE37A9" w:rsidRDefault="00826B6D" w:rsidP="00B748D4">
            <w:pPr>
              <w:rPr>
                <w:szCs w:val="22"/>
                <w:lang w:val="ru-RU"/>
              </w:rPr>
            </w:pPr>
          </w:p>
        </w:tc>
        <w:tc>
          <w:tcPr>
            <w:tcW w:w="5636" w:type="dxa"/>
            <w:shd w:val="clear" w:color="auto" w:fill="auto"/>
          </w:tcPr>
          <w:p w:rsidR="00826B6D" w:rsidRPr="00A97D78" w:rsidRDefault="00A97D78" w:rsidP="00B748D4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Разработка нового интерфейса к середине </w:t>
            </w:r>
            <w:r w:rsidR="00826B6D" w:rsidRPr="00A97D78">
              <w:rPr>
                <w:szCs w:val="22"/>
                <w:lang w:val="ru-RU"/>
              </w:rPr>
              <w:t>2016</w:t>
            </w:r>
            <w:r>
              <w:rPr>
                <w:szCs w:val="22"/>
                <w:lang w:val="ru-RU"/>
              </w:rPr>
              <w:t xml:space="preserve"> г</w:t>
            </w:r>
            <w:r w:rsidR="00865A93" w:rsidRPr="00A97D78">
              <w:rPr>
                <w:szCs w:val="22"/>
                <w:lang w:val="ru-RU"/>
              </w:rPr>
              <w:t>.</w:t>
            </w:r>
          </w:p>
          <w:p w:rsidR="00826B6D" w:rsidRPr="00A97D78" w:rsidRDefault="00A97D78" w:rsidP="00B748D4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Добавление новых справочных страниц к середине </w:t>
            </w:r>
            <w:r w:rsidR="00826B6D" w:rsidRPr="00A97D78">
              <w:rPr>
                <w:szCs w:val="22"/>
                <w:lang w:val="ru-RU"/>
              </w:rPr>
              <w:t>2017</w:t>
            </w:r>
            <w:r>
              <w:rPr>
                <w:szCs w:val="22"/>
                <w:lang w:val="ru-RU"/>
              </w:rPr>
              <w:t xml:space="preserve"> г</w:t>
            </w:r>
            <w:r w:rsidR="00865A93" w:rsidRPr="00A97D78">
              <w:rPr>
                <w:szCs w:val="22"/>
                <w:lang w:val="ru-RU"/>
              </w:rPr>
              <w:t>.</w:t>
            </w:r>
          </w:p>
          <w:p w:rsidR="00826B6D" w:rsidRPr="00A97D78" w:rsidRDefault="00A97D78" w:rsidP="00B748D4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Добавление нового формуляра к концу</w:t>
            </w:r>
            <w:r w:rsidR="00826B6D" w:rsidRPr="00A97D78">
              <w:rPr>
                <w:szCs w:val="22"/>
                <w:lang w:val="ru-RU"/>
              </w:rPr>
              <w:t xml:space="preserve"> 2017</w:t>
            </w:r>
            <w:r>
              <w:rPr>
                <w:szCs w:val="22"/>
                <w:lang w:val="ru-RU"/>
              </w:rPr>
              <w:t xml:space="preserve"> г</w:t>
            </w:r>
            <w:r w:rsidR="00865A93" w:rsidRPr="00A97D78">
              <w:rPr>
                <w:szCs w:val="22"/>
                <w:lang w:val="ru-RU"/>
              </w:rPr>
              <w:t>.</w:t>
            </w:r>
          </w:p>
          <w:p w:rsidR="00826B6D" w:rsidRPr="00A97D78" w:rsidRDefault="00826B6D" w:rsidP="00B748D4">
            <w:pPr>
              <w:rPr>
                <w:szCs w:val="22"/>
                <w:lang w:val="ru-RU"/>
              </w:rPr>
            </w:pPr>
          </w:p>
        </w:tc>
      </w:tr>
      <w:tr w:rsidR="00826B6D" w:rsidRPr="008C5C5D" w:rsidTr="006A1FC1">
        <w:tc>
          <w:tcPr>
            <w:tcW w:w="3652" w:type="dxa"/>
            <w:shd w:val="clear" w:color="auto" w:fill="auto"/>
          </w:tcPr>
          <w:p w:rsidR="00826B6D" w:rsidRDefault="00826B6D" w:rsidP="002D0999">
            <w:pPr>
              <w:rPr>
                <w:szCs w:val="22"/>
                <w:lang w:val="fr-CH"/>
              </w:rPr>
            </w:pPr>
            <w:r w:rsidRPr="00AE37A9">
              <w:rPr>
                <w:szCs w:val="22"/>
                <w:lang w:val="ru-RU"/>
              </w:rPr>
              <w:lastRenderedPageBreak/>
              <w:t xml:space="preserve">6. </w:t>
            </w:r>
            <w:r w:rsidR="00AE37A9">
              <w:rPr>
                <w:szCs w:val="22"/>
                <w:lang w:val="ru-RU"/>
              </w:rPr>
              <w:t>Руководства</w:t>
            </w:r>
            <w:r w:rsidR="00AE37A9" w:rsidRPr="00AE37A9">
              <w:rPr>
                <w:szCs w:val="22"/>
                <w:lang w:val="ru-RU"/>
              </w:rPr>
              <w:t xml:space="preserve"> </w:t>
            </w:r>
            <w:r w:rsidR="00AE37A9">
              <w:rPr>
                <w:iCs/>
                <w:szCs w:val="22"/>
                <w:lang w:val="ru-RU"/>
              </w:rPr>
              <w:t>по</w:t>
            </w:r>
            <w:r w:rsidR="00AE37A9" w:rsidRPr="00AE37A9">
              <w:rPr>
                <w:iCs/>
                <w:szCs w:val="22"/>
                <w:lang w:val="ru-RU"/>
              </w:rPr>
              <w:t xml:space="preserve"> </w:t>
            </w:r>
            <w:r w:rsidR="00AE37A9">
              <w:rPr>
                <w:iCs/>
                <w:szCs w:val="22"/>
                <w:lang w:val="ru-RU"/>
              </w:rPr>
              <w:t>выявлению</w:t>
            </w:r>
            <w:r w:rsidR="00AE37A9" w:rsidRPr="00AE37A9">
              <w:rPr>
                <w:iCs/>
                <w:szCs w:val="22"/>
                <w:lang w:val="ru-RU"/>
              </w:rPr>
              <w:t xml:space="preserve"> </w:t>
            </w:r>
            <w:r w:rsidR="00AE37A9">
              <w:rPr>
                <w:iCs/>
                <w:szCs w:val="22"/>
                <w:lang w:val="ru-RU"/>
              </w:rPr>
              <w:t>и</w:t>
            </w:r>
            <w:r w:rsidR="00AE37A9" w:rsidRPr="00AE37A9">
              <w:rPr>
                <w:iCs/>
                <w:szCs w:val="22"/>
                <w:lang w:val="ru-RU"/>
              </w:rPr>
              <w:t xml:space="preserve"> </w:t>
            </w:r>
            <w:r w:rsidR="00AE37A9">
              <w:rPr>
                <w:iCs/>
                <w:szCs w:val="22"/>
                <w:lang w:val="ru-RU"/>
              </w:rPr>
              <w:t>использованию</w:t>
            </w:r>
            <w:r w:rsidR="00AE37A9" w:rsidRPr="00AE37A9">
              <w:rPr>
                <w:iCs/>
                <w:szCs w:val="22"/>
                <w:lang w:val="ru-RU"/>
              </w:rPr>
              <w:t xml:space="preserve"> </w:t>
            </w:r>
            <w:r w:rsidR="00AE37A9">
              <w:rPr>
                <w:iCs/>
                <w:szCs w:val="22"/>
                <w:lang w:val="ru-RU"/>
              </w:rPr>
              <w:t>изобретений</w:t>
            </w:r>
            <w:r w:rsidR="00AE37A9" w:rsidRPr="00AE37A9">
              <w:rPr>
                <w:iCs/>
                <w:szCs w:val="22"/>
                <w:lang w:val="ru-RU"/>
              </w:rPr>
              <w:t xml:space="preserve">, </w:t>
            </w:r>
            <w:r w:rsidR="00AE37A9">
              <w:rPr>
                <w:iCs/>
                <w:szCs w:val="22"/>
                <w:lang w:val="ru-RU"/>
              </w:rPr>
              <w:t>находящихся</w:t>
            </w:r>
            <w:r w:rsidR="00AE37A9" w:rsidRPr="00AE37A9">
              <w:rPr>
                <w:iCs/>
                <w:szCs w:val="22"/>
                <w:lang w:val="ru-RU"/>
              </w:rPr>
              <w:t xml:space="preserve"> </w:t>
            </w:r>
            <w:r w:rsidR="00AE37A9">
              <w:rPr>
                <w:iCs/>
                <w:szCs w:val="22"/>
                <w:lang w:val="ru-RU"/>
              </w:rPr>
              <w:t>в</w:t>
            </w:r>
            <w:r w:rsidR="00AE37A9" w:rsidRPr="00AE37A9">
              <w:rPr>
                <w:iCs/>
                <w:szCs w:val="22"/>
                <w:lang w:val="ru-RU"/>
              </w:rPr>
              <w:t xml:space="preserve"> </w:t>
            </w:r>
            <w:r w:rsidR="00AE37A9">
              <w:rPr>
                <w:iCs/>
                <w:szCs w:val="22"/>
                <w:lang w:val="ru-RU"/>
              </w:rPr>
              <w:t>сфере</w:t>
            </w:r>
            <w:r w:rsidR="00AE37A9" w:rsidRPr="00AE37A9">
              <w:rPr>
                <w:iCs/>
                <w:szCs w:val="22"/>
                <w:lang w:val="ru-RU"/>
              </w:rPr>
              <w:t xml:space="preserve"> </w:t>
            </w:r>
            <w:r w:rsidR="00AE37A9">
              <w:rPr>
                <w:iCs/>
                <w:szCs w:val="22"/>
                <w:lang w:val="ru-RU"/>
              </w:rPr>
              <w:t>общественного</w:t>
            </w:r>
            <w:r w:rsidR="00AE37A9" w:rsidRPr="00AE37A9">
              <w:rPr>
                <w:iCs/>
                <w:szCs w:val="22"/>
                <w:lang w:val="ru-RU"/>
              </w:rPr>
              <w:t xml:space="preserve"> </w:t>
            </w:r>
            <w:r w:rsidR="00AE37A9">
              <w:rPr>
                <w:iCs/>
                <w:szCs w:val="22"/>
                <w:lang w:val="ru-RU"/>
              </w:rPr>
              <w:t>достояния</w:t>
            </w:r>
            <w:r w:rsidR="00AE37A9" w:rsidRPr="00AE37A9">
              <w:rPr>
                <w:iCs/>
                <w:szCs w:val="22"/>
                <w:lang w:val="ru-RU"/>
              </w:rPr>
              <w:t xml:space="preserve">, </w:t>
            </w:r>
            <w:r w:rsidR="00AE37A9">
              <w:rPr>
                <w:iCs/>
                <w:szCs w:val="22"/>
                <w:lang w:val="ru-RU"/>
              </w:rPr>
              <w:t>на</w:t>
            </w:r>
            <w:r w:rsidR="00AE37A9" w:rsidRPr="00AE37A9">
              <w:rPr>
                <w:iCs/>
                <w:szCs w:val="22"/>
                <w:lang w:val="ru-RU"/>
              </w:rPr>
              <w:t xml:space="preserve"> </w:t>
            </w:r>
            <w:r w:rsidR="00AE37A9">
              <w:rPr>
                <w:iCs/>
                <w:szCs w:val="22"/>
                <w:lang w:val="ru-RU"/>
              </w:rPr>
              <w:t>испанском</w:t>
            </w:r>
            <w:r w:rsidR="00AE37A9" w:rsidRPr="00AE37A9">
              <w:rPr>
                <w:iCs/>
                <w:szCs w:val="22"/>
                <w:lang w:val="ru-RU"/>
              </w:rPr>
              <w:t xml:space="preserve"> </w:t>
            </w:r>
            <w:r w:rsidR="00AE37A9">
              <w:rPr>
                <w:iCs/>
                <w:szCs w:val="22"/>
                <w:lang w:val="ru-RU"/>
              </w:rPr>
              <w:t>и</w:t>
            </w:r>
            <w:r w:rsidR="00AE37A9" w:rsidRPr="00AE37A9">
              <w:rPr>
                <w:iCs/>
                <w:szCs w:val="22"/>
                <w:lang w:val="ru-RU"/>
              </w:rPr>
              <w:t xml:space="preserve"> </w:t>
            </w:r>
            <w:r w:rsidR="00AE37A9">
              <w:rPr>
                <w:iCs/>
                <w:szCs w:val="22"/>
                <w:lang w:val="ru-RU"/>
              </w:rPr>
              <w:t>французском</w:t>
            </w:r>
            <w:r w:rsidR="00AE37A9" w:rsidRPr="00AE37A9">
              <w:rPr>
                <w:iCs/>
                <w:szCs w:val="22"/>
                <w:lang w:val="ru-RU"/>
              </w:rPr>
              <w:t xml:space="preserve"> </w:t>
            </w:r>
            <w:r w:rsidR="00AE37A9">
              <w:rPr>
                <w:iCs/>
                <w:szCs w:val="22"/>
                <w:lang w:val="ru-RU"/>
              </w:rPr>
              <w:t>языках</w:t>
            </w:r>
            <w:r w:rsidR="00AE37A9" w:rsidRPr="00AE37A9">
              <w:rPr>
                <w:szCs w:val="22"/>
                <w:lang w:val="ru-RU"/>
              </w:rPr>
              <w:t xml:space="preserve"> </w:t>
            </w:r>
            <w:r w:rsidRPr="00AE37A9">
              <w:rPr>
                <w:szCs w:val="22"/>
                <w:lang w:val="ru-RU"/>
              </w:rPr>
              <w:t>*</w:t>
            </w:r>
          </w:p>
          <w:p w:rsidR="008C5C5D" w:rsidRPr="008C5C5D" w:rsidRDefault="008C5C5D" w:rsidP="002D0999">
            <w:pPr>
              <w:rPr>
                <w:szCs w:val="22"/>
                <w:lang w:val="fr-CH"/>
              </w:rPr>
            </w:pPr>
          </w:p>
        </w:tc>
        <w:tc>
          <w:tcPr>
            <w:tcW w:w="5636" w:type="dxa"/>
            <w:shd w:val="clear" w:color="auto" w:fill="auto"/>
          </w:tcPr>
          <w:p w:rsidR="00826B6D" w:rsidRPr="00A97D78" w:rsidRDefault="00A97D78" w:rsidP="00B748D4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Предоставление переведенных руководств к середине</w:t>
            </w:r>
            <w:r w:rsidR="00826B6D" w:rsidRPr="00A97D78">
              <w:rPr>
                <w:szCs w:val="22"/>
                <w:lang w:val="ru-RU"/>
              </w:rPr>
              <w:t xml:space="preserve"> 2018</w:t>
            </w:r>
            <w:r>
              <w:rPr>
                <w:szCs w:val="22"/>
                <w:lang w:val="ru-RU"/>
              </w:rPr>
              <w:t xml:space="preserve"> г</w:t>
            </w:r>
            <w:r w:rsidR="00865A93" w:rsidRPr="00A97D78">
              <w:rPr>
                <w:szCs w:val="22"/>
                <w:lang w:val="ru-RU"/>
              </w:rPr>
              <w:t>.</w:t>
            </w:r>
          </w:p>
          <w:p w:rsidR="00826B6D" w:rsidRPr="00A97D78" w:rsidRDefault="00826B6D" w:rsidP="00B748D4">
            <w:pPr>
              <w:rPr>
                <w:szCs w:val="22"/>
                <w:lang w:val="ru-RU"/>
              </w:rPr>
            </w:pPr>
          </w:p>
        </w:tc>
      </w:tr>
      <w:tr w:rsidR="00826B6D" w:rsidRPr="008C5C5D" w:rsidTr="006A1FC1">
        <w:tc>
          <w:tcPr>
            <w:tcW w:w="3652" w:type="dxa"/>
            <w:shd w:val="clear" w:color="auto" w:fill="auto"/>
          </w:tcPr>
          <w:p w:rsidR="00826B6D" w:rsidRPr="00C86D08" w:rsidRDefault="00826B6D" w:rsidP="00B748D4">
            <w:pPr>
              <w:rPr>
                <w:szCs w:val="22"/>
                <w:lang w:val="ru-RU"/>
              </w:rPr>
            </w:pPr>
            <w:r w:rsidRPr="00C86D08">
              <w:rPr>
                <w:szCs w:val="22"/>
                <w:lang w:val="ru-RU"/>
              </w:rPr>
              <w:t xml:space="preserve">7. </w:t>
            </w:r>
            <w:r w:rsidR="00AE37A9">
              <w:rPr>
                <w:iCs/>
                <w:szCs w:val="22"/>
                <w:lang w:val="ru-RU"/>
              </w:rPr>
              <w:t>Навыки</w:t>
            </w:r>
            <w:r w:rsidR="00AE37A9" w:rsidRPr="00C86D08">
              <w:rPr>
                <w:iCs/>
                <w:szCs w:val="22"/>
                <w:lang w:val="ru-RU"/>
              </w:rPr>
              <w:t xml:space="preserve"> </w:t>
            </w:r>
            <w:r w:rsidR="00AE37A9">
              <w:rPr>
                <w:iCs/>
                <w:szCs w:val="22"/>
                <w:lang w:val="ru-RU"/>
              </w:rPr>
              <w:t>в</w:t>
            </w:r>
            <w:r w:rsidR="00AE37A9" w:rsidRPr="00C86D08">
              <w:rPr>
                <w:iCs/>
                <w:szCs w:val="22"/>
                <w:lang w:val="ru-RU"/>
              </w:rPr>
              <w:t xml:space="preserve"> </w:t>
            </w:r>
            <w:r w:rsidR="00AE37A9">
              <w:rPr>
                <w:iCs/>
                <w:szCs w:val="22"/>
                <w:lang w:val="ru-RU"/>
              </w:rPr>
              <w:t>деле</w:t>
            </w:r>
            <w:r w:rsidR="00AE37A9" w:rsidRPr="00C86D08">
              <w:rPr>
                <w:iCs/>
                <w:szCs w:val="22"/>
                <w:lang w:val="ru-RU"/>
              </w:rPr>
              <w:t xml:space="preserve"> </w:t>
            </w:r>
            <w:r w:rsidR="00AE37A9">
              <w:rPr>
                <w:iCs/>
                <w:szCs w:val="22"/>
                <w:lang w:val="ru-RU"/>
              </w:rPr>
              <w:t>управления</w:t>
            </w:r>
            <w:r w:rsidR="00AE37A9" w:rsidRPr="00C86D08">
              <w:rPr>
                <w:iCs/>
                <w:szCs w:val="22"/>
                <w:lang w:val="ru-RU"/>
              </w:rPr>
              <w:t xml:space="preserve"> </w:t>
            </w:r>
            <w:r w:rsidR="00AE37A9">
              <w:rPr>
                <w:iCs/>
                <w:szCs w:val="22"/>
                <w:lang w:val="ru-RU"/>
              </w:rPr>
              <w:t>и</w:t>
            </w:r>
            <w:r w:rsidR="00AE37A9" w:rsidRPr="00C86D08">
              <w:rPr>
                <w:iCs/>
                <w:szCs w:val="22"/>
                <w:lang w:val="ru-RU"/>
              </w:rPr>
              <w:t xml:space="preserve"> </w:t>
            </w:r>
            <w:r w:rsidR="00AE37A9">
              <w:rPr>
                <w:iCs/>
                <w:szCs w:val="22"/>
                <w:lang w:val="ru-RU"/>
              </w:rPr>
              <w:t>оказания</w:t>
            </w:r>
            <w:r w:rsidR="00AE37A9" w:rsidRPr="00C86D08">
              <w:rPr>
                <w:iCs/>
                <w:szCs w:val="22"/>
                <w:lang w:val="ru-RU"/>
              </w:rPr>
              <w:t xml:space="preserve"> </w:t>
            </w:r>
            <w:r w:rsidR="00AE37A9">
              <w:rPr>
                <w:iCs/>
                <w:szCs w:val="22"/>
                <w:lang w:val="ru-RU"/>
              </w:rPr>
              <w:t>услуг</w:t>
            </w:r>
            <w:r w:rsidR="00AE37A9" w:rsidRPr="00C86D08">
              <w:rPr>
                <w:iCs/>
                <w:szCs w:val="22"/>
                <w:lang w:val="ru-RU"/>
              </w:rPr>
              <w:t xml:space="preserve"> </w:t>
            </w:r>
            <w:r w:rsidR="00AE37A9">
              <w:rPr>
                <w:iCs/>
                <w:szCs w:val="22"/>
                <w:lang w:val="ru-RU"/>
              </w:rPr>
              <w:t>в</w:t>
            </w:r>
            <w:r w:rsidR="00AE37A9" w:rsidRPr="00C86D08">
              <w:rPr>
                <w:iCs/>
                <w:szCs w:val="22"/>
                <w:lang w:val="ru-RU"/>
              </w:rPr>
              <w:t xml:space="preserve"> </w:t>
            </w:r>
            <w:r w:rsidR="00AE37A9">
              <w:rPr>
                <w:iCs/>
                <w:szCs w:val="22"/>
                <w:lang w:val="ru-RU"/>
              </w:rPr>
              <w:t>связи</w:t>
            </w:r>
            <w:r w:rsidR="00AE37A9" w:rsidRPr="00C86D08">
              <w:rPr>
                <w:iCs/>
                <w:szCs w:val="22"/>
                <w:lang w:val="ru-RU"/>
              </w:rPr>
              <w:t xml:space="preserve"> </w:t>
            </w:r>
            <w:r w:rsidR="00AE37A9">
              <w:rPr>
                <w:iCs/>
                <w:szCs w:val="22"/>
                <w:lang w:val="ru-RU"/>
              </w:rPr>
              <w:t>с</w:t>
            </w:r>
            <w:r w:rsidR="00AE37A9" w:rsidRPr="00C86D08">
              <w:rPr>
                <w:iCs/>
                <w:szCs w:val="22"/>
                <w:lang w:val="ru-RU"/>
              </w:rPr>
              <w:t xml:space="preserve"> </w:t>
            </w:r>
            <w:r w:rsidR="00AE37A9">
              <w:rPr>
                <w:iCs/>
                <w:szCs w:val="22"/>
                <w:lang w:val="ru-RU"/>
              </w:rPr>
              <w:t>изобретениями</w:t>
            </w:r>
            <w:r w:rsidR="00AE37A9" w:rsidRPr="00C86D08">
              <w:rPr>
                <w:iCs/>
                <w:szCs w:val="22"/>
                <w:lang w:val="ru-RU"/>
              </w:rPr>
              <w:t xml:space="preserve">, </w:t>
            </w:r>
            <w:r w:rsidR="00AE37A9">
              <w:rPr>
                <w:iCs/>
                <w:szCs w:val="22"/>
                <w:lang w:val="ru-RU"/>
              </w:rPr>
              <w:t>находящимися</w:t>
            </w:r>
            <w:r w:rsidR="00AE37A9" w:rsidRPr="00C86D08">
              <w:rPr>
                <w:iCs/>
                <w:szCs w:val="22"/>
                <w:lang w:val="ru-RU"/>
              </w:rPr>
              <w:t xml:space="preserve"> </w:t>
            </w:r>
            <w:r w:rsidR="00AE37A9">
              <w:rPr>
                <w:iCs/>
                <w:szCs w:val="22"/>
                <w:lang w:val="ru-RU"/>
              </w:rPr>
              <w:t>в</w:t>
            </w:r>
            <w:r w:rsidR="00AE37A9" w:rsidRPr="00C86D08">
              <w:rPr>
                <w:iCs/>
                <w:szCs w:val="22"/>
                <w:lang w:val="ru-RU"/>
              </w:rPr>
              <w:t xml:space="preserve"> </w:t>
            </w:r>
            <w:r w:rsidR="00AE37A9">
              <w:rPr>
                <w:iCs/>
                <w:szCs w:val="22"/>
                <w:lang w:val="ru-RU"/>
              </w:rPr>
              <w:t>сфере</w:t>
            </w:r>
            <w:r w:rsidR="00AE37A9" w:rsidRPr="00C86D08">
              <w:rPr>
                <w:iCs/>
                <w:szCs w:val="22"/>
                <w:lang w:val="ru-RU"/>
              </w:rPr>
              <w:t xml:space="preserve"> </w:t>
            </w:r>
            <w:r w:rsidR="00AE37A9">
              <w:rPr>
                <w:iCs/>
                <w:szCs w:val="22"/>
                <w:lang w:val="ru-RU"/>
              </w:rPr>
              <w:t>общественного</w:t>
            </w:r>
            <w:r w:rsidR="00AE37A9" w:rsidRPr="00C86D08">
              <w:rPr>
                <w:iCs/>
                <w:szCs w:val="22"/>
                <w:lang w:val="ru-RU"/>
              </w:rPr>
              <w:t xml:space="preserve"> </w:t>
            </w:r>
            <w:r w:rsidR="00AE37A9">
              <w:rPr>
                <w:iCs/>
                <w:szCs w:val="22"/>
                <w:lang w:val="ru-RU"/>
              </w:rPr>
              <w:t>достояния</w:t>
            </w:r>
            <w:r w:rsidRPr="00C86D08">
              <w:rPr>
                <w:szCs w:val="22"/>
                <w:lang w:val="ru-RU"/>
              </w:rPr>
              <w:t>*</w:t>
            </w:r>
          </w:p>
          <w:p w:rsidR="00826B6D" w:rsidRPr="00C86D08" w:rsidRDefault="00826B6D" w:rsidP="00B748D4">
            <w:pPr>
              <w:rPr>
                <w:szCs w:val="22"/>
                <w:lang w:val="ru-RU"/>
              </w:rPr>
            </w:pPr>
          </w:p>
        </w:tc>
        <w:tc>
          <w:tcPr>
            <w:tcW w:w="5636" w:type="dxa"/>
            <w:shd w:val="clear" w:color="auto" w:fill="auto"/>
          </w:tcPr>
          <w:p w:rsidR="00826B6D" w:rsidRPr="00A97D78" w:rsidRDefault="00A97D78" w:rsidP="00B748D4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Завершение</w:t>
            </w:r>
            <w:r w:rsidRPr="00A97D78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к</w:t>
            </w:r>
            <w:r w:rsidRPr="00A97D78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концу</w:t>
            </w:r>
            <w:r w:rsidRPr="00A97D78">
              <w:rPr>
                <w:szCs w:val="22"/>
                <w:lang w:val="ru-RU"/>
              </w:rPr>
              <w:t xml:space="preserve"> 2018 </w:t>
            </w:r>
            <w:r>
              <w:rPr>
                <w:szCs w:val="22"/>
                <w:lang w:val="ru-RU"/>
              </w:rPr>
              <w:t>г</w:t>
            </w:r>
            <w:r w:rsidRPr="00A97D78">
              <w:rPr>
                <w:szCs w:val="22"/>
                <w:lang w:val="ru-RU"/>
              </w:rPr>
              <w:t xml:space="preserve">. </w:t>
            </w:r>
            <w:r>
              <w:rPr>
                <w:szCs w:val="22"/>
                <w:lang w:val="ru-RU"/>
              </w:rPr>
              <w:t>обследований</w:t>
            </w:r>
            <w:r w:rsidRPr="00A97D78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в</w:t>
            </w:r>
            <w:r w:rsidRPr="00A97D78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ходе</w:t>
            </w:r>
            <w:r w:rsidRPr="00A97D78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семинаров</w:t>
            </w:r>
            <w:r w:rsidRPr="00A97D78">
              <w:rPr>
                <w:szCs w:val="22"/>
                <w:lang w:val="ru-RU"/>
              </w:rPr>
              <w:t>-</w:t>
            </w:r>
            <w:r>
              <w:rPr>
                <w:szCs w:val="22"/>
                <w:lang w:val="ru-RU"/>
              </w:rPr>
              <w:t>практикумов</w:t>
            </w:r>
            <w:r w:rsidRPr="00A97D78">
              <w:rPr>
                <w:szCs w:val="22"/>
                <w:lang w:val="ru-RU"/>
              </w:rPr>
              <w:t xml:space="preserve">, </w:t>
            </w:r>
            <w:r>
              <w:rPr>
                <w:szCs w:val="22"/>
                <w:lang w:val="ru-RU"/>
              </w:rPr>
              <w:t>показывающих</w:t>
            </w:r>
            <w:r w:rsidRPr="00A97D78">
              <w:rPr>
                <w:szCs w:val="22"/>
                <w:lang w:val="ru-RU"/>
              </w:rPr>
              <w:t xml:space="preserve">, </w:t>
            </w:r>
            <w:r>
              <w:rPr>
                <w:szCs w:val="22"/>
                <w:lang w:val="ru-RU"/>
              </w:rPr>
              <w:t>что</w:t>
            </w:r>
            <w:r w:rsidRPr="00A97D78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проект</w:t>
            </w:r>
            <w:r w:rsidRPr="00A97D78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помог</w:t>
            </w:r>
            <w:r w:rsidRPr="00A97D78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развить</w:t>
            </w:r>
            <w:r w:rsidRPr="00A97D78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навыки</w:t>
            </w:r>
            <w:r w:rsidRPr="00A97D78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в</w:t>
            </w:r>
            <w:r w:rsidRPr="00A97D78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деле</w:t>
            </w:r>
            <w:r w:rsidRPr="00A97D78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управления</w:t>
            </w:r>
            <w:r w:rsidRPr="00A97D78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и</w:t>
            </w:r>
            <w:r w:rsidRPr="00A97D78">
              <w:rPr>
                <w:szCs w:val="22"/>
                <w:lang w:val="ru-RU"/>
              </w:rPr>
              <w:t>/</w:t>
            </w:r>
            <w:r>
              <w:rPr>
                <w:szCs w:val="22"/>
                <w:lang w:val="ru-RU"/>
              </w:rPr>
              <w:t>или</w:t>
            </w:r>
            <w:r w:rsidRPr="00A97D78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оказания</w:t>
            </w:r>
            <w:r w:rsidRPr="00A97D78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услуг</w:t>
            </w:r>
            <w:r w:rsidRPr="00A97D78">
              <w:rPr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в</w:t>
            </w:r>
            <w:r w:rsidRPr="00C86D08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связи</w:t>
            </w:r>
            <w:r w:rsidRPr="00C86D08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с</w:t>
            </w:r>
            <w:r w:rsidRPr="00C86D08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изобретениями</w:t>
            </w:r>
            <w:r w:rsidRPr="00C86D08">
              <w:rPr>
                <w:iCs/>
                <w:szCs w:val="22"/>
                <w:lang w:val="ru-RU"/>
              </w:rPr>
              <w:t xml:space="preserve">, </w:t>
            </w:r>
            <w:r>
              <w:rPr>
                <w:iCs/>
                <w:szCs w:val="22"/>
                <w:lang w:val="ru-RU"/>
              </w:rPr>
              <w:t>находящимися</w:t>
            </w:r>
            <w:r w:rsidRPr="00C86D08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в</w:t>
            </w:r>
            <w:r w:rsidRPr="00C86D08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сфере</w:t>
            </w:r>
            <w:r w:rsidRPr="00C86D08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общественного</w:t>
            </w:r>
            <w:r w:rsidRPr="00C86D08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достояния</w:t>
            </w:r>
            <w:r w:rsidR="00865A93" w:rsidRPr="00A97D78">
              <w:rPr>
                <w:szCs w:val="22"/>
                <w:lang w:val="ru-RU"/>
              </w:rPr>
              <w:t>.</w:t>
            </w:r>
          </w:p>
          <w:p w:rsidR="00826B6D" w:rsidRPr="00A97D78" w:rsidRDefault="00826B6D" w:rsidP="00B748D4">
            <w:pPr>
              <w:rPr>
                <w:szCs w:val="22"/>
                <w:lang w:val="ru-RU"/>
              </w:rPr>
            </w:pPr>
          </w:p>
        </w:tc>
      </w:tr>
    </w:tbl>
    <w:p w:rsidR="008C5C5D" w:rsidRDefault="008C5C5D"/>
    <w:p w:rsidR="008C5C5D" w:rsidRDefault="008C5C5D"/>
    <w:p w:rsidR="008C5C5D" w:rsidRDefault="008C5C5D">
      <w:bookmarkStart w:id="6" w:name="_GoBack"/>
      <w:bookmarkEnd w:id="6"/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5636"/>
      </w:tblGrid>
      <w:tr w:rsidR="00826B6D" w:rsidRPr="003403A4" w:rsidTr="006A1FC1">
        <w:tc>
          <w:tcPr>
            <w:tcW w:w="3652" w:type="dxa"/>
            <w:shd w:val="clear" w:color="auto" w:fill="auto"/>
          </w:tcPr>
          <w:p w:rsidR="00826B6D" w:rsidRPr="00D75B1B" w:rsidRDefault="00826B6D" w:rsidP="00B748D4">
            <w:pPr>
              <w:rPr>
                <w:bCs/>
                <w:i/>
                <w:szCs w:val="22"/>
              </w:rPr>
            </w:pPr>
            <w:r w:rsidRPr="00A97D78">
              <w:rPr>
                <w:szCs w:val="22"/>
                <w:lang w:val="ru-RU"/>
              </w:rPr>
              <w:br w:type="page"/>
            </w:r>
            <w:r w:rsidR="002B12EB">
              <w:rPr>
                <w:i/>
                <w:szCs w:val="26"/>
                <w:lang w:val="ru-RU" w:eastAsia="en-US"/>
              </w:rPr>
              <w:t>Цель (цели)</w:t>
            </w:r>
            <w:r w:rsidR="002B12EB" w:rsidRPr="00EB2F36">
              <w:rPr>
                <w:i/>
                <w:szCs w:val="26"/>
                <w:lang w:eastAsia="en-US"/>
              </w:rPr>
              <w:t xml:space="preserve"> </w:t>
            </w:r>
            <w:r w:rsidR="002B12EB" w:rsidRPr="00EB2F36">
              <w:rPr>
                <w:i/>
                <w:szCs w:val="26"/>
                <w:lang w:val="ru-RU" w:eastAsia="en-US"/>
              </w:rPr>
              <w:t>проекта</w:t>
            </w:r>
          </w:p>
        </w:tc>
        <w:tc>
          <w:tcPr>
            <w:tcW w:w="5636" w:type="dxa"/>
            <w:shd w:val="clear" w:color="auto" w:fill="auto"/>
          </w:tcPr>
          <w:p w:rsidR="00826B6D" w:rsidRPr="002B12EB" w:rsidRDefault="002B12EB" w:rsidP="00B748D4">
            <w:pPr>
              <w:rPr>
                <w:bCs/>
                <w:i/>
                <w:szCs w:val="22"/>
                <w:lang w:val="ru-RU"/>
              </w:rPr>
            </w:pPr>
            <w:r>
              <w:rPr>
                <w:i/>
                <w:lang w:val="ru-RU"/>
              </w:rPr>
              <w:t>Показатель (показатели)</w:t>
            </w:r>
            <w:r w:rsidRPr="00EB2F36">
              <w:rPr>
                <w:i/>
                <w:lang w:val="ru-RU"/>
              </w:rPr>
              <w:t xml:space="preserve"> успешного достижения цел</w:t>
            </w:r>
            <w:r>
              <w:rPr>
                <w:i/>
                <w:lang w:val="ru-RU"/>
              </w:rPr>
              <w:t>ей</w:t>
            </w:r>
            <w:r w:rsidRPr="00EB2F36">
              <w:rPr>
                <w:i/>
                <w:lang w:val="ru-RU"/>
              </w:rPr>
              <w:t xml:space="preserve"> проекта (показатели результативности)</w:t>
            </w:r>
          </w:p>
          <w:p w:rsidR="00826B6D" w:rsidRPr="002B12EB" w:rsidRDefault="00826B6D" w:rsidP="00B748D4">
            <w:pPr>
              <w:rPr>
                <w:b/>
                <w:szCs w:val="22"/>
                <w:lang w:val="ru-RU"/>
              </w:rPr>
            </w:pPr>
          </w:p>
        </w:tc>
      </w:tr>
      <w:tr w:rsidR="00826B6D" w:rsidRPr="008C5C5D" w:rsidTr="006A1FC1">
        <w:tc>
          <w:tcPr>
            <w:tcW w:w="3652" w:type="dxa"/>
            <w:shd w:val="clear" w:color="auto" w:fill="auto"/>
          </w:tcPr>
          <w:p w:rsidR="00826B6D" w:rsidRPr="00A90EF1" w:rsidRDefault="00826B6D" w:rsidP="00B748D4">
            <w:pPr>
              <w:rPr>
                <w:bCs/>
                <w:szCs w:val="22"/>
                <w:lang w:val="ru-RU"/>
              </w:rPr>
            </w:pPr>
            <w:r w:rsidRPr="00A90EF1">
              <w:rPr>
                <w:bCs/>
                <w:szCs w:val="22"/>
                <w:lang w:val="ru-RU"/>
              </w:rPr>
              <w:t xml:space="preserve">1. </w:t>
            </w:r>
            <w:r w:rsidR="00A90EF1">
              <w:rPr>
                <w:iCs/>
                <w:szCs w:val="22"/>
                <w:lang w:val="ru-RU"/>
              </w:rPr>
              <w:t>Облегчить</w:t>
            </w:r>
            <w:r w:rsidR="00A90EF1" w:rsidRPr="00871F83">
              <w:rPr>
                <w:iCs/>
                <w:szCs w:val="22"/>
                <w:lang w:val="ru-RU"/>
              </w:rPr>
              <w:t xml:space="preserve"> </w:t>
            </w:r>
            <w:r w:rsidR="00A90EF1">
              <w:rPr>
                <w:iCs/>
                <w:szCs w:val="22"/>
                <w:lang w:val="ru-RU"/>
              </w:rPr>
              <w:t>доступ</w:t>
            </w:r>
            <w:r w:rsidR="00A90EF1" w:rsidRPr="00871F83">
              <w:rPr>
                <w:iCs/>
                <w:szCs w:val="22"/>
                <w:lang w:val="ru-RU"/>
              </w:rPr>
              <w:t xml:space="preserve"> </w:t>
            </w:r>
            <w:r w:rsidR="00A90EF1">
              <w:rPr>
                <w:iCs/>
                <w:szCs w:val="22"/>
                <w:lang w:val="ru-RU"/>
              </w:rPr>
              <w:t>к</w:t>
            </w:r>
            <w:r w:rsidR="00A90EF1" w:rsidRPr="00871F83">
              <w:rPr>
                <w:iCs/>
                <w:szCs w:val="22"/>
                <w:lang w:val="ru-RU"/>
              </w:rPr>
              <w:t xml:space="preserve"> </w:t>
            </w:r>
            <w:r w:rsidR="00A90EF1">
              <w:rPr>
                <w:iCs/>
                <w:szCs w:val="22"/>
                <w:lang w:val="ru-RU"/>
              </w:rPr>
              <w:t>знаниям</w:t>
            </w:r>
            <w:r w:rsidR="00A90EF1" w:rsidRPr="00871F83">
              <w:rPr>
                <w:iCs/>
                <w:szCs w:val="22"/>
                <w:lang w:val="ru-RU"/>
              </w:rPr>
              <w:t xml:space="preserve"> </w:t>
            </w:r>
            <w:r w:rsidR="00A90EF1">
              <w:rPr>
                <w:iCs/>
                <w:szCs w:val="22"/>
                <w:lang w:val="ru-RU"/>
              </w:rPr>
              <w:t>и</w:t>
            </w:r>
            <w:r w:rsidR="00A90EF1" w:rsidRPr="00871F83">
              <w:rPr>
                <w:iCs/>
                <w:szCs w:val="22"/>
                <w:lang w:val="ru-RU"/>
              </w:rPr>
              <w:t xml:space="preserve"> </w:t>
            </w:r>
            <w:r w:rsidR="00A90EF1">
              <w:rPr>
                <w:iCs/>
                <w:szCs w:val="22"/>
                <w:lang w:val="ru-RU"/>
              </w:rPr>
              <w:t>технологиям</w:t>
            </w:r>
            <w:r w:rsidR="00A90EF1" w:rsidRPr="00871F83">
              <w:rPr>
                <w:iCs/>
                <w:szCs w:val="22"/>
                <w:lang w:val="ru-RU"/>
              </w:rPr>
              <w:t xml:space="preserve"> </w:t>
            </w:r>
            <w:r w:rsidR="00A90EF1">
              <w:rPr>
                <w:iCs/>
                <w:szCs w:val="22"/>
                <w:lang w:val="ru-RU"/>
              </w:rPr>
              <w:t>для</w:t>
            </w:r>
            <w:r w:rsidR="00A90EF1" w:rsidRPr="00871F83">
              <w:rPr>
                <w:iCs/>
                <w:szCs w:val="22"/>
                <w:lang w:val="ru-RU"/>
              </w:rPr>
              <w:t xml:space="preserve"> </w:t>
            </w:r>
            <w:r w:rsidR="00A90EF1">
              <w:rPr>
                <w:iCs/>
                <w:szCs w:val="22"/>
                <w:lang w:val="ru-RU"/>
              </w:rPr>
              <w:t>развивающихся</w:t>
            </w:r>
            <w:r w:rsidR="00A90EF1" w:rsidRPr="00871F83">
              <w:rPr>
                <w:iCs/>
                <w:szCs w:val="22"/>
                <w:lang w:val="ru-RU"/>
              </w:rPr>
              <w:t xml:space="preserve"> </w:t>
            </w:r>
            <w:r w:rsidR="00A90EF1">
              <w:rPr>
                <w:iCs/>
                <w:szCs w:val="22"/>
                <w:lang w:val="ru-RU"/>
              </w:rPr>
              <w:t>стран</w:t>
            </w:r>
            <w:r w:rsidR="00A90EF1" w:rsidRPr="00871F83">
              <w:rPr>
                <w:iCs/>
                <w:szCs w:val="22"/>
                <w:lang w:val="ru-RU"/>
              </w:rPr>
              <w:t xml:space="preserve"> </w:t>
            </w:r>
            <w:r w:rsidR="00A90EF1">
              <w:rPr>
                <w:iCs/>
                <w:szCs w:val="22"/>
                <w:lang w:val="ru-RU"/>
              </w:rPr>
              <w:t>и</w:t>
            </w:r>
            <w:r w:rsidR="00A90EF1" w:rsidRPr="00871F83">
              <w:rPr>
                <w:iCs/>
                <w:szCs w:val="22"/>
                <w:lang w:val="ru-RU"/>
              </w:rPr>
              <w:t xml:space="preserve"> </w:t>
            </w:r>
            <w:r w:rsidR="00A90EF1">
              <w:rPr>
                <w:iCs/>
                <w:szCs w:val="22"/>
                <w:lang w:val="ru-RU"/>
              </w:rPr>
              <w:t>НРС</w:t>
            </w:r>
            <w:r w:rsidR="00A90EF1" w:rsidRPr="00871F83">
              <w:rPr>
                <w:iCs/>
                <w:szCs w:val="22"/>
                <w:lang w:val="ru-RU"/>
              </w:rPr>
              <w:t xml:space="preserve"> </w:t>
            </w:r>
            <w:r w:rsidR="00A90EF1">
              <w:rPr>
                <w:iCs/>
                <w:szCs w:val="22"/>
                <w:lang w:val="ru-RU"/>
              </w:rPr>
              <w:t>и</w:t>
            </w:r>
            <w:r w:rsidR="00A90EF1" w:rsidRPr="00871F83">
              <w:rPr>
                <w:iCs/>
                <w:szCs w:val="22"/>
                <w:lang w:val="ru-RU"/>
              </w:rPr>
              <w:t xml:space="preserve"> </w:t>
            </w:r>
            <w:r w:rsidR="00A90EF1">
              <w:rPr>
                <w:iCs/>
                <w:szCs w:val="22"/>
                <w:lang w:val="ru-RU"/>
              </w:rPr>
              <w:t>оказать</w:t>
            </w:r>
            <w:r w:rsidR="00A90EF1" w:rsidRPr="00871F83">
              <w:rPr>
                <w:iCs/>
                <w:szCs w:val="22"/>
                <w:lang w:val="ru-RU"/>
              </w:rPr>
              <w:t xml:space="preserve"> </w:t>
            </w:r>
            <w:r w:rsidR="00A90EF1">
              <w:rPr>
                <w:iCs/>
                <w:szCs w:val="22"/>
                <w:lang w:val="ru-RU"/>
              </w:rPr>
              <w:t>заинтересованным</w:t>
            </w:r>
            <w:r w:rsidR="00A90EF1" w:rsidRPr="00871F83">
              <w:rPr>
                <w:iCs/>
                <w:szCs w:val="22"/>
                <w:lang w:val="ru-RU"/>
              </w:rPr>
              <w:t xml:space="preserve"> </w:t>
            </w:r>
            <w:r w:rsidR="00A90EF1">
              <w:rPr>
                <w:iCs/>
                <w:szCs w:val="22"/>
                <w:lang w:val="ru-RU"/>
              </w:rPr>
              <w:t>государствам</w:t>
            </w:r>
            <w:r w:rsidR="00A90EF1" w:rsidRPr="00871F83">
              <w:rPr>
                <w:iCs/>
                <w:szCs w:val="22"/>
                <w:lang w:val="ru-RU"/>
              </w:rPr>
              <w:t>-</w:t>
            </w:r>
            <w:r w:rsidR="00A90EF1">
              <w:rPr>
                <w:iCs/>
                <w:szCs w:val="22"/>
                <w:lang w:val="ru-RU"/>
              </w:rPr>
              <w:t>членам</w:t>
            </w:r>
            <w:r w:rsidR="00A90EF1" w:rsidRPr="00871F83">
              <w:rPr>
                <w:iCs/>
                <w:szCs w:val="22"/>
                <w:lang w:val="ru-RU"/>
              </w:rPr>
              <w:t xml:space="preserve"> </w:t>
            </w:r>
            <w:r w:rsidR="00A90EF1">
              <w:rPr>
                <w:iCs/>
                <w:szCs w:val="22"/>
                <w:lang w:val="ru-RU"/>
              </w:rPr>
              <w:t>содействие</w:t>
            </w:r>
            <w:r w:rsidR="00A90EF1" w:rsidRPr="00871F83">
              <w:rPr>
                <w:iCs/>
                <w:szCs w:val="22"/>
                <w:lang w:val="ru-RU"/>
              </w:rPr>
              <w:t xml:space="preserve"> </w:t>
            </w:r>
            <w:r w:rsidR="00A90EF1">
              <w:rPr>
                <w:iCs/>
                <w:szCs w:val="22"/>
                <w:lang w:val="ru-RU"/>
              </w:rPr>
              <w:t>в</w:t>
            </w:r>
            <w:r w:rsidR="00A90EF1" w:rsidRPr="00871F83">
              <w:rPr>
                <w:iCs/>
                <w:szCs w:val="22"/>
                <w:lang w:val="ru-RU"/>
              </w:rPr>
              <w:t xml:space="preserve"> </w:t>
            </w:r>
            <w:r w:rsidR="00A90EF1">
              <w:rPr>
                <w:iCs/>
                <w:szCs w:val="22"/>
                <w:lang w:val="ru-RU"/>
              </w:rPr>
              <w:t>выявлении</w:t>
            </w:r>
            <w:r w:rsidR="00A90EF1" w:rsidRPr="00871F83">
              <w:rPr>
                <w:iCs/>
                <w:szCs w:val="22"/>
                <w:lang w:val="ru-RU"/>
              </w:rPr>
              <w:t xml:space="preserve"> </w:t>
            </w:r>
            <w:r w:rsidR="00A90EF1">
              <w:rPr>
                <w:iCs/>
                <w:szCs w:val="22"/>
                <w:lang w:val="ru-RU"/>
              </w:rPr>
              <w:t>и</w:t>
            </w:r>
            <w:r w:rsidR="00A90EF1" w:rsidRPr="00871F83">
              <w:rPr>
                <w:iCs/>
                <w:szCs w:val="22"/>
                <w:lang w:val="ru-RU"/>
              </w:rPr>
              <w:t xml:space="preserve"> </w:t>
            </w:r>
            <w:r w:rsidR="00A90EF1">
              <w:rPr>
                <w:iCs/>
                <w:szCs w:val="22"/>
                <w:lang w:val="ru-RU"/>
              </w:rPr>
              <w:t>использовании</w:t>
            </w:r>
            <w:r w:rsidR="00A90EF1" w:rsidRPr="00871F83">
              <w:rPr>
                <w:iCs/>
                <w:szCs w:val="22"/>
                <w:lang w:val="ru-RU"/>
              </w:rPr>
              <w:t xml:space="preserve"> </w:t>
            </w:r>
            <w:r w:rsidR="00A90EF1">
              <w:rPr>
                <w:iCs/>
                <w:szCs w:val="22"/>
                <w:lang w:val="ru-RU"/>
              </w:rPr>
              <w:t>объекта</w:t>
            </w:r>
            <w:r w:rsidR="00A90EF1" w:rsidRPr="00871F83">
              <w:rPr>
                <w:iCs/>
                <w:szCs w:val="22"/>
                <w:lang w:val="ru-RU"/>
              </w:rPr>
              <w:t xml:space="preserve">, </w:t>
            </w:r>
            <w:r w:rsidR="00A90EF1">
              <w:rPr>
                <w:iCs/>
                <w:szCs w:val="22"/>
                <w:lang w:val="ru-RU"/>
              </w:rPr>
              <w:t>который</w:t>
            </w:r>
            <w:r w:rsidR="00A90EF1" w:rsidRPr="00871F83">
              <w:rPr>
                <w:iCs/>
                <w:szCs w:val="22"/>
                <w:lang w:val="ru-RU"/>
              </w:rPr>
              <w:t xml:space="preserve"> </w:t>
            </w:r>
            <w:r w:rsidR="00A90EF1">
              <w:rPr>
                <w:iCs/>
                <w:szCs w:val="22"/>
                <w:lang w:val="ru-RU"/>
              </w:rPr>
              <w:t>относится</w:t>
            </w:r>
            <w:r w:rsidR="00A90EF1" w:rsidRPr="00871F83">
              <w:rPr>
                <w:iCs/>
                <w:szCs w:val="22"/>
                <w:lang w:val="ru-RU"/>
              </w:rPr>
              <w:t xml:space="preserve"> </w:t>
            </w:r>
            <w:r w:rsidR="00A90EF1">
              <w:rPr>
                <w:iCs/>
                <w:szCs w:val="22"/>
                <w:lang w:val="ru-RU"/>
              </w:rPr>
              <w:t>к</w:t>
            </w:r>
            <w:r w:rsidR="00A90EF1" w:rsidRPr="00871F83">
              <w:rPr>
                <w:iCs/>
                <w:szCs w:val="22"/>
                <w:lang w:val="ru-RU"/>
              </w:rPr>
              <w:t xml:space="preserve"> </w:t>
            </w:r>
            <w:r w:rsidR="00A90EF1">
              <w:rPr>
                <w:iCs/>
                <w:szCs w:val="22"/>
                <w:lang w:val="ru-RU"/>
              </w:rPr>
              <w:t>сфере</w:t>
            </w:r>
            <w:r w:rsidR="00A90EF1" w:rsidRPr="00871F83">
              <w:rPr>
                <w:iCs/>
                <w:szCs w:val="22"/>
                <w:lang w:val="ru-RU"/>
              </w:rPr>
              <w:t xml:space="preserve"> </w:t>
            </w:r>
            <w:r w:rsidR="00A90EF1">
              <w:rPr>
                <w:iCs/>
                <w:szCs w:val="22"/>
                <w:lang w:val="ru-RU"/>
              </w:rPr>
              <w:t>общественного</w:t>
            </w:r>
            <w:r w:rsidR="00A90EF1" w:rsidRPr="00871F83">
              <w:rPr>
                <w:iCs/>
                <w:szCs w:val="22"/>
                <w:lang w:val="ru-RU"/>
              </w:rPr>
              <w:t xml:space="preserve"> </w:t>
            </w:r>
            <w:r w:rsidR="00A90EF1">
              <w:rPr>
                <w:iCs/>
                <w:szCs w:val="22"/>
                <w:lang w:val="ru-RU"/>
              </w:rPr>
              <w:t>достояния</w:t>
            </w:r>
            <w:r w:rsidR="00A90EF1" w:rsidRPr="00871F83">
              <w:rPr>
                <w:iCs/>
                <w:szCs w:val="22"/>
                <w:lang w:val="ru-RU"/>
              </w:rPr>
              <w:t xml:space="preserve"> </w:t>
            </w:r>
            <w:r w:rsidR="00A90EF1">
              <w:rPr>
                <w:iCs/>
                <w:szCs w:val="22"/>
                <w:lang w:val="ru-RU"/>
              </w:rPr>
              <w:t>или</w:t>
            </w:r>
            <w:r w:rsidR="00A90EF1" w:rsidRPr="00871F83">
              <w:rPr>
                <w:iCs/>
                <w:szCs w:val="22"/>
                <w:lang w:val="ru-RU"/>
              </w:rPr>
              <w:t xml:space="preserve"> </w:t>
            </w:r>
            <w:r w:rsidR="00A90EF1">
              <w:rPr>
                <w:iCs/>
                <w:szCs w:val="22"/>
                <w:lang w:val="ru-RU"/>
              </w:rPr>
              <w:t>попал</w:t>
            </w:r>
            <w:r w:rsidR="00A90EF1" w:rsidRPr="00871F83">
              <w:rPr>
                <w:iCs/>
                <w:szCs w:val="22"/>
                <w:lang w:val="ru-RU"/>
              </w:rPr>
              <w:t xml:space="preserve"> </w:t>
            </w:r>
            <w:r w:rsidR="00A90EF1">
              <w:rPr>
                <w:iCs/>
                <w:szCs w:val="22"/>
                <w:lang w:val="ru-RU"/>
              </w:rPr>
              <w:t>в</w:t>
            </w:r>
            <w:r w:rsidR="00A90EF1" w:rsidRPr="00871F83">
              <w:rPr>
                <w:iCs/>
                <w:szCs w:val="22"/>
                <w:lang w:val="ru-RU"/>
              </w:rPr>
              <w:t xml:space="preserve"> </w:t>
            </w:r>
            <w:r w:rsidR="00A90EF1">
              <w:rPr>
                <w:iCs/>
                <w:szCs w:val="22"/>
                <w:lang w:val="ru-RU"/>
              </w:rPr>
              <w:t>сферу</w:t>
            </w:r>
            <w:r w:rsidR="00A90EF1" w:rsidRPr="00871F83">
              <w:rPr>
                <w:iCs/>
                <w:szCs w:val="22"/>
                <w:lang w:val="ru-RU"/>
              </w:rPr>
              <w:t xml:space="preserve"> </w:t>
            </w:r>
            <w:r w:rsidR="00A90EF1">
              <w:rPr>
                <w:iCs/>
                <w:szCs w:val="22"/>
                <w:lang w:val="ru-RU"/>
              </w:rPr>
              <w:t>общественного</w:t>
            </w:r>
            <w:r w:rsidR="00A90EF1" w:rsidRPr="00871F83">
              <w:rPr>
                <w:iCs/>
                <w:szCs w:val="22"/>
                <w:lang w:val="ru-RU"/>
              </w:rPr>
              <w:t xml:space="preserve"> </w:t>
            </w:r>
            <w:r w:rsidR="00A90EF1">
              <w:rPr>
                <w:iCs/>
                <w:szCs w:val="22"/>
                <w:lang w:val="ru-RU"/>
              </w:rPr>
              <w:t>достояния</w:t>
            </w:r>
            <w:r w:rsidR="00A90EF1" w:rsidRPr="00871F83">
              <w:rPr>
                <w:iCs/>
                <w:szCs w:val="22"/>
                <w:lang w:val="ru-RU"/>
              </w:rPr>
              <w:t xml:space="preserve"> </w:t>
            </w:r>
            <w:r w:rsidR="00A90EF1">
              <w:rPr>
                <w:iCs/>
                <w:szCs w:val="22"/>
                <w:lang w:val="ru-RU"/>
              </w:rPr>
              <w:t>в</w:t>
            </w:r>
            <w:r w:rsidR="00A90EF1" w:rsidRPr="00871F83">
              <w:rPr>
                <w:iCs/>
                <w:szCs w:val="22"/>
                <w:lang w:val="ru-RU"/>
              </w:rPr>
              <w:t xml:space="preserve"> </w:t>
            </w:r>
            <w:r w:rsidR="00A90EF1">
              <w:rPr>
                <w:iCs/>
                <w:szCs w:val="22"/>
                <w:lang w:val="ru-RU"/>
              </w:rPr>
              <w:t>их</w:t>
            </w:r>
            <w:r w:rsidR="00A90EF1" w:rsidRPr="00871F83">
              <w:rPr>
                <w:iCs/>
                <w:szCs w:val="22"/>
                <w:lang w:val="ru-RU"/>
              </w:rPr>
              <w:t xml:space="preserve"> </w:t>
            </w:r>
            <w:r w:rsidR="00A90EF1">
              <w:rPr>
                <w:iCs/>
                <w:szCs w:val="22"/>
                <w:lang w:val="ru-RU"/>
              </w:rPr>
              <w:t xml:space="preserve">юрисдикциях </w:t>
            </w:r>
          </w:p>
        </w:tc>
        <w:tc>
          <w:tcPr>
            <w:tcW w:w="5636" w:type="dxa"/>
            <w:shd w:val="clear" w:color="auto" w:fill="auto"/>
          </w:tcPr>
          <w:p w:rsidR="00826B6D" w:rsidRPr="00A90EF1" w:rsidRDefault="00A90EF1" w:rsidP="00B748D4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Предоставление услуг ЦПТИ по выявлению изобретений, находящихся в сфере общественного достояния, по крайней мере шестью ЦПТИ</w:t>
            </w:r>
            <w:r w:rsidRPr="00A90EF1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из</w:t>
            </w:r>
            <w:r w:rsidRPr="00A90EF1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различных</w:t>
            </w:r>
            <w:r w:rsidRPr="00A90EF1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национальных</w:t>
            </w:r>
            <w:r w:rsidRPr="00A90EF1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сетей</w:t>
            </w:r>
            <w:r w:rsidRPr="00A90EF1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ЦПТИ</w:t>
            </w:r>
            <w:r w:rsidR="00AB7385" w:rsidRPr="00A90EF1">
              <w:rPr>
                <w:szCs w:val="22"/>
                <w:lang w:val="ru-RU"/>
              </w:rPr>
              <w:t>.</w:t>
            </w:r>
          </w:p>
          <w:p w:rsidR="00826B6D" w:rsidRDefault="00A90EF1" w:rsidP="00B748D4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Предоставление услуг ЦПТИ по поддержке использования изобретений, находящихся в сфере общественного достояния, по крайней мере четырьмя ЦПТИ</w:t>
            </w:r>
            <w:r w:rsidRPr="00A90EF1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из</w:t>
            </w:r>
            <w:r w:rsidRPr="00A90EF1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различных</w:t>
            </w:r>
            <w:r w:rsidRPr="00A90EF1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национальных</w:t>
            </w:r>
            <w:r w:rsidRPr="00A90EF1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сетей</w:t>
            </w:r>
            <w:r w:rsidRPr="00A90EF1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ЦПТИ</w:t>
            </w:r>
            <w:r w:rsidR="00865A93" w:rsidRPr="00A90EF1">
              <w:rPr>
                <w:szCs w:val="22"/>
                <w:lang w:val="ru-RU"/>
              </w:rPr>
              <w:t>.</w:t>
            </w:r>
          </w:p>
          <w:p w:rsidR="00927A3F" w:rsidRPr="00A90EF1" w:rsidRDefault="00927A3F" w:rsidP="00927A3F">
            <w:pPr>
              <w:rPr>
                <w:b/>
                <w:bCs/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Увеличение числа пользователей в системе сетей ЦПТИ, выявляющих и использующих информацию из фонда общественного достояния.</w:t>
            </w:r>
          </w:p>
        </w:tc>
      </w:tr>
    </w:tbl>
    <w:p w:rsidR="00826B6D" w:rsidRPr="00A90EF1" w:rsidRDefault="00826B6D" w:rsidP="00826B6D">
      <w:pPr>
        <w:rPr>
          <w:szCs w:val="22"/>
          <w:lang w:val="ru-RU"/>
        </w:rPr>
      </w:pPr>
    </w:p>
    <w:p w:rsidR="00826B6D" w:rsidRPr="004B5245" w:rsidRDefault="00826B6D" w:rsidP="00826B6D">
      <w:pPr>
        <w:rPr>
          <w:szCs w:val="22"/>
          <w:lang w:val="ru-RU"/>
        </w:rPr>
      </w:pPr>
      <w:r w:rsidRPr="004B5245">
        <w:rPr>
          <w:szCs w:val="22"/>
          <w:lang w:val="ru-RU"/>
        </w:rPr>
        <w:t xml:space="preserve">* </w:t>
      </w:r>
      <w:r w:rsidR="004B5245">
        <w:rPr>
          <w:szCs w:val="22"/>
          <w:lang w:val="ru-RU"/>
        </w:rPr>
        <w:t>При</w:t>
      </w:r>
      <w:r w:rsidR="004B5245" w:rsidRPr="004B5245">
        <w:rPr>
          <w:szCs w:val="22"/>
          <w:lang w:val="ru-RU"/>
        </w:rPr>
        <w:t xml:space="preserve"> </w:t>
      </w:r>
      <w:r w:rsidR="004B5245">
        <w:rPr>
          <w:szCs w:val="22"/>
          <w:lang w:val="ru-RU"/>
        </w:rPr>
        <w:t>условии</w:t>
      </w:r>
      <w:r w:rsidR="004B5245" w:rsidRPr="004B5245">
        <w:rPr>
          <w:szCs w:val="22"/>
          <w:lang w:val="ru-RU"/>
        </w:rPr>
        <w:t xml:space="preserve"> </w:t>
      </w:r>
      <w:r w:rsidR="004B5245">
        <w:rPr>
          <w:szCs w:val="22"/>
          <w:lang w:val="ru-RU"/>
        </w:rPr>
        <w:t>одобрения</w:t>
      </w:r>
      <w:r w:rsidR="004B5245" w:rsidRPr="004B5245">
        <w:rPr>
          <w:szCs w:val="22"/>
          <w:lang w:val="ru-RU"/>
        </w:rPr>
        <w:t xml:space="preserve"> </w:t>
      </w:r>
      <w:r w:rsidR="004B5245">
        <w:rPr>
          <w:szCs w:val="22"/>
          <w:lang w:val="ru-RU"/>
        </w:rPr>
        <w:t>Комитетом</w:t>
      </w:r>
      <w:r w:rsidR="004B5245" w:rsidRPr="004B5245">
        <w:rPr>
          <w:szCs w:val="22"/>
          <w:lang w:val="ru-RU"/>
        </w:rPr>
        <w:t xml:space="preserve"> </w:t>
      </w:r>
      <w:r w:rsidR="004B5245">
        <w:rPr>
          <w:szCs w:val="22"/>
          <w:lang w:val="ru-RU"/>
        </w:rPr>
        <w:t>по</w:t>
      </w:r>
      <w:r w:rsidR="004B5245" w:rsidRPr="004B5245">
        <w:rPr>
          <w:szCs w:val="22"/>
          <w:lang w:val="ru-RU"/>
        </w:rPr>
        <w:t xml:space="preserve"> </w:t>
      </w:r>
      <w:r w:rsidR="004B5245">
        <w:rPr>
          <w:szCs w:val="22"/>
          <w:lang w:val="ru-RU"/>
        </w:rPr>
        <w:t>программе</w:t>
      </w:r>
      <w:r w:rsidR="004B5245" w:rsidRPr="004B5245">
        <w:rPr>
          <w:szCs w:val="22"/>
          <w:lang w:val="ru-RU"/>
        </w:rPr>
        <w:t xml:space="preserve"> </w:t>
      </w:r>
      <w:r w:rsidR="004B5245">
        <w:rPr>
          <w:szCs w:val="22"/>
          <w:lang w:val="ru-RU"/>
        </w:rPr>
        <w:t>и</w:t>
      </w:r>
      <w:r w:rsidR="004B5245" w:rsidRPr="004B5245">
        <w:rPr>
          <w:szCs w:val="22"/>
          <w:lang w:val="ru-RU"/>
        </w:rPr>
        <w:t xml:space="preserve"> </w:t>
      </w:r>
      <w:r w:rsidR="004B5245">
        <w:rPr>
          <w:szCs w:val="22"/>
          <w:lang w:val="ru-RU"/>
        </w:rPr>
        <w:t>бюджету</w:t>
      </w:r>
      <w:r w:rsidR="004B5245" w:rsidRPr="004B5245">
        <w:rPr>
          <w:szCs w:val="22"/>
          <w:lang w:val="ru-RU"/>
        </w:rPr>
        <w:t xml:space="preserve"> </w:t>
      </w:r>
      <w:r w:rsidR="004B5245">
        <w:rPr>
          <w:szCs w:val="22"/>
          <w:lang w:val="ru-RU"/>
        </w:rPr>
        <w:t>бюджета</w:t>
      </w:r>
      <w:r w:rsidR="004B5245" w:rsidRPr="004B5245">
        <w:rPr>
          <w:szCs w:val="22"/>
          <w:lang w:val="ru-RU"/>
        </w:rPr>
        <w:t xml:space="preserve"> </w:t>
      </w:r>
      <w:r w:rsidR="004B5245">
        <w:rPr>
          <w:szCs w:val="22"/>
          <w:lang w:val="ru-RU"/>
        </w:rPr>
        <w:t>проекта</w:t>
      </w:r>
      <w:r w:rsidR="004B5245" w:rsidRPr="004B5245">
        <w:rPr>
          <w:szCs w:val="22"/>
          <w:lang w:val="ru-RU"/>
        </w:rPr>
        <w:t xml:space="preserve"> </w:t>
      </w:r>
      <w:r w:rsidR="004B5245">
        <w:rPr>
          <w:szCs w:val="22"/>
          <w:lang w:val="ru-RU"/>
        </w:rPr>
        <w:t>на</w:t>
      </w:r>
      <w:r w:rsidR="004B5245" w:rsidRPr="004B5245">
        <w:rPr>
          <w:szCs w:val="22"/>
          <w:lang w:val="ru-RU"/>
        </w:rPr>
        <w:t xml:space="preserve"> 2018 </w:t>
      </w:r>
      <w:r w:rsidR="004B5245">
        <w:rPr>
          <w:szCs w:val="22"/>
          <w:lang w:val="ru-RU"/>
        </w:rPr>
        <w:t>г</w:t>
      </w:r>
      <w:r w:rsidRPr="004B5245">
        <w:rPr>
          <w:szCs w:val="22"/>
          <w:lang w:val="ru-RU"/>
        </w:rPr>
        <w:t>.</w:t>
      </w:r>
    </w:p>
    <w:p w:rsidR="00810559" w:rsidRPr="004B5245" w:rsidRDefault="00810559" w:rsidP="00B748D4">
      <w:pPr>
        <w:rPr>
          <w:i/>
          <w:lang w:val="ru-RU"/>
        </w:rPr>
        <w:sectPr w:rsidR="00810559" w:rsidRPr="004B5245" w:rsidSect="00C4328B">
          <w:headerReference w:type="default" r:id="rId11"/>
          <w:headerReference w:type="first" r:id="rId12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p w:rsidR="009F557A" w:rsidRPr="002B12EB" w:rsidRDefault="002B12EB" w:rsidP="009F557A">
      <w:pPr>
        <w:pStyle w:val="Heading2"/>
        <w:numPr>
          <w:ilvl w:val="0"/>
          <w:numId w:val="9"/>
        </w:numPr>
        <w:tabs>
          <w:tab w:val="left" w:pos="709"/>
        </w:tabs>
        <w:ind w:hanging="720"/>
        <w:rPr>
          <w:szCs w:val="22"/>
          <w:lang w:val="ru-RU"/>
        </w:rPr>
      </w:pPr>
      <w:r w:rsidRPr="00381EEA">
        <w:rPr>
          <w:lang w:val="ru-RU"/>
        </w:rPr>
        <w:lastRenderedPageBreak/>
        <w:t>ОБЩИЕ</w:t>
      </w:r>
      <w:r w:rsidRPr="002B12EB">
        <w:rPr>
          <w:lang w:val="ru-RU"/>
        </w:rPr>
        <w:t xml:space="preserve"> </w:t>
      </w:r>
      <w:r w:rsidRPr="00381EEA">
        <w:rPr>
          <w:lang w:val="ru-RU"/>
        </w:rPr>
        <w:t>РЕСУРСЫ</w:t>
      </w:r>
      <w:r w:rsidRPr="002B12EB">
        <w:rPr>
          <w:lang w:val="ru-RU"/>
        </w:rPr>
        <w:t xml:space="preserve"> </w:t>
      </w:r>
      <w:r w:rsidRPr="00381EEA">
        <w:rPr>
          <w:lang w:val="ru-RU"/>
        </w:rPr>
        <w:t>В</w:t>
      </w:r>
      <w:r w:rsidRPr="002B12EB">
        <w:rPr>
          <w:lang w:val="ru-RU"/>
        </w:rPr>
        <w:t xml:space="preserve"> </w:t>
      </w:r>
      <w:r w:rsidRPr="00381EEA">
        <w:rPr>
          <w:lang w:val="ru-RU"/>
        </w:rPr>
        <w:t>РАЗБИВКЕ</w:t>
      </w:r>
      <w:r w:rsidRPr="002B12EB">
        <w:rPr>
          <w:lang w:val="ru-RU"/>
        </w:rPr>
        <w:t xml:space="preserve"> </w:t>
      </w:r>
      <w:r w:rsidRPr="00381EEA">
        <w:rPr>
          <w:lang w:val="ru-RU"/>
        </w:rPr>
        <w:t>ПО</w:t>
      </w:r>
      <w:r w:rsidRPr="002B12EB">
        <w:rPr>
          <w:lang w:val="ru-RU"/>
        </w:rPr>
        <w:t xml:space="preserve"> </w:t>
      </w:r>
      <w:r w:rsidRPr="00381EEA">
        <w:rPr>
          <w:lang w:val="ru-RU"/>
        </w:rPr>
        <w:t>РЕЗУЛЬТАТАМ</w:t>
      </w:r>
    </w:p>
    <w:p w:rsidR="009F557A" w:rsidRPr="002B12EB" w:rsidRDefault="009F557A" w:rsidP="009F557A">
      <w:pPr>
        <w:rPr>
          <w:szCs w:val="22"/>
          <w:lang w:val="ru-RU"/>
        </w:rPr>
      </w:pPr>
    </w:p>
    <w:p w:rsidR="009F557A" w:rsidRPr="004B5245" w:rsidRDefault="009F557A" w:rsidP="009F557A">
      <w:pPr>
        <w:rPr>
          <w:szCs w:val="22"/>
          <w:lang w:val="ru-RU"/>
        </w:rPr>
      </w:pPr>
      <w:r w:rsidRPr="00193A59">
        <w:rPr>
          <w:szCs w:val="22"/>
        </w:rPr>
        <w:t xml:space="preserve">(a) </w:t>
      </w:r>
      <w:r w:rsidR="004B5245">
        <w:rPr>
          <w:szCs w:val="22"/>
          <w:lang w:val="ru-RU"/>
        </w:rPr>
        <w:t>Двухлетний период</w:t>
      </w:r>
      <w:r w:rsidRPr="00193A59">
        <w:rPr>
          <w:szCs w:val="22"/>
        </w:rPr>
        <w:t xml:space="preserve"> 2016-2017</w:t>
      </w:r>
      <w:r w:rsidR="004B5245">
        <w:rPr>
          <w:szCs w:val="22"/>
          <w:lang w:val="ru-RU"/>
        </w:rPr>
        <w:t xml:space="preserve"> гг.</w:t>
      </w:r>
    </w:p>
    <w:p w:rsidR="009F557A" w:rsidRPr="00D75B1B" w:rsidRDefault="009F557A" w:rsidP="009F557A">
      <w:pPr>
        <w:rPr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6"/>
        <w:gridCol w:w="1493"/>
        <w:gridCol w:w="1493"/>
        <w:gridCol w:w="1493"/>
        <w:gridCol w:w="1493"/>
        <w:gridCol w:w="1493"/>
        <w:gridCol w:w="1493"/>
        <w:gridCol w:w="2986"/>
      </w:tblGrid>
      <w:tr w:rsidR="009F557A" w:rsidRPr="00D75B1B" w:rsidTr="00B748D4">
        <w:tc>
          <w:tcPr>
            <w:tcW w:w="2986" w:type="dxa"/>
          </w:tcPr>
          <w:p w:rsidR="009F557A" w:rsidRPr="00D75B1B" w:rsidRDefault="009F557A" w:rsidP="00B748D4">
            <w:pPr>
              <w:rPr>
                <w:szCs w:val="22"/>
              </w:rPr>
            </w:pPr>
          </w:p>
        </w:tc>
        <w:tc>
          <w:tcPr>
            <w:tcW w:w="11944" w:type="dxa"/>
            <w:gridSpan w:val="7"/>
          </w:tcPr>
          <w:p w:rsidR="009F557A" w:rsidRPr="00D75B1B" w:rsidRDefault="009F557A" w:rsidP="004B5245">
            <w:pPr>
              <w:jc w:val="center"/>
              <w:rPr>
                <w:i/>
                <w:szCs w:val="22"/>
              </w:rPr>
            </w:pPr>
            <w:r w:rsidRPr="00D75B1B">
              <w:rPr>
                <w:i/>
                <w:szCs w:val="22"/>
              </w:rPr>
              <w:t>(</w:t>
            </w:r>
            <w:r w:rsidR="004B5245">
              <w:rPr>
                <w:i/>
                <w:szCs w:val="22"/>
                <w:lang w:val="ru-RU"/>
              </w:rPr>
              <w:t>шв</w:t>
            </w:r>
            <w:r w:rsidR="004B5245" w:rsidRPr="004B5245">
              <w:rPr>
                <w:i/>
                <w:szCs w:val="22"/>
              </w:rPr>
              <w:t xml:space="preserve">. </w:t>
            </w:r>
            <w:r w:rsidR="004B5245">
              <w:rPr>
                <w:i/>
                <w:szCs w:val="22"/>
                <w:lang w:val="ru-RU"/>
              </w:rPr>
              <w:t>франки</w:t>
            </w:r>
            <w:r w:rsidRPr="00D75B1B">
              <w:rPr>
                <w:i/>
                <w:szCs w:val="22"/>
              </w:rPr>
              <w:t>)</w:t>
            </w:r>
          </w:p>
        </w:tc>
      </w:tr>
      <w:tr w:rsidR="009F557A" w:rsidRPr="00D75B1B" w:rsidTr="00B748D4">
        <w:tc>
          <w:tcPr>
            <w:tcW w:w="2986" w:type="dxa"/>
          </w:tcPr>
          <w:p w:rsidR="009F557A" w:rsidRPr="004B5245" w:rsidRDefault="002B12EB" w:rsidP="00B748D4">
            <w:pPr>
              <w:rPr>
                <w:b/>
                <w:szCs w:val="22"/>
              </w:rPr>
            </w:pPr>
            <w:r>
              <w:rPr>
                <w:b/>
                <w:szCs w:val="22"/>
                <w:lang w:val="ru-RU"/>
              </w:rPr>
              <w:t>Результаты</w:t>
            </w:r>
            <w:r w:rsidR="00A90EF1">
              <w:rPr>
                <w:b/>
                <w:szCs w:val="22"/>
                <w:lang w:val="ru-RU"/>
              </w:rPr>
              <w:t xml:space="preserve"> проекта</w:t>
            </w:r>
          </w:p>
        </w:tc>
        <w:tc>
          <w:tcPr>
            <w:tcW w:w="2986" w:type="dxa"/>
            <w:gridSpan w:val="2"/>
          </w:tcPr>
          <w:p w:rsidR="009F557A" w:rsidRPr="004B5245" w:rsidRDefault="009F557A" w:rsidP="00B748D4">
            <w:pPr>
              <w:jc w:val="center"/>
              <w:rPr>
                <w:b/>
                <w:szCs w:val="22"/>
              </w:rPr>
            </w:pPr>
            <w:r w:rsidRPr="00D75B1B">
              <w:rPr>
                <w:b/>
                <w:szCs w:val="22"/>
              </w:rPr>
              <w:t>2016</w:t>
            </w:r>
            <w:r w:rsidR="002B12EB" w:rsidRPr="004B5245">
              <w:rPr>
                <w:b/>
                <w:szCs w:val="22"/>
              </w:rPr>
              <w:t xml:space="preserve"> </w:t>
            </w:r>
            <w:r w:rsidR="002B12EB">
              <w:rPr>
                <w:b/>
                <w:szCs w:val="22"/>
                <w:lang w:val="ru-RU"/>
              </w:rPr>
              <w:t>г</w:t>
            </w:r>
            <w:r w:rsidR="002B12EB" w:rsidRPr="004B5245">
              <w:rPr>
                <w:b/>
                <w:szCs w:val="22"/>
              </w:rPr>
              <w:t>.</w:t>
            </w:r>
          </w:p>
        </w:tc>
        <w:tc>
          <w:tcPr>
            <w:tcW w:w="2986" w:type="dxa"/>
            <w:gridSpan w:val="2"/>
          </w:tcPr>
          <w:p w:rsidR="009F557A" w:rsidRPr="004B5245" w:rsidRDefault="009F557A" w:rsidP="00B748D4">
            <w:pPr>
              <w:jc w:val="center"/>
              <w:rPr>
                <w:b/>
                <w:szCs w:val="22"/>
              </w:rPr>
            </w:pPr>
            <w:r w:rsidRPr="00D75B1B">
              <w:rPr>
                <w:b/>
                <w:szCs w:val="22"/>
              </w:rPr>
              <w:t>2017</w:t>
            </w:r>
            <w:r w:rsidR="002B12EB" w:rsidRPr="004B5245">
              <w:rPr>
                <w:b/>
                <w:szCs w:val="22"/>
              </w:rPr>
              <w:t xml:space="preserve"> </w:t>
            </w:r>
            <w:r w:rsidR="002B12EB">
              <w:rPr>
                <w:b/>
                <w:szCs w:val="22"/>
                <w:lang w:val="ru-RU"/>
              </w:rPr>
              <w:t>г</w:t>
            </w:r>
            <w:r w:rsidR="002B12EB" w:rsidRPr="004B5245">
              <w:rPr>
                <w:b/>
                <w:szCs w:val="22"/>
              </w:rPr>
              <w:t>.</w:t>
            </w:r>
          </w:p>
        </w:tc>
        <w:tc>
          <w:tcPr>
            <w:tcW w:w="2986" w:type="dxa"/>
            <w:gridSpan w:val="2"/>
          </w:tcPr>
          <w:p w:rsidR="009F557A" w:rsidRPr="004B5245" w:rsidRDefault="002B12EB" w:rsidP="00B748D4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  <w:lang w:val="ru-RU"/>
              </w:rPr>
              <w:t>Всего</w:t>
            </w:r>
          </w:p>
        </w:tc>
        <w:tc>
          <w:tcPr>
            <w:tcW w:w="2986" w:type="dxa"/>
          </w:tcPr>
          <w:p w:rsidR="009F557A" w:rsidRPr="004B5245" w:rsidRDefault="002B12EB" w:rsidP="00B748D4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  <w:lang w:val="ru-RU"/>
              </w:rPr>
              <w:t>Всего</w:t>
            </w:r>
          </w:p>
        </w:tc>
      </w:tr>
      <w:tr w:rsidR="009F557A" w:rsidRPr="00D75B1B" w:rsidTr="00B748D4">
        <w:tc>
          <w:tcPr>
            <w:tcW w:w="2986" w:type="dxa"/>
          </w:tcPr>
          <w:p w:rsidR="009F557A" w:rsidRPr="00D75B1B" w:rsidRDefault="009F557A" w:rsidP="00B748D4">
            <w:pPr>
              <w:rPr>
                <w:b/>
                <w:szCs w:val="22"/>
              </w:rPr>
            </w:pPr>
          </w:p>
        </w:tc>
        <w:tc>
          <w:tcPr>
            <w:tcW w:w="1493" w:type="dxa"/>
          </w:tcPr>
          <w:p w:rsidR="009F557A" w:rsidRPr="004B5245" w:rsidRDefault="004B5245" w:rsidP="00B748D4">
            <w:pPr>
              <w:rPr>
                <w:b/>
                <w:sz w:val="18"/>
                <w:szCs w:val="18"/>
              </w:rPr>
            </w:pPr>
            <w:r w:rsidRPr="004B5245">
              <w:rPr>
                <w:b/>
                <w:sz w:val="18"/>
                <w:szCs w:val="18"/>
                <w:lang w:val="ru-RU"/>
              </w:rPr>
              <w:t>Связанные с персоналом</w:t>
            </w:r>
          </w:p>
        </w:tc>
        <w:tc>
          <w:tcPr>
            <w:tcW w:w="1493" w:type="dxa"/>
          </w:tcPr>
          <w:p w:rsidR="009F557A" w:rsidRPr="004B5245" w:rsidRDefault="004B5245" w:rsidP="00B748D4">
            <w:pPr>
              <w:rPr>
                <w:b/>
                <w:sz w:val="18"/>
                <w:szCs w:val="18"/>
              </w:rPr>
            </w:pPr>
            <w:r w:rsidRPr="004B5245">
              <w:rPr>
                <w:b/>
                <w:sz w:val="18"/>
                <w:szCs w:val="18"/>
                <w:lang w:val="ru-RU"/>
              </w:rPr>
              <w:t>Не связанные с персоналом</w:t>
            </w:r>
          </w:p>
        </w:tc>
        <w:tc>
          <w:tcPr>
            <w:tcW w:w="1493" w:type="dxa"/>
          </w:tcPr>
          <w:p w:rsidR="009F557A" w:rsidRPr="004B5245" w:rsidRDefault="004B5245" w:rsidP="00B748D4">
            <w:pPr>
              <w:rPr>
                <w:b/>
                <w:sz w:val="18"/>
                <w:szCs w:val="18"/>
              </w:rPr>
            </w:pPr>
            <w:r w:rsidRPr="004B5245">
              <w:rPr>
                <w:b/>
                <w:sz w:val="18"/>
                <w:szCs w:val="18"/>
                <w:lang w:val="ru-RU"/>
              </w:rPr>
              <w:t>Связанные с персоналом</w:t>
            </w:r>
          </w:p>
        </w:tc>
        <w:tc>
          <w:tcPr>
            <w:tcW w:w="1493" w:type="dxa"/>
          </w:tcPr>
          <w:p w:rsidR="009F557A" w:rsidRPr="004B5245" w:rsidRDefault="004B5245" w:rsidP="00B748D4">
            <w:pPr>
              <w:rPr>
                <w:b/>
                <w:sz w:val="18"/>
                <w:szCs w:val="18"/>
              </w:rPr>
            </w:pPr>
            <w:r w:rsidRPr="004B5245">
              <w:rPr>
                <w:b/>
                <w:sz w:val="18"/>
                <w:szCs w:val="18"/>
                <w:lang w:val="ru-RU"/>
              </w:rPr>
              <w:t>Не связанные с персоналом</w:t>
            </w:r>
          </w:p>
        </w:tc>
        <w:tc>
          <w:tcPr>
            <w:tcW w:w="1493" w:type="dxa"/>
          </w:tcPr>
          <w:p w:rsidR="009F557A" w:rsidRPr="004B5245" w:rsidRDefault="004B5245" w:rsidP="00B748D4">
            <w:pPr>
              <w:rPr>
                <w:b/>
                <w:sz w:val="18"/>
                <w:szCs w:val="18"/>
              </w:rPr>
            </w:pPr>
            <w:r w:rsidRPr="004B5245">
              <w:rPr>
                <w:b/>
                <w:sz w:val="18"/>
                <w:szCs w:val="18"/>
                <w:lang w:val="ru-RU"/>
              </w:rPr>
              <w:t>Связанные с персоналом</w:t>
            </w:r>
          </w:p>
        </w:tc>
        <w:tc>
          <w:tcPr>
            <w:tcW w:w="1493" w:type="dxa"/>
          </w:tcPr>
          <w:p w:rsidR="009F557A" w:rsidRPr="004B5245" w:rsidRDefault="004B5245" w:rsidP="00B748D4">
            <w:pPr>
              <w:rPr>
                <w:b/>
                <w:sz w:val="18"/>
                <w:szCs w:val="18"/>
              </w:rPr>
            </w:pPr>
            <w:r w:rsidRPr="004B5245">
              <w:rPr>
                <w:b/>
                <w:sz w:val="18"/>
                <w:szCs w:val="18"/>
                <w:lang w:val="ru-RU"/>
              </w:rPr>
              <w:t>Не связанные с персоналом</w:t>
            </w:r>
          </w:p>
        </w:tc>
        <w:tc>
          <w:tcPr>
            <w:tcW w:w="2986" w:type="dxa"/>
          </w:tcPr>
          <w:p w:rsidR="009F557A" w:rsidRPr="00D75B1B" w:rsidRDefault="009F557A" w:rsidP="00B748D4">
            <w:pPr>
              <w:rPr>
                <w:b/>
                <w:szCs w:val="22"/>
              </w:rPr>
            </w:pPr>
          </w:p>
        </w:tc>
      </w:tr>
      <w:tr w:rsidR="009F557A" w:rsidRPr="00D75B1B" w:rsidTr="00B748D4">
        <w:tc>
          <w:tcPr>
            <w:tcW w:w="2986" w:type="dxa"/>
          </w:tcPr>
          <w:p w:rsidR="009F557A" w:rsidRPr="00A90EF1" w:rsidRDefault="00A90EF1" w:rsidP="00A90EF1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Руководства по выявлению и использованию изобретений, находящихся в сфере общественного достояния </w:t>
            </w:r>
            <w:r w:rsidR="009F557A" w:rsidRPr="00A90EF1">
              <w:rPr>
                <w:szCs w:val="22"/>
                <w:lang w:val="ru-RU"/>
              </w:rPr>
              <w:t xml:space="preserve"> </w:t>
            </w:r>
          </w:p>
        </w:tc>
        <w:tc>
          <w:tcPr>
            <w:tcW w:w="1493" w:type="dxa"/>
          </w:tcPr>
          <w:p w:rsidR="009F557A" w:rsidRPr="00647524" w:rsidRDefault="004B5245" w:rsidP="00B748D4">
            <w:pPr>
              <w:rPr>
                <w:szCs w:val="22"/>
              </w:rPr>
            </w:pPr>
            <w:r>
              <w:rPr>
                <w:szCs w:val="22"/>
              </w:rPr>
              <w:t>10</w:t>
            </w:r>
            <w:r>
              <w:rPr>
                <w:szCs w:val="22"/>
                <w:lang w:val="ru-RU"/>
              </w:rPr>
              <w:t xml:space="preserve"> </w:t>
            </w:r>
            <w:r w:rsidR="009F557A" w:rsidRPr="00647524">
              <w:rPr>
                <w:szCs w:val="22"/>
              </w:rPr>
              <w:t>000</w:t>
            </w:r>
          </w:p>
        </w:tc>
        <w:tc>
          <w:tcPr>
            <w:tcW w:w="1493" w:type="dxa"/>
          </w:tcPr>
          <w:p w:rsidR="009F557A" w:rsidRPr="00647524" w:rsidRDefault="004B5245" w:rsidP="00B748D4">
            <w:pPr>
              <w:rPr>
                <w:szCs w:val="22"/>
              </w:rPr>
            </w:pPr>
            <w:r>
              <w:rPr>
                <w:szCs w:val="22"/>
              </w:rPr>
              <w:t>60</w:t>
            </w:r>
            <w:r>
              <w:rPr>
                <w:szCs w:val="22"/>
                <w:lang w:val="ru-RU"/>
              </w:rPr>
              <w:t xml:space="preserve"> </w:t>
            </w:r>
            <w:r w:rsidR="009F557A">
              <w:rPr>
                <w:szCs w:val="22"/>
              </w:rPr>
              <w:t>000</w:t>
            </w:r>
          </w:p>
        </w:tc>
        <w:tc>
          <w:tcPr>
            <w:tcW w:w="1493" w:type="dxa"/>
          </w:tcPr>
          <w:p w:rsidR="009F557A" w:rsidRPr="00647524" w:rsidRDefault="009F557A" w:rsidP="00B748D4">
            <w:pPr>
              <w:rPr>
                <w:szCs w:val="22"/>
              </w:rPr>
            </w:pPr>
            <w:r>
              <w:rPr>
                <w:szCs w:val="22"/>
              </w:rPr>
              <w:t>1</w:t>
            </w:r>
            <w:r w:rsidR="004B5245">
              <w:rPr>
                <w:szCs w:val="22"/>
              </w:rPr>
              <w:t>0</w:t>
            </w:r>
            <w:r w:rsidR="004B5245">
              <w:rPr>
                <w:szCs w:val="22"/>
                <w:lang w:val="ru-RU"/>
              </w:rPr>
              <w:t xml:space="preserve"> </w:t>
            </w:r>
            <w:r w:rsidRPr="00647524">
              <w:rPr>
                <w:szCs w:val="22"/>
              </w:rPr>
              <w:t>000</w:t>
            </w:r>
          </w:p>
        </w:tc>
        <w:tc>
          <w:tcPr>
            <w:tcW w:w="1493" w:type="dxa"/>
          </w:tcPr>
          <w:p w:rsidR="009F557A" w:rsidRPr="00647524" w:rsidRDefault="004B5245" w:rsidP="00B748D4">
            <w:pPr>
              <w:rPr>
                <w:szCs w:val="22"/>
              </w:rPr>
            </w:pPr>
            <w:r>
              <w:rPr>
                <w:szCs w:val="22"/>
              </w:rPr>
              <w:t>20</w:t>
            </w:r>
            <w:r>
              <w:rPr>
                <w:szCs w:val="22"/>
                <w:lang w:val="ru-RU"/>
              </w:rPr>
              <w:t xml:space="preserve"> </w:t>
            </w:r>
            <w:r w:rsidR="009F557A">
              <w:rPr>
                <w:szCs w:val="22"/>
              </w:rPr>
              <w:t>000</w:t>
            </w:r>
          </w:p>
        </w:tc>
        <w:tc>
          <w:tcPr>
            <w:tcW w:w="1493" w:type="dxa"/>
          </w:tcPr>
          <w:p w:rsidR="009F557A" w:rsidRPr="00647524" w:rsidRDefault="004B5245" w:rsidP="00B748D4">
            <w:pPr>
              <w:rPr>
                <w:szCs w:val="22"/>
              </w:rPr>
            </w:pPr>
            <w:r>
              <w:rPr>
                <w:szCs w:val="22"/>
              </w:rPr>
              <w:t>20</w:t>
            </w:r>
            <w:r>
              <w:rPr>
                <w:szCs w:val="22"/>
                <w:lang w:val="ru-RU"/>
              </w:rPr>
              <w:t xml:space="preserve"> </w:t>
            </w:r>
            <w:r w:rsidR="009F557A">
              <w:rPr>
                <w:szCs w:val="22"/>
              </w:rPr>
              <w:t>000</w:t>
            </w:r>
          </w:p>
        </w:tc>
        <w:tc>
          <w:tcPr>
            <w:tcW w:w="1493" w:type="dxa"/>
          </w:tcPr>
          <w:p w:rsidR="009F557A" w:rsidRPr="00647524" w:rsidRDefault="004B5245" w:rsidP="00B748D4">
            <w:pPr>
              <w:rPr>
                <w:szCs w:val="22"/>
              </w:rPr>
            </w:pPr>
            <w:r>
              <w:rPr>
                <w:szCs w:val="22"/>
              </w:rPr>
              <w:t>80</w:t>
            </w:r>
            <w:r>
              <w:rPr>
                <w:szCs w:val="22"/>
                <w:lang w:val="ru-RU"/>
              </w:rPr>
              <w:t xml:space="preserve"> </w:t>
            </w:r>
            <w:r w:rsidR="009F557A">
              <w:rPr>
                <w:szCs w:val="22"/>
              </w:rPr>
              <w:t>000</w:t>
            </w:r>
          </w:p>
        </w:tc>
        <w:tc>
          <w:tcPr>
            <w:tcW w:w="2986" w:type="dxa"/>
          </w:tcPr>
          <w:p w:rsidR="009F557A" w:rsidRPr="00647524" w:rsidRDefault="004B5245" w:rsidP="00B748D4">
            <w:pPr>
              <w:rPr>
                <w:szCs w:val="22"/>
              </w:rPr>
            </w:pPr>
            <w:r>
              <w:rPr>
                <w:szCs w:val="22"/>
              </w:rPr>
              <w:t>100</w:t>
            </w:r>
            <w:r>
              <w:rPr>
                <w:szCs w:val="22"/>
                <w:lang w:val="ru-RU"/>
              </w:rPr>
              <w:t xml:space="preserve"> </w:t>
            </w:r>
            <w:r w:rsidR="009F557A">
              <w:rPr>
                <w:szCs w:val="22"/>
              </w:rPr>
              <w:t>000</w:t>
            </w:r>
          </w:p>
        </w:tc>
      </w:tr>
      <w:tr w:rsidR="009F557A" w:rsidRPr="00D75B1B" w:rsidTr="00B748D4">
        <w:tc>
          <w:tcPr>
            <w:tcW w:w="2986" w:type="dxa"/>
          </w:tcPr>
          <w:p w:rsidR="009F557A" w:rsidRPr="00A90EF1" w:rsidRDefault="00A90EF1" w:rsidP="00B748D4">
            <w:pPr>
              <w:rPr>
                <w:szCs w:val="22"/>
                <w:lang w:val="ru-RU"/>
              </w:rPr>
            </w:pPr>
            <w:r>
              <w:rPr>
                <w:iCs/>
                <w:szCs w:val="22"/>
                <w:lang w:val="ru-RU"/>
              </w:rPr>
              <w:t>Документальное подтверждение опыта и передовой практики в деле выявления и использования изобретений, находящихся в сфере общественного достояния</w:t>
            </w:r>
          </w:p>
        </w:tc>
        <w:tc>
          <w:tcPr>
            <w:tcW w:w="1493" w:type="dxa"/>
          </w:tcPr>
          <w:p w:rsidR="009F557A" w:rsidRPr="00D75B1B" w:rsidRDefault="009F557A" w:rsidP="00B748D4">
            <w:pPr>
              <w:rPr>
                <w:szCs w:val="22"/>
              </w:rPr>
            </w:pPr>
            <w:r>
              <w:rPr>
                <w:szCs w:val="22"/>
              </w:rPr>
              <w:t>3</w:t>
            </w:r>
            <w:r w:rsidR="004B5245">
              <w:rPr>
                <w:szCs w:val="22"/>
              </w:rPr>
              <w:t>0</w:t>
            </w:r>
            <w:r w:rsidR="004B5245">
              <w:rPr>
                <w:szCs w:val="22"/>
                <w:lang w:val="ru-RU"/>
              </w:rPr>
              <w:t xml:space="preserve"> </w:t>
            </w:r>
            <w:r w:rsidRPr="00D75B1B">
              <w:rPr>
                <w:szCs w:val="22"/>
              </w:rPr>
              <w:t>000</w:t>
            </w:r>
          </w:p>
        </w:tc>
        <w:tc>
          <w:tcPr>
            <w:tcW w:w="1493" w:type="dxa"/>
          </w:tcPr>
          <w:p w:rsidR="009F557A" w:rsidRPr="00D75B1B" w:rsidRDefault="009F557A" w:rsidP="00B748D4">
            <w:pPr>
              <w:rPr>
                <w:szCs w:val="22"/>
              </w:rPr>
            </w:pPr>
            <w:r>
              <w:rPr>
                <w:szCs w:val="22"/>
              </w:rPr>
              <w:t>25</w:t>
            </w:r>
            <w:r w:rsidR="004B5245">
              <w:rPr>
                <w:szCs w:val="22"/>
                <w:lang w:val="ru-RU"/>
              </w:rPr>
              <w:t xml:space="preserve"> </w:t>
            </w:r>
            <w:r w:rsidRPr="00D75B1B">
              <w:rPr>
                <w:szCs w:val="22"/>
              </w:rPr>
              <w:t>000</w:t>
            </w:r>
          </w:p>
        </w:tc>
        <w:tc>
          <w:tcPr>
            <w:tcW w:w="1493" w:type="dxa"/>
          </w:tcPr>
          <w:p w:rsidR="009F557A" w:rsidRPr="00D75B1B" w:rsidRDefault="009F557A" w:rsidP="00B748D4">
            <w:pPr>
              <w:rPr>
                <w:szCs w:val="22"/>
              </w:rPr>
            </w:pPr>
            <w:r>
              <w:rPr>
                <w:szCs w:val="22"/>
              </w:rPr>
              <w:t>5</w:t>
            </w:r>
            <w:r w:rsidR="004B5245">
              <w:rPr>
                <w:szCs w:val="22"/>
              </w:rPr>
              <w:t>0</w:t>
            </w:r>
            <w:r w:rsidR="004B5245">
              <w:rPr>
                <w:szCs w:val="22"/>
                <w:lang w:val="ru-RU"/>
              </w:rPr>
              <w:t xml:space="preserve"> </w:t>
            </w:r>
            <w:r w:rsidRPr="00D75B1B">
              <w:rPr>
                <w:szCs w:val="22"/>
              </w:rPr>
              <w:t>000</w:t>
            </w:r>
          </w:p>
        </w:tc>
        <w:tc>
          <w:tcPr>
            <w:tcW w:w="1493" w:type="dxa"/>
          </w:tcPr>
          <w:p w:rsidR="009F557A" w:rsidRPr="00D75B1B" w:rsidRDefault="009F557A" w:rsidP="004B5245">
            <w:pPr>
              <w:rPr>
                <w:szCs w:val="22"/>
              </w:rPr>
            </w:pPr>
            <w:r>
              <w:rPr>
                <w:szCs w:val="22"/>
              </w:rPr>
              <w:t>125</w:t>
            </w:r>
            <w:r w:rsidR="004B5245">
              <w:rPr>
                <w:szCs w:val="22"/>
                <w:lang w:val="ru-RU"/>
              </w:rPr>
              <w:t xml:space="preserve"> </w:t>
            </w:r>
            <w:r w:rsidRPr="00D75B1B">
              <w:rPr>
                <w:szCs w:val="22"/>
              </w:rPr>
              <w:t>000</w:t>
            </w:r>
          </w:p>
        </w:tc>
        <w:tc>
          <w:tcPr>
            <w:tcW w:w="1493" w:type="dxa"/>
          </w:tcPr>
          <w:p w:rsidR="009F557A" w:rsidRPr="00D75B1B" w:rsidRDefault="009F557A" w:rsidP="00B748D4">
            <w:pPr>
              <w:rPr>
                <w:szCs w:val="22"/>
              </w:rPr>
            </w:pPr>
            <w:r>
              <w:rPr>
                <w:szCs w:val="22"/>
              </w:rPr>
              <w:t>80</w:t>
            </w:r>
            <w:r w:rsidR="004B5245">
              <w:rPr>
                <w:szCs w:val="22"/>
                <w:lang w:val="ru-RU"/>
              </w:rPr>
              <w:t xml:space="preserve"> </w:t>
            </w:r>
            <w:r w:rsidRPr="00D75B1B">
              <w:rPr>
                <w:szCs w:val="22"/>
              </w:rPr>
              <w:t>000</w:t>
            </w:r>
          </w:p>
        </w:tc>
        <w:tc>
          <w:tcPr>
            <w:tcW w:w="1493" w:type="dxa"/>
          </w:tcPr>
          <w:p w:rsidR="009F557A" w:rsidRPr="00D75B1B" w:rsidRDefault="009F557A" w:rsidP="004B5245">
            <w:pPr>
              <w:rPr>
                <w:szCs w:val="22"/>
              </w:rPr>
            </w:pPr>
            <w:r>
              <w:rPr>
                <w:szCs w:val="22"/>
              </w:rPr>
              <w:t>15</w:t>
            </w:r>
            <w:r w:rsidRPr="00D75B1B">
              <w:rPr>
                <w:szCs w:val="22"/>
              </w:rPr>
              <w:t>0</w:t>
            </w:r>
            <w:r w:rsidR="004B5245">
              <w:rPr>
                <w:szCs w:val="22"/>
                <w:lang w:val="ru-RU"/>
              </w:rPr>
              <w:t xml:space="preserve"> </w:t>
            </w:r>
            <w:r w:rsidRPr="00D75B1B">
              <w:rPr>
                <w:szCs w:val="22"/>
              </w:rPr>
              <w:t>000</w:t>
            </w:r>
          </w:p>
        </w:tc>
        <w:tc>
          <w:tcPr>
            <w:tcW w:w="2986" w:type="dxa"/>
          </w:tcPr>
          <w:p w:rsidR="009F557A" w:rsidRPr="00D75B1B" w:rsidRDefault="009F557A" w:rsidP="00B748D4">
            <w:pPr>
              <w:rPr>
                <w:szCs w:val="22"/>
              </w:rPr>
            </w:pPr>
            <w:r>
              <w:rPr>
                <w:szCs w:val="22"/>
              </w:rPr>
              <w:t>23</w:t>
            </w:r>
            <w:r w:rsidR="004B5245">
              <w:rPr>
                <w:szCs w:val="22"/>
              </w:rPr>
              <w:t>0</w:t>
            </w:r>
            <w:r w:rsidR="004B5245">
              <w:rPr>
                <w:szCs w:val="22"/>
                <w:lang w:val="ru-RU"/>
              </w:rPr>
              <w:t xml:space="preserve"> </w:t>
            </w:r>
            <w:r w:rsidRPr="00D75B1B">
              <w:rPr>
                <w:szCs w:val="22"/>
              </w:rPr>
              <w:t>000</w:t>
            </w:r>
          </w:p>
        </w:tc>
      </w:tr>
      <w:tr w:rsidR="009F557A" w:rsidRPr="00D75B1B" w:rsidTr="00B748D4">
        <w:tc>
          <w:tcPr>
            <w:tcW w:w="2986" w:type="dxa"/>
          </w:tcPr>
          <w:p w:rsidR="009F557A" w:rsidRPr="00A90EF1" w:rsidRDefault="00A90EF1" w:rsidP="00A90EF1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Реестр</w:t>
            </w:r>
            <w:r w:rsidRPr="00A90EF1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экспертов</w:t>
            </w:r>
            <w:r w:rsidRPr="00A90EF1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и новые и улучшенные учебные материалы</w:t>
            </w:r>
            <w:r w:rsidR="009F557A" w:rsidRPr="00A90EF1">
              <w:rPr>
                <w:szCs w:val="22"/>
                <w:lang w:val="ru-RU"/>
              </w:rPr>
              <w:t xml:space="preserve"> </w:t>
            </w:r>
          </w:p>
        </w:tc>
        <w:tc>
          <w:tcPr>
            <w:tcW w:w="1493" w:type="dxa"/>
          </w:tcPr>
          <w:p w:rsidR="009F557A" w:rsidRPr="00D75B1B" w:rsidRDefault="009F557A" w:rsidP="00B748D4">
            <w:pPr>
              <w:rPr>
                <w:szCs w:val="22"/>
              </w:rPr>
            </w:pPr>
            <w:r w:rsidRPr="00D75B1B">
              <w:rPr>
                <w:szCs w:val="22"/>
              </w:rPr>
              <w:t>-</w:t>
            </w:r>
          </w:p>
        </w:tc>
        <w:tc>
          <w:tcPr>
            <w:tcW w:w="1493" w:type="dxa"/>
          </w:tcPr>
          <w:p w:rsidR="009F557A" w:rsidRPr="00D75B1B" w:rsidRDefault="009F557A" w:rsidP="00B748D4">
            <w:pPr>
              <w:rPr>
                <w:szCs w:val="22"/>
              </w:rPr>
            </w:pPr>
            <w:r w:rsidRPr="00D75B1B">
              <w:rPr>
                <w:szCs w:val="22"/>
              </w:rPr>
              <w:t>-</w:t>
            </w:r>
          </w:p>
        </w:tc>
        <w:tc>
          <w:tcPr>
            <w:tcW w:w="1493" w:type="dxa"/>
          </w:tcPr>
          <w:p w:rsidR="009F557A" w:rsidRPr="00D75B1B" w:rsidRDefault="009F557A" w:rsidP="00B748D4">
            <w:pPr>
              <w:rPr>
                <w:szCs w:val="22"/>
              </w:rPr>
            </w:pPr>
            <w:r>
              <w:rPr>
                <w:szCs w:val="22"/>
              </w:rPr>
              <w:t>10</w:t>
            </w:r>
            <w:r w:rsidR="004B5245">
              <w:rPr>
                <w:szCs w:val="22"/>
                <w:lang w:val="ru-RU"/>
              </w:rPr>
              <w:t xml:space="preserve"> </w:t>
            </w:r>
            <w:r w:rsidRPr="00D75B1B">
              <w:rPr>
                <w:szCs w:val="22"/>
              </w:rPr>
              <w:t>000</w:t>
            </w:r>
          </w:p>
        </w:tc>
        <w:tc>
          <w:tcPr>
            <w:tcW w:w="1493" w:type="dxa"/>
          </w:tcPr>
          <w:p w:rsidR="009F557A" w:rsidRPr="00D75B1B" w:rsidRDefault="009F557A" w:rsidP="00B748D4">
            <w:pPr>
              <w:rPr>
                <w:szCs w:val="22"/>
              </w:rPr>
            </w:pPr>
            <w:r>
              <w:rPr>
                <w:szCs w:val="22"/>
              </w:rPr>
              <w:t>15</w:t>
            </w:r>
            <w:r w:rsidR="004B5245">
              <w:rPr>
                <w:szCs w:val="22"/>
                <w:lang w:val="ru-RU"/>
              </w:rPr>
              <w:t xml:space="preserve"> </w:t>
            </w:r>
            <w:r w:rsidRPr="00D75B1B">
              <w:rPr>
                <w:szCs w:val="22"/>
              </w:rPr>
              <w:t>000</w:t>
            </w:r>
          </w:p>
        </w:tc>
        <w:tc>
          <w:tcPr>
            <w:tcW w:w="1493" w:type="dxa"/>
          </w:tcPr>
          <w:p w:rsidR="009F557A" w:rsidRPr="00D75B1B" w:rsidRDefault="009F557A" w:rsidP="00B748D4">
            <w:pPr>
              <w:rPr>
                <w:szCs w:val="22"/>
              </w:rPr>
            </w:pPr>
            <w:r>
              <w:rPr>
                <w:szCs w:val="22"/>
              </w:rPr>
              <w:t>10</w:t>
            </w:r>
            <w:r w:rsidR="004B5245">
              <w:rPr>
                <w:szCs w:val="22"/>
                <w:lang w:val="ru-RU"/>
              </w:rPr>
              <w:t xml:space="preserve"> </w:t>
            </w:r>
            <w:r w:rsidRPr="00D75B1B">
              <w:rPr>
                <w:szCs w:val="22"/>
              </w:rPr>
              <w:t>000</w:t>
            </w:r>
          </w:p>
        </w:tc>
        <w:tc>
          <w:tcPr>
            <w:tcW w:w="1493" w:type="dxa"/>
          </w:tcPr>
          <w:p w:rsidR="009F557A" w:rsidRPr="00D75B1B" w:rsidRDefault="009F557A" w:rsidP="00B748D4">
            <w:pPr>
              <w:rPr>
                <w:szCs w:val="22"/>
              </w:rPr>
            </w:pPr>
            <w:r>
              <w:rPr>
                <w:szCs w:val="22"/>
              </w:rPr>
              <w:t>1</w:t>
            </w:r>
            <w:r w:rsidR="004B5245">
              <w:rPr>
                <w:szCs w:val="22"/>
              </w:rPr>
              <w:t>5</w:t>
            </w:r>
            <w:r w:rsidR="004B5245">
              <w:rPr>
                <w:szCs w:val="22"/>
                <w:lang w:val="ru-RU"/>
              </w:rPr>
              <w:t xml:space="preserve"> </w:t>
            </w:r>
            <w:r w:rsidRPr="00D75B1B">
              <w:rPr>
                <w:szCs w:val="22"/>
              </w:rPr>
              <w:t>000</w:t>
            </w:r>
          </w:p>
        </w:tc>
        <w:tc>
          <w:tcPr>
            <w:tcW w:w="2986" w:type="dxa"/>
          </w:tcPr>
          <w:p w:rsidR="009F557A" w:rsidRPr="00D75B1B" w:rsidRDefault="009F557A" w:rsidP="00B748D4">
            <w:pPr>
              <w:rPr>
                <w:szCs w:val="22"/>
              </w:rPr>
            </w:pPr>
            <w:r>
              <w:rPr>
                <w:szCs w:val="22"/>
              </w:rPr>
              <w:t>25</w:t>
            </w:r>
            <w:r w:rsidR="004B5245">
              <w:rPr>
                <w:szCs w:val="22"/>
                <w:lang w:val="ru-RU"/>
              </w:rPr>
              <w:t xml:space="preserve"> </w:t>
            </w:r>
            <w:r w:rsidRPr="00D75B1B">
              <w:rPr>
                <w:szCs w:val="22"/>
              </w:rPr>
              <w:t>000</w:t>
            </w:r>
          </w:p>
        </w:tc>
      </w:tr>
      <w:tr w:rsidR="009F557A" w:rsidRPr="00D75B1B" w:rsidTr="00B748D4">
        <w:tc>
          <w:tcPr>
            <w:tcW w:w="2986" w:type="dxa"/>
          </w:tcPr>
          <w:p w:rsidR="009F557A" w:rsidRPr="00A90EF1" w:rsidRDefault="00A90EF1" w:rsidP="00B748D4">
            <w:pPr>
              <w:rPr>
                <w:szCs w:val="22"/>
                <w:lang w:val="ru-RU"/>
              </w:rPr>
            </w:pPr>
            <w:r>
              <w:rPr>
                <w:iCs/>
                <w:szCs w:val="22"/>
                <w:lang w:val="ru-RU"/>
              </w:rPr>
              <w:t>Усовершенствованный</w:t>
            </w:r>
            <w:r w:rsidRPr="00C53BE3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портал</w:t>
            </w:r>
            <w:r w:rsidRPr="00C53BE3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по</w:t>
            </w:r>
            <w:r w:rsidRPr="00C53BE3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правовому</w:t>
            </w:r>
            <w:r w:rsidRPr="00C53BE3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статусу</w:t>
            </w:r>
          </w:p>
        </w:tc>
        <w:tc>
          <w:tcPr>
            <w:tcW w:w="1493" w:type="dxa"/>
          </w:tcPr>
          <w:p w:rsidR="009F557A" w:rsidRPr="00D75B1B" w:rsidRDefault="004B5245" w:rsidP="00B748D4">
            <w:pPr>
              <w:rPr>
                <w:szCs w:val="22"/>
              </w:rPr>
            </w:pPr>
            <w:r>
              <w:rPr>
                <w:szCs w:val="22"/>
              </w:rPr>
              <w:t>10</w:t>
            </w:r>
            <w:r>
              <w:rPr>
                <w:szCs w:val="22"/>
                <w:lang w:val="ru-RU"/>
              </w:rPr>
              <w:t xml:space="preserve"> </w:t>
            </w:r>
            <w:r w:rsidR="009F557A" w:rsidRPr="00D75B1B">
              <w:rPr>
                <w:szCs w:val="22"/>
              </w:rPr>
              <w:t>000</w:t>
            </w:r>
          </w:p>
        </w:tc>
        <w:tc>
          <w:tcPr>
            <w:tcW w:w="1493" w:type="dxa"/>
          </w:tcPr>
          <w:p w:rsidR="009F557A" w:rsidRPr="00D75B1B" w:rsidRDefault="009F557A" w:rsidP="00B748D4">
            <w:pPr>
              <w:rPr>
                <w:szCs w:val="22"/>
              </w:rPr>
            </w:pPr>
            <w:r>
              <w:rPr>
                <w:szCs w:val="22"/>
              </w:rPr>
              <w:t>2</w:t>
            </w:r>
            <w:r w:rsidR="004B5245">
              <w:rPr>
                <w:szCs w:val="22"/>
              </w:rPr>
              <w:t>0</w:t>
            </w:r>
            <w:r w:rsidR="004B5245">
              <w:rPr>
                <w:szCs w:val="22"/>
                <w:lang w:val="ru-RU"/>
              </w:rPr>
              <w:t xml:space="preserve"> </w:t>
            </w:r>
            <w:r w:rsidRPr="00D75B1B">
              <w:rPr>
                <w:szCs w:val="22"/>
              </w:rPr>
              <w:t>000</w:t>
            </w:r>
          </w:p>
        </w:tc>
        <w:tc>
          <w:tcPr>
            <w:tcW w:w="1493" w:type="dxa"/>
          </w:tcPr>
          <w:p w:rsidR="009F557A" w:rsidRPr="00D75B1B" w:rsidRDefault="009F557A" w:rsidP="00B748D4">
            <w:pPr>
              <w:rPr>
                <w:szCs w:val="22"/>
              </w:rPr>
            </w:pPr>
            <w:r>
              <w:rPr>
                <w:szCs w:val="22"/>
              </w:rPr>
              <w:t>3</w:t>
            </w:r>
            <w:r w:rsidR="004B5245">
              <w:rPr>
                <w:szCs w:val="22"/>
              </w:rPr>
              <w:t>0</w:t>
            </w:r>
            <w:r w:rsidR="004B5245">
              <w:rPr>
                <w:szCs w:val="22"/>
                <w:lang w:val="ru-RU"/>
              </w:rPr>
              <w:t xml:space="preserve"> </w:t>
            </w:r>
            <w:r w:rsidRPr="00D75B1B">
              <w:rPr>
                <w:szCs w:val="22"/>
              </w:rPr>
              <w:t>000</w:t>
            </w:r>
          </w:p>
        </w:tc>
        <w:tc>
          <w:tcPr>
            <w:tcW w:w="1493" w:type="dxa"/>
          </w:tcPr>
          <w:p w:rsidR="009F557A" w:rsidRPr="00D75B1B" w:rsidRDefault="009F557A" w:rsidP="00B748D4">
            <w:pPr>
              <w:rPr>
                <w:szCs w:val="22"/>
              </w:rPr>
            </w:pPr>
            <w:r>
              <w:rPr>
                <w:szCs w:val="22"/>
              </w:rPr>
              <w:t>3</w:t>
            </w:r>
            <w:r w:rsidR="004B5245">
              <w:rPr>
                <w:szCs w:val="22"/>
              </w:rPr>
              <w:t>5</w:t>
            </w:r>
            <w:r w:rsidR="004B5245">
              <w:rPr>
                <w:szCs w:val="22"/>
                <w:lang w:val="ru-RU"/>
              </w:rPr>
              <w:t xml:space="preserve"> </w:t>
            </w:r>
            <w:r w:rsidRPr="00D75B1B">
              <w:rPr>
                <w:szCs w:val="22"/>
              </w:rPr>
              <w:t>000</w:t>
            </w:r>
          </w:p>
        </w:tc>
        <w:tc>
          <w:tcPr>
            <w:tcW w:w="1493" w:type="dxa"/>
          </w:tcPr>
          <w:p w:rsidR="009F557A" w:rsidRPr="00D75B1B" w:rsidRDefault="009F557A" w:rsidP="00B748D4">
            <w:pPr>
              <w:rPr>
                <w:szCs w:val="22"/>
              </w:rPr>
            </w:pPr>
            <w:r>
              <w:rPr>
                <w:szCs w:val="22"/>
              </w:rPr>
              <w:t>4</w:t>
            </w:r>
            <w:r w:rsidR="004B5245">
              <w:rPr>
                <w:szCs w:val="22"/>
              </w:rPr>
              <w:t>0</w:t>
            </w:r>
            <w:r w:rsidR="004B5245">
              <w:rPr>
                <w:szCs w:val="22"/>
                <w:lang w:val="ru-RU"/>
              </w:rPr>
              <w:t xml:space="preserve"> </w:t>
            </w:r>
            <w:r w:rsidRPr="00D75B1B">
              <w:rPr>
                <w:szCs w:val="22"/>
              </w:rPr>
              <w:t>000</w:t>
            </w:r>
          </w:p>
        </w:tc>
        <w:tc>
          <w:tcPr>
            <w:tcW w:w="1493" w:type="dxa"/>
          </w:tcPr>
          <w:p w:rsidR="009F557A" w:rsidRPr="00D75B1B" w:rsidRDefault="009F557A" w:rsidP="00B748D4">
            <w:pPr>
              <w:rPr>
                <w:szCs w:val="22"/>
              </w:rPr>
            </w:pPr>
            <w:r>
              <w:rPr>
                <w:szCs w:val="22"/>
              </w:rPr>
              <w:t>5</w:t>
            </w:r>
            <w:r w:rsidR="004B5245">
              <w:rPr>
                <w:szCs w:val="22"/>
              </w:rPr>
              <w:t>5</w:t>
            </w:r>
            <w:r w:rsidR="004B5245">
              <w:rPr>
                <w:szCs w:val="22"/>
                <w:lang w:val="ru-RU"/>
              </w:rPr>
              <w:t xml:space="preserve"> </w:t>
            </w:r>
            <w:r w:rsidRPr="00D75B1B">
              <w:rPr>
                <w:szCs w:val="22"/>
              </w:rPr>
              <w:t>000</w:t>
            </w:r>
          </w:p>
        </w:tc>
        <w:tc>
          <w:tcPr>
            <w:tcW w:w="2986" w:type="dxa"/>
          </w:tcPr>
          <w:p w:rsidR="009F557A" w:rsidRPr="00D75B1B" w:rsidRDefault="009F557A" w:rsidP="00B748D4">
            <w:pPr>
              <w:rPr>
                <w:szCs w:val="22"/>
              </w:rPr>
            </w:pPr>
            <w:r>
              <w:rPr>
                <w:szCs w:val="22"/>
              </w:rPr>
              <w:t>9</w:t>
            </w:r>
            <w:r w:rsidR="004B5245">
              <w:rPr>
                <w:szCs w:val="22"/>
              </w:rPr>
              <w:t>5</w:t>
            </w:r>
            <w:r w:rsidR="004B5245">
              <w:rPr>
                <w:szCs w:val="22"/>
                <w:lang w:val="ru-RU"/>
              </w:rPr>
              <w:t xml:space="preserve"> </w:t>
            </w:r>
            <w:r w:rsidRPr="00D75B1B">
              <w:rPr>
                <w:szCs w:val="22"/>
              </w:rPr>
              <w:t>000</w:t>
            </w:r>
          </w:p>
        </w:tc>
      </w:tr>
      <w:tr w:rsidR="009F557A" w:rsidRPr="00D75B1B" w:rsidTr="00B748D4">
        <w:tc>
          <w:tcPr>
            <w:tcW w:w="2986" w:type="dxa"/>
          </w:tcPr>
          <w:p w:rsidR="009F557A" w:rsidRPr="004B5245" w:rsidRDefault="004B5245" w:rsidP="00B748D4">
            <w:pPr>
              <w:rPr>
                <w:b/>
                <w:szCs w:val="22"/>
                <w:lang w:val="ru-RU"/>
              </w:rPr>
            </w:pPr>
            <w:r>
              <w:rPr>
                <w:b/>
                <w:szCs w:val="22"/>
                <w:lang w:val="ru-RU"/>
              </w:rPr>
              <w:t>Итого</w:t>
            </w:r>
          </w:p>
        </w:tc>
        <w:tc>
          <w:tcPr>
            <w:tcW w:w="1493" w:type="dxa"/>
          </w:tcPr>
          <w:p w:rsidR="009F557A" w:rsidRPr="00D75B1B" w:rsidRDefault="004B5245" w:rsidP="00B748D4">
            <w:pPr>
              <w:rPr>
                <w:szCs w:val="22"/>
              </w:rPr>
            </w:pPr>
            <w:r>
              <w:rPr>
                <w:szCs w:val="22"/>
              </w:rPr>
              <w:t>50</w:t>
            </w:r>
            <w:r>
              <w:rPr>
                <w:szCs w:val="22"/>
                <w:lang w:val="ru-RU"/>
              </w:rPr>
              <w:t xml:space="preserve"> </w:t>
            </w:r>
            <w:r w:rsidR="009F557A" w:rsidRPr="00D75B1B">
              <w:rPr>
                <w:szCs w:val="22"/>
              </w:rPr>
              <w:t>000</w:t>
            </w:r>
          </w:p>
        </w:tc>
        <w:tc>
          <w:tcPr>
            <w:tcW w:w="1493" w:type="dxa"/>
          </w:tcPr>
          <w:p w:rsidR="009F557A" w:rsidRPr="00D75B1B" w:rsidRDefault="009F557A" w:rsidP="004B5245">
            <w:pPr>
              <w:rPr>
                <w:szCs w:val="22"/>
              </w:rPr>
            </w:pPr>
            <w:r>
              <w:rPr>
                <w:szCs w:val="22"/>
              </w:rPr>
              <w:t>105</w:t>
            </w:r>
            <w:r w:rsidR="004B5245">
              <w:rPr>
                <w:szCs w:val="22"/>
                <w:lang w:val="ru-RU"/>
              </w:rPr>
              <w:t xml:space="preserve"> </w:t>
            </w:r>
            <w:r w:rsidRPr="00D75B1B">
              <w:rPr>
                <w:szCs w:val="22"/>
              </w:rPr>
              <w:t>000</w:t>
            </w:r>
          </w:p>
        </w:tc>
        <w:tc>
          <w:tcPr>
            <w:tcW w:w="1493" w:type="dxa"/>
          </w:tcPr>
          <w:p w:rsidR="009F557A" w:rsidRPr="00D75B1B" w:rsidRDefault="009F557A" w:rsidP="004B5245">
            <w:pPr>
              <w:rPr>
                <w:szCs w:val="22"/>
              </w:rPr>
            </w:pPr>
            <w:r w:rsidRPr="00D75B1B">
              <w:rPr>
                <w:szCs w:val="22"/>
              </w:rPr>
              <w:t>100</w:t>
            </w:r>
            <w:r w:rsidR="004B5245">
              <w:rPr>
                <w:szCs w:val="22"/>
                <w:lang w:val="ru-RU"/>
              </w:rPr>
              <w:t xml:space="preserve"> </w:t>
            </w:r>
            <w:r w:rsidRPr="00D75B1B">
              <w:rPr>
                <w:szCs w:val="22"/>
              </w:rPr>
              <w:t>000</w:t>
            </w:r>
          </w:p>
        </w:tc>
        <w:tc>
          <w:tcPr>
            <w:tcW w:w="1493" w:type="dxa"/>
          </w:tcPr>
          <w:p w:rsidR="009F557A" w:rsidRPr="00D75B1B" w:rsidRDefault="009F557A" w:rsidP="004B5245">
            <w:pPr>
              <w:rPr>
                <w:szCs w:val="22"/>
              </w:rPr>
            </w:pPr>
            <w:r>
              <w:rPr>
                <w:szCs w:val="22"/>
              </w:rPr>
              <w:t>195</w:t>
            </w:r>
            <w:r w:rsidR="004B5245">
              <w:rPr>
                <w:szCs w:val="22"/>
                <w:lang w:val="ru-RU"/>
              </w:rPr>
              <w:t xml:space="preserve"> </w:t>
            </w:r>
            <w:r w:rsidRPr="00D75B1B">
              <w:rPr>
                <w:szCs w:val="22"/>
              </w:rPr>
              <w:t>000</w:t>
            </w:r>
          </w:p>
        </w:tc>
        <w:tc>
          <w:tcPr>
            <w:tcW w:w="1493" w:type="dxa"/>
          </w:tcPr>
          <w:p w:rsidR="009F557A" w:rsidRPr="00D75B1B" w:rsidRDefault="009F557A" w:rsidP="004B5245">
            <w:pPr>
              <w:rPr>
                <w:szCs w:val="22"/>
              </w:rPr>
            </w:pPr>
            <w:r w:rsidRPr="00D75B1B">
              <w:rPr>
                <w:szCs w:val="22"/>
              </w:rPr>
              <w:t>150</w:t>
            </w:r>
            <w:r w:rsidR="004B5245">
              <w:rPr>
                <w:szCs w:val="22"/>
                <w:lang w:val="ru-RU"/>
              </w:rPr>
              <w:t xml:space="preserve"> </w:t>
            </w:r>
            <w:r w:rsidRPr="00D75B1B">
              <w:rPr>
                <w:szCs w:val="22"/>
              </w:rPr>
              <w:t>000</w:t>
            </w:r>
          </w:p>
        </w:tc>
        <w:tc>
          <w:tcPr>
            <w:tcW w:w="1493" w:type="dxa"/>
          </w:tcPr>
          <w:p w:rsidR="009F557A" w:rsidRPr="00D75B1B" w:rsidRDefault="009F557A" w:rsidP="004B5245">
            <w:pPr>
              <w:rPr>
                <w:szCs w:val="22"/>
              </w:rPr>
            </w:pPr>
            <w:r w:rsidRPr="00D75B1B">
              <w:rPr>
                <w:szCs w:val="22"/>
              </w:rPr>
              <w:t>300</w:t>
            </w:r>
            <w:r w:rsidR="004B5245">
              <w:rPr>
                <w:szCs w:val="22"/>
                <w:lang w:val="ru-RU"/>
              </w:rPr>
              <w:t xml:space="preserve"> </w:t>
            </w:r>
            <w:r w:rsidRPr="00D75B1B">
              <w:rPr>
                <w:szCs w:val="22"/>
              </w:rPr>
              <w:t>000</w:t>
            </w:r>
          </w:p>
        </w:tc>
        <w:tc>
          <w:tcPr>
            <w:tcW w:w="2986" w:type="dxa"/>
          </w:tcPr>
          <w:p w:rsidR="009F557A" w:rsidRPr="00D75B1B" w:rsidRDefault="009F557A" w:rsidP="004B5245">
            <w:pPr>
              <w:rPr>
                <w:szCs w:val="22"/>
              </w:rPr>
            </w:pPr>
            <w:r w:rsidRPr="00D75B1B">
              <w:rPr>
                <w:szCs w:val="22"/>
              </w:rPr>
              <w:t>450</w:t>
            </w:r>
            <w:r w:rsidR="004B5245">
              <w:rPr>
                <w:szCs w:val="22"/>
                <w:lang w:val="ru-RU"/>
              </w:rPr>
              <w:t xml:space="preserve"> </w:t>
            </w:r>
            <w:r w:rsidRPr="00D75B1B">
              <w:rPr>
                <w:szCs w:val="22"/>
              </w:rPr>
              <w:t>000</w:t>
            </w:r>
          </w:p>
        </w:tc>
      </w:tr>
    </w:tbl>
    <w:p w:rsidR="009F557A" w:rsidRPr="00193A59" w:rsidRDefault="009F557A" w:rsidP="009F557A">
      <w:pPr>
        <w:rPr>
          <w:szCs w:val="22"/>
        </w:rPr>
      </w:pPr>
    </w:p>
    <w:p w:rsidR="009F557A" w:rsidRDefault="009F557A" w:rsidP="009F557A">
      <w:pPr>
        <w:spacing w:after="200" w:line="276" w:lineRule="auto"/>
        <w:rPr>
          <w:szCs w:val="22"/>
        </w:rPr>
      </w:pPr>
      <w:r>
        <w:rPr>
          <w:szCs w:val="22"/>
        </w:rPr>
        <w:br w:type="page"/>
      </w:r>
    </w:p>
    <w:p w:rsidR="009F557A" w:rsidRPr="00193A59" w:rsidRDefault="009F557A" w:rsidP="009F557A">
      <w:pPr>
        <w:rPr>
          <w:szCs w:val="22"/>
        </w:rPr>
      </w:pPr>
      <w:r w:rsidRPr="00193A59">
        <w:rPr>
          <w:szCs w:val="22"/>
        </w:rPr>
        <w:lastRenderedPageBreak/>
        <w:t>(b) 2018</w:t>
      </w:r>
      <w:r w:rsidR="004B5245">
        <w:rPr>
          <w:szCs w:val="22"/>
          <w:lang w:val="ru-RU"/>
        </w:rPr>
        <w:t xml:space="preserve"> г.</w:t>
      </w:r>
      <w:r>
        <w:rPr>
          <w:szCs w:val="22"/>
        </w:rPr>
        <w:t>*</w:t>
      </w:r>
    </w:p>
    <w:p w:rsidR="009F557A" w:rsidRPr="00D75B1B" w:rsidRDefault="009F557A" w:rsidP="009F557A">
      <w:pPr>
        <w:rPr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6"/>
        <w:gridCol w:w="1493"/>
        <w:gridCol w:w="1493"/>
        <w:gridCol w:w="1493"/>
        <w:gridCol w:w="1493"/>
        <w:gridCol w:w="2986"/>
      </w:tblGrid>
      <w:tr w:rsidR="009F557A" w:rsidRPr="00D75B1B" w:rsidTr="00B748D4">
        <w:tc>
          <w:tcPr>
            <w:tcW w:w="2986" w:type="dxa"/>
          </w:tcPr>
          <w:p w:rsidR="009F557A" w:rsidRPr="00D75B1B" w:rsidRDefault="009F557A" w:rsidP="00B748D4">
            <w:pPr>
              <w:rPr>
                <w:szCs w:val="22"/>
              </w:rPr>
            </w:pPr>
          </w:p>
        </w:tc>
        <w:tc>
          <w:tcPr>
            <w:tcW w:w="8958" w:type="dxa"/>
            <w:gridSpan w:val="5"/>
          </w:tcPr>
          <w:p w:rsidR="009F557A" w:rsidRPr="00D75B1B" w:rsidRDefault="009F557A" w:rsidP="004B5245">
            <w:pPr>
              <w:jc w:val="center"/>
              <w:rPr>
                <w:i/>
                <w:szCs w:val="22"/>
              </w:rPr>
            </w:pPr>
            <w:r w:rsidRPr="00D75B1B">
              <w:rPr>
                <w:i/>
                <w:szCs w:val="22"/>
              </w:rPr>
              <w:t>(</w:t>
            </w:r>
            <w:r w:rsidR="004B5245">
              <w:rPr>
                <w:i/>
                <w:szCs w:val="22"/>
                <w:lang w:val="ru-RU"/>
              </w:rPr>
              <w:t>шв</w:t>
            </w:r>
            <w:r w:rsidR="004B5245" w:rsidRPr="004B5245">
              <w:rPr>
                <w:i/>
                <w:szCs w:val="22"/>
              </w:rPr>
              <w:t xml:space="preserve">. </w:t>
            </w:r>
            <w:r w:rsidR="004B5245">
              <w:rPr>
                <w:i/>
                <w:szCs w:val="22"/>
                <w:lang w:val="ru-RU"/>
              </w:rPr>
              <w:t>франки</w:t>
            </w:r>
            <w:r w:rsidRPr="00D75B1B">
              <w:rPr>
                <w:i/>
                <w:szCs w:val="22"/>
              </w:rPr>
              <w:t>)</w:t>
            </w:r>
          </w:p>
        </w:tc>
      </w:tr>
      <w:tr w:rsidR="009F557A" w:rsidRPr="00D75B1B" w:rsidTr="00B748D4">
        <w:tc>
          <w:tcPr>
            <w:tcW w:w="2986" w:type="dxa"/>
          </w:tcPr>
          <w:p w:rsidR="009F557A" w:rsidRPr="004B5245" w:rsidRDefault="004B5245" w:rsidP="00B748D4">
            <w:pPr>
              <w:rPr>
                <w:b/>
                <w:szCs w:val="22"/>
                <w:lang w:val="ru-RU"/>
              </w:rPr>
            </w:pPr>
            <w:r>
              <w:rPr>
                <w:b/>
                <w:szCs w:val="22"/>
                <w:lang w:val="ru-RU"/>
              </w:rPr>
              <w:t>Результаты</w:t>
            </w:r>
            <w:r w:rsidR="00A90EF1">
              <w:rPr>
                <w:b/>
                <w:szCs w:val="22"/>
                <w:lang w:val="ru-RU"/>
              </w:rPr>
              <w:t xml:space="preserve"> проекта</w:t>
            </w:r>
          </w:p>
        </w:tc>
        <w:tc>
          <w:tcPr>
            <w:tcW w:w="2986" w:type="dxa"/>
            <w:gridSpan w:val="2"/>
          </w:tcPr>
          <w:p w:rsidR="009F557A" w:rsidRPr="004B5245" w:rsidRDefault="009F557A" w:rsidP="00B748D4">
            <w:pPr>
              <w:jc w:val="center"/>
              <w:rPr>
                <w:b/>
                <w:szCs w:val="22"/>
                <w:lang w:val="ru-RU"/>
              </w:rPr>
            </w:pPr>
            <w:r>
              <w:rPr>
                <w:b/>
                <w:szCs w:val="22"/>
              </w:rPr>
              <w:t>2018</w:t>
            </w:r>
            <w:r w:rsidR="004B5245">
              <w:rPr>
                <w:b/>
                <w:szCs w:val="22"/>
                <w:lang w:val="ru-RU"/>
              </w:rPr>
              <w:t xml:space="preserve"> г.</w:t>
            </w:r>
          </w:p>
        </w:tc>
        <w:tc>
          <w:tcPr>
            <w:tcW w:w="2986" w:type="dxa"/>
            <w:gridSpan w:val="2"/>
          </w:tcPr>
          <w:p w:rsidR="009F557A" w:rsidRPr="004B5245" w:rsidRDefault="004B5245" w:rsidP="00B748D4">
            <w:pPr>
              <w:jc w:val="center"/>
              <w:rPr>
                <w:b/>
                <w:szCs w:val="22"/>
                <w:lang w:val="ru-RU"/>
              </w:rPr>
            </w:pPr>
            <w:r>
              <w:rPr>
                <w:b/>
                <w:szCs w:val="22"/>
                <w:lang w:val="ru-RU"/>
              </w:rPr>
              <w:t>Всего</w:t>
            </w:r>
          </w:p>
        </w:tc>
        <w:tc>
          <w:tcPr>
            <w:tcW w:w="2986" w:type="dxa"/>
          </w:tcPr>
          <w:p w:rsidR="009F557A" w:rsidRPr="004B5245" w:rsidRDefault="004B5245" w:rsidP="00B748D4">
            <w:pPr>
              <w:jc w:val="center"/>
              <w:rPr>
                <w:b/>
                <w:szCs w:val="22"/>
                <w:lang w:val="ru-RU"/>
              </w:rPr>
            </w:pPr>
            <w:r>
              <w:rPr>
                <w:b/>
                <w:szCs w:val="22"/>
                <w:lang w:val="ru-RU"/>
              </w:rPr>
              <w:t>Всего</w:t>
            </w:r>
          </w:p>
        </w:tc>
      </w:tr>
      <w:tr w:rsidR="009F557A" w:rsidRPr="00D75B1B" w:rsidTr="00B748D4">
        <w:tc>
          <w:tcPr>
            <w:tcW w:w="2986" w:type="dxa"/>
          </w:tcPr>
          <w:p w:rsidR="009F557A" w:rsidRPr="00D75B1B" w:rsidRDefault="009F557A" w:rsidP="00B748D4">
            <w:pPr>
              <w:rPr>
                <w:b/>
                <w:szCs w:val="22"/>
              </w:rPr>
            </w:pPr>
          </w:p>
        </w:tc>
        <w:tc>
          <w:tcPr>
            <w:tcW w:w="1493" w:type="dxa"/>
          </w:tcPr>
          <w:p w:rsidR="009F557A" w:rsidRPr="00D75B1B" w:rsidRDefault="004B5245" w:rsidP="00B748D4">
            <w:pPr>
              <w:rPr>
                <w:b/>
                <w:szCs w:val="22"/>
              </w:rPr>
            </w:pPr>
            <w:r w:rsidRPr="004B5245">
              <w:rPr>
                <w:b/>
                <w:sz w:val="18"/>
                <w:szCs w:val="18"/>
                <w:lang w:val="ru-RU"/>
              </w:rPr>
              <w:t>Связанные с персоналом</w:t>
            </w:r>
          </w:p>
        </w:tc>
        <w:tc>
          <w:tcPr>
            <w:tcW w:w="1493" w:type="dxa"/>
          </w:tcPr>
          <w:p w:rsidR="009F557A" w:rsidRPr="00D75B1B" w:rsidRDefault="004B5245" w:rsidP="00B748D4">
            <w:pPr>
              <w:rPr>
                <w:b/>
                <w:szCs w:val="22"/>
              </w:rPr>
            </w:pPr>
            <w:r w:rsidRPr="004B5245">
              <w:rPr>
                <w:b/>
                <w:sz w:val="18"/>
                <w:szCs w:val="18"/>
                <w:lang w:val="ru-RU"/>
              </w:rPr>
              <w:t>Не связанные с персоналом</w:t>
            </w:r>
          </w:p>
        </w:tc>
        <w:tc>
          <w:tcPr>
            <w:tcW w:w="1493" w:type="dxa"/>
          </w:tcPr>
          <w:p w:rsidR="009F557A" w:rsidRPr="00D75B1B" w:rsidRDefault="004B5245" w:rsidP="00B748D4">
            <w:pPr>
              <w:rPr>
                <w:b/>
                <w:szCs w:val="22"/>
              </w:rPr>
            </w:pPr>
            <w:r w:rsidRPr="004B5245">
              <w:rPr>
                <w:b/>
                <w:sz w:val="18"/>
                <w:szCs w:val="18"/>
                <w:lang w:val="ru-RU"/>
              </w:rPr>
              <w:t>Связанные с персоналом</w:t>
            </w:r>
          </w:p>
        </w:tc>
        <w:tc>
          <w:tcPr>
            <w:tcW w:w="1493" w:type="dxa"/>
          </w:tcPr>
          <w:p w:rsidR="009F557A" w:rsidRPr="00D75B1B" w:rsidRDefault="004B5245" w:rsidP="00B748D4">
            <w:pPr>
              <w:rPr>
                <w:b/>
                <w:szCs w:val="22"/>
              </w:rPr>
            </w:pPr>
            <w:r w:rsidRPr="004B5245">
              <w:rPr>
                <w:b/>
                <w:sz w:val="18"/>
                <w:szCs w:val="18"/>
                <w:lang w:val="ru-RU"/>
              </w:rPr>
              <w:t>Не связанные с персоналом</w:t>
            </w:r>
          </w:p>
        </w:tc>
        <w:tc>
          <w:tcPr>
            <w:tcW w:w="2986" w:type="dxa"/>
          </w:tcPr>
          <w:p w:rsidR="009F557A" w:rsidRPr="00D75B1B" w:rsidRDefault="009F557A" w:rsidP="00B748D4">
            <w:pPr>
              <w:rPr>
                <w:b/>
                <w:szCs w:val="22"/>
              </w:rPr>
            </w:pPr>
          </w:p>
        </w:tc>
      </w:tr>
      <w:tr w:rsidR="009F557A" w:rsidRPr="00D75B1B" w:rsidTr="00B748D4">
        <w:tc>
          <w:tcPr>
            <w:tcW w:w="2986" w:type="dxa"/>
          </w:tcPr>
          <w:p w:rsidR="009F557A" w:rsidRPr="00A90EF1" w:rsidRDefault="00A90EF1" w:rsidP="00B748D4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Переведенные</w:t>
            </w:r>
            <w:r w:rsidRPr="00A90EF1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руководства</w:t>
            </w:r>
            <w:r w:rsidR="009F557A" w:rsidRPr="00A90EF1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 xml:space="preserve">по выявлению и использованию изобретений, находящихся в сфере общественного достояния </w:t>
            </w:r>
            <w:r w:rsidRPr="00A90EF1">
              <w:rPr>
                <w:szCs w:val="22"/>
                <w:lang w:val="ru-RU"/>
              </w:rPr>
              <w:t xml:space="preserve"> </w:t>
            </w:r>
          </w:p>
        </w:tc>
        <w:tc>
          <w:tcPr>
            <w:tcW w:w="1493" w:type="dxa"/>
          </w:tcPr>
          <w:p w:rsidR="009F557A" w:rsidRPr="00D75B1B" w:rsidRDefault="009F557A" w:rsidP="00B748D4">
            <w:pPr>
              <w:rPr>
                <w:szCs w:val="22"/>
              </w:rPr>
            </w:pPr>
            <w:r>
              <w:rPr>
                <w:szCs w:val="22"/>
              </w:rPr>
              <w:t>1</w:t>
            </w:r>
            <w:r w:rsidR="004B5245">
              <w:rPr>
                <w:szCs w:val="22"/>
              </w:rPr>
              <w:t>0</w:t>
            </w:r>
            <w:r w:rsidR="004B5245">
              <w:rPr>
                <w:szCs w:val="22"/>
                <w:lang w:val="ru-RU"/>
              </w:rPr>
              <w:t xml:space="preserve"> </w:t>
            </w:r>
            <w:r w:rsidRPr="00D75B1B">
              <w:rPr>
                <w:szCs w:val="22"/>
              </w:rPr>
              <w:t>000</w:t>
            </w:r>
          </w:p>
        </w:tc>
        <w:tc>
          <w:tcPr>
            <w:tcW w:w="1493" w:type="dxa"/>
          </w:tcPr>
          <w:p w:rsidR="009F557A" w:rsidRPr="00D75B1B" w:rsidRDefault="004B5245" w:rsidP="00B748D4">
            <w:pPr>
              <w:rPr>
                <w:szCs w:val="22"/>
              </w:rPr>
            </w:pPr>
            <w:r>
              <w:rPr>
                <w:szCs w:val="22"/>
              </w:rPr>
              <w:t>50</w:t>
            </w:r>
            <w:r>
              <w:rPr>
                <w:szCs w:val="22"/>
                <w:lang w:val="ru-RU"/>
              </w:rPr>
              <w:t xml:space="preserve"> </w:t>
            </w:r>
            <w:r w:rsidR="009F557A">
              <w:rPr>
                <w:szCs w:val="22"/>
              </w:rPr>
              <w:t>000</w:t>
            </w:r>
          </w:p>
        </w:tc>
        <w:tc>
          <w:tcPr>
            <w:tcW w:w="1493" w:type="dxa"/>
          </w:tcPr>
          <w:p w:rsidR="009F557A" w:rsidRPr="00D75B1B" w:rsidRDefault="004B5245" w:rsidP="00B748D4">
            <w:pPr>
              <w:rPr>
                <w:szCs w:val="22"/>
              </w:rPr>
            </w:pPr>
            <w:r>
              <w:rPr>
                <w:szCs w:val="22"/>
              </w:rPr>
              <w:t>10</w:t>
            </w:r>
            <w:r>
              <w:rPr>
                <w:szCs w:val="22"/>
                <w:lang w:val="ru-RU"/>
              </w:rPr>
              <w:t xml:space="preserve"> </w:t>
            </w:r>
            <w:r w:rsidR="009F557A" w:rsidRPr="00D75B1B">
              <w:rPr>
                <w:szCs w:val="22"/>
              </w:rPr>
              <w:t>000</w:t>
            </w:r>
          </w:p>
        </w:tc>
        <w:tc>
          <w:tcPr>
            <w:tcW w:w="1493" w:type="dxa"/>
          </w:tcPr>
          <w:p w:rsidR="009F557A" w:rsidRPr="00D75B1B" w:rsidRDefault="009F557A" w:rsidP="004B5245">
            <w:pPr>
              <w:rPr>
                <w:szCs w:val="22"/>
              </w:rPr>
            </w:pPr>
            <w:r>
              <w:rPr>
                <w:szCs w:val="22"/>
              </w:rPr>
              <w:t>50</w:t>
            </w:r>
            <w:r w:rsidR="004B5245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</w:rPr>
              <w:t>000</w:t>
            </w:r>
          </w:p>
        </w:tc>
        <w:tc>
          <w:tcPr>
            <w:tcW w:w="2986" w:type="dxa"/>
          </w:tcPr>
          <w:p w:rsidR="009F557A" w:rsidRPr="00D75B1B" w:rsidRDefault="009F557A" w:rsidP="004B5245">
            <w:pPr>
              <w:rPr>
                <w:szCs w:val="22"/>
              </w:rPr>
            </w:pPr>
            <w:r>
              <w:rPr>
                <w:szCs w:val="22"/>
              </w:rPr>
              <w:t>60</w:t>
            </w:r>
            <w:r w:rsidR="004B5245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</w:rPr>
              <w:t>000</w:t>
            </w:r>
          </w:p>
        </w:tc>
      </w:tr>
      <w:tr w:rsidR="009F557A" w:rsidRPr="00D75B1B" w:rsidTr="00B748D4">
        <w:tc>
          <w:tcPr>
            <w:tcW w:w="2986" w:type="dxa"/>
          </w:tcPr>
          <w:p w:rsidR="009F557A" w:rsidRPr="00A90EF1" w:rsidRDefault="00A90EF1" w:rsidP="00B748D4">
            <w:pPr>
              <w:rPr>
                <w:szCs w:val="22"/>
                <w:lang w:val="ru-RU"/>
              </w:rPr>
            </w:pPr>
            <w:r>
              <w:rPr>
                <w:iCs/>
                <w:szCs w:val="22"/>
                <w:lang w:val="ru-RU"/>
              </w:rPr>
              <w:t>Навыки</w:t>
            </w:r>
            <w:r w:rsidRPr="00C86D08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в</w:t>
            </w:r>
            <w:r w:rsidRPr="00C86D08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деле</w:t>
            </w:r>
            <w:r w:rsidRPr="00C86D08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управления</w:t>
            </w:r>
            <w:r w:rsidRPr="00C86D08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и</w:t>
            </w:r>
            <w:r w:rsidRPr="00C86D08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оказания</w:t>
            </w:r>
            <w:r w:rsidRPr="00C86D08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услуг</w:t>
            </w:r>
            <w:r w:rsidRPr="00C86D08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в</w:t>
            </w:r>
            <w:r w:rsidRPr="00C86D08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связи</w:t>
            </w:r>
            <w:r w:rsidRPr="00C86D08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с</w:t>
            </w:r>
            <w:r w:rsidRPr="00C86D08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изобретениями</w:t>
            </w:r>
            <w:r w:rsidRPr="00C86D08">
              <w:rPr>
                <w:iCs/>
                <w:szCs w:val="22"/>
                <w:lang w:val="ru-RU"/>
              </w:rPr>
              <w:t xml:space="preserve">, </w:t>
            </w:r>
            <w:r>
              <w:rPr>
                <w:iCs/>
                <w:szCs w:val="22"/>
                <w:lang w:val="ru-RU"/>
              </w:rPr>
              <w:t>находящимися</w:t>
            </w:r>
            <w:r w:rsidRPr="00C86D08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в</w:t>
            </w:r>
            <w:r w:rsidRPr="00C86D08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сфере</w:t>
            </w:r>
            <w:r w:rsidRPr="00C86D08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общественного</w:t>
            </w:r>
            <w:r w:rsidRPr="00C86D08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достояния</w:t>
            </w:r>
          </w:p>
        </w:tc>
        <w:tc>
          <w:tcPr>
            <w:tcW w:w="1493" w:type="dxa"/>
          </w:tcPr>
          <w:p w:rsidR="009F557A" w:rsidRPr="00D75B1B" w:rsidRDefault="004B5245" w:rsidP="00B748D4">
            <w:pPr>
              <w:rPr>
                <w:szCs w:val="22"/>
              </w:rPr>
            </w:pPr>
            <w:r>
              <w:rPr>
                <w:szCs w:val="22"/>
              </w:rPr>
              <w:t>90</w:t>
            </w:r>
            <w:r>
              <w:rPr>
                <w:szCs w:val="22"/>
                <w:lang w:val="ru-RU"/>
              </w:rPr>
              <w:t xml:space="preserve"> </w:t>
            </w:r>
            <w:r w:rsidR="009F557A">
              <w:rPr>
                <w:szCs w:val="22"/>
              </w:rPr>
              <w:t>000</w:t>
            </w:r>
          </w:p>
        </w:tc>
        <w:tc>
          <w:tcPr>
            <w:tcW w:w="1493" w:type="dxa"/>
          </w:tcPr>
          <w:p w:rsidR="009F557A" w:rsidRPr="00D75B1B" w:rsidRDefault="009F557A" w:rsidP="004B5245">
            <w:pPr>
              <w:rPr>
                <w:szCs w:val="22"/>
              </w:rPr>
            </w:pPr>
            <w:r>
              <w:rPr>
                <w:szCs w:val="22"/>
              </w:rPr>
              <w:t>200</w:t>
            </w:r>
            <w:r w:rsidR="004B5245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</w:rPr>
              <w:t>000</w:t>
            </w:r>
          </w:p>
        </w:tc>
        <w:tc>
          <w:tcPr>
            <w:tcW w:w="1493" w:type="dxa"/>
          </w:tcPr>
          <w:p w:rsidR="009F557A" w:rsidRPr="00D75B1B" w:rsidRDefault="009F557A" w:rsidP="00B748D4">
            <w:pPr>
              <w:rPr>
                <w:szCs w:val="22"/>
              </w:rPr>
            </w:pPr>
            <w:r>
              <w:rPr>
                <w:szCs w:val="22"/>
              </w:rPr>
              <w:t>90</w:t>
            </w:r>
            <w:r w:rsidR="004B5245">
              <w:rPr>
                <w:szCs w:val="22"/>
                <w:lang w:val="ru-RU"/>
              </w:rPr>
              <w:t xml:space="preserve"> </w:t>
            </w:r>
            <w:r w:rsidRPr="00D75B1B">
              <w:rPr>
                <w:szCs w:val="22"/>
              </w:rPr>
              <w:t>000</w:t>
            </w:r>
          </w:p>
        </w:tc>
        <w:tc>
          <w:tcPr>
            <w:tcW w:w="1493" w:type="dxa"/>
          </w:tcPr>
          <w:p w:rsidR="009F557A" w:rsidRPr="00D75B1B" w:rsidRDefault="009F557A" w:rsidP="004B5245">
            <w:pPr>
              <w:rPr>
                <w:szCs w:val="22"/>
              </w:rPr>
            </w:pPr>
            <w:r>
              <w:rPr>
                <w:szCs w:val="22"/>
              </w:rPr>
              <w:t>200</w:t>
            </w:r>
            <w:r w:rsidR="004B5245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</w:rPr>
              <w:t>000</w:t>
            </w:r>
          </w:p>
        </w:tc>
        <w:tc>
          <w:tcPr>
            <w:tcW w:w="2986" w:type="dxa"/>
          </w:tcPr>
          <w:p w:rsidR="009F557A" w:rsidRPr="00D75B1B" w:rsidRDefault="009F557A" w:rsidP="004B5245">
            <w:pPr>
              <w:rPr>
                <w:szCs w:val="22"/>
              </w:rPr>
            </w:pPr>
            <w:r>
              <w:rPr>
                <w:szCs w:val="22"/>
              </w:rPr>
              <w:t>290</w:t>
            </w:r>
            <w:r w:rsidR="004B5245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</w:rPr>
              <w:t>000</w:t>
            </w:r>
          </w:p>
        </w:tc>
      </w:tr>
      <w:tr w:rsidR="009F557A" w:rsidRPr="00D75B1B" w:rsidTr="00B748D4">
        <w:tc>
          <w:tcPr>
            <w:tcW w:w="2986" w:type="dxa"/>
          </w:tcPr>
          <w:p w:rsidR="009F557A" w:rsidRPr="004B5245" w:rsidRDefault="004B5245" w:rsidP="00B748D4">
            <w:pPr>
              <w:rPr>
                <w:b/>
                <w:szCs w:val="22"/>
                <w:lang w:val="ru-RU"/>
              </w:rPr>
            </w:pPr>
            <w:r>
              <w:rPr>
                <w:b/>
                <w:szCs w:val="22"/>
                <w:lang w:val="ru-RU"/>
              </w:rPr>
              <w:t>Итого</w:t>
            </w:r>
          </w:p>
        </w:tc>
        <w:tc>
          <w:tcPr>
            <w:tcW w:w="1493" w:type="dxa"/>
          </w:tcPr>
          <w:p w:rsidR="009F557A" w:rsidRPr="00D75B1B" w:rsidRDefault="009F557A" w:rsidP="00B748D4">
            <w:pPr>
              <w:rPr>
                <w:szCs w:val="22"/>
              </w:rPr>
            </w:pPr>
            <w:r>
              <w:rPr>
                <w:szCs w:val="22"/>
              </w:rPr>
              <w:t>10</w:t>
            </w:r>
            <w:r w:rsidR="004B5245">
              <w:rPr>
                <w:szCs w:val="22"/>
              </w:rPr>
              <w:t>0</w:t>
            </w:r>
            <w:r w:rsidR="004B5245">
              <w:rPr>
                <w:szCs w:val="22"/>
                <w:lang w:val="ru-RU"/>
              </w:rPr>
              <w:t xml:space="preserve"> </w:t>
            </w:r>
            <w:r w:rsidRPr="00D75B1B">
              <w:rPr>
                <w:szCs w:val="22"/>
              </w:rPr>
              <w:t>000</w:t>
            </w:r>
          </w:p>
        </w:tc>
        <w:tc>
          <w:tcPr>
            <w:tcW w:w="1493" w:type="dxa"/>
          </w:tcPr>
          <w:p w:rsidR="009F557A" w:rsidRPr="00D75B1B" w:rsidRDefault="004B5245" w:rsidP="00B748D4">
            <w:pPr>
              <w:rPr>
                <w:szCs w:val="22"/>
              </w:rPr>
            </w:pPr>
            <w:r>
              <w:rPr>
                <w:szCs w:val="22"/>
              </w:rPr>
              <w:t>250</w:t>
            </w:r>
            <w:r>
              <w:rPr>
                <w:szCs w:val="22"/>
                <w:lang w:val="ru-RU"/>
              </w:rPr>
              <w:t xml:space="preserve"> </w:t>
            </w:r>
            <w:r w:rsidR="009F557A">
              <w:rPr>
                <w:szCs w:val="22"/>
              </w:rPr>
              <w:t>000</w:t>
            </w:r>
          </w:p>
        </w:tc>
        <w:tc>
          <w:tcPr>
            <w:tcW w:w="1493" w:type="dxa"/>
          </w:tcPr>
          <w:p w:rsidR="009F557A" w:rsidRPr="00D75B1B" w:rsidRDefault="009F557A" w:rsidP="004B5245">
            <w:pPr>
              <w:rPr>
                <w:szCs w:val="22"/>
              </w:rPr>
            </w:pPr>
            <w:r w:rsidRPr="00D75B1B">
              <w:rPr>
                <w:szCs w:val="22"/>
              </w:rPr>
              <w:t>1</w:t>
            </w:r>
            <w:r>
              <w:rPr>
                <w:szCs w:val="22"/>
              </w:rPr>
              <w:t>00</w:t>
            </w:r>
            <w:r w:rsidR="004B5245">
              <w:rPr>
                <w:szCs w:val="22"/>
                <w:lang w:val="ru-RU"/>
              </w:rPr>
              <w:t xml:space="preserve"> </w:t>
            </w:r>
            <w:r w:rsidRPr="00D75B1B">
              <w:rPr>
                <w:szCs w:val="22"/>
              </w:rPr>
              <w:t>000</w:t>
            </w:r>
          </w:p>
        </w:tc>
        <w:tc>
          <w:tcPr>
            <w:tcW w:w="1493" w:type="dxa"/>
          </w:tcPr>
          <w:p w:rsidR="009F557A" w:rsidRPr="00D75B1B" w:rsidRDefault="009F557A" w:rsidP="00B748D4">
            <w:pPr>
              <w:rPr>
                <w:szCs w:val="22"/>
              </w:rPr>
            </w:pPr>
            <w:r>
              <w:rPr>
                <w:szCs w:val="22"/>
              </w:rPr>
              <w:t>25</w:t>
            </w:r>
            <w:r w:rsidR="004B5245">
              <w:rPr>
                <w:szCs w:val="22"/>
              </w:rPr>
              <w:t>0</w:t>
            </w:r>
            <w:r w:rsidR="004B5245">
              <w:rPr>
                <w:szCs w:val="22"/>
                <w:lang w:val="ru-RU"/>
              </w:rPr>
              <w:t xml:space="preserve"> </w:t>
            </w:r>
            <w:r w:rsidRPr="00D75B1B">
              <w:rPr>
                <w:szCs w:val="22"/>
              </w:rPr>
              <w:t>000</w:t>
            </w:r>
          </w:p>
        </w:tc>
        <w:tc>
          <w:tcPr>
            <w:tcW w:w="2986" w:type="dxa"/>
          </w:tcPr>
          <w:p w:rsidR="009F557A" w:rsidRPr="00D75B1B" w:rsidRDefault="004B5245" w:rsidP="00B748D4">
            <w:pPr>
              <w:rPr>
                <w:szCs w:val="22"/>
              </w:rPr>
            </w:pPr>
            <w:r>
              <w:rPr>
                <w:szCs w:val="22"/>
              </w:rPr>
              <w:t>350</w:t>
            </w:r>
            <w:r>
              <w:rPr>
                <w:szCs w:val="22"/>
                <w:lang w:val="ru-RU"/>
              </w:rPr>
              <w:t xml:space="preserve"> </w:t>
            </w:r>
            <w:r w:rsidR="009F557A">
              <w:rPr>
                <w:szCs w:val="22"/>
              </w:rPr>
              <w:t>000</w:t>
            </w:r>
          </w:p>
        </w:tc>
      </w:tr>
    </w:tbl>
    <w:p w:rsidR="009F557A" w:rsidRPr="00D75B1B" w:rsidRDefault="009F557A" w:rsidP="009F557A">
      <w:pPr>
        <w:rPr>
          <w:szCs w:val="22"/>
        </w:rPr>
      </w:pPr>
    </w:p>
    <w:p w:rsidR="009F557A" w:rsidRPr="004B5245" w:rsidRDefault="009F557A" w:rsidP="009F557A">
      <w:pPr>
        <w:rPr>
          <w:szCs w:val="22"/>
          <w:u w:val="single"/>
          <w:lang w:val="ru-RU"/>
        </w:rPr>
      </w:pPr>
      <w:r w:rsidRPr="004B5245">
        <w:rPr>
          <w:szCs w:val="22"/>
          <w:lang w:val="ru-RU"/>
        </w:rPr>
        <w:t xml:space="preserve">* </w:t>
      </w:r>
      <w:r w:rsidR="004B5245">
        <w:rPr>
          <w:szCs w:val="22"/>
          <w:lang w:val="ru-RU"/>
        </w:rPr>
        <w:t>При условии одобрения Комитетом по программе и бюджету</w:t>
      </w:r>
      <w:r w:rsidRPr="004B5245">
        <w:rPr>
          <w:szCs w:val="22"/>
          <w:lang w:val="ru-RU"/>
        </w:rPr>
        <w:t>.</w:t>
      </w:r>
    </w:p>
    <w:p w:rsidR="009F557A" w:rsidRPr="004B5245" w:rsidRDefault="009F557A" w:rsidP="009F557A">
      <w:pPr>
        <w:rPr>
          <w:szCs w:val="22"/>
          <w:u w:val="single"/>
          <w:lang w:val="ru-RU"/>
        </w:rPr>
        <w:sectPr w:rsidR="009F557A" w:rsidRPr="004B5245">
          <w:pgSz w:w="16840" w:h="11907" w:orient="landscape"/>
          <w:pgMar w:top="1418" w:right="992" w:bottom="1418" w:left="1134" w:header="510" w:footer="1021" w:gutter="0"/>
          <w:cols w:space="720"/>
        </w:sectPr>
      </w:pPr>
    </w:p>
    <w:p w:rsidR="009F557A" w:rsidRPr="004B5245" w:rsidRDefault="004B5245" w:rsidP="009F557A">
      <w:pPr>
        <w:numPr>
          <w:ilvl w:val="0"/>
          <w:numId w:val="9"/>
        </w:numPr>
        <w:ind w:left="0" w:hanging="142"/>
        <w:rPr>
          <w:bCs/>
          <w:iCs/>
          <w:szCs w:val="22"/>
          <w:lang w:val="ru-RU"/>
        </w:rPr>
      </w:pPr>
      <w:r>
        <w:rPr>
          <w:lang w:val="ru-RU"/>
        </w:rPr>
        <w:lastRenderedPageBreak/>
        <w:t>РЕСУРСЫ, НЕ СВЯЗАННЫЕ С ПЕРСОНАЛОМ, В РАЗБИВКЕ ПО КАТЕГОРИЯМ РАСХОДОВ</w:t>
      </w:r>
    </w:p>
    <w:p w:rsidR="009F557A" w:rsidRPr="004B5245" w:rsidRDefault="009F557A" w:rsidP="009F557A">
      <w:pPr>
        <w:ind w:hanging="142"/>
        <w:rPr>
          <w:szCs w:val="22"/>
          <w:lang w:val="ru-RU"/>
        </w:rPr>
      </w:pPr>
    </w:p>
    <w:p w:rsidR="009F557A" w:rsidRPr="004B5245" w:rsidRDefault="009F557A" w:rsidP="009F557A">
      <w:pPr>
        <w:ind w:hanging="142"/>
        <w:rPr>
          <w:szCs w:val="22"/>
          <w:lang w:val="ru-RU"/>
        </w:rPr>
      </w:pPr>
      <w:r w:rsidRPr="00745263">
        <w:rPr>
          <w:szCs w:val="22"/>
        </w:rPr>
        <w:t xml:space="preserve">(a) </w:t>
      </w:r>
      <w:r w:rsidR="004B5245">
        <w:rPr>
          <w:szCs w:val="22"/>
          <w:lang w:val="ru-RU"/>
        </w:rPr>
        <w:t>Двухлетний период</w:t>
      </w:r>
      <w:r w:rsidRPr="00745263">
        <w:rPr>
          <w:szCs w:val="22"/>
        </w:rPr>
        <w:t xml:space="preserve"> 2016-2017</w:t>
      </w:r>
      <w:r w:rsidR="004B5245">
        <w:rPr>
          <w:szCs w:val="22"/>
          <w:lang w:val="ru-RU"/>
        </w:rPr>
        <w:t xml:space="preserve"> гг.</w:t>
      </w:r>
    </w:p>
    <w:p w:rsidR="009F557A" w:rsidRPr="00D75B1B" w:rsidRDefault="009F557A" w:rsidP="009F557A">
      <w:pPr>
        <w:ind w:hanging="142"/>
        <w:rPr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1862"/>
        <w:gridCol w:w="1846"/>
        <w:gridCol w:w="1860"/>
        <w:gridCol w:w="1979"/>
        <w:gridCol w:w="1855"/>
        <w:gridCol w:w="1843"/>
      </w:tblGrid>
      <w:tr w:rsidR="009F557A" w:rsidRPr="00D75B1B" w:rsidTr="00B748D4">
        <w:tc>
          <w:tcPr>
            <w:tcW w:w="3732" w:type="dxa"/>
          </w:tcPr>
          <w:p w:rsidR="009F557A" w:rsidRPr="00D75B1B" w:rsidRDefault="009F557A" w:rsidP="00B748D4">
            <w:pPr>
              <w:rPr>
                <w:szCs w:val="22"/>
              </w:rPr>
            </w:pPr>
          </w:p>
        </w:tc>
        <w:tc>
          <w:tcPr>
            <w:tcW w:w="11198" w:type="dxa"/>
            <w:gridSpan w:val="6"/>
          </w:tcPr>
          <w:p w:rsidR="009F557A" w:rsidRPr="00D75B1B" w:rsidRDefault="009F557A" w:rsidP="004B5245">
            <w:pPr>
              <w:jc w:val="center"/>
              <w:rPr>
                <w:i/>
                <w:szCs w:val="22"/>
              </w:rPr>
            </w:pPr>
            <w:r w:rsidRPr="00D75B1B">
              <w:rPr>
                <w:i/>
                <w:szCs w:val="22"/>
              </w:rPr>
              <w:t>(</w:t>
            </w:r>
            <w:r w:rsidR="004B5245">
              <w:rPr>
                <w:i/>
                <w:szCs w:val="22"/>
                <w:lang w:val="ru-RU"/>
              </w:rPr>
              <w:t>шв</w:t>
            </w:r>
            <w:r w:rsidR="004B5245" w:rsidRPr="004B5245">
              <w:rPr>
                <w:i/>
                <w:szCs w:val="22"/>
              </w:rPr>
              <w:t xml:space="preserve">. </w:t>
            </w:r>
            <w:r w:rsidR="004B5245">
              <w:rPr>
                <w:i/>
                <w:szCs w:val="22"/>
                <w:lang w:val="ru-RU"/>
              </w:rPr>
              <w:t>франки</w:t>
            </w:r>
            <w:r w:rsidRPr="00D75B1B">
              <w:rPr>
                <w:i/>
                <w:szCs w:val="22"/>
              </w:rPr>
              <w:t>)</w:t>
            </w:r>
          </w:p>
        </w:tc>
      </w:tr>
      <w:tr w:rsidR="009F557A" w:rsidRPr="00D75B1B" w:rsidTr="00B748D4">
        <w:tc>
          <w:tcPr>
            <w:tcW w:w="3732" w:type="dxa"/>
            <w:vMerge w:val="restart"/>
          </w:tcPr>
          <w:p w:rsidR="009F557A" w:rsidRPr="004B5245" w:rsidRDefault="004B5245" w:rsidP="00B748D4">
            <w:pPr>
              <w:rPr>
                <w:szCs w:val="22"/>
              </w:rPr>
            </w:pPr>
            <w:r>
              <w:rPr>
                <w:b/>
                <w:szCs w:val="22"/>
                <w:lang w:val="ru-RU"/>
              </w:rPr>
              <w:t>Виды</w:t>
            </w:r>
            <w:r w:rsidRPr="004B5245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  <w:lang w:val="ru-RU"/>
              </w:rPr>
              <w:t>деятельности</w:t>
            </w:r>
          </w:p>
        </w:tc>
        <w:tc>
          <w:tcPr>
            <w:tcW w:w="3732" w:type="dxa"/>
            <w:gridSpan w:val="2"/>
          </w:tcPr>
          <w:p w:rsidR="009F557A" w:rsidRPr="00D75B1B" w:rsidRDefault="00F94E7B" w:rsidP="00B748D4">
            <w:pPr>
              <w:jc w:val="center"/>
              <w:rPr>
                <w:szCs w:val="22"/>
              </w:rPr>
            </w:pPr>
            <w:proofErr w:type="spellStart"/>
            <w:r w:rsidRPr="00F94E7B">
              <w:rPr>
                <w:b/>
                <w:szCs w:val="22"/>
              </w:rPr>
              <w:t>Поездки</w:t>
            </w:r>
            <w:proofErr w:type="spellEnd"/>
            <w:r w:rsidRPr="00F94E7B">
              <w:rPr>
                <w:b/>
                <w:szCs w:val="22"/>
              </w:rPr>
              <w:t xml:space="preserve"> и </w:t>
            </w:r>
            <w:proofErr w:type="spellStart"/>
            <w:r w:rsidRPr="00F94E7B">
              <w:rPr>
                <w:b/>
                <w:szCs w:val="22"/>
              </w:rPr>
              <w:t>стипендии</w:t>
            </w:r>
            <w:proofErr w:type="spellEnd"/>
          </w:p>
        </w:tc>
        <w:tc>
          <w:tcPr>
            <w:tcW w:w="5599" w:type="dxa"/>
            <w:gridSpan w:val="3"/>
          </w:tcPr>
          <w:p w:rsidR="009F557A" w:rsidRPr="00F94E7B" w:rsidRDefault="00F94E7B" w:rsidP="00B748D4">
            <w:pPr>
              <w:jc w:val="center"/>
              <w:rPr>
                <w:szCs w:val="22"/>
              </w:rPr>
            </w:pPr>
            <w:proofErr w:type="spellStart"/>
            <w:r w:rsidRPr="00F94E7B">
              <w:rPr>
                <w:b/>
                <w:szCs w:val="22"/>
              </w:rPr>
              <w:t>Услуги</w:t>
            </w:r>
            <w:proofErr w:type="spellEnd"/>
            <w:r w:rsidRPr="00F94E7B">
              <w:rPr>
                <w:b/>
                <w:szCs w:val="22"/>
              </w:rPr>
              <w:t xml:space="preserve"> </w:t>
            </w:r>
            <w:proofErr w:type="spellStart"/>
            <w:r w:rsidRPr="00F94E7B">
              <w:rPr>
                <w:b/>
                <w:szCs w:val="22"/>
              </w:rPr>
              <w:t>по</w:t>
            </w:r>
            <w:proofErr w:type="spellEnd"/>
            <w:r w:rsidRPr="00F94E7B">
              <w:rPr>
                <w:b/>
                <w:szCs w:val="22"/>
              </w:rPr>
              <w:t xml:space="preserve"> </w:t>
            </w:r>
            <w:proofErr w:type="spellStart"/>
            <w:r w:rsidRPr="00F94E7B">
              <w:rPr>
                <w:b/>
                <w:szCs w:val="22"/>
              </w:rPr>
              <w:t>контрактам</w:t>
            </w:r>
            <w:proofErr w:type="spellEnd"/>
          </w:p>
        </w:tc>
        <w:tc>
          <w:tcPr>
            <w:tcW w:w="1867" w:type="dxa"/>
            <w:vMerge w:val="restart"/>
          </w:tcPr>
          <w:p w:rsidR="009F557A" w:rsidRPr="004B5245" w:rsidRDefault="004B5245" w:rsidP="00B748D4">
            <w:pPr>
              <w:rPr>
                <w:b/>
                <w:szCs w:val="22"/>
              </w:rPr>
            </w:pPr>
            <w:r>
              <w:rPr>
                <w:b/>
                <w:szCs w:val="22"/>
                <w:lang w:val="ru-RU"/>
              </w:rPr>
              <w:t>Всего</w:t>
            </w:r>
          </w:p>
        </w:tc>
      </w:tr>
      <w:tr w:rsidR="009F557A" w:rsidRPr="00D75B1B" w:rsidTr="00B748D4">
        <w:tc>
          <w:tcPr>
            <w:tcW w:w="3732" w:type="dxa"/>
            <w:vMerge/>
          </w:tcPr>
          <w:p w:rsidR="009F557A" w:rsidRPr="00D75B1B" w:rsidRDefault="009F557A" w:rsidP="00B748D4">
            <w:pPr>
              <w:rPr>
                <w:b/>
                <w:szCs w:val="22"/>
              </w:rPr>
            </w:pPr>
          </w:p>
        </w:tc>
        <w:tc>
          <w:tcPr>
            <w:tcW w:w="1866" w:type="dxa"/>
          </w:tcPr>
          <w:p w:rsidR="009F557A" w:rsidRPr="00F94E7B" w:rsidRDefault="00F94E7B" w:rsidP="00B748D4">
            <w:pPr>
              <w:rPr>
                <w:sz w:val="20"/>
              </w:rPr>
            </w:pPr>
            <w:r w:rsidRPr="00F94E7B">
              <w:rPr>
                <w:b/>
                <w:sz w:val="20"/>
                <w:lang w:val="ru-RU"/>
              </w:rPr>
              <w:t>Командировки сотрудников</w:t>
            </w:r>
          </w:p>
        </w:tc>
        <w:tc>
          <w:tcPr>
            <w:tcW w:w="1866" w:type="dxa"/>
          </w:tcPr>
          <w:p w:rsidR="009F557A" w:rsidRPr="00F94E7B" w:rsidRDefault="00F94E7B" w:rsidP="00B748D4">
            <w:pPr>
              <w:rPr>
                <w:sz w:val="20"/>
              </w:rPr>
            </w:pPr>
            <w:r w:rsidRPr="00F94E7B">
              <w:rPr>
                <w:b/>
                <w:sz w:val="20"/>
                <w:lang w:val="ru-RU"/>
              </w:rPr>
              <w:t>Поездки третьих лиц</w:t>
            </w:r>
          </w:p>
        </w:tc>
        <w:tc>
          <w:tcPr>
            <w:tcW w:w="1866" w:type="dxa"/>
          </w:tcPr>
          <w:p w:rsidR="009F557A" w:rsidRPr="00F94E7B" w:rsidRDefault="00F94E7B" w:rsidP="00B748D4">
            <w:pPr>
              <w:rPr>
                <w:sz w:val="20"/>
              </w:rPr>
            </w:pPr>
            <w:r w:rsidRPr="00F94E7B">
              <w:rPr>
                <w:b/>
                <w:sz w:val="20"/>
                <w:lang w:val="ru-RU"/>
              </w:rPr>
              <w:t>Издательские расходы</w:t>
            </w:r>
          </w:p>
        </w:tc>
        <w:tc>
          <w:tcPr>
            <w:tcW w:w="1866" w:type="dxa"/>
          </w:tcPr>
          <w:p w:rsidR="009F557A" w:rsidRPr="00F94E7B" w:rsidRDefault="00F94E7B" w:rsidP="00B748D4">
            <w:pPr>
              <w:rPr>
                <w:sz w:val="20"/>
              </w:rPr>
            </w:pPr>
            <w:r w:rsidRPr="00F94E7B">
              <w:rPr>
                <w:rFonts w:eastAsia="Malgun Gothic"/>
                <w:b/>
                <w:kern w:val="2"/>
                <w:sz w:val="20"/>
                <w:lang w:val="ru-RU" w:eastAsia="ko-KR"/>
              </w:rPr>
              <w:t>Индивидуальные услуги по контрактам</w:t>
            </w:r>
          </w:p>
        </w:tc>
        <w:tc>
          <w:tcPr>
            <w:tcW w:w="1867" w:type="dxa"/>
          </w:tcPr>
          <w:p w:rsidR="009F557A" w:rsidRPr="00F94E7B" w:rsidRDefault="00F94E7B" w:rsidP="00B748D4">
            <w:pPr>
              <w:rPr>
                <w:sz w:val="20"/>
              </w:rPr>
            </w:pPr>
            <w:r w:rsidRPr="00F94E7B">
              <w:rPr>
                <w:rFonts w:eastAsia="Malgun Gothic"/>
                <w:b/>
                <w:kern w:val="2"/>
                <w:sz w:val="20"/>
                <w:lang w:val="ru-RU" w:eastAsia="ko-KR"/>
              </w:rPr>
              <w:t>Прочие услуги по контрактам</w:t>
            </w:r>
          </w:p>
        </w:tc>
        <w:tc>
          <w:tcPr>
            <w:tcW w:w="1867" w:type="dxa"/>
            <w:vMerge/>
          </w:tcPr>
          <w:p w:rsidR="009F557A" w:rsidRPr="00D75B1B" w:rsidRDefault="009F557A" w:rsidP="00B748D4">
            <w:pPr>
              <w:rPr>
                <w:szCs w:val="22"/>
              </w:rPr>
            </w:pPr>
          </w:p>
        </w:tc>
      </w:tr>
      <w:tr w:rsidR="009F557A" w:rsidRPr="00D75B1B" w:rsidTr="00B748D4">
        <w:tc>
          <w:tcPr>
            <w:tcW w:w="3732" w:type="dxa"/>
          </w:tcPr>
          <w:p w:rsidR="009F557A" w:rsidRPr="00A90EF1" w:rsidRDefault="00A90EF1" w:rsidP="00B748D4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Составление руководств</w:t>
            </w:r>
          </w:p>
        </w:tc>
        <w:tc>
          <w:tcPr>
            <w:tcW w:w="1866" w:type="dxa"/>
          </w:tcPr>
          <w:p w:rsidR="009F557A" w:rsidRPr="00D75B1B" w:rsidRDefault="009F557A" w:rsidP="00B748D4">
            <w:pPr>
              <w:rPr>
                <w:szCs w:val="22"/>
              </w:rPr>
            </w:pPr>
            <w:r w:rsidRPr="00D75B1B">
              <w:rPr>
                <w:szCs w:val="22"/>
              </w:rPr>
              <w:t>-</w:t>
            </w:r>
          </w:p>
        </w:tc>
        <w:tc>
          <w:tcPr>
            <w:tcW w:w="1866" w:type="dxa"/>
          </w:tcPr>
          <w:p w:rsidR="009F557A" w:rsidRPr="00D75B1B" w:rsidRDefault="009F557A" w:rsidP="00B748D4">
            <w:pPr>
              <w:rPr>
                <w:szCs w:val="22"/>
              </w:rPr>
            </w:pPr>
            <w:r>
              <w:rPr>
                <w:szCs w:val="22"/>
              </w:rPr>
              <w:t>20</w:t>
            </w:r>
            <w:r w:rsidR="00F94E7B">
              <w:rPr>
                <w:szCs w:val="22"/>
                <w:lang w:val="ru-RU"/>
              </w:rPr>
              <w:t xml:space="preserve"> </w:t>
            </w:r>
            <w:r w:rsidRPr="00D75B1B">
              <w:rPr>
                <w:szCs w:val="22"/>
              </w:rPr>
              <w:t>000</w:t>
            </w:r>
          </w:p>
        </w:tc>
        <w:tc>
          <w:tcPr>
            <w:tcW w:w="1866" w:type="dxa"/>
          </w:tcPr>
          <w:p w:rsidR="009F557A" w:rsidRPr="00D75B1B" w:rsidRDefault="009F557A" w:rsidP="00B748D4">
            <w:pPr>
              <w:rPr>
                <w:szCs w:val="22"/>
              </w:rPr>
            </w:pPr>
            <w:r w:rsidRPr="00D75B1B">
              <w:rPr>
                <w:szCs w:val="22"/>
              </w:rPr>
              <w:t>-</w:t>
            </w:r>
          </w:p>
        </w:tc>
        <w:tc>
          <w:tcPr>
            <w:tcW w:w="1866" w:type="dxa"/>
          </w:tcPr>
          <w:p w:rsidR="009F557A" w:rsidRPr="00D75B1B" w:rsidRDefault="00F94E7B" w:rsidP="00B748D4">
            <w:pPr>
              <w:rPr>
                <w:szCs w:val="22"/>
              </w:rPr>
            </w:pPr>
            <w:r>
              <w:rPr>
                <w:szCs w:val="22"/>
              </w:rPr>
              <w:t>40</w:t>
            </w:r>
            <w:r>
              <w:rPr>
                <w:szCs w:val="22"/>
                <w:lang w:val="ru-RU"/>
              </w:rPr>
              <w:t xml:space="preserve"> </w:t>
            </w:r>
            <w:r w:rsidR="009F557A" w:rsidRPr="00D75B1B">
              <w:rPr>
                <w:szCs w:val="22"/>
              </w:rPr>
              <w:t>000</w:t>
            </w:r>
          </w:p>
        </w:tc>
        <w:tc>
          <w:tcPr>
            <w:tcW w:w="1867" w:type="dxa"/>
          </w:tcPr>
          <w:p w:rsidR="009F557A" w:rsidRPr="00D75B1B" w:rsidRDefault="009F557A" w:rsidP="00B748D4">
            <w:pPr>
              <w:rPr>
                <w:szCs w:val="22"/>
              </w:rPr>
            </w:pPr>
            <w:r w:rsidRPr="00D75B1B">
              <w:rPr>
                <w:szCs w:val="22"/>
              </w:rPr>
              <w:t>-</w:t>
            </w:r>
          </w:p>
        </w:tc>
        <w:tc>
          <w:tcPr>
            <w:tcW w:w="1867" w:type="dxa"/>
          </w:tcPr>
          <w:p w:rsidR="009F557A" w:rsidRPr="00D75B1B" w:rsidRDefault="009F557A" w:rsidP="00B748D4">
            <w:pPr>
              <w:rPr>
                <w:szCs w:val="22"/>
              </w:rPr>
            </w:pPr>
            <w:r>
              <w:rPr>
                <w:szCs w:val="22"/>
              </w:rPr>
              <w:t>60</w:t>
            </w:r>
            <w:r w:rsidR="00F94E7B">
              <w:rPr>
                <w:szCs w:val="22"/>
                <w:lang w:val="ru-RU"/>
              </w:rPr>
              <w:t xml:space="preserve"> </w:t>
            </w:r>
            <w:r w:rsidRPr="00D75B1B">
              <w:rPr>
                <w:szCs w:val="22"/>
              </w:rPr>
              <w:t>000</w:t>
            </w:r>
          </w:p>
        </w:tc>
      </w:tr>
      <w:tr w:rsidR="009F557A" w:rsidRPr="00D75B1B" w:rsidTr="00B748D4">
        <w:tc>
          <w:tcPr>
            <w:tcW w:w="3732" w:type="dxa"/>
          </w:tcPr>
          <w:p w:rsidR="009F557A" w:rsidRPr="00A90EF1" w:rsidRDefault="00A90EF1" w:rsidP="00B748D4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Апробирование руководств</w:t>
            </w:r>
          </w:p>
        </w:tc>
        <w:tc>
          <w:tcPr>
            <w:tcW w:w="1866" w:type="dxa"/>
          </w:tcPr>
          <w:p w:rsidR="009F557A" w:rsidRPr="00D75B1B" w:rsidRDefault="00F94E7B" w:rsidP="00B748D4">
            <w:pPr>
              <w:rPr>
                <w:szCs w:val="22"/>
              </w:rPr>
            </w:pPr>
            <w:r>
              <w:rPr>
                <w:szCs w:val="22"/>
              </w:rPr>
              <w:t>30</w:t>
            </w:r>
            <w:r>
              <w:rPr>
                <w:szCs w:val="22"/>
                <w:lang w:val="ru-RU"/>
              </w:rPr>
              <w:t xml:space="preserve"> </w:t>
            </w:r>
            <w:r w:rsidR="009F557A" w:rsidRPr="00D75B1B">
              <w:rPr>
                <w:szCs w:val="22"/>
              </w:rPr>
              <w:t>000</w:t>
            </w:r>
          </w:p>
        </w:tc>
        <w:tc>
          <w:tcPr>
            <w:tcW w:w="1866" w:type="dxa"/>
          </w:tcPr>
          <w:p w:rsidR="009F557A" w:rsidRPr="00D75B1B" w:rsidRDefault="009F557A" w:rsidP="00B748D4">
            <w:pPr>
              <w:rPr>
                <w:szCs w:val="22"/>
              </w:rPr>
            </w:pPr>
            <w:r>
              <w:rPr>
                <w:szCs w:val="22"/>
              </w:rPr>
              <w:t>5</w:t>
            </w:r>
            <w:r w:rsidR="00F94E7B">
              <w:rPr>
                <w:szCs w:val="22"/>
              </w:rPr>
              <w:t>0</w:t>
            </w:r>
            <w:r w:rsidR="00F94E7B">
              <w:rPr>
                <w:szCs w:val="22"/>
                <w:lang w:val="ru-RU"/>
              </w:rPr>
              <w:t xml:space="preserve"> </w:t>
            </w:r>
            <w:r w:rsidRPr="00D75B1B">
              <w:rPr>
                <w:szCs w:val="22"/>
              </w:rPr>
              <w:t>000</w:t>
            </w:r>
          </w:p>
        </w:tc>
        <w:tc>
          <w:tcPr>
            <w:tcW w:w="1866" w:type="dxa"/>
          </w:tcPr>
          <w:p w:rsidR="009F557A" w:rsidRPr="00D75B1B" w:rsidRDefault="009F557A" w:rsidP="00B748D4">
            <w:pPr>
              <w:rPr>
                <w:szCs w:val="22"/>
              </w:rPr>
            </w:pPr>
            <w:r w:rsidRPr="00D75B1B">
              <w:rPr>
                <w:szCs w:val="22"/>
              </w:rPr>
              <w:t>-</w:t>
            </w:r>
          </w:p>
        </w:tc>
        <w:tc>
          <w:tcPr>
            <w:tcW w:w="1866" w:type="dxa"/>
          </w:tcPr>
          <w:p w:rsidR="009F557A" w:rsidRPr="00D75B1B" w:rsidRDefault="009F557A" w:rsidP="00B748D4">
            <w:pPr>
              <w:rPr>
                <w:szCs w:val="22"/>
              </w:rPr>
            </w:pPr>
            <w:r>
              <w:rPr>
                <w:szCs w:val="22"/>
              </w:rPr>
              <w:t>5</w:t>
            </w:r>
            <w:r w:rsidR="00F94E7B">
              <w:rPr>
                <w:szCs w:val="22"/>
              </w:rPr>
              <w:t>0</w:t>
            </w:r>
            <w:r w:rsidR="00F94E7B">
              <w:rPr>
                <w:szCs w:val="22"/>
                <w:lang w:val="ru-RU"/>
              </w:rPr>
              <w:t xml:space="preserve"> </w:t>
            </w:r>
            <w:r w:rsidRPr="00D75B1B">
              <w:rPr>
                <w:szCs w:val="22"/>
              </w:rPr>
              <w:t>000</w:t>
            </w:r>
          </w:p>
        </w:tc>
        <w:tc>
          <w:tcPr>
            <w:tcW w:w="1867" w:type="dxa"/>
          </w:tcPr>
          <w:p w:rsidR="009F557A" w:rsidRPr="00D75B1B" w:rsidRDefault="00F94E7B" w:rsidP="00B748D4">
            <w:pPr>
              <w:rPr>
                <w:szCs w:val="22"/>
              </w:rPr>
            </w:pPr>
            <w:r>
              <w:rPr>
                <w:szCs w:val="22"/>
              </w:rPr>
              <w:t>20</w:t>
            </w:r>
            <w:r>
              <w:rPr>
                <w:szCs w:val="22"/>
                <w:lang w:val="ru-RU"/>
              </w:rPr>
              <w:t xml:space="preserve"> </w:t>
            </w:r>
            <w:r w:rsidR="009F557A" w:rsidRPr="00D75B1B">
              <w:rPr>
                <w:szCs w:val="22"/>
              </w:rPr>
              <w:t>000</w:t>
            </w:r>
          </w:p>
        </w:tc>
        <w:tc>
          <w:tcPr>
            <w:tcW w:w="1867" w:type="dxa"/>
          </w:tcPr>
          <w:p w:rsidR="009F557A" w:rsidRPr="00D75B1B" w:rsidRDefault="009F557A" w:rsidP="00F94E7B">
            <w:pPr>
              <w:rPr>
                <w:szCs w:val="22"/>
              </w:rPr>
            </w:pPr>
            <w:r w:rsidRPr="00D75B1B">
              <w:rPr>
                <w:szCs w:val="22"/>
              </w:rPr>
              <w:t>1</w:t>
            </w:r>
            <w:r>
              <w:rPr>
                <w:szCs w:val="22"/>
              </w:rPr>
              <w:t>5</w:t>
            </w:r>
            <w:r w:rsidRPr="00D75B1B">
              <w:rPr>
                <w:szCs w:val="22"/>
              </w:rPr>
              <w:t>0</w:t>
            </w:r>
            <w:r w:rsidR="00F94E7B">
              <w:rPr>
                <w:szCs w:val="22"/>
                <w:lang w:val="ru-RU"/>
              </w:rPr>
              <w:t xml:space="preserve"> </w:t>
            </w:r>
            <w:r w:rsidRPr="00D75B1B">
              <w:rPr>
                <w:szCs w:val="22"/>
              </w:rPr>
              <w:t>000</w:t>
            </w:r>
          </w:p>
        </w:tc>
      </w:tr>
      <w:tr w:rsidR="009F557A" w:rsidRPr="00D75B1B" w:rsidTr="00B748D4">
        <w:tc>
          <w:tcPr>
            <w:tcW w:w="3732" w:type="dxa"/>
          </w:tcPr>
          <w:p w:rsidR="009F557A" w:rsidRPr="00A90EF1" w:rsidRDefault="00A90EF1" w:rsidP="00A90EF1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Переработка руководств</w:t>
            </w:r>
          </w:p>
        </w:tc>
        <w:tc>
          <w:tcPr>
            <w:tcW w:w="1866" w:type="dxa"/>
          </w:tcPr>
          <w:p w:rsidR="009F557A" w:rsidRPr="00D75B1B" w:rsidRDefault="009F557A" w:rsidP="00B748D4">
            <w:pPr>
              <w:rPr>
                <w:szCs w:val="22"/>
              </w:rPr>
            </w:pPr>
            <w:r w:rsidRPr="00D75B1B">
              <w:rPr>
                <w:szCs w:val="22"/>
              </w:rPr>
              <w:t>-</w:t>
            </w:r>
          </w:p>
        </w:tc>
        <w:tc>
          <w:tcPr>
            <w:tcW w:w="1866" w:type="dxa"/>
          </w:tcPr>
          <w:p w:rsidR="009F557A" w:rsidRPr="00D75B1B" w:rsidRDefault="009F557A" w:rsidP="00B748D4">
            <w:pPr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866" w:type="dxa"/>
          </w:tcPr>
          <w:p w:rsidR="009F557A" w:rsidRPr="00D75B1B" w:rsidRDefault="009F557A" w:rsidP="00B748D4">
            <w:pPr>
              <w:rPr>
                <w:szCs w:val="22"/>
              </w:rPr>
            </w:pPr>
            <w:r w:rsidRPr="00D75B1B">
              <w:rPr>
                <w:szCs w:val="22"/>
              </w:rPr>
              <w:t>-</w:t>
            </w:r>
          </w:p>
        </w:tc>
        <w:tc>
          <w:tcPr>
            <w:tcW w:w="1866" w:type="dxa"/>
          </w:tcPr>
          <w:p w:rsidR="009F557A" w:rsidRPr="00D75B1B" w:rsidRDefault="009F557A" w:rsidP="00B748D4">
            <w:pPr>
              <w:rPr>
                <w:szCs w:val="22"/>
              </w:rPr>
            </w:pPr>
            <w:r>
              <w:rPr>
                <w:szCs w:val="22"/>
              </w:rPr>
              <w:t>2</w:t>
            </w:r>
            <w:r w:rsidR="00F94E7B">
              <w:rPr>
                <w:szCs w:val="22"/>
              </w:rPr>
              <w:t>0</w:t>
            </w:r>
            <w:r w:rsidR="00F94E7B">
              <w:rPr>
                <w:szCs w:val="22"/>
                <w:lang w:val="ru-RU"/>
              </w:rPr>
              <w:t xml:space="preserve"> </w:t>
            </w:r>
            <w:r w:rsidRPr="00D75B1B">
              <w:rPr>
                <w:szCs w:val="22"/>
              </w:rPr>
              <w:t>000</w:t>
            </w:r>
          </w:p>
        </w:tc>
        <w:tc>
          <w:tcPr>
            <w:tcW w:w="1867" w:type="dxa"/>
          </w:tcPr>
          <w:p w:rsidR="009F557A" w:rsidRPr="00D75B1B" w:rsidRDefault="009F557A" w:rsidP="00B748D4">
            <w:pPr>
              <w:rPr>
                <w:szCs w:val="22"/>
              </w:rPr>
            </w:pPr>
            <w:r w:rsidRPr="00D75B1B">
              <w:rPr>
                <w:szCs w:val="22"/>
              </w:rPr>
              <w:t>-</w:t>
            </w:r>
          </w:p>
        </w:tc>
        <w:tc>
          <w:tcPr>
            <w:tcW w:w="1867" w:type="dxa"/>
          </w:tcPr>
          <w:p w:rsidR="009F557A" w:rsidRPr="00D75B1B" w:rsidRDefault="009F557A" w:rsidP="00B748D4">
            <w:pPr>
              <w:rPr>
                <w:szCs w:val="22"/>
              </w:rPr>
            </w:pPr>
            <w:r>
              <w:rPr>
                <w:szCs w:val="22"/>
              </w:rPr>
              <w:t>20</w:t>
            </w:r>
            <w:r w:rsidR="00F94E7B">
              <w:rPr>
                <w:szCs w:val="22"/>
                <w:lang w:val="ru-RU"/>
              </w:rPr>
              <w:t xml:space="preserve"> </w:t>
            </w:r>
            <w:r w:rsidRPr="00D75B1B">
              <w:rPr>
                <w:szCs w:val="22"/>
              </w:rPr>
              <w:t>000</w:t>
            </w:r>
          </w:p>
        </w:tc>
      </w:tr>
      <w:tr w:rsidR="009F557A" w:rsidRPr="00D75B1B" w:rsidTr="00B748D4">
        <w:tc>
          <w:tcPr>
            <w:tcW w:w="3732" w:type="dxa"/>
          </w:tcPr>
          <w:p w:rsidR="009F557A" w:rsidRPr="00A90EF1" w:rsidRDefault="00A90EF1" w:rsidP="00B748D4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Подготовка учебных материалов</w:t>
            </w:r>
          </w:p>
        </w:tc>
        <w:tc>
          <w:tcPr>
            <w:tcW w:w="1866" w:type="dxa"/>
          </w:tcPr>
          <w:p w:rsidR="009F557A" w:rsidRPr="00D75B1B" w:rsidRDefault="009F557A" w:rsidP="00B748D4">
            <w:pPr>
              <w:rPr>
                <w:szCs w:val="22"/>
              </w:rPr>
            </w:pPr>
            <w:r w:rsidRPr="00D75B1B">
              <w:rPr>
                <w:szCs w:val="22"/>
              </w:rPr>
              <w:t>-</w:t>
            </w:r>
          </w:p>
        </w:tc>
        <w:tc>
          <w:tcPr>
            <w:tcW w:w="1866" w:type="dxa"/>
          </w:tcPr>
          <w:p w:rsidR="009F557A" w:rsidRPr="00D75B1B" w:rsidRDefault="009F557A" w:rsidP="00B748D4">
            <w:pPr>
              <w:rPr>
                <w:szCs w:val="22"/>
              </w:rPr>
            </w:pPr>
            <w:r w:rsidRPr="00D75B1B">
              <w:rPr>
                <w:szCs w:val="22"/>
              </w:rPr>
              <w:t>-</w:t>
            </w:r>
          </w:p>
        </w:tc>
        <w:tc>
          <w:tcPr>
            <w:tcW w:w="1866" w:type="dxa"/>
          </w:tcPr>
          <w:p w:rsidR="009F557A" w:rsidRPr="00D75B1B" w:rsidRDefault="009F557A" w:rsidP="00B748D4">
            <w:pPr>
              <w:rPr>
                <w:szCs w:val="22"/>
              </w:rPr>
            </w:pPr>
            <w:r w:rsidRPr="00D75B1B">
              <w:rPr>
                <w:szCs w:val="22"/>
              </w:rPr>
              <w:t>-</w:t>
            </w:r>
          </w:p>
        </w:tc>
        <w:tc>
          <w:tcPr>
            <w:tcW w:w="1866" w:type="dxa"/>
          </w:tcPr>
          <w:p w:rsidR="009F557A" w:rsidRPr="00D75B1B" w:rsidRDefault="009F557A" w:rsidP="00B748D4">
            <w:pPr>
              <w:rPr>
                <w:szCs w:val="22"/>
              </w:rPr>
            </w:pPr>
            <w:r>
              <w:rPr>
                <w:szCs w:val="22"/>
              </w:rPr>
              <w:t>15</w:t>
            </w:r>
            <w:r w:rsidR="00F94E7B">
              <w:rPr>
                <w:szCs w:val="22"/>
                <w:lang w:val="ru-RU"/>
              </w:rPr>
              <w:t xml:space="preserve"> </w:t>
            </w:r>
            <w:r w:rsidRPr="00D75B1B">
              <w:rPr>
                <w:szCs w:val="22"/>
              </w:rPr>
              <w:t>000</w:t>
            </w:r>
          </w:p>
        </w:tc>
        <w:tc>
          <w:tcPr>
            <w:tcW w:w="1867" w:type="dxa"/>
          </w:tcPr>
          <w:p w:rsidR="009F557A" w:rsidRPr="00D75B1B" w:rsidRDefault="009F557A" w:rsidP="00B748D4">
            <w:pPr>
              <w:rPr>
                <w:szCs w:val="22"/>
              </w:rPr>
            </w:pPr>
            <w:r w:rsidRPr="00D75B1B">
              <w:rPr>
                <w:szCs w:val="22"/>
              </w:rPr>
              <w:t>-</w:t>
            </w:r>
          </w:p>
        </w:tc>
        <w:tc>
          <w:tcPr>
            <w:tcW w:w="1867" w:type="dxa"/>
          </w:tcPr>
          <w:p w:rsidR="009F557A" w:rsidRPr="00D75B1B" w:rsidRDefault="00F94E7B" w:rsidP="00B748D4">
            <w:pPr>
              <w:rPr>
                <w:szCs w:val="22"/>
              </w:rPr>
            </w:pPr>
            <w:r>
              <w:rPr>
                <w:szCs w:val="22"/>
              </w:rPr>
              <w:t>15</w:t>
            </w:r>
            <w:r>
              <w:rPr>
                <w:szCs w:val="22"/>
                <w:lang w:val="ru-RU"/>
              </w:rPr>
              <w:t xml:space="preserve"> </w:t>
            </w:r>
            <w:r w:rsidR="009F557A">
              <w:rPr>
                <w:szCs w:val="22"/>
              </w:rPr>
              <w:t>000</w:t>
            </w:r>
          </w:p>
        </w:tc>
      </w:tr>
      <w:tr w:rsidR="009F557A" w:rsidRPr="00D75B1B" w:rsidTr="00B748D4">
        <w:tc>
          <w:tcPr>
            <w:tcW w:w="3732" w:type="dxa"/>
          </w:tcPr>
          <w:p w:rsidR="009F557A" w:rsidRPr="00381EEA" w:rsidRDefault="00A90EF1" w:rsidP="00A90EF1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Создание портала по правовому статусу и улучшение контента</w:t>
            </w:r>
            <w:r w:rsidR="009F557A" w:rsidRPr="00381EEA">
              <w:rPr>
                <w:szCs w:val="22"/>
                <w:lang w:val="ru-RU"/>
              </w:rPr>
              <w:t xml:space="preserve"> </w:t>
            </w:r>
          </w:p>
        </w:tc>
        <w:tc>
          <w:tcPr>
            <w:tcW w:w="1866" w:type="dxa"/>
          </w:tcPr>
          <w:p w:rsidR="009F557A" w:rsidRPr="00D75B1B" w:rsidRDefault="009F557A" w:rsidP="00B748D4">
            <w:pPr>
              <w:rPr>
                <w:szCs w:val="22"/>
              </w:rPr>
            </w:pPr>
            <w:r w:rsidRPr="00D75B1B">
              <w:rPr>
                <w:szCs w:val="22"/>
              </w:rPr>
              <w:t>-</w:t>
            </w:r>
          </w:p>
        </w:tc>
        <w:tc>
          <w:tcPr>
            <w:tcW w:w="1866" w:type="dxa"/>
          </w:tcPr>
          <w:p w:rsidR="009F557A" w:rsidRPr="00D75B1B" w:rsidRDefault="009F557A" w:rsidP="00B748D4">
            <w:pPr>
              <w:rPr>
                <w:szCs w:val="22"/>
              </w:rPr>
            </w:pPr>
            <w:r w:rsidRPr="00D75B1B">
              <w:rPr>
                <w:szCs w:val="22"/>
              </w:rPr>
              <w:t>-</w:t>
            </w:r>
          </w:p>
        </w:tc>
        <w:tc>
          <w:tcPr>
            <w:tcW w:w="1866" w:type="dxa"/>
          </w:tcPr>
          <w:p w:rsidR="009F557A" w:rsidRPr="00D75B1B" w:rsidRDefault="009F557A" w:rsidP="00B748D4">
            <w:pPr>
              <w:rPr>
                <w:szCs w:val="22"/>
              </w:rPr>
            </w:pPr>
            <w:r w:rsidRPr="00D75B1B">
              <w:rPr>
                <w:szCs w:val="22"/>
              </w:rPr>
              <w:t>-</w:t>
            </w:r>
          </w:p>
        </w:tc>
        <w:tc>
          <w:tcPr>
            <w:tcW w:w="1866" w:type="dxa"/>
          </w:tcPr>
          <w:p w:rsidR="009F557A" w:rsidRPr="00D75B1B" w:rsidRDefault="009F557A" w:rsidP="00B748D4">
            <w:pPr>
              <w:rPr>
                <w:szCs w:val="22"/>
              </w:rPr>
            </w:pPr>
            <w:r w:rsidRPr="00D75B1B">
              <w:rPr>
                <w:szCs w:val="22"/>
              </w:rPr>
              <w:t>-</w:t>
            </w:r>
          </w:p>
        </w:tc>
        <w:tc>
          <w:tcPr>
            <w:tcW w:w="1867" w:type="dxa"/>
          </w:tcPr>
          <w:p w:rsidR="009F557A" w:rsidRPr="00D75B1B" w:rsidRDefault="009F557A" w:rsidP="00B748D4">
            <w:pPr>
              <w:rPr>
                <w:szCs w:val="22"/>
              </w:rPr>
            </w:pPr>
            <w:r>
              <w:rPr>
                <w:szCs w:val="22"/>
              </w:rPr>
              <w:t>5</w:t>
            </w:r>
            <w:r w:rsidR="00F94E7B">
              <w:rPr>
                <w:szCs w:val="22"/>
              </w:rPr>
              <w:t>5</w:t>
            </w:r>
            <w:r w:rsidR="00F94E7B">
              <w:rPr>
                <w:szCs w:val="22"/>
                <w:lang w:val="ru-RU"/>
              </w:rPr>
              <w:t xml:space="preserve"> </w:t>
            </w:r>
            <w:r w:rsidRPr="00D75B1B">
              <w:rPr>
                <w:szCs w:val="22"/>
              </w:rPr>
              <w:t>000</w:t>
            </w:r>
          </w:p>
        </w:tc>
        <w:tc>
          <w:tcPr>
            <w:tcW w:w="1867" w:type="dxa"/>
          </w:tcPr>
          <w:p w:rsidR="009F557A" w:rsidRPr="00D75B1B" w:rsidRDefault="009F557A" w:rsidP="00B748D4">
            <w:pPr>
              <w:rPr>
                <w:szCs w:val="22"/>
              </w:rPr>
            </w:pPr>
            <w:r>
              <w:rPr>
                <w:szCs w:val="22"/>
              </w:rPr>
              <w:t>5</w:t>
            </w:r>
            <w:r w:rsidR="00F94E7B">
              <w:rPr>
                <w:szCs w:val="22"/>
              </w:rPr>
              <w:t>5</w:t>
            </w:r>
            <w:r w:rsidR="00F94E7B">
              <w:rPr>
                <w:szCs w:val="22"/>
                <w:lang w:val="ru-RU"/>
              </w:rPr>
              <w:t xml:space="preserve"> </w:t>
            </w:r>
            <w:r w:rsidRPr="00D75B1B">
              <w:rPr>
                <w:szCs w:val="22"/>
              </w:rPr>
              <w:t>000</w:t>
            </w:r>
          </w:p>
        </w:tc>
      </w:tr>
      <w:tr w:rsidR="009F557A" w:rsidRPr="00D75B1B" w:rsidTr="00B748D4">
        <w:tc>
          <w:tcPr>
            <w:tcW w:w="3732" w:type="dxa"/>
            <w:vAlign w:val="center"/>
          </w:tcPr>
          <w:p w:rsidR="009F557A" w:rsidRPr="004B5245" w:rsidRDefault="004B5245" w:rsidP="00B748D4">
            <w:pPr>
              <w:rPr>
                <w:b/>
                <w:szCs w:val="22"/>
                <w:lang w:val="ru-RU"/>
              </w:rPr>
            </w:pPr>
            <w:r>
              <w:rPr>
                <w:b/>
                <w:szCs w:val="22"/>
                <w:lang w:val="ru-RU"/>
              </w:rPr>
              <w:t>Итого</w:t>
            </w:r>
          </w:p>
        </w:tc>
        <w:tc>
          <w:tcPr>
            <w:tcW w:w="1866" w:type="dxa"/>
            <w:vAlign w:val="center"/>
          </w:tcPr>
          <w:p w:rsidR="009F557A" w:rsidRPr="00D75B1B" w:rsidRDefault="00F94E7B" w:rsidP="00B748D4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30</w:t>
            </w:r>
            <w:r>
              <w:rPr>
                <w:b/>
                <w:szCs w:val="22"/>
                <w:lang w:val="ru-RU"/>
              </w:rPr>
              <w:t xml:space="preserve"> </w:t>
            </w:r>
            <w:r w:rsidR="009F557A" w:rsidRPr="00D75B1B">
              <w:rPr>
                <w:b/>
                <w:szCs w:val="22"/>
              </w:rPr>
              <w:t>000</w:t>
            </w:r>
          </w:p>
        </w:tc>
        <w:tc>
          <w:tcPr>
            <w:tcW w:w="1866" w:type="dxa"/>
            <w:vAlign w:val="center"/>
          </w:tcPr>
          <w:p w:rsidR="009F557A" w:rsidRPr="00D75B1B" w:rsidRDefault="00F94E7B" w:rsidP="00B748D4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70</w:t>
            </w:r>
            <w:r>
              <w:rPr>
                <w:b/>
                <w:szCs w:val="22"/>
                <w:lang w:val="ru-RU"/>
              </w:rPr>
              <w:t xml:space="preserve"> </w:t>
            </w:r>
            <w:r w:rsidR="009F557A" w:rsidRPr="00D75B1B">
              <w:rPr>
                <w:b/>
                <w:szCs w:val="22"/>
              </w:rPr>
              <w:t>000</w:t>
            </w:r>
          </w:p>
        </w:tc>
        <w:tc>
          <w:tcPr>
            <w:tcW w:w="1866" w:type="dxa"/>
            <w:vAlign w:val="center"/>
          </w:tcPr>
          <w:p w:rsidR="009F557A" w:rsidRPr="00D75B1B" w:rsidRDefault="009F557A" w:rsidP="00B748D4">
            <w:pPr>
              <w:rPr>
                <w:b/>
                <w:szCs w:val="22"/>
              </w:rPr>
            </w:pPr>
            <w:r w:rsidRPr="00D75B1B">
              <w:rPr>
                <w:b/>
                <w:szCs w:val="22"/>
              </w:rPr>
              <w:t>-</w:t>
            </w:r>
          </w:p>
        </w:tc>
        <w:tc>
          <w:tcPr>
            <w:tcW w:w="1866" w:type="dxa"/>
            <w:vAlign w:val="center"/>
          </w:tcPr>
          <w:p w:rsidR="009F557A" w:rsidRPr="00D75B1B" w:rsidRDefault="009F557A" w:rsidP="00F94E7B">
            <w:pPr>
              <w:rPr>
                <w:b/>
                <w:szCs w:val="22"/>
              </w:rPr>
            </w:pPr>
            <w:r w:rsidRPr="00D75B1B">
              <w:rPr>
                <w:b/>
                <w:szCs w:val="22"/>
              </w:rPr>
              <w:t>1</w:t>
            </w:r>
            <w:r>
              <w:rPr>
                <w:b/>
                <w:szCs w:val="22"/>
              </w:rPr>
              <w:t>2</w:t>
            </w:r>
            <w:r w:rsidRPr="00D75B1B">
              <w:rPr>
                <w:b/>
                <w:szCs w:val="22"/>
              </w:rPr>
              <w:t>5</w:t>
            </w:r>
            <w:r w:rsidR="00F94E7B">
              <w:rPr>
                <w:b/>
                <w:szCs w:val="22"/>
                <w:lang w:val="ru-RU"/>
              </w:rPr>
              <w:t xml:space="preserve"> </w:t>
            </w:r>
            <w:r w:rsidRPr="00D75B1B">
              <w:rPr>
                <w:b/>
                <w:szCs w:val="22"/>
              </w:rPr>
              <w:t>000</w:t>
            </w:r>
          </w:p>
        </w:tc>
        <w:tc>
          <w:tcPr>
            <w:tcW w:w="1867" w:type="dxa"/>
            <w:vAlign w:val="center"/>
          </w:tcPr>
          <w:p w:rsidR="009F557A" w:rsidRPr="00D75B1B" w:rsidRDefault="009F557A" w:rsidP="00B748D4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7</w:t>
            </w:r>
            <w:r w:rsidR="00F94E7B">
              <w:rPr>
                <w:b/>
                <w:szCs w:val="22"/>
              </w:rPr>
              <w:t>5</w:t>
            </w:r>
            <w:r w:rsidR="00F94E7B">
              <w:rPr>
                <w:b/>
                <w:szCs w:val="22"/>
                <w:lang w:val="ru-RU"/>
              </w:rPr>
              <w:t xml:space="preserve"> </w:t>
            </w:r>
            <w:r w:rsidRPr="00D75B1B">
              <w:rPr>
                <w:b/>
                <w:szCs w:val="22"/>
              </w:rPr>
              <w:t>000</w:t>
            </w:r>
          </w:p>
        </w:tc>
        <w:tc>
          <w:tcPr>
            <w:tcW w:w="1867" w:type="dxa"/>
            <w:vAlign w:val="center"/>
          </w:tcPr>
          <w:p w:rsidR="009F557A" w:rsidRPr="00D75B1B" w:rsidRDefault="009F557A" w:rsidP="00F94E7B">
            <w:pPr>
              <w:rPr>
                <w:b/>
                <w:szCs w:val="22"/>
              </w:rPr>
            </w:pPr>
            <w:r w:rsidRPr="00D75B1B">
              <w:rPr>
                <w:b/>
                <w:szCs w:val="22"/>
              </w:rPr>
              <w:t>300</w:t>
            </w:r>
            <w:r w:rsidR="00F94E7B">
              <w:rPr>
                <w:b/>
                <w:szCs w:val="22"/>
                <w:lang w:val="ru-RU"/>
              </w:rPr>
              <w:t xml:space="preserve"> </w:t>
            </w:r>
            <w:r w:rsidRPr="00D75B1B">
              <w:rPr>
                <w:b/>
                <w:szCs w:val="22"/>
              </w:rPr>
              <w:t>000</w:t>
            </w:r>
          </w:p>
        </w:tc>
      </w:tr>
    </w:tbl>
    <w:p w:rsidR="009F557A" w:rsidRDefault="009F557A" w:rsidP="009F557A">
      <w:pPr>
        <w:ind w:hanging="142"/>
        <w:rPr>
          <w:szCs w:val="22"/>
          <w:u w:val="single"/>
        </w:rPr>
      </w:pPr>
    </w:p>
    <w:p w:rsidR="009F557A" w:rsidRPr="00745263" w:rsidRDefault="009F557A" w:rsidP="009F557A">
      <w:pPr>
        <w:ind w:hanging="142"/>
        <w:rPr>
          <w:szCs w:val="22"/>
        </w:rPr>
      </w:pPr>
      <w:r w:rsidRPr="00745263">
        <w:rPr>
          <w:szCs w:val="22"/>
        </w:rPr>
        <w:t>(b) 2018</w:t>
      </w:r>
      <w:r w:rsidR="004B5245">
        <w:rPr>
          <w:szCs w:val="22"/>
          <w:lang w:val="ru-RU"/>
        </w:rPr>
        <w:t xml:space="preserve"> г.</w:t>
      </w:r>
      <w:r>
        <w:rPr>
          <w:szCs w:val="22"/>
        </w:rPr>
        <w:t>*</w:t>
      </w:r>
    </w:p>
    <w:p w:rsidR="009F557A" w:rsidRDefault="009F557A" w:rsidP="009F557A">
      <w:pPr>
        <w:ind w:hanging="142"/>
        <w:rPr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9"/>
        <w:gridCol w:w="1861"/>
        <w:gridCol w:w="1846"/>
        <w:gridCol w:w="1859"/>
        <w:gridCol w:w="1979"/>
        <w:gridCol w:w="1854"/>
        <w:gridCol w:w="1842"/>
      </w:tblGrid>
      <w:tr w:rsidR="009F557A" w:rsidRPr="00D75B1B" w:rsidTr="00B748D4">
        <w:tc>
          <w:tcPr>
            <w:tcW w:w="3732" w:type="dxa"/>
          </w:tcPr>
          <w:p w:rsidR="009F557A" w:rsidRPr="00D75B1B" w:rsidRDefault="009F557A" w:rsidP="00B748D4">
            <w:pPr>
              <w:rPr>
                <w:szCs w:val="22"/>
              </w:rPr>
            </w:pPr>
          </w:p>
        </w:tc>
        <w:tc>
          <w:tcPr>
            <w:tcW w:w="11198" w:type="dxa"/>
            <w:gridSpan w:val="6"/>
          </w:tcPr>
          <w:p w:rsidR="009F557A" w:rsidRPr="00D75B1B" w:rsidRDefault="009F557A" w:rsidP="004B5245">
            <w:pPr>
              <w:jc w:val="center"/>
              <w:rPr>
                <w:i/>
                <w:szCs w:val="22"/>
              </w:rPr>
            </w:pPr>
            <w:r w:rsidRPr="00D75B1B">
              <w:rPr>
                <w:i/>
                <w:szCs w:val="22"/>
              </w:rPr>
              <w:t>(</w:t>
            </w:r>
            <w:r w:rsidR="004B5245">
              <w:rPr>
                <w:i/>
                <w:szCs w:val="22"/>
                <w:lang w:val="ru-RU"/>
              </w:rPr>
              <w:t>шв</w:t>
            </w:r>
            <w:r w:rsidR="004B5245" w:rsidRPr="004B5245">
              <w:rPr>
                <w:i/>
                <w:szCs w:val="22"/>
              </w:rPr>
              <w:t xml:space="preserve">. </w:t>
            </w:r>
            <w:r w:rsidR="004B5245">
              <w:rPr>
                <w:i/>
                <w:szCs w:val="22"/>
                <w:lang w:val="ru-RU"/>
              </w:rPr>
              <w:t>франки</w:t>
            </w:r>
            <w:r w:rsidRPr="00D75B1B">
              <w:rPr>
                <w:i/>
                <w:szCs w:val="22"/>
              </w:rPr>
              <w:t>)</w:t>
            </w:r>
          </w:p>
        </w:tc>
      </w:tr>
      <w:tr w:rsidR="009F557A" w:rsidRPr="00D75B1B" w:rsidTr="00B748D4">
        <w:tc>
          <w:tcPr>
            <w:tcW w:w="3732" w:type="dxa"/>
            <w:vMerge w:val="restart"/>
          </w:tcPr>
          <w:p w:rsidR="009F557A" w:rsidRPr="004B5245" w:rsidRDefault="004B5245" w:rsidP="00B748D4">
            <w:pPr>
              <w:rPr>
                <w:szCs w:val="22"/>
              </w:rPr>
            </w:pPr>
            <w:r>
              <w:rPr>
                <w:b/>
                <w:szCs w:val="22"/>
                <w:lang w:val="ru-RU"/>
              </w:rPr>
              <w:t>Виды</w:t>
            </w:r>
            <w:r w:rsidRPr="004B5245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  <w:lang w:val="ru-RU"/>
              </w:rPr>
              <w:t>деятельности</w:t>
            </w:r>
          </w:p>
        </w:tc>
        <w:tc>
          <w:tcPr>
            <w:tcW w:w="3732" w:type="dxa"/>
            <w:gridSpan w:val="2"/>
          </w:tcPr>
          <w:p w:rsidR="009F557A" w:rsidRPr="00F94E7B" w:rsidRDefault="00F94E7B" w:rsidP="00B748D4">
            <w:pPr>
              <w:jc w:val="center"/>
              <w:rPr>
                <w:szCs w:val="22"/>
              </w:rPr>
            </w:pPr>
            <w:proofErr w:type="spellStart"/>
            <w:r w:rsidRPr="00F94E7B">
              <w:rPr>
                <w:b/>
                <w:szCs w:val="22"/>
              </w:rPr>
              <w:t>Поездки</w:t>
            </w:r>
            <w:proofErr w:type="spellEnd"/>
            <w:r w:rsidRPr="00F94E7B">
              <w:rPr>
                <w:b/>
                <w:szCs w:val="22"/>
              </w:rPr>
              <w:t xml:space="preserve"> и </w:t>
            </w:r>
            <w:proofErr w:type="spellStart"/>
            <w:r w:rsidRPr="00F94E7B">
              <w:rPr>
                <w:b/>
                <w:szCs w:val="22"/>
              </w:rPr>
              <w:t>стипендии</w:t>
            </w:r>
            <w:proofErr w:type="spellEnd"/>
          </w:p>
        </w:tc>
        <w:tc>
          <w:tcPr>
            <w:tcW w:w="5599" w:type="dxa"/>
            <w:gridSpan w:val="3"/>
          </w:tcPr>
          <w:p w:rsidR="009F557A" w:rsidRPr="00D75B1B" w:rsidRDefault="00F94E7B" w:rsidP="00B748D4">
            <w:pPr>
              <w:jc w:val="center"/>
              <w:rPr>
                <w:szCs w:val="22"/>
              </w:rPr>
            </w:pPr>
            <w:proofErr w:type="spellStart"/>
            <w:r w:rsidRPr="00F94E7B">
              <w:rPr>
                <w:b/>
                <w:szCs w:val="22"/>
              </w:rPr>
              <w:t>Услуги</w:t>
            </w:r>
            <w:proofErr w:type="spellEnd"/>
            <w:r w:rsidRPr="00F94E7B">
              <w:rPr>
                <w:b/>
                <w:szCs w:val="22"/>
              </w:rPr>
              <w:t xml:space="preserve"> </w:t>
            </w:r>
            <w:proofErr w:type="spellStart"/>
            <w:r w:rsidRPr="00F94E7B">
              <w:rPr>
                <w:b/>
                <w:szCs w:val="22"/>
              </w:rPr>
              <w:t>по</w:t>
            </w:r>
            <w:proofErr w:type="spellEnd"/>
            <w:r w:rsidRPr="00F94E7B">
              <w:rPr>
                <w:b/>
                <w:szCs w:val="22"/>
              </w:rPr>
              <w:t xml:space="preserve"> </w:t>
            </w:r>
            <w:proofErr w:type="spellStart"/>
            <w:r w:rsidRPr="00F94E7B">
              <w:rPr>
                <w:b/>
                <w:szCs w:val="22"/>
              </w:rPr>
              <w:t>контрактам</w:t>
            </w:r>
            <w:proofErr w:type="spellEnd"/>
          </w:p>
        </w:tc>
        <w:tc>
          <w:tcPr>
            <w:tcW w:w="1867" w:type="dxa"/>
            <w:vMerge w:val="restart"/>
          </w:tcPr>
          <w:p w:rsidR="009F557A" w:rsidRPr="004B5245" w:rsidRDefault="004B5245" w:rsidP="00B748D4">
            <w:pPr>
              <w:rPr>
                <w:b/>
                <w:szCs w:val="22"/>
              </w:rPr>
            </w:pPr>
            <w:r>
              <w:rPr>
                <w:b/>
                <w:szCs w:val="22"/>
                <w:lang w:val="ru-RU"/>
              </w:rPr>
              <w:t>Всего</w:t>
            </w:r>
          </w:p>
        </w:tc>
      </w:tr>
      <w:tr w:rsidR="009F557A" w:rsidRPr="00D75B1B" w:rsidTr="00B748D4">
        <w:tc>
          <w:tcPr>
            <w:tcW w:w="3732" w:type="dxa"/>
            <w:vMerge/>
          </w:tcPr>
          <w:p w:rsidR="009F557A" w:rsidRPr="00D75B1B" w:rsidRDefault="009F557A" w:rsidP="00B748D4">
            <w:pPr>
              <w:rPr>
                <w:b/>
                <w:szCs w:val="22"/>
              </w:rPr>
            </w:pPr>
          </w:p>
        </w:tc>
        <w:tc>
          <w:tcPr>
            <w:tcW w:w="1866" w:type="dxa"/>
          </w:tcPr>
          <w:p w:rsidR="009F557A" w:rsidRPr="00D75B1B" w:rsidRDefault="00F94E7B" w:rsidP="00B748D4">
            <w:pPr>
              <w:rPr>
                <w:szCs w:val="22"/>
              </w:rPr>
            </w:pPr>
            <w:r w:rsidRPr="00F94E7B">
              <w:rPr>
                <w:b/>
                <w:sz w:val="20"/>
                <w:lang w:val="ru-RU"/>
              </w:rPr>
              <w:t>Командировки сотрудников</w:t>
            </w:r>
          </w:p>
        </w:tc>
        <w:tc>
          <w:tcPr>
            <w:tcW w:w="1866" w:type="dxa"/>
          </w:tcPr>
          <w:p w:rsidR="009F557A" w:rsidRPr="00D75B1B" w:rsidRDefault="00F94E7B" w:rsidP="00B748D4">
            <w:pPr>
              <w:rPr>
                <w:szCs w:val="22"/>
              </w:rPr>
            </w:pPr>
            <w:r w:rsidRPr="00F94E7B">
              <w:rPr>
                <w:b/>
                <w:sz w:val="20"/>
                <w:lang w:val="ru-RU"/>
              </w:rPr>
              <w:t>Поездки третьих лиц</w:t>
            </w:r>
          </w:p>
        </w:tc>
        <w:tc>
          <w:tcPr>
            <w:tcW w:w="1866" w:type="dxa"/>
          </w:tcPr>
          <w:p w:rsidR="009F557A" w:rsidRPr="00D75B1B" w:rsidRDefault="00F94E7B" w:rsidP="00B748D4">
            <w:pPr>
              <w:rPr>
                <w:szCs w:val="22"/>
              </w:rPr>
            </w:pPr>
            <w:r w:rsidRPr="00F94E7B">
              <w:rPr>
                <w:b/>
                <w:sz w:val="20"/>
                <w:lang w:val="ru-RU"/>
              </w:rPr>
              <w:t>Издательские расходы</w:t>
            </w:r>
          </w:p>
        </w:tc>
        <w:tc>
          <w:tcPr>
            <w:tcW w:w="1866" w:type="dxa"/>
          </w:tcPr>
          <w:p w:rsidR="009F557A" w:rsidRPr="00D75B1B" w:rsidRDefault="00F94E7B" w:rsidP="00B748D4">
            <w:pPr>
              <w:rPr>
                <w:szCs w:val="22"/>
              </w:rPr>
            </w:pPr>
            <w:r w:rsidRPr="00F94E7B">
              <w:rPr>
                <w:rFonts w:eastAsia="Malgun Gothic"/>
                <w:b/>
                <w:kern w:val="2"/>
                <w:sz w:val="20"/>
                <w:lang w:val="ru-RU" w:eastAsia="ko-KR"/>
              </w:rPr>
              <w:t>Индивидуальные услуги по контрактам</w:t>
            </w:r>
          </w:p>
        </w:tc>
        <w:tc>
          <w:tcPr>
            <w:tcW w:w="1867" w:type="dxa"/>
          </w:tcPr>
          <w:p w:rsidR="009F557A" w:rsidRPr="00D75B1B" w:rsidRDefault="00F94E7B" w:rsidP="00B748D4">
            <w:pPr>
              <w:rPr>
                <w:szCs w:val="22"/>
              </w:rPr>
            </w:pPr>
            <w:r w:rsidRPr="00F94E7B">
              <w:rPr>
                <w:rFonts w:eastAsia="Malgun Gothic"/>
                <w:b/>
                <w:kern w:val="2"/>
                <w:sz w:val="20"/>
                <w:lang w:val="ru-RU" w:eastAsia="ko-KR"/>
              </w:rPr>
              <w:t>Прочие услуги по контрактам</w:t>
            </w:r>
          </w:p>
        </w:tc>
        <w:tc>
          <w:tcPr>
            <w:tcW w:w="1867" w:type="dxa"/>
            <w:vMerge/>
          </w:tcPr>
          <w:p w:rsidR="009F557A" w:rsidRPr="00D75B1B" w:rsidRDefault="009F557A" w:rsidP="00B748D4">
            <w:pPr>
              <w:rPr>
                <w:szCs w:val="22"/>
              </w:rPr>
            </w:pPr>
          </w:p>
        </w:tc>
      </w:tr>
      <w:tr w:rsidR="009F557A" w:rsidRPr="00D75B1B" w:rsidTr="00B748D4">
        <w:tc>
          <w:tcPr>
            <w:tcW w:w="3732" w:type="dxa"/>
          </w:tcPr>
          <w:p w:rsidR="009F557A" w:rsidRPr="00A90EF1" w:rsidRDefault="00A90EF1" w:rsidP="00B748D4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Перевод и распространение руководств</w:t>
            </w:r>
          </w:p>
        </w:tc>
        <w:tc>
          <w:tcPr>
            <w:tcW w:w="1866" w:type="dxa"/>
          </w:tcPr>
          <w:p w:rsidR="009F557A" w:rsidRPr="00D75B1B" w:rsidRDefault="009F557A" w:rsidP="00B748D4">
            <w:pPr>
              <w:rPr>
                <w:szCs w:val="22"/>
              </w:rPr>
            </w:pPr>
            <w:r w:rsidRPr="00D75B1B">
              <w:rPr>
                <w:szCs w:val="22"/>
              </w:rPr>
              <w:t>-</w:t>
            </w:r>
          </w:p>
        </w:tc>
        <w:tc>
          <w:tcPr>
            <w:tcW w:w="1866" w:type="dxa"/>
          </w:tcPr>
          <w:p w:rsidR="009F557A" w:rsidRPr="00D75B1B" w:rsidRDefault="009F557A" w:rsidP="00B748D4">
            <w:pPr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866" w:type="dxa"/>
          </w:tcPr>
          <w:p w:rsidR="009F557A" w:rsidRPr="00D75B1B" w:rsidRDefault="00F94E7B" w:rsidP="00B748D4">
            <w:pPr>
              <w:rPr>
                <w:szCs w:val="22"/>
              </w:rPr>
            </w:pPr>
            <w:r>
              <w:rPr>
                <w:szCs w:val="22"/>
              </w:rPr>
              <w:t>10</w:t>
            </w:r>
            <w:r>
              <w:rPr>
                <w:szCs w:val="22"/>
                <w:lang w:val="ru-RU"/>
              </w:rPr>
              <w:t xml:space="preserve"> </w:t>
            </w:r>
            <w:r w:rsidR="009F557A">
              <w:rPr>
                <w:szCs w:val="22"/>
              </w:rPr>
              <w:t>000</w:t>
            </w:r>
          </w:p>
        </w:tc>
        <w:tc>
          <w:tcPr>
            <w:tcW w:w="1866" w:type="dxa"/>
          </w:tcPr>
          <w:p w:rsidR="009F557A" w:rsidRPr="00D75B1B" w:rsidRDefault="009F557A" w:rsidP="00B748D4">
            <w:pPr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867" w:type="dxa"/>
          </w:tcPr>
          <w:p w:rsidR="009F557A" w:rsidRPr="00D75B1B" w:rsidRDefault="00F94E7B" w:rsidP="00B748D4">
            <w:pPr>
              <w:rPr>
                <w:szCs w:val="22"/>
              </w:rPr>
            </w:pPr>
            <w:r>
              <w:rPr>
                <w:szCs w:val="22"/>
              </w:rPr>
              <w:t>40</w:t>
            </w:r>
            <w:r>
              <w:rPr>
                <w:szCs w:val="22"/>
                <w:lang w:val="ru-RU"/>
              </w:rPr>
              <w:t xml:space="preserve"> </w:t>
            </w:r>
            <w:r w:rsidR="009F557A">
              <w:rPr>
                <w:szCs w:val="22"/>
              </w:rPr>
              <w:t>000</w:t>
            </w:r>
          </w:p>
        </w:tc>
        <w:tc>
          <w:tcPr>
            <w:tcW w:w="1867" w:type="dxa"/>
          </w:tcPr>
          <w:p w:rsidR="009F557A" w:rsidRPr="00D75B1B" w:rsidRDefault="00F94E7B" w:rsidP="00B748D4">
            <w:pPr>
              <w:rPr>
                <w:szCs w:val="22"/>
              </w:rPr>
            </w:pPr>
            <w:r>
              <w:rPr>
                <w:szCs w:val="22"/>
              </w:rPr>
              <w:t>50</w:t>
            </w:r>
            <w:r>
              <w:rPr>
                <w:szCs w:val="22"/>
                <w:lang w:val="ru-RU"/>
              </w:rPr>
              <w:t xml:space="preserve"> </w:t>
            </w:r>
            <w:r w:rsidR="009F557A">
              <w:rPr>
                <w:szCs w:val="22"/>
              </w:rPr>
              <w:t>000</w:t>
            </w:r>
          </w:p>
        </w:tc>
      </w:tr>
      <w:tr w:rsidR="009F557A" w:rsidRPr="00D75B1B" w:rsidTr="00B748D4">
        <w:tc>
          <w:tcPr>
            <w:tcW w:w="3732" w:type="dxa"/>
          </w:tcPr>
          <w:p w:rsidR="009F557A" w:rsidRPr="00A90EF1" w:rsidRDefault="00A90EF1" w:rsidP="00B748D4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Техническая помощь сетям ЦПТИ</w:t>
            </w:r>
          </w:p>
        </w:tc>
        <w:tc>
          <w:tcPr>
            <w:tcW w:w="1866" w:type="dxa"/>
          </w:tcPr>
          <w:p w:rsidR="009F557A" w:rsidRPr="00D75B1B" w:rsidRDefault="00F94E7B" w:rsidP="00B748D4">
            <w:pPr>
              <w:rPr>
                <w:szCs w:val="22"/>
              </w:rPr>
            </w:pPr>
            <w:r>
              <w:rPr>
                <w:szCs w:val="22"/>
              </w:rPr>
              <w:t>10</w:t>
            </w:r>
            <w:r>
              <w:rPr>
                <w:szCs w:val="22"/>
                <w:lang w:val="ru-RU"/>
              </w:rPr>
              <w:t xml:space="preserve"> </w:t>
            </w:r>
            <w:r w:rsidR="009F557A">
              <w:rPr>
                <w:szCs w:val="22"/>
              </w:rPr>
              <w:t>000</w:t>
            </w:r>
          </w:p>
        </w:tc>
        <w:tc>
          <w:tcPr>
            <w:tcW w:w="1866" w:type="dxa"/>
          </w:tcPr>
          <w:p w:rsidR="009F557A" w:rsidRPr="00D75B1B" w:rsidRDefault="00F94E7B" w:rsidP="00B748D4">
            <w:pPr>
              <w:rPr>
                <w:szCs w:val="22"/>
              </w:rPr>
            </w:pPr>
            <w:r>
              <w:rPr>
                <w:szCs w:val="22"/>
              </w:rPr>
              <w:t>50</w:t>
            </w:r>
            <w:r>
              <w:rPr>
                <w:szCs w:val="22"/>
                <w:lang w:val="ru-RU"/>
              </w:rPr>
              <w:t xml:space="preserve"> </w:t>
            </w:r>
            <w:r w:rsidR="009F557A">
              <w:rPr>
                <w:szCs w:val="22"/>
              </w:rPr>
              <w:t>000</w:t>
            </w:r>
          </w:p>
        </w:tc>
        <w:tc>
          <w:tcPr>
            <w:tcW w:w="1866" w:type="dxa"/>
          </w:tcPr>
          <w:p w:rsidR="009F557A" w:rsidRPr="00D75B1B" w:rsidRDefault="009F557A" w:rsidP="00B748D4">
            <w:pPr>
              <w:rPr>
                <w:szCs w:val="22"/>
              </w:rPr>
            </w:pPr>
            <w:r w:rsidRPr="00D75B1B">
              <w:rPr>
                <w:szCs w:val="22"/>
              </w:rPr>
              <w:t>-</w:t>
            </w:r>
          </w:p>
        </w:tc>
        <w:tc>
          <w:tcPr>
            <w:tcW w:w="1866" w:type="dxa"/>
          </w:tcPr>
          <w:p w:rsidR="009F557A" w:rsidRPr="00D75B1B" w:rsidRDefault="009F557A" w:rsidP="00B748D4">
            <w:pPr>
              <w:rPr>
                <w:szCs w:val="22"/>
              </w:rPr>
            </w:pPr>
            <w:r>
              <w:rPr>
                <w:szCs w:val="22"/>
              </w:rPr>
              <w:t>2</w:t>
            </w:r>
            <w:r w:rsidR="00F94E7B">
              <w:rPr>
                <w:szCs w:val="22"/>
              </w:rPr>
              <w:t>0</w:t>
            </w:r>
            <w:r w:rsidR="00F94E7B">
              <w:rPr>
                <w:szCs w:val="22"/>
                <w:lang w:val="ru-RU"/>
              </w:rPr>
              <w:t xml:space="preserve"> </w:t>
            </w:r>
            <w:r w:rsidRPr="00D75B1B">
              <w:rPr>
                <w:szCs w:val="22"/>
              </w:rPr>
              <w:t>000</w:t>
            </w:r>
          </w:p>
        </w:tc>
        <w:tc>
          <w:tcPr>
            <w:tcW w:w="1867" w:type="dxa"/>
          </w:tcPr>
          <w:p w:rsidR="009F557A" w:rsidRPr="00D75B1B" w:rsidRDefault="009F557A" w:rsidP="00B748D4">
            <w:pPr>
              <w:rPr>
                <w:szCs w:val="22"/>
              </w:rPr>
            </w:pPr>
            <w:r w:rsidRPr="00D75B1B">
              <w:rPr>
                <w:szCs w:val="22"/>
              </w:rPr>
              <w:t>-</w:t>
            </w:r>
          </w:p>
        </w:tc>
        <w:tc>
          <w:tcPr>
            <w:tcW w:w="1867" w:type="dxa"/>
          </w:tcPr>
          <w:p w:rsidR="009F557A" w:rsidRPr="00D75B1B" w:rsidRDefault="00F94E7B" w:rsidP="00B748D4">
            <w:pPr>
              <w:rPr>
                <w:szCs w:val="22"/>
              </w:rPr>
            </w:pPr>
            <w:r>
              <w:rPr>
                <w:szCs w:val="22"/>
              </w:rPr>
              <w:t>80</w:t>
            </w:r>
            <w:r>
              <w:rPr>
                <w:szCs w:val="22"/>
                <w:lang w:val="ru-RU"/>
              </w:rPr>
              <w:t xml:space="preserve"> </w:t>
            </w:r>
            <w:r w:rsidR="009F557A">
              <w:rPr>
                <w:szCs w:val="22"/>
              </w:rPr>
              <w:t>000</w:t>
            </w:r>
          </w:p>
        </w:tc>
      </w:tr>
      <w:tr w:rsidR="009F557A" w:rsidRPr="00D75B1B" w:rsidTr="00B748D4">
        <w:tc>
          <w:tcPr>
            <w:tcW w:w="3732" w:type="dxa"/>
          </w:tcPr>
          <w:p w:rsidR="009F557A" w:rsidRPr="00A90EF1" w:rsidRDefault="00A90EF1" w:rsidP="00B748D4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Семинары-практикумы, посвященные опыту и передовой практике</w:t>
            </w:r>
          </w:p>
        </w:tc>
        <w:tc>
          <w:tcPr>
            <w:tcW w:w="1866" w:type="dxa"/>
          </w:tcPr>
          <w:p w:rsidR="009F557A" w:rsidRPr="00D75B1B" w:rsidRDefault="00F94E7B" w:rsidP="00B748D4">
            <w:pPr>
              <w:rPr>
                <w:szCs w:val="22"/>
              </w:rPr>
            </w:pPr>
            <w:r>
              <w:rPr>
                <w:szCs w:val="22"/>
              </w:rPr>
              <w:t>40</w:t>
            </w:r>
            <w:r>
              <w:rPr>
                <w:szCs w:val="22"/>
                <w:lang w:val="ru-RU"/>
              </w:rPr>
              <w:t xml:space="preserve"> </w:t>
            </w:r>
            <w:r w:rsidR="009F557A">
              <w:rPr>
                <w:szCs w:val="22"/>
              </w:rPr>
              <w:t>000</w:t>
            </w:r>
          </w:p>
        </w:tc>
        <w:tc>
          <w:tcPr>
            <w:tcW w:w="1866" w:type="dxa"/>
          </w:tcPr>
          <w:p w:rsidR="009F557A" w:rsidRPr="00D75B1B" w:rsidRDefault="00F94E7B" w:rsidP="00B748D4">
            <w:pPr>
              <w:rPr>
                <w:szCs w:val="22"/>
              </w:rPr>
            </w:pPr>
            <w:r>
              <w:rPr>
                <w:szCs w:val="22"/>
              </w:rPr>
              <w:t>40</w:t>
            </w:r>
            <w:r>
              <w:rPr>
                <w:szCs w:val="22"/>
                <w:lang w:val="ru-RU"/>
              </w:rPr>
              <w:t xml:space="preserve"> </w:t>
            </w:r>
            <w:r w:rsidR="009F557A">
              <w:rPr>
                <w:szCs w:val="22"/>
              </w:rPr>
              <w:t>000</w:t>
            </w:r>
          </w:p>
        </w:tc>
        <w:tc>
          <w:tcPr>
            <w:tcW w:w="1866" w:type="dxa"/>
          </w:tcPr>
          <w:p w:rsidR="009F557A" w:rsidRPr="00D75B1B" w:rsidRDefault="009F557A" w:rsidP="00B748D4">
            <w:pPr>
              <w:rPr>
                <w:szCs w:val="22"/>
              </w:rPr>
            </w:pPr>
            <w:r w:rsidRPr="00D75B1B">
              <w:rPr>
                <w:szCs w:val="22"/>
              </w:rPr>
              <w:t>-</w:t>
            </w:r>
          </w:p>
        </w:tc>
        <w:tc>
          <w:tcPr>
            <w:tcW w:w="1866" w:type="dxa"/>
          </w:tcPr>
          <w:p w:rsidR="009F557A" w:rsidRPr="00D75B1B" w:rsidRDefault="00F94E7B" w:rsidP="00B748D4">
            <w:pPr>
              <w:rPr>
                <w:szCs w:val="22"/>
              </w:rPr>
            </w:pPr>
            <w:r>
              <w:rPr>
                <w:szCs w:val="22"/>
              </w:rPr>
              <w:t>20</w:t>
            </w:r>
            <w:r>
              <w:rPr>
                <w:szCs w:val="22"/>
                <w:lang w:val="ru-RU"/>
              </w:rPr>
              <w:t xml:space="preserve"> </w:t>
            </w:r>
            <w:r w:rsidR="009F557A">
              <w:rPr>
                <w:szCs w:val="22"/>
              </w:rPr>
              <w:t>000</w:t>
            </w:r>
          </w:p>
        </w:tc>
        <w:tc>
          <w:tcPr>
            <w:tcW w:w="1867" w:type="dxa"/>
          </w:tcPr>
          <w:p w:rsidR="009F557A" w:rsidRPr="00D75B1B" w:rsidRDefault="00F94E7B" w:rsidP="00B748D4">
            <w:pPr>
              <w:rPr>
                <w:szCs w:val="22"/>
              </w:rPr>
            </w:pPr>
            <w:r>
              <w:rPr>
                <w:szCs w:val="22"/>
              </w:rPr>
              <w:t>20</w:t>
            </w:r>
            <w:r>
              <w:rPr>
                <w:szCs w:val="22"/>
                <w:lang w:val="ru-RU"/>
              </w:rPr>
              <w:t xml:space="preserve"> </w:t>
            </w:r>
            <w:r w:rsidR="009F557A">
              <w:rPr>
                <w:szCs w:val="22"/>
              </w:rPr>
              <w:t>000</w:t>
            </w:r>
          </w:p>
        </w:tc>
        <w:tc>
          <w:tcPr>
            <w:tcW w:w="1867" w:type="dxa"/>
          </w:tcPr>
          <w:p w:rsidR="009F557A" w:rsidRPr="00D75B1B" w:rsidRDefault="009F557A" w:rsidP="00F94E7B">
            <w:pPr>
              <w:rPr>
                <w:szCs w:val="22"/>
              </w:rPr>
            </w:pPr>
            <w:r>
              <w:rPr>
                <w:szCs w:val="22"/>
              </w:rPr>
              <w:t>120</w:t>
            </w:r>
            <w:r w:rsidR="00F94E7B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</w:rPr>
              <w:t>000</w:t>
            </w:r>
          </w:p>
        </w:tc>
      </w:tr>
      <w:tr w:rsidR="009F557A" w:rsidRPr="00D75B1B" w:rsidTr="00B748D4">
        <w:tc>
          <w:tcPr>
            <w:tcW w:w="3732" w:type="dxa"/>
            <w:vAlign w:val="center"/>
          </w:tcPr>
          <w:p w:rsidR="009F557A" w:rsidRPr="004B5245" w:rsidRDefault="004B5245" w:rsidP="00B748D4">
            <w:pPr>
              <w:rPr>
                <w:b/>
                <w:szCs w:val="22"/>
                <w:lang w:val="ru-RU"/>
              </w:rPr>
            </w:pPr>
            <w:r>
              <w:rPr>
                <w:b/>
                <w:szCs w:val="22"/>
                <w:lang w:val="ru-RU"/>
              </w:rPr>
              <w:t>Итого</w:t>
            </w:r>
          </w:p>
        </w:tc>
        <w:tc>
          <w:tcPr>
            <w:tcW w:w="1866" w:type="dxa"/>
            <w:vAlign w:val="center"/>
          </w:tcPr>
          <w:p w:rsidR="009F557A" w:rsidRPr="00D75B1B" w:rsidRDefault="009F557A" w:rsidP="00B748D4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5</w:t>
            </w:r>
            <w:r w:rsidR="00F94E7B">
              <w:rPr>
                <w:b/>
                <w:szCs w:val="22"/>
              </w:rPr>
              <w:t>0</w:t>
            </w:r>
            <w:r w:rsidR="00F94E7B">
              <w:rPr>
                <w:b/>
                <w:szCs w:val="22"/>
                <w:lang w:val="ru-RU"/>
              </w:rPr>
              <w:t xml:space="preserve"> </w:t>
            </w:r>
            <w:r w:rsidRPr="00D75B1B">
              <w:rPr>
                <w:b/>
                <w:szCs w:val="22"/>
              </w:rPr>
              <w:t>000</w:t>
            </w:r>
          </w:p>
        </w:tc>
        <w:tc>
          <w:tcPr>
            <w:tcW w:w="1866" w:type="dxa"/>
            <w:vAlign w:val="center"/>
          </w:tcPr>
          <w:p w:rsidR="009F557A" w:rsidRPr="00D75B1B" w:rsidRDefault="009F557A" w:rsidP="00B748D4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9</w:t>
            </w:r>
            <w:r w:rsidR="00F94E7B">
              <w:rPr>
                <w:b/>
                <w:szCs w:val="22"/>
              </w:rPr>
              <w:t>0</w:t>
            </w:r>
            <w:r w:rsidR="00F94E7B">
              <w:rPr>
                <w:b/>
                <w:szCs w:val="22"/>
                <w:lang w:val="ru-RU"/>
              </w:rPr>
              <w:t xml:space="preserve"> </w:t>
            </w:r>
            <w:r w:rsidRPr="00D75B1B">
              <w:rPr>
                <w:b/>
                <w:szCs w:val="22"/>
              </w:rPr>
              <w:t>000</w:t>
            </w:r>
          </w:p>
        </w:tc>
        <w:tc>
          <w:tcPr>
            <w:tcW w:w="1866" w:type="dxa"/>
            <w:vAlign w:val="center"/>
          </w:tcPr>
          <w:p w:rsidR="009F557A" w:rsidRPr="00D75B1B" w:rsidRDefault="00F94E7B" w:rsidP="00B748D4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10</w:t>
            </w:r>
            <w:r>
              <w:rPr>
                <w:b/>
                <w:szCs w:val="22"/>
                <w:lang w:val="ru-RU"/>
              </w:rPr>
              <w:t xml:space="preserve"> </w:t>
            </w:r>
            <w:r w:rsidR="009F557A">
              <w:rPr>
                <w:b/>
                <w:szCs w:val="22"/>
              </w:rPr>
              <w:t>000</w:t>
            </w:r>
          </w:p>
        </w:tc>
        <w:tc>
          <w:tcPr>
            <w:tcW w:w="1866" w:type="dxa"/>
            <w:vAlign w:val="center"/>
          </w:tcPr>
          <w:p w:rsidR="009F557A" w:rsidRPr="00D75B1B" w:rsidRDefault="00F94E7B" w:rsidP="00B748D4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40</w:t>
            </w:r>
            <w:r>
              <w:rPr>
                <w:b/>
                <w:szCs w:val="22"/>
                <w:lang w:val="ru-RU"/>
              </w:rPr>
              <w:t xml:space="preserve"> </w:t>
            </w:r>
            <w:r w:rsidR="009F557A">
              <w:rPr>
                <w:b/>
                <w:szCs w:val="22"/>
              </w:rPr>
              <w:t>000</w:t>
            </w:r>
          </w:p>
        </w:tc>
        <w:tc>
          <w:tcPr>
            <w:tcW w:w="1867" w:type="dxa"/>
            <w:vAlign w:val="center"/>
          </w:tcPr>
          <w:p w:rsidR="009F557A" w:rsidRPr="00D75B1B" w:rsidRDefault="00F94E7B" w:rsidP="00B748D4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60</w:t>
            </w:r>
            <w:r>
              <w:rPr>
                <w:b/>
                <w:szCs w:val="22"/>
                <w:lang w:val="ru-RU"/>
              </w:rPr>
              <w:t xml:space="preserve"> </w:t>
            </w:r>
            <w:r w:rsidR="009F557A">
              <w:rPr>
                <w:b/>
                <w:szCs w:val="22"/>
              </w:rPr>
              <w:t>000</w:t>
            </w:r>
          </w:p>
        </w:tc>
        <w:tc>
          <w:tcPr>
            <w:tcW w:w="1867" w:type="dxa"/>
            <w:vAlign w:val="center"/>
          </w:tcPr>
          <w:p w:rsidR="009F557A" w:rsidRPr="00D75B1B" w:rsidRDefault="009F557A" w:rsidP="00B748D4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25</w:t>
            </w:r>
            <w:r w:rsidR="00F94E7B">
              <w:rPr>
                <w:b/>
                <w:szCs w:val="22"/>
              </w:rPr>
              <w:t>0</w:t>
            </w:r>
            <w:r w:rsidR="00F94E7B">
              <w:rPr>
                <w:b/>
                <w:szCs w:val="22"/>
                <w:lang w:val="ru-RU"/>
              </w:rPr>
              <w:t xml:space="preserve"> </w:t>
            </w:r>
            <w:r w:rsidRPr="00D75B1B">
              <w:rPr>
                <w:b/>
                <w:szCs w:val="22"/>
              </w:rPr>
              <w:t>000</w:t>
            </w:r>
          </w:p>
        </w:tc>
      </w:tr>
    </w:tbl>
    <w:p w:rsidR="009F557A" w:rsidRPr="00D75B1B" w:rsidRDefault="009F557A" w:rsidP="009F557A">
      <w:pPr>
        <w:rPr>
          <w:szCs w:val="22"/>
        </w:rPr>
      </w:pPr>
    </w:p>
    <w:p w:rsidR="009F557A" w:rsidRPr="00F94E7B" w:rsidRDefault="009F557A" w:rsidP="009F557A">
      <w:pPr>
        <w:ind w:hanging="142"/>
        <w:rPr>
          <w:szCs w:val="22"/>
          <w:u w:val="single"/>
          <w:lang w:val="ru-RU"/>
        </w:rPr>
      </w:pPr>
      <w:r w:rsidRPr="00F94E7B">
        <w:rPr>
          <w:szCs w:val="22"/>
          <w:lang w:val="ru-RU"/>
        </w:rPr>
        <w:t xml:space="preserve">* </w:t>
      </w:r>
      <w:r w:rsidR="00F94E7B">
        <w:rPr>
          <w:szCs w:val="22"/>
          <w:lang w:val="ru-RU"/>
        </w:rPr>
        <w:t>При условии одобрения Комитетом по программе и бюджету</w:t>
      </w:r>
      <w:r w:rsidRPr="00F94E7B">
        <w:rPr>
          <w:szCs w:val="22"/>
          <w:lang w:val="ru-RU"/>
        </w:rPr>
        <w:t>.</w:t>
      </w:r>
    </w:p>
    <w:p w:rsidR="009F557A" w:rsidRPr="00F94E7B" w:rsidRDefault="009F557A" w:rsidP="009F557A">
      <w:pPr>
        <w:rPr>
          <w:szCs w:val="22"/>
          <w:lang w:val="ru-RU"/>
        </w:rPr>
        <w:sectPr w:rsidR="009F557A" w:rsidRPr="00F94E7B" w:rsidSect="00B748D4">
          <w:pgSz w:w="16840" w:h="11907" w:orient="landscape"/>
          <w:pgMar w:top="1418" w:right="992" w:bottom="1418" w:left="1134" w:header="510" w:footer="1021" w:gutter="0"/>
          <w:cols w:space="720"/>
          <w:docGrid w:linePitch="299"/>
        </w:sectPr>
      </w:pPr>
    </w:p>
    <w:p w:rsidR="009F557A" w:rsidRDefault="00F94E7B" w:rsidP="009F557A">
      <w:pPr>
        <w:numPr>
          <w:ilvl w:val="0"/>
          <w:numId w:val="9"/>
        </w:numPr>
        <w:ind w:hanging="720"/>
        <w:rPr>
          <w:bCs/>
          <w:iCs/>
          <w:szCs w:val="22"/>
        </w:rPr>
      </w:pPr>
      <w:r>
        <w:rPr>
          <w:bCs/>
          <w:iCs/>
          <w:caps/>
          <w:szCs w:val="28"/>
          <w:lang w:val="ru-RU" w:eastAsia="en-US"/>
        </w:rPr>
        <w:lastRenderedPageBreak/>
        <w:t>СРОКИ РЕАЛИЗАЦИИ</w:t>
      </w:r>
      <w:r w:rsidR="009F557A" w:rsidRPr="00D75B1B">
        <w:rPr>
          <w:bCs/>
          <w:iCs/>
          <w:szCs w:val="22"/>
        </w:rPr>
        <w:t xml:space="preserve">  </w:t>
      </w:r>
      <w:r w:rsidR="009F557A" w:rsidRPr="00D75B1B">
        <w:rPr>
          <w:bCs/>
          <w:iCs/>
          <w:szCs w:val="22"/>
        </w:rPr>
        <w:br/>
      </w:r>
    </w:p>
    <w:p w:rsidR="009F557A" w:rsidRPr="00F94E7B" w:rsidRDefault="009F557A" w:rsidP="009F557A">
      <w:pPr>
        <w:rPr>
          <w:bCs/>
          <w:iCs/>
          <w:szCs w:val="22"/>
          <w:lang w:val="ru-RU"/>
        </w:rPr>
      </w:pPr>
      <w:r>
        <w:rPr>
          <w:bCs/>
          <w:iCs/>
          <w:szCs w:val="22"/>
        </w:rPr>
        <w:t xml:space="preserve">(a) </w:t>
      </w:r>
      <w:r w:rsidR="00F94E7B">
        <w:rPr>
          <w:bCs/>
          <w:iCs/>
          <w:szCs w:val="22"/>
          <w:lang w:val="ru-RU"/>
        </w:rPr>
        <w:t>Двухлетний период</w:t>
      </w:r>
      <w:r>
        <w:rPr>
          <w:bCs/>
          <w:iCs/>
          <w:szCs w:val="22"/>
        </w:rPr>
        <w:t xml:space="preserve"> 2016-2017</w:t>
      </w:r>
      <w:r w:rsidR="00F94E7B">
        <w:rPr>
          <w:bCs/>
          <w:iCs/>
          <w:szCs w:val="22"/>
          <w:lang w:val="ru-RU"/>
        </w:rPr>
        <w:t xml:space="preserve"> гг.</w:t>
      </w:r>
    </w:p>
    <w:p w:rsidR="009F557A" w:rsidRPr="00D75B1B" w:rsidRDefault="009F557A" w:rsidP="009F557A">
      <w:pPr>
        <w:rPr>
          <w:bCs/>
          <w:iCs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6"/>
        <w:gridCol w:w="1410"/>
        <w:gridCol w:w="1415"/>
        <w:gridCol w:w="1412"/>
        <w:gridCol w:w="1412"/>
        <w:gridCol w:w="1411"/>
        <w:gridCol w:w="1415"/>
        <w:gridCol w:w="1412"/>
        <w:gridCol w:w="1412"/>
      </w:tblGrid>
      <w:tr w:rsidR="009F557A" w:rsidRPr="00D75B1B" w:rsidTr="00B748D4">
        <w:tc>
          <w:tcPr>
            <w:tcW w:w="2876" w:type="dxa"/>
            <w:vMerge w:val="restart"/>
          </w:tcPr>
          <w:p w:rsidR="009F557A" w:rsidRPr="00F94E7B" w:rsidRDefault="00F94E7B" w:rsidP="00B748D4">
            <w:pPr>
              <w:rPr>
                <w:b/>
                <w:bCs/>
                <w:iCs/>
                <w:szCs w:val="22"/>
                <w:lang w:val="ru-RU"/>
              </w:rPr>
            </w:pPr>
            <w:r>
              <w:rPr>
                <w:b/>
                <w:bCs/>
                <w:iCs/>
                <w:szCs w:val="22"/>
                <w:lang w:val="ru-RU"/>
              </w:rPr>
              <w:t>Вид деятельности</w:t>
            </w:r>
          </w:p>
        </w:tc>
        <w:tc>
          <w:tcPr>
            <w:tcW w:w="5649" w:type="dxa"/>
            <w:gridSpan w:val="4"/>
          </w:tcPr>
          <w:p w:rsidR="009F557A" w:rsidRPr="00F94E7B" w:rsidRDefault="00F94E7B" w:rsidP="00B748D4">
            <w:pPr>
              <w:jc w:val="center"/>
              <w:rPr>
                <w:b/>
                <w:bCs/>
                <w:iCs/>
                <w:szCs w:val="22"/>
                <w:lang w:val="ru-RU"/>
              </w:rPr>
            </w:pPr>
            <w:r>
              <w:rPr>
                <w:b/>
                <w:szCs w:val="22"/>
                <w:lang w:val="ru-RU"/>
              </w:rPr>
              <w:t>Кварталы</w:t>
            </w:r>
            <w:r w:rsidR="009F557A">
              <w:rPr>
                <w:b/>
                <w:szCs w:val="22"/>
              </w:rPr>
              <w:t xml:space="preserve"> 2016</w:t>
            </w:r>
            <w:r>
              <w:rPr>
                <w:b/>
                <w:szCs w:val="22"/>
                <w:lang w:val="ru-RU"/>
              </w:rPr>
              <w:t xml:space="preserve"> г.</w:t>
            </w:r>
          </w:p>
        </w:tc>
        <w:tc>
          <w:tcPr>
            <w:tcW w:w="5650" w:type="dxa"/>
            <w:gridSpan w:val="4"/>
          </w:tcPr>
          <w:p w:rsidR="009F557A" w:rsidRPr="00F94E7B" w:rsidRDefault="00F94E7B" w:rsidP="00B748D4">
            <w:pPr>
              <w:jc w:val="center"/>
              <w:rPr>
                <w:b/>
                <w:bCs/>
                <w:iCs/>
                <w:szCs w:val="22"/>
                <w:lang w:val="ru-RU"/>
              </w:rPr>
            </w:pPr>
            <w:r>
              <w:rPr>
                <w:b/>
                <w:bCs/>
                <w:iCs/>
                <w:szCs w:val="22"/>
                <w:lang w:val="ru-RU"/>
              </w:rPr>
              <w:t>Кварталы</w:t>
            </w:r>
            <w:r w:rsidR="009F557A">
              <w:rPr>
                <w:b/>
                <w:bCs/>
                <w:iCs/>
                <w:szCs w:val="22"/>
              </w:rPr>
              <w:t xml:space="preserve"> 2017</w:t>
            </w:r>
            <w:r>
              <w:rPr>
                <w:b/>
                <w:bCs/>
                <w:iCs/>
                <w:szCs w:val="22"/>
                <w:lang w:val="ru-RU"/>
              </w:rPr>
              <w:t xml:space="preserve"> г.</w:t>
            </w:r>
          </w:p>
        </w:tc>
      </w:tr>
      <w:tr w:rsidR="009F557A" w:rsidRPr="00D75B1B" w:rsidTr="00B748D4">
        <w:tc>
          <w:tcPr>
            <w:tcW w:w="2876" w:type="dxa"/>
            <w:vMerge/>
          </w:tcPr>
          <w:p w:rsidR="009F557A" w:rsidRPr="00D75B1B" w:rsidRDefault="009F557A" w:rsidP="00B748D4">
            <w:pPr>
              <w:rPr>
                <w:bCs/>
                <w:iCs/>
                <w:szCs w:val="22"/>
              </w:rPr>
            </w:pPr>
          </w:p>
        </w:tc>
        <w:tc>
          <w:tcPr>
            <w:tcW w:w="1410" w:type="dxa"/>
          </w:tcPr>
          <w:p w:rsidR="009F557A" w:rsidRPr="00D75B1B" w:rsidRDefault="009F557A" w:rsidP="00F94E7B">
            <w:pPr>
              <w:rPr>
                <w:bCs/>
                <w:iCs/>
                <w:szCs w:val="22"/>
              </w:rPr>
            </w:pPr>
            <w:r w:rsidRPr="00D75B1B">
              <w:rPr>
                <w:bCs/>
                <w:iCs/>
                <w:szCs w:val="22"/>
              </w:rPr>
              <w:t>1</w:t>
            </w:r>
            <w:r w:rsidR="00F94E7B">
              <w:rPr>
                <w:bCs/>
                <w:iCs/>
                <w:szCs w:val="22"/>
                <w:lang w:val="ru-RU"/>
              </w:rPr>
              <w:t>-й</w:t>
            </w:r>
          </w:p>
        </w:tc>
        <w:tc>
          <w:tcPr>
            <w:tcW w:w="1415" w:type="dxa"/>
          </w:tcPr>
          <w:p w:rsidR="009F557A" w:rsidRPr="00D75B1B" w:rsidRDefault="009F557A" w:rsidP="00F94E7B">
            <w:pPr>
              <w:rPr>
                <w:bCs/>
                <w:iCs/>
                <w:szCs w:val="22"/>
              </w:rPr>
            </w:pPr>
            <w:r w:rsidRPr="00D75B1B">
              <w:rPr>
                <w:bCs/>
                <w:iCs/>
                <w:szCs w:val="22"/>
              </w:rPr>
              <w:t>2</w:t>
            </w:r>
            <w:r w:rsidR="00F94E7B">
              <w:rPr>
                <w:bCs/>
                <w:iCs/>
                <w:szCs w:val="22"/>
                <w:lang w:val="ru-RU"/>
              </w:rPr>
              <w:t>-й</w:t>
            </w:r>
          </w:p>
        </w:tc>
        <w:tc>
          <w:tcPr>
            <w:tcW w:w="1412" w:type="dxa"/>
          </w:tcPr>
          <w:p w:rsidR="009F557A" w:rsidRPr="00D75B1B" w:rsidRDefault="009F557A" w:rsidP="00F94E7B">
            <w:pPr>
              <w:rPr>
                <w:bCs/>
                <w:iCs/>
                <w:szCs w:val="22"/>
              </w:rPr>
            </w:pPr>
            <w:r w:rsidRPr="00D75B1B">
              <w:rPr>
                <w:bCs/>
                <w:iCs/>
                <w:szCs w:val="22"/>
              </w:rPr>
              <w:t>3</w:t>
            </w:r>
            <w:r w:rsidR="00F94E7B">
              <w:rPr>
                <w:bCs/>
                <w:iCs/>
                <w:szCs w:val="22"/>
                <w:lang w:val="ru-RU"/>
              </w:rPr>
              <w:t>-й</w:t>
            </w:r>
          </w:p>
        </w:tc>
        <w:tc>
          <w:tcPr>
            <w:tcW w:w="1412" w:type="dxa"/>
          </w:tcPr>
          <w:p w:rsidR="009F557A" w:rsidRPr="00D75B1B" w:rsidRDefault="009F557A" w:rsidP="00F94E7B">
            <w:pPr>
              <w:rPr>
                <w:bCs/>
                <w:iCs/>
                <w:szCs w:val="22"/>
              </w:rPr>
            </w:pPr>
            <w:r w:rsidRPr="00D75B1B">
              <w:rPr>
                <w:bCs/>
                <w:iCs/>
                <w:szCs w:val="22"/>
              </w:rPr>
              <w:t>4</w:t>
            </w:r>
            <w:r w:rsidR="00F94E7B">
              <w:rPr>
                <w:bCs/>
                <w:iCs/>
                <w:szCs w:val="22"/>
                <w:lang w:val="ru-RU"/>
              </w:rPr>
              <w:t>-й</w:t>
            </w:r>
          </w:p>
        </w:tc>
        <w:tc>
          <w:tcPr>
            <w:tcW w:w="1411" w:type="dxa"/>
          </w:tcPr>
          <w:p w:rsidR="009F557A" w:rsidRPr="00D75B1B" w:rsidRDefault="00F94E7B" w:rsidP="00B748D4">
            <w:pPr>
              <w:rPr>
                <w:bCs/>
                <w:iCs/>
                <w:szCs w:val="22"/>
              </w:rPr>
            </w:pPr>
            <w:r w:rsidRPr="00D75B1B">
              <w:rPr>
                <w:bCs/>
                <w:iCs/>
                <w:szCs w:val="22"/>
              </w:rPr>
              <w:t>1</w:t>
            </w:r>
            <w:r>
              <w:rPr>
                <w:bCs/>
                <w:iCs/>
                <w:szCs w:val="22"/>
                <w:lang w:val="ru-RU"/>
              </w:rPr>
              <w:t>-й</w:t>
            </w:r>
          </w:p>
        </w:tc>
        <w:tc>
          <w:tcPr>
            <w:tcW w:w="1415" w:type="dxa"/>
          </w:tcPr>
          <w:p w:rsidR="009F557A" w:rsidRPr="00D75B1B" w:rsidRDefault="00F94E7B" w:rsidP="00B748D4">
            <w:pPr>
              <w:rPr>
                <w:bCs/>
                <w:iCs/>
                <w:szCs w:val="22"/>
              </w:rPr>
            </w:pPr>
            <w:r w:rsidRPr="00D75B1B">
              <w:rPr>
                <w:bCs/>
                <w:iCs/>
                <w:szCs w:val="22"/>
              </w:rPr>
              <w:t>2</w:t>
            </w:r>
            <w:r>
              <w:rPr>
                <w:bCs/>
                <w:iCs/>
                <w:szCs w:val="22"/>
                <w:lang w:val="ru-RU"/>
              </w:rPr>
              <w:t>-й</w:t>
            </w:r>
          </w:p>
        </w:tc>
        <w:tc>
          <w:tcPr>
            <w:tcW w:w="1412" w:type="dxa"/>
          </w:tcPr>
          <w:p w:rsidR="009F557A" w:rsidRPr="00D75B1B" w:rsidRDefault="00F94E7B" w:rsidP="00B748D4">
            <w:pPr>
              <w:rPr>
                <w:bCs/>
                <w:iCs/>
                <w:szCs w:val="22"/>
              </w:rPr>
            </w:pPr>
            <w:r w:rsidRPr="00D75B1B">
              <w:rPr>
                <w:bCs/>
                <w:iCs/>
                <w:szCs w:val="22"/>
              </w:rPr>
              <w:t>3</w:t>
            </w:r>
            <w:r>
              <w:rPr>
                <w:bCs/>
                <w:iCs/>
                <w:szCs w:val="22"/>
                <w:lang w:val="ru-RU"/>
              </w:rPr>
              <w:t>-й</w:t>
            </w:r>
          </w:p>
        </w:tc>
        <w:tc>
          <w:tcPr>
            <w:tcW w:w="1412" w:type="dxa"/>
          </w:tcPr>
          <w:p w:rsidR="009F557A" w:rsidRPr="00D75B1B" w:rsidRDefault="00F94E7B" w:rsidP="00B748D4">
            <w:pPr>
              <w:rPr>
                <w:bCs/>
                <w:iCs/>
                <w:szCs w:val="22"/>
              </w:rPr>
            </w:pPr>
            <w:r w:rsidRPr="00D75B1B">
              <w:rPr>
                <w:bCs/>
                <w:iCs/>
                <w:szCs w:val="22"/>
              </w:rPr>
              <w:t>4</w:t>
            </w:r>
            <w:r>
              <w:rPr>
                <w:bCs/>
                <w:iCs/>
                <w:szCs w:val="22"/>
                <w:lang w:val="ru-RU"/>
              </w:rPr>
              <w:t>-й</w:t>
            </w:r>
          </w:p>
        </w:tc>
      </w:tr>
      <w:tr w:rsidR="009F557A" w:rsidRPr="00D75B1B" w:rsidTr="00B748D4">
        <w:tc>
          <w:tcPr>
            <w:tcW w:w="2876" w:type="dxa"/>
          </w:tcPr>
          <w:p w:rsidR="009F557A" w:rsidRPr="00D75B1B" w:rsidRDefault="007450B8" w:rsidP="00B748D4">
            <w:pPr>
              <w:rPr>
                <w:szCs w:val="22"/>
              </w:rPr>
            </w:pPr>
            <w:r>
              <w:rPr>
                <w:szCs w:val="22"/>
                <w:lang w:val="ru-RU"/>
              </w:rPr>
              <w:t>Составление руководств</w:t>
            </w:r>
          </w:p>
        </w:tc>
        <w:tc>
          <w:tcPr>
            <w:tcW w:w="1410" w:type="dxa"/>
          </w:tcPr>
          <w:p w:rsidR="009F557A" w:rsidRPr="00D75B1B" w:rsidRDefault="009F557A" w:rsidP="00B748D4">
            <w:pPr>
              <w:rPr>
                <w:bCs/>
                <w:iCs/>
                <w:szCs w:val="22"/>
              </w:rPr>
            </w:pPr>
          </w:p>
        </w:tc>
        <w:tc>
          <w:tcPr>
            <w:tcW w:w="1415" w:type="dxa"/>
          </w:tcPr>
          <w:p w:rsidR="009F557A" w:rsidRPr="00D75B1B" w:rsidRDefault="009F557A" w:rsidP="00B748D4">
            <w:pPr>
              <w:rPr>
                <w:bCs/>
                <w:iCs/>
                <w:szCs w:val="22"/>
              </w:rPr>
            </w:pPr>
          </w:p>
        </w:tc>
        <w:tc>
          <w:tcPr>
            <w:tcW w:w="1412" w:type="dxa"/>
          </w:tcPr>
          <w:p w:rsidR="009F557A" w:rsidRPr="00D75B1B" w:rsidRDefault="009F557A" w:rsidP="00B748D4">
            <w:pPr>
              <w:rPr>
                <w:bCs/>
                <w:iCs/>
                <w:szCs w:val="22"/>
              </w:rPr>
            </w:pPr>
            <w:r w:rsidRPr="00D75B1B">
              <w:rPr>
                <w:bCs/>
                <w:iCs/>
                <w:szCs w:val="22"/>
              </w:rPr>
              <w:t>x</w:t>
            </w:r>
          </w:p>
        </w:tc>
        <w:tc>
          <w:tcPr>
            <w:tcW w:w="1412" w:type="dxa"/>
          </w:tcPr>
          <w:p w:rsidR="009F557A" w:rsidRPr="00D75B1B" w:rsidRDefault="009F557A" w:rsidP="00B748D4">
            <w:pPr>
              <w:rPr>
                <w:bCs/>
                <w:iCs/>
                <w:szCs w:val="22"/>
              </w:rPr>
            </w:pPr>
            <w:r w:rsidRPr="00D75B1B">
              <w:rPr>
                <w:bCs/>
                <w:iCs/>
                <w:szCs w:val="22"/>
              </w:rPr>
              <w:t>x</w:t>
            </w:r>
          </w:p>
        </w:tc>
        <w:tc>
          <w:tcPr>
            <w:tcW w:w="1411" w:type="dxa"/>
          </w:tcPr>
          <w:p w:rsidR="009F557A" w:rsidRPr="00D75B1B" w:rsidRDefault="009F557A" w:rsidP="00B748D4">
            <w:pPr>
              <w:rPr>
                <w:bCs/>
                <w:iCs/>
                <w:szCs w:val="22"/>
              </w:rPr>
            </w:pPr>
          </w:p>
        </w:tc>
        <w:tc>
          <w:tcPr>
            <w:tcW w:w="1415" w:type="dxa"/>
          </w:tcPr>
          <w:p w:rsidR="009F557A" w:rsidRPr="00D75B1B" w:rsidRDefault="009F557A" w:rsidP="00B748D4">
            <w:pPr>
              <w:rPr>
                <w:bCs/>
                <w:iCs/>
                <w:szCs w:val="22"/>
              </w:rPr>
            </w:pPr>
          </w:p>
        </w:tc>
        <w:tc>
          <w:tcPr>
            <w:tcW w:w="1412" w:type="dxa"/>
          </w:tcPr>
          <w:p w:rsidR="009F557A" w:rsidRPr="00D75B1B" w:rsidRDefault="009F557A" w:rsidP="00B748D4">
            <w:pPr>
              <w:rPr>
                <w:bCs/>
                <w:iCs/>
                <w:szCs w:val="22"/>
              </w:rPr>
            </w:pPr>
          </w:p>
        </w:tc>
        <w:tc>
          <w:tcPr>
            <w:tcW w:w="1412" w:type="dxa"/>
          </w:tcPr>
          <w:p w:rsidR="009F557A" w:rsidRPr="00D75B1B" w:rsidRDefault="009F557A" w:rsidP="00B748D4">
            <w:pPr>
              <w:rPr>
                <w:bCs/>
                <w:iCs/>
                <w:szCs w:val="22"/>
              </w:rPr>
            </w:pPr>
          </w:p>
        </w:tc>
      </w:tr>
      <w:tr w:rsidR="009F557A" w:rsidRPr="00D75B1B" w:rsidTr="00B748D4">
        <w:tc>
          <w:tcPr>
            <w:tcW w:w="2876" w:type="dxa"/>
          </w:tcPr>
          <w:p w:rsidR="009F557A" w:rsidRPr="00D75B1B" w:rsidRDefault="007450B8" w:rsidP="00B748D4">
            <w:pPr>
              <w:rPr>
                <w:szCs w:val="22"/>
              </w:rPr>
            </w:pPr>
            <w:r>
              <w:rPr>
                <w:szCs w:val="22"/>
                <w:lang w:val="ru-RU"/>
              </w:rPr>
              <w:t>Апробирование руководств</w:t>
            </w:r>
          </w:p>
        </w:tc>
        <w:tc>
          <w:tcPr>
            <w:tcW w:w="1410" w:type="dxa"/>
          </w:tcPr>
          <w:p w:rsidR="009F557A" w:rsidRPr="00D75B1B" w:rsidRDefault="009F557A" w:rsidP="00B748D4">
            <w:pPr>
              <w:rPr>
                <w:bCs/>
                <w:iCs/>
                <w:szCs w:val="22"/>
              </w:rPr>
            </w:pPr>
          </w:p>
        </w:tc>
        <w:tc>
          <w:tcPr>
            <w:tcW w:w="1415" w:type="dxa"/>
          </w:tcPr>
          <w:p w:rsidR="009F557A" w:rsidRPr="00D75B1B" w:rsidRDefault="009F557A" w:rsidP="00B748D4">
            <w:pPr>
              <w:rPr>
                <w:bCs/>
                <w:iCs/>
                <w:szCs w:val="22"/>
              </w:rPr>
            </w:pPr>
          </w:p>
        </w:tc>
        <w:tc>
          <w:tcPr>
            <w:tcW w:w="1412" w:type="dxa"/>
          </w:tcPr>
          <w:p w:rsidR="009F557A" w:rsidRPr="00D75B1B" w:rsidRDefault="009F557A" w:rsidP="00B748D4">
            <w:pPr>
              <w:rPr>
                <w:bCs/>
                <w:iCs/>
                <w:szCs w:val="22"/>
              </w:rPr>
            </w:pPr>
          </w:p>
        </w:tc>
        <w:tc>
          <w:tcPr>
            <w:tcW w:w="1412" w:type="dxa"/>
          </w:tcPr>
          <w:p w:rsidR="009F557A" w:rsidRPr="00D75B1B" w:rsidRDefault="009F557A" w:rsidP="00B748D4">
            <w:pPr>
              <w:rPr>
                <w:bCs/>
                <w:iCs/>
                <w:szCs w:val="22"/>
              </w:rPr>
            </w:pPr>
            <w:r w:rsidRPr="00D75B1B">
              <w:rPr>
                <w:bCs/>
                <w:iCs/>
                <w:szCs w:val="22"/>
              </w:rPr>
              <w:t>x</w:t>
            </w:r>
          </w:p>
        </w:tc>
        <w:tc>
          <w:tcPr>
            <w:tcW w:w="1411" w:type="dxa"/>
          </w:tcPr>
          <w:p w:rsidR="009F557A" w:rsidRPr="00D75B1B" w:rsidRDefault="009F557A" w:rsidP="00B748D4">
            <w:pPr>
              <w:rPr>
                <w:bCs/>
                <w:iCs/>
                <w:szCs w:val="22"/>
              </w:rPr>
            </w:pPr>
            <w:r w:rsidRPr="00D75B1B">
              <w:rPr>
                <w:bCs/>
                <w:iCs/>
                <w:szCs w:val="22"/>
              </w:rPr>
              <w:t>x</w:t>
            </w:r>
          </w:p>
        </w:tc>
        <w:tc>
          <w:tcPr>
            <w:tcW w:w="1415" w:type="dxa"/>
          </w:tcPr>
          <w:p w:rsidR="009F557A" w:rsidRPr="00D75B1B" w:rsidRDefault="009F557A" w:rsidP="00B748D4">
            <w:pPr>
              <w:rPr>
                <w:bCs/>
                <w:iCs/>
                <w:szCs w:val="22"/>
              </w:rPr>
            </w:pPr>
            <w:r w:rsidRPr="00D75B1B">
              <w:rPr>
                <w:bCs/>
                <w:iCs/>
                <w:szCs w:val="22"/>
              </w:rPr>
              <w:t>x</w:t>
            </w:r>
          </w:p>
        </w:tc>
        <w:tc>
          <w:tcPr>
            <w:tcW w:w="1412" w:type="dxa"/>
          </w:tcPr>
          <w:p w:rsidR="009F557A" w:rsidRPr="00D75B1B" w:rsidRDefault="009F557A" w:rsidP="00B748D4">
            <w:pPr>
              <w:rPr>
                <w:bCs/>
                <w:iCs/>
                <w:szCs w:val="22"/>
              </w:rPr>
            </w:pPr>
            <w:r w:rsidRPr="00D75B1B">
              <w:rPr>
                <w:bCs/>
                <w:iCs/>
                <w:szCs w:val="22"/>
              </w:rPr>
              <w:t>x</w:t>
            </w:r>
          </w:p>
        </w:tc>
        <w:tc>
          <w:tcPr>
            <w:tcW w:w="1412" w:type="dxa"/>
          </w:tcPr>
          <w:p w:rsidR="009F557A" w:rsidRPr="00D75B1B" w:rsidRDefault="009F557A" w:rsidP="00B748D4">
            <w:pPr>
              <w:rPr>
                <w:bCs/>
                <w:iCs/>
                <w:szCs w:val="22"/>
              </w:rPr>
            </w:pPr>
          </w:p>
        </w:tc>
      </w:tr>
      <w:tr w:rsidR="009F557A" w:rsidRPr="00D75B1B" w:rsidTr="00B748D4">
        <w:tc>
          <w:tcPr>
            <w:tcW w:w="2876" w:type="dxa"/>
          </w:tcPr>
          <w:p w:rsidR="009F557A" w:rsidRPr="00D75B1B" w:rsidRDefault="007450B8" w:rsidP="00B748D4">
            <w:pPr>
              <w:rPr>
                <w:szCs w:val="22"/>
              </w:rPr>
            </w:pPr>
            <w:r>
              <w:rPr>
                <w:szCs w:val="22"/>
                <w:lang w:val="ru-RU"/>
              </w:rPr>
              <w:t>Переработка руководств</w:t>
            </w:r>
          </w:p>
        </w:tc>
        <w:tc>
          <w:tcPr>
            <w:tcW w:w="1410" w:type="dxa"/>
          </w:tcPr>
          <w:p w:rsidR="009F557A" w:rsidRPr="00D75B1B" w:rsidRDefault="009F557A" w:rsidP="00B748D4">
            <w:pPr>
              <w:rPr>
                <w:bCs/>
                <w:iCs/>
                <w:szCs w:val="22"/>
              </w:rPr>
            </w:pPr>
          </w:p>
        </w:tc>
        <w:tc>
          <w:tcPr>
            <w:tcW w:w="1415" w:type="dxa"/>
          </w:tcPr>
          <w:p w:rsidR="009F557A" w:rsidRPr="00D75B1B" w:rsidRDefault="009F557A" w:rsidP="00B748D4">
            <w:pPr>
              <w:rPr>
                <w:bCs/>
                <w:iCs/>
                <w:szCs w:val="22"/>
              </w:rPr>
            </w:pPr>
          </w:p>
        </w:tc>
        <w:tc>
          <w:tcPr>
            <w:tcW w:w="1412" w:type="dxa"/>
          </w:tcPr>
          <w:p w:rsidR="009F557A" w:rsidRPr="00D75B1B" w:rsidRDefault="009F557A" w:rsidP="00B748D4">
            <w:pPr>
              <w:rPr>
                <w:bCs/>
                <w:iCs/>
                <w:szCs w:val="22"/>
              </w:rPr>
            </w:pPr>
          </w:p>
        </w:tc>
        <w:tc>
          <w:tcPr>
            <w:tcW w:w="1412" w:type="dxa"/>
          </w:tcPr>
          <w:p w:rsidR="009F557A" w:rsidRPr="00D75B1B" w:rsidRDefault="009F557A" w:rsidP="00B748D4">
            <w:pPr>
              <w:rPr>
                <w:bCs/>
                <w:iCs/>
                <w:szCs w:val="22"/>
              </w:rPr>
            </w:pPr>
          </w:p>
        </w:tc>
        <w:tc>
          <w:tcPr>
            <w:tcW w:w="1411" w:type="dxa"/>
          </w:tcPr>
          <w:p w:rsidR="009F557A" w:rsidRPr="00D75B1B" w:rsidRDefault="009F557A" w:rsidP="00B748D4">
            <w:pPr>
              <w:rPr>
                <w:bCs/>
                <w:iCs/>
                <w:szCs w:val="22"/>
              </w:rPr>
            </w:pPr>
          </w:p>
        </w:tc>
        <w:tc>
          <w:tcPr>
            <w:tcW w:w="1415" w:type="dxa"/>
          </w:tcPr>
          <w:p w:rsidR="009F557A" w:rsidRPr="00D75B1B" w:rsidRDefault="009F557A" w:rsidP="00B748D4">
            <w:pPr>
              <w:rPr>
                <w:bCs/>
                <w:iCs/>
                <w:szCs w:val="22"/>
              </w:rPr>
            </w:pPr>
          </w:p>
        </w:tc>
        <w:tc>
          <w:tcPr>
            <w:tcW w:w="1412" w:type="dxa"/>
          </w:tcPr>
          <w:p w:rsidR="009F557A" w:rsidRPr="00D75B1B" w:rsidRDefault="009F557A" w:rsidP="00B748D4">
            <w:pPr>
              <w:rPr>
                <w:bCs/>
                <w:iCs/>
                <w:szCs w:val="22"/>
              </w:rPr>
            </w:pPr>
            <w:r w:rsidRPr="00D75B1B">
              <w:rPr>
                <w:bCs/>
                <w:iCs/>
                <w:szCs w:val="22"/>
              </w:rPr>
              <w:t>x</w:t>
            </w:r>
          </w:p>
        </w:tc>
        <w:tc>
          <w:tcPr>
            <w:tcW w:w="1412" w:type="dxa"/>
          </w:tcPr>
          <w:p w:rsidR="009F557A" w:rsidRPr="00D75B1B" w:rsidRDefault="009F557A" w:rsidP="00B748D4">
            <w:pPr>
              <w:rPr>
                <w:bCs/>
                <w:iCs/>
                <w:szCs w:val="22"/>
              </w:rPr>
            </w:pPr>
            <w:r w:rsidRPr="00D75B1B">
              <w:rPr>
                <w:bCs/>
                <w:iCs/>
                <w:szCs w:val="22"/>
              </w:rPr>
              <w:t>x</w:t>
            </w:r>
          </w:p>
        </w:tc>
      </w:tr>
      <w:tr w:rsidR="009F557A" w:rsidRPr="00D75B1B" w:rsidTr="00B748D4">
        <w:tc>
          <w:tcPr>
            <w:tcW w:w="2876" w:type="dxa"/>
          </w:tcPr>
          <w:p w:rsidR="009F557A" w:rsidRPr="00D75B1B" w:rsidRDefault="007450B8" w:rsidP="00B748D4">
            <w:pPr>
              <w:rPr>
                <w:szCs w:val="22"/>
              </w:rPr>
            </w:pPr>
            <w:r>
              <w:rPr>
                <w:szCs w:val="22"/>
                <w:lang w:val="ru-RU"/>
              </w:rPr>
              <w:t>Подготовка учебных материалов</w:t>
            </w:r>
          </w:p>
        </w:tc>
        <w:tc>
          <w:tcPr>
            <w:tcW w:w="1410" w:type="dxa"/>
          </w:tcPr>
          <w:p w:rsidR="009F557A" w:rsidRPr="00D75B1B" w:rsidRDefault="009F557A" w:rsidP="00B748D4">
            <w:pPr>
              <w:rPr>
                <w:bCs/>
                <w:iCs/>
                <w:szCs w:val="22"/>
              </w:rPr>
            </w:pPr>
          </w:p>
        </w:tc>
        <w:tc>
          <w:tcPr>
            <w:tcW w:w="1415" w:type="dxa"/>
          </w:tcPr>
          <w:p w:rsidR="009F557A" w:rsidRPr="00D75B1B" w:rsidRDefault="009F557A" w:rsidP="00B748D4">
            <w:pPr>
              <w:rPr>
                <w:bCs/>
                <w:iCs/>
                <w:szCs w:val="22"/>
              </w:rPr>
            </w:pPr>
          </w:p>
        </w:tc>
        <w:tc>
          <w:tcPr>
            <w:tcW w:w="1412" w:type="dxa"/>
          </w:tcPr>
          <w:p w:rsidR="009F557A" w:rsidRPr="00D75B1B" w:rsidRDefault="009F557A" w:rsidP="00B748D4">
            <w:pPr>
              <w:rPr>
                <w:bCs/>
                <w:iCs/>
                <w:szCs w:val="22"/>
              </w:rPr>
            </w:pPr>
          </w:p>
        </w:tc>
        <w:tc>
          <w:tcPr>
            <w:tcW w:w="1412" w:type="dxa"/>
          </w:tcPr>
          <w:p w:rsidR="009F557A" w:rsidRPr="00D75B1B" w:rsidRDefault="009F557A" w:rsidP="00B748D4">
            <w:pPr>
              <w:rPr>
                <w:bCs/>
                <w:iCs/>
                <w:szCs w:val="22"/>
              </w:rPr>
            </w:pPr>
          </w:p>
        </w:tc>
        <w:tc>
          <w:tcPr>
            <w:tcW w:w="1411" w:type="dxa"/>
          </w:tcPr>
          <w:p w:rsidR="009F557A" w:rsidRPr="00D75B1B" w:rsidRDefault="009F557A" w:rsidP="00B748D4">
            <w:pPr>
              <w:rPr>
                <w:bCs/>
                <w:iCs/>
                <w:szCs w:val="22"/>
              </w:rPr>
            </w:pPr>
          </w:p>
        </w:tc>
        <w:tc>
          <w:tcPr>
            <w:tcW w:w="1415" w:type="dxa"/>
          </w:tcPr>
          <w:p w:rsidR="009F557A" w:rsidRPr="00D75B1B" w:rsidRDefault="009F557A" w:rsidP="00B748D4">
            <w:pPr>
              <w:rPr>
                <w:bCs/>
                <w:iCs/>
                <w:szCs w:val="22"/>
              </w:rPr>
            </w:pPr>
          </w:p>
        </w:tc>
        <w:tc>
          <w:tcPr>
            <w:tcW w:w="1412" w:type="dxa"/>
          </w:tcPr>
          <w:p w:rsidR="009F557A" w:rsidRPr="00D75B1B" w:rsidRDefault="009F557A" w:rsidP="00B748D4">
            <w:pPr>
              <w:rPr>
                <w:bCs/>
                <w:iCs/>
                <w:szCs w:val="22"/>
              </w:rPr>
            </w:pPr>
          </w:p>
        </w:tc>
        <w:tc>
          <w:tcPr>
            <w:tcW w:w="1412" w:type="dxa"/>
          </w:tcPr>
          <w:p w:rsidR="009F557A" w:rsidRPr="00D75B1B" w:rsidRDefault="009F557A" w:rsidP="00B748D4">
            <w:pPr>
              <w:rPr>
                <w:bCs/>
                <w:iCs/>
                <w:szCs w:val="22"/>
              </w:rPr>
            </w:pPr>
            <w:r w:rsidRPr="00D75B1B">
              <w:rPr>
                <w:bCs/>
                <w:iCs/>
                <w:szCs w:val="22"/>
              </w:rPr>
              <w:t>x</w:t>
            </w:r>
          </w:p>
        </w:tc>
      </w:tr>
      <w:tr w:rsidR="009F557A" w:rsidRPr="00D75B1B" w:rsidTr="00B748D4">
        <w:tc>
          <w:tcPr>
            <w:tcW w:w="2876" w:type="dxa"/>
          </w:tcPr>
          <w:p w:rsidR="009F557A" w:rsidRPr="007450B8" w:rsidRDefault="007450B8" w:rsidP="00B748D4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Создание портала по правовому статусу и улучшение контента</w:t>
            </w:r>
          </w:p>
        </w:tc>
        <w:tc>
          <w:tcPr>
            <w:tcW w:w="1410" w:type="dxa"/>
          </w:tcPr>
          <w:p w:rsidR="009F557A" w:rsidRPr="007450B8" w:rsidRDefault="009F557A" w:rsidP="00B748D4">
            <w:pPr>
              <w:rPr>
                <w:bCs/>
                <w:iCs/>
                <w:szCs w:val="22"/>
                <w:lang w:val="ru-RU"/>
              </w:rPr>
            </w:pPr>
          </w:p>
        </w:tc>
        <w:tc>
          <w:tcPr>
            <w:tcW w:w="1415" w:type="dxa"/>
          </w:tcPr>
          <w:p w:rsidR="009F557A" w:rsidRPr="007450B8" w:rsidRDefault="009F557A" w:rsidP="00B748D4">
            <w:pPr>
              <w:rPr>
                <w:bCs/>
                <w:iCs/>
                <w:szCs w:val="22"/>
                <w:lang w:val="ru-RU"/>
              </w:rPr>
            </w:pPr>
          </w:p>
        </w:tc>
        <w:tc>
          <w:tcPr>
            <w:tcW w:w="1412" w:type="dxa"/>
          </w:tcPr>
          <w:p w:rsidR="009F557A" w:rsidRPr="00D75B1B" w:rsidRDefault="009F557A" w:rsidP="00B748D4">
            <w:pPr>
              <w:rPr>
                <w:bCs/>
                <w:iCs/>
                <w:szCs w:val="22"/>
              </w:rPr>
            </w:pPr>
            <w:r w:rsidRPr="00D75B1B">
              <w:rPr>
                <w:bCs/>
                <w:iCs/>
                <w:szCs w:val="22"/>
              </w:rPr>
              <w:t>x</w:t>
            </w:r>
          </w:p>
        </w:tc>
        <w:tc>
          <w:tcPr>
            <w:tcW w:w="1412" w:type="dxa"/>
          </w:tcPr>
          <w:p w:rsidR="009F557A" w:rsidRPr="00D75B1B" w:rsidRDefault="009F557A" w:rsidP="00B748D4">
            <w:pPr>
              <w:rPr>
                <w:bCs/>
                <w:iCs/>
                <w:szCs w:val="22"/>
              </w:rPr>
            </w:pPr>
            <w:r w:rsidRPr="00D75B1B">
              <w:rPr>
                <w:bCs/>
                <w:iCs/>
                <w:szCs w:val="22"/>
              </w:rPr>
              <w:t>x</w:t>
            </w:r>
          </w:p>
        </w:tc>
        <w:tc>
          <w:tcPr>
            <w:tcW w:w="1411" w:type="dxa"/>
          </w:tcPr>
          <w:p w:rsidR="009F557A" w:rsidRPr="00D75B1B" w:rsidRDefault="009F557A" w:rsidP="00B748D4">
            <w:pPr>
              <w:rPr>
                <w:bCs/>
                <w:iCs/>
                <w:szCs w:val="22"/>
              </w:rPr>
            </w:pPr>
            <w:r w:rsidRPr="00D75B1B">
              <w:rPr>
                <w:bCs/>
                <w:iCs/>
                <w:szCs w:val="22"/>
              </w:rPr>
              <w:t>x</w:t>
            </w:r>
          </w:p>
        </w:tc>
        <w:tc>
          <w:tcPr>
            <w:tcW w:w="1415" w:type="dxa"/>
          </w:tcPr>
          <w:p w:rsidR="009F557A" w:rsidRPr="00D75B1B" w:rsidRDefault="009F557A" w:rsidP="00B748D4">
            <w:pPr>
              <w:rPr>
                <w:bCs/>
                <w:iCs/>
                <w:szCs w:val="22"/>
              </w:rPr>
            </w:pPr>
            <w:r w:rsidRPr="00D75B1B">
              <w:rPr>
                <w:bCs/>
                <w:iCs/>
                <w:szCs w:val="22"/>
              </w:rPr>
              <w:t>x</w:t>
            </w:r>
          </w:p>
        </w:tc>
        <w:tc>
          <w:tcPr>
            <w:tcW w:w="1412" w:type="dxa"/>
          </w:tcPr>
          <w:p w:rsidR="009F557A" w:rsidRPr="00D75B1B" w:rsidRDefault="009F557A" w:rsidP="00B748D4">
            <w:pPr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x</w:t>
            </w:r>
          </w:p>
        </w:tc>
        <w:tc>
          <w:tcPr>
            <w:tcW w:w="1412" w:type="dxa"/>
          </w:tcPr>
          <w:p w:rsidR="009F557A" w:rsidRPr="00D75B1B" w:rsidRDefault="009F557A" w:rsidP="00B748D4">
            <w:pPr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x</w:t>
            </w:r>
          </w:p>
        </w:tc>
      </w:tr>
    </w:tbl>
    <w:p w:rsidR="009F557A" w:rsidRDefault="009F557A" w:rsidP="009F557A">
      <w:pPr>
        <w:rPr>
          <w:bCs/>
          <w:iCs/>
          <w:szCs w:val="22"/>
        </w:rPr>
      </w:pPr>
    </w:p>
    <w:p w:rsidR="009F557A" w:rsidRDefault="009F557A" w:rsidP="009F557A">
      <w:pPr>
        <w:rPr>
          <w:bCs/>
          <w:iCs/>
          <w:szCs w:val="22"/>
        </w:rPr>
      </w:pPr>
      <w:r>
        <w:rPr>
          <w:bCs/>
          <w:iCs/>
          <w:szCs w:val="22"/>
        </w:rPr>
        <w:t>(b) 2018</w:t>
      </w:r>
      <w:r w:rsidR="00F94E7B">
        <w:rPr>
          <w:bCs/>
          <w:iCs/>
          <w:szCs w:val="22"/>
          <w:lang w:val="ru-RU"/>
        </w:rPr>
        <w:t xml:space="preserve"> г.</w:t>
      </w:r>
      <w:r>
        <w:rPr>
          <w:bCs/>
          <w:iCs/>
          <w:szCs w:val="22"/>
        </w:rPr>
        <w:t>*</w:t>
      </w:r>
    </w:p>
    <w:p w:rsidR="009F557A" w:rsidRPr="00D75B1B" w:rsidRDefault="009F557A" w:rsidP="009F557A">
      <w:pPr>
        <w:rPr>
          <w:bCs/>
          <w:iCs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6"/>
        <w:gridCol w:w="1410"/>
        <w:gridCol w:w="1415"/>
        <w:gridCol w:w="1412"/>
        <w:gridCol w:w="1412"/>
      </w:tblGrid>
      <w:tr w:rsidR="009F557A" w:rsidRPr="00D75B1B" w:rsidTr="00B748D4">
        <w:tc>
          <w:tcPr>
            <w:tcW w:w="2876" w:type="dxa"/>
            <w:vMerge w:val="restart"/>
          </w:tcPr>
          <w:p w:rsidR="009F557A" w:rsidRPr="00F94E7B" w:rsidRDefault="00F94E7B" w:rsidP="00B748D4">
            <w:pPr>
              <w:rPr>
                <w:b/>
                <w:bCs/>
                <w:iCs/>
                <w:szCs w:val="22"/>
                <w:lang w:val="ru-RU"/>
              </w:rPr>
            </w:pPr>
            <w:r>
              <w:rPr>
                <w:b/>
                <w:bCs/>
                <w:iCs/>
                <w:szCs w:val="22"/>
                <w:lang w:val="ru-RU"/>
              </w:rPr>
              <w:t>Вид деятельности</w:t>
            </w:r>
          </w:p>
        </w:tc>
        <w:tc>
          <w:tcPr>
            <w:tcW w:w="5649" w:type="dxa"/>
            <w:gridSpan w:val="4"/>
          </w:tcPr>
          <w:p w:rsidR="009F557A" w:rsidRPr="00F94E7B" w:rsidRDefault="00F94E7B" w:rsidP="00B748D4">
            <w:pPr>
              <w:jc w:val="center"/>
              <w:rPr>
                <w:b/>
                <w:bCs/>
                <w:iCs/>
                <w:szCs w:val="22"/>
                <w:lang w:val="ru-RU"/>
              </w:rPr>
            </w:pPr>
            <w:r>
              <w:rPr>
                <w:b/>
                <w:szCs w:val="22"/>
                <w:lang w:val="ru-RU"/>
              </w:rPr>
              <w:t>Кварталы</w:t>
            </w:r>
            <w:r w:rsidR="009F557A">
              <w:rPr>
                <w:b/>
                <w:szCs w:val="22"/>
              </w:rPr>
              <w:t xml:space="preserve"> 2018</w:t>
            </w:r>
            <w:r>
              <w:rPr>
                <w:b/>
                <w:szCs w:val="22"/>
                <w:lang w:val="ru-RU"/>
              </w:rPr>
              <w:t xml:space="preserve"> г.</w:t>
            </w:r>
          </w:p>
        </w:tc>
      </w:tr>
      <w:tr w:rsidR="009F557A" w:rsidRPr="00D75B1B" w:rsidTr="00B748D4">
        <w:tc>
          <w:tcPr>
            <w:tcW w:w="2876" w:type="dxa"/>
            <w:vMerge/>
          </w:tcPr>
          <w:p w:rsidR="009F557A" w:rsidRPr="00D75B1B" w:rsidRDefault="009F557A" w:rsidP="00B748D4">
            <w:pPr>
              <w:rPr>
                <w:bCs/>
                <w:iCs/>
                <w:szCs w:val="22"/>
              </w:rPr>
            </w:pPr>
          </w:p>
        </w:tc>
        <w:tc>
          <w:tcPr>
            <w:tcW w:w="1410" w:type="dxa"/>
          </w:tcPr>
          <w:p w:rsidR="009F557A" w:rsidRPr="00D75B1B" w:rsidRDefault="00F94E7B" w:rsidP="00B748D4">
            <w:pPr>
              <w:rPr>
                <w:bCs/>
                <w:iCs/>
                <w:szCs w:val="22"/>
              </w:rPr>
            </w:pPr>
            <w:r w:rsidRPr="00D75B1B">
              <w:rPr>
                <w:bCs/>
                <w:iCs/>
                <w:szCs w:val="22"/>
              </w:rPr>
              <w:t>1</w:t>
            </w:r>
            <w:r>
              <w:rPr>
                <w:bCs/>
                <w:iCs/>
                <w:szCs w:val="22"/>
                <w:lang w:val="ru-RU"/>
              </w:rPr>
              <w:t>-й</w:t>
            </w:r>
          </w:p>
        </w:tc>
        <w:tc>
          <w:tcPr>
            <w:tcW w:w="1415" w:type="dxa"/>
          </w:tcPr>
          <w:p w:rsidR="009F557A" w:rsidRPr="00D75B1B" w:rsidRDefault="00F94E7B" w:rsidP="00B748D4">
            <w:pPr>
              <w:rPr>
                <w:bCs/>
                <w:iCs/>
                <w:szCs w:val="22"/>
              </w:rPr>
            </w:pPr>
            <w:r w:rsidRPr="00D75B1B">
              <w:rPr>
                <w:bCs/>
                <w:iCs/>
                <w:szCs w:val="22"/>
              </w:rPr>
              <w:t>2</w:t>
            </w:r>
            <w:r>
              <w:rPr>
                <w:bCs/>
                <w:iCs/>
                <w:szCs w:val="22"/>
                <w:lang w:val="ru-RU"/>
              </w:rPr>
              <w:t>-й</w:t>
            </w:r>
          </w:p>
        </w:tc>
        <w:tc>
          <w:tcPr>
            <w:tcW w:w="1412" w:type="dxa"/>
          </w:tcPr>
          <w:p w:rsidR="009F557A" w:rsidRPr="00D75B1B" w:rsidRDefault="00F94E7B" w:rsidP="00B748D4">
            <w:pPr>
              <w:rPr>
                <w:bCs/>
                <w:iCs/>
                <w:szCs w:val="22"/>
              </w:rPr>
            </w:pPr>
            <w:r w:rsidRPr="00D75B1B">
              <w:rPr>
                <w:bCs/>
                <w:iCs/>
                <w:szCs w:val="22"/>
              </w:rPr>
              <w:t>3</w:t>
            </w:r>
            <w:r>
              <w:rPr>
                <w:bCs/>
                <w:iCs/>
                <w:szCs w:val="22"/>
                <w:lang w:val="ru-RU"/>
              </w:rPr>
              <w:t>-й</w:t>
            </w:r>
          </w:p>
        </w:tc>
        <w:tc>
          <w:tcPr>
            <w:tcW w:w="1412" w:type="dxa"/>
          </w:tcPr>
          <w:p w:rsidR="009F557A" w:rsidRPr="00D75B1B" w:rsidRDefault="00F94E7B" w:rsidP="00B748D4">
            <w:pPr>
              <w:rPr>
                <w:bCs/>
                <w:iCs/>
                <w:szCs w:val="22"/>
              </w:rPr>
            </w:pPr>
            <w:r w:rsidRPr="00D75B1B">
              <w:rPr>
                <w:bCs/>
                <w:iCs/>
                <w:szCs w:val="22"/>
              </w:rPr>
              <w:t>4</w:t>
            </w:r>
            <w:r>
              <w:rPr>
                <w:bCs/>
                <w:iCs/>
                <w:szCs w:val="22"/>
                <w:lang w:val="ru-RU"/>
              </w:rPr>
              <w:t>-й</w:t>
            </w:r>
          </w:p>
        </w:tc>
      </w:tr>
      <w:tr w:rsidR="009F557A" w:rsidRPr="00D75B1B" w:rsidTr="00B748D4">
        <w:tc>
          <w:tcPr>
            <w:tcW w:w="2876" w:type="dxa"/>
          </w:tcPr>
          <w:p w:rsidR="009F557A" w:rsidRPr="00D75B1B" w:rsidRDefault="007450B8" w:rsidP="00B748D4">
            <w:pPr>
              <w:rPr>
                <w:szCs w:val="22"/>
              </w:rPr>
            </w:pPr>
            <w:r>
              <w:rPr>
                <w:szCs w:val="22"/>
                <w:lang w:val="ru-RU"/>
              </w:rPr>
              <w:t>Перевод и распространение руководств</w:t>
            </w:r>
          </w:p>
        </w:tc>
        <w:tc>
          <w:tcPr>
            <w:tcW w:w="1410" w:type="dxa"/>
          </w:tcPr>
          <w:p w:rsidR="009F557A" w:rsidRPr="00D75B1B" w:rsidRDefault="009F557A" w:rsidP="00B748D4">
            <w:pPr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x</w:t>
            </w:r>
          </w:p>
        </w:tc>
        <w:tc>
          <w:tcPr>
            <w:tcW w:w="1415" w:type="dxa"/>
          </w:tcPr>
          <w:p w:rsidR="009F557A" w:rsidRPr="00D75B1B" w:rsidRDefault="009F557A" w:rsidP="00B748D4">
            <w:pPr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x</w:t>
            </w:r>
          </w:p>
        </w:tc>
        <w:tc>
          <w:tcPr>
            <w:tcW w:w="1412" w:type="dxa"/>
          </w:tcPr>
          <w:p w:rsidR="009F557A" w:rsidRPr="00D75B1B" w:rsidRDefault="009F557A" w:rsidP="00B748D4">
            <w:pPr>
              <w:rPr>
                <w:bCs/>
                <w:iCs/>
                <w:szCs w:val="22"/>
              </w:rPr>
            </w:pPr>
          </w:p>
        </w:tc>
        <w:tc>
          <w:tcPr>
            <w:tcW w:w="1412" w:type="dxa"/>
          </w:tcPr>
          <w:p w:rsidR="009F557A" w:rsidRPr="00D75B1B" w:rsidRDefault="009F557A" w:rsidP="00B748D4">
            <w:pPr>
              <w:rPr>
                <w:bCs/>
                <w:iCs/>
                <w:szCs w:val="22"/>
              </w:rPr>
            </w:pPr>
          </w:p>
        </w:tc>
      </w:tr>
      <w:tr w:rsidR="009F557A" w:rsidRPr="00D75B1B" w:rsidTr="00B748D4">
        <w:tc>
          <w:tcPr>
            <w:tcW w:w="2876" w:type="dxa"/>
          </w:tcPr>
          <w:p w:rsidR="009F557A" w:rsidRPr="00D75B1B" w:rsidRDefault="007450B8" w:rsidP="00B748D4">
            <w:pPr>
              <w:rPr>
                <w:szCs w:val="22"/>
              </w:rPr>
            </w:pPr>
            <w:r>
              <w:rPr>
                <w:szCs w:val="22"/>
                <w:lang w:val="ru-RU"/>
              </w:rPr>
              <w:t>Техническая помощь сетям ЦПТИ</w:t>
            </w:r>
          </w:p>
        </w:tc>
        <w:tc>
          <w:tcPr>
            <w:tcW w:w="1410" w:type="dxa"/>
          </w:tcPr>
          <w:p w:rsidR="009F557A" w:rsidRPr="00D75B1B" w:rsidRDefault="009F557A" w:rsidP="00B748D4">
            <w:pPr>
              <w:rPr>
                <w:bCs/>
                <w:iCs/>
                <w:szCs w:val="22"/>
              </w:rPr>
            </w:pPr>
          </w:p>
        </w:tc>
        <w:tc>
          <w:tcPr>
            <w:tcW w:w="1415" w:type="dxa"/>
          </w:tcPr>
          <w:p w:rsidR="009F557A" w:rsidRPr="00D75B1B" w:rsidRDefault="009F557A" w:rsidP="00B748D4">
            <w:pPr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x</w:t>
            </w:r>
          </w:p>
        </w:tc>
        <w:tc>
          <w:tcPr>
            <w:tcW w:w="1412" w:type="dxa"/>
          </w:tcPr>
          <w:p w:rsidR="009F557A" w:rsidRPr="00D75B1B" w:rsidRDefault="009F557A" w:rsidP="00B748D4">
            <w:pPr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x</w:t>
            </w:r>
          </w:p>
        </w:tc>
        <w:tc>
          <w:tcPr>
            <w:tcW w:w="1412" w:type="dxa"/>
          </w:tcPr>
          <w:p w:rsidR="009F557A" w:rsidRPr="00D75B1B" w:rsidRDefault="009F557A" w:rsidP="00B748D4">
            <w:pPr>
              <w:rPr>
                <w:bCs/>
                <w:iCs/>
                <w:szCs w:val="22"/>
              </w:rPr>
            </w:pPr>
            <w:r w:rsidRPr="00D75B1B">
              <w:rPr>
                <w:bCs/>
                <w:iCs/>
                <w:szCs w:val="22"/>
              </w:rPr>
              <w:t>x</w:t>
            </w:r>
          </w:p>
        </w:tc>
      </w:tr>
      <w:tr w:rsidR="009F557A" w:rsidRPr="00D75B1B" w:rsidTr="00B748D4">
        <w:tc>
          <w:tcPr>
            <w:tcW w:w="2876" w:type="dxa"/>
          </w:tcPr>
          <w:p w:rsidR="009F557A" w:rsidRPr="007450B8" w:rsidRDefault="007450B8" w:rsidP="00B748D4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Семинары-практикумы, посвященные опыту и передовой практике</w:t>
            </w:r>
          </w:p>
        </w:tc>
        <w:tc>
          <w:tcPr>
            <w:tcW w:w="1410" w:type="dxa"/>
          </w:tcPr>
          <w:p w:rsidR="009F557A" w:rsidRPr="007450B8" w:rsidRDefault="009F557A" w:rsidP="00B748D4">
            <w:pPr>
              <w:rPr>
                <w:bCs/>
                <w:iCs/>
                <w:szCs w:val="22"/>
                <w:lang w:val="ru-RU"/>
              </w:rPr>
            </w:pPr>
          </w:p>
        </w:tc>
        <w:tc>
          <w:tcPr>
            <w:tcW w:w="1415" w:type="dxa"/>
          </w:tcPr>
          <w:p w:rsidR="009F557A" w:rsidRPr="00D75B1B" w:rsidRDefault="009F557A" w:rsidP="00B748D4">
            <w:pPr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x</w:t>
            </w:r>
          </w:p>
        </w:tc>
        <w:tc>
          <w:tcPr>
            <w:tcW w:w="1412" w:type="dxa"/>
          </w:tcPr>
          <w:p w:rsidR="009F557A" w:rsidRPr="00D75B1B" w:rsidRDefault="009F557A" w:rsidP="00B748D4">
            <w:pPr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x</w:t>
            </w:r>
          </w:p>
        </w:tc>
        <w:tc>
          <w:tcPr>
            <w:tcW w:w="1412" w:type="dxa"/>
          </w:tcPr>
          <w:p w:rsidR="009F557A" w:rsidRPr="00D75B1B" w:rsidRDefault="009F557A" w:rsidP="00B748D4">
            <w:pPr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x</w:t>
            </w:r>
          </w:p>
        </w:tc>
      </w:tr>
    </w:tbl>
    <w:p w:rsidR="009F557A" w:rsidRDefault="009F557A" w:rsidP="009F557A">
      <w:pPr>
        <w:rPr>
          <w:szCs w:val="22"/>
        </w:rPr>
      </w:pPr>
    </w:p>
    <w:p w:rsidR="009F557A" w:rsidRPr="00F94E7B" w:rsidRDefault="009F557A" w:rsidP="009F557A">
      <w:pPr>
        <w:rPr>
          <w:szCs w:val="22"/>
          <w:lang w:val="ru-RU"/>
        </w:rPr>
      </w:pPr>
      <w:r w:rsidRPr="00F94E7B">
        <w:rPr>
          <w:szCs w:val="22"/>
          <w:lang w:val="ru-RU"/>
        </w:rPr>
        <w:t xml:space="preserve">* </w:t>
      </w:r>
      <w:r w:rsidR="00F94E7B">
        <w:rPr>
          <w:szCs w:val="22"/>
          <w:lang w:val="ru-RU"/>
        </w:rPr>
        <w:t>При</w:t>
      </w:r>
      <w:r w:rsidR="00F94E7B" w:rsidRPr="00F94E7B">
        <w:rPr>
          <w:szCs w:val="22"/>
          <w:lang w:val="ru-RU"/>
        </w:rPr>
        <w:t xml:space="preserve"> </w:t>
      </w:r>
      <w:r w:rsidR="00F94E7B">
        <w:rPr>
          <w:szCs w:val="22"/>
          <w:lang w:val="ru-RU"/>
        </w:rPr>
        <w:t>условии</w:t>
      </w:r>
      <w:r w:rsidR="00F94E7B" w:rsidRPr="00F94E7B">
        <w:rPr>
          <w:szCs w:val="22"/>
          <w:lang w:val="ru-RU"/>
        </w:rPr>
        <w:t xml:space="preserve"> </w:t>
      </w:r>
      <w:r w:rsidR="00F94E7B">
        <w:rPr>
          <w:szCs w:val="22"/>
          <w:lang w:val="ru-RU"/>
        </w:rPr>
        <w:t>одобрения</w:t>
      </w:r>
      <w:r w:rsidR="00F94E7B" w:rsidRPr="00F94E7B">
        <w:rPr>
          <w:szCs w:val="22"/>
          <w:lang w:val="ru-RU"/>
        </w:rPr>
        <w:t xml:space="preserve"> </w:t>
      </w:r>
      <w:r w:rsidR="00F94E7B">
        <w:rPr>
          <w:szCs w:val="22"/>
          <w:lang w:val="ru-RU"/>
        </w:rPr>
        <w:t>Комитетом</w:t>
      </w:r>
      <w:r w:rsidR="00F94E7B" w:rsidRPr="00F94E7B">
        <w:rPr>
          <w:szCs w:val="22"/>
          <w:lang w:val="ru-RU"/>
        </w:rPr>
        <w:t xml:space="preserve"> </w:t>
      </w:r>
      <w:r w:rsidR="00F94E7B">
        <w:rPr>
          <w:szCs w:val="22"/>
          <w:lang w:val="ru-RU"/>
        </w:rPr>
        <w:t>по</w:t>
      </w:r>
      <w:r w:rsidR="00F94E7B" w:rsidRPr="00F94E7B">
        <w:rPr>
          <w:szCs w:val="22"/>
          <w:lang w:val="ru-RU"/>
        </w:rPr>
        <w:t xml:space="preserve"> </w:t>
      </w:r>
      <w:r w:rsidR="00F94E7B">
        <w:rPr>
          <w:szCs w:val="22"/>
          <w:lang w:val="ru-RU"/>
        </w:rPr>
        <w:t>программе</w:t>
      </w:r>
      <w:r w:rsidR="00F94E7B" w:rsidRPr="00F94E7B">
        <w:rPr>
          <w:szCs w:val="22"/>
          <w:lang w:val="ru-RU"/>
        </w:rPr>
        <w:t xml:space="preserve"> </w:t>
      </w:r>
      <w:r w:rsidR="00F94E7B">
        <w:rPr>
          <w:szCs w:val="22"/>
          <w:lang w:val="ru-RU"/>
        </w:rPr>
        <w:t>и</w:t>
      </w:r>
      <w:r w:rsidR="00F94E7B" w:rsidRPr="00F94E7B">
        <w:rPr>
          <w:szCs w:val="22"/>
          <w:lang w:val="ru-RU"/>
        </w:rPr>
        <w:t xml:space="preserve"> </w:t>
      </w:r>
      <w:r w:rsidR="00F94E7B">
        <w:rPr>
          <w:szCs w:val="22"/>
          <w:lang w:val="ru-RU"/>
        </w:rPr>
        <w:t>бюджету</w:t>
      </w:r>
      <w:r w:rsidR="00F94E7B" w:rsidRPr="00F94E7B">
        <w:rPr>
          <w:szCs w:val="22"/>
          <w:lang w:val="ru-RU"/>
        </w:rPr>
        <w:t xml:space="preserve"> </w:t>
      </w:r>
      <w:r w:rsidR="00F94E7B">
        <w:rPr>
          <w:szCs w:val="22"/>
          <w:lang w:val="ru-RU"/>
        </w:rPr>
        <w:t>бюджета</w:t>
      </w:r>
      <w:r w:rsidR="00F94E7B" w:rsidRPr="00F94E7B">
        <w:rPr>
          <w:szCs w:val="22"/>
          <w:lang w:val="ru-RU"/>
        </w:rPr>
        <w:t xml:space="preserve"> </w:t>
      </w:r>
      <w:r w:rsidR="00F94E7B">
        <w:rPr>
          <w:szCs w:val="22"/>
          <w:lang w:val="ru-RU"/>
        </w:rPr>
        <w:t>проекта</w:t>
      </w:r>
      <w:r w:rsidR="00F94E7B" w:rsidRPr="00F94E7B">
        <w:rPr>
          <w:szCs w:val="22"/>
          <w:lang w:val="ru-RU"/>
        </w:rPr>
        <w:t xml:space="preserve"> </w:t>
      </w:r>
      <w:r w:rsidR="00F94E7B">
        <w:rPr>
          <w:szCs w:val="22"/>
          <w:lang w:val="ru-RU"/>
        </w:rPr>
        <w:t>на</w:t>
      </w:r>
      <w:r w:rsidR="00F94E7B" w:rsidRPr="00F94E7B">
        <w:rPr>
          <w:szCs w:val="22"/>
          <w:lang w:val="ru-RU"/>
        </w:rPr>
        <w:t xml:space="preserve"> 2018 </w:t>
      </w:r>
      <w:r w:rsidR="00F94E7B">
        <w:rPr>
          <w:szCs w:val="22"/>
          <w:lang w:val="ru-RU"/>
        </w:rPr>
        <w:t>г</w:t>
      </w:r>
      <w:r w:rsidRPr="00F94E7B">
        <w:rPr>
          <w:szCs w:val="22"/>
          <w:lang w:val="ru-RU"/>
        </w:rPr>
        <w:t>.</w:t>
      </w:r>
    </w:p>
    <w:p w:rsidR="009F557A" w:rsidRPr="00F94E7B" w:rsidRDefault="009F557A" w:rsidP="009F557A">
      <w:pPr>
        <w:rPr>
          <w:szCs w:val="22"/>
          <w:lang w:val="ru-RU"/>
        </w:rPr>
      </w:pPr>
    </w:p>
    <w:p w:rsidR="009F557A" w:rsidRPr="00F94E7B" w:rsidRDefault="009F557A" w:rsidP="009F557A">
      <w:pPr>
        <w:rPr>
          <w:szCs w:val="22"/>
          <w:lang w:val="ru-RU"/>
        </w:rPr>
      </w:pPr>
    </w:p>
    <w:p w:rsidR="009F557A" w:rsidRPr="00F94E7B" w:rsidRDefault="009F557A" w:rsidP="009F557A">
      <w:pPr>
        <w:pStyle w:val="Endofdocument-Annex"/>
        <w:ind w:left="0"/>
        <w:rPr>
          <w:szCs w:val="22"/>
          <w:lang w:val="ru-RU"/>
        </w:rPr>
      </w:pPr>
    </w:p>
    <w:p w:rsidR="00AC3279" w:rsidRPr="00381EEA" w:rsidRDefault="009F557A" w:rsidP="00381EEA">
      <w:pPr>
        <w:pStyle w:val="Endofdocument-Annex"/>
        <w:ind w:left="8414" w:firstLine="226"/>
        <w:rPr>
          <w:szCs w:val="22"/>
          <w:lang w:val="ru-RU"/>
        </w:rPr>
      </w:pPr>
      <w:r w:rsidRPr="00D75B1B">
        <w:rPr>
          <w:szCs w:val="22"/>
        </w:rPr>
        <w:t>[</w:t>
      </w:r>
      <w:r w:rsidR="00F94E7B">
        <w:rPr>
          <w:szCs w:val="22"/>
          <w:lang w:val="ru-RU"/>
        </w:rPr>
        <w:t>Конец приложения и документа</w:t>
      </w:r>
      <w:r w:rsidRPr="00D75B1B">
        <w:rPr>
          <w:szCs w:val="22"/>
        </w:rPr>
        <w:t>]</w:t>
      </w:r>
    </w:p>
    <w:sectPr w:rsidR="00AC3279" w:rsidRPr="00381EEA" w:rsidSect="00B748D4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601" w:rsidRDefault="003B3601">
      <w:r>
        <w:separator/>
      </w:r>
    </w:p>
  </w:endnote>
  <w:endnote w:type="continuationSeparator" w:id="0">
    <w:p w:rsidR="003B3601" w:rsidRDefault="003B3601" w:rsidP="003B38C1">
      <w:r>
        <w:separator/>
      </w:r>
    </w:p>
    <w:p w:rsidR="003B3601" w:rsidRPr="003B38C1" w:rsidRDefault="003B360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B3601" w:rsidRPr="003B38C1" w:rsidRDefault="003B360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601" w:rsidRDefault="003B3601">
      <w:r>
        <w:separator/>
      </w:r>
    </w:p>
  </w:footnote>
  <w:footnote w:type="continuationSeparator" w:id="0">
    <w:p w:rsidR="003B3601" w:rsidRDefault="003B3601" w:rsidP="008B60B2">
      <w:r>
        <w:separator/>
      </w:r>
    </w:p>
    <w:p w:rsidR="003B3601" w:rsidRPr="00ED77FB" w:rsidRDefault="003B360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B3601" w:rsidRPr="00ED77FB" w:rsidRDefault="003B360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601" w:rsidRDefault="003B3601" w:rsidP="00477D6B">
    <w:pPr>
      <w:jc w:val="right"/>
    </w:pPr>
    <w:bookmarkStart w:id="5" w:name="Code2"/>
    <w:bookmarkEnd w:id="5"/>
    <w:r>
      <w:t>CDIP/14/xx</w:t>
    </w:r>
  </w:p>
  <w:p w:rsidR="003B3601" w:rsidRDefault="003B3601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C16D15">
      <w:rPr>
        <w:noProof/>
      </w:rPr>
      <w:t>8</w:t>
    </w:r>
    <w:r>
      <w:fldChar w:fldCharType="end"/>
    </w:r>
  </w:p>
  <w:p w:rsidR="003B3601" w:rsidRDefault="003B3601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601" w:rsidRPr="003403A4" w:rsidRDefault="003B3601">
    <w:pPr>
      <w:pStyle w:val="Header"/>
      <w:jc w:val="right"/>
    </w:pPr>
    <w:r>
      <w:t>CDIP/16/4</w:t>
    </w:r>
    <w:r>
      <w:rPr>
        <w:lang w:val="ru-RU"/>
      </w:rPr>
      <w:t xml:space="preserve"> </w:t>
    </w:r>
    <w:r>
      <w:t>Rev.</w:t>
    </w:r>
  </w:p>
  <w:p w:rsidR="003B3601" w:rsidRDefault="003B3601">
    <w:pPr>
      <w:pStyle w:val="Header"/>
      <w:jc w:val="right"/>
    </w:pPr>
    <w:r>
      <w:rPr>
        <w:lang w:val="ru-RU"/>
      </w:rPr>
      <w:t>Приложение</w:t>
    </w:r>
    <w:r>
      <w:t xml:space="preserve">, </w:t>
    </w:r>
    <w:r>
      <w:rPr>
        <w:lang w:val="ru-RU"/>
      </w:rPr>
      <w:t>стр.</w:t>
    </w:r>
    <w:r>
      <w:t xml:space="preserve"> </w:t>
    </w:r>
    <w:sdt>
      <w:sdtPr>
        <w:id w:val="-133729663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5C5D">
          <w:rPr>
            <w:noProof/>
          </w:rPr>
          <w:t>12</w:t>
        </w:r>
        <w:r>
          <w:rPr>
            <w:noProof/>
          </w:rPr>
          <w:fldChar w:fldCharType="end"/>
        </w:r>
      </w:sdtContent>
    </w:sdt>
  </w:p>
  <w:p w:rsidR="003B3601" w:rsidRPr="00B34B6F" w:rsidRDefault="003B3601" w:rsidP="00B748D4">
    <w:pPr>
      <w:pStyle w:val="Header"/>
      <w:jc w:val="right"/>
      <w:rPr>
        <w:lang w:val="fr-F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601" w:rsidRPr="003403A4" w:rsidRDefault="003B3601" w:rsidP="00B748D4">
    <w:pPr>
      <w:pStyle w:val="Header"/>
      <w:jc w:val="right"/>
      <w:rPr>
        <w:lang w:val="ru-RU"/>
      </w:rPr>
    </w:pPr>
    <w:r>
      <w:t>CDIP/16/4</w:t>
    </w:r>
    <w:r>
      <w:rPr>
        <w:lang w:val="ru-RU"/>
      </w:rPr>
      <w:t xml:space="preserve"> </w:t>
    </w:r>
    <w:r>
      <w:t>Rev.</w:t>
    </w:r>
  </w:p>
  <w:p w:rsidR="003B3601" w:rsidRPr="00532B8D" w:rsidRDefault="003B3601" w:rsidP="00B748D4">
    <w:pPr>
      <w:pStyle w:val="Header"/>
      <w:jc w:val="right"/>
      <w:rPr>
        <w:lang w:val="ru-RU"/>
      </w:rPr>
    </w:pPr>
    <w:r>
      <w:rPr>
        <w:lang w:val="ru-RU"/>
      </w:rPr>
      <w:t>ПРИЛОЖЕНИЕ</w:t>
    </w:r>
  </w:p>
  <w:p w:rsidR="003B3601" w:rsidRDefault="003B3601" w:rsidP="00B748D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C764D7A"/>
    <w:multiLevelType w:val="hybridMultilevel"/>
    <w:tmpl w:val="4F201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30805331"/>
    <w:multiLevelType w:val="hybridMultilevel"/>
    <w:tmpl w:val="92C285B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C0F4E27"/>
    <w:multiLevelType w:val="hybridMultilevel"/>
    <w:tmpl w:val="E6E0D2E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2947343"/>
    <w:multiLevelType w:val="multilevel"/>
    <w:tmpl w:val="2DD83C9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8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76A6A01"/>
    <w:multiLevelType w:val="hybridMultilevel"/>
    <w:tmpl w:val="EEF01A1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5E3AF2"/>
    <w:multiLevelType w:val="hybridMultilevel"/>
    <w:tmpl w:val="385A5CD2"/>
    <w:lvl w:ilvl="0" w:tplc="3E0CE4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C55617"/>
    <w:multiLevelType w:val="hybridMultilevel"/>
    <w:tmpl w:val="C5EA46CA"/>
    <w:lvl w:ilvl="0" w:tplc="53F2007A">
      <w:start w:val="19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F94094"/>
    <w:multiLevelType w:val="hybridMultilevel"/>
    <w:tmpl w:val="4F201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C3079C"/>
    <w:multiLevelType w:val="hybridMultilevel"/>
    <w:tmpl w:val="45263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254EB1"/>
    <w:multiLevelType w:val="hybridMultilevel"/>
    <w:tmpl w:val="4F201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864F6B"/>
    <w:multiLevelType w:val="hybridMultilevel"/>
    <w:tmpl w:val="BE986164"/>
    <w:lvl w:ilvl="0" w:tplc="0409001B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DEE791E"/>
    <w:multiLevelType w:val="hybridMultilevel"/>
    <w:tmpl w:val="4F201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0"/>
  </w:num>
  <w:num w:numId="5">
    <w:abstractNumId w:val="1"/>
  </w:num>
  <w:num w:numId="6">
    <w:abstractNumId w:val="4"/>
  </w:num>
  <w:num w:numId="7">
    <w:abstractNumId w:val="14"/>
  </w:num>
  <w:num w:numId="8">
    <w:abstractNumId w:val="7"/>
  </w:num>
  <w:num w:numId="9">
    <w:abstractNumId w:val="11"/>
  </w:num>
  <w:num w:numId="10">
    <w:abstractNumId w:val="5"/>
  </w:num>
  <w:num w:numId="11">
    <w:abstractNumId w:val="6"/>
  </w:num>
  <w:num w:numId="12">
    <w:abstractNumId w:val="9"/>
  </w:num>
  <w:num w:numId="13">
    <w:abstractNumId w:val="16"/>
  </w:num>
  <w:num w:numId="14">
    <w:abstractNumId w:val="12"/>
  </w:num>
  <w:num w:numId="15">
    <w:abstractNumId w:val="17"/>
  </w:num>
  <w:num w:numId="16">
    <w:abstractNumId w:val="13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279"/>
    <w:rsid w:val="00020884"/>
    <w:rsid w:val="00027C55"/>
    <w:rsid w:val="00043CAA"/>
    <w:rsid w:val="000523AA"/>
    <w:rsid w:val="00075432"/>
    <w:rsid w:val="000877D3"/>
    <w:rsid w:val="0009069D"/>
    <w:rsid w:val="00094415"/>
    <w:rsid w:val="000968ED"/>
    <w:rsid w:val="000F5E56"/>
    <w:rsid w:val="001362EE"/>
    <w:rsid w:val="001832A6"/>
    <w:rsid w:val="00185493"/>
    <w:rsid w:val="00194253"/>
    <w:rsid w:val="001A62E9"/>
    <w:rsid w:val="001D57D5"/>
    <w:rsid w:val="001F50AC"/>
    <w:rsid w:val="00250855"/>
    <w:rsid w:val="002634C4"/>
    <w:rsid w:val="002928D3"/>
    <w:rsid w:val="002B12EB"/>
    <w:rsid w:val="002D0999"/>
    <w:rsid w:val="002F1FE6"/>
    <w:rsid w:val="002F4E68"/>
    <w:rsid w:val="00312F7F"/>
    <w:rsid w:val="003403A4"/>
    <w:rsid w:val="00361450"/>
    <w:rsid w:val="003673CF"/>
    <w:rsid w:val="00381EEA"/>
    <w:rsid w:val="003845C1"/>
    <w:rsid w:val="003A6E2F"/>
    <w:rsid w:val="003A6F89"/>
    <w:rsid w:val="003B3601"/>
    <w:rsid w:val="003B38C1"/>
    <w:rsid w:val="003F05FF"/>
    <w:rsid w:val="00423E3E"/>
    <w:rsid w:val="00425C00"/>
    <w:rsid w:val="00427AF4"/>
    <w:rsid w:val="00452460"/>
    <w:rsid w:val="004647DA"/>
    <w:rsid w:val="00474062"/>
    <w:rsid w:val="00477D6B"/>
    <w:rsid w:val="004B5245"/>
    <w:rsid w:val="004C142E"/>
    <w:rsid w:val="004C3A0F"/>
    <w:rsid w:val="005019FF"/>
    <w:rsid w:val="0051301E"/>
    <w:rsid w:val="00527C60"/>
    <w:rsid w:val="0053057A"/>
    <w:rsid w:val="00532B8D"/>
    <w:rsid w:val="00560A29"/>
    <w:rsid w:val="00592B23"/>
    <w:rsid w:val="005C2E40"/>
    <w:rsid w:val="005C6649"/>
    <w:rsid w:val="005D7DE3"/>
    <w:rsid w:val="00605827"/>
    <w:rsid w:val="00615FC6"/>
    <w:rsid w:val="00646050"/>
    <w:rsid w:val="006713CA"/>
    <w:rsid w:val="00676C5C"/>
    <w:rsid w:val="006A1FC1"/>
    <w:rsid w:val="006A41F3"/>
    <w:rsid w:val="006A44A7"/>
    <w:rsid w:val="0071409E"/>
    <w:rsid w:val="007450B8"/>
    <w:rsid w:val="007610F6"/>
    <w:rsid w:val="0078423E"/>
    <w:rsid w:val="007D1613"/>
    <w:rsid w:val="007D2441"/>
    <w:rsid w:val="00810559"/>
    <w:rsid w:val="00826B6D"/>
    <w:rsid w:val="00860756"/>
    <w:rsid w:val="00865A93"/>
    <w:rsid w:val="008665BE"/>
    <w:rsid w:val="00871F83"/>
    <w:rsid w:val="00887DC5"/>
    <w:rsid w:val="008A1F69"/>
    <w:rsid w:val="008B2CC1"/>
    <w:rsid w:val="008B60B2"/>
    <w:rsid w:val="008C36B7"/>
    <w:rsid w:val="008C5C5D"/>
    <w:rsid w:val="0090731E"/>
    <w:rsid w:val="00916EE2"/>
    <w:rsid w:val="00927A3F"/>
    <w:rsid w:val="00966A22"/>
    <w:rsid w:val="0096722F"/>
    <w:rsid w:val="00980843"/>
    <w:rsid w:val="00980AE9"/>
    <w:rsid w:val="009C1B8D"/>
    <w:rsid w:val="009E2791"/>
    <w:rsid w:val="009E3F6F"/>
    <w:rsid w:val="009F499F"/>
    <w:rsid w:val="009F557A"/>
    <w:rsid w:val="00A25D24"/>
    <w:rsid w:val="00A42DAF"/>
    <w:rsid w:val="00A45BD8"/>
    <w:rsid w:val="00A67E83"/>
    <w:rsid w:val="00A813C3"/>
    <w:rsid w:val="00A84E9A"/>
    <w:rsid w:val="00A869B7"/>
    <w:rsid w:val="00A90EF1"/>
    <w:rsid w:val="00A97D78"/>
    <w:rsid w:val="00AB7385"/>
    <w:rsid w:val="00AC205C"/>
    <w:rsid w:val="00AC3279"/>
    <w:rsid w:val="00AE37A9"/>
    <w:rsid w:val="00AF0A6B"/>
    <w:rsid w:val="00B05A69"/>
    <w:rsid w:val="00B748D4"/>
    <w:rsid w:val="00B938EE"/>
    <w:rsid w:val="00B9734B"/>
    <w:rsid w:val="00B973F5"/>
    <w:rsid w:val="00BB67A2"/>
    <w:rsid w:val="00BC1751"/>
    <w:rsid w:val="00C031C9"/>
    <w:rsid w:val="00C03EAA"/>
    <w:rsid w:val="00C11BFE"/>
    <w:rsid w:val="00C16D15"/>
    <w:rsid w:val="00C4328B"/>
    <w:rsid w:val="00C53BE3"/>
    <w:rsid w:val="00C86D08"/>
    <w:rsid w:val="00CD56CF"/>
    <w:rsid w:val="00CF4A8A"/>
    <w:rsid w:val="00D315E8"/>
    <w:rsid w:val="00D36F8C"/>
    <w:rsid w:val="00D40397"/>
    <w:rsid w:val="00D45252"/>
    <w:rsid w:val="00D71B4D"/>
    <w:rsid w:val="00D73617"/>
    <w:rsid w:val="00D7435A"/>
    <w:rsid w:val="00D75B9A"/>
    <w:rsid w:val="00D93D55"/>
    <w:rsid w:val="00DA5640"/>
    <w:rsid w:val="00E335FE"/>
    <w:rsid w:val="00E624CE"/>
    <w:rsid w:val="00EC3B52"/>
    <w:rsid w:val="00EC4E49"/>
    <w:rsid w:val="00ED536B"/>
    <w:rsid w:val="00ED77FB"/>
    <w:rsid w:val="00EE45FA"/>
    <w:rsid w:val="00F63196"/>
    <w:rsid w:val="00F66152"/>
    <w:rsid w:val="00F94E7B"/>
    <w:rsid w:val="00FA37E1"/>
    <w:rsid w:val="00FB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5C2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2E40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AC327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810559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rsid w:val="00810559"/>
    <w:rPr>
      <w:rFonts w:ascii="Arial" w:eastAsia="SimSun" w:hAnsi="Arial" w:cs="Arial"/>
      <w:bCs/>
      <w:sz w:val="22"/>
      <w:szCs w:val="26"/>
      <w:u w:val="single"/>
      <w:lang w:eastAsia="zh-CN"/>
    </w:rPr>
  </w:style>
  <w:style w:type="character" w:customStyle="1" w:styleId="BodyTextChar">
    <w:name w:val="Body Text Char"/>
    <w:basedOn w:val="DefaultParagraphFont"/>
    <w:link w:val="BodyText"/>
    <w:rsid w:val="00810559"/>
    <w:rPr>
      <w:rFonts w:ascii="Arial" w:eastAsia="SimSun" w:hAnsi="Arial" w:cs="Arial"/>
      <w:sz w:val="22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810559"/>
    <w:rPr>
      <w:rFonts w:ascii="Arial" w:eastAsia="SimSun" w:hAnsi="Arial" w:cs="Arial"/>
      <w:sz w:val="22"/>
      <w:lang w:eastAsia="zh-CN"/>
    </w:rPr>
  </w:style>
  <w:style w:type="table" w:styleId="TableGrid">
    <w:name w:val="Table Grid"/>
    <w:basedOn w:val="TableNormal"/>
    <w:rsid w:val="009F5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5C2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2E40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AC327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810559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rsid w:val="00810559"/>
    <w:rPr>
      <w:rFonts w:ascii="Arial" w:eastAsia="SimSun" w:hAnsi="Arial" w:cs="Arial"/>
      <w:bCs/>
      <w:sz w:val="22"/>
      <w:szCs w:val="26"/>
      <w:u w:val="single"/>
      <w:lang w:eastAsia="zh-CN"/>
    </w:rPr>
  </w:style>
  <w:style w:type="character" w:customStyle="1" w:styleId="BodyTextChar">
    <w:name w:val="Body Text Char"/>
    <w:basedOn w:val="DefaultParagraphFont"/>
    <w:link w:val="BodyText"/>
    <w:rsid w:val="00810559"/>
    <w:rPr>
      <w:rFonts w:ascii="Arial" w:eastAsia="SimSun" w:hAnsi="Arial" w:cs="Arial"/>
      <w:sz w:val="22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810559"/>
    <w:rPr>
      <w:rFonts w:ascii="Arial" w:eastAsia="SimSun" w:hAnsi="Arial" w:cs="Arial"/>
      <w:sz w:val="22"/>
      <w:lang w:eastAsia="zh-CN"/>
    </w:rPr>
  </w:style>
  <w:style w:type="table" w:styleId="TableGrid">
    <w:name w:val="Table Grid"/>
    <w:basedOn w:val="TableNormal"/>
    <w:rsid w:val="009F5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ACD\CDIP%2014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8E270-2448-4390-81DD-A2C7D8C9E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CDIP 14 (E).dotm</Template>
  <TotalTime>13</TotalTime>
  <Pages>13</Pages>
  <Words>2804</Words>
  <Characters>18369</Characters>
  <Application>Microsoft Office Word</Application>
  <DocSecurity>0</DocSecurity>
  <Lines>153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CDIP/14/</vt:lpstr>
    </vt:vector>
  </TitlesOfParts>
  <Company>WIPO</Company>
  <LinksUpToDate>false</LinksUpToDate>
  <CharactersWithSpaces>21131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CDIP/14/</dc:title>
  <dc:creator>IBRAHIM Ammar</dc:creator>
  <cp:lastModifiedBy>BRACI Biljana</cp:lastModifiedBy>
  <cp:revision>5</cp:revision>
  <cp:lastPrinted>2016-03-04T10:48:00Z</cp:lastPrinted>
  <dcterms:created xsi:type="dcterms:W3CDTF">2016-03-04T10:41:00Z</dcterms:created>
  <dcterms:modified xsi:type="dcterms:W3CDTF">2016-03-04T10:56:00Z</dcterms:modified>
</cp:coreProperties>
</file>