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0B61C" w14:textId="77777777" w:rsidR="00536A77" w:rsidRDefault="00536A77" w:rsidP="00536A77">
      <w:pPr>
        <w:spacing w:after="240"/>
        <w:jc w:val="right"/>
      </w:pPr>
      <w:r w:rsidRPr="006775A7">
        <w:rPr>
          <w:noProof/>
          <w:lang w:eastAsia="en-US"/>
        </w:rPr>
        <w:drawing>
          <wp:inline distT="0" distB="0" distL="0" distR="0" wp14:anchorId="1E138537" wp14:editId="6DEA4347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0645" w14:textId="2C35E921" w:rsidR="00536A77" w:rsidRPr="00E67247" w:rsidRDefault="00536A77" w:rsidP="00536A77">
      <w:pPr>
        <w:pBdr>
          <w:top w:val="single" w:sz="4" w:space="4" w:color="auto"/>
          <w:bottom w:val="single" w:sz="4" w:space="4" w:color="auto"/>
        </w:pBdr>
        <w:rPr>
          <w:b/>
          <w:caps/>
          <w:sz w:val="24"/>
          <w:lang w:val="fr-FR"/>
        </w:rPr>
      </w:pPr>
      <w:r w:rsidRPr="00E67247">
        <w:rPr>
          <w:b/>
          <w:caps/>
          <w:sz w:val="24"/>
          <w:lang w:val="fr-FR"/>
        </w:rPr>
        <w:t>Séminaire en ligne</w:t>
      </w:r>
    </w:p>
    <w:p w14:paraId="70186473" w14:textId="38EBA478" w:rsidR="00536A77" w:rsidRPr="00E67247" w:rsidRDefault="00536A77" w:rsidP="00536A77">
      <w:pPr>
        <w:spacing w:before="240"/>
        <w:jc w:val="right"/>
        <w:rPr>
          <w:rFonts w:ascii="Arial Black" w:hAnsi="Arial Black"/>
          <w:caps/>
          <w:sz w:val="15"/>
          <w:lang w:val="fr-FR"/>
        </w:rPr>
      </w:pPr>
      <w:r w:rsidRPr="00E67247">
        <w:rPr>
          <w:rFonts w:ascii="Arial Black" w:hAnsi="Arial Black"/>
          <w:caps/>
          <w:sz w:val="15"/>
          <w:lang w:val="fr-FR"/>
        </w:rPr>
        <w:t>WIPO/INN/GEN/GE/22/1 Prov.</w:t>
      </w:r>
    </w:p>
    <w:p w14:paraId="72D27261" w14:textId="77777777" w:rsidR="00536A77" w:rsidRPr="00E67247" w:rsidRDefault="00536A77" w:rsidP="00536A77">
      <w:pPr>
        <w:jc w:val="right"/>
        <w:rPr>
          <w:lang w:val="fr-FR"/>
        </w:rPr>
      </w:pPr>
      <w:r w:rsidRPr="00E67247">
        <w:rPr>
          <w:rFonts w:ascii="Arial Black" w:hAnsi="Arial Black"/>
          <w:caps/>
          <w:sz w:val="15"/>
          <w:lang w:val="fr-FR"/>
        </w:rPr>
        <w:t>ORIGINAL : anglais</w:t>
      </w:r>
    </w:p>
    <w:p w14:paraId="0E7AF4F1" w14:textId="259D06B4" w:rsidR="00536A77" w:rsidRPr="00E67247" w:rsidRDefault="00536A77" w:rsidP="00536A77">
      <w:pPr>
        <w:spacing w:after="1200"/>
        <w:jc w:val="right"/>
        <w:rPr>
          <w:lang w:val="fr-FR"/>
        </w:rPr>
      </w:pPr>
      <w:r w:rsidRPr="00E67247">
        <w:rPr>
          <w:rFonts w:ascii="Arial Black" w:hAnsi="Arial Black"/>
          <w:caps/>
          <w:sz w:val="15"/>
          <w:lang w:val="fr-FR"/>
        </w:rPr>
        <w:t>DATE : 20 mai 2022</w:t>
      </w:r>
    </w:p>
    <w:p w14:paraId="7A666B43" w14:textId="39E75FB3" w:rsidR="003845C1" w:rsidRPr="00464DE9" w:rsidRDefault="006575BC" w:rsidP="00536A77">
      <w:pPr>
        <w:spacing w:after="480"/>
        <w:rPr>
          <w:rFonts w:asciiTheme="minorBidi" w:hAnsiTheme="minorBidi" w:cstheme="minorBidi"/>
          <w:lang w:val="fr-FR"/>
        </w:rPr>
      </w:pPr>
      <w:r w:rsidRPr="00464DE9">
        <w:rPr>
          <w:rFonts w:asciiTheme="minorBidi" w:hAnsiTheme="minorBidi" w:cstheme="minorBidi"/>
          <w:b/>
          <w:sz w:val="28"/>
          <w:szCs w:val="28"/>
          <w:lang w:val="fr-FR"/>
        </w:rPr>
        <w:t>Séminaire en ligne en collaboration avec les offices de propriété intellectuelle et les partenaires de l</w:t>
      </w:r>
      <w:r w:rsidR="00464DE9">
        <w:rPr>
          <w:rFonts w:asciiTheme="minorBidi" w:hAnsiTheme="minorBidi" w:cstheme="minorBidi"/>
          <w:b/>
          <w:sz w:val="28"/>
          <w:szCs w:val="28"/>
          <w:lang w:val="fr-FR"/>
        </w:rPr>
        <w:t>’</w:t>
      </w:r>
      <w:r w:rsidRPr="00464DE9">
        <w:rPr>
          <w:rFonts w:asciiTheme="minorBidi" w:hAnsiTheme="minorBidi" w:cstheme="minorBidi"/>
          <w:b/>
          <w:sz w:val="28"/>
          <w:szCs w:val="28"/>
          <w:lang w:val="fr-FR"/>
        </w:rPr>
        <w:t>innovation sur les disparités entre hommes et femmes dans le domaine de la propriété intellectuelle dans la région Europe</w:t>
      </w:r>
    </w:p>
    <w:p w14:paraId="2512198A" w14:textId="0362EBB9" w:rsidR="00671EDE" w:rsidRPr="00464DE9" w:rsidRDefault="006575BC" w:rsidP="00671EDE">
      <w:pPr>
        <w:rPr>
          <w:rFonts w:asciiTheme="minorBidi" w:hAnsiTheme="minorBidi" w:cstheme="minorBidi"/>
          <w:lang w:val="fr-FR"/>
        </w:rPr>
      </w:pPr>
      <w:proofErr w:type="gramStart"/>
      <w:r w:rsidRPr="00464DE9">
        <w:rPr>
          <w:rFonts w:asciiTheme="minorBidi" w:hAnsiTheme="minorBidi" w:cstheme="minorBidi"/>
          <w:lang w:val="fr-FR"/>
        </w:rPr>
        <w:t>organisé</w:t>
      </w:r>
      <w:proofErr w:type="gramEnd"/>
      <w:r w:rsidRPr="00464DE9">
        <w:rPr>
          <w:rFonts w:asciiTheme="minorBidi" w:hAnsiTheme="minorBidi" w:cstheme="minorBidi"/>
          <w:lang w:val="fr-FR"/>
        </w:rPr>
        <w:t xml:space="preserve"> par</w:t>
      </w:r>
    </w:p>
    <w:p w14:paraId="3DB42D6F" w14:textId="01BBCE0E" w:rsidR="008B2CC1" w:rsidRPr="00464DE9" w:rsidRDefault="006575BC" w:rsidP="003930C4">
      <w:pPr>
        <w:spacing w:after="240"/>
        <w:rPr>
          <w:rFonts w:asciiTheme="minorBidi" w:hAnsiTheme="minorBidi" w:cstheme="minorBidi"/>
          <w:lang w:val="fr-FR"/>
        </w:rPr>
      </w:pPr>
      <w:proofErr w:type="gramStart"/>
      <w:r w:rsidRPr="00464DE9">
        <w:rPr>
          <w:rFonts w:asciiTheme="minorBidi" w:hAnsiTheme="minorBidi" w:cstheme="minorBidi"/>
          <w:lang w:val="fr-FR"/>
        </w:rPr>
        <w:t>l</w:t>
      </w:r>
      <w:r w:rsidR="00464DE9">
        <w:rPr>
          <w:rFonts w:asciiTheme="minorBidi" w:hAnsiTheme="minorBidi" w:cstheme="minorBidi"/>
          <w:lang w:val="fr-FR"/>
        </w:rPr>
        <w:t>’</w:t>
      </w:r>
      <w:r w:rsidRPr="00464DE9">
        <w:rPr>
          <w:rFonts w:asciiTheme="minorBidi" w:hAnsiTheme="minorBidi" w:cstheme="minorBidi"/>
          <w:lang w:val="fr-FR"/>
        </w:rPr>
        <w:t>Organisation</w:t>
      </w:r>
      <w:proofErr w:type="gramEnd"/>
      <w:r w:rsidRPr="00464DE9">
        <w:rPr>
          <w:rFonts w:asciiTheme="minorBidi" w:hAnsiTheme="minorBidi" w:cstheme="minorBidi"/>
          <w:lang w:val="fr-FR"/>
        </w:rPr>
        <w:t xml:space="preserve"> Mondiale de la Propriété Intellectuelle (OMPI)</w:t>
      </w:r>
    </w:p>
    <w:p w14:paraId="5B912CD0" w14:textId="1666A13D" w:rsidR="00E43276" w:rsidRPr="00464DE9" w:rsidRDefault="006575BC" w:rsidP="00671EDE">
      <w:pPr>
        <w:rPr>
          <w:rFonts w:asciiTheme="minorBidi" w:hAnsiTheme="minorBidi" w:cstheme="minorBidi"/>
          <w:lang w:val="fr-FR"/>
        </w:rPr>
      </w:pPr>
      <w:proofErr w:type="gramStart"/>
      <w:r w:rsidRPr="00464DE9">
        <w:rPr>
          <w:rFonts w:asciiTheme="minorBidi" w:hAnsiTheme="minorBidi" w:cstheme="minorBidi"/>
          <w:lang w:val="fr-FR"/>
        </w:rPr>
        <w:t>et</w:t>
      </w:r>
      <w:proofErr w:type="gramEnd"/>
    </w:p>
    <w:p w14:paraId="14DA893E" w14:textId="77777777" w:rsidR="00464DE9" w:rsidRDefault="00F31FFC" w:rsidP="003930C4">
      <w:pPr>
        <w:spacing w:after="720"/>
        <w:rPr>
          <w:rFonts w:asciiTheme="minorBidi" w:hAnsiTheme="minorBidi" w:cstheme="minorBidi"/>
          <w:lang w:val="fr-FR"/>
        </w:rPr>
      </w:pPr>
      <w:proofErr w:type="spellStart"/>
      <w:r w:rsidRPr="00464DE9">
        <w:rPr>
          <w:rFonts w:asciiTheme="minorBidi" w:hAnsiTheme="minorBidi" w:cstheme="minorBidi"/>
          <w:lang w:val="fr-FR"/>
        </w:rPr>
        <w:t>Invent</w:t>
      </w:r>
      <w:proofErr w:type="spellEnd"/>
      <w:r w:rsidRPr="00464DE9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464DE9">
        <w:rPr>
          <w:rFonts w:asciiTheme="minorBidi" w:hAnsiTheme="minorBidi" w:cstheme="minorBidi"/>
          <w:lang w:val="fr-FR"/>
        </w:rPr>
        <w:t>Together</w:t>
      </w:r>
      <w:proofErr w:type="spellEnd"/>
    </w:p>
    <w:p w14:paraId="609F3564" w14:textId="0F564442" w:rsidR="002B7867" w:rsidRPr="00464DE9" w:rsidRDefault="006575BC" w:rsidP="003930C4">
      <w:pPr>
        <w:spacing w:after="720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464DE9">
        <w:rPr>
          <w:rFonts w:asciiTheme="minorBidi" w:hAnsiTheme="minorBidi" w:cstheme="minorBidi"/>
          <w:b/>
          <w:sz w:val="24"/>
          <w:szCs w:val="24"/>
          <w:lang w:val="fr-FR"/>
        </w:rPr>
        <w:t>Genève, 3</w:t>
      </w:r>
      <w:r w:rsidR="00464DE9" w:rsidRPr="00464DE9">
        <w:rPr>
          <w:rFonts w:asciiTheme="minorBidi" w:hAnsiTheme="minorBidi" w:cstheme="minorBidi"/>
          <w:b/>
          <w:sz w:val="24"/>
          <w:szCs w:val="24"/>
          <w:lang w:val="fr-FR"/>
        </w:rPr>
        <w:t>1</w:t>
      </w:r>
      <w:r w:rsidR="00464DE9">
        <w:rPr>
          <w:rFonts w:asciiTheme="minorBidi" w:hAnsiTheme="minorBidi" w:cstheme="minorBidi"/>
          <w:b/>
          <w:sz w:val="24"/>
          <w:szCs w:val="24"/>
          <w:lang w:val="fr-FR"/>
        </w:rPr>
        <w:t> </w:t>
      </w:r>
      <w:r w:rsidR="00464DE9" w:rsidRPr="00464DE9">
        <w:rPr>
          <w:rFonts w:asciiTheme="minorBidi" w:hAnsiTheme="minorBidi" w:cstheme="minorBidi"/>
          <w:b/>
          <w:sz w:val="24"/>
          <w:szCs w:val="24"/>
          <w:lang w:val="fr-FR"/>
        </w:rPr>
        <w:t xml:space="preserve">mai </w:t>
      </w:r>
      <w:r w:rsidRPr="00464DE9">
        <w:rPr>
          <w:rFonts w:asciiTheme="minorBidi" w:hAnsiTheme="minorBidi" w:cstheme="minorBidi"/>
          <w:b/>
          <w:sz w:val="24"/>
          <w:szCs w:val="24"/>
          <w:lang w:val="fr-FR"/>
        </w:rPr>
        <w:t>et</w:t>
      </w:r>
      <w:r w:rsidR="00464DE9">
        <w:rPr>
          <w:rFonts w:asciiTheme="minorBidi" w:hAnsiTheme="minorBidi" w:cstheme="minorBidi"/>
          <w:b/>
          <w:sz w:val="24"/>
          <w:szCs w:val="24"/>
          <w:lang w:val="fr-FR"/>
        </w:rPr>
        <w:t xml:space="preserve"> 1</w:t>
      </w:r>
      <w:r w:rsidR="00464DE9" w:rsidRPr="00464DE9">
        <w:rPr>
          <w:rFonts w:asciiTheme="minorBidi" w:hAnsiTheme="minorBidi" w:cstheme="minorBidi"/>
          <w:b/>
          <w:sz w:val="24"/>
          <w:szCs w:val="24"/>
          <w:vertAlign w:val="superscript"/>
          <w:lang w:val="fr-FR"/>
        </w:rPr>
        <w:t>er</w:t>
      </w:r>
      <w:r w:rsidR="00464DE9">
        <w:rPr>
          <w:rFonts w:asciiTheme="minorBidi" w:hAnsiTheme="minorBidi" w:cstheme="minorBidi"/>
          <w:b/>
          <w:sz w:val="24"/>
          <w:szCs w:val="24"/>
          <w:lang w:val="fr-FR"/>
        </w:rPr>
        <w:t> </w:t>
      </w:r>
      <w:r w:rsidR="00464DE9" w:rsidRPr="00464DE9">
        <w:rPr>
          <w:rFonts w:asciiTheme="minorBidi" w:hAnsiTheme="minorBidi" w:cstheme="minorBidi"/>
          <w:b/>
          <w:sz w:val="24"/>
          <w:szCs w:val="24"/>
          <w:lang w:val="fr-FR"/>
        </w:rPr>
        <w:t>juin</w:t>
      </w:r>
      <w:r w:rsidR="00464DE9">
        <w:rPr>
          <w:rFonts w:asciiTheme="minorBidi" w:hAnsiTheme="minorBidi" w:cstheme="minorBidi"/>
          <w:b/>
          <w:sz w:val="24"/>
          <w:szCs w:val="24"/>
          <w:lang w:val="fr-FR"/>
        </w:rPr>
        <w:t> </w:t>
      </w:r>
      <w:r w:rsidR="00464DE9" w:rsidRPr="00464DE9">
        <w:rPr>
          <w:rFonts w:asciiTheme="minorBidi" w:hAnsiTheme="minorBidi" w:cstheme="minorBidi"/>
          <w:b/>
          <w:sz w:val="24"/>
          <w:szCs w:val="24"/>
          <w:lang w:val="fr-FR"/>
        </w:rPr>
        <w:t>20</w:t>
      </w:r>
      <w:r w:rsidR="00E43276" w:rsidRPr="00464DE9">
        <w:rPr>
          <w:rFonts w:asciiTheme="minorBidi" w:hAnsiTheme="minorBidi" w:cstheme="minorBidi"/>
          <w:b/>
          <w:sz w:val="24"/>
          <w:szCs w:val="24"/>
          <w:lang w:val="fr-FR"/>
        </w:rPr>
        <w:t>2</w:t>
      </w:r>
      <w:r w:rsidR="006F203C" w:rsidRPr="00464DE9">
        <w:rPr>
          <w:rFonts w:asciiTheme="minorBidi" w:hAnsiTheme="minorBidi" w:cstheme="minorBidi"/>
          <w:b/>
          <w:sz w:val="24"/>
          <w:szCs w:val="24"/>
          <w:lang w:val="fr-FR"/>
        </w:rPr>
        <w:t>2</w:t>
      </w:r>
    </w:p>
    <w:p w14:paraId="23E864B7" w14:textId="2FD92926" w:rsidR="008B2CC1" w:rsidRPr="003930C4" w:rsidRDefault="003930C4" w:rsidP="003930C4">
      <w:pPr>
        <w:spacing w:after="360"/>
        <w:rPr>
          <w:caps/>
          <w:sz w:val="24"/>
          <w:lang w:val="fr-FR"/>
        </w:rPr>
      </w:pPr>
      <w:bookmarkStart w:id="0" w:name="TitleOfDoc"/>
      <w:bookmarkEnd w:id="0"/>
      <w:r w:rsidRPr="003930C4">
        <w:rPr>
          <w:caps/>
          <w:sz w:val="24"/>
          <w:lang w:val="fr-FR"/>
        </w:rPr>
        <w:t>Programme provisoire</w:t>
      </w:r>
    </w:p>
    <w:p w14:paraId="4EFF34C6" w14:textId="54756118" w:rsidR="008B2CC1" w:rsidRPr="00464DE9" w:rsidRDefault="006575BC" w:rsidP="00671EDE">
      <w:pPr>
        <w:rPr>
          <w:rFonts w:asciiTheme="minorBidi" w:hAnsiTheme="minorBidi" w:cstheme="minorBidi"/>
          <w:i/>
          <w:lang w:val="fr-FR"/>
        </w:rPr>
      </w:pPr>
      <w:bookmarkStart w:id="1" w:name="Prepared"/>
      <w:bookmarkEnd w:id="1"/>
      <w:proofErr w:type="gramStart"/>
      <w:r w:rsidRPr="00464DE9">
        <w:rPr>
          <w:rFonts w:asciiTheme="minorBidi" w:hAnsiTheme="minorBidi" w:cstheme="minorBidi"/>
          <w:i/>
          <w:lang w:val="fr-FR"/>
        </w:rPr>
        <w:t>établi</w:t>
      </w:r>
      <w:proofErr w:type="gramEnd"/>
      <w:r w:rsidRPr="00464DE9">
        <w:rPr>
          <w:rFonts w:asciiTheme="minorBidi" w:hAnsiTheme="minorBidi" w:cstheme="minorBidi"/>
          <w:i/>
          <w:lang w:val="fr-FR"/>
        </w:rPr>
        <w:t xml:space="preserve"> par le Bureau international de l</w:t>
      </w:r>
      <w:r w:rsidR="00464DE9">
        <w:rPr>
          <w:rFonts w:asciiTheme="minorBidi" w:hAnsiTheme="minorBidi" w:cstheme="minorBidi"/>
          <w:i/>
          <w:lang w:val="fr-FR"/>
        </w:rPr>
        <w:t>’</w:t>
      </w:r>
      <w:r w:rsidRPr="00464DE9">
        <w:rPr>
          <w:rFonts w:asciiTheme="minorBidi" w:hAnsiTheme="minorBidi" w:cstheme="minorBidi"/>
          <w:i/>
          <w:lang w:val="fr-FR"/>
        </w:rPr>
        <w:t>OMPI</w:t>
      </w:r>
    </w:p>
    <w:p w14:paraId="1F5DC7C6" w14:textId="5678A56A" w:rsidR="00121DF1" w:rsidRPr="00464DE9" w:rsidRDefault="001D0A55" w:rsidP="00671EDE">
      <w:pPr>
        <w:rPr>
          <w:rFonts w:asciiTheme="minorBidi" w:hAnsiTheme="minorBidi" w:cstheme="minorBidi"/>
          <w:lang w:val="fr-FR"/>
        </w:rPr>
      </w:pPr>
      <w:r w:rsidRPr="00464DE9">
        <w:rPr>
          <w:rFonts w:asciiTheme="minorBidi" w:hAnsiTheme="minorBidi" w:cstheme="minorBidi"/>
          <w:lang w:val="fr-FR"/>
        </w:rPr>
        <w:br w:type="page"/>
      </w:r>
    </w:p>
    <w:p w14:paraId="64063940" w14:textId="77777777" w:rsidR="003930C4" w:rsidRDefault="00BD7DD2" w:rsidP="003930C4">
      <w:pPr>
        <w:spacing w:after="220"/>
        <w:rPr>
          <w:rFonts w:asciiTheme="minorBidi" w:eastAsia="Times New Roman" w:hAnsiTheme="minorBidi" w:cstheme="minorBidi"/>
          <w:szCs w:val="22"/>
          <w:lang w:val="fr-FR"/>
        </w:rPr>
      </w:pPr>
      <w:r w:rsidRPr="00464DE9">
        <w:rPr>
          <w:rFonts w:asciiTheme="minorBidi" w:eastAsia="Times New Roman" w:hAnsiTheme="minorBidi" w:cstheme="minorBidi"/>
          <w:szCs w:val="22"/>
          <w:lang w:val="fr-FR"/>
        </w:rPr>
        <w:lastRenderedPageBreak/>
        <w:t>Ce séminaire est le second d</w:t>
      </w:r>
      <w:r w:rsidR="00464DE9">
        <w:rPr>
          <w:rFonts w:asciiTheme="minorBidi" w:eastAsia="Times New Roman" w:hAnsiTheme="minorBidi" w:cstheme="minorBidi"/>
          <w:szCs w:val="22"/>
          <w:lang w:val="fr-FR"/>
        </w:rPr>
        <w:t>’</w:t>
      </w:r>
      <w:r w:rsidRPr="00464DE9">
        <w:rPr>
          <w:rFonts w:asciiTheme="minorBidi" w:eastAsia="Times New Roman" w:hAnsiTheme="minorBidi" w:cstheme="minorBidi"/>
          <w:szCs w:val="22"/>
          <w:lang w:val="fr-FR"/>
        </w:rPr>
        <w:t xml:space="preserve">une série de débats en ligne </w:t>
      </w:r>
      <w:r w:rsidR="00737650" w:rsidRPr="00464DE9">
        <w:rPr>
          <w:rFonts w:asciiTheme="minorBidi" w:eastAsia="Times New Roman" w:hAnsiTheme="minorBidi" w:cstheme="minorBidi"/>
          <w:szCs w:val="22"/>
          <w:lang w:val="fr-FR"/>
        </w:rPr>
        <w:t xml:space="preserve">visant à réunir </w:t>
      </w:r>
      <w:r w:rsidRPr="00464DE9">
        <w:rPr>
          <w:rFonts w:asciiTheme="minorBidi" w:eastAsia="Times New Roman" w:hAnsiTheme="minorBidi" w:cstheme="minorBidi"/>
          <w:szCs w:val="22"/>
          <w:lang w:val="fr-FR"/>
        </w:rPr>
        <w:t>toutes les parties prenantes de</w:t>
      </w:r>
      <w:r w:rsidR="00737650" w:rsidRPr="00464DE9">
        <w:rPr>
          <w:rFonts w:asciiTheme="minorBidi" w:eastAsia="Times New Roman" w:hAnsiTheme="minorBidi" w:cstheme="minorBidi"/>
          <w:szCs w:val="22"/>
          <w:lang w:val="fr-FR"/>
        </w:rPr>
        <w:t xml:space="preserve"> l</w:t>
      </w:r>
      <w:r w:rsidR="00464DE9">
        <w:rPr>
          <w:rFonts w:asciiTheme="minorBidi" w:eastAsia="Times New Roman" w:hAnsiTheme="minorBidi" w:cstheme="minorBidi"/>
          <w:szCs w:val="22"/>
          <w:lang w:val="fr-FR"/>
        </w:rPr>
        <w:t>’</w:t>
      </w:r>
      <w:r w:rsidR="00737650" w:rsidRPr="00464DE9">
        <w:rPr>
          <w:rFonts w:asciiTheme="minorBidi" w:eastAsia="Times New Roman" w:hAnsiTheme="minorBidi" w:cstheme="minorBidi"/>
          <w:szCs w:val="22"/>
          <w:lang w:val="fr-FR"/>
        </w:rPr>
        <w:t>é</w:t>
      </w:r>
      <w:r w:rsidRPr="00464DE9">
        <w:rPr>
          <w:rFonts w:asciiTheme="minorBidi" w:eastAsia="Times New Roman" w:hAnsiTheme="minorBidi" w:cstheme="minorBidi"/>
          <w:szCs w:val="22"/>
          <w:lang w:val="fr-FR"/>
        </w:rPr>
        <w:t>cosystème d</w:t>
      </w:r>
      <w:r w:rsidR="00851A9E" w:rsidRPr="00464DE9">
        <w:rPr>
          <w:rFonts w:asciiTheme="minorBidi" w:eastAsia="Times New Roman" w:hAnsiTheme="minorBidi" w:cstheme="minorBidi"/>
          <w:szCs w:val="22"/>
          <w:lang w:val="fr-FR"/>
        </w:rPr>
        <w:t>e l</w:t>
      </w:r>
      <w:r w:rsidR="00464DE9">
        <w:rPr>
          <w:rFonts w:asciiTheme="minorBidi" w:eastAsia="Times New Roman" w:hAnsiTheme="minorBidi" w:cstheme="minorBidi"/>
          <w:szCs w:val="22"/>
          <w:lang w:val="fr-FR"/>
        </w:rPr>
        <w:t>’</w:t>
      </w:r>
      <w:r w:rsidRPr="00464DE9">
        <w:rPr>
          <w:rFonts w:asciiTheme="minorBidi" w:eastAsia="Times New Roman" w:hAnsiTheme="minorBidi" w:cstheme="minorBidi"/>
          <w:szCs w:val="22"/>
          <w:lang w:val="fr-FR"/>
        </w:rPr>
        <w:t xml:space="preserve">innovation </w:t>
      </w:r>
      <w:r w:rsidR="00737650" w:rsidRPr="00464DE9">
        <w:rPr>
          <w:rFonts w:asciiTheme="minorBidi" w:eastAsia="Times New Roman" w:hAnsiTheme="minorBidi" w:cstheme="minorBidi"/>
          <w:szCs w:val="22"/>
          <w:lang w:val="fr-FR"/>
        </w:rPr>
        <w:t>autour du thème</w:t>
      </w:r>
      <w:r w:rsidRPr="00464DE9">
        <w:rPr>
          <w:rFonts w:asciiTheme="minorBidi" w:eastAsia="Times New Roman" w:hAnsiTheme="minorBidi" w:cstheme="minorBidi"/>
          <w:szCs w:val="22"/>
          <w:lang w:val="fr-FR"/>
        </w:rPr>
        <w:t xml:space="preserve"> des disparités entre hommes et femmes dans le domaine de la propriété intellectuelle, dans une optique de sensibilisation, d</w:t>
      </w:r>
      <w:r w:rsidR="00464DE9">
        <w:rPr>
          <w:rFonts w:asciiTheme="minorBidi" w:eastAsia="Times New Roman" w:hAnsiTheme="minorBidi" w:cstheme="minorBidi"/>
          <w:szCs w:val="22"/>
          <w:lang w:val="fr-FR"/>
        </w:rPr>
        <w:t>’</w:t>
      </w:r>
      <w:r w:rsidRPr="00464DE9">
        <w:rPr>
          <w:rFonts w:asciiTheme="minorBidi" w:eastAsia="Times New Roman" w:hAnsiTheme="minorBidi" w:cstheme="minorBidi"/>
          <w:szCs w:val="22"/>
          <w:lang w:val="fr-FR"/>
        </w:rPr>
        <w:t>évaluation quantitative et qualitative des disparités et d</w:t>
      </w:r>
      <w:r w:rsidR="00464DE9">
        <w:rPr>
          <w:rFonts w:asciiTheme="minorBidi" w:eastAsia="Times New Roman" w:hAnsiTheme="minorBidi" w:cstheme="minorBidi"/>
          <w:szCs w:val="22"/>
          <w:lang w:val="fr-FR"/>
        </w:rPr>
        <w:t>’</w:t>
      </w:r>
      <w:r w:rsidRPr="00464DE9">
        <w:rPr>
          <w:rFonts w:asciiTheme="minorBidi" w:eastAsia="Times New Roman" w:hAnsiTheme="minorBidi" w:cstheme="minorBidi"/>
          <w:szCs w:val="22"/>
          <w:lang w:val="fr-FR"/>
        </w:rPr>
        <w:t>élaboration de politiques et autres mesures prometteuses pour y remédier.</w:t>
      </w:r>
    </w:p>
    <w:p w14:paraId="73088314" w14:textId="77777777" w:rsidR="003930C4" w:rsidRDefault="000228D8" w:rsidP="003930C4">
      <w:pPr>
        <w:spacing w:after="220"/>
        <w:rPr>
          <w:rFonts w:asciiTheme="minorBidi" w:eastAsia="Times New Roman" w:hAnsiTheme="minorBidi" w:cstheme="minorBidi"/>
          <w:szCs w:val="22"/>
          <w:u w:val="single"/>
          <w:lang w:val="fr-FR"/>
        </w:rPr>
      </w:pPr>
      <w:r w:rsidRP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Mardi 3</w:t>
      </w:r>
      <w:r w:rsidR="00464DE9" w:rsidRP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1</w:t>
      </w:r>
      <w:r w:rsid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 </w:t>
      </w:r>
      <w:r w:rsidR="00464DE9" w:rsidRP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mai</w:t>
      </w:r>
      <w:r w:rsid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 </w:t>
      </w:r>
      <w:r w:rsidR="00464DE9" w:rsidRP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20</w:t>
      </w:r>
      <w:r w:rsidR="00FB0D78" w:rsidRP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22</w:t>
      </w:r>
    </w:p>
    <w:p w14:paraId="2725ABA8" w14:textId="77777777" w:rsidR="003930C4" w:rsidRDefault="000228D8" w:rsidP="003930C4">
      <w:pPr>
        <w:spacing w:after="220"/>
        <w:rPr>
          <w:rFonts w:asciiTheme="minorBidi" w:eastAsia="Times New Roman" w:hAnsiTheme="minorBidi" w:cstheme="minorBidi"/>
          <w:b/>
          <w:bCs/>
          <w:szCs w:val="22"/>
          <w:lang w:val="fr-FR"/>
        </w:rPr>
      </w:pP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Première discussion de groupe</w:t>
      </w:r>
      <w:r w:rsid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 :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 xml:space="preserve"> Discussion de haut niveau</w:t>
      </w:r>
      <w:r w:rsidR="00FB0D78"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 xml:space="preserve"> (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EN</w:t>
      </w:r>
      <w:r w:rsidR="006D202C">
        <w:rPr>
          <w:rFonts w:asciiTheme="minorBidi" w:eastAsia="Times New Roman" w:hAnsiTheme="minorBidi" w:cstheme="minorBidi"/>
          <w:b/>
          <w:bCs/>
          <w:szCs w:val="22"/>
          <w:lang w:val="fr-FR"/>
        </w:rPr>
        <w:t xml:space="preserve"> 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LIGNE</w:t>
      </w:r>
      <w:r w:rsidR="00FB0D78"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, publi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que</w:t>
      </w:r>
      <w:r w:rsidR="004E3E97" w:rsidRPr="00464DE9">
        <w:rPr>
          <w:rFonts w:asciiTheme="minorBidi" w:eastAsia="Times New Roman" w:hAnsiTheme="minorBidi" w:cstheme="minorBidi"/>
          <w:szCs w:val="22"/>
          <w:lang w:val="fr-FR"/>
        </w:rPr>
        <w:t xml:space="preserve"> </w:t>
      </w:r>
      <w:hyperlink r:id="rId8" w:history="1">
        <w:r w:rsidRPr="00464DE9">
          <w:rPr>
            <w:rStyle w:val="Hyperlink"/>
            <w:rFonts w:asciiTheme="minorBidi" w:eastAsia="Times New Roman" w:hAnsiTheme="minorBidi" w:cstheme="minorBidi"/>
            <w:szCs w:val="22"/>
            <w:u w:val="none"/>
            <w:lang w:val="fr-FR"/>
          </w:rPr>
          <w:t>cliquez ici pour vous inscrire</w:t>
        </w:r>
      </w:hyperlink>
      <w:r w:rsidR="00FB0D78"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)</w:t>
      </w:r>
      <w:r w:rsid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 :</w:t>
      </w:r>
    </w:p>
    <w:p w14:paraId="22FCDD54" w14:textId="2899963F" w:rsidR="00FB0D78" w:rsidRPr="00464DE9" w:rsidRDefault="00851A9E" w:rsidP="003930C4">
      <w:pPr>
        <w:spacing w:after="220"/>
        <w:rPr>
          <w:rFonts w:asciiTheme="minorBidi" w:eastAsia="Times New Roman" w:hAnsiTheme="minorBidi" w:cstheme="minorBidi"/>
          <w:b/>
          <w:bCs/>
          <w:szCs w:val="22"/>
          <w:lang w:val="fr-FR"/>
        </w:rPr>
      </w:pP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Importance d</w:t>
      </w:r>
      <w:r w:rsid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’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élaborer des politiques pour remédier aux disparités entre hommes et femmes dans le domaine de la propriété intellectuelle et favoriser la représentation des femmes dans l</w:t>
      </w:r>
      <w:r w:rsid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’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écosystème de l</w:t>
      </w:r>
      <w:r w:rsid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’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i</w:t>
      </w:r>
      <w:r w:rsidR="006D202C">
        <w:rPr>
          <w:rFonts w:asciiTheme="minorBidi" w:eastAsia="Times New Roman" w:hAnsiTheme="minorBidi" w:cstheme="minorBidi"/>
          <w:b/>
          <w:bCs/>
          <w:szCs w:val="22"/>
          <w:lang w:val="fr-FR"/>
        </w:rPr>
        <w:t>nnovation dans la région Europe</w:t>
      </w:r>
    </w:p>
    <w:tbl>
      <w:tblPr>
        <w:tblStyle w:val="PlainTable5"/>
        <w:tblW w:w="0" w:type="auto"/>
        <w:tblLook w:val="0600" w:firstRow="0" w:lastRow="0" w:firstColumn="0" w:lastColumn="0" w:noHBand="1" w:noVBand="1"/>
      </w:tblPr>
      <w:tblGrid>
        <w:gridCol w:w="1843"/>
        <w:gridCol w:w="7229"/>
      </w:tblGrid>
      <w:tr w:rsidR="00FB0D78" w:rsidRPr="00FB3EB9" w14:paraId="188F1C23" w14:textId="77777777" w:rsidTr="00145734">
        <w:tc>
          <w:tcPr>
            <w:tcW w:w="1843" w:type="dxa"/>
          </w:tcPr>
          <w:p w14:paraId="59C395D6" w14:textId="605F1CB9" w:rsidR="00FB0D78" w:rsidRPr="00464DE9" w:rsidRDefault="00343A1D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13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30 – 13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="00E67247">
              <w:rPr>
                <w:rFonts w:asciiTheme="minorBidi" w:eastAsia="Times New Roman" w:hAnsiTheme="minorBidi" w:cstheme="minorBidi"/>
                <w:szCs w:val="22"/>
                <w:lang w:val="fr-FR"/>
              </w:rPr>
              <w:t>35</w:t>
            </w:r>
          </w:p>
        </w:tc>
        <w:tc>
          <w:tcPr>
            <w:tcW w:w="7229" w:type="dxa"/>
          </w:tcPr>
          <w:p w14:paraId="39BDFB56" w14:textId="77777777" w:rsidR="003930C4" w:rsidRDefault="0010522E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b/>
                <w:bCs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b/>
                <w:bCs/>
                <w:szCs w:val="22"/>
                <w:lang w:val="fr-FR"/>
              </w:rPr>
              <w:t>Allocution de bienvenue</w:t>
            </w:r>
          </w:p>
          <w:p w14:paraId="6374F2AF" w14:textId="17174872" w:rsidR="00FB0D78" w:rsidRPr="00464DE9" w:rsidRDefault="00B9120A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Mme</w:t>
            </w:r>
            <w:r w:rsidR="00EA6FB8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Sylvie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Forbin, vice</w:t>
            </w:r>
            <w:r w:rsidR="003930C4">
              <w:rPr>
                <w:rFonts w:asciiTheme="minorBidi" w:eastAsia="Times New Roman" w:hAnsiTheme="minorBidi" w:cstheme="minorBidi"/>
                <w:szCs w:val="22"/>
                <w:lang w:val="fr-FR"/>
              </w:rPr>
              <w:noBreakHyphen/>
            </w:r>
            <w:r w:rsidR="001646C3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directrice générale, Secteur du droit d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1646C3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auteur et des industries de la création, OMPI, Genève</w:t>
            </w:r>
          </w:p>
        </w:tc>
      </w:tr>
      <w:tr w:rsidR="00FB0D78" w:rsidRPr="00FB3EB9" w14:paraId="1E47022B" w14:textId="77777777" w:rsidTr="00145734">
        <w:tc>
          <w:tcPr>
            <w:tcW w:w="1843" w:type="dxa"/>
          </w:tcPr>
          <w:p w14:paraId="45372828" w14:textId="47317446" w:rsidR="00FB0D78" w:rsidRPr="00464DE9" w:rsidRDefault="001646C3" w:rsidP="00E67247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13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="00E67247">
              <w:rPr>
                <w:rFonts w:asciiTheme="minorBidi" w:eastAsia="Times New Roman" w:hAnsiTheme="minorBidi" w:cstheme="minorBidi"/>
                <w:szCs w:val="22"/>
                <w:lang w:val="fr-FR"/>
              </w:rPr>
              <w:t>35 – 14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="00E67247">
              <w:rPr>
                <w:rFonts w:asciiTheme="minorBidi" w:eastAsia="Times New Roman" w:hAnsiTheme="minorBidi" w:cstheme="minorBidi"/>
                <w:szCs w:val="22"/>
                <w:lang w:val="fr-FR"/>
              </w:rPr>
              <w:t>55</w:t>
            </w:r>
          </w:p>
        </w:tc>
        <w:tc>
          <w:tcPr>
            <w:tcW w:w="7229" w:type="dxa"/>
          </w:tcPr>
          <w:p w14:paraId="2A15D6AF" w14:textId="77777777" w:rsidR="003930C4" w:rsidRDefault="001646C3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b/>
                <w:bCs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b/>
                <w:bCs/>
                <w:szCs w:val="22"/>
                <w:lang w:val="fr-FR"/>
              </w:rPr>
              <w:t>Discussion de groupe</w:t>
            </w:r>
          </w:p>
          <w:p w14:paraId="186EEAC1" w14:textId="77689586" w:rsidR="003930C4" w:rsidRDefault="00B97726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  <w:t>Co</w:t>
            </w:r>
            <w:r w:rsidR="003930C4"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  <w:noBreakHyphen/>
            </w:r>
            <w:r w:rsidR="001646C3" w:rsidRPr="00464DE9"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  <w:t>animateurs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 :</w:t>
            </w:r>
          </w:p>
          <w:p w14:paraId="4E57F3AA" w14:textId="77777777" w:rsidR="003930C4" w:rsidRPr="00E67247" w:rsidRDefault="00B97726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</w:rPr>
            </w:pPr>
            <w:proofErr w:type="spellStart"/>
            <w:r w:rsidRPr="00E67247">
              <w:rPr>
                <w:rFonts w:asciiTheme="minorBidi" w:eastAsia="Times New Roman" w:hAnsiTheme="minorBidi" w:cstheme="minorBidi"/>
                <w:szCs w:val="22"/>
              </w:rPr>
              <w:t>M</w:t>
            </w:r>
            <w:r w:rsidR="001646C3" w:rsidRPr="00E67247">
              <w:rPr>
                <w:rFonts w:asciiTheme="minorBidi" w:eastAsia="Times New Roman" w:hAnsiTheme="minorBidi" w:cstheme="minorBidi"/>
                <w:szCs w:val="22"/>
              </w:rPr>
              <w:t>me</w:t>
            </w:r>
            <w:proofErr w:type="spellEnd"/>
            <w:r w:rsidR="00EA6FB8" w:rsidRPr="00E67247">
              <w:rPr>
                <w:rFonts w:asciiTheme="minorBidi" w:eastAsia="Times New Roman" w:hAnsiTheme="minorBidi" w:cstheme="minorBidi"/>
                <w:szCs w:val="22"/>
              </w:rPr>
              <w:t> </w:t>
            </w:r>
            <w:r w:rsidRPr="00E67247">
              <w:rPr>
                <w:rFonts w:asciiTheme="minorBidi" w:eastAsia="Times New Roman" w:hAnsiTheme="minorBidi" w:cstheme="minorBidi"/>
                <w:szCs w:val="22"/>
              </w:rPr>
              <w:t xml:space="preserve">Holly Fechner, </w:t>
            </w:r>
            <w:proofErr w:type="spellStart"/>
            <w:r w:rsidR="001646C3" w:rsidRPr="00E67247">
              <w:rPr>
                <w:rFonts w:asciiTheme="minorBidi" w:eastAsia="Times New Roman" w:hAnsiTheme="minorBidi" w:cstheme="minorBidi"/>
                <w:szCs w:val="22"/>
              </w:rPr>
              <w:t>directrice</w:t>
            </w:r>
            <w:proofErr w:type="spellEnd"/>
            <w:r w:rsidR="001646C3" w:rsidRPr="00E67247">
              <w:rPr>
                <w:rFonts w:asciiTheme="minorBidi" w:eastAsia="Times New Roman" w:hAnsiTheme="minorBidi" w:cstheme="minorBidi"/>
                <w:szCs w:val="22"/>
              </w:rPr>
              <w:t xml:space="preserve"> </w:t>
            </w:r>
            <w:proofErr w:type="spellStart"/>
            <w:r w:rsidR="001646C3" w:rsidRPr="00E67247">
              <w:rPr>
                <w:rFonts w:asciiTheme="minorBidi" w:eastAsia="Times New Roman" w:hAnsiTheme="minorBidi" w:cstheme="minorBidi"/>
                <w:szCs w:val="22"/>
              </w:rPr>
              <w:t>exécutive</w:t>
            </w:r>
            <w:proofErr w:type="spellEnd"/>
            <w:r w:rsidRPr="00E67247">
              <w:rPr>
                <w:rFonts w:asciiTheme="minorBidi" w:eastAsia="Times New Roman" w:hAnsiTheme="minorBidi" w:cstheme="minorBidi"/>
                <w:szCs w:val="22"/>
              </w:rPr>
              <w:t>,</w:t>
            </w:r>
            <w:r w:rsidR="001646C3" w:rsidRPr="00E67247">
              <w:rPr>
                <w:rFonts w:asciiTheme="minorBidi" w:eastAsia="Times New Roman" w:hAnsiTheme="minorBidi" w:cstheme="minorBidi"/>
                <w:szCs w:val="22"/>
              </w:rPr>
              <w:t xml:space="preserve"> Invent Together, Washington</w:t>
            </w:r>
          </w:p>
          <w:p w14:paraId="694F14CD" w14:textId="00743A6C" w:rsidR="003930C4" w:rsidRDefault="001646C3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M.</w:t>
            </w:r>
            <w:r w:rsidR="00EA6FB8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Marco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Aleman, sous</w:t>
            </w:r>
            <w:r w:rsidR="003930C4">
              <w:rPr>
                <w:rFonts w:asciiTheme="minorBidi" w:eastAsia="Times New Roman" w:hAnsiTheme="minorBidi" w:cstheme="minorBidi"/>
                <w:szCs w:val="22"/>
                <w:lang w:val="fr-FR"/>
              </w:rPr>
              <w:noBreakHyphen/>
            </w:r>
            <w:r w:rsidR="00B9120A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directeur général, S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ecteur des écosystèmes de propriété intellectuelle et d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innovation, OMPI, Genève</w:t>
            </w:r>
          </w:p>
          <w:p w14:paraId="707EB532" w14:textId="77777777" w:rsidR="003930C4" w:rsidRDefault="002D1BF0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  <w:t>Participants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 :</w:t>
            </w:r>
          </w:p>
          <w:p w14:paraId="6321F024" w14:textId="60FBAC58" w:rsidR="003930C4" w:rsidRDefault="003930C4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>
              <w:rPr>
                <w:rFonts w:asciiTheme="minorBidi" w:eastAsia="Times New Roman" w:hAnsiTheme="minorBidi" w:cstheme="minorBidi"/>
                <w:szCs w:val="22"/>
                <w:lang w:val="fr-FR"/>
              </w:rPr>
              <w:t>S. </w:t>
            </w:r>
            <w:r w:rsidR="00B9120A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E.</w:t>
            </w:r>
            <w:r w:rsidR="00EA6FB8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Mme</w:t>
            </w:r>
            <w:r w:rsidR="00EA6FB8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Aurora Diaz</w:t>
            </w:r>
            <w:r>
              <w:rPr>
                <w:rFonts w:asciiTheme="minorBidi" w:eastAsia="Times New Roman" w:hAnsiTheme="minorBidi" w:cstheme="minorBidi"/>
                <w:szCs w:val="22"/>
                <w:lang w:val="fr-FR"/>
              </w:rPr>
              <w:noBreakHyphen/>
            </w:r>
            <w:proofErr w:type="spellStart"/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Rato</w:t>
            </w:r>
            <w:proofErr w:type="spellEnd"/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</w:t>
            </w:r>
            <w:proofErr w:type="spellStart"/>
            <w:r w:rsidR="00122ABA">
              <w:rPr>
                <w:rFonts w:asciiTheme="minorBidi" w:eastAsia="Times New Roman" w:hAnsiTheme="minorBidi" w:cstheme="minorBidi"/>
                <w:szCs w:val="22"/>
                <w:lang w:val="fr-FR"/>
              </w:rPr>
              <w:t>Revuelta</w:t>
            </w:r>
            <w:proofErr w:type="spellEnd"/>
            <w:r w:rsidR="00122ABA">
              <w:rPr>
                <w:rFonts w:asciiTheme="minorBidi" w:eastAsia="Times New Roman" w:hAnsiTheme="minorBidi" w:cstheme="minorBidi"/>
                <w:szCs w:val="22"/>
                <w:lang w:val="fr-FR"/>
              </w:rPr>
              <w:t>, a</w:t>
            </w:r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mbassadrice et </w:t>
            </w:r>
            <w:r w:rsidR="00122ABA">
              <w:rPr>
                <w:rFonts w:asciiTheme="minorBidi" w:eastAsia="Times New Roman" w:hAnsiTheme="minorBidi" w:cstheme="minorBidi"/>
                <w:szCs w:val="22"/>
                <w:lang w:val="fr-FR"/>
              </w:rPr>
              <w:t>r</w:t>
            </w:r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eprésentante permanente</w:t>
            </w:r>
            <w:r w:rsidR="00D42A6F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Mission permanente de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Espagne auprès de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Office des 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Nations Unies</w:t>
            </w:r>
            <w:r w:rsidR="00705E76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et des autres organisations internationales à Genève</w:t>
            </w:r>
          </w:p>
          <w:p w14:paraId="1A7817EF" w14:textId="77777777" w:rsidR="003930C4" w:rsidRDefault="00D42A6F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</w:t>
            </w:r>
            <w:r w:rsidR="004F30C1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me</w:t>
            </w:r>
            <w:r w:rsidR="00EA6FB8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proofErr w:type="spellStart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Borbála</w:t>
            </w:r>
            <w:proofErr w:type="spellEnd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</w:t>
            </w:r>
            <w:proofErr w:type="spellStart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Schenk</w:t>
            </w:r>
            <w:proofErr w:type="spellEnd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 w:rsidR="004F30C1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conseillère principale en financement de la recherche européenne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 w:rsidR="004F30C1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Université de technologie et d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4F30C1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économie de Budapest, 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Budapest</w:t>
            </w:r>
          </w:p>
          <w:p w14:paraId="4177986B" w14:textId="641F9BF8" w:rsidR="003930C4" w:rsidRDefault="00AD6948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</w:t>
            </w:r>
            <w:r w:rsidR="0033482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me</w:t>
            </w:r>
            <w:r w:rsidR="00EA6FB8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Ieva </w:t>
            </w:r>
            <w:proofErr w:type="spellStart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Valeškaitė</w:t>
            </w:r>
            <w:proofErr w:type="spellEnd"/>
            <w:r w:rsidR="0033482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, vice</w:t>
            </w:r>
            <w:r w:rsidR="003930C4">
              <w:rPr>
                <w:rFonts w:asciiTheme="minorBidi" w:eastAsia="Times New Roman" w:hAnsiTheme="minorBidi" w:cstheme="minorBidi"/>
                <w:szCs w:val="22"/>
                <w:lang w:val="fr-FR"/>
              </w:rPr>
              <w:noBreakHyphen/>
            </w:r>
            <w:r w:rsidR="0033482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ministre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 w:rsidR="0033482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Ministère de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33482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économie et de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33482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innovation de la République de Lituanie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, Vilnius</w:t>
            </w:r>
          </w:p>
          <w:p w14:paraId="5C815E15" w14:textId="7438C42C" w:rsidR="00FB0D78" w:rsidRDefault="00D42A6F" w:rsidP="00122ABA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</w:t>
            </w:r>
            <w:r w:rsidR="00236C18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me</w:t>
            </w:r>
            <w:r w:rsidR="00EA6FB8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hAnsiTheme="minorBidi" w:cstheme="minorBidi"/>
                <w:szCs w:val="22"/>
                <w:shd w:val="clear" w:color="auto" w:fill="FFFFFF"/>
                <w:lang w:val="fr-FR"/>
              </w:rPr>
              <w:t xml:space="preserve">Jo </w:t>
            </w:r>
            <w:proofErr w:type="spellStart"/>
            <w:r w:rsidRPr="00464DE9">
              <w:rPr>
                <w:rFonts w:asciiTheme="minorBidi" w:hAnsiTheme="minorBidi" w:cstheme="minorBidi"/>
                <w:szCs w:val="22"/>
                <w:shd w:val="clear" w:color="auto" w:fill="FFFFFF"/>
                <w:lang w:val="fr-FR"/>
              </w:rPr>
              <w:t>Shanmugalingam</w:t>
            </w:r>
            <w:proofErr w:type="spellEnd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 w:rsidR="00236C18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directrice générale pour la science,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236C18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innovation et la croissance, </w:t>
            </w:r>
            <w:r w:rsidR="00464DE9" w:rsidRPr="00464DE9">
              <w:rPr>
                <w:lang w:val="fr-FR"/>
              </w:rPr>
              <w:t>M</w:t>
            </w:r>
            <w:r w:rsidR="001727CC" w:rsidRPr="00464DE9">
              <w:rPr>
                <w:lang w:val="fr-FR"/>
              </w:rPr>
              <w:t>inistère en charge des affaires, de l</w:t>
            </w:r>
            <w:r w:rsidR="00464DE9">
              <w:rPr>
                <w:lang w:val="fr-FR"/>
              </w:rPr>
              <w:t>’</w:t>
            </w:r>
            <w:r w:rsidR="001727CC" w:rsidRPr="00464DE9">
              <w:rPr>
                <w:lang w:val="fr-FR"/>
              </w:rPr>
              <w:t>énergie et de la stratégie industrielle (BEIS)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, Lond</w:t>
            </w:r>
            <w:r w:rsidR="00236C18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res</w:t>
            </w:r>
          </w:p>
          <w:p w14:paraId="07AD4BF1" w14:textId="0F9AE9BB" w:rsidR="00E67247" w:rsidRPr="00E67247" w:rsidRDefault="00E67247" w:rsidP="00E67247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Mme</w:t>
            </w:r>
            <w:r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proofErr w:type="spellStart"/>
            <w:r w:rsidRPr="00E67247">
              <w:rPr>
                <w:rFonts w:asciiTheme="minorBidi" w:eastAsia="Times New Roman" w:hAnsiTheme="minorBidi" w:cstheme="minorBidi"/>
                <w:szCs w:val="22"/>
                <w:lang w:val="fr-FR"/>
              </w:rPr>
              <w:t>Patrycja</w:t>
            </w:r>
            <w:proofErr w:type="spellEnd"/>
            <w:r w:rsidRPr="00E67247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</w:t>
            </w:r>
            <w:proofErr w:type="spellStart"/>
            <w:r w:rsidRPr="00E67247">
              <w:rPr>
                <w:rFonts w:asciiTheme="minorBidi" w:eastAsia="Times New Roman" w:hAnsiTheme="minorBidi" w:cstheme="minorBidi"/>
                <w:szCs w:val="22"/>
                <w:lang w:val="fr-FR"/>
              </w:rPr>
              <w:t>Czubkowska</w:t>
            </w:r>
            <w:proofErr w:type="spellEnd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>
              <w:rPr>
                <w:rFonts w:asciiTheme="minorBidi" w:eastAsia="Times New Roman" w:hAnsiTheme="minorBidi" w:cstheme="minorBidi"/>
                <w:szCs w:val="22"/>
                <w:lang w:val="fr-FR"/>
              </w:rPr>
              <w:t>vice-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présidente de l</w:t>
            </w:r>
            <w:r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Office des brevets de la République de Pologne, Varsovie</w:t>
            </w:r>
          </w:p>
        </w:tc>
      </w:tr>
      <w:tr w:rsidR="00E67247" w:rsidRPr="00FB3EB9" w14:paraId="326D5B24" w14:textId="77777777" w:rsidTr="00145734">
        <w:tc>
          <w:tcPr>
            <w:tcW w:w="1843" w:type="dxa"/>
          </w:tcPr>
          <w:p w14:paraId="17C77560" w14:textId="2207D10F" w:rsidR="00E67247" w:rsidRPr="00464DE9" w:rsidRDefault="00E67247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>
              <w:rPr>
                <w:rFonts w:asciiTheme="minorBidi" w:eastAsia="Times New Roman" w:hAnsiTheme="minorBidi" w:cstheme="minorBidi"/>
                <w:szCs w:val="22"/>
                <w:lang w:val="fr-FR"/>
              </w:rPr>
              <w:t>14 h 55 – 15 h 00</w:t>
            </w:r>
          </w:p>
        </w:tc>
        <w:tc>
          <w:tcPr>
            <w:tcW w:w="7229" w:type="dxa"/>
          </w:tcPr>
          <w:p w14:paraId="025FB70C" w14:textId="2682B92E" w:rsidR="00E67247" w:rsidRDefault="00E67247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b/>
                <w:bCs/>
                <w:szCs w:val="22"/>
                <w:lang w:val="fr-FR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szCs w:val="22"/>
                <w:lang w:val="fr-FR"/>
              </w:rPr>
              <w:t>Allocution de clôture</w:t>
            </w:r>
          </w:p>
          <w:p w14:paraId="59EE9F97" w14:textId="77D32AC4" w:rsidR="00E67247" w:rsidRPr="00E67247" w:rsidRDefault="00E67247" w:rsidP="00E67247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Mme</w:t>
            </w:r>
            <w:r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Lisa</w:t>
            </w:r>
            <w:r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proofErr w:type="spellStart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Jorgenson</w:t>
            </w:r>
            <w:proofErr w:type="spellEnd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, vice</w:t>
            </w:r>
            <w:r>
              <w:rPr>
                <w:rFonts w:asciiTheme="minorBidi" w:eastAsia="Times New Roman" w:hAnsiTheme="minorBidi" w:cstheme="minorBidi"/>
                <w:szCs w:val="22"/>
                <w:lang w:val="fr-FR"/>
              </w:rPr>
              <w:noBreakHyphen/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directrice générale, Secteur des brevets et de la technologie, OMPI, Genève</w:t>
            </w:r>
          </w:p>
        </w:tc>
      </w:tr>
    </w:tbl>
    <w:p w14:paraId="06AFF393" w14:textId="77777777" w:rsidR="003930C4" w:rsidRDefault="000859D6" w:rsidP="00536A77">
      <w:pPr>
        <w:keepNext/>
        <w:spacing w:before="220" w:after="220"/>
        <w:rPr>
          <w:rFonts w:asciiTheme="minorBidi" w:eastAsia="Times New Roman" w:hAnsiTheme="minorBidi" w:cstheme="minorBidi"/>
          <w:szCs w:val="22"/>
          <w:u w:val="single"/>
          <w:lang w:val="fr-FR"/>
        </w:rPr>
      </w:pPr>
      <w:r w:rsidRPr="00464DE9">
        <w:rPr>
          <w:rFonts w:asciiTheme="minorBidi" w:eastAsia="Times New Roman" w:hAnsiTheme="minorBidi" w:cstheme="minorBidi"/>
          <w:szCs w:val="22"/>
          <w:u w:val="single"/>
          <w:lang w:val="fr-FR"/>
        </w:rPr>
        <w:lastRenderedPageBreak/>
        <w:t>Mercredi</w:t>
      </w:r>
      <w:r w:rsidR="00464DE9">
        <w:rPr>
          <w:rFonts w:asciiTheme="minorBidi" w:eastAsia="Times New Roman" w:hAnsiTheme="minorBidi" w:cstheme="minorBidi"/>
          <w:szCs w:val="22"/>
          <w:u w:val="single"/>
          <w:lang w:val="fr-FR"/>
        </w:rPr>
        <w:t xml:space="preserve"> 1</w:t>
      </w:r>
      <w:r w:rsidR="00464DE9" w:rsidRPr="00464DE9">
        <w:rPr>
          <w:rFonts w:asciiTheme="minorBidi" w:eastAsia="Times New Roman" w:hAnsiTheme="minorBidi" w:cstheme="minorBidi"/>
          <w:szCs w:val="22"/>
          <w:u w:val="single"/>
          <w:vertAlign w:val="superscript"/>
          <w:lang w:val="fr-FR"/>
        </w:rPr>
        <w:t>er</w:t>
      </w:r>
      <w:r w:rsid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 </w:t>
      </w:r>
      <w:r w:rsidR="00464DE9" w:rsidRP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juin</w:t>
      </w:r>
      <w:r w:rsid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 </w:t>
      </w:r>
      <w:r w:rsidR="00464DE9" w:rsidRP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20</w:t>
      </w:r>
      <w:r w:rsidRPr="00464DE9">
        <w:rPr>
          <w:rFonts w:asciiTheme="minorBidi" w:eastAsia="Times New Roman" w:hAnsiTheme="minorBidi" w:cstheme="minorBidi"/>
          <w:szCs w:val="22"/>
          <w:u w:val="single"/>
          <w:lang w:val="fr-FR"/>
        </w:rPr>
        <w:t>22</w:t>
      </w:r>
    </w:p>
    <w:p w14:paraId="10B5D4C5" w14:textId="77777777" w:rsidR="003930C4" w:rsidRDefault="000859D6" w:rsidP="00536A77">
      <w:pPr>
        <w:keepNext/>
        <w:spacing w:after="220"/>
        <w:rPr>
          <w:rFonts w:asciiTheme="minorBidi" w:eastAsia="Times New Roman" w:hAnsiTheme="minorBidi" w:cstheme="minorBidi"/>
          <w:b/>
          <w:bCs/>
          <w:szCs w:val="22"/>
          <w:lang w:val="fr-FR"/>
        </w:rPr>
      </w:pP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Deuxième discussion de groupe</w:t>
      </w:r>
      <w:r w:rsid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 :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 xml:space="preserve"> Discussion à l</w:t>
      </w:r>
      <w:r w:rsid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’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intention des économistes de la propriété intellectuelle</w:t>
      </w:r>
      <w:r w:rsidR="003E0D79"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 xml:space="preserve"> (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EN LIGNE</w:t>
      </w:r>
      <w:r w:rsidR="003E0D79"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, publi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que</w:t>
      </w:r>
      <w:r w:rsidR="003E0D79"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 xml:space="preserve"> </w:t>
      </w:r>
      <w:hyperlink r:id="rId9" w:history="1">
        <w:r w:rsidRPr="00464DE9">
          <w:rPr>
            <w:rStyle w:val="Hyperlink"/>
            <w:rFonts w:asciiTheme="minorBidi" w:eastAsia="Times New Roman" w:hAnsiTheme="minorBidi" w:cstheme="minorBidi"/>
            <w:szCs w:val="22"/>
            <w:u w:val="none"/>
            <w:lang w:val="fr-FR"/>
          </w:rPr>
          <w:t>cliquez ici pour vous inscrire</w:t>
        </w:r>
      </w:hyperlink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)</w:t>
      </w:r>
      <w:r w:rsid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 :</w:t>
      </w:r>
    </w:p>
    <w:p w14:paraId="06293426" w14:textId="271FF990" w:rsidR="003E0D79" w:rsidRPr="00464DE9" w:rsidRDefault="005B12C3" w:rsidP="003930C4">
      <w:pPr>
        <w:spacing w:after="220"/>
        <w:rPr>
          <w:rFonts w:asciiTheme="minorBidi" w:eastAsia="Times New Roman" w:hAnsiTheme="minorBidi" w:cstheme="minorBidi"/>
          <w:b/>
          <w:bCs/>
          <w:szCs w:val="22"/>
          <w:lang w:val="fr-FR"/>
        </w:rPr>
      </w:pP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Difficulté de mesurer et d</w:t>
      </w:r>
      <w:r w:rsid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’</w:t>
      </w:r>
      <w:r w:rsidRPr="00464DE9">
        <w:rPr>
          <w:rFonts w:asciiTheme="minorBidi" w:eastAsia="Times New Roman" w:hAnsiTheme="minorBidi" w:cstheme="minorBidi"/>
          <w:b/>
          <w:bCs/>
          <w:szCs w:val="22"/>
          <w:lang w:val="fr-FR"/>
        </w:rPr>
        <w:t>analyser les disparités entre hommes et femmes dans le système de la propriété intellectuelle de la région Europe</w:t>
      </w:r>
    </w:p>
    <w:tbl>
      <w:tblPr>
        <w:tblStyle w:val="PlainTable5"/>
        <w:tblW w:w="0" w:type="auto"/>
        <w:tblLook w:val="0600" w:firstRow="0" w:lastRow="0" w:firstColumn="0" w:lastColumn="0" w:noHBand="1" w:noVBand="1"/>
      </w:tblPr>
      <w:tblGrid>
        <w:gridCol w:w="1985"/>
        <w:gridCol w:w="7087"/>
      </w:tblGrid>
      <w:tr w:rsidR="00671EDE" w:rsidRPr="00FB3EB9" w14:paraId="6023FC9A" w14:textId="77777777" w:rsidTr="00145734">
        <w:tc>
          <w:tcPr>
            <w:tcW w:w="1985" w:type="dxa"/>
          </w:tcPr>
          <w:p w14:paraId="5518FFC9" w14:textId="5A870ECD" w:rsidR="00671EDE" w:rsidRPr="00464DE9" w:rsidRDefault="00671EDE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14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00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– 14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10</w:t>
            </w:r>
          </w:p>
        </w:tc>
        <w:tc>
          <w:tcPr>
            <w:tcW w:w="7087" w:type="dxa"/>
          </w:tcPr>
          <w:p w14:paraId="45A1467D" w14:textId="77777777" w:rsidR="003930C4" w:rsidRDefault="00A93F00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b/>
                <w:color w:val="000000" w:themeColor="text1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b/>
                <w:color w:val="000000" w:themeColor="text1"/>
                <w:szCs w:val="22"/>
                <w:lang w:val="fr-FR"/>
              </w:rPr>
              <w:t>Observations liminaires</w:t>
            </w:r>
          </w:p>
          <w:p w14:paraId="3B199989" w14:textId="56FC08AB" w:rsidR="00671EDE" w:rsidRPr="00464DE9" w:rsidRDefault="00A93F00" w:rsidP="00122ABA">
            <w:pPr>
              <w:spacing w:after="220"/>
              <w:ind w:left="-108"/>
              <w:rPr>
                <w:rFonts w:asciiTheme="minorBidi" w:eastAsia="Times New Roman" w:hAnsiTheme="minorBidi" w:cstheme="minorBidi"/>
                <w:color w:val="000000" w:themeColor="text1"/>
                <w:szCs w:val="22"/>
                <w:lang w:val="fr-FR"/>
              </w:rPr>
            </w:pPr>
            <w:r w:rsidRPr="005E0875">
              <w:rPr>
                <w:rFonts w:asciiTheme="minorBidi" w:hAnsiTheme="minorBidi"/>
                <w:color w:val="000000" w:themeColor="text1"/>
                <w:lang w:val="fr-FR"/>
              </w:rPr>
              <w:t>M.</w:t>
            </w:r>
            <w:r w:rsidR="00EA6FB8">
              <w:rPr>
                <w:rFonts w:asciiTheme="minorBidi" w:eastAsia="Times New Roman" w:hAnsiTheme="minorBidi" w:cstheme="minorBidi"/>
                <w:b/>
                <w:color w:val="000000" w:themeColor="text1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Marco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Aleman, sous</w:t>
            </w:r>
            <w:r w:rsidR="003930C4">
              <w:rPr>
                <w:rFonts w:asciiTheme="minorBidi" w:eastAsia="Times New Roman" w:hAnsiTheme="minorBidi" w:cstheme="minorBidi"/>
                <w:szCs w:val="22"/>
                <w:lang w:val="fr-FR"/>
              </w:rPr>
              <w:noBreakHyphen/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directeur général, Secteur des écosystèmes de propriété intellectuelle et d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innovation, OMPI, Genève</w:t>
            </w:r>
          </w:p>
        </w:tc>
      </w:tr>
      <w:tr w:rsidR="00671EDE" w:rsidRPr="00FB3EB9" w14:paraId="25B202CE" w14:textId="77777777" w:rsidTr="00145734">
        <w:tc>
          <w:tcPr>
            <w:tcW w:w="1985" w:type="dxa"/>
          </w:tcPr>
          <w:p w14:paraId="227359FE" w14:textId="56E60C7C" w:rsidR="00671EDE" w:rsidRPr="00464DE9" w:rsidRDefault="00671EDE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14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10 – 14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30</w:t>
            </w:r>
          </w:p>
        </w:tc>
        <w:tc>
          <w:tcPr>
            <w:tcW w:w="7087" w:type="dxa"/>
          </w:tcPr>
          <w:p w14:paraId="1AF5EBB1" w14:textId="77777777" w:rsidR="003930C4" w:rsidRDefault="00A93F00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b/>
                <w:color w:val="000000" w:themeColor="text1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b/>
                <w:color w:val="000000" w:themeColor="text1"/>
                <w:szCs w:val="22"/>
                <w:lang w:val="fr-FR"/>
              </w:rPr>
              <w:t>Discours liminaire</w:t>
            </w:r>
          </w:p>
          <w:p w14:paraId="3E50329A" w14:textId="290937CF" w:rsidR="00671EDE" w:rsidRPr="00464DE9" w:rsidRDefault="00671EDE" w:rsidP="00122ABA">
            <w:pPr>
              <w:spacing w:after="220"/>
              <w:ind w:left="-108"/>
              <w:rPr>
                <w:rFonts w:asciiTheme="minorBidi" w:eastAsia="Times New Roman" w:hAnsiTheme="minorBidi" w:cstheme="minorBidi"/>
                <w:color w:val="000000" w:themeColor="text1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color w:val="000000" w:themeColor="text1"/>
                <w:szCs w:val="22"/>
                <w:lang w:val="fr-FR"/>
              </w:rPr>
              <w:t>M</w:t>
            </w:r>
            <w:r w:rsidR="00A93F00" w:rsidRPr="00464DE9">
              <w:rPr>
                <w:rFonts w:asciiTheme="minorBidi" w:eastAsia="Times New Roman" w:hAnsiTheme="minorBidi" w:cstheme="minorBidi"/>
                <w:color w:val="000000" w:themeColor="text1"/>
                <w:szCs w:val="22"/>
                <w:lang w:val="fr-FR"/>
              </w:rPr>
              <w:t>me</w:t>
            </w:r>
            <w:r w:rsidR="00EA6FB8">
              <w:rPr>
                <w:rFonts w:asciiTheme="minorBidi" w:eastAsia="Times New Roman" w:hAnsiTheme="minorBidi" w:cstheme="minorBidi"/>
                <w:color w:val="000000" w:themeColor="text1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Alice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Evans, </w:t>
            </w:r>
            <w:r w:rsidR="00A93F0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maître de conférences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proofErr w:type="spellStart"/>
            <w:r w:rsidR="00A93F0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King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A93F0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s</w:t>
            </w:r>
            <w:proofErr w:type="spellEnd"/>
            <w:r w:rsidR="00A93F0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</w:t>
            </w:r>
            <w:proofErr w:type="spellStart"/>
            <w:r w:rsidR="00A93F0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College</w:t>
            </w:r>
            <w:proofErr w:type="spellEnd"/>
            <w:r w:rsidR="00A93F00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de Londres</w:t>
            </w:r>
          </w:p>
        </w:tc>
      </w:tr>
      <w:tr w:rsidR="00671EDE" w:rsidRPr="00FB3EB9" w14:paraId="0AE8D50C" w14:textId="77777777" w:rsidTr="00145734">
        <w:tc>
          <w:tcPr>
            <w:tcW w:w="1985" w:type="dxa"/>
          </w:tcPr>
          <w:p w14:paraId="2B2F007C" w14:textId="11A042D0" w:rsidR="00671EDE" w:rsidRPr="00464DE9" w:rsidRDefault="00671EDE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14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30 – 15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30</w:t>
            </w:r>
          </w:p>
        </w:tc>
        <w:tc>
          <w:tcPr>
            <w:tcW w:w="7087" w:type="dxa"/>
          </w:tcPr>
          <w:p w14:paraId="5DD8C966" w14:textId="77777777" w:rsidR="003930C4" w:rsidRDefault="00025EF2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b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b/>
                <w:szCs w:val="22"/>
                <w:lang w:val="fr-FR"/>
              </w:rPr>
              <w:t>Discussion de groupe</w:t>
            </w:r>
          </w:p>
          <w:p w14:paraId="53FA2EC5" w14:textId="5BB25B43" w:rsidR="003930C4" w:rsidRDefault="00671EDE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  <w:t>Co</w:t>
            </w:r>
            <w:r w:rsidR="003930C4"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  <w:noBreakHyphen/>
            </w:r>
            <w:r w:rsidR="00025EF2" w:rsidRPr="00464DE9"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  <w:t>animateurs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 :</w:t>
            </w:r>
          </w:p>
          <w:p w14:paraId="3780B9A7" w14:textId="77777777" w:rsidR="003930C4" w:rsidRDefault="00972285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M.</w:t>
            </w:r>
            <w:r w:rsidR="00EA6FB8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Carsten Fink, économiste en chef, Département de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économie et de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analyse de données, Secteur des écosystèmes de propriété intellectuelle et d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innovation, OMPI, Genève</w:t>
            </w:r>
          </w:p>
          <w:p w14:paraId="064BEC98" w14:textId="1BE40C3E" w:rsidR="00FB3EB9" w:rsidRPr="00FB3EB9" w:rsidRDefault="00FB3EB9" w:rsidP="00FB3EB9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>Mme </w:t>
            </w:r>
            <w:proofErr w:type="spellStart"/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>Kirti</w:t>
            </w:r>
            <w:proofErr w:type="spellEnd"/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Gupta, </w:t>
            </w:r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>économiste en chef</w:t>
            </w:r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proofErr w:type="spellStart"/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>Qualcomm</w:t>
            </w:r>
            <w:proofErr w:type="spellEnd"/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</w:t>
            </w:r>
            <w:proofErr w:type="spellStart"/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>Incorporated</w:t>
            </w:r>
            <w:proofErr w:type="spellEnd"/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>, San Diego</w:t>
            </w:r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</w:t>
            </w:r>
            <w:r w:rsidRPr="00FB3EB9">
              <w:rPr>
                <w:rFonts w:asciiTheme="minorBidi" w:eastAsia="Times New Roman" w:hAnsiTheme="minorBidi" w:cstheme="minorBidi"/>
                <w:szCs w:val="22"/>
                <w:lang w:val="fr-FR"/>
              </w:rPr>
              <w:t>(États-Unis d’Amérique)</w:t>
            </w:r>
          </w:p>
          <w:p w14:paraId="240463BB" w14:textId="77777777" w:rsidR="003930C4" w:rsidRDefault="00DC205D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u w:val="single"/>
                <w:lang w:val="fr-FR"/>
              </w:rPr>
              <w:t>Participants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 :</w:t>
            </w:r>
          </w:p>
          <w:p w14:paraId="69DD302A" w14:textId="77777777" w:rsidR="003930C4" w:rsidRDefault="00E56A2F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M.</w:t>
            </w:r>
            <w:r w:rsidR="00EA6FB8">
              <w:rPr>
                <w:rFonts w:asciiTheme="minorBidi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Alexander </w:t>
            </w:r>
            <w:proofErr w:type="spellStart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Cuntz</w:t>
            </w:r>
            <w:proofErr w:type="spellEnd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 w:rsidR="00DC205D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économiste principal, Section de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DC205D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économie de la création, Département de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DC205D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économie et de l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DC205D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analyse de données, Secteur des écosystèmes de propriété intellectuelle et d</w:t>
            </w:r>
            <w:r w:rsid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’</w:t>
            </w:r>
            <w:r w:rsidR="00DC205D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innovation, OMPI, Genève</w:t>
            </w:r>
          </w:p>
          <w:p w14:paraId="04024D3B" w14:textId="77777777" w:rsidR="003930C4" w:rsidRDefault="00E56A2F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M.</w:t>
            </w:r>
            <w:r w:rsidR="00EA6FB8">
              <w:rPr>
                <w:rFonts w:asciiTheme="minorBidi" w:hAnsiTheme="minorBidi" w:cstheme="minorBidi"/>
                <w:szCs w:val="22"/>
                <w:lang w:val="fr-FR"/>
              </w:rPr>
              <w:t> </w:t>
            </w:r>
            <w:proofErr w:type="spellStart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Hansueli</w:t>
            </w:r>
            <w:proofErr w:type="spellEnd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 </w:t>
            </w:r>
            <w:proofErr w:type="spellStart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Stamm</w:t>
            </w:r>
            <w:proofErr w:type="spellEnd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 w:rsidR="002A1B1B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économiste en chef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 w:rsidR="002A1B1B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Institut fédéral de la propriété intellectuelle, Berne</w:t>
            </w:r>
          </w:p>
          <w:p w14:paraId="7176A42F" w14:textId="77777777" w:rsidR="003930C4" w:rsidRPr="00122ABA" w:rsidRDefault="00E56A2F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</w:pPr>
            <w:r w:rsidRPr="00122ABA">
              <w:rPr>
                <w:rFonts w:asciiTheme="minorBidi" w:hAnsiTheme="minorBidi"/>
                <w:spacing w:val="-2"/>
                <w:lang w:val="fr-FR"/>
              </w:rPr>
              <w:t>M.</w:t>
            </w:r>
            <w:r w:rsidR="00EA6FB8" w:rsidRPr="00122ABA">
              <w:rPr>
                <w:rFonts w:asciiTheme="minorBidi" w:hAnsiTheme="minorBidi" w:cstheme="minorBidi"/>
                <w:spacing w:val="-2"/>
                <w:szCs w:val="22"/>
                <w:lang w:val="fr-FR"/>
              </w:rPr>
              <w:t> </w:t>
            </w:r>
            <w:r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>Nathan</w:t>
            </w:r>
            <w:r w:rsidR="006A7CDA"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> </w:t>
            </w:r>
            <w:proofErr w:type="spellStart"/>
            <w:r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>Waj</w:t>
            </w:r>
            <w:bookmarkStart w:id="2" w:name="_GoBack"/>
            <w:bookmarkEnd w:id="2"/>
            <w:r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>sman</w:t>
            </w:r>
            <w:proofErr w:type="spellEnd"/>
            <w:r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 xml:space="preserve">, </w:t>
            </w:r>
            <w:r w:rsidR="00434C15"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>économiste en chef</w:t>
            </w:r>
            <w:r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 xml:space="preserve">, </w:t>
            </w:r>
            <w:r w:rsidR="00434C15"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>Office de l</w:t>
            </w:r>
            <w:r w:rsidR="00464DE9"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>’</w:t>
            </w:r>
            <w:r w:rsidR="00434C15" w:rsidRPr="00122ABA">
              <w:rPr>
                <w:rFonts w:asciiTheme="minorBidi" w:eastAsia="Times New Roman" w:hAnsiTheme="minorBidi" w:cstheme="minorBidi"/>
                <w:color w:val="000000" w:themeColor="text1"/>
                <w:spacing w:val="-2"/>
                <w:szCs w:val="22"/>
                <w:lang w:val="fr-FR"/>
              </w:rPr>
              <w:t>Union européenne pour la propriété intellectuelle (EUIPO), Alicante (Espagne)</w:t>
            </w:r>
          </w:p>
          <w:p w14:paraId="70E67F06" w14:textId="22F3A0FF" w:rsidR="003930C4" w:rsidRDefault="00671EDE" w:rsidP="003930C4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hAnsiTheme="minorBidi" w:cstheme="minorBidi"/>
                <w:szCs w:val="22"/>
                <w:lang w:val="fr-FR"/>
              </w:rPr>
              <w:t>M</w:t>
            </w:r>
            <w:r w:rsidR="00434C15" w:rsidRPr="00464DE9">
              <w:rPr>
                <w:rFonts w:asciiTheme="minorBidi" w:hAnsiTheme="minorBidi" w:cstheme="minorBidi"/>
                <w:szCs w:val="22"/>
                <w:lang w:val="fr-FR"/>
              </w:rPr>
              <w:t>me</w:t>
            </w:r>
            <w:r w:rsidR="00EA6FB8">
              <w:rPr>
                <w:rFonts w:asciiTheme="minorBidi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hAnsiTheme="minorBidi" w:cstheme="minorBidi"/>
                <w:szCs w:val="22"/>
                <w:lang w:val="fr-FR"/>
              </w:rPr>
              <w:t>Pauline</w:t>
            </w:r>
            <w:r w:rsidR="006A7CDA">
              <w:rPr>
                <w:rFonts w:asciiTheme="minorBidi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hAnsiTheme="minorBidi" w:cstheme="minorBidi"/>
                <w:szCs w:val="22"/>
                <w:lang w:val="fr-FR"/>
              </w:rPr>
              <w:t xml:space="preserve">Beck, </w:t>
            </w:r>
            <w:r w:rsidR="00434C15" w:rsidRPr="00464DE9">
              <w:rPr>
                <w:rFonts w:asciiTheme="minorBidi" w:hAnsiTheme="minorBidi" w:cstheme="minorBidi"/>
                <w:szCs w:val="22"/>
                <w:lang w:val="fr-FR"/>
              </w:rPr>
              <w:t>chef de la recherche sociale et des statistiques, Office de la propriété intellectuelle du Royaume</w:t>
            </w:r>
            <w:r w:rsidR="003930C4">
              <w:rPr>
                <w:rFonts w:asciiTheme="minorBidi" w:hAnsiTheme="minorBidi" w:cstheme="minorBidi"/>
                <w:szCs w:val="22"/>
                <w:lang w:val="fr-FR"/>
              </w:rPr>
              <w:noBreakHyphen/>
            </w:r>
            <w:r w:rsidR="00122ABA">
              <w:rPr>
                <w:rFonts w:asciiTheme="minorBidi" w:hAnsiTheme="minorBidi" w:cstheme="minorBidi"/>
                <w:szCs w:val="22"/>
                <w:lang w:val="fr-FR"/>
              </w:rPr>
              <w:t>Uni (UKIPO), Newport </w:t>
            </w:r>
            <w:r w:rsidR="00434C15" w:rsidRPr="00464DE9">
              <w:rPr>
                <w:rFonts w:asciiTheme="minorBidi" w:hAnsiTheme="minorBidi" w:cstheme="minorBidi"/>
                <w:szCs w:val="22"/>
                <w:lang w:val="fr-FR"/>
              </w:rPr>
              <w:t>(Royaume</w:t>
            </w:r>
            <w:r w:rsidR="003930C4">
              <w:rPr>
                <w:rFonts w:asciiTheme="minorBidi" w:hAnsiTheme="minorBidi" w:cstheme="minorBidi"/>
                <w:szCs w:val="22"/>
                <w:lang w:val="fr-FR"/>
              </w:rPr>
              <w:noBreakHyphen/>
            </w:r>
            <w:r w:rsidR="00434C15" w:rsidRPr="00464DE9">
              <w:rPr>
                <w:rFonts w:asciiTheme="minorBidi" w:hAnsiTheme="minorBidi" w:cstheme="minorBidi"/>
                <w:szCs w:val="22"/>
                <w:lang w:val="fr-FR"/>
              </w:rPr>
              <w:t>Uni)</w:t>
            </w:r>
          </w:p>
          <w:p w14:paraId="0EE1E3B2" w14:textId="4BEC654A" w:rsidR="00671EDE" w:rsidRPr="00464DE9" w:rsidRDefault="00671EDE" w:rsidP="00122ABA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M.</w:t>
            </w:r>
            <w:r w:rsidR="00EA6FB8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Yann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</w:t>
            </w:r>
            <w:proofErr w:type="spellStart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Ménière</w:t>
            </w:r>
            <w:proofErr w:type="spellEnd"/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 xml:space="preserve">, </w:t>
            </w:r>
            <w:r w:rsidR="00434C15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économiste en ch</w:t>
            </w:r>
            <w:r w:rsidR="00122ABA">
              <w:rPr>
                <w:rFonts w:asciiTheme="minorBidi" w:eastAsia="Times New Roman" w:hAnsiTheme="minorBidi" w:cstheme="minorBidi"/>
                <w:szCs w:val="22"/>
                <w:lang w:val="fr-FR"/>
              </w:rPr>
              <w:t>ef, Office européen des brevets </w:t>
            </w:r>
            <w:r w:rsidR="00434C15"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(OEB), Munich (Allemagne)</w:t>
            </w:r>
          </w:p>
        </w:tc>
      </w:tr>
      <w:tr w:rsidR="00671EDE" w:rsidRPr="00464DE9" w14:paraId="1B20C9A1" w14:textId="77777777" w:rsidTr="00145734">
        <w:tc>
          <w:tcPr>
            <w:tcW w:w="1985" w:type="dxa"/>
          </w:tcPr>
          <w:p w14:paraId="2141D560" w14:textId="02F671BD" w:rsidR="00671EDE" w:rsidRPr="00464DE9" w:rsidRDefault="00671EDE" w:rsidP="003930C4">
            <w:pPr>
              <w:spacing w:after="220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15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</w:t>
            </w:r>
            <w:r w:rsidRPr="00464DE9">
              <w:rPr>
                <w:rFonts w:asciiTheme="minorBidi" w:eastAsia="Times New Roman" w:hAnsiTheme="minorBidi" w:cstheme="minorBidi"/>
                <w:szCs w:val="22"/>
                <w:lang w:val="fr-FR"/>
              </w:rPr>
              <w:t>30 – 16</w:t>
            </w:r>
            <w:r w:rsidR="006A7CDA">
              <w:rPr>
                <w:rFonts w:asciiTheme="minorBidi" w:eastAsia="Times New Roman" w:hAnsiTheme="minorBidi" w:cstheme="minorBidi"/>
                <w:szCs w:val="22"/>
                <w:lang w:val="fr-FR"/>
              </w:rPr>
              <w:t> h 00</w:t>
            </w:r>
          </w:p>
        </w:tc>
        <w:tc>
          <w:tcPr>
            <w:tcW w:w="7087" w:type="dxa"/>
          </w:tcPr>
          <w:p w14:paraId="75A37733" w14:textId="0FF00CDC" w:rsidR="00671EDE" w:rsidRPr="00464DE9" w:rsidRDefault="00A52B07" w:rsidP="00536A77">
            <w:pPr>
              <w:spacing w:after="220"/>
              <w:ind w:left="-108"/>
              <w:rPr>
                <w:rFonts w:asciiTheme="minorBidi" w:eastAsia="Times New Roman" w:hAnsiTheme="minorBidi" w:cstheme="minorBidi"/>
                <w:szCs w:val="22"/>
                <w:lang w:val="fr-FR"/>
              </w:rPr>
            </w:pPr>
            <w:r w:rsidRPr="00464DE9">
              <w:rPr>
                <w:rFonts w:asciiTheme="minorBidi" w:eastAsia="Times New Roman" w:hAnsiTheme="minorBidi" w:cstheme="minorBidi"/>
                <w:b/>
                <w:szCs w:val="22"/>
                <w:lang w:val="fr-FR"/>
              </w:rPr>
              <w:t>Débat ouvert</w:t>
            </w:r>
          </w:p>
        </w:tc>
      </w:tr>
    </w:tbl>
    <w:p w14:paraId="330837DB" w14:textId="54CA3058" w:rsidR="00395ACF" w:rsidRPr="00464DE9" w:rsidRDefault="00395ACF" w:rsidP="00122ABA">
      <w:pPr>
        <w:pStyle w:val="Endofdocument-Annex"/>
        <w:spacing w:before="720"/>
        <w:rPr>
          <w:lang w:val="fr-FR"/>
        </w:rPr>
      </w:pPr>
      <w:r w:rsidRPr="00464DE9">
        <w:rPr>
          <w:lang w:val="fr-FR"/>
        </w:rPr>
        <w:t>[</w:t>
      </w:r>
      <w:r w:rsidR="00A52B07" w:rsidRPr="00464DE9">
        <w:rPr>
          <w:lang w:val="fr-FR"/>
        </w:rPr>
        <w:t>Fin du</w:t>
      </w:r>
      <w:r w:rsidRPr="00464DE9">
        <w:rPr>
          <w:lang w:val="fr-FR"/>
        </w:rPr>
        <w:t xml:space="preserve"> document]</w:t>
      </w:r>
    </w:p>
    <w:sectPr w:rsidR="00395ACF" w:rsidRPr="00464DE9" w:rsidSect="00536A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E8E43" w14:textId="77777777" w:rsidR="00E21FCE" w:rsidRDefault="00E21FCE">
      <w:r>
        <w:separator/>
      </w:r>
    </w:p>
  </w:endnote>
  <w:endnote w:type="continuationSeparator" w:id="0">
    <w:p w14:paraId="2E897725" w14:textId="77777777" w:rsidR="00E21FCE" w:rsidRPr="009D30E6" w:rsidRDefault="00E21FCE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6AAC8993" w14:textId="77777777" w:rsidR="00E21FCE" w:rsidRPr="007039AF" w:rsidRDefault="00E21FCE" w:rsidP="001F3804">
      <w:pPr>
        <w:spacing w:after="60"/>
        <w:rPr>
          <w:sz w:val="17"/>
          <w:szCs w:val="17"/>
          <w:lang w:val="es-419"/>
        </w:rPr>
      </w:pPr>
      <w:r w:rsidRPr="007039AF">
        <w:rPr>
          <w:sz w:val="17"/>
          <w:lang w:val="es-419"/>
        </w:rPr>
        <w:t>[Continuación de la nota de la página anterior]</w:t>
      </w:r>
    </w:p>
  </w:endnote>
  <w:endnote w:type="continuationNotice" w:id="1">
    <w:p w14:paraId="0214388A" w14:textId="77777777" w:rsidR="00E21FCE" w:rsidRPr="007039AF" w:rsidRDefault="00E21FCE" w:rsidP="0075377A">
      <w:pPr>
        <w:spacing w:before="60"/>
        <w:jc w:val="right"/>
        <w:rPr>
          <w:sz w:val="17"/>
          <w:szCs w:val="17"/>
          <w:lang w:val="es-419"/>
        </w:rPr>
      </w:pPr>
      <w:r w:rsidRPr="007039AF">
        <w:rPr>
          <w:sz w:val="17"/>
          <w:szCs w:val="17"/>
          <w:lang w:val="es-419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8CB2B" w14:textId="77777777" w:rsidR="00E67247" w:rsidRDefault="00E67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E2596" w14:textId="77777777" w:rsidR="00E67247" w:rsidRDefault="00E67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2789A" w14:textId="77777777" w:rsidR="00E67247" w:rsidRDefault="00E67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2F51C" w14:textId="77777777" w:rsidR="00E21FCE" w:rsidRDefault="00E21FCE">
      <w:r>
        <w:separator/>
      </w:r>
    </w:p>
  </w:footnote>
  <w:footnote w:type="continuationSeparator" w:id="0">
    <w:p w14:paraId="06A26150" w14:textId="77777777" w:rsidR="00E21FCE" w:rsidRPr="009D30E6" w:rsidRDefault="00E21FCE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E7BFB54" w14:textId="77777777" w:rsidR="00E21FCE" w:rsidRPr="007039AF" w:rsidRDefault="00E21FCE" w:rsidP="00D245AA">
      <w:pPr>
        <w:spacing w:after="60"/>
        <w:rPr>
          <w:sz w:val="17"/>
          <w:szCs w:val="17"/>
          <w:lang w:val="es-419"/>
        </w:rPr>
      </w:pPr>
      <w:r w:rsidRPr="007039AF">
        <w:rPr>
          <w:sz w:val="17"/>
          <w:lang w:val="es-419"/>
        </w:rPr>
        <w:t>[Continuación de la nota de la página anterior]</w:t>
      </w:r>
    </w:p>
  </w:footnote>
  <w:footnote w:type="continuationNotice" w:id="1">
    <w:p w14:paraId="72130C1B" w14:textId="77777777" w:rsidR="00E21FCE" w:rsidRPr="007039AF" w:rsidRDefault="00E21FCE" w:rsidP="00D245AA">
      <w:pPr>
        <w:spacing w:before="60"/>
        <w:jc w:val="right"/>
        <w:rPr>
          <w:sz w:val="17"/>
          <w:szCs w:val="17"/>
          <w:lang w:val="es-419"/>
        </w:rPr>
      </w:pPr>
      <w:r w:rsidRPr="007039AF">
        <w:rPr>
          <w:sz w:val="17"/>
          <w:lang w:val="es-419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EAD8" w14:textId="2DE55795" w:rsidR="00121DF1" w:rsidRPr="006F203C" w:rsidRDefault="00DA34DA" w:rsidP="00121DF1">
    <w:pPr>
      <w:jc w:val="right"/>
      <w:rPr>
        <w:lang w:val="de-CH"/>
      </w:rPr>
    </w:pPr>
    <w:r>
      <w:rPr>
        <w:lang w:val="de-DE"/>
      </w:rPr>
      <w:t>WIPO/INN/GEN/GE/22</w:t>
    </w:r>
    <w:r w:rsidR="00097C4C">
      <w:rPr>
        <w:lang w:val="de-DE"/>
      </w:rPr>
      <w:t>/</w:t>
    </w:r>
    <w:r w:rsidR="003930C4">
      <w:rPr>
        <w:lang w:val="de-DE"/>
      </w:rPr>
      <w:t>1 </w:t>
    </w:r>
    <w:r w:rsidR="00121DF1" w:rsidRPr="006F203C">
      <w:rPr>
        <w:lang w:val="de-DE"/>
      </w:rPr>
      <w:t>P</w:t>
    </w:r>
    <w:r w:rsidR="003930C4">
      <w:rPr>
        <w:lang w:val="de-DE"/>
      </w:rPr>
      <w:t>rov.</w:t>
    </w:r>
  </w:p>
  <w:p w14:paraId="2FD3EF64" w14:textId="68F10DA3" w:rsidR="008C11A1" w:rsidRPr="00121DF1" w:rsidRDefault="003930C4" w:rsidP="003930C4">
    <w:pPr>
      <w:spacing w:after="240"/>
      <w:jc w:val="right"/>
      <w:rPr>
        <w:lang w:val="de-CH"/>
      </w:rPr>
    </w:pPr>
    <w:r>
      <w:rPr>
        <w:lang w:val="de-CH"/>
      </w:rPr>
      <w:t>page </w:t>
    </w:r>
    <w:r w:rsidR="00121DF1">
      <w:fldChar w:fldCharType="begin"/>
    </w:r>
    <w:r w:rsidR="00121DF1" w:rsidRPr="006F203C">
      <w:rPr>
        <w:lang w:val="de-CH"/>
      </w:rPr>
      <w:instrText xml:space="preserve"> PAGE  \* MERGEFORMAT </w:instrText>
    </w:r>
    <w:r w:rsidR="00121DF1">
      <w:fldChar w:fldCharType="separate"/>
    </w:r>
    <w:r>
      <w:rPr>
        <w:noProof/>
        <w:lang w:val="de-CH"/>
      </w:rPr>
      <w:t>2</w:t>
    </w:r>
    <w:r w:rsidR="00121DF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55A1" w14:textId="77777777" w:rsidR="003930C4" w:rsidRPr="006F203C" w:rsidRDefault="003930C4" w:rsidP="003930C4">
    <w:pPr>
      <w:jc w:val="right"/>
      <w:rPr>
        <w:lang w:val="de-CH"/>
      </w:rPr>
    </w:pPr>
    <w:r>
      <w:rPr>
        <w:lang w:val="de-DE"/>
      </w:rPr>
      <w:t>WIPO/INN/GEN/GE/22/1 </w:t>
    </w:r>
    <w:r w:rsidRPr="006F203C">
      <w:rPr>
        <w:lang w:val="de-DE"/>
      </w:rPr>
      <w:t>P</w:t>
    </w:r>
    <w:r>
      <w:rPr>
        <w:lang w:val="de-DE"/>
      </w:rPr>
      <w:t>rov.</w:t>
    </w:r>
  </w:p>
  <w:p w14:paraId="5E3A03A3" w14:textId="171D743F" w:rsidR="003930C4" w:rsidRPr="00121DF1" w:rsidRDefault="003930C4" w:rsidP="00536A77">
    <w:pPr>
      <w:spacing w:after="480"/>
      <w:jc w:val="right"/>
      <w:rPr>
        <w:lang w:val="de-CH"/>
      </w:rPr>
    </w:pPr>
    <w:r>
      <w:rPr>
        <w:lang w:val="de-CH"/>
      </w:rPr>
      <w:t>page </w:t>
    </w:r>
    <w:r>
      <w:fldChar w:fldCharType="begin"/>
    </w:r>
    <w:r w:rsidRPr="006F203C">
      <w:rPr>
        <w:lang w:val="de-CH"/>
      </w:rPr>
      <w:instrText xml:space="preserve"> PAGE  \* MERGEFORMAT </w:instrText>
    </w:r>
    <w:r>
      <w:fldChar w:fldCharType="separate"/>
    </w:r>
    <w:r w:rsidR="000C52CB">
      <w:rPr>
        <w:noProof/>
        <w:lang w:val="de-CH"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B8F5" w14:textId="77777777" w:rsidR="00E67247" w:rsidRDefault="00E67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FE6904"/>
    <w:multiLevelType w:val="hybridMultilevel"/>
    <w:tmpl w:val="12C426A4"/>
    <w:lvl w:ilvl="0" w:tplc="A712F78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419" w:vendorID="64" w:dllVersion="131078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rUwNTE2MTKwMLBU0lEKTi0uzszPAykwrAUAUJCvMSwAAAA="/>
  </w:docVars>
  <w:rsids>
    <w:rsidRoot w:val="008C11A1"/>
    <w:rsid w:val="000105BD"/>
    <w:rsid w:val="000228D8"/>
    <w:rsid w:val="00025CE6"/>
    <w:rsid w:val="00025EF2"/>
    <w:rsid w:val="00026DD6"/>
    <w:rsid w:val="00047054"/>
    <w:rsid w:val="00057702"/>
    <w:rsid w:val="0006366F"/>
    <w:rsid w:val="00073CE8"/>
    <w:rsid w:val="000748F0"/>
    <w:rsid w:val="000859D6"/>
    <w:rsid w:val="000862BB"/>
    <w:rsid w:val="00092115"/>
    <w:rsid w:val="00092D8E"/>
    <w:rsid w:val="00097C4C"/>
    <w:rsid w:val="000A024E"/>
    <w:rsid w:val="000A46A9"/>
    <w:rsid w:val="000B2816"/>
    <w:rsid w:val="000C18A0"/>
    <w:rsid w:val="000C273C"/>
    <w:rsid w:val="000C45D4"/>
    <w:rsid w:val="000C52CB"/>
    <w:rsid w:val="000C7343"/>
    <w:rsid w:val="000D0424"/>
    <w:rsid w:val="000D2547"/>
    <w:rsid w:val="000D4DE3"/>
    <w:rsid w:val="000E0935"/>
    <w:rsid w:val="000E2E48"/>
    <w:rsid w:val="000F5E56"/>
    <w:rsid w:val="0010076A"/>
    <w:rsid w:val="00102AA8"/>
    <w:rsid w:val="0010522E"/>
    <w:rsid w:val="001116F7"/>
    <w:rsid w:val="001174E3"/>
    <w:rsid w:val="00117D3F"/>
    <w:rsid w:val="00121DF1"/>
    <w:rsid w:val="0012260C"/>
    <w:rsid w:val="00122ABA"/>
    <w:rsid w:val="00123752"/>
    <w:rsid w:val="00124A06"/>
    <w:rsid w:val="00126C25"/>
    <w:rsid w:val="00134417"/>
    <w:rsid w:val="001362EE"/>
    <w:rsid w:val="00142474"/>
    <w:rsid w:val="00144536"/>
    <w:rsid w:val="00145734"/>
    <w:rsid w:val="001646C3"/>
    <w:rsid w:val="001727CC"/>
    <w:rsid w:val="001832A6"/>
    <w:rsid w:val="001A59EE"/>
    <w:rsid w:val="001A6BE3"/>
    <w:rsid w:val="001B06A0"/>
    <w:rsid w:val="001B7AE8"/>
    <w:rsid w:val="001C0039"/>
    <w:rsid w:val="001C5D94"/>
    <w:rsid w:val="001D0A55"/>
    <w:rsid w:val="001D14CE"/>
    <w:rsid w:val="001D7119"/>
    <w:rsid w:val="001E1866"/>
    <w:rsid w:val="001E4B06"/>
    <w:rsid w:val="001F3804"/>
    <w:rsid w:val="001F38DC"/>
    <w:rsid w:val="00205FF9"/>
    <w:rsid w:val="00232013"/>
    <w:rsid w:val="00235B26"/>
    <w:rsid w:val="00236C18"/>
    <w:rsid w:val="00237808"/>
    <w:rsid w:val="00243493"/>
    <w:rsid w:val="002616E5"/>
    <w:rsid w:val="002634C4"/>
    <w:rsid w:val="00264515"/>
    <w:rsid w:val="00265491"/>
    <w:rsid w:val="002706DE"/>
    <w:rsid w:val="00274351"/>
    <w:rsid w:val="00283FFE"/>
    <w:rsid w:val="0028480D"/>
    <w:rsid w:val="00285A2B"/>
    <w:rsid w:val="00290DD1"/>
    <w:rsid w:val="00291896"/>
    <w:rsid w:val="00291A27"/>
    <w:rsid w:val="002A1B1B"/>
    <w:rsid w:val="002A6D00"/>
    <w:rsid w:val="002A7D09"/>
    <w:rsid w:val="002B2970"/>
    <w:rsid w:val="002B61B5"/>
    <w:rsid w:val="002B7867"/>
    <w:rsid w:val="002C76D1"/>
    <w:rsid w:val="002D1BF0"/>
    <w:rsid w:val="002E0119"/>
    <w:rsid w:val="002E5EA2"/>
    <w:rsid w:val="002F1B05"/>
    <w:rsid w:val="002F1B1E"/>
    <w:rsid w:val="002F2F66"/>
    <w:rsid w:val="002F302E"/>
    <w:rsid w:val="002F4E68"/>
    <w:rsid w:val="003168C3"/>
    <w:rsid w:val="00323FA8"/>
    <w:rsid w:val="00326F4B"/>
    <w:rsid w:val="00334820"/>
    <w:rsid w:val="00336A65"/>
    <w:rsid w:val="00343A1D"/>
    <w:rsid w:val="003442B5"/>
    <w:rsid w:val="003457EF"/>
    <w:rsid w:val="0035389A"/>
    <w:rsid w:val="00363BE5"/>
    <w:rsid w:val="0036629B"/>
    <w:rsid w:val="0037481B"/>
    <w:rsid w:val="00376AE9"/>
    <w:rsid w:val="003845C1"/>
    <w:rsid w:val="003930C4"/>
    <w:rsid w:val="00395ACF"/>
    <w:rsid w:val="00395FCE"/>
    <w:rsid w:val="003A31CD"/>
    <w:rsid w:val="003A7476"/>
    <w:rsid w:val="003B506B"/>
    <w:rsid w:val="003B6B83"/>
    <w:rsid w:val="003B71B1"/>
    <w:rsid w:val="003C7964"/>
    <w:rsid w:val="003C7DF5"/>
    <w:rsid w:val="003D2F26"/>
    <w:rsid w:val="003D317D"/>
    <w:rsid w:val="003D38DD"/>
    <w:rsid w:val="003E0D79"/>
    <w:rsid w:val="003E1EA2"/>
    <w:rsid w:val="003E4108"/>
    <w:rsid w:val="003E4E33"/>
    <w:rsid w:val="003E557F"/>
    <w:rsid w:val="003E624B"/>
    <w:rsid w:val="003F02FF"/>
    <w:rsid w:val="003F5C53"/>
    <w:rsid w:val="003F7FA9"/>
    <w:rsid w:val="00403002"/>
    <w:rsid w:val="00406ED6"/>
    <w:rsid w:val="00412E18"/>
    <w:rsid w:val="00423E3E"/>
    <w:rsid w:val="00425D93"/>
    <w:rsid w:val="00427638"/>
    <w:rsid w:val="004277B8"/>
    <w:rsid w:val="00427AF4"/>
    <w:rsid w:val="00434C15"/>
    <w:rsid w:val="00434D5C"/>
    <w:rsid w:val="00442FEF"/>
    <w:rsid w:val="00445651"/>
    <w:rsid w:val="004647DA"/>
    <w:rsid w:val="00464DE9"/>
    <w:rsid w:val="00477D6B"/>
    <w:rsid w:val="00483E3A"/>
    <w:rsid w:val="00484918"/>
    <w:rsid w:val="00484E59"/>
    <w:rsid w:val="00497807"/>
    <w:rsid w:val="004A191B"/>
    <w:rsid w:val="004A6A65"/>
    <w:rsid w:val="004B0298"/>
    <w:rsid w:val="004B2F20"/>
    <w:rsid w:val="004C61C6"/>
    <w:rsid w:val="004E3E97"/>
    <w:rsid w:val="004F30C1"/>
    <w:rsid w:val="004F4D9B"/>
    <w:rsid w:val="00501387"/>
    <w:rsid w:val="005215C9"/>
    <w:rsid w:val="00525891"/>
    <w:rsid w:val="00527422"/>
    <w:rsid w:val="00536A77"/>
    <w:rsid w:val="00553A3D"/>
    <w:rsid w:val="00561FF3"/>
    <w:rsid w:val="00567AEB"/>
    <w:rsid w:val="00571459"/>
    <w:rsid w:val="00581F5A"/>
    <w:rsid w:val="005822DA"/>
    <w:rsid w:val="00587B59"/>
    <w:rsid w:val="00592BC7"/>
    <w:rsid w:val="005A2944"/>
    <w:rsid w:val="005A2A46"/>
    <w:rsid w:val="005B12C3"/>
    <w:rsid w:val="005D17B4"/>
    <w:rsid w:val="005D1BDE"/>
    <w:rsid w:val="005E0875"/>
    <w:rsid w:val="005E397F"/>
    <w:rsid w:val="005E56D9"/>
    <w:rsid w:val="005E5F2D"/>
    <w:rsid w:val="005E7B80"/>
    <w:rsid w:val="005E7CE0"/>
    <w:rsid w:val="005F2E03"/>
    <w:rsid w:val="005F58CB"/>
    <w:rsid w:val="005F652F"/>
    <w:rsid w:val="00605827"/>
    <w:rsid w:val="00617653"/>
    <w:rsid w:val="006355CA"/>
    <w:rsid w:val="00636BA9"/>
    <w:rsid w:val="006378DE"/>
    <w:rsid w:val="006379E0"/>
    <w:rsid w:val="00643020"/>
    <w:rsid w:val="006575BC"/>
    <w:rsid w:val="00667124"/>
    <w:rsid w:val="00671EDE"/>
    <w:rsid w:val="006744A4"/>
    <w:rsid w:val="006836BB"/>
    <w:rsid w:val="0069794F"/>
    <w:rsid w:val="006A7CDA"/>
    <w:rsid w:val="006C730B"/>
    <w:rsid w:val="006D202C"/>
    <w:rsid w:val="006D523A"/>
    <w:rsid w:val="006D5350"/>
    <w:rsid w:val="006E65A8"/>
    <w:rsid w:val="006E6C77"/>
    <w:rsid w:val="006F203C"/>
    <w:rsid w:val="006F66CA"/>
    <w:rsid w:val="007039AF"/>
    <w:rsid w:val="00705B29"/>
    <w:rsid w:val="00705E76"/>
    <w:rsid w:val="00711D89"/>
    <w:rsid w:val="007127F6"/>
    <w:rsid w:val="007169CA"/>
    <w:rsid w:val="00725B71"/>
    <w:rsid w:val="00725C4A"/>
    <w:rsid w:val="00737650"/>
    <w:rsid w:val="00744120"/>
    <w:rsid w:val="007448E6"/>
    <w:rsid w:val="00751229"/>
    <w:rsid w:val="00752D78"/>
    <w:rsid w:val="0075377A"/>
    <w:rsid w:val="0075568A"/>
    <w:rsid w:val="00761133"/>
    <w:rsid w:val="007735FC"/>
    <w:rsid w:val="00777B1F"/>
    <w:rsid w:val="00786190"/>
    <w:rsid w:val="00792A77"/>
    <w:rsid w:val="007A0337"/>
    <w:rsid w:val="007A1313"/>
    <w:rsid w:val="007A14DE"/>
    <w:rsid w:val="007A38C0"/>
    <w:rsid w:val="007B31AC"/>
    <w:rsid w:val="007B7596"/>
    <w:rsid w:val="007B7E82"/>
    <w:rsid w:val="007D1D38"/>
    <w:rsid w:val="007E13A6"/>
    <w:rsid w:val="007F270C"/>
    <w:rsid w:val="007F6384"/>
    <w:rsid w:val="008078D2"/>
    <w:rsid w:val="008133ED"/>
    <w:rsid w:val="00813780"/>
    <w:rsid w:val="008163E5"/>
    <w:rsid w:val="008208A9"/>
    <w:rsid w:val="008223D8"/>
    <w:rsid w:val="00824126"/>
    <w:rsid w:val="00832316"/>
    <w:rsid w:val="00835055"/>
    <w:rsid w:val="00851A9E"/>
    <w:rsid w:val="0085559F"/>
    <w:rsid w:val="008576A6"/>
    <w:rsid w:val="00857F16"/>
    <w:rsid w:val="0086057A"/>
    <w:rsid w:val="00870D87"/>
    <w:rsid w:val="008876ED"/>
    <w:rsid w:val="0089060E"/>
    <w:rsid w:val="0089487E"/>
    <w:rsid w:val="00895BD1"/>
    <w:rsid w:val="00897D86"/>
    <w:rsid w:val="008A3809"/>
    <w:rsid w:val="008A6405"/>
    <w:rsid w:val="008A6B20"/>
    <w:rsid w:val="008B2CC1"/>
    <w:rsid w:val="008B300F"/>
    <w:rsid w:val="008B4345"/>
    <w:rsid w:val="008C11A1"/>
    <w:rsid w:val="008C25A0"/>
    <w:rsid w:val="008E19BA"/>
    <w:rsid w:val="008F0009"/>
    <w:rsid w:val="008F250F"/>
    <w:rsid w:val="008F765C"/>
    <w:rsid w:val="00900BE2"/>
    <w:rsid w:val="00906E84"/>
    <w:rsid w:val="0090731E"/>
    <w:rsid w:val="00916E23"/>
    <w:rsid w:val="00923247"/>
    <w:rsid w:val="0092499F"/>
    <w:rsid w:val="00927447"/>
    <w:rsid w:val="00950E47"/>
    <w:rsid w:val="00966A22"/>
    <w:rsid w:val="00972285"/>
    <w:rsid w:val="00975E91"/>
    <w:rsid w:val="00985F54"/>
    <w:rsid w:val="00987F42"/>
    <w:rsid w:val="0099697A"/>
    <w:rsid w:val="009A1DF8"/>
    <w:rsid w:val="009A485E"/>
    <w:rsid w:val="009C31FC"/>
    <w:rsid w:val="009C390C"/>
    <w:rsid w:val="009C40F8"/>
    <w:rsid w:val="009D3C45"/>
    <w:rsid w:val="009E0AE4"/>
    <w:rsid w:val="009E19E9"/>
    <w:rsid w:val="009F11E4"/>
    <w:rsid w:val="00A04598"/>
    <w:rsid w:val="00A10E18"/>
    <w:rsid w:val="00A218E0"/>
    <w:rsid w:val="00A30EAE"/>
    <w:rsid w:val="00A3362D"/>
    <w:rsid w:val="00A3401F"/>
    <w:rsid w:val="00A34EFE"/>
    <w:rsid w:val="00A427D4"/>
    <w:rsid w:val="00A45B8F"/>
    <w:rsid w:val="00A52B07"/>
    <w:rsid w:val="00A61D73"/>
    <w:rsid w:val="00A70FA0"/>
    <w:rsid w:val="00A72923"/>
    <w:rsid w:val="00A750E9"/>
    <w:rsid w:val="00A808C3"/>
    <w:rsid w:val="00A8394A"/>
    <w:rsid w:val="00A87A71"/>
    <w:rsid w:val="00A929BA"/>
    <w:rsid w:val="00A93F00"/>
    <w:rsid w:val="00AA1949"/>
    <w:rsid w:val="00AA5540"/>
    <w:rsid w:val="00AA7B20"/>
    <w:rsid w:val="00AB66C3"/>
    <w:rsid w:val="00AB6D27"/>
    <w:rsid w:val="00AD2F76"/>
    <w:rsid w:val="00AD4E51"/>
    <w:rsid w:val="00AD6948"/>
    <w:rsid w:val="00AE5171"/>
    <w:rsid w:val="00AE6530"/>
    <w:rsid w:val="00AF6C35"/>
    <w:rsid w:val="00B009A9"/>
    <w:rsid w:val="00B153FD"/>
    <w:rsid w:val="00B16D3D"/>
    <w:rsid w:val="00B3604A"/>
    <w:rsid w:val="00B36B95"/>
    <w:rsid w:val="00B3716F"/>
    <w:rsid w:val="00B40D64"/>
    <w:rsid w:val="00B500F8"/>
    <w:rsid w:val="00B50702"/>
    <w:rsid w:val="00B55004"/>
    <w:rsid w:val="00B63C62"/>
    <w:rsid w:val="00B71977"/>
    <w:rsid w:val="00B842BC"/>
    <w:rsid w:val="00B9120A"/>
    <w:rsid w:val="00B97726"/>
    <w:rsid w:val="00BA0887"/>
    <w:rsid w:val="00BB58AB"/>
    <w:rsid w:val="00BB787B"/>
    <w:rsid w:val="00BD2C44"/>
    <w:rsid w:val="00BD73FD"/>
    <w:rsid w:val="00BD7DD2"/>
    <w:rsid w:val="00BF0B5C"/>
    <w:rsid w:val="00C006A9"/>
    <w:rsid w:val="00C04486"/>
    <w:rsid w:val="00C15BC9"/>
    <w:rsid w:val="00C27048"/>
    <w:rsid w:val="00C27623"/>
    <w:rsid w:val="00C355CD"/>
    <w:rsid w:val="00C41710"/>
    <w:rsid w:val="00C4591B"/>
    <w:rsid w:val="00C52B7C"/>
    <w:rsid w:val="00C55F71"/>
    <w:rsid w:val="00C62C8B"/>
    <w:rsid w:val="00C63B21"/>
    <w:rsid w:val="00C654D4"/>
    <w:rsid w:val="00C67622"/>
    <w:rsid w:val="00C702FF"/>
    <w:rsid w:val="00C71309"/>
    <w:rsid w:val="00C74178"/>
    <w:rsid w:val="00C80816"/>
    <w:rsid w:val="00C83D1B"/>
    <w:rsid w:val="00C84472"/>
    <w:rsid w:val="00C84D26"/>
    <w:rsid w:val="00C86511"/>
    <w:rsid w:val="00C971F9"/>
    <w:rsid w:val="00CA2F8F"/>
    <w:rsid w:val="00CA5732"/>
    <w:rsid w:val="00CA7E82"/>
    <w:rsid w:val="00CB1CE9"/>
    <w:rsid w:val="00CB2178"/>
    <w:rsid w:val="00CB28EB"/>
    <w:rsid w:val="00CC196F"/>
    <w:rsid w:val="00CC4489"/>
    <w:rsid w:val="00CD35A3"/>
    <w:rsid w:val="00CE0015"/>
    <w:rsid w:val="00D000A0"/>
    <w:rsid w:val="00D0224D"/>
    <w:rsid w:val="00D1214B"/>
    <w:rsid w:val="00D137C3"/>
    <w:rsid w:val="00D13F9D"/>
    <w:rsid w:val="00D150C6"/>
    <w:rsid w:val="00D220C2"/>
    <w:rsid w:val="00D245AA"/>
    <w:rsid w:val="00D329C5"/>
    <w:rsid w:val="00D42A6F"/>
    <w:rsid w:val="00D53C5D"/>
    <w:rsid w:val="00D54D51"/>
    <w:rsid w:val="00D607BA"/>
    <w:rsid w:val="00D71B4D"/>
    <w:rsid w:val="00D735E7"/>
    <w:rsid w:val="00D759DF"/>
    <w:rsid w:val="00D93D55"/>
    <w:rsid w:val="00D93D7C"/>
    <w:rsid w:val="00D93F0E"/>
    <w:rsid w:val="00D9593C"/>
    <w:rsid w:val="00D9684C"/>
    <w:rsid w:val="00DA34DA"/>
    <w:rsid w:val="00DB228F"/>
    <w:rsid w:val="00DC205D"/>
    <w:rsid w:val="00DD7DB6"/>
    <w:rsid w:val="00DE05D6"/>
    <w:rsid w:val="00DE25C2"/>
    <w:rsid w:val="00E21FCE"/>
    <w:rsid w:val="00E21FE5"/>
    <w:rsid w:val="00E4166B"/>
    <w:rsid w:val="00E43276"/>
    <w:rsid w:val="00E5295C"/>
    <w:rsid w:val="00E56A2F"/>
    <w:rsid w:val="00E67247"/>
    <w:rsid w:val="00E7485C"/>
    <w:rsid w:val="00E800A5"/>
    <w:rsid w:val="00E94B22"/>
    <w:rsid w:val="00EA1667"/>
    <w:rsid w:val="00EA1B50"/>
    <w:rsid w:val="00EA4B2D"/>
    <w:rsid w:val="00EA6FB8"/>
    <w:rsid w:val="00EA7153"/>
    <w:rsid w:val="00EA73DB"/>
    <w:rsid w:val="00EB287B"/>
    <w:rsid w:val="00EC0BB6"/>
    <w:rsid w:val="00EC4515"/>
    <w:rsid w:val="00EC6900"/>
    <w:rsid w:val="00EC6EE7"/>
    <w:rsid w:val="00ED0DAE"/>
    <w:rsid w:val="00EF302E"/>
    <w:rsid w:val="00EF6810"/>
    <w:rsid w:val="00F10BF9"/>
    <w:rsid w:val="00F15044"/>
    <w:rsid w:val="00F153F9"/>
    <w:rsid w:val="00F31FFC"/>
    <w:rsid w:val="00F408C7"/>
    <w:rsid w:val="00F4562B"/>
    <w:rsid w:val="00F474FB"/>
    <w:rsid w:val="00F53922"/>
    <w:rsid w:val="00F66152"/>
    <w:rsid w:val="00F66F00"/>
    <w:rsid w:val="00F75C4D"/>
    <w:rsid w:val="00F7743B"/>
    <w:rsid w:val="00FA13AD"/>
    <w:rsid w:val="00FA156E"/>
    <w:rsid w:val="00FA3CE3"/>
    <w:rsid w:val="00FA3DB3"/>
    <w:rsid w:val="00FA4F13"/>
    <w:rsid w:val="00FA629C"/>
    <w:rsid w:val="00FB0D78"/>
    <w:rsid w:val="00FB3EB9"/>
    <w:rsid w:val="00FC1359"/>
    <w:rsid w:val="00FC2607"/>
    <w:rsid w:val="00FC5D11"/>
    <w:rsid w:val="00FD1BE7"/>
    <w:rsid w:val="00FD430B"/>
    <w:rsid w:val="00FD74D5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E5D7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1C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8350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505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5055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35055"/>
    <w:rPr>
      <w:rFonts w:ascii="Arial" w:eastAsia="SimSun" w:hAnsi="Arial" w:cs="Arial"/>
      <w:b/>
      <w:bCs/>
      <w:sz w:val="18"/>
      <w:lang w:val="es-ES" w:eastAsia="zh-CN"/>
    </w:rPr>
  </w:style>
  <w:style w:type="paragraph" w:styleId="BalloonText">
    <w:name w:val="Balloon Text"/>
    <w:basedOn w:val="Normal"/>
    <w:link w:val="BalloonTextChar"/>
    <w:semiHidden/>
    <w:unhideWhenUsed/>
    <w:rsid w:val="008350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5055"/>
    <w:rPr>
      <w:rFonts w:ascii="Segoe UI" w:eastAsia="SimSun" w:hAnsi="Segoe UI" w:cs="Segoe UI"/>
      <w:sz w:val="18"/>
      <w:szCs w:val="18"/>
      <w:lang w:val="es-ES" w:eastAsia="zh-CN"/>
    </w:rPr>
  </w:style>
  <w:style w:type="character" w:styleId="Hyperlink">
    <w:name w:val="Hyperlink"/>
    <w:basedOn w:val="DefaultParagraphFont"/>
    <w:uiPriority w:val="99"/>
    <w:unhideWhenUsed/>
    <w:rsid w:val="002616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616E5"/>
    <w:rPr>
      <w:color w:val="800080" w:themeColor="followedHyperlink"/>
      <w:u w:val="single"/>
    </w:rPr>
  </w:style>
  <w:style w:type="table" w:styleId="PlainTable5">
    <w:name w:val="Plain Table 5"/>
    <w:basedOn w:val="TableNormal"/>
    <w:uiPriority w:val="45"/>
    <w:rsid w:val="006F203C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203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3E0D79"/>
  </w:style>
  <w:style w:type="character" w:customStyle="1" w:styleId="DateChar">
    <w:name w:val="Date Char"/>
    <w:basedOn w:val="DefaultParagraphFont"/>
    <w:link w:val="Date"/>
    <w:rsid w:val="003E0D7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po-int.zoom.us/webinar/register/WN_r3dhRG8-QK-HHSE0i7jWnQ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ipo-int.zoom.us/webinar/register/WN_7uE4hdI2Tf-QUvodNWNN7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3625</Characters>
  <Application>Microsoft Office Word</Application>
  <DocSecurity>0</DocSecurity>
  <Lines>93</Lines>
  <Paragraphs>56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FOR OFFICIAL USE ONLY</cp:keywords>
  <cp:lastModifiedBy/>
  <cp:revision>1</cp:revision>
  <dcterms:created xsi:type="dcterms:W3CDTF">2022-05-25T07:35:00Z</dcterms:created>
  <dcterms:modified xsi:type="dcterms:W3CDTF">2022-05-27T14:27:00Z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664738a9-93ec-4b3d-bd5b-179259b385d9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