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14C" w:rsidRPr="0040540C" w:rsidRDefault="0000414C" w:rsidP="0000414C">
      <w:pPr>
        <w:pBdr>
          <w:bottom w:val="single" w:sz="4" w:space="11" w:color="auto"/>
        </w:pBdr>
        <w:spacing w:after="120"/>
        <w:jc w:val="right"/>
      </w:pPr>
      <w:bookmarkStart w:id="0" w:name="_GoBack"/>
      <w:bookmarkEnd w:id="0"/>
      <w:r>
        <w:rPr>
          <w:noProof/>
          <w:lang w:eastAsia="fr-CH"/>
        </w:rPr>
        <w:drawing>
          <wp:inline distT="0" distB="0" distL="0" distR="0" wp14:anchorId="6F2B84D3" wp14:editId="73938F2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00414C" w:rsidRDefault="0000414C" w:rsidP="0000414C">
      <w:pPr>
        <w:jc w:val="right"/>
        <w:rPr>
          <w:rFonts w:ascii="Arial Black" w:hAnsi="Arial Black"/>
          <w:caps/>
          <w:sz w:val="15"/>
        </w:rPr>
      </w:pPr>
      <w:r w:rsidRPr="00B31DEE">
        <w:rPr>
          <w:rFonts w:ascii="Arial Black" w:hAnsi="Arial Black"/>
          <w:caps/>
          <w:sz w:val="15"/>
          <w:lang w:val="fr-FR"/>
        </w:rPr>
        <w:t>CDIP/</w:t>
      </w:r>
      <w:r>
        <w:rPr>
          <w:rFonts w:ascii="Arial Black" w:hAnsi="Arial Black"/>
          <w:caps/>
          <w:sz w:val="15"/>
          <w:lang w:val="fr-FR"/>
        </w:rPr>
        <w:t>26</w:t>
      </w:r>
      <w:r w:rsidRPr="00B31DEE">
        <w:rPr>
          <w:rFonts w:ascii="Arial Black" w:hAnsi="Arial Black"/>
          <w:caps/>
          <w:sz w:val="15"/>
          <w:lang w:val="fr-FR"/>
        </w:rPr>
        <w:t>/</w:t>
      </w:r>
      <w:bookmarkStart w:id="1" w:name="Code"/>
      <w:r>
        <w:rPr>
          <w:rFonts w:ascii="Arial Black" w:hAnsi="Arial Black"/>
          <w:caps/>
          <w:sz w:val="15"/>
        </w:rPr>
        <w:t>8</w:t>
      </w:r>
    </w:p>
    <w:bookmarkEnd w:id="1"/>
    <w:p w:rsidR="0000414C" w:rsidRPr="0040540C" w:rsidRDefault="0000414C" w:rsidP="0000414C">
      <w:pPr>
        <w:jc w:val="right"/>
      </w:pPr>
      <w:r w:rsidRPr="0090731E">
        <w:rPr>
          <w:rFonts w:ascii="Arial Black" w:hAnsi="Arial Black"/>
          <w:caps/>
          <w:sz w:val="15"/>
        </w:rPr>
        <w:t>ORIGINAL</w:t>
      </w:r>
      <w:r>
        <w:rPr>
          <w:rFonts w:ascii="Arial Black" w:hAnsi="Arial Black"/>
          <w:caps/>
          <w:sz w:val="15"/>
        </w:rPr>
        <w:t xml:space="preserve"> : </w:t>
      </w:r>
      <w:bookmarkStart w:id="2" w:name="Original"/>
      <w:r>
        <w:rPr>
          <w:rFonts w:ascii="Arial Black" w:hAnsi="Arial Black"/>
          <w:caps/>
          <w:sz w:val="15"/>
        </w:rPr>
        <w:t>anglais</w:t>
      </w:r>
    </w:p>
    <w:bookmarkEnd w:id="2"/>
    <w:p w:rsidR="0000414C" w:rsidRPr="0040540C" w:rsidRDefault="0000414C" w:rsidP="0000414C">
      <w:pPr>
        <w:spacing w:after="1200"/>
        <w:jc w:val="right"/>
      </w:pPr>
      <w:r w:rsidRPr="0090731E">
        <w:rPr>
          <w:rFonts w:ascii="Arial Black" w:hAnsi="Arial Black"/>
          <w:caps/>
          <w:sz w:val="15"/>
        </w:rPr>
        <w:t>DATE</w:t>
      </w:r>
      <w:r>
        <w:rPr>
          <w:rFonts w:ascii="Arial Black" w:hAnsi="Arial Black"/>
          <w:caps/>
          <w:sz w:val="15"/>
        </w:rPr>
        <w:t xml:space="preserve"> : </w:t>
      </w:r>
      <w:bookmarkStart w:id="3" w:name="Date"/>
      <w:r>
        <w:rPr>
          <w:rFonts w:ascii="Arial Black" w:hAnsi="Arial Black"/>
          <w:caps/>
          <w:sz w:val="15"/>
        </w:rPr>
        <w:t>25 mai 2021</w:t>
      </w:r>
    </w:p>
    <w:bookmarkEnd w:id="3"/>
    <w:p w:rsidR="0000414C" w:rsidRPr="000C3399" w:rsidRDefault="0000414C" w:rsidP="0000414C">
      <w:pPr>
        <w:spacing w:after="480"/>
        <w:rPr>
          <w:b/>
          <w:sz w:val="28"/>
          <w:szCs w:val="28"/>
        </w:rPr>
      </w:pPr>
      <w:r w:rsidRPr="000C3399">
        <w:rPr>
          <w:b/>
          <w:sz w:val="28"/>
          <w:szCs w:val="28"/>
        </w:rPr>
        <w:t>Comité du développement et de la propriété intellectuelle (CDIP)</w:t>
      </w:r>
    </w:p>
    <w:p w:rsidR="0000414C" w:rsidRDefault="0000414C" w:rsidP="0000414C">
      <w:pPr>
        <w:spacing w:after="720"/>
        <w:outlineLvl w:val="1"/>
        <w:rPr>
          <w:b/>
          <w:sz w:val="24"/>
          <w:szCs w:val="24"/>
        </w:rPr>
      </w:pPr>
      <w:r>
        <w:rPr>
          <w:b/>
          <w:sz w:val="24"/>
          <w:szCs w:val="24"/>
          <w:lang w:val="fr-FR"/>
        </w:rPr>
        <w:t>Vingt</w:t>
      </w:r>
      <w:r>
        <w:rPr>
          <w:b/>
          <w:sz w:val="24"/>
          <w:szCs w:val="24"/>
          <w:lang w:val="fr-FR"/>
        </w:rPr>
        <w:noBreakHyphen/>
        <w:t>sixième session</w:t>
      </w:r>
      <w:r>
        <w:rPr>
          <w:b/>
          <w:sz w:val="24"/>
          <w:szCs w:val="24"/>
        </w:rPr>
        <w:br/>
      </w:r>
      <w:r>
        <w:rPr>
          <w:b/>
          <w:sz w:val="24"/>
          <w:szCs w:val="24"/>
          <w:lang w:val="fr-FR"/>
        </w:rPr>
        <w:t xml:space="preserve">Genève, </w:t>
      </w:r>
      <w:r>
        <w:rPr>
          <w:b/>
          <w:bCs/>
          <w:sz w:val="24"/>
          <w:szCs w:val="24"/>
        </w:rPr>
        <w:t>26 – 30 juillet 2021</w:t>
      </w:r>
    </w:p>
    <w:p w:rsidR="0000414C" w:rsidRPr="00CE2768" w:rsidRDefault="0000414C" w:rsidP="0000414C">
      <w:pPr>
        <w:spacing w:after="360"/>
        <w:outlineLvl w:val="1"/>
        <w:rPr>
          <w:caps/>
          <w:sz w:val="24"/>
        </w:rPr>
      </w:pPr>
      <w:bookmarkStart w:id="4" w:name="TitleOfDoc"/>
      <w:bookmarkEnd w:id="4"/>
      <w:r w:rsidRPr="00CE2768">
        <w:rPr>
          <w:caps/>
          <w:sz w:val="24"/>
        </w:rPr>
        <w:t>Rapport sur les femmes et la propriété intellectuelle</w:t>
      </w:r>
      <w:r>
        <w:rPr>
          <w:caps/>
          <w:sz w:val="24"/>
        </w:rPr>
        <w:t> :</w:t>
      </w:r>
      <w:r w:rsidRPr="00CE2768">
        <w:rPr>
          <w:caps/>
          <w:sz w:val="24"/>
        </w:rPr>
        <w:t xml:space="preserve"> prise en considération des questions de parité, renforcement des capacités et assistance aux </w:t>
      </w:r>
      <w:r w:rsidR="00942AAE">
        <w:rPr>
          <w:caps/>
          <w:sz w:val="24"/>
        </w:rPr>
        <w:t>É</w:t>
      </w:r>
      <w:r w:rsidRPr="00CE2768">
        <w:rPr>
          <w:caps/>
          <w:sz w:val="24"/>
        </w:rPr>
        <w:t>tats membres</w:t>
      </w:r>
    </w:p>
    <w:p w:rsidR="0000414C" w:rsidRDefault="0000414C" w:rsidP="0000414C">
      <w:pPr>
        <w:spacing w:after="1040"/>
        <w:rPr>
          <w:i/>
        </w:rPr>
      </w:pPr>
      <w:bookmarkStart w:id="5" w:name="Prepared"/>
      <w:bookmarkEnd w:id="5"/>
      <w:r>
        <w:rPr>
          <w:i/>
        </w:rPr>
        <w:t>établi par le Secrétariat</w:t>
      </w:r>
    </w:p>
    <w:p w:rsidR="0000414C" w:rsidRPr="00737394" w:rsidRDefault="0000414C" w:rsidP="009D0BE9">
      <w:pPr>
        <w:pStyle w:val="ONUMFS"/>
        <w:numPr>
          <w:ilvl w:val="0"/>
          <w:numId w:val="4"/>
        </w:numPr>
        <w:rPr>
          <w:lang w:val="fr-FR"/>
        </w:rPr>
      </w:pPr>
      <w:r w:rsidRPr="00737394">
        <w:rPr>
          <w:lang w:val="fr-FR"/>
        </w:rPr>
        <w:t>À l</w:t>
      </w:r>
      <w:r>
        <w:rPr>
          <w:lang w:val="fr-FR"/>
        </w:rPr>
        <w:t>’</w:t>
      </w:r>
      <w:r w:rsidRPr="00737394">
        <w:rPr>
          <w:lang w:val="fr-FR"/>
        </w:rPr>
        <w:t>occasion de sa vingt</w:t>
      </w:r>
      <w:r>
        <w:rPr>
          <w:lang w:val="fr-FR"/>
        </w:rPr>
        <w:noBreakHyphen/>
      </w:r>
      <w:r w:rsidRPr="00737394">
        <w:rPr>
          <w:lang w:val="fr-FR"/>
        </w:rPr>
        <w:t>deux</w:t>
      </w:r>
      <w:r>
        <w:rPr>
          <w:lang w:val="fr-FR"/>
        </w:rPr>
        <w:t>ième session</w:t>
      </w:r>
      <w:r w:rsidRPr="00737394">
        <w:rPr>
          <w:lang w:val="fr-FR"/>
        </w:rPr>
        <w:t xml:space="preserve"> qui s</w:t>
      </w:r>
      <w:r>
        <w:rPr>
          <w:lang w:val="fr-FR"/>
        </w:rPr>
        <w:t>’</w:t>
      </w:r>
      <w:r w:rsidRPr="00737394">
        <w:rPr>
          <w:lang w:val="fr-FR"/>
        </w:rPr>
        <w:t>est tenue d</w:t>
      </w:r>
      <w:r>
        <w:rPr>
          <w:lang w:val="fr-FR"/>
        </w:rPr>
        <w:t>u</w:t>
      </w:r>
      <w:r w:rsidRPr="00737394">
        <w:rPr>
          <w:lang w:val="fr-FR"/>
        </w:rPr>
        <w:t xml:space="preserve"> 19</w:t>
      </w:r>
      <w:r>
        <w:rPr>
          <w:lang w:val="fr-FR"/>
        </w:rPr>
        <w:t> </w:t>
      </w:r>
      <w:r w:rsidRPr="00737394">
        <w:rPr>
          <w:lang w:val="fr-FR"/>
        </w:rPr>
        <w:t>au</w:t>
      </w:r>
      <w:r>
        <w:rPr>
          <w:lang w:val="fr-FR"/>
        </w:rPr>
        <w:t> </w:t>
      </w:r>
      <w:r w:rsidRPr="00737394">
        <w:rPr>
          <w:lang w:val="fr-FR"/>
        </w:rPr>
        <w:t>23</w:t>
      </w:r>
      <w:r>
        <w:rPr>
          <w:lang w:val="fr-FR"/>
        </w:rPr>
        <w:t> </w:t>
      </w:r>
      <w:r w:rsidRPr="00737394">
        <w:rPr>
          <w:lang w:val="fr-FR"/>
        </w:rPr>
        <w:t>novembre</w:t>
      </w:r>
      <w:r>
        <w:rPr>
          <w:lang w:val="fr-FR"/>
        </w:rPr>
        <w:t> </w:t>
      </w:r>
      <w:r w:rsidRPr="00737394">
        <w:rPr>
          <w:lang w:val="fr-FR"/>
        </w:rPr>
        <w:t xml:space="preserve">2018, le </w:t>
      </w:r>
      <w:r>
        <w:rPr>
          <w:lang w:val="fr-FR"/>
        </w:rPr>
        <w:t>Comité</w:t>
      </w:r>
      <w:r w:rsidRPr="00737394">
        <w:rPr>
          <w:lang w:val="fr-FR"/>
        </w:rPr>
        <w:t xml:space="preserve"> du développement et de la propriété intellectuelle</w:t>
      </w:r>
      <w:r>
        <w:rPr>
          <w:lang w:val="fr-FR"/>
        </w:rPr>
        <w:t> </w:t>
      </w:r>
      <w:r w:rsidRPr="00737394">
        <w:rPr>
          <w:lang w:val="fr-FR"/>
        </w:rPr>
        <w:t>(CDIP), lors</w:t>
      </w:r>
      <w:r>
        <w:rPr>
          <w:lang w:val="fr-FR"/>
        </w:rPr>
        <w:t xml:space="preserve"> du </w:t>
      </w:r>
      <w:r w:rsidRPr="00737394">
        <w:rPr>
          <w:lang w:val="fr-FR"/>
        </w:rPr>
        <w:t xml:space="preserve">débat </w:t>
      </w:r>
      <w:r>
        <w:rPr>
          <w:lang w:val="fr-FR"/>
        </w:rPr>
        <w:t xml:space="preserve">sur </w:t>
      </w:r>
      <w:r w:rsidRPr="00737394">
        <w:rPr>
          <w:lang w:val="fr-FR"/>
        </w:rPr>
        <w:t xml:space="preserve">le thème “Femmes et propriété intellectuelle” </w:t>
      </w:r>
      <w:r>
        <w:rPr>
          <w:lang w:val="fr-FR"/>
        </w:rPr>
        <w:t xml:space="preserve">inscrit à </w:t>
      </w:r>
      <w:r w:rsidRPr="00737394">
        <w:rPr>
          <w:lang w:val="fr-FR"/>
        </w:rPr>
        <w:t>l</w:t>
      </w:r>
      <w:r>
        <w:rPr>
          <w:lang w:val="fr-FR"/>
        </w:rPr>
        <w:t>’</w:t>
      </w:r>
      <w:r w:rsidRPr="00737394">
        <w:rPr>
          <w:lang w:val="fr-FR"/>
        </w:rPr>
        <w:t xml:space="preserve">ordre du jour </w:t>
      </w:r>
      <w:r>
        <w:rPr>
          <w:lang w:val="fr-FR"/>
        </w:rPr>
        <w:t>sous le point “</w:t>
      </w:r>
      <w:r w:rsidRPr="00737394">
        <w:rPr>
          <w:lang w:val="fr-FR"/>
        </w:rPr>
        <w:t>Propriété intellectuelle et développement</w:t>
      </w:r>
      <w:r>
        <w:rPr>
          <w:lang w:val="fr-FR"/>
        </w:rPr>
        <w:t>”</w:t>
      </w:r>
      <w:r w:rsidRPr="00737394">
        <w:rPr>
          <w:lang w:val="fr-FR"/>
        </w:rPr>
        <w:t xml:space="preserve">, a adopté une proposition de la </w:t>
      </w:r>
      <w:r>
        <w:rPr>
          <w:lang w:val="fr-FR"/>
        </w:rPr>
        <w:t>d</w:t>
      </w:r>
      <w:r w:rsidRPr="00737394">
        <w:rPr>
          <w:lang w:val="fr-FR"/>
        </w:rPr>
        <w:t>élégation du Mexique (contenue dans l</w:t>
      </w:r>
      <w:r>
        <w:rPr>
          <w:lang w:val="fr-FR"/>
        </w:rPr>
        <w:t>’</w:t>
      </w:r>
      <w:r w:rsidRPr="00737394">
        <w:rPr>
          <w:lang w:val="fr-FR"/>
        </w:rPr>
        <w:t xml:space="preserve">annexe du </w:t>
      </w:r>
      <w:hyperlink r:id="rId8" w:history="1">
        <w:r w:rsidRPr="00640A40">
          <w:rPr>
            <w:rStyle w:val="Hyperlink"/>
          </w:rPr>
          <w:t xml:space="preserve">Résumé présenté par le </w:t>
        </w:r>
        <w:r>
          <w:rPr>
            <w:rStyle w:val="Hyperlink"/>
          </w:rPr>
          <w:t>P</w:t>
        </w:r>
        <w:r w:rsidRPr="00640A40">
          <w:rPr>
            <w:rStyle w:val="Hyperlink"/>
          </w:rPr>
          <w:t>résident</w:t>
        </w:r>
      </w:hyperlink>
      <w:r>
        <w:rPr>
          <w:lang w:val="fr-FR"/>
        </w:rPr>
        <w:t xml:space="preserve">) qui priait notamment le </w:t>
      </w:r>
      <w:r w:rsidRPr="00737394">
        <w:rPr>
          <w:lang w:val="fr-FR"/>
        </w:rPr>
        <w:t>Secrétariat d</w:t>
      </w:r>
      <w:r>
        <w:rPr>
          <w:lang w:val="fr-FR"/>
        </w:rPr>
        <w:t>’</w:t>
      </w:r>
      <w:r w:rsidRPr="00737394">
        <w:rPr>
          <w:lang w:val="fr-FR"/>
        </w:rPr>
        <w:t>entreprendre une série d</w:t>
      </w:r>
      <w:r>
        <w:rPr>
          <w:lang w:val="fr-FR"/>
        </w:rPr>
        <w:t>’</w:t>
      </w:r>
      <w:r w:rsidRPr="00737394">
        <w:rPr>
          <w:lang w:val="fr-FR"/>
        </w:rPr>
        <w:t xml:space="preserve">actions et </w:t>
      </w:r>
      <w:r>
        <w:rPr>
          <w:lang w:val="fr-FR"/>
        </w:rPr>
        <w:t xml:space="preserve">a </w:t>
      </w:r>
      <w:r w:rsidRPr="00737394">
        <w:rPr>
          <w:lang w:val="fr-FR"/>
        </w:rPr>
        <w:t>décidé</w:t>
      </w:r>
      <w:r w:rsidRPr="00737394">
        <w:rPr>
          <w:i/>
          <w:lang w:val="fr-FR"/>
        </w:rPr>
        <w:t xml:space="preserve"> </w:t>
      </w:r>
      <w:r w:rsidRPr="00FD7409">
        <w:t>“</w:t>
      </w:r>
      <w:r w:rsidRPr="00FD7409">
        <w:rPr>
          <w:i/>
        </w:rPr>
        <w:t>de revisiter le thème</w:t>
      </w:r>
      <w:r w:rsidRPr="00FD7409">
        <w:t xml:space="preserve"> ‘</w:t>
      </w:r>
      <w:r w:rsidRPr="00FD7409">
        <w:rPr>
          <w:i/>
        </w:rPr>
        <w:t>Les femmes et la propriété intellectuelle’ à sa vingt</w:t>
      </w:r>
      <w:r w:rsidRPr="00FD7409">
        <w:rPr>
          <w:i/>
        </w:rPr>
        <w:noBreakHyphen/>
        <w:t>sixième session pour définir une voie à suivre</w:t>
      </w:r>
      <w:r w:rsidRPr="00FD7409">
        <w:t>”.</w:t>
      </w:r>
    </w:p>
    <w:p w:rsidR="0000414C" w:rsidRPr="00737394" w:rsidRDefault="0000414C" w:rsidP="009D0BE9">
      <w:pPr>
        <w:pStyle w:val="ONUMFS"/>
        <w:numPr>
          <w:ilvl w:val="0"/>
          <w:numId w:val="4"/>
        </w:numPr>
        <w:rPr>
          <w:lang w:val="fr-FR"/>
        </w:rPr>
      </w:pPr>
      <w:r w:rsidRPr="00737394">
        <w:rPr>
          <w:lang w:val="fr-FR"/>
        </w:rPr>
        <w:t>Le présent document vise, avec le document</w:t>
      </w:r>
      <w:r>
        <w:rPr>
          <w:lang w:val="fr-FR"/>
        </w:rPr>
        <w:t> </w:t>
      </w:r>
      <w:r w:rsidRPr="00737394">
        <w:rPr>
          <w:lang w:val="fr-FR"/>
        </w:rPr>
        <w:t>CDIP/26/7, à faciliter le réexamen par le comité du thème “Femmes et propriété intellectuelle” à l</w:t>
      </w:r>
      <w:r>
        <w:rPr>
          <w:lang w:val="fr-FR"/>
        </w:rPr>
        <w:t>’</w:t>
      </w:r>
      <w:r w:rsidRPr="00737394">
        <w:rPr>
          <w:lang w:val="fr-FR"/>
        </w:rPr>
        <w:t>occasion de la</w:t>
      </w:r>
      <w:r>
        <w:rPr>
          <w:lang w:val="fr-FR"/>
        </w:rPr>
        <w:t xml:space="preserve"> présen</w:t>
      </w:r>
      <w:r w:rsidRPr="00737394">
        <w:rPr>
          <w:lang w:val="fr-FR"/>
        </w:rPr>
        <w:t>te session</w:t>
      </w:r>
      <w:r>
        <w:rPr>
          <w:lang w:val="fr-FR"/>
        </w:rPr>
        <w:t xml:space="preserve">.  </w:t>
      </w:r>
      <w:r w:rsidRPr="00737394">
        <w:rPr>
          <w:lang w:val="fr-FR"/>
        </w:rPr>
        <w:t>Alors que le document</w:t>
      </w:r>
      <w:r>
        <w:rPr>
          <w:lang w:val="fr-FR"/>
        </w:rPr>
        <w:t> </w:t>
      </w:r>
      <w:r w:rsidRPr="00737394">
        <w:rPr>
          <w:lang w:val="fr-FR"/>
        </w:rPr>
        <w:t>CDIP/26/7 répond aux demandes n°</w:t>
      </w:r>
      <w:r>
        <w:rPr>
          <w:lang w:val="fr-FR"/>
        </w:rPr>
        <w:t> 1 </w:t>
      </w:r>
      <w:r w:rsidRPr="00737394">
        <w:rPr>
          <w:lang w:val="fr-FR"/>
        </w:rPr>
        <w:t>et</w:t>
      </w:r>
      <w:r>
        <w:rPr>
          <w:lang w:val="fr-FR"/>
        </w:rPr>
        <w:t> </w:t>
      </w:r>
      <w:r w:rsidRPr="00737394">
        <w:rPr>
          <w:lang w:val="fr-FR"/>
        </w:rPr>
        <w:t xml:space="preserve">2 formulées dans la proposition de la délégation du Mexique, le présent document </w:t>
      </w:r>
      <w:r>
        <w:rPr>
          <w:lang w:val="fr-FR"/>
        </w:rPr>
        <w:t>expos</w:t>
      </w:r>
      <w:r w:rsidRPr="00737394">
        <w:rPr>
          <w:lang w:val="fr-FR"/>
        </w:rPr>
        <w:t>e les actions entreprises par le Secrétariat pour mettre en application les demandes n°</w:t>
      </w:r>
      <w:r>
        <w:rPr>
          <w:lang w:val="fr-FR"/>
        </w:rPr>
        <w:t> 3, 4 </w:t>
      </w:r>
      <w:r w:rsidRPr="00737394">
        <w:rPr>
          <w:lang w:val="fr-FR"/>
        </w:rPr>
        <w:t>et</w:t>
      </w:r>
      <w:r>
        <w:rPr>
          <w:lang w:val="fr-FR"/>
        </w:rPr>
        <w:t> </w:t>
      </w:r>
      <w:r w:rsidRPr="00737394">
        <w:rPr>
          <w:lang w:val="fr-FR"/>
        </w:rPr>
        <w:t xml:space="preserve">5 relatives à la </w:t>
      </w:r>
      <w:r>
        <w:rPr>
          <w:lang w:val="fr-FR"/>
        </w:rPr>
        <w:t>prise en considération</w:t>
      </w:r>
      <w:r w:rsidRPr="00737394">
        <w:rPr>
          <w:lang w:val="fr-FR"/>
        </w:rPr>
        <w:t xml:space="preserve"> des questions de parité à l</w:t>
      </w:r>
      <w:r>
        <w:rPr>
          <w:lang w:val="fr-FR"/>
        </w:rPr>
        <w:t>’</w:t>
      </w:r>
      <w:r w:rsidRPr="00737394">
        <w:rPr>
          <w:lang w:val="fr-FR"/>
        </w:rPr>
        <w:t>OMPI, au renforcement des capacités et à l</w:t>
      </w:r>
      <w:r>
        <w:rPr>
          <w:lang w:val="fr-FR"/>
        </w:rPr>
        <w:t>’</w:t>
      </w:r>
      <w:r w:rsidRPr="00737394">
        <w:rPr>
          <w:lang w:val="fr-FR"/>
        </w:rPr>
        <w:t>assistance aux États membres sur le thème des femmes et la propriété intellectuelle</w:t>
      </w:r>
      <w:r>
        <w:rPr>
          <w:lang w:val="fr-FR"/>
        </w:rPr>
        <w:t xml:space="preserve">.  </w:t>
      </w:r>
      <w:r w:rsidRPr="00737394">
        <w:rPr>
          <w:lang w:val="fr-FR"/>
        </w:rPr>
        <w:t>La période examinée couvre les années</w:t>
      </w:r>
      <w:r>
        <w:rPr>
          <w:lang w:val="fr-FR"/>
        </w:rPr>
        <w:t> </w:t>
      </w:r>
      <w:r w:rsidRPr="00737394">
        <w:rPr>
          <w:lang w:val="fr-FR"/>
        </w:rPr>
        <w:t>2019</w:t>
      </w:r>
      <w:r>
        <w:rPr>
          <w:lang w:val="fr-FR"/>
        </w:rPr>
        <w:t> </w:t>
      </w:r>
      <w:r w:rsidRPr="00737394">
        <w:rPr>
          <w:lang w:val="fr-FR"/>
        </w:rPr>
        <w:t>et</w:t>
      </w:r>
      <w:r>
        <w:rPr>
          <w:lang w:val="fr-FR"/>
        </w:rPr>
        <w:t> </w:t>
      </w:r>
      <w:r w:rsidRPr="00737394">
        <w:rPr>
          <w:lang w:val="fr-FR"/>
        </w:rPr>
        <w:t>2020.</w:t>
      </w:r>
    </w:p>
    <w:p w:rsidR="0000414C" w:rsidRPr="00942AAE" w:rsidRDefault="0000414C" w:rsidP="009D0BE9">
      <w:pPr>
        <w:pStyle w:val="Heading1"/>
        <w:numPr>
          <w:ilvl w:val="0"/>
          <w:numId w:val="6"/>
        </w:numPr>
      </w:pPr>
      <w:r w:rsidRPr="00942AAE">
        <w:t>Mise en œuvre par le Secrétariat de la proposition présentée par la délégation du Mexique</w:t>
      </w:r>
    </w:p>
    <w:p w:rsidR="0000414C" w:rsidRPr="00737394" w:rsidRDefault="0000414C" w:rsidP="009D0BE9">
      <w:pPr>
        <w:pStyle w:val="ONUMFS"/>
        <w:numPr>
          <w:ilvl w:val="0"/>
          <w:numId w:val="4"/>
        </w:numPr>
        <w:rPr>
          <w:lang w:val="fr-FR"/>
        </w:rPr>
      </w:pPr>
      <w:r w:rsidRPr="00737394">
        <w:rPr>
          <w:lang w:val="fr-FR"/>
        </w:rPr>
        <w:t>Une description des actions entreprises par le Secrétariat pour mettre en œuvre les demandes n°</w:t>
      </w:r>
      <w:r>
        <w:rPr>
          <w:lang w:val="fr-FR"/>
        </w:rPr>
        <w:t> </w:t>
      </w:r>
      <w:r w:rsidRPr="00737394">
        <w:rPr>
          <w:lang w:val="fr-FR"/>
        </w:rPr>
        <w:t>3</w:t>
      </w:r>
      <w:r>
        <w:rPr>
          <w:lang w:val="fr-FR"/>
        </w:rPr>
        <w:t> </w:t>
      </w:r>
      <w:r w:rsidRPr="00737394">
        <w:rPr>
          <w:lang w:val="fr-FR"/>
        </w:rPr>
        <w:t>à</w:t>
      </w:r>
      <w:r>
        <w:rPr>
          <w:lang w:val="fr-FR"/>
        </w:rPr>
        <w:t> </w:t>
      </w:r>
      <w:r w:rsidRPr="00737394">
        <w:rPr>
          <w:lang w:val="fr-FR"/>
        </w:rPr>
        <w:t>5 de la proposition présentée par la délégation du Mexique figure aux points ci</w:t>
      </w:r>
      <w:r>
        <w:rPr>
          <w:lang w:val="fr-FR"/>
        </w:rPr>
        <w:noBreakHyphen/>
      </w:r>
      <w:r w:rsidRPr="00737394">
        <w:rPr>
          <w:lang w:val="fr-FR"/>
        </w:rPr>
        <w:t>après.</w:t>
      </w:r>
    </w:p>
    <w:p w:rsidR="0095483B" w:rsidRPr="0095483B" w:rsidRDefault="0000414C" w:rsidP="009D0BE9">
      <w:pPr>
        <w:pStyle w:val="ListParagraph"/>
        <w:numPr>
          <w:ilvl w:val="0"/>
          <w:numId w:val="12"/>
        </w:numPr>
        <w:spacing w:after="220"/>
        <w:ind w:left="1134" w:hanging="567"/>
        <w:rPr>
          <w:lang w:val="fr-CH"/>
        </w:rPr>
      </w:pPr>
      <w:r w:rsidRPr="00592AE1">
        <w:rPr>
          <w:b/>
          <w:lang w:val="fr-CH"/>
        </w:rPr>
        <w:lastRenderedPageBreak/>
        <w:t>Demande n° 3</w:t>
      </w:r>
      <w:r w:rsidRPr="0095483B">
        <w:rPr>
          <w:lang w:val="fr-CH"/>
        </w:rPr>
        <w:t xml:space="preserve"> : </w:t>
      </w:r>
      <w:r w:rsidRPr="00592AE1">
        <w:rPr>
          <w:i/>
          <w:lang w:val="fr-FR"/>
        </w:rPr>
        <w:t>Continuer de prendre en compte les questions de parité dans les programmes et politiques de l’OMPI, y compris la mise en œuvre de la politique de l’OMPI en matière d’égalité des sexes, conformément au Statut et Règlement du personnel.</w:t>
      </w:r>
    </w:p>
    <w:p w:rsidR="0000414C" w:rsidRPr="00737394" w:rsidRDefault="0000414C" w:rsidP="009D0BE9">
      <w:pPr>
        <w:pStyle w:val="ONUMFS"/>
        <w:numPr>
          <w:ilvl w:val="0"/>
          <w:numId w:val="4"/>
        </w:numPr>
        <w:rPr>
          <w:rFonts w:eastAsia="Times New Roman"/>
          <w:lang w:val="fr-FR"/>
        </w:rPr>
      </w:pPr>
      <w:r w:rsidRPr="00737394">
        <w:rPr>
          <w:rFonts w:eastAsia="Times New Roman"/>
          <w:lang w:val="fr-FR"/>
        </w:rPr>
        <w:t>Dans le but de parvenir à une meilleure égalité entre les sexes en matière d</w:t>
      </w:r>
      <w:r>
        <w:rPr>
          <w:rFonts w:eastAsia="Times New Roman"/>
          <w:lang w:val="fr-FR"/>
        </w:rPr>
        <w:t>’</w:t>
      </w:r>
      <w:r w:rsidRPr="00737394">
        <w:rPr>
          <w:rFonts w:eastAsia="Times New Roman"/>
          <w:lang w:val="fr-FR"/>
        </w:rPr>
        <w:t>utilisation des systèmes de propriété intellectuelle, l</w:t>
      </w:r>
      <w:r>
        <w:rPr>
          <w:rFonts w:eastAsia="Times New Roman"/>
          <w:lang w:val="fr-FR"/>
        </w:rPr>
        <w:t>’</w:t>
      </w:r>
      <w:r w:rsidRPr="00737394">
        <w:rPr>
          <w:rFonts w:eastAsia="Times New Roman"/>
          <w:lang w:val="fr-FR"/>
        </w:rPr>
        <w:t xml:space="preserve">OMPI a adopté une approche </w:t>
      </w:r>
      <w:r>
        <w:rPr>
          <w:rFonts w:eastAsia="Times New Roman"/>
          <w:lang w:val="fr-FR"/>
        </w:rPr>
        <w:t>en</w:t>
      </w:r>
      <w:r w:rsidRPr="00737394">
        <w:rPr>
          <w:rFonts w:eastAsia="Times New Roman"/>
          <w:lang w:val="fr-FR"/>
        </w:rPr>
        <w:t xml:space="preserve"> deux</w:t>
      </w:r>
      <w:r>
        <w:rPr>
          <w:rFonts w:eastAsia="Times New Roman"/>
          <w:lang w:val="fr-FR"/>
        </w:rPr>
        <w:t> </w:t>
      </w:r>
      <w:r w:rsidRPr="00737394">
        <w:rPr>
          <w:rFonts w:eastAsia="Times New Roman"/>
          <w:lang w:val="fr-FR"/>
        </w:rPr>
        <w:t>volets associant les activités portant spécialement sur l</w:t>
      </w:r>
      <w:r>
        <w:rPr>
          <w:rFonts w:eastAsia="Times New Roman"/>
          <w:lang w:val="fr-FR"/>
        </w:rPr>
        <w:t>’</w:t>
      </w:r>
      <w:r w:rsidRPr="00737394">
        <w:rPr>
          <w:rFonts w:eastAsia="Times New Roman"/>
          <w:lang w:val="fr-FR"/>
        </w:rPr>
        <w:t xml:space="preserve">égalité des sexes et celles prenant en </w:t>
      </w:r>
      <w:r>
        <w:rPr>
          <w:rFonts w:eastAsia="Times New Roman"/>
          <w:lang w:val="fr-FR"/>
        </w:rPr>
        <w:t>considération</w:t>
      </w:r>
      <w:r w:rsidRPr="00737394">
        <w:rPr>
          <w:rFonts w:eastAsia="Times New Roman"/>
          <w:lang w:val="fr-FR"/>
        </w:rPr>
        <w:t xml:space="preserve"> les questions de parité</w:t>
      </w:r>
      <w:r>
        <w:rPr>
          <w:rFonts w:eastAsia="Times New Roman"/>
          <w:lang w:val="fr-FR"/>
        </w:rPr>
        <w:t xml:space="preserve">.  </w:t>
      </w:r>
      <w:r w:rsidRPr="00737394">
        <w:rPr>
          <w:rFonts w:eastAsia="Times New Roman"/>
          <w:lang w:val="fr-FR"/>
        </w:rPr>
        <w:t>Cette approche, élaborée conformément aux pratiques recommandées et aux leçons tirées au niveau international, s</w:t>
      </w:r>
      <w:r>
        <w:rPr>
          <w:rFonts w:eastAsia="Times New Roman"/>
          <w:lang w:val="fr-FR"/>
        </w:rPr>
        <w:t>’</w:t>
      </w:r>
      <w:r w:rsidRPr="00737394">
        <w:rPr>
          <w:rFonts w:eastAsia="Times New Roman"/>
          <w:lang w:val="fr-FR"/>
        </w:rPr>
        <w:t>ancre dans la politique de l</w:t>
      </w:r>
      <w:r>
        <w:rPr>
          <w:rFonts w:eastAsia="Times New Roman"/>
          <w:lang w:val="fr-FR"/>
        </w:rPr>
        <w:t>’</w:t>
      </w:r>
      <w:r w:rsidRPr="00737394">
        <w:rPr>
          <w:rFonts w:eastAsia="Times New Roman"/>
          <w:lang w:val="fr-FR"/>
        </w:rPr>
        <w:t>OMPI en matière d</w:t>
      </w:r>
      <w:r>
        <w:rPr>
          <w:rFonts w:eastAsia="Times New Roman"/>
          <w:lang w:val="fr-FR"/>
        </w:rPr>
        <w:t>’</w:t>
      </w:r>
      <w:r w:rsidRPr="00737394">
        <w:rPr>
          <w:rFonts w:eastAsia="Times New Roman"/>
          <w:lang w:val="fr-FR"/>
        </w:rPr>
        <w:t>égalité des sexes et couvre l</w:t>
      </w:r>
      <w:r>
        <w:rPr>
          <w:rFonts w:eastAsia="Times New Roman"/>
          <w:lang w:val="fr-FR"/>
        </w:rPr>
        <w:t>’</w:t>
      </w:r>
      <w:r w:rsidRPr="00737394">
        <w:rPr>
          <w:rFonts w:eastAsia="Times New Roman"/>
          <w:lang w:val="fr-FR"/>
        </w:rPr>
        <w:t>ensemble des domaines d</w:t>
      </w:r>
      <w:r>
        <w:rPr>
          <w:rFonts w:eastAsia="Times New Roman"/>
          <w:lang w:val="fr-FR"/>
        </w:rPr>
        <w:t>’</w:t>
      </w:r>
      <w:r w:rsidRPr="00737394">
        <w:rPr>
          <w:rFonts w:eastAsia="Times New Roman"/>
          <w:lang w:val="fr-FR"/>
        </w:rPr>
        <w:t>activité de l</w:t>
      </w:r>
      <w:r>
        <w:rPr>
          <w:rFonts w:eastAsia="Times New Roman"/>
          <w:lang w:val="fr-FR"/>
        </w:rPr>
        <w:t>’</w:t>
      </w:r>
      <w:r w:rsidRPr="00737394">
        <w:rPr>
          <w:rFonts w:eastAsia="Times New Roman"/>
          <w:lang w:val="fr-FR"/>
        </w:rPr>
        <w:t>OMPI, qu</w:t>
      </w:r>
      <w:r>
        <w:rPr>
          <w:rFonts w:eastAsia="Times New Roman"/>
          <w:lang w:val="fr-FR"/>
        </w:rPr>
        <w:t>’</w:t>
      </w:r>
      <w:r w:rsidRPr="00737394">
        <w:rPr>
          <w:rFonts w:eastAsia="Times New Roman"/>
          <w:lang w:val="fr-FR"/>
        </w:rPr>
        <w:t>ils soient programmatiques ou non.</w:t>
      </w:r>
    </w:p>
    <w:p w:rsidR="0000414C" w:rsidRDefault="0000414C" w:rsidP="009D0BE9">
      <w:pPr>
        <w:pStyle w:val="ONUMFS"/>
        <w:numPr>
          <w:ilvl w:val="0"/>
          <w:numId w:val="4"/>
        </w:numPr>
        <w:rPr>
          <w:rFonts w:eastAsia="Times New Roman"/>
          <w:lang w:val="fr-FR"/>
        </w:rPr>
      </w:pPr>
      <w:r w:rsidRPr="00737394">
        <w:rPr>
          <w:rFonts w:eastAsia="Times New Roman"/>
          <w:lang w:val="fr-FR"/>
        </w:rPr>
        <w:t>Concernant le premier</w:t>
      </w:r>
      <w:r>
        <w:rPr>
          <w:rFonts w:eastAsia="Times New Roman"/>
          <w:lang w:val="fr-FR"/>
        </w:rPr>
        <w:t> </w:t>
      </w:r>
      <w:r w:rsidRPr="00737394">
        <w:rPr>
          <w:rFonts w:eastAsia="Times New Roman"/>
          <w:lang w:val="fr-FR"/>
        </w:rPr>
        <w:t xml:space="preserve">volet, </w:t>
      </w:r>
      <w:r w:rsidRPr="00737394">
        <w:rPr>
          <w:lang w:val="fr-FR"/>
        </w:rPr>
        <w:t xml:space="preserve">la </w:t>
      </w:r>
      <w:r>
        <w:rPr>
          <w:rFonts w:eastAsia="Times New Roman"/>
          <w:lang w:val="fr-FR"/>
        </w:rPr>
        <w:t>prise en considération</w:t>
      </w:r>
      <w:r w:rsidRPr="00737394">
        <w:rPr>
          <w:rFonts w:eastAsia="Times New Roman"/>
          <w:lang w:val="fr-FR"/>
        </w:rPr>
        <w:t xml:space="preserve"> des questions de parité constitue la </w:t>
      </w:r>
      <w:r w:rsidRPr="00737394">
        <w:rPr>
          <w:lang w:val="fr-FR"/>
        </w:rPr>
        <w:t xml:space="preserve">stratégie choisie par le système des </w:t>
      </w:r>
      <w:r>
        <w:rPr>
          <w:lang w:val="fr-FR"/>
        </w:rPr>
        <w:t>Nations Unies</w:t>
      </w:r>
      <w:r w:rsidRPr="00737394">
        <w:rPr>
          <w:lang w:val="fr-FR"/>
        </w:rPr>
        <w:t xml:space="preserve"> et la communauté internationale pour mettre en œuvre une meilleure égalité des femmes par rapport aux hommes</w:t>
      </w:r>
      <w:r>
        <w:rPr>
          <w:lang w:val="fr-FR"/>
        </w:rPr>
        <w:t xml:space="preserve">.  </w:t>
      </w:r>
      <w:r w:rsidRPr="00737394">
        <w:rPr>
          <w:lang w:val="fr-FR"/>
        </w:rPr>
        <w:t xml:space="preserve">Cette stratégie consiste à évaluer </w:t>
      </w:r>
      <w:r>
        <w:rPr>
          <w:lang w:val="fr-FR"/>
        </w:rPr>
        <w:t>l’ensemble d</w:t>
      </w:r>
      <w:r w:rsidRPr="00737394">
        <w:rPr>
          <w:lang w:val="fr-FR"/>
        </w:rPr>
        <w:t xml:space="preserve">es actions, politiques ou programmes prévus, de façon à en déterminer les implications pour les femmes et </w:t>
      </w:r>
      <w:r>
        <w:rPr>
          <w:lang w:val="fr-FR"/>
        </w:rPr>
        <w:t xml:space="preserve">pour </w:t>
      </w:r>
      <w:r w:rsidRPr="00737394">
        <w:rPr>
          <w:lang w:val="fr-FR"/>
        </w:rPr>
        <w:t>les hommes</w:t>
      </w:r>
      <w:r>
        <w:rPr>
          <w:lang w:val="fr-FR"/>
        </w:rPr>
        <w:t xml:space="preserve">.  </w:t>
      </w:r>
      <w:r w:rsidRPr="00737394">
        <w:rPr>
          <w:lang w:val="fr-FR"/>
        </w:rPr>
        <w:t>Elle permet d</w:t>
      </w:r>
      <w:r>
        <w:rPr>
          <w:lang w:val="fr-FR"/>
        </w:rPr>
        <w:t>’</w:t>
      </w:r>
      <w:r w:rsidRPr="00737394">
        <w:rPr>
          <w:lang w:val="fr-FR"/>
        </w:rPr>
        <w:t>intégrer pleinement les préoccupations et les expériences des femmes ainsi que des hommes dans l</w:t>
      </w:r>
      <w:r>
        <w:rPr>
          <w:lang w:val="fr-FR"/>
        </w:rPr>
        <w:t>’</w:t>
      </w:r>
      <w:r w:rsidRPr="00737394">
        <w:rPr>
          <w:lang w:val="fr-FR"/>
        </w:rPr>
        <w:t>élaboration, la mise en œuvre, le suivi et l</w:t>
      </w:r>
      <w:r>
        <w:rPr>
          <w:lang w:val="fr-FR"/>
        </w:rPr>
        <w:t>’</w:t>
      </w:r>
      <w:r w:rsidRPr="00737394">
        <w:rPr>
          <w:lang w:val="fr-FR"/>
        </w:rPr>
        <w:t>évaluation des politiques et des programmes</w:t>
      </w:r>
      <w:r>
        <w:rPr>
          <w:lang w:val="fr-FR"/>
        </w:rPr>
        <w:t>,</w:t>
      </w:r>
      <w:r w:rsidRPr="00737394">
        <w:rPr>
          <w:lang w:val="fr-FR"/>
        </w:rPr>
        <w:t xml:space="preserve"> afin d</w:t>
      </w:r>
      <w:r>
        <w:rPr>
          <w:lang w:val="fr-FR"/>
        </w:rPr>
        <w:t>’</w:t>
      </w:r>
      <w:r w:rsidRPr="00737394">
        <w:rPr>
          <w:lang w:val="fr-FR"/>
        </w:rPr>
        <w:t>en faire bénéficier les femmes et les hommes de façon égale et de ne pas perpétuer l</w:t>
      </w:r>
      <w:r>
        <w:rPr>
          <w:lang w:val="fr-FR"/>
        </w:rPr>
        <w:t>’</w:t>
      </w:r>
      <w:r w:rsidRPr="00737394">
        <w:rPr>
          <w:lang w:val="fr-FR"/>
        </w:rPr>
        <w:t>inégalité entre eux</w:t>
      </w:r>
      <w:r>
        <w:rPr>
          <w:lang w:val="fr-FR"/>
        </w:rPr>
        <w:t xml:space="preserve">.  </w:t>
      </w:r>
      <w:r w:rsidRPr="00737394">
        <w:rPr>
          <w:rFonts w:eastAsia="Times New Roman"/>
          <w:lang w:val="fr-FR"/>
        </w:rPr>
        <w:t>Quant au deuxième</w:t>
      </w:r>
      <w:r>
        <w:rPr>
          <w:rFonts w:eastAsia="Times New Roman"/>
          <w:lang w:val="fr-FR"/>
        </w:rPr>
        <w:t> </w:t>
      </w:r>
      <w:r w:rsidRPr="00737394">
        <w:rPr>
          <w:rFonts w:eastAsia="Times New Roman"/>
          <w:lang w:val="fr-FR"/>
        </w:rPr>
        <w:t>volet, les actions portant spécialement sur l</w:t>
      </w:r>
      <w:r>
        <w:rPr>
          <w:rFonts w:eastAsia="Times New Roman"/>
          <w:lang w:val="fr-FR"/>
        </w:rPr>
        <w:t>’</w:t>
      </w:r>
      <w:r w:rsidRPr="00737394">
        <w:rPr>
          <w:rFonts w:eastAsia="Times New Roman"/>
          <w:lang w:val="fr-FR"/>
        </w:rPr>
        <w:t>égalité des sexes visent un groupe (en général, soit les hommes, soit les femmes) dont il s</w:t>
      </w:r>
      <w:r>
        <w:rPr>
          <w:rFonts w:eastAsia="Times New Roman"/>
          <w:lang w:val="fr-FR"/>
        </w:rPr>
        <w:t>’</w:t>
      </w:r>
      <w:r w:rsidRPr="00737394">
        <w:rPr>
          <w:rFonts w:eastAsia="Times New Roman"/>
          <w:lang w:val="fr-FR"/>
        </w:rPr>
        <w:t>agira de gommer les disparités et qu</w:t>
      </w:r>
      <w:r>
        <w:rPr>
          <w:rFonts w:eastAsia="Times New Roman"/>
          <w:lang w:val="fr-FR"/>
        </w:rPr>
        <w:t>’</w:t>
      </w:r>
      <w:r w:rsidRPr="00737394">
        <w:rPr>
          <w:rFonts w:eastAsia="Times New Roman"/>
          <w:lang w:val="fr-FR"/>
        </w:rPr>
        <w:t>il conviendra de sensibiliser et d</w:t>
      </w:r>
      <w:r>
        <w:rPr>
          <w:rFonts w:eastAsia="Times New Roman"/>
          <w:lang w:val="fr-FR"/>
        </w:rPr>
        <w:t>’</w:t>
      </w:r>
      <w:r w:rsidRPr="00737394">
        <w:rPr>
          <w:rFonts w:eastAsia="Times New Roman"/>
          <w:lang w:val="fr-FR"/>
        </w:rPr>
        <w:t>amener à un engagement, afin de sortir ledit groupe de sa situation désavantagée et d</w:t>
      </w:r>
      <w:r>
        <w:rPr>
          <w:rFonts w:eastAsia="Times New Roman"/>
          <w:lang w:val="fr-FR"/>
        </w:rPr>
        <w:t>’</w:t>
      </w:r>
      <w:r w:rsidRPr="00737394">
        <w:rPr>
          <w:rFonts w:eastAsia="Times New Roman"/>
          <w:lang w:val="fr-FR"/>
        </w:rPr>
        <w:t>offrir à toutes et à tous une égalité des chances.</w:t>
      </w:r>
    </w:p>
    <w:p w:rsidR="0000414C" w:rsidRDefault="0000414C" w:rsidP="009D0BE9">
      <w:pPr>
        <w:pStyle w:val="ONUMFS"/>
        <w:numPr>
          <w:ilvl w:val="0"/>
          <w:numId w:val="4"/>
        </w:numPr>
        <w:rPr>
          <w:rFonts w:eastAsia="Times New Roman"/>
          <w:lang w:val="fr-FR"/>
        </w:rPr>
      </w:pPr>
      <w:r w:rsidRPr="00737394">
        <w:rPr>
          <w:rFonts w:eastAsia="Times New Roman"/>
          <w:lang w:val="fr-FR"/>
        </w:rPr>
        <w:t>Cette approche à deux</w:t>
      </w:r>
      <w:r>
        <w:rPr>
          <w:rFonts w:eastAsia="Times New Roman"/>
          <w:lang w:val="fr-FR"/>
        </w:rPr>
        <w:t> </w:t>
      </w:r>
      <w:r w:rsidRPr="00737394">
        <w:rPr>
          <w:rFonts w:eastAsia="Times New Roman"/>
          <w:lang w:val="fr-FR"/>
        </w:rPr>
        <w:t xml:space="preserve">volets est reprise dans les </w:t>
      </w:r>
      <w:r>
        <w:rPr>
          <w:rFonts w:eastAsia="Times New Roman"/>
          <w:lang w:val="fr-FR"/>
        </w:rPr>
        <w:t>objectifs</w:t>
      </w:r>
      <w:r w:rsidRPr="00737394">
        <w:rPr>
          <w:rFonts w:eastAsia="Times New Roman"/>
          <w:lang w:val="fr-FR"/>
        </w:rPr>
        <w:t xml:space="preserve"> de développement durable</w:t>
      </w:r>
      <w:r>
        <w:rPr>
          <w:rFonts w:eastAsia="Times New Roman"/>
          <w:lang w:val="fr-FR"/>
        </w:rPr>
        <w:t> </w:t>
      </w:r>
      <w:r w:rsidRPr="00737394">
        <w:rPr>
          <w:rFonts w:eastAsia="Times New Roman"/>
          <w:lang w:val="fr-FR"/>
        </w:rPr>
        <w:t>(ODD), où l</w:t>
      </w:r>
      <w:r>
        <w:rPr>
          <w:rFonts w:eastAsia="Times New Roman"/>
          <w:lang w:val="fr-FR"/>
        </w:rPr>
        <w:t>’</w:t>
      </w:r>
      <w:r w:rsidRPr="00737394">
        <w:rPr>
          <w:rFonts w:eastAsia="Times New Roman"/>
          <w:lang w:val="fr-FR"/>
        </w:rPr>
        <w:t>égalité hommes</w:t>
      </w:r>
      <w:r>
        <w:rPr>
          <w:rFonts w:eastAsia="Times New Roman"/>
          <w:lang w:val="fr-FR"/>
        </w:rPr>
        <w:noBreakHyphen/>
      </w:r>
      <w:r w:rsidRPr="00737394">
        <w:rPr>
          <w:rFonts w:eastAsia="Times New Roman"/>
          <w:lang w:val="fr-FR"/>
        </w:rPr>
        <w:t>femmes reçoit un traitement prioritaire explicité dans un objectif dédié (</w:t>
      </w:r>
      <w:r w:rsidRPr="00737394">
        <w:rPr>
          <w:rFonts w:eastAsia="Times New Roman"/>
          <w:i/>
          <w:iCs/>
          <w:lang w:val="fr-FR"/>
        </w:rPr>
        <w:t>Objectif</w:t>
      </w:r>
      <w:r>
        <w:rPr>
          <w:rFonts w:eastAsia="Times New Roman"/>
          <w:i/>
          <w:iCs/>
          <w:lang w:val="fr-FR"/>
        </w:rPr>
        <w:t> </w:t>
      </w:r>
      <w:r w:rsidRPr="00737394">
        <w:rPr>
          <w:rFonts w:eastAsia="Times New Roman"/>
          <w:i/>
          <w:iCs/>
          <w:lang w:val="fr-FR"/>
        </w:rPr>
        <w:t>5</w:t>
      </w:r>
      <w:r>
        <w:rPr>
          <w:rFonts w:eastAsia="Times New Roman"/>
          <w:i/>
          <w:iCs/>
          <w:lang w:val="fr-FR"/>
        </w:rPr>
        <w:t> :</w:t>
      </w:r>
      <w:r w:rsidRPr="00737394">
        <w:rPr>
          <w:rFonts w:eastAsia="Times New Roman"/>
          <w:i/>
          <w:lang w:val="fr-FR"/>
        </w:rPr>
        <w:t xml:space="preserve"> Parvenir à l</w:t>
      </w:r>
      <w:r>
        <w:rPr>
          <w:rFonts w:eastAsia="Times New Roman"/>
          <w:i/>
          <w:lang w:val="fr-FR"/>
        </w:rPr>
        <w:t>’</w:t>
      </w:r>
      <w:r w:rsidRPr="00737394">
        <w:rPr>
          <w:rFonts w:eastAsia="Times New Roman"/>
          <w:i/>
          <w:lang w:val="fr-FR"/>
        </w:rPr>
        <w:t>égalité des sexes et autonomiser toutes les femmes et les filles</w:t>
      </w:r>
      <w:r w:rsidRPr="00737394">
        <w:rPr>
          <w:rFonts w:eastAsia="Times New Roman"/>
          <w:lang w:val="fr-FR"/>
        </w:rPr>
        <w:t xml:space="preserve">) et est </w:t>
      </w:r>
      <w:r>
        <w:rPr>
          <w:rFonts w:eastAsia="Times New Roman"/>
          <w:lang w:val="fr-FR"/>
        </w:rPr>
        <w:t>prise en considération</w:t>
      </w:r>
      <w:r w:rsidRPr="00737394">
        <w:rPr>
          <w:rFonts w:eastAsia="Times New Roman"/>
          <w:lang w:val="fr-FR"/>
        </w:rPr>
        <w:t xml:space="preserve"> dans l</w:t>
      </w:r>
      <w:r>
        <w:rPr>
          <w:rFonts w:eastAsia="Times New Roman"/>
          <w:lang w:val="fr-FR"/>
        </w:rPr>
        <w:t>’</w:t>
      </w:r>
      <w:r w:rsidRPr="00737394">
        <w:rPr>
          <w:rFonts w:eastAsia="Times New Roman"/>
          <w:lang w:val="fr-FR"/>
        </w:rPr>
        <w:t>ensemble des autres objectifs (onze</w:t>
      </w:r>
      <w:r>
        <w:rPr>
          <w:rFonts w:eastAsia="Times New Roman"/>
          <w:lang w:val="fr-FR"/>
        </w:rPr>
        <w:t> </w:t>
      </w:r>
      <w:r w:rsidRPr="00737394">
        <w:rPr>
          <w:rFonts w:eastAsia="Times New Roman"/>
          <w:lang w:val="fr-FR"/>
        </w:rPr>
        <w:t>de ces objectifs comprennent des indicateurs directement liés à l</w:t>
      </w:r>
      <w:r>
        <w:rPr>
          <w:rFonts w:eastAsia="Times New Roman"/>
          <w:lang w:val="fr-FR"/>
        </w:rPr>
        <w:t>’</w:t>
      </w:r>
      <w:r w:rsidRPr="00737394">
        <w:rPr>
          <w:rFonts w:eastAsia="Times New Roman"/>
          <w:lang w:val="fr-FR"/>
        </w:rPr>
        <w:t>égalité hommes</w:t>
      </w:r>
      <w:r>
        <w:rPr>
          <w:rFonts w:eastAsia="Times New Roman"/>
          <w:lang w:val="fr-FR"/>
        </w:rPr>
        <w:noBreakHyphen/>
      </w:r>
      <w:r w:rsidRPr="00737394">
        <w:rPr>
          <w:rFonts w:eastAsia="Times New Roman"/>
          <w:lang w:val="fr-FR"/>
        </w:rPr>
        <w:t>femmes)</w:t>
      </w:r>
      <w:r>
        <w:rPr>
          <w:rFonts w:eastAsia="Times New Roman"/>
          <w:lang w:val="fr-FR"/>
        </w:rPr>
        <w:t xml:space="preserve">.  </w:t>
      </w:r>
      <w:r w:rsidRPr="00737394">
        <w:rPr>
          <w:rFonts w:eastAsia="Times New Roman"/>
          <w:lang w:val="fr-FR"/>
        </w:rPr>
        <w:t>De cette façon, les</w:t>
      </w:r>
      <w:r>
        <w:rPr>
          <w:rFonts w:eastAsia="Times New Roman"/>
          <w:lang w:val="fr-FR"/>
        </w:rPr>
        <w:t> </w:t>
      </w:r>
      <w:r w:rsidRPr="00737394">
        <w:rPr>
          <w:rFonts w:eastAsia="Times New Roman"/>
          <w:lang w:val="fr-FR"/>
        </w:rPr>
        <w:t>ODD reconnaissent la nature transversale de l</w:t>
      </w:r>
      <w:r>
        <w:rPr>
          <w:rFonts w:eastAsia="Times New Roman"/>
          <w:lang w:val="fr-FR"/>
        </w:rPr>
        <w:t>’</w:t>
      </w:r>
      <w:r w:rsidRPr="00737394">
        <w:rPr>
          <w:rFonts w:eastAsia="Times New Roman"/>
          <w:lang w:val="fr-FR"/>
        </w:rPr>
        <w:t>égalité hommes</w:t>
      </w:r>
      <w:r>
        <w:rPr>
          <w:rFonts w:eastAsia="Times New Roman"/>
          <w:lang w:val="fr-FR"/>
        </w:rPr>
        <w:noBreakHyphen/>
      </w:r>
      <w:r w:rsidRPr="00737394">
        <w:rPr>
          <w:rFonts w:eastAsia="Times New Roman"/>
          <w:lang w:val="fr-FR"/>
        </w:rPr>
        <w:t>femmes, dans la mesure où celle</w:t>
      </w:r>
      <w:r>
        <w:rPr>
          <w:rFonts w:eastAsia="Times New Roman"/>
          <w:lang w:val="fr-FR"/>
        </w:rPr>
        <w:noBreakHyphen/>
      </w:r>
      <w:r w:rsidRPr="00737394">
        <w:rPr>
          <w:rFonts w:eastAsia="Times New Roman"/>
          <w:lang w:val="fr-FR"/>
        </w:rPr>
        <w:t>ci représente à la fois un catalyseur et un accélérateur pour les objectifs du Programme de développement durable à l</w:t>
      </w:r>
      <w:r>
        <w:rPr>
          <w:rFonts w:eastAsia="Times New Roman"/>
          <w:lang w:val="fr-FR"/>
        </w:rPr>
        <w:t>’</w:t>
      </w:r>
      <w:r w:rsidRPr="00737394">
        <w:rPr>
          <w:rFonts w:eastAsia="Times New Roman"/>
          <w:lang w:val="fr-FR"/>
        </w:rPr>
        <w:t>horizon 2030.</w:t>
      </w:r>
    </w:p>
    <w:p w:rsidR="0000414C" w:rsidRPr="00737394" w:rsidRDefault="0000414C" w:rsidP="009D0BE9">
      <w:pPr>
        <w:pStyle w:val="ONUMFS"/>
        <w:numPr>
          <w:ilvl w:val="0"/>
          <w:numId w:val="4"/>
        </w:numPr>
        <w:rPr>
          <w:rFonts w:eastAsia="Times New Roman"/>
          <w:lang w:val="fr-FR"/>
        </w:rPr>
      </w:pPr>
      <w:r w:rsidRPr="00737394">
        <w:rPr>
          <w:rFonts w:eastAsia="Times New Roman"/>
          <w:lang w:val="fr-FR"/>
        </w:rPr>
        <w:t>Depuis l</w:t>
      </w:r>
      <w:r>
        <w:rPr>
          <w:rFonts w:eastAsia="Times New Roman"/>
          <w:lang w:val="fr-FR"/>
        </w:rPr>
        <w:t>’</w:t>
      </w:r>
      <w:r w:rsidRPr="00737394">
        <w:rPr>
          <w:rFonts w:eastAsia="Times New Roman"/>
          <w:lang w:val="fr-FR"/>
        </w:rPr>
        <w:t>introduction de</w:t>
      </w:r>
      <w:r w:rsidRPr="00640A40">
        <w:t xml:space="preserve"> </w:t>
      </w:r>
      <w:r w:rsidRPr="00737394">
        <w:rPr>
          <w:lang w:val="fr-FR"/>
        </w:rPr>
        <w:t>sa p</w:t>
      </w:r>
      <w:r w:rsidRPr="00737394">
        <w:rPr>
          <w:rFonts w:eastAsia="Times New Roman"/>
          <w:lang w:val="fr-FR"/>
        </w:rPr>
        <w:t>olitique en matière d</w:t>
      </w:r>
      <w:r>
        <w:rPr>
          <w:rFonts w:eastAsia="Times New Roman"/>
          <w:lang w:val="fr-FR"/>
        </w:rPr>
        <w:t>’</w:t>
      </w:r>
      <w:r w:rsidRPr="00737394">
        <w:rPr>
          <w:rFonts w:eastAsia="Times New Roman"/>
          <w:lang w:val="fr-FR"/>
        </w:rPr>
        <w:t>égalité des sexes</w:t>
      </w:r>
      <w:r>
        <w:rPr>
          <w:rFonts w:eastAsia="Times New Roman"/>
          <w:lang w:val="fr-FR"/>
        </w:rPr>
        <w:t>,</w:t>
      </w:r>
      <w:r w:rsidRPr="00737394">
        <w:rPr>
          <w:rFonts w:eastAsia="Times New Roman"/>
          <w:lang w:val="fr-FR"/>
        </w:rPr>
        <w:t xml:space="preserve"> en</w:t>
      </w:r>
      <w:r>
        <w:rPr>
          <w:rFonts w:eastAsia="Times New Roman"/>
          <w:lang w:val="fr-FR"/>
        </w:rPr>
        <w:t> </w:t>
      </w:r>
      <w:r w:rsidRPr="00737394">
        <w:rPr>
          <w:rFonts w:eastAsia="Times New Roman"/>
          <w:lang w:val="fr-FR"/>
        </w:rPr>
        <w:t>2014, l</w:t>
      </w:r>
      <w:r>
        <w:rPr>
          <w:rFonts w:eastAsia="Times New Roman"/>
          <w:lang w:val="fr-FR"/>
        </w:rPr>
        <w:t>’</w:t>
      </w:r>
      <w:r w:rsidRPr="00737394">
        <w:rPr>
          <w:rFonts w:eastAsia="Times New Roman"/>
          <w:lang w:val="fr-FR"/>
        </w:rPr>
        <w:t>OMPI travaille sur les deux</w:t>
      </w:r>
      <w:r>
        <w:rPr>
          <w:rFonts w:eastAsia="Times New Roman"/>
          <w:lang w:val="fr-FR"/>
        </w:rPr>
        <w:t> </w:t>
      </w:r>
      <w:r w:rsidRPr="00737394">
        <w:rPr>
          <w:rFonts w:eastAsia="Times New Roman"/>
          <w:lang w:val="fr-FR"/>
        </w:rPr>
        <w:t>volets en synergie</w:t>
      </w:r>
      <w:r>
        <w:rPr>
          <w:rFonts w:eastAsia="Times New Roman"/>
          <w:lang w:val="fr-FR"/>
        </w:rPr>
        <w:t xml:space="preserve">.  </w:t>
      </w:r>
      <w:r w:rsidRPr="00737394">
        <w:rPr>
          <w:rFonts w:eastAsia="Times New Roman"/>
          <w:lang w:val="fr-FR"/>
        </w:rPr>
        <w:t>Les pages ci</w:t>
      </w:r>
      <w:r>
        <w:rPr>
          <w:rFonts w:eastAsia="Times New Roman"/>
          <w:lang w:val="fr-FR"/>
        </w:rPr>
        <w:noBreakHyphen/>
      </w:r>
      <w:r w:rsidRPr="00737394">
        <w:rPr>
          <w:rFonts w:eastAsia="Times New Roman"/>
          <w:lang w:val="fr-FR"/>
        </w:rPr>
        <w:t>après présentent des exemples de ce double engagement.</w:t>
      </w:r>
    </w:p>
    <w:p w:rsidR="0000414C" w:rsidRPr="00737394" w:rsidRDefault="0000414C" w:rsidP="009D0BE9">
      <w:pPr>
        <w:pStyle w:val="ONUMFS"/>
        <w:numPr>
          <w:ilvl w:val="0"/>
          <w:numId w:val="4"/>
        </w:numPr>
        <w:rPr>
          <w:rFonts w:eastAsia="Times New Roman"/>
          <w:lang w:val="fr-FR"/>
        </w:rPr>
      </w:pPr>
      <w:r w:rsidRPr="00737394">
        <w:rPr>
          <w:rFonts w:eastAsia="Times New Roman"/>
          <w:lang w:val="fr-FR"/>
        </w:rPr>
        <w:t>La politique en matière d</w:t>
      </w:r>
      <w:r>
        <w:rPr>
          <w:rFonts w:eastAsia="Times New Roman"/>
          <w:lang w:val="fr-FR"/>
        </w:rPr>
        <w:t>’</w:t>
      </w:r>
      <w:r w:rsidRPr="00737394">
        <w:rPr>
          <w:rFonts w:eastAsia="Times New Roman"/>
          <w:lang w:val="fr-FR"/>
        </w:rPr>
        <w:t>égalité des sexes de l</w:t>
      </w:r>
      <w:r>
        <w:rPr>
          <w:rFonts w:eastAsia="Times New Roman"/>
          <w:lang w:val="fr-FR"/>
        </w:rPr>
        <w:t>’</w:t>
      </w:r>
      <w:r w:rsidRPr="00737394">
        <w:rPr>
          <w:rFonts w:eastAsia="Times New Roman"/>
          <w:lang w:val="fr-FR"/>
        </w:rPr>
        <w:t>OMPI régit les efforts déployés et leur donne une orientation générale</w:t>
      </w:r>
      <w:r>
        <w:rPr>
          <w:rFonts w:eastAsia="Times New Roman"/>
          <w:lang w:val="fr-FR"/>
        </w:rPr>
        <w:t xml:space="preserve">.  </w:t>
      </w:r>
      <w:r w:rsidRPr="00737394">
        <w:rPr>
          <w:rFonts w:eastAsia="Times New Roman"/>
          <w:lang w:val="fr-FR"/>
        </w:rPr>
        <w:t>Elle relève que l</w:t>
      </w:r>
      <w:r>
        <w:rPr>
          <w:rFonts w:eastAsia="Times New Roman"/>
          <w:lang w:val="fr-FR"/>
        </w:rPr>
        <w:t>’</w:t>
      </w:r>
      <w:r w:rsidRPr="00737394">
        <w:rPr>
          <w:rFonts w:eastAsia="Times New Roman"/>
          <w:lang w:val="fr-FR"/>
        </w:rPr>
        <w:t>OMPI a, dans ce domaine, des opportunités et des obligations tant internes (envers son personnel) qu</w:t>
      </w:r>
      <w:r>
        <w:rPr>
          <w:rFonts w:eastAsia="Times New Roman"/>
          <w:lang w:val="fr-FR"/>
        </w:rPr>
        <w:t>’</w:t>
      </w:r>
      <w:r w:rsidRPr="00737394">
        <w:rPr>
          <w:rFonts w:eastAsia="Times New Roman"/>
          <w:lang w:val="fr-FR"/>
        </w:rPr>
        <w:t>externes (envers ses partenaires et ses parties prenantes) et qu</w:t>
      </w:r>
      <w:r>
        <w:rPr>
          <w:rFonts w:eastAsia="Times New Roman"/>
          <w:lang w:val="fr-FR"/>
        </w:rPr>
        <w:t>’</w:t>
      </w:r>
      <w:r w:rsidRPr="00737394">
        <w:rPr>
          <w:rFonts w:eastAsia="Times New Roman"/>
          <w:lang w:val="fr-FR"/>
        </w:rPr>
        <w:t>elle doit faire interagir ces deux</w:t>
      </w:r>
      <w:r>
        <w:rPr>
          <w:rFonts w:eastAsia="Times New Roman"/>
          <w:lang w:val="fr-FR"/>
        </w:rPr>
        <w:t> </w:t>
      </w:r>
      <w:r w:rsidRPr="00737394">
        <w:rPr>
          <w:rFonts w:eastAsia="Times New Roman"/>
          <w:lang w:val="fr-FR"/>
        </w:rPr>
        <w:t>niveaux de façon cohérente.</w:t>
      </w:r>
    </w:p>
    <w:p w:rsidR="0000414C" w:rsidRDefault="0000414C" w:rsidP="009D0BE9">
      <w:pPr>
        <w:pStyle w:val="ONUMFS"/>
        <w:numPr>
          <w:ilvl w:val="0"/>
          <w:numId w:val="4"/>
        </w:numPr>
        <w:rPr>
          <w:rFonts w:eastAsia="Times New Roman"/>
          <w:lang w:val="fr-FR"/>
        </w:rPr>
      </w:pPr>
      <w:r w:rsidRPr="00737394">
        <w:rPr>
          <w:rFonts w:eastAsia="Times New Roman"/>
          <w:lang w:val="fr-FR"/>
        </w:rPr>
        <w:t>La mise en œuvre de la politique en matière d</w:t>
      </w:r>
      <w:r>
        <w:rPr>
          <w:rFonts w:eastAsia="Times New Roman"/>
          <w:lang w:val="fr-FR"/>
        </w:rPr>
        <w:t>’</w:t>
      </w:r>
      <w:r w:rsidRPr="00737394">
        <w:rPr>
          <w:rFonts w:eastAsia="Times New Roman"/>
          <w:lang w:val="fr-FR"/>
        </w:rPr>
        <w:t xml:space="preserve">égalité des sexes a été promue et coordonnée par un expert en matière de parité et de diversité, </w:t>
      </w:r>
      <w:r>
        <w:rPr>
          <w:rFonts w:eastAsia="Times New Roman"/>
          <w:lang w:val="fr-FR"/>
        </w:rPr>
        <w:t xml:space="preserve">qui </w:t>
      </w:r>
      <w:r w:rsidRPr="00737394">
        <w:rPr>
          <w:rFonts w:eastAsia="Times New Roman"/>
          <w:lang w:val="fr-FR"/>
        </w:rPr>
        <w:t>rel</w:t>
      </w:r>
      <w:r>
        <w:rPr>
          <w:rFonts w:eastAsia="Times New Roman"/>
          <w:lang w:val="fr-FR"/>
        </w:rPr>
        <w:t>è</w:t>
      </w:r>
      <w:r w:rsidRPr="00737394">
        <w:rPr>
          <w:rFonts w:eastAsia="Times New Roman"/>
          <w:lang w:val="fr-FR"/>
        </w:rPr>
        <w:t>v</w:t>
      </w:r>
      <w:r>
        <w:rPr>
          <w:rFonts w:eastAsia="Times New Roman"/>
          <w:lang w:val="fr-FR"/>
        </w:rPr>
        <w:t>e</w:t>
      </w:r>
      <w:r w:rsidRPr="00737394">
        <w:rPr>
          <w:rFonts w:eastAsia="Times New Roman"/>
          <w:lang w:val="fr-FR"/>
        </w:rPr>
        <w:t xml:space="preserve"> du Département de la gestion des ressources humaines</w:t>
      </w:r>
      <w:r>
        <w:rPr>
          <w:rFonts w:eastAsia="Times New Roman"/>
          <w:lang w:val="fr-FR"/>
        </w:rPr>
        <w:t xml:space="preserve">.  </w:t>
      </w:r>
      <w:r w:rsidRPr="00737394">
        <w:rPr>
          <w:rFonts w:eastAsia="Times New Roman"/>
          <w:lang w:val="fr-FR"/>
        </w:rPr>
        <w:t>L</w:t>
      </w:r>
      <w:r>
        <w:rPr>
          <w:rFonts w:eastAsia="Times New Roman"/>
          <w:lang w:val="fr-FR"/>
        </w:rPr>
        <w:t>’</w:t>
      </w:r>
      <w:r w:rsidRPr="00737394">
        <w:rPr>
          <w:rFonts w:eastAsia="Times New Roman"/>
          <w:lang w:val="fr-FR"/>
        </w:rPr>
        <w:t>expert en matière de parité et de diversité intervient transversalement dans tous les secteurs de l</w:t>
      </w:r>
      <w:r>
        <w:rPr>
          <w:rFonts w:eastAsia="Times New Roman"/>
          <w:lang w:val="fr-FR"/>
        </w:rPr>
        <w:t>’</w:t>
      </w:r>
      <w:r w:rsidRPr="00737394">
        <w:rPr>
          <w:rFonts w:eastAsia="Times New Roman"/>
          <w:lang w:val="fr-FR"/>
        </w:rPr>
        <w:t>OMPI auprès des chefs de programme pour aider à l</w:t>
      </w:r>
      <w:r>
        <w:rPr>
          <w:rFonts w:eastAsia="Times New Roman"/>
          <w:lang w:val="fr-FR"/>
        </w:rPr>
        <w:t>’</w:t>
      </w:r>
      <w:r w:rsidRPr="00737394">
        <w:rPr>
          <w:rFonts w:eastAsia="Times New Roman"/>
          <w:lang w:val="fr-FR"/>
        </w:rPr>
        <w:t>élaboration et à la mise en œuvre des initiatives portant spécialement sur l</w:t>
      </w:r>
      <w:r>
        <w:rPr>
          <w:rFonts w:eastAsia="Times New Roman"/>
          <w:lang w:val="fr-FR"/>
        </w:rPr>
        <w:t>’</w:t>
      </w:r>
      <w:r w:rsidRPr="00737394">
        <w:rPr>
          <w:rFonts w:eastAsia="Times New Roman"/>
          <w:lang w:val="fr-FR"/>
        </w:rPr>
        <w:t xml:space="preserve">égalité des sexes et, </w:t>
      </w:r>
      <w:r>
        <w:rPr>
          <w:rFonts w:eastAsia="Times New Roman"/>
          <w:lang w:val="fr-FR"/>
        </w:rPr>
        <w:t>concernant</w:t>
      </w:r>
      <w:r w:rsidRPr="00737394">
        <w:rPr>
          <w:rFonts w:eastAsia="Times New Roman"/>
          <w:lang w:val="fr-FR"/>
        </w:rPr>
        <w:t xml:space="preserve"> les autres activités, pour aider à la </w:t>
      </w:r>
      <w:r>
        <w:rPr>
          <w:rFonts w:eastAsia="Times New Roman"/>
          <w:lang w:val="fr-FR"/>
        </w:rPr>
        <w:t>prise en considération</w:t>
      </w:r>
      <w:r w:rsidRPr="00737394">
        <w:rPr>
          <w:rFonts w:eastAsia="Times New Roman"/>
          <w:lang w:val="fr-FR"/>
        </w:rPr>
        <w:t xml:space="preserve"> des questions de parité.</w:t>
      </w:r>
    </w:p>
    <w:p w:rsidR="0000414C" w:rsidRDefault="0000414C" w:rsidP="009D0BE9">
      <w:pPr>
        <w:pStyle w:val="ONUMFS"/>
        <w:numPr>
          <w:ilvl w:val="0"/>
          <w:numId w:val="4"/>
        </w:numPr>
        <w:rPr>
          <w:rFonts w:eastAsia="Times New Roman"/>
          <w:lang w:val="fr-FR"/>
        </w:rPr>
      </w:pPr>
      <w:r w:rsidRPr="00737394">
        <w:rPr>
          <w:rFonts w:eastAsia="Times New Roman"/>
          <w:lang w:val="fr-FR"/>
        </w:rPr>
        <w:t>L</w:t>
      </w:r>
      <w:r>
        <w:rPr>
          <w:rFonts w:eastAsia="Times New Roman"/>
          <w:lang w:val="fr-FR"/>
        </w:rPr>
        <w:t>’</w:t>
      </w:r>
      <w:r w:rsidRPr="00737394">
        <w:rPr>
          <w:rFonts w:eastAsia="Times New Roman"/>
          <w:lang w:val="fr-FR"/>
        </w:rPr>
        <w:t>OMPI développe également depuis</w:t>
      </w:r>
      <w:r>
        <w:rPr>
          <w:rFonts w:eastAsia="Times New Roman"/>
          <w:lang w:val="fr-FR"/>
        </w:rPr>
        <w:t> </w:t>
      </w:r>
      <w:r w:rsidRPr="00737394">
        <w:rPr>
          <w:rFonts w:eastAsia="Times New Roman"/>
          <w:lang w:val="fr-FR"/>
        </w:rPr>
        <w:t>2014 un réseau de coordonnateurs pour les questions relatives à l</w:t>
      </w:r>
      <w:r>
        <w:rPr>
          <w:rFonts w:eastAsia="Times New Roman"/>
          <w:lang w:val="fr-FR"/>
        </w:rPr>
        <w:t>’</w:t>
      </w:r>
      <w:r w:rsidRPr="00737394">
        <w:rPr>
          <w:rFonts w:eastAsia="Times New Roman"/>
          <w:lang w:val="fr-FR"/>
        </w:rPr>
        <w:t>égalité des sexes</w:t>
      </w:r>
      <w:r>
        <w:rPr>
          <w:rFonts w:eastAsia="Times New Roman"/>
          <w:lang w:val="fr-FR"/>
        </w:rPr>
        <w:t xml:space="preserve">.  </w:t>
      </w:r>
      <w:r w:rsidRPr="00737394">
        <w:rPr>
          <w:rFonts w:eastAsia="Times New Roman"/>
          <w:lang w:val="fr-FR"/>
        </w:rPr>
        <w:t>Ces coordonnateurs sont des volontaires au sein de chaque secteur qui apportent leur concours à l</w:t>
      </w:r>
      <w:r>
        <w:rPr>
          <w:rFonts w:eastAsia="Times New Roman"/>
          <w:lang w:val="fr-FR"/>
        </w:rPr>
        <w:t>’</w:t>
      </w:r>
      <w:r w:rsidRPr="00737394">
        <w:rPr>
          <w:rFonts w:eastAsia="Times New Roman"/>
          <w:lang w:val="fr-FR"/>
        </w:rPr>
        <w:t xml:space="preserve">expert en matière de parité et de diversité </w:t>
      </w:r>
      <w:r>
        <w:rPr>
          <w:rFonts w:eastAsia="Times New Roman"/>
          <w:lang w:val="fr-FR"/>
        </w:rPr>
        <w:t>pour ce qui a trait aux</w:t>
      </w:r>
      <w:r w:rsidRPr="00737394">
        <w:rPr>
          <w:rFonts w:eastAsia="Times New Roman"/>
          <w:lang w:val="fr-FR"/>
        </w:rPr>
        <w:t xml:space="preserve"> questions d</w:t>
      </w:r>
      <w:r>
        <w:rPr>
          <w:rFonts w:eastAsia="Times New Roman"/>
          <w:lang w:val="fr-FR"/>
        </w:rPr>
        <w:t>’</w:t>
      </w:r>
      <w:r w:rsidRPr="00737394">
        <w:rPr>
          <w:rFonts w:eastAsia="Times New Roman"/>
          <w:lang w:val="fr-FR"/>
        </w:rPr>
        <w:t>égalité des sexes et d</w:t>
      </w:r>
      <w:r>
        <w:rPr>
          <w:rFonts w:eastAsia="Times New Roman"/>
          <w:lang w:val="fr-FR"/>
        </w:rPr>
        <w:t>’</w:t>
      </w:r>
      <w:r w:rsidRPr="00737394">
        <w:rPr>
          <w:rFonts w:eastAsia="Times New Roman"/>
          <w:lang w:val="fr-FR"/>
        </w:rPr>
        <w:t>inclusion</w:t>
      </w:r>
      <w:r>
        <w:rPr>
          <w:rFonts w:eastAsia="Times New Roman"/>
          <w:lang w:val="fr-FR"/>
        </w:rPr>
        <w:t xml:space="preserve">.  </w:t>
      </w:r>
      <w:r w:rsidRPr="00737394">
        <w:rPr>
          <w:rFonts w:eastAsia="Times New Roman"/>
          <w:lang w:val="fr-FR"/>
        </w:rPr>
        <w:t>Ce travail s</w:t>
      </w:r>
      <w:r>
        <w:rPr>
          <w:rFonts w:eastAsia="Times New Roman"/>
          <w:lang w:val="fr-FR"/>
        </w:rPr>
        <w:t>’</w:t>
      </w:r>
      <w:r w:rsidRPr="00737394">
        <w:rPr>
          <w:rFonts w:eastAsia="Times New Roman"/>
          <w:lang w:val="fr-FR"/>
        </w:rPr>
        <w:t>ajoute aux tâches et aux responsabilités qu</w:t>
      </w:r>
      <w:r>
        <w:rPr>
          <w:rFonts w:eastAsia="Times New Roman"/>
          <w:lang w:val="fr-FR"/>
        </w:rPr>
        <w:t>’</w:t>
      </w:r>
      <w:r w:rsidRPr="00737394">
        <w:rPr>
          <w:rFonts w:eastAsia="Times New Roman"/>
          <w:lang w:val="fr-FR"/>
        </w:rPr>
        <w:t>ils assurent au quotidien</w:t>
      </w:r>
      <w:r>
        <w:rPr>
          <w:rFonts w:eastAsia="Times New Roman"/>
          <w:lang w:val="fr-FR"/>
        </w:rPr>
        <w:t xml:space="preserve">.  </w:t>
      </w:r>
      <w:r w:rsidRPr="00737394">
        <w:rPr>
          <w:rFonts w:eastAsia="Times New Roman"/>
          <w:lang w:val="fr-FR"/>
        </w:rPr>
        <w:t>Les coordonnateurs pour les questions relatives à l</w:t>
      </w:r>
      <w:r>
        <w:rPr>
          <w:rFonts w:eastAsia="Times New Roman"/>
          <w:lang w:val="fr-FR"/>
        </w:rPr>
        <w:t>’</w:t>
      </w:r>
      <w:r w:rsidRPr="00737394">
        <w:rPr>
          <w:rFonts w:eastAsia="Times New Roman"/>
          <w:lang w:val="fr-FR"/>
        </w:rPr>
        <w:t xml:space="preserve">égalité des sexes bénéficient régulièrement de formations </w:t>
      </w:r>
      <w:r>
        <w:rPr>
          <w:rFonts w:eastAsia="Times New Roman"/>
          <w:lang w:val="fr-FR"/>
        </w:rPr>
        <w:t xml:space="preserve">qui </w:t>
      </w:r>
      <w:r w:rsidRPr="00737394">
        <w:rPr>
          <w:rFonts w:eastAsia="Times New Roman"/>
          <w:lang w:val="fr-FR"/>
        </w:rPr>
        <w:t>vis</w:t>
      </w:r>
      <w:r>
        <w:rPr>
          <w:rFonts w:eastAsia="Times New Roman"/>
          <w:lang w:val="fr-FR"/>
        </w:rPr>
        <w:t>e</w:t>
      </w:r>
      <w:r w:rsidRPr="00737394">
        <w:rPr>
          <w:rFonts w:eastAsia="Times New Roman"/>
          <w:lang w:val="fr-FR"/>
        </w:rPr>
        <w:t>nt à développer et à renforcer leurs capacités.</w:t>
      </w:r>
    </w:p>
    <w:p w:rsidR="0000414C" w:rsidRPr="00737394" w:rsidRDefault="0000414C" w:rsidP="009D0BE9">
      <w:pPr>
        <w:pStyle w:val="ONUMFS"/>
        <w:numPr>
          <w:ilvl w:val="0"/>
          <w:numId w:val="4"/>
        </w:numPr>
        <w:rPr>
          <w:lang w:val="fr-FR"/>
        </w:rPr>
      </w:pPr>
      <w:r w:rsidRPr="00737394">
        <w:rPr>
          <w:rFonts w:eastAsia="Times New Roman"/>
          <w:lang w:val="fr-FR"/>
        </w:rPr>
        <w:t>La politique en matière d</w:t>
      </w:r>
      <w:r>
        <w:rPr>
          <w:rFonts w:eastAsia="Times New Roman"/>
          <w:lang w:val="fr-FR"/>
        </w:rPr>
        <w:t>’</w:t>
      </w:r>
      <w:r w:rsidRPr="00737394">
        <w:rPr>
          <w:rFonts w:eastAsia="Times New Roman"/>
          <w:lang w:val="fr-FR"/>
        </w:rPr>
        <w:t>égalité des sexes répond aux objectifs de l</w:t>
      </w:r>
      <w:r>
        <w:rPr>
          <w:rFonts w:eastAsia="Times New Roman"/>
          <w:lang w:val="fr-FR"/>
        </w:rPr>
        <w:t>’</w:t>
      </w:r>
      <w:r w:rsidRPr="00737394">
        <w:rPr>
          <w:rFonts w:eastAsia="Times New Roman"/>
          <w:lang w:val="fr-FR"/>
        </w:rPr>
        <w:t>OMPI depuis le début de sa mise en place</w:t>
      </w:r>
      <w:r>
        <w:rPr>
          <w:rFonts w:eastAsia="Times New Roman"/>
          <w:lang w:val="fr-FR"/>
        </w:rPr>
        <w:t xml:space="preserve">.  </w:t>
      </w:r>
      <w:r w:rsidRPr="00737394">
        <w:rPr>
          <w:rFonts w:eastAsia="Times New Roman"/>
          <w:lang w:val="fr-FR"/>
        </w:rPr>
        <w:t>Une évaluation menée en</w:t>
      </w:r>
      <w:r>
        <w:rPr>
          <w:rFonts w:eastAsia="Times New Roman"/>
          <w:lang w:val="fr-FR"/>
        </w:rPr>
        <w:t> </w:t>
      </w:r>
      <w:r w:rsidRPr="00737394">
        <w:rPr>
          <w:rFonts w:eastAsia="Times New Roman"/>
          <w:lang w:val="fr-FR"/>
        </w:rPr>
        <w:t>2019 a mis en exergue ses principales réalisations, notamment</w:t>
      </w:r>
      <w:r>
        <w:rPr>
          <w:rFonts w:eastAsia="Times New Roman"/>
          <w:lang w:val="fr-FR"/>
        </w:rPr>
        <w:t> :</w:t>
      </w:r>
      <w:r w:rsidRPr="00737394">
        <w:rPr>
          <w:rFonts w:eastAsia="Times New Roman"/>
          <w:lang w:val="fr-FR"/>
        </w:rPr>
        <w:t xml:space="preserve"> </w:t>
      </w:r>
      <w:r>
        <w:rPr>
          <w:rFonts w:eastAsia="Times New Roman"/>
          <w:lang w:val="fr-FR"/>
        </w:rPr>
        <w:t xml:space="preserve">une </w:t>
      </w:r>
      <w:r w:rsidRPr="00737394">
        <w:rPr>
          <w:rFonts w:eastAsia="Times New Roman"/>
          <w:lang w:val="fr-FR"/>
        </w:rPr>
        <w:t>sensibilisation à l</w:t>
      </w:r>
      <w:r>
        <w:rPr>
          <w:rFonts w:eastAsia="Times New Roman"/>
          <w:lang w:val="fr-FR"/>
        </w:rPr>
        <w:t>’</w:t>
      </w:r>
      <w:r w:rsidRPr="00737394">
        <w:rPr>
          <w:rFonts w:eastAsia="Times New Roman"/>
          <w:lang w:val="fr-FR"/>
        </w:rPr>
        <w:t>importance de l</w:t>
      </w:r>
      <w:r>
        <w:rPr>
          <w:rFonts w:eastAsia="Times New Roman"/>
          <w:lang w:val="fr-FR"/>
        </w:rPr>
        <w:t>’</w:t>
      </w:r>
      <w:r w:rsidRPr="00737394">
        <w:rPr>
          <w:rFonts w:eastAsia="Times New Roman"/>
          <w:lang w:val="fr-FR"/>
        </w:rPr>
        <w:t>égalité hommes</w:t>
      </w:r>
      <w:r>
        <w:rPr>
          <w:rFonts w:eastAsia="Times New Roman"/>
          <w:lang w:val="fr-FR"/>
        </w:rPr>
        <w:noBreakHyphen/>
      </w:r>
      <w:r w:rsidRPr="00737394">
        <w:rPr>
          <w:rFonts w:eastAsia="Times New Roman"/>
          <w:lang w:val="fr-FR"/>
        </w:rPr>
        <w:t>femmes et de l</w:t>
      </w:r>
      <w:r>
        <w:rPr>
          <w:rFonts w:eastAsia="Times New Roman"/>
          <w:lang w:val="fr-FR"/>
        </w:rPr>
        <w:t>’</w:t>
      </w:r>
      <w:r w:rsidRPr="00737394">
        <w:rPr>
          <w:rFonts w:eastAsia="Times New Roman"/>
          <w:lang w:val="fr-FR"/>
        </w:rPr>
        <w:t>autonomisation des femmes dans le domaine de la propriété intellectuelle</w:t>
      </w:r>
      <w:r>
        <w:rPr>
          <w:rFonts w:eastAsia="Times New Roman"/>
          <w:lang w:val="fr-FR"/>
        </w:rPr>
        <w:t xml:space="preserve">; </w:t>
      </w:r>
      <w:r w:rsidRPr="00737394">
        <w:rPr>
          <w:rFonts w:eastAsia="Times New Roman"/>
          <w:lang w:val="fr-FR"/>
        </w:rPr>
        <w:t xml:space="preserve"> </w:t>
      </w:r>
      <w:r>
        <w:rPr>
          <w:rFonts w:eastAsia="Times New Roman"/>
          <w:lang w:val="fr-FR"/>
        </w:rPr>
        <w:t xml:space="preserve">la </w:t>
      </w:r>
      <w:r w:rsidRPr="00737394">
        <w:rPr>
          <w:rFonts w:eastAsia="Times New Roman"/>
          <w:lang w:val="fr-FR"/>
        </w:rPr>
        <w:t>création d</w:t>
      </w:r>
      <w:r>
        <w:rPr>
          <w:rFonts w:eastAsia="Times New Roman"/>
          <w:lang w:val="fr-FR"/>
        </w:rPr>
        <w:t>’</w:t>
      </w:r>
      <w:r w:rsidRPr="00737394">
        <w:rPr>
          <w:rFonts w:eastAsia="Times New Roman"/>
          <w:lang w:val="fr-FR"/>
        </w:rPr>
        <w:t>une architecture interne dédiée afin de mener des activités en lien avec l</w:t>
      </w:r>
      <w:r>
        <w:rPr>
          <w:rFonts w:eastAsia="Times New Roman"/>
          <w:lang w:val="fr-FR"/>
        </w:rPr>
        <w:t>’</w:t>
      </w:r>
      <w:r w:rsidRPr="00737394">
        <w:rPr>
          <w:rFonts w:eastAsia="Times New Roman"/>
          <w:lang w:val="fr-FR"/>
        </w:rPr>
        <w:t>égalité hommes</w:t>
      </w:r>
      <w:r>
        <w:rPr>
          <w:rFonts w:eastAsia="Times New Roman"/>
          <w:lang w:val="fr-FR"/>
        </w:rPr>
        <w:noBreakHyphen/>
      </w:r>
      <w:r w:rsidRPr="00737394">
        <w:rPr>
          <w:rFonts w:eastAsia="Times New Roman"/>
          <w:lang w:val="fr-FR"/>
        </w:rPr>
        <w:t>femmes</w:t>
      </w:r>
      <w:r>
        <w:rPr>
          <w:rFonts w:eastAsia="Times New Roman"/>
          <w:lang w:val="fr-FR"/>
        </w:rPr>
        <w:t xml:space="preserve">; </w:t>
      </w:r>
      <w:r w:rsidRPr="00737394">
        <w:rPr>
          <w:rFonts w:eastAsia="Times New Roman"/>
          <w:lang w:val="fr-FR"/>
        </w:rPr>
        <w:t xml:space="preserve"> et </w:t>
      </w:r>
      <w:r>
        <w:rPr>
          <w:rFonts w:eastAsia="Times New Roman"/>
          <w:lang w:val="fr-FR"/>
        </w:rPr>
        <w:t xml:space="preserve">un </w:t>
      </w:r>
      <w:r w:rsidRPr="00737394">
        <w:rPr>
          <w:rFonts w:eastAsia="Times New Roman"/>
          <w:lang w:val="fr-FR"/>
        </w:rPr>
        <w:t xml:space="preserve">engagement accru envers les États membres et le reste du système des </w:t>
      </w:r>
      <w:r>
        <w:rPr>
          <w:rFonts w:eastAsia="Times New Roman"/>
          <w:lang w:val="fr-FR"/>
        </w:rPr>
        <w:t>Nations Unies</w:t>
      </w:r>
      <w:r w:rsidRPr="00737394">
        <w:rPr>
          <w:rFonts w:eastAsia="Times New Roman"/>
          <w:lang w:val="fr-FR"/>
        </w:rPr>
        <w:t xml:space="preserve"> sur ce thème, pour ne citer que quelques</w:t>
      </w:r>
      <w:r>
        <w:rPr>
          <w:rFonts w:eastAsia="Times New Roman"/>
          <w:lang w:val="fr-FR"/>
        </w:rPr>
        <w:noBreakHyphen/>
      </w:r>
      <w:r w:rsidRPr="00737394">
        <w:rPr>
          <w:rFonts w:eastAsia="Times New Roman"/>
          <w:lang w:val="fr-FR"/>
        </w:rPr>
        <w:t>unes de ces réalisations.</w:t>
      </w:r>
    </w:p>
    <w:p w:rsidR="0000414C" w:rsidRDefault="0000414C" w:rsidP="009D0BE9">
      <w:pPr>
        <w:pStyle w:val="ONUMFS"/>
        <w:numPr>
          <w:ilvl w:val="0"/>
          <w:numId w:val="4"/>
        </w:numPr>
        <w:rPr>
          <w:rFonts w:eastAsia="Times New Roman"/>
          <w:lang w:val="fr-FR"/>
        </w:rPr>
      </w:pPr>
      <w:r w:rsidRPr="00737394">
        <w:rPr>
          <w:rFonts w:eastAsia="Times New Roman"/>
          <w:lang w:val="fr-FR"/>
        </w:rPr>
        <w:t>Les progrès ainsi réalisés sont illustrés par les résultats enregistrés par l</w:t>
      </w:r>
      <w:r>
        <w:rPr>
          <w:rFonts w:eastAsia="Times New Roman"/>
          <w:lang w:val="fr-FR"/>
        </w:rPr>
        <w:t>’</w:t>
      </w:r>
      <w:r w:rsidRPr="00737394">
        <w:rPr>
          <w:rFonts w:eastAsia="Times New Roman"/>
          <w:lang w:val="fr-FR"/>
        </w:rPr>
        <w:t>OMPI au titre du Plan d</w:t>
      </w:r>
      <w:r>
        <w:rPr>
          <w:rFonts w:eastAsia="Times New Roman"/>
          <w:lang w:val="fr-FR"/>
        </w:rPr>
        <w:t>’</w:t>
      </w:r>
      <w:r w:rsidRPr="00737394">
        <w:rPr>
          <w:rFonts w:eastAsia="Times New Roman"/>
          <w:lang w:val="fr-FR"/>
        </w:rPr>
        <w:t xml:space="preserve">action sur la </w:t>
      </w:r>
      <w:r w:rsidRPr="00737394">
        <w:rPr>
          <w:szCs w:val="18"/>
          <w:lang w:val="fr-FR"/>
        </w:rPr>
        <w:t>parité hommes</w:t>
      </w:r>
      <w:r>
        <w:rPr>
          <w:szCs w:val="18"/>
          <w:lang w:val="fr-FR"/>
        </w:rPr>
        <w:noBreakHyphen/>
      </w:r>
      <w:r w:rsidRPr="00737394">
        <w:rPr>
          <w:szCs w:val="18"/>
          <w:lang w:val="fr-FR"/>
        </w:rPr>
        <w:t>femmes et l</w:t>
      </w:r>
      <w:r>
        <w:rPr>
          <w:szCs w:val="18"/>
          <w:lang w:val="fr-FR"/>
        </w:rPr>
        <w:t>’</w:t>
      </w:r>
      <w:r w:rsidRPr="00737394">
        <w:rPr>
          <w:szCs w:val="18"/>
          <w:lang w:val="fr-FR"/>
        </w:rPr>
        <w:t>autonomisation des femmes</w:t>
      </w:r>
      <w:r w:rsidRPr="00737394">
        <w:rPr>
          <w:rFonts w:eastAsia="Times New Roman"/>
          <w:lang w:val="fr-FR"/>
        </w:rPr>
        <w:t xml:space="preserve"> </w:t>
      </w:r>
      <w:r w:rsidRPr="00737394">
        <w:rPr>
          <w:szCs w:val="18"/>
          <w:lang w:val="fr-FR"/>
        </w:rPr>
        <w:t>à l</w:t>
      </w:r>
      <w:r>
        <w:rPr>
          <w:szCs w:val="18"/>
          <w:lang w:val="fr-FR"/>
        </w:rPr>
        <w:t>’</w:t>
      </w:r>
      <w:r w:rsidRPr="00737394">
        <w:rPr>
          <w:szCs w:val="18"/>
          <w:lang w:val="fr-FR"/>
        </w:rPr>
        <w:t xml:space="preserve">échelle du système des </w:t>
      </w:r>
      <w:r>
        <w:rPr>
          <w:szCs w:val="18"/>
          <w:lang w:val="fr-FR"/>
        </w:rPr>
        <w:t>Nations Unies</w:t>
      </w:r>
      <w:r>
        <w:rPr>
          <w:rFonts w:eastAsia="Times New Roman"/>
          <w:lang w:val="fr-FR"/>
        </w:rPr>
        <w:t> </w:t>
      </w:r>
      <w:r w:rsidRPr="00737394">
        <w:rPr>
          <w:szCs w:val="22"/>
          <w:lang w:val="fr-FR"/>
        </w:rPr>
        <w:t>(ONU</w:t>
      </w:r>
      <w:r>
        <w:rPr>
          <w:szCs w:val="22"/>
          <w:lang w:val="fr-FR"/>
        </w:rPr>
        <w:t> </w:t>
      </w:r>
      <w:r w:rsidRPr="00737394">
        <w:rPr>
          <w:szCs w:val="22"/>
          <w:lang w:val="fr-FR"/>
        </w:rPr>
        <w:t xml:space="preserve">SWAP). </w:t>
      </w:r>
      <w:r>
        <w:rPr>
          <w:szCs w:val="22"/>
          <w:lang w:val="fr-FR"/>
        </w:rPr>
        <w:t xml:space="preserve"> </w:t>
      </w:r>
      <w:r w:rsidRPr="00737394">
        <w:rPr>
          <w:szCs w:val="22"/>
          <w:lang w:val="fr-FR"/>
        </w:rPr>
        <w:t>Le programme</w:t>
      </w:r>
      <w:r>
        <w:rPr>
          <w:szCs w:val="22"/>
          <w:lang w:val="fr-FR"/>
        </w:rPr>
        <w:t> </w:t>
      </w:r>
      <w:r w:rsidRPr="00737394">
        <w:rPr>
          <w:szCs w:val="22"/>
          <w:lang w:val="fr-FR"/>
        </w:rPr>
        <w:t>ONU</w:t>
      </w:r>
      <w:r>
        <w:rPr>
          <w:szCs w:val="22"/>
          <w:lang w:val="fr-FR"/>
        </w:rPr>
        <w:t> </w:t>
      </w:r>
      <w:r w:rsidRPr="00737394">
        <w:rPr>
          <w:szCs w:val="22"/>
          <w:lang w:val="fr-FR"/>
        </w:rPr>
        <w:t xml:space="preserve">SWAP est un mécanisme de responsabilité approuvé par le Conseil des chefs de secrétariat des organismes des </w:t>
      </w:r>
      <w:r>
        <w:rPr>
          <w:szCs w:val="22"/>
          <w:lang w:val="fr-FR"/>
        </w:rPr>
        <w:t>Nations Unies</w:t>
      </w:r>
      <w:r w:rsidRPr="00737394">
        <w:rPr>
          <w:szCs w:val="22"/>
          <w:lang w:val="fr-FR"/>
        </w:rPr>
        <w:t xml:space="preserve"> pour la coordination</w:t>
      </w:r>
      <w:r>
        <w:rPr>
          <w:szCs w:val="22"/>
          <w:lang w:val="fr-FR"/>
        </w:rPr>
        <w:t> </w:t>
      </w:r>
      <w:r w:rsidRPr="00737394">
        <w:rPr>
          <w:szCs w:val="22"/>
          <w:lang w:val="fr-FR"/>
        </w:rPr>
        <w:t>(CCS)</w:t>
      </w:r>
      <w:r>
        <w:rPr>
          <w:szCs w:val="22"/>
          <w:lang w:val="fr-FR"/>
        </w:rPr>
        <w:t>,</w:t>
      </w:r>
      <w:r w:rsidRPr="00737394">
        <w:rPr>
          <w:szCs w:val="22"/>
          <w:lang w:val="fr-FR"/>
        </w:rPr>
        <w:t xml:space="preserve"> qui mesure les progrès réalisés dans la </w:t>
      </w:r>
      <w:r>
        <w:rPr>
          <w:szCs w:val="22"/>
          <w:lang w:val="fr-FR"/>
        </w:rPr>
        <w:t>prise en considération</w:t>
      </w:r>
      <w:r w:rsidRPr="00737394">
        <w:rPr>
          <w:szCs w:val="22"/>
          <w:lang w:val="fr-FR"/>
        </w:rPr>
        <w:t xml:space="preserve"> des questions de parité au niveau organisationnel</w:t>
      </w:r>
      <w:r w:rsidRPr="00742209">
        <w:rPr>
          <w:sz w:val="18"/>
          <w:szCs w:val="22"/>
          <w:vertAlign w:val="superscript"/>
          <w:lang w:val="fr-FR"/>
        </w:rPr>
        <w:footnoteReference w:id="1"/>
      </w:r>
      <w:r>
        <w:rPr>
          <w:szCs w:val="22"/>
          <w:lang w:val="fr-FR"/>
        </w:rPr>
        <w:t xml:space="preserve">. </w:t>
      </w:r>
      <w:r w:rsidRPr="00737394">
        <w:rPr>
          <w:szCs w:val="22"/>
          <w:lang w:val="fr-FR"/>
        </w:rPr>
        <w:t xml:space="preserve"> Il s</w:t>
      </w:r>
      <w:r>
        <w:rPr>
          <w:szCs w:val="22"/>
          <w:lang w:val="fr-FR"/>
        </w:rPr>
        <w:t>’</w:t>
      </w:r>
      <w:r w:rsidRPr="00737394">
        <w:rPr>
          <w:szCs w:val="22"/>
          <w:lang w:val="fr-FR"/>
        </w:rPr>
        <w:t>agit d</w:t>
      </w:r>
      <w:r>
        <w:rPr>
          <w:szCs w:val="22"/>
          <w:lang w:val="fr-FR"/>
        </w:rPr>
        <w:t>’</w:t>
      </w:r>
      <w:r w:rsidRPr="00737394">
        <w:rPr>
          <w:szCs w:val="22"/>
          <w:lang w:val="fr-FR"/>
        </w:rPr>
        <w:t>un cadre d</w:t>
      </w:r>
      <w:r>
        <w:rPr>
          <w:szCs w:val="22"/>
          <w:lang w:val="fr-FR"/>
        </w:rPr>
        <w:t>’</w:t>
      </w:r>
      <w:r w:rsidRPr="00737394">
        <w:rPr>
          <w:szCs w:val="22"/>
          <w:lang w:val="fr-FR"/>
        </w:rPr>
        <w:t xml:space="preserve">indicateurs </w:t>
      </w:r>
      <w:r>
        <w:rPr>
          <w:szCs w:val="22"/>
          <w:lang w:val="fr-FR"/>
        </w:rPr>
        <w:t>à partir d</w:t>
      </w:r>
      <w:r w:rsidRPr="00737394">
        <w:rPr>
          <w:szCs w:val="22"/>
          <w:lang w:val="fr-FR"/>
        </w:rPr>
        <w:t xml:space="preserve">esquels les entités des </w:t>
      </w:r>
      <w:r>
        <w:rPr>
          <w:szCs w:val="22"/>
          <w:lang w:val="fr-FR"/>
        </w:rPr>
        <w:t>Nations Unies</w:t>
      </w:r>
      <w:r w:rsidRPr="00737394">
        <w:rPr>
          <w:szCs w:val="22"/>
          <w:lang w:val="fr-FR"/>
        </w:rPr>
        <w:t xml:space="preserve"> rédigent un rapport annuel</w:t>
      </w:r>
      <w:r>
        <w:rPr>
          <w:szCs w:val="22"/>
          <w:lang w:val="fr-FR"/>
        </w:rPr>
        <w:t xml:space="preserve">.  </w:t>
      </w:r>
      <w:r w:rsidRPr="00737394">
        <w:rPr>
          <w:szCs w:val="22"/>
          <w:lang w:val="fr-FR"/>
        </w:rPr>
        <w:t>Le premier</w:t>
      </w:r>
      <w:r>
        <w:rPr>
          <w:szCs w:val="22"/>
          <w:lang w:val="fr-FR"/>
        </w:rPr>
        <w:t> </w:t>
      </w:r>
      <w:r w:rsidRPr="00737394">
        <w:rPr>
          <w:szCs w:val="22"/>
          <w:lang w:val="fr-FR"/>
        </w:rPr>
        <w:t>cycle du programme</w:t>
      </w:r>
      <w:r>
        <w:rPr>
          <w:szCs w:val="22"/>
          <w:lang w:val="fr-FR"/>
        </w:rPr>
        <w:t> </w:t>
      </w:r>
      <w:r w:rsidRPr="00737394">
        <w:rPr>
          <w:szCs w:val="22"/>
          <w:lang w:val="fr-FR"/>
        </w:rPr>
        <w:t>ONU</w:t>
      </w:r>
      <w:r>
        <w:rPr>
          <w:szCs w:val="22"/>
          <w:lang w:val="fr-FR"/>
        </w:rPr>
        <w:t> </w:t>
      </w:r>
      <w:r w:rsidRPr="00737394">
        <w:rPr>
          <w:szCs w:val="22"/>
          <w:lang w:val="fr-FR"/>
        </w:rPr>
        <w:t>SWAP a débuté en</w:t>
      </w:r>
      <w:r>
        <w:rPr>
          <w:szCs w:val="22"/>
          <w:lang w:val="fr-FR"/>
        </w:rPr>
        <w:t> </w:t>
      </w:r>
      <w:r w:rsidRPr="00737394">
        <w:rPr>
          <w:szCs w:val="22"/>
          <w:lang w:val="fr-FR"/>
        </w:rPr>
        <w:t>2012.</w:t>
      </w:r>
      <w:r>
        <w:rPr>
          <w:szCs w:val="22"/>
          <w:lang w:val="fr-FR"/>
        </w:rPr>
        <w:t xml:space="preserve"> </w:t>
      </w:r>
      <w:r w:rsidRPr="00737394">
        <w:rPr>
          <w:szCs w:val="22"/>
          <w:lang w:val="fr-FR"/>
        </w:rPr>
        <w:t xml:space="preserve"> À sa conclusion en</w:t>
      </w:r>
      <w:r>
        <w:rPr>
          <w:szCs w:val="22"/>
          <w:lang w:val="fr-FR"/>
        </w:rPr>
        <w:t> </w:t>
      </w:r>
      <w:r w:rsidRPr="00737394">
        <w:rPr>
          <w:szCs w:val="22"/>
          <w:lang w:val="fr-FR"/>
        </w:rPr>
        <w:t>2017, l</w:t>
      </w:r>
      <w:r>
        <w:rPr>
          <w:szCs w:val="22"/>
          <w:lang w:val="fr-FR"/>
        </w:rPr>
        <w:t>’</w:t>
      </w:r>
      <w:r w:rsidRPr="00737394">
        <w:rPr>
          <w:rFonts w:eastAsia="Times New Roman"/>
          <w:lang w:val="fr-FR"/>
        </w:rPr>
        <w:t>OMPI avait amélioré son score de conformité de 40</w:t>
      </w:r>
      <w:r>
        <w:rPr>
          <w:rFonts w:eastAsia="Times New Roman"/>
          <w:lang w:val="fr-FR"/>
        </w:rPr>
        <w:t> points, passant de 7 à </w:t>
      </w:r>
      <w:r w:rsidRPr="00737394">
        <w:rPr>
          <w:rFonts w:eastAsia="Times New Roman"/>
          <w:lang w:val="fr-FR"/>
        </w:rPr>
        <w:t>47%</w:t>
      </w:r>
      <w:r>
        <w:rPr>
          <w:rFonts w:eastAsia="Times New Roman"/>
          <w:lang w:val="fr-FR"/>
        </w:rPr>
        <w:t xml:space="preserve">. </w:t>
      </w:r>
      <w:r w:rsidRPr="00737394">
        <w:rPr>
          <w:rFonts w:eastAsia="Times New Roman"/>
          <w:lang w:val="fr-FR"/>
        </w:rPr>
        <w:t xml:space="preserve"> Un deuxième</w:t>
      </w:r>
      <w:r>
        <w:rPr>
          <w:rFonts w:eastAsia="Times New Roman"/>
          <w:lang w:val="fr-FR"/>
        </w:rPr>
        <w:t> </w:t>
      </w:r>
      <w:r w:rsidRPr="00737394">
        <w:rPr>
          <w:rFonts w:eastAsia="Times New Roman"/>
          <w:lang w:val="fr-FR"/>
        </w:rPr>
        <w:t>cycle</w:t>
      </w:r>
      <w:r>
        <w:rPr>
          <w:rFonts w:eastAsia="Times New Roman"/>
          <w:lang w:val="fr-FR"/>
        </w:rPr>
        <w:t xml:space="preserve"> – </w:t>
      </w:r>
      <w:r w:rsidRPr="00737394">
        <w:rPr>
          <w:rFonts w:eastAsia="Times New Roman"/>
          <w:lang w:val="fr-FR"/>
        </w:rPr>
        <w:t>comportant des seuils et des indicateurs différents</w:t>
      </w:r>
      <w:r>
        <w:rPr>
          <w:rFonts w:eastAsia="Times New Roman"/>
          <w:lang w:val="fr-FR"/>
        </w:rPr>
        <w:t xml:space="preserve"> – </w:t>
      </w:r>
      <w:r w:rsidRPr="00737394">
        <w:rPr>
          <w:rFonts w:eastAsia="Times New Roman"/>
          <w:lang w:val="fr-FR"/>
        </w:rPr>
        <w:t>a été entamé en</w:t>
      </w:r>
      <w:r>
        <w:rPr>
          <w:rFonts w:eastAsia="Times New Roman"/>
          <w:lang w:val="fr-FR"/>
        </w:rPr>
        <w:t> </w:t>
      </w:r>
      <w:r w:rsidRPr="00737394">
        <w:rPr>
          <w:rFonts w:eastAsia="Times New Roman"/>
          <w:lang w:val="fr-FR"/>
        </w:rPr>
        <w:t>2018.</w:t>
      </w:r>
      <w:r>
        <w:rPr>
          <w:rFonts w:eastAsia="Times New Roman"/>
          <w:lang w:val="fr-FR"/>
        </w:rPr>
        <w:t xml:space="preserve"> </w:t>
      </w:r>
      <w:r w:rsidRPr="00737394">
        <w:rPr>
          <w:rFonts w:eastAsia="Times New Roman"/>
          <w:lang w:val="fr-FR"/>
        </w:rPr>
        <w:t xml:space="preserve"> Grâce au travail accompli au cours du premier</w:t>
      </w:r>
      <w:r>
        <w:rPr>
          <w:rFonts w:eastAsia="Times New Roman"/>
          <w:lang w:val="fr-FR"/>
        </w:rPr>
        <w:t> </w:t>
      </w:r>
      <w:r w:rsidRPr="00737394">
        <w:rPr>
          <w:rFonts w:eastAsia="Times New Roman"/>
          <w:lang w:val="fr-FR"/>
        </w:rPr>
        <w:t>cycle, l</w:t>
      </w:r>
      <w:r>
        <w:rPr>
          <w:rFonts w:eastAsia="Times New Roman"/>
          <w:lang w:val="fr-FR"/>
        </w:rPr>
        <w:t>’</w:t>
      </w:r>
      <w:r w:rsidRPr="00737394">
        <w:rPr>
          <w:rFonts w:eastAsia="Times New Roman"/>
          <w:lang w:val="fr-FR"/>
        </w:rPr>
        <w:t>OMPI a rapidement doublé son score de conformité, passant de 24% en</w:t>
      </w:r>
      <w:r>
        <w:rPr>
          <w:rFonts w:eastAsia="Times New Roman"/>
          <w:lang w:val="fr-FR"/>
        </w:rPr>
        <w:t> </w:t>
      </w:r>
      <w:r w:rsidRPr="00737394">
        <w:rPr>
          <w:rFonts w:eastAsia="Times New Roman"/>
          <w:lang w:val="fr-FR"/>
        </w:rPr>
        <w:t>2018 à</w:t>
      </w:r>
      <w:r>
        <w:rPr>
          <w:rFonts w:eastAsia="Times New Roman"/>
          <w:lang w:val="fr-FR"/>
        </w:rPr>
        <w:t> </w:t>
      </w:r>
      <w:r w:rsidRPr="00737394">
        <w:rPr>
          <w:rFonts w:eastAsia="Times New Roman"/>
          <w:lang w:val="fr-FR"/>
        </w:rPr>
        <w:t>47% en</w:t>
      </w:r>
      <w:r>
        <w:rPr>
          <w:rFonts w:eastAsia="Times New Roman"/>
          <w:lang w:val="fr-FR"/>
        </w:rPr>
        <w:t> </w:t>
      </w:r>
      <w:r w:rsidRPr="00737394">
        <w:rPr>
          <w:rFonts w:eastAsia="Times New Roman"/>
          <w:lang w:val="fr-FR"/>
        </w:rPr>
        <w:t>2020.</w:t>
      </w:r>
    </w:p>
    <w:p w:rsidR="0000414C" w:rsidRPr="00737394" w:rsidRDefault="0000414C" w:rsidP="009D0BE9">
      <w:pPr>
        <w:pStyle w:val="ONUMFS"/>
        <w:numPr>
          <w:ilvl w:val="0"/>
          <w:numId w:val="4"/>
        </w:numPr>
        <w:spacing w:after="240"/>
        <w:rPr>
          <w:rFonts w:eastAsia="Times New Roman"/>
          <w:lang w:val="fr-FR"/>
        </w:rPr>
      </w:pPr>
      <w:r w:rsidRPr="00737394">
        <w:rPr>
          <w:rFonts w:eastAsia="Times New Roman"/>
          <w:lang w:val="fr-FR"/>
        </w:rPr>
        <w:t>En outre, l</w:t>
      </w:r>
      <w:r>
        <w:rPr>
          <w:rFonts w:eastAsia="Times New Roman"/>
          <w:lang w:val="fr-FR"/>
        </w:rPr>
        <w:t>’</w:t>
      </w:r>
      <w:r w:rsidRPr="00737394">
        <w:rPr>
          <w:lang w:val="fr-FR"/>
        </w:rPr>
        <w:t>OMPI</w:t>
      </w:r>
      <w:r w:rsidRPr="00737394">
        <w:rPr>
          <w:rFonts w:eastAsia="Times New Roman"/>
          <w:lang w:val="fr-FR"/>
        </w:rPr>
        <w:t xml:space="preserve"> a établi, en les contrôlant régulièrement, des objectifs en termes de parité hommes</w:t>
      </w:r>
      <w:r>
        <w:rPr>
          <w:rFonts w:eastAsia="Times New Roman"/>
          <w:lang w:val="fr-FR"/>
        </w:rPr>
        <w:noBreakHyphen/>
      </w:r>
      <w:r w:rsidRPr="00737394">
        <w:rPr>
          <w:rFonts w:eastAsia="Times New Roman"/>
          <w:lang w:val="fr-FR"/>
        </w:rPr>
        <w:t>femmes pour le niveau</w:t>
      </w:r>
      <w:r>
        <w:rPr>
          <w:rFonts w:eastAsia="Times New Roman"/>
          <w:lang w:val="fr-FR"/>
        </w:rPr>
        <w:t> </w:t>
      </w:r>
      <w:r w:rsidRPr="00737394">
        <w:rPr>
          <w:rFonts w:eastAsia="Times New Roman"/>
          <w:lang w:val="fr-FR"/>
        </w:rPr>
        <w:t>P4 et au</w:t>
      </w:r>
      <w:r>
        <w:rPr>
          <w:rFonts w:eastAsia="Times New Roman"/>
          <w:lang w:val="fr-FR"/>
        </w:rPr>
        <w:noBreakHyphen/>
      </w:r>
      <w:r w:rsidRPr="00737394">
        <w:rPr>
          <w:rFonts w:eastAsia="Times New Roman"/>
          <w:lang w:val="fr-FR"/>
        </w:rPr>
        <w:t>dessus</w:t>
      </w:r>
      <w:r>
        <w:rPr>
          <w:rFonts w:eastAsia="Times New Roman"/>
          <w:lang w:val="fr-FR"/>
        </w:rPr>
        <w:t xml:space="preserve">.  </w:t>
      </w:r>
      <w:r w:rsidRPr="00737394">
        <w:rPr>
          <w:rFonts w:eastAsia="Times New Roman"/>
          <w:lang w:val="fr-FR"/>
        </w:rPr>
        <w:t>Les objectifs fixés pour l</w:t>
      </w:r>
      <w:r>
        <w:rPr>
          <w:rFonts w:eastAsia="Times New Roman"/>
          <w:lang w:val="fr-FR"/>
        </w:rPr>
        <w:t>’</w:t>
      </w:r>
      <w:r w:rsidRPr="00737394">
        <w:rPr>
          <w:rFonts w:eastAsia="Times New Roman"/>
          <w:lang w:val="fr-FR"/>
        </w:rPr>
        <w:t>exercice biennal 2020</w:t>
      </w:r>
      <w:r>
        <w:rPr>
          <w:rFonts w:eastAsia="Times New Roman"/>
          <w:lang w:val="fr-FR"/>
        </w:rPr>
        <w:noBreakHyphen/>
      </w:r>
      <w:r w:rsidRPr="00737394">
        <w:rPr>
          <w:rFonts w:eastAsia="Times New Roman"/>
          <w:lang w:val="fr-FR"/>
        </w:rPr>
        <w:t>2021 sont les suivants</w:t>
      </w:r>
      <w:r>
        <w:rPr>
          <w:rFonts w:eastAsia="Times New Roman"/>
          <w:lang w:val="fr-FR"/>
        </w:rPr>
        <w:t> :</w:t>
      </w:r>
    </w:p>
    <w:tbl>
      <w:tblPr>
        <w:tblStyle w:val="TableGrid"/>
        <w:tblW w:w="0" w:type="auto"/>
        <w:jc w:val="center"/>
        <w:tblLook w:val="04A0" w:firstRow="1" w:lastRow="0" w:firstColumn="1" w:lastColumn="0" w:noHBand="0" w:noVBand="1"/>
        <w:tblDescription w:val="For the 2020/2021 biennium, WIPO Member States approved gender balance targets for the D2, D1, P5 and P4 levels, respectively at 24%, 37%, 43% and 50%.&#10;&#10;"/>
      </w:tblPr>
      <w:tblGrid>
        <w:gridCol w:w="1349"/>
        <w:gridCol w:w="1349"/>
      </w:tblGrid>
      <w:tr w:rsidR="0000414C" w:rsidRPr="00737394" w:rsidTr="00F30915">
        <w:trPr>
          <w:trHeight w:val="136"/>
          <w:tblHeader/>
          <w:jc w:val="center"/>
        </w:trPr>
        <w:tc>
          <w:tcPr>
            <w:tcW w:w="1349" w:type="dxa"/>
          </w:tcPr>
          <w:p w:rsidR="0000414C" w:rsidRPr="00F30915" w:rsidRDefault="0000414C" w:rsidP="00F30915">
            <w:pPr>
              <w:jc w:val="center"/>
              <w:rPr>
                <w:b/>
                <w:lang w:val="fr-FR"/>
              </w:rPr>
            </w:pPr>
            <w:r w:rsidRPr="00F30915">
              <w:rPr>
                <w:b/>
                <w:lang w:val="fr-FR"/>
              </w:rPr>
              <w:t>Grades</w:t>
            </w:r>
          </w:p>
        </w:tc>
        <w:tc>
          <w:tcPr>
            <w:tcW w:w="1349" w:type="dxa"/>
          </w:tcPr>
          <w:p w:rsidR="0000414C" w:rsidRPr="00F30915" w:rsidRDefault="0000414C" w:rsidP="00F30915">
            <w:pPr>
              <w:jc w:val="center"/>
              <w:rPr>
                <w:b/>
                <w:lang w:val="fr-FR"/>
              </w:rPr>
            </w:pPr>
            <w:r w:rsidRPr="00F30915">
              <w:rPr>
                <w:b/>
                <w:lang w:val="fr-FR"/>
              </w:rPr>
              <w:t>Objectif</w:t>
            </w:r>
          </w:p>
        </w:tc>
      </w:tr>
      <w:tr w:rsidR="0000414C" w:rsidRPr="00737394" w:rsidTr="00F30915">
        <w:trPr>
          <w:trHeight w:val="136"/>
          <w:jc w:val="center"/>
        </w:trPr>
        <w:tc>
          <w:tcPr>
            <w:tcW w:w="1349" w:type="dxa"/>
          </w:tcPr>
          <w:p w:rsidR="0000414C" w:rsidRPr="00737394" w:rsidRDefault="0000414C" w:rsidP="00F30915">
            <w:pPr>
              <w:jc w:val="center"/>
              <w:rPr>
                <w:lang w:val="fr-FR"/>
              </w:rPr>
            </w:pPr>
            <w:r w:rsidRPr="00737394">
              <w:rPr>
                <w:lang w:val="fr-FR"/>
              </w:rPr>
              <w:t>D2</w:t>
            </w:r>
          </w:p>
        </w:tc>
        <w:tc>
          <w:tcPr>
            <w:tcW w:w="1349" w:type="dxa"/>
          </w:tcPr>
          <w:p w:rsidR="0000414C" w:rsidRPr="00737394" w:rsidRDefault="0000414C" w:rsidP="00F30915">
            <w:pPr>
              <w:jc w:val="center"/>
              <w:rPr>
                <w:lang w:val="fr-FR"/>
              </w:rPr>
            </w:pPr>
            <w:r w:rsidRPr="00737394">
              <w:rPr>
                <w:lang w:val="fr-FR"/>
              </w:rPr>
              <w:t>24%</w:t>
            </w:r>
          </w:p>
        </w:tc>
      </w:tr>
      <w:tr w:rsidR="0000414C" w:rsidRPr="00737394" w:rsidTr="00F30915">
        <w:trPr>
          <w:trHeight w:val="136"/>
          <w:jc w:val="center"/>
        </w:trPr>
        <w:tc>
          <w:tcPr>
            <w:tcW w:w="1349" w:type="dxa"/>
          </w:tcPr>
          <w:p w:rsidR="0000414C" w:rsidRPr="00737394" w:rsidRDefault="0000414C" w:rsidP="00F30915">
            <w:pPr>
              <w:jc w:val="center"/>
              <w:rPr>
                <w:lang w:val="fr-FR"/>
              </w:rPr>
            </w:pPr>
            <w:r w:rsidRPr="00737394">
              <w:rPr>
                <w:lang w:val="fr-FR"/>
              </w:rPr>
              <w:t>D1</w:t>
            </w:r>
          </w:p>
        </w:tc>
        <w:tc>
          <w:tcPr>
            <w:tcW w:w="1349" w:type="dxa"/>
          </w:tcPr>
          <w:p w:rsidR="0000414C" w:rsidRPr="00737394" w:rsidRDefault="0000414C" w:rsidP="00F30915">
            <w:pPr>
              <w:jc w:val="center"/>
              <w:rPr>
                <w:lang w:val="fr-FR"/>
              </w:rPr>
            </w:pPr>
            <w:r w:rsidRPr="00737394">
              <w:rPr>
                <w:lang w:val="fr-FR"/>
              </w:rPr>
              <w:t>37%</w:t>
            </w:r>
          </w:p>
        </w:tc>
      </w:tr>
      <w:tr w:rsidR="0000414C" w:rsidRPr="00737394" w:rsidTr="00F30915">
        <w:trPr>
          <w:trHeight w:val="136"/>
          <w:jc w:val="center"/>
        </w:trPr>
        <w:tc>
          <w:tcPr>
            <w:tcW w:w="1349" w:type="dxa"/>
          </w:tcPr>
          <w:p w:rsidR="0000414C" w:rsidRPr="00737394" w:rsidRDefault="0000414C" w:rsidP="00F30915">
            <w:pPr>
              <w:jc w:val="center"/>
              <w:rPr>
                <w:lang w:val="fr-FR"/>
              </w:rPr>
            </w:pPr>
            <w:r w:rsidRPr="00737394">
              <w:rPr>
                <w:lang w:val="fr-FR"/>
              </w:rPr>
              <w:t>P5</w:t>
            </w:r>
          </w:p>
        </w:tc>
        <w:tc>
          <w:tcPr>
            <w:tcW w:w="1349" w:type="dxa"/>
          </w:tcPr>
          <w:p w:rsidR="0000414C" w:rsidRPr="00737394" w:rsidRDefault="0000414C" w:rsidP="00F30915">
            <w:pPr>
              <w:jc w:val="center"/>
              <w:rPr>
                <w:lang w:val="fr-FR"/>
              </w:rPr>
            </w:pPr>
            <w:r w:rsidRPr="00737394">
              <w:rPr>
                <w:lang w:val="fr-FR"/>
              </w:rPr>
              <w:t>43%</w:t>
            </w:r>
          </w:p>
        </w:tc>
      </w:tr>
      <w:tr w:rsidR="0000414C" w:rsidRPr="00737394" w:rsidTr="00F30915">
        <w:trPr>
          <w:trHeight w:val="136"/>
          <w:jc w:val="center"/>
        </w:trPr>
        <w:tc>
          <w:tcPr>
            <w:tcW w:w="1349" w:type="dxa"/>
          </w:tcPr>
          <w:p w:rsidR="0000414C" w:rsidRPr="00737394" w:rsidRDefault="0000414C" w:rsidP="00F30915">
            <w:pPr>
              <w:jc w:val="center"/>
              <w:rPr>
                <w:lang w:val="fr-FR"/>
              </w:rPr>
            </w:pPr>
            <w:r w:rsidRPr="00737394">
              <w:rPr>
                <w:lang w:val="fr-FR"/>
              </w:rPr>
              <w:t>P4</w:t>
            </w:r>
          </w:p>
        </w:tc>
        <w:tc>
          <w:tcPr>
            <w:tcW w:w="1349" w:type="dxa"/>
          </w:tcPr>
          <w:p w:rsidR="0000414C" w:rsidRPr="00737394" w:rsidRDefault="0000414C" w:rsidP="00F30915">
            <w:pPr>
              <w:jc w:val="center"/>
              <w:rPr>
                <w:lang w:val="fr-FR"/>
              </w:rPr>
            </w:pPr>
            <w:r w:rsidRPr="00737394">
              <w:rPr>
                <w:lang w:val="fr-FR"/>
              </w:rPr>
              <w:t>50%</w:t>
            </w:r>
          </w:p>
        </w:tc>
      </w:tr>
    </w:tbl>
    <w:p w:rsidR="0000414C" w:rsidRPr="00737394" w:rsidRDefault="0000414C" w:rsidP="009D0BE9">
      <w:pPr>
        <w:pStyle w:val="ONUMFS"/>
        <w:numPr>
          <w:ilvl w:val="0"/>
          <w:numId w:val="4"/>
        </w:numPr>
        <w:spacing w:before="360"/>
        <w:rPr>
          <w:rFonts w:eastAsia="Times New Roman"/>
          <w:lang w:val="fr-FR"/>
        </w:rPr>
      </w:pPr>
      <w:r w:rsidRPr="00737394">
        <w:rPr>
          <w:rFonts w:eastAsia="Times New Roman"/>
          <w:lang w:val="fr-FR"/>
        </w:rPr>
        <w:t>Dès décembre</w:t>
      </w:r>
      <w:r>
        <w:rPr>
          <w:rFonts w:eastAsia="Times New Roman"/>
          <w:lang w:val="fr-FR"/>
        </w:rPr>
        <w:t> </w:t>
      </w:r>
      <w:r w:rsidRPr="00737394">
        <w:rPr>
          <w:rFonts w:eastAsia="Times New Roman"/>
          <w:lang w:val="fr-FR"/>
        </w:rPr>
        <w:t>2020, soit avant le délai prescrit de</w:t>
      </w:r>
      <w:r>
        <w:rPr>
          <w:rFonts w:eastAsia="Times New Roman"/>
          <w:lang w:val="fr-FR"/>
        </w:rPr>
        <w:t> </w:t>
      </w:r>
      <w:r w:rsidRPr="00737394">
        <w:rPr>
          <w:rFonts w:eastAsia="Times New Roman"/>
          <w:lang w:val="fr-FR"/>
        </w:rPr>
        <w:t>2021, l</w:t>
      </w:r>
      <w:r>
        <w:rPr>
          <w:rFonts w:eastAsia="Times New Roman"/>
          <w:lang w:val="fr-FR"/>
        </w:rPr>
        <w:t>’</w:t>
      </w:r>
      <w:r w:rsidRPr="00737394">
        <w:rPr>
          <w:rFonts w:eastAsia="Times New Roman"/>
          <w:lang w:val="fr-FR"/>
        </w:rPr>
        <w:t>OMPI avait atteint les objectifs des niveaux</w:t>
      </w:r>
      <w:r>
        <w:rPr>
          <w:rFonts w:eastAsia="Times New Roman"/>
          <w:lang w:val="fr-FR"/>
        </w:rPr>
        <w:t> P4 </w:t>
      </w:r>
      <w:r w:rsidRPr="00737394">
        <w:rPr>
          <w:rFonts w:eastAsia="Times New Roman"/>
          <w:lang w:val="fr-FR"/>
        </w:rPr>
        <w:t>et</w:t>
      </w:r>
      <w:r>
        <w:rPr>
          <w:rFonts w:eastAsia="Times New Roman"/>
          <w:lang w:val="fr-FR"/>
        </w:rPr>
        <w:t> </w:t>
      </w:r>
      <w:r w:rsidRPr="00737394">
        <w:rPr>
          <w:rFonts w:eastAsia="Times New Roman"/>
          <w:lang w:val="fr-FR"/>
        </w:rPr>
        <w:t xml:space="preserve">D1. </w:t>
      </w:r>
      <w:r>
        <w:rPr>
          <w:rFonts w:eastAsia="Times New Roman"/>
          <w:lang w:val="fr-FR"/>
        </w:rPr>
        <w:t xml:space="preserve"> </w:t>
      </w:r>
      <w:r w:rsidRPr="00737394">
        <w:rPr>
          <w:rFonts w:eastAsia="Times New Roman"/>
          <w:lang w:val="fr-FR"/>
        </w:rPr>
        <w:t>Ces progrès ont reposé sur des actions ciblées en termes de recrutement.</w:t>
      </w:r>
    </w:p>
    <w:p w:rsidR="0000414C" w:rsidRDefault="0000414C" w:rsidP="009D0BE9">
      <w:pPr>
        <w:pStyle w:val="ONUMFS"/>
        <w:numPr>
          <w:ilvl w:val="0"/>
          <w:numId w:val="4"/>
        </w:numPr>
        <w:rPr>
          <w:rFonts w:eastAsia="Times New Roman"/>
          <w:lang w:val="fr-FR"/>
        </w:rPr>
      </w:pPr>
      <w:r w:rsidRPr="00737394">
        <w:rPr>
          <w:rFonts w:eastAsia="Times New Roman"/>
          <w:lang w:val="fr-FR"/>
        </w:rPr>
        <w:t>L</w:t>
      </w:r>
      <w:r>
        <w:rPr>
          <w:rFonts w:eastAsia="Times New Roman"/>
          <w:lang w:val="fr-FR"/>
        </w:rPr>
        <w:t>’</w:t>
      </w:r>
      <w:r w:rsidRPr="00737394">
        <w:rPr>
          <w:rFonts w:eastAsia="Times New Roman"/>
          <w:lang w:val="fr-FR"/>
        </w:rPr>
        <w:t>OMPI n</w:t>
      </w:r>
      <w:r>
        <w:rPr>
          <w:rFonts w:eastAsia="Times New Roman"/>
          <w:lang w:val="fr-FR"/>
        </w:rPr>
        <w:t>’</w:t>
      </w:r>
      <w:r w:rsidRPr="00737394">
        <w:rPr>
          <w:rFonts w:eastAsia="Times New Roman"/>
          <w:lang w:val="fr-FR"/>
        </w:rPr>
        <w:t>a eu de cesse d</w:t>
      </w:r>
      <w:r>
        <w:rPr>
          <w:rFonts w:eastAsia="Times New Roman"/>
          <w:lang w:val="fr-FR"/>
        </w:rPr>
        <w:t>’</w:t>
      </w:r>
      <w:r w:rsidRPr="00737394">
        <w:rPr>
          <w:rFonts w:eastAsia="Times New Roman"/>
          <w:lang w:val="fr-FR"/>
        </w:rPr>
        <w:t>intégrer les considérations liées à l</w:t>
      </w:r>
      <w:r>
        <w:rPr>
          <w:rFonts w:eastAsia="Times New Roman"/>
          <w:lang w:val="fr-FR"/>
        </w:rPr>
        <w:t>’</w:t>
      </w:r>
      <w:r w:rsidRPr="00737394">
        <w:rPr>
          <w:rFonts w:eastAsia="Times New Roman"/>
          <w:lang w:val="fr-FR"/>
        </w:rPr>
        <w:t>égalité hommes</w:t>
      </w:r>
      <w:r>
        <w:rPr>
          <w:rFonts w:eastAsia="Times New Roman"/>
          <w:lang w:val="fr-FR"/>
        </w:rPr>
        <w:noBreakHyphen/>
      </w:r>
      <w:r w:rsidRPr="00737394">
        <w:rPr>
          <w:rFonts w:eastAsia="Times New Roman"/>
          <w:lang w:val="fr-FR"/>
        </w:rPr>
        <w:t>femmes dans la préparation et la révision de ses politiques internes et de ses ordres de service</w:t>
      </w:r>
      <w:r>
        <w:rPr>
          <w:rFonts w:eastAsia="Times New Roman"/>
          <w:lang w:val="fr-FR"/>
        </w:rPr>
        <w:t xml:space="preserve">.  </w:t>
      </w:r>
      <w:r w:rsidRPr="00737394">
        <w:rPr>
          <w:rFonts w:eastAsia="Times New Roman"/>
          <w:lang w:val="fr-FR"/>
        </w:rPr>
        <w:t>À titre d</w:t>
      </w:r>
      <w:r>
        <w:rPr>
          <w:rFonts w:eastAsia="Times New Roman"/>
          <w:lang w:val="fr-FR"/>
        </w:rPr>
        <w:t>’</w:t>
      </w:r>
      <w:r w:rsidRPr="00737394">
        <w:rPr>
          <w:rFonts w:eastAsia="Times New Roman"/>
          <w:lang w:val="fr-FR"/>
        </w:rPr>
        <w:t>exemple, dans le domaine du langage inclusif, l</w:t>
      </w:r>
      <w:r>
        <w:rPr>
          <w:rFonts w:eastAsia="Times New Roman"/>
          <w:lang w:val="fr-FR"/>
        </w:rPr>
        <w:t>’</w:t>
      </w:r>
      <w:r w:rsidRPr="00737394">
        <w:rPr>
          <w:rFonts w:eastAsia="Times New Roman"/>
          <w:lang w:val="fr-FR"/>
        </w:rPr>
        <w:t>OMPI n</w:t>
      </w:r>
      <w:r>
        <w:rPr>
          <w:rFonts w:eastAsia="Times New Roman"/>
          <w:lang w:val="fr-FR"/>
        </w:rPr>
        <w:t>’</w:t>
      </w:r>
      <w:r w:rsidRPr="00737394">
        <w:rPr>
          <w:rFonts w:eastAsia="Times New Roman"/>
          <w:lang w:val="fr-FR"/>
        </w:rPr>
        <w:t xml:space="preserve">emploie plus le masculin générique dans le </w:t>
      </w:r>
      <w:r w:rsidRPr="00737394">
        <w:rPr>
          <w:iCs/>
          <w:lang w:val="fr-FR"/>
        </w:rPr>
        <w:t>Statut et Règlement du personnel</w:t>
      </w:r>
      <w:r>
        <w:rPr>
          <w:iCs/>
          <w:lang w:val="fr-FR"/>
        </w:rPr>
        <w:t xml:space="preserve">.  </w:t>
      </w:r>
      <w:r w:rsidRPr="00737394">
        <w:rPr>
          <w:rFonts w:eastAsia="Times New Roman"/>
          <w:lang w:val="fr-FR"/>
        </w:rPr>
        <w:t>En outre, pour ce qui est de l</w:t>
      </w:r>
      <w:r>
        <w:rPr>
          <w:rFonts w:eastAsia="Times New Roman"/>
          <w:lang w:val="fr-FR"/>
        </w:rPr>
        <w:t>’</w:t>
      </w:r>
      <w:r w:rsidRPr="00737394">
        <w:rPr>
          <w:rFonts w:eastAsia="Times New Roman"/>
          <w:lang w:val="fr-FR"/>
        </w:rPr>
        <w:t xml:space="preserve">équilibre entre vie professionnelle et vie privée, plusieurs </w:t>
      </w:r>
      <w:r>
        <w:rPr>
          <w:rFonts w:eastAsia="Times New Roman"/>
          <w:lang w:val="fr-FR"/>
        </w:rPr>
        <w:t>modification</w:t>
      </w:r>
      <w:r w:rsidRPr="00737394">
        <w:rPr>
          <w:rFonts w:eastAsia="Times New Roman"/>
          <w:lang w:val="fr-FR"/>
        </w:rPr>
        <w:t>s ont étendu et aménagé les avantages accordés aux parents</w:t>
      </w:r>
      <w:r>
        <w:rPr>
          <w:rFonts w:eastAsia="Times New Roman"/>
          <w:lang w:val="fr-FR"/>
        </w:rPr>
        <w:t xml:space="preserve">.  </w:t>
      </w:r>
      <w:r w:rsidRPr="00737394">
        <w:rPr>
          <w:rFonts w:eastAsia="Times New Roman"/>
          <w:lang w:val="fr-FR"/>
        </w:rPr>
        <w:t>Pour ne citer que quelques exemples, le congé d</w:t>
      </w:r>
      <w:r>
        <w:rPr>
          <w:rFonts w:eastAsia="Times New Roman"/>
          <w:lang w:val="fr-FR"/>
        </w:rPr>
        <w:t>’</w:t>
      </w:r>
      <w:r w:rsidRPr="00737394">
        <w:rPr>
          <w:rFonts w:eastAsia="Times New Roman"/>
          <w:lang w:val="fr-FR"/>
        </w:rPr>
        <w:t>adoption peut désormais être pris par périodes scindées au cours de la première</w:t>
      </w:r>
      <w:r>
        <w:rPr>
          <w:rFonts w:eastAsia="Times New Roman"/>
          <w:lang w:val="fr-FR"/>
        </w:rPr>
        <w:t> </w:t>
      </w:r>
      <w:r w:rsidRPr="00737394">
        <w:rPr>
          <w:rFonts w:eastAsia="Times New Roman"/>
          <w:lang w:val="fr-FR"/>
        </w:rPr>
        <w:t>année qui suit l</w:t>
      </w:r>
      <w:r>
        <w:rPr>
          <w:rFonts w:eastAsia="Times New Roman"/>
          <w:lang w:val="fr-FR"/>
        </w:rPr>
        <w:t>’</w:t>
      </w:r>
      <w:r w:rsidRPr="00737394">
        <w:rPr>
          <w:rFonts w:eastAsia="Times New Roman"/>
          <w:lang w:val="fr-FR"/>
        </w:rPr>
        <w:t>arrivée d</w:t>
      </w:r>
      <w:r>
        <w:rPr>
          <w:rFonts w:eastAsia="Times New Roman"/>
          <w:lang w:val="fr-FR"/>
        </w:rPr>
        <w:t>’</w:t>
      </w:r>
      <w:r w:rsidRPr="00737394">
        <w:rPr>
          <w:rFonts w:eastAsia="Times New Roman"/>
          <w:lang w:val="fr-FR"/>
        </w:rPr>
        <w:t>un enfant adopté au foyer d</w:t>
      </w:r>
      <w:r>
        <w:rPr>
          <w:rFonts w:eastAsia="Times New Roman"/>
          <w:lang w:val="fr-FR"/>
        </w:rPr>
        <w:t>’</w:t>
      </w:r>
      <w:r w:rsidRPr="00737394">
        <w:rPr>
          <w:rFonts w:eastAsia="Times New Roman"/>
          <w:lang w:val="fr-FR"/>
        </w:rPr>
        <w:t>un fonctionnaire</w:t>
      </w:r>
      <w:r>
        <w:rPr>
          <w:rFonts w:eastAsia="Times New Roman"/>
          <w:lang w:val="fr-FR"/>
        </w:rPr>
        <w:t xml:space="preserve">; </w:t>
      </w:r>
      <w:r w:rsidRPr="00737394">
        <w:rPr>
          <w:rFonts w:eastAsia="Times New Roman"/>
          <w:lang w:val="fr-FR"/>
        </w:rPr>
        <w:t xml:space="preserve"> et tous les fonctionnaires temporaires ont droit à un congé de maternité d</w:t>
      </w:r>
      <w:r>
        <w:rPr>
          <w:rFonts w:eastAsia="Times New Roman"/>
          <w:lang w:val="fr-FR"/>
        </w:rPr>
        <w:t>’</w:t>
      </w:r>
      <w:r w:rsidRPr="00737394">
        <w:rPr>
          <w:rFonts w:eastAsia="Times New Roman"/>
          <w:lang w:val="fr-FR"/>
        </w:rPr>
        <w:t xml:space="preserve">une durée de </w:t>
      </w:r>
      <w:r>
        <w:rPr>
          <w:rFonts w:eastAsia="Times New Roman"/>
          <w:lang w:val="fr-FR"/>
        </w:rPr>
        <w:t>16 </w:t>
      </w:r>
      <w:r w:rsidRPr="00737394">
        <w:rPr>
          <w:rFonts w:eastAsia="Times New Roman"/>
          <w:lang w:val="fr-FR"/>
        </w:rPr>
        <w:t>semaines, indépendamment du temps de service qu</w:t>
      </w:r>
      <w:r>
        <w:rPr>
          <w:rFonts w:eastAsia="Times New Roman"/>
          <w:lang w:val="fr-FR"/>
        </w:rPr>
        <w:t>’</w:t>
      </w:r>
      <w:r w:rsidRPr="00737394">
        <w:rPr>
          <w:rFonts w:eastAsia="Times New Roman"/>
          <w:lang w:val="fr-FR"/>
        </w:rPr>
        <w:t>ils ont accompli</w:t>
      </w:r>
      <w:r>
        <w:rPr>
          <w:rFonts w:eastAsia="Times New Roman"/>
          <w:lang w:val="fr-FR"/>
        </w:rPr>
        <w:t xml:space="preserve">.  </w:t>
      </w:r>
      <w:r w:rsidRPr="00737394">
        <w:rPr>
          <w:rFonts w:eastAsia="Times New Roman"/>
          <w:lang w:val="fr-FR"/>
        </w:rPr>
        <w:t>De plus, le congé parental accordé aux jeunes parents, tant aux mères qu</w:t>
      </w:r>
      <w:r>
        <w:rPr>
          <w:rFonts w:eastAsia="Times New Roman"/>
          <w:lang w:val="fr-FR"/>
        </w:rPr>
        <w:t>’</w:t>
      </w:r>
      <w:r w:rsidRPr="00737394">
        <w:rPr>
          <w:rFonts w:eastAsia="Times New Roman"/>
          <w:lang w:val="fr-FR"/>
        </w:rPr>
        <w:t>aux pères, qui participent au programme de bourses de l</w:t>
      </w:r>
      <w:r>
        <w:rPr>
          <w:rFonts w:eastAsia="Times New Roman"/>
          <w:lang w:val="fr-FR"/>
        </w:rPr>
        <w:t>’</w:t>
      </w:r>
      <w:r w:rsidRPr="00737394">
        <w:rPr>
          <w:rFonts w:eastAsia="Times New Roman"/>
          <w:lang w:val="fr-FR"/>
        </w:rPr>
        <w:t>OMPI a été allongé, si bien que les mères sont désormais éligibles à un congé de maternité de trois</w:t>
      </w:r>
      <w:r>
        <w:rPr>
          <w:rFonts w:eastAsia="Times New Roman"/>
          <w:lang w:val="fr-FR"/>
        </w:rPr>
        <w:t> </w:t>
      </w:r>
      <w:r w:rsidRPr="00737394">
        <w:rPr>
          <w:rFonts w:eastAsia="Times New Roman"/>
          <w:lang w:val="fr-FR"/>
        </w:rPr>
        <w:t xml:space="preserve">mois à plein traitement </w:t>
      </w:r>
      <w:r>
        <w:rPr>
          <w:rFonts w:eastAsia="Times New Roman"/>
          <w:lang w:val="fr-FR"/>
        </w:rPr>
        <w:t>et</w:t>
      </w:r>
      <w:r w:rsidRPr="00737394">
        <w:rPr>
          <w:rFonts w:eastAsia="Times New Roman"/>
          <w:lang w:val="fr-FR"/>
        </w:rPr>
        <w:t xml:space="preserve"> que</w:t>
      </w:r>
      <w:r>
        <w:rPr>
          <w:rFonts w:eastAsia="Times New Roman"/>
          <w:lang w:val="fr-FR"/>
        </w:rPr>
        <w:t>, pour leur part,</w:t>
      </w:r>
      <w:r w:rsidRPr="00737394">
        <w:rPr>
          <w:rFonts w:eastAsia="Times New Roman"/>
          <w:lang w:val="fr-FR"/>
        </w:rPr>
        <w:t xml:space="preserve"> les pères sont éligibles à un congé de paternité pouvant aller jusqu</w:t>
      </w:r>
      <w:r>
        <w:rPr>
          <w:rFonts w:eastAsia="Times New Roman"/>
          <w:lang w:val="fr-FR"/>
        </w:rPr>
        <w:t>’</w:t>
      </w:r>
      <w:r w:rsidRPr="00737394">
        <w:rPr>
          <w:rFonts w:eastAsia="Times New Roman"/>
          <w:lang w:val="fr-FR"/>
        </w:rPr>
        <w:t>à trois</w:t>
      </w:r>
      <w:r>
        <w:rPr>
          <w:rFonts w:eastAsia="Times New Roman"/>
          <w:lang w:val="fr-FR"/>
        </w:rPr>
        <w:t> </w:t>
      </w:r>
      <w:r w:rsidRPr="00737394">
        <w:rPr>
          <w:rFonts w:eastAsia="Times New Roman"/>
          <w:lang w:val="fr-FR"/>
        </w:rPr>
        <w:t>semaines, à plein traitement.</w:t>
      </w:r>
    </w:p>
    <w:p w:rsidR="0000414C" w:rsidRPr="00737394" w:rsidRDefault="0000414C" w:rsidP="009D0BE9">
      <w:pPr>
        <w:pStyle w:val="ONUMFS"/>
        <w:numPr>
          <w:ilvl w:val="0"/>
          <w:numId w:val="4"/>
        </w:numPr>
        <w:rPr>
          <w:rFonts w:eastAsia="Times New Roman"/>
          <w:lang w:val="fr-FR"/>
        </w:rPr>
      </w:pPr>
      <w:r w:rsidRPr="00737394">
        <w:rPr>
          <w:rFonts w:eastAsia="Times New Roman"/>
          <w:lang w:val="fr-FR"/>
        </w:rPr>
        <w:t>En dépit des bons résultats soulignés ci</w:t>
      </w:r>
      <w:r>
        <w:rPr>
          <w:rFonts w:eastAsia="Times New Roman"/>
          <w:lang w:val="fr-FR"/>
        </w:rPr>
        <w:noBreakHyphen/>
      </w:r>
      <w:r w:rsidRPr="00737394">
        <w:rPr>
          <w:rFonts w:eastAsia="Times New Roman"/>
          <w:lang w:val="fr-FR"/>
        </w:rPr>
        <w:t xml:space="preserve">dessus, des écarts persistent, dans la mesure où les effets des processus de </w:t>
      </w:r>
      <w:r>
        <w:rPr>
          <w:rFonts w:eastAsia="Times New Roman"/>
          <w:lang w:val="fr-FR"/>
        </w:rPr>
        <w:t>modification</w:t>
      </w:r>
      <w:r w:rsidRPr="00737394">
        <w:rPr>
          <w:rFonts w:eastAsia="Times New Roman"/>
          <w:lang w:val="fr-FR"/>
        </w:rPr>
        <w:t xml:space="preserve"> dans le sens de l</w:t>
      </w:r>
      <w:r>
        <w:rPr>
          <w:rFonts w:eastAsia="Times New Roman"/>
          <w:lang w:val="fr-FR"/>
        </w:rPr>
        <w:t>’</w:t>
      </w:r>
      <w:r w:rsidRPr="00737394">
        <w:rPr>
          <w:rFonts w:eastAsia="Times New Roman"/>
          <w:lang w:val="fr-FR"/>
        </w:rPr>
        <w:t>égalité des sexes se font sentir à long terme</w:t>
      </w:r>
      <w:r>
        <w:rPr>
          <w:rFonts w:eastAsia="Times New Roman"/>
          <w:lang w:val="fr-FR"/>
        </w:rPr>
        <w:t xml:space="preserve">.  </w:t>
      </w:r>
      <w:r w:rsidRPr="00737394">
        <w:rPr>
          <w:rFonts w:eastAsia="Times New Roman"/>
          <w:lang w:val="fr-FR"/>
        </w:rPr>
        <w:t>Dans ce contexte, l</w:t>
      </w:r>
      <w:r>
        <w:rPr>
          <w:rFonts w:eastAsia="Times New Roman"/>
          <w:lang w:val="fr-FR"/>
        </w:rPr>
        <w:t>’</w:t>
      </w:r>
      <w:r w:rsidRPr="00737394">
        <w:rPr>
          <w:rFonts w:eastAsia="Times New Roman"/>
          <w:lang w:val="fr-FR"/>
        </w:rPr>
        <w:t>évaluation menée en</w:t>
      </w:r>
      <w:r>
        <w:rPr>
          <w:rFonts w:eastAsia="Times New Roman"/>
          <w:lang w:val="fr-FR"/>
        </w:rPr>
        <w:t> </w:t>
      </w:r>
      <w:r w:rsidRPr="00737394">
        <w:rPr>
          <w:rFonts w:eastAsia="Times New Roman"/>
          <w:lang w:val="fr-FR"/>
        </w:rPr>
        <w:t>2019 a amené à recommander une révision de la politique en matière d</w:t>
      </w:r>
      <w:r>
        <w:rPr>
          <w:rFonts w:eastAsia="Times New Roman"/>
          <w:lang w:val="fr-FR"/>
        </w:rPr>
        <w:t>’</w:t>
      </w:r>
      <w:r w:rsidRPr="00737394">
        <w:rPr>
          <w:rFonts w:eastAsia="Times New Roman"/>
          <w:lang w:val="fr-FR"/>
        </w:rPr>
        <w:t>égalité des sexes afin de tenir compte des nouveaux besoins de l</w:t>
      </w:r>
      <w:r>
        <w:rPr>
          <w:rFonts w:eastAsia="Times New Roman"/>
          <w:lang w:val="fr-FR"/>
        </w:rPr>
        <w:t>’</w:t>
      </w:r>
      <w:r w:rsidRPr="00737394">
        <w:rPr>
          <w:rFonts w:eastAsia="Times New Roman"/>
          <w:lang w:val="fr-FR"/>
        </w:rPr>
        <w:t>Organisation dans le domaine de l</w:t>
      </w:r>
      <w:r>
        <w:rPr>
          <w:rFonts w:eastAsia="Times New Roman"/>
          <w:lang w:val="fr-FR"/>
        </w:rPr>
        <w:t>’</w:t>
      </w:r>
      <w:r w:rsidRPr="00737394">
        <w:rPr>
          <w:rFonts w:eastAsia="Times New Roman"/>
          <w:lang w:val="fr-FR"/>
        </w:rPr>
        <w:t>égalité hommes</w:t>
      </w:r>
      <w:r>
        <w:rPr>
          <w:rFonts w:eastAsia="Times New Roman"/>
          <w:lang w:val="fr-FR"/>
        </w:rPr>
        <w:noBreakHyphen/>
      </w:r>
      <w:r w:rsidRPr="00737394">
        <w:rPr>
          <w:rFonts w:eastAsia="Times New Roman"/>
          <w:lang w:val="fr-FR"/>
        </w:rPr>
        <w:t>femmes</w:t>
      </w:r>
      <w:r>
        <w:rPr>
          <w:rFonts w:eastAsia="Times New Roman"/>
          <w:lang w:val="fr-FR"/>
        </w:rPr>
        <w:t>, mais aus</w:t>
      </w:r>
      <w:r w:rsidRPr="00737394">
        <w:rPr>
          <w:rFonts w:eastAsia="Times New Roman"/>
          <w:lang w:val="fr-FR"/>
        </w:rPr>
        <w:t>si</w:t>
      </w:r>
      <w:r>
        <w:rPr>
          <w:rFonts w:eastAsia="Times New Roman"/>
          <w:lang w:val="fr-FR"/>
        </w:rPr>
        <w:t>,</w:t>
      </w:r>
      <w:r w:rsidRPr="00737394">
        <w:rPr>
          <w:rFonts w:eastAsia="Times New Roman"/>
          <w:lang w:val="fr-FR"/>
        </w:rPr>
        <w:t xml:space="preserve"> de l</w:t>
      </w:r>
      <w:r>
        <w:rPr>
          <w:rFonts w:eastAsia="Times New Roman"/>
          <w:lang w:val="fr-FR"/>
        </w:rPr>
        <w:t>’</w:t>
      </w:r>
      <w:r w:rsidRPr="00737394">
        <w:rPr>
          <w:rFonts w:eastAsia="Times New Roman"/>
          <w:lang w:val="fr-FR"/>
        </w:rPr>
        <w:t>évolution des approches de l</w:t>
      </w:r>
      <w:r>
        <w:rPr>
          <w:rFonts w:eastAsia="Times New Roman"/>
          <w:lang w:val="fr-FR"/>
        </w:rPr>
        <w:t>a parit</w:t>
      </w:r>
      <w:r w:rsidRPr="00737394">
        <w:rPr>
          <w:rFonts w:eastAsia="Times New Roman"/>
          <w:lang w:val="fr-FR"/>
        </w:rPr>
        <w:t>é au niveau international et à l</w:t>
      </w:r>
      <w:r>
        <w:rPr>
          <w:rFonts w:eastAsia="Times New Roman"/>
          <w:lang w:val="fr-FR"/>
        </w:rPr>
        <w:t>’</w:t>
      </w:r>
      <w:r w:rsidRPr="00737394">
        <w:rPr>
          <w:rFonts w:eastAsia="Times New Roman"/>
          <w:lang w:val="fr-FR"/>
        </w:rPr>
        <w:t xml:space="preserve">intérieur du système des </w:t>
      </w:r>
      <w:r>
        <w:rPr>
          <w:rFonts w:eastAsia="Times New Roman"/>
          <w:lang w:val="fr-FR"/>
        </w:rPr>
        <w:t xml:space="preserve">Nations Unies.  </w:t>
      </w:r>
      <w:r w:rsidRPr="00737394">
        <w:rPr>
          <w:rFonts w:eastAsia="Times New Roman"/>
          <w:lang w:val="fr-FR"/>
        </w:rPr>
        <w:t>C</w:t>
      </w:r>
      <w:r>
        <w:rPr>
          <w:rFonts w:eastAsia="Times New Roman"/>
          <w:lang w:val="fr-FR"/>
        </w:rPr>
        <w:t>’</w:t>
      </w:r>
      <w:r w:rsidRPr="00737394">
        <w:rPr>
          <w:rFonts w:eastAsia="Times New Roman"/>
          <w:lang w:val="fr-FR"/>
        </w:rPr>
        <w:t>est pour cette raison que la politique en matière d</w:t>
      </w:r>
      <w:r>
        <w:rPr>
          <w:rFonts w:eastAsia="Times New Roman"/>
          <w:lang w:val="fr-FR"/>
        </w:rPr>
        <w:t>’</w:t>
      </w:r>
      <w:r w:rsidRPr="00737394">
        <w:rPr>
          <w:rFonts w:eastAsia="Times New Roman"/>
          <w:lang w:val="fr-FR"/>
        </w:rPr>
        <w:t>égalité des sexes sera revue en</w:t>
      </w:r>
      <w:r>
        <w:rPr>
          <w:rFonts w:eastAsia="Times New Roman"/>
          <w:lang w:val="fr-FR"/>
        </w:rPr>
        <w:t> </w:t>
      </w:r>
      <w:r w:rsidRPr="00737394">
        <w:rPr>
          <w:rFonts w:eastAsia="Times New Roman"/>
          <w:lang w:val="fr-FR"/>
        </w:rPr>
        <w:t>2021.</w:t>
      </w:r>
      <w:r>
        <w:rPr>
          <w:rFonts w:eastAsia="Times New Roman"/>
          <w:lang w:val="fr-FR"/>
        </w:rPr>
        <w:t xml:space="preserve"> </w:t>
      </w:r>
      <w:r w:rsidRPr="00737394">
        <w:rPr>
          <w:rFonts w:eastAsia="Times New Roman"/>
          <w:lang w:val="fr-FR"/>
        </w:rPr>
        <w:t xml:space="preserve"> Cette politique continuera de refléter le double engagement de l</w:t>
      </w:r>
      <w:r>
        <w:rPr>
          <w:rFonts w:eastAsia="Times New Roman"/>
          <w:lang w:val="fr-FR"/>
        </w:rPr>
        <w:t>’</w:t>
      </w:r>
      <w:r w:rsidRPr="00737394">
        <w:rPr>
          <w:rFonts w:eastAsia="Times New Roman"/>
          <w:lang w:val="fr-FR"/>
        </w:rPr>
        <w:t>OMPI sur ce thème, tant interne (lié à la parité hommes</w:t>
      </w:r>
      <w:r>
        <w:rPr>
          <w:rFonts w:eastAsia="Times New Roman"/>
          <w:lang w:val="fr-FR"/>
        </w:rPr>
        <w:noBreakHyphen/>
      </w:r>
      <w:r w:rsidRPr="00737394">
        <w:rPr>
          <w:rFonts w:eastAsia="Times New Roman"/>
          <w:lang w:val="fr-FR"/>
        </w:rPr>
        <w:t>femmes et à une culture institutionnelle inclusive pour son personnel) qu</w:t>
      </w:r>
      <w:r>
        <w:rPr>
          <w:rFonts w:eastAsia="Times New Roman"/>
          <w:lang w:val="fr-FR"/>
        </w:rPr>
        <w:t>’</w:t>
      </w:r>
      <w:r w:rsidRPr="00737394">
        <w:rPr>
          <w:rFonts w:eastAsia="Times New Roman"/>
          <w:lang w:val="fr-FR"/>
        </w:rPr>
        <w:t>externe (sur la base des échanges de savoirs, des leçons tirées et des pratiques recommandées auprès des parties prenantes et des partenaires dans le domaine de la propriété intellectuelle).</w:t>
      </w:r>
    </w:p>
    <w:p w:rsidR="0000414C" w:rsidRPr="00643723" w:rsidRDefault="0000414C" w:rsidP="00643723">
      <w:pPr>
        <w:pStyle w:val="ListParagraph"/>
        <w:numPr>
          <w:ilvl w:val="0"/>
          <w:numId w:val="15"/>
        </w:numPr>
        <w:spacing w:after="220"/>
        <w:ind w:left="1134" w:hanging="567"/>
        <w:rPr>
          <w:lang w:val="fr-FR"/>
        </w:rPr>
      </w:pPr>
      <w:r w:rsidRPr="00643723">
        <w:rPr>
          <w:b/>
          <w:lang w:val="fr-FR"/>
        </w:rPr>
        <w:t>Demande n° 4 </w:t>
      </w:r>
      <w:r w:rsidRPr="00643723">
        <w:rPr>
          <w:lang w:val="fr-FR"/>
        </w:rPr>
        <w:t xml:space="preserve">: </w:t>
      </w:r>
      <w:r w:rsidRPr="00643723">
        <w:rPr>
          <w:i/>
          <w:lang w:val="fr-FR"/>
        </w:rPr>
        <w:t>Continuer, par l’intermédiaire de l’Académie de l’OMPI, de renforcer l’autonomie des femmes grâce à son large éventail de programmes de formation et de renforcement des capacités en matière de propriété intellectuelle.</w:t>
      </w:r>
    </w:p>
    <w:p w:rsidR="0000414C" w:rsidRPr="00737394" w:rsidRDefault="0000414C" w:rsidP="009D0BE9">
      <w:pPr>
        <w:pStyle w:val="ONUMFS"/>
        <w:numPr>
          <w:ilvl w:val="0"/>
          <w:numId w:val="4"/>
        </w:numPr>
        <w:rPr>
          <w:lang w:val="fr-FR"/>
        </w:rPr>
      </w:pPr>
      <w:r w:rsidRPr="00737394">
        <w:rPr>
          <w:lang w:val="fr-FR"/>
        </w:rPr>
        <w:t>L</w:t>
      </w:r>
      <w:r>
        <w:rPr>
          <w:lang w:val="fr-FR"/>
        </w:rPr>
        <w:t>’</w:t>
      </w:r>
      <w:r w:rsidRPr="00737394">
        <w:rPr>
          <w:lang w:val="fr-FR"/>
        </w:rPr>
        <w:t>Académie de l</w:t>
      </w:r>
      <w:r>
        <w:rPr>
          <w:lang w:val="fr-FR"/>
        </w:rPr>
        <w:t>’</w:t>
      </w:r>
      <w:r w:rsidRPr="00737394">
        <w:rPr>
          <w:lang w:val="fr-FR"/>
        </w:rPr>
        <w:t>OMPI n</w:t>
      </w:r>
      <w:r>
        <w:rPr>
          <w:lang w:val="fr-FR"/>
        </w:rPr>
        <w:t>’</w:t>
      </w:r>
      <w:r w:rsidRPr="00737394">
        <w:rPr>
          <w:lang w:val="fr-FR"/>
        </w:rPr>
        <w:t>a pas ménagé ses efforts pour combler l</w:t>
      </w:r>
      <w:r>
        <w:rPr>
          <w:lang w:val="fr-FR"/>
        </w:rPr>
        <w:t>’</w:t>
      </w:r>
      <w:r w:rsidRPr="00737394">
        <w:rPr>
          <w:lang w:val="fr-FR"/>
        </w:rPr>
        <w:t xml:space="preserve">écart entre les sexes dans le domaine des connaissances en matière de propriété intellectuelle. </w:t>
      </w:r>
      <w:r>
        <w:rPr>
          <w:lang w:val="fr-FR"/>
        </w:rPr>
        <w:t xml:space="preserve"> </w:t>
      </w:r>
      <w:r w:rsidRPr="00737394">
        <w:rPr>
          <w:lang w:val="fr-FR"/>
        </w:rPr>
        <w:t>L</w:t>
      </w:r>
      <w:r>
        <w:rPr>
          <w:lang w:val="fr-FR"/>
        </w:rPr>
        <w:t>’</w:t>
      </w:r>
      <w:r w:rsidRPr="00737394">
        <w:rPr>
          <w:lang w:val="fr-FR"/>
        </w:rPr>
        <w:t>Académie a continué d</w:t>
      </w:r>
      <w:r>
        <w:rPr>
          <w:lang w:val="fr-FR"/>
        </w:rPr>
        <w:t>’</w:t>
      </w:r>
      <w:r w:rsidRPr="00737394">
        <w:rPr>
          <w:lang w:val="fr-FR"/>
        </w:rPr>
        <w:t xml:space="preserve">encourager la participation des femmes à ses activités de formation et </w:t>
      </w:r>
      <w:r>
        <w:rPr>
          <w:lang w:val="fr-FR"/>
        </w:rPr>
        <w:t xml:space="preserve">de </w:t>
      </w:r>
      <w:r w:rsidRPr="00737394">
        <w:rPr>
          <w:lang w:val="fr-FR"/>
        </w:rPr>
        <w:t>renforcement des capacités dans le domaine de la propriété intellectuelle, enregistrant des résultats positifs</w:t>
      </w:r>
      <w:r>
        <w:rPr>
          <w:lang w:val="fr-FR"/>
        </w:rPr>
        <w:t xml:space="preserve">.  </w:t>
      </w:r>
      <w:r w:rsidRPr="00737394">
        <w:rPr>
          <w:lang w:val="fr-FR"/>
        </w:rPr>
        <w:t>En</w:t>
      </w:r>
      <w:r>
        <w:rPr>
          <w:lang w:val="fr-FR"/>
        </w:rPr>
        <w:t> </w:t>
      </w:r>
      <w:r w:rsidRPr="00737394">
        <w:rPr>
          <w:rFonts w:eastAsia="Times New Roman"/>
          <w:lang w:val="fr-FR"/>
        </w:rPr>
        <w:t>2019, 64</w:t>
      </w:r>
      <w:r>
        <w:rPr>
          <w:rFonts w:eastAsia="Times New Roman"/>
          <w:lang w:val="fr-FR"/>
        </w:rPr>
        <w:t> </w:t>
      </w:r>
      <w:r w:rsidRPr="00737394">
        <w:rPr>
          <w:rFonts w:eastAsia="Times New Roman"/>
          <w:lang w:val="fr-FR"/>
        </w:rPr>
        <w:t>137</w:t>
      </w:r>
      <w:r>
        <w:rPr>
          <w:rFonts w:eastAsia="Times New Roman"/>
          <w:lang w:val="fr-FR"/>
        </w:rPr>
        <w:t> </w:t>
      </w:r>
      <w:r w:rsidRPr="00737394">
        <w:rPr>
          <w:rFonts w:eastAsia="Times New Roman"/>
          <w:lang w:val="fr-FR"/>
        </w:rPr>
        <w:t>participantes ont suivi les cours dispensés par l</w:t>
      </w:r>
      <w:r>
        <w:rPr>
          <w:rFonts w:eastAsia="Times New Roman"/>
          <w:lang w:val="fr-FR"/>
        </w:rPr>
        <w:t>’</w:t>
      </w:r>
      <w:r w:rsidRPr="00737394">
        <w:rPr>
          <w:rFonts w:eastAsia="Times New Roman"/>
          <w:lang w:val="fr-FR"/>
        </w:rPr>
        <w:t>Académie de l</w:t>
      </w:r>
      <w:r>
        <w:rPr>
          <w:rFonts w:eastAsia="Times New Roman"/>
          <w:lang w:val="fr-FR"/>
        </w:rPr>
        <w:t>’</w:t>
      </w:r>
      <w:r w:rsidRPr="00737394">
        <w:rPr>
          <w:rFonts w:eastAsia="Times New Roman"/>
          <w:lang w:val="fr-FR"/>
        </w:rPr>
        <w:t>OMPI, ce qui représente 53% du nombre total d</w:t>
      </w:r>
      <w:r>
        <w:rPr>
          <w:rFonts w:eastAsia="Times New Roman"/>
          <w:lang w:val="fr-FR"/>
        </w:rPr>
        <w:t>’</w:t>
      </w:r>
      <w:r w:rsidRPr="00737394">
        <w:rPr>
          <w:rFonts w:eastAsia="Times New Roman"/>
          <w:lang w:val="fr-FR"/>
        </w:rPr>
        <w:t>étudiants</w:t>
      </w:r>
      <w:r>
        <w:rPr>
          <w:rFonts w:eastAsia="Times New Roman"/>
          <w:lang w:val="fr-FR"/>
        </w:rPr>
        <w:t xml:space="preserve">.  </w:t>
      </w:r>
      <w:r w:rsidRPr="00737394">
        <w:rPr>
          <w:rFonts w:eastAsia="Times New Roman"/>
          <w:lang w:val="fr-FR"/>
        </w:rPr>
        <w:t>En</w:t>
      </w:r>
      <w:r>
        <w:rPr>
          <w:rFonts w:eastAsia="Times New Roman"/>
          <w:lang w:val="fr-FR"/>
        </w:rPr>
        <w:t> </w:t>
      </w:r>
      <w:r w:rsidRPr="00737394">
        <w:rPr>
          <w:rFonts w:eastAsia="Times New Roman"/>
          <w:lang w:val="fr-FR"/>
        </w:rPr>
        <w:t>2020, ce chiffre est passé à 81</w:t>
      </w:r>
      <w:r>
        <w:rPr>
          <w:rFonts w:eastAsia="Times New Roman"/>
          <w:lang w:val="fr-FR"/>
        </w:rPr>
        <w:t> </w:t>
      </w:r>
      <w:r w:rsidRPr="00737394">
        <w:rPr>
          <w:rFonts w:eastAsia="Times New Roman"/>
          <w:lang w:val="fr-FR"/>
        </w:rPr>
        <w:t>201</w:t>
      </w:r>
      <w:r>
        <w:rPr>
          <w:rFonts w:eastAsia="Times New Roman"/>
          <w:lang w:val="fr-FR"/>
        </w:rPr>
        <w:t> </w:t>
      </w:r>
      <w:r w:rsidRPr="00737394">
        <w:rPr>
          <w:rFonts w:eastAsia="Times New Roman"/>
          <w:lang w:val="fr-FR"/>
        </w:rPr>
        <w:t>femmes (soit 54% du total)</w:t>
      </w:r>
      <w:r>
        <w:rPr>
          <w:rFonts w:eastAsia="Times New Roman"/>
          <w:lang w:val="fr-FR"/>
        </w:rPr>
        <w:t xml:space="preserve">.  </w:t>
      </w:r>
      <w:r w:rsidRPr="00737394">
        <w:rPr>
          <w:rFonts w:eastAsia="Times New Roman"/>
          <w:lang w:val="fr-FR"/>
        </w:rPr>
        <w:t>Ces données confirment la tendance à la hausse de la participation des femmes aux cours de l</w:t>
      </w:r>
      <w:r>
        <w:rPr>
          <w:rFonts w:eastAsia="Times New Roman"/>
          <w:lang w:val="fr-FR"/>
        </w:rPr>
        <w:t>’</w:t>
      </w:r>
      <w:r w:rsidRPr="00737394">
        <w:rPr>
          <w:rFonts w:eastAsia="Times New Roman"/>
          <w:lang w:val="fr-FR"/>
        </w:rPr>
        <w:t>Académie depuis leur mise en place en</w:t>
      </w:r>
      <w:r>
        <w:rPr>
          <w:rFonts w:eastAsia="Times New Roman"/>
          <w:lang w:val="fr-FR"/>
        </w:rPr>
        <w:t> </w:t>
      </w:r>
      <w:r w:rsidRPr="00737394">
        <w:rPr>
          <w:rFonts w:eastAsia="Times New Roman"/>
          <w:lang w:val="fr-FR"/>
        </w:rPr>
        <w:t xml:space="preserve">1998. </w:t>
      </w:r>
      <w:r>
        <w:rPr>
          <w:rFonts w:eastAsia="Times New Roman"/>
          <w:lang w:val="fr-FR"/>
        </w:rPr>
        <w:t xml:space="preserve"> </w:t>
      </w:r>
      <w:r w:rsidRPr="00737394">
        <w:rPr>
          <w:rFonts w:eastAsia="Times New Roman"/>
          <w:lang w:val="fr-FR"/>
        </w:rPr>
        <w:t>Le tableau suivant présente une ventilation chiffrée des différents programmes</w:t>
      </w:r>
      <w:r>
        <w:rPr>
          <w:rFonts w:eastAsia="Times New Roman"/>
          <w:lang w:val="fr-FR"/>
        </w:rPr>
        <w:t> :</w:t>
      </w:r>
    </w:p>
    <w:tbl>
      <w:tblPr>
        <w:tblStyle w:val="TableGrid"/>
        <w:tblW w:w="9270" w:type="dxa"/>
        <w:tblInd w:w="-5" w:type="dxa"/>
        <w:tblLook w:val="04A0" w:firstRow="1" w:lastRow="0" w:firstColumn="1" w:lastColumn="0" w:noHBand="0" w:noVBand="1"/>
        <w:tblCaption w:val="Academy Program"/>
        <w:tblDescription w:val="Professional Development Program, WIPO Summer Schools, WIPO Joint Master's Degree and IP Colloquiums, Distance Learning"/>
      </w:tblPr>
      <w:tblGrid>
        <w:gridCol w:w="4820"/>
        <w:gridCol w:w="2268"/>
        <w:gridCol w:w="2182"/>
      </w:tblGrid>
      <w:tr w:rsidR="0000414C" w:rsidRPr="00737394" w:rsidTr="00B23211">
        <w:tc>
          <w:tcPr>
            <w:tcW w:w="4820" w:type="dxa"/>
            <w:shd w:val="pct15" w:color="auto" w:fill="auto"/>
          </w:tcPr>
          <w:p w:rsidR="0000414C" w:rsidRPr="00B23211" w:rsidRDefault="0000414C" w:rsidP="00B23211">
            <w:pPr>
              <w:jc w:val="center"/>
              <w:rPr>
                <w:b/>
                <w:lang w:val="fr-FR"/>
              </w:rPr>
            </w:pPr>
            <w:r w:rsidRPr="00B23211">
              <w:rPr>
                <w:b/>
                <w:lang w:val="fr-FR"/>
              </w:rPr>
              <w:t>Programme de l’Académie</w:t>
            </w:r>
          </w:p>
        </w:tc>
        <w:tc>
          <w:tcPr>
            <w:tcW w:w="2268" w:type="dxa"/>
            <w:shd w:val="pct15" w:color="auto" w:fill="auto"/>
          </w:tcPr>
          <w:p w:rsidR="0000414C" w:rsidRPr="00B23211" w:rsidRDefault="0000414C" w:rsidP="00B23211">
            <w:pPr>
              <w:jc w:val="center"/>
              <w:rPr>
                <w:b/>
                <w:lang w:val="fr-FR"/>
              </w:rPr>
            </w:pPr>
            <w:r w:rsidRPr="00B23211">
              <w:rPr>
                <w:b/>
                <w:lang w:val="fr-FR"/>
              </w:rPr>
              <w:t>Participation des femmes – 2019</w:t>
            </w:r>
          </w:p>
        </w:tc>
        <w:tc>
          <w:tcPr>
            <w:tcW w:w="2182" w:type="dxa"/>
            <w:shd w:val="pct15" w:color="auto" w:fill="auto"/>
          </w:tcPr>
          <w:p w:rsidR="0000414C" w:rsidRPr="00B23211" w:rsidRDefault="0000414C" w:rsidP="00B23211">
            <w:pPr>
              <w:jc w:val="center"/>
              <w:rPr>
                <w:b/>
                <w:lang w:val="fr-FR"/>
              </w:rPr>
            </w:pPr>
            <w:r w:rsidRPr="00B23211">
              <w:rPr>
                <w:b/>
                <w:lang w:val="fr-FR"/>
              </w:rPr>
              <w:t>Participation des femmes – 2020</w:t>
            </w:r>
          </w:p>
        </w:tc>
      </w:tr>
      <w:tr w:rsidR="0000414C" w:rsidRPr="00737394" w:rsidTr="00B23211">
        <w:tc>
          <w:tcPr>
            <w:tcW w:w="4820" w:type="dxa"/>
          </w:tcPr>
          <w:p w:rsidR="0000414C" w:rsidRPr="00737394" w:rsidRDefault="0000414C" w:rsidP="00B23211">
            <w:pPr>
              <w:rPr>
                <w:lang w:val="fr-FR"/>
              </w:rPr>
            </w:pPr>
            <w:r w:rsidRPr="00737394">
              <w:rPr>
                <w:lang w:val="fr-FR"/>
              </w:rPr>
              <w:t>Programme de perfectionnement des cadres</w:t>
            </w:r>
          </w:p>
        </w:tc>
        <w:tc>
          <w:tcPr>
            <w:tcW w:w="2268" w:type="dxa"/>
          </w:tcPr>
          <w:p w:rsidR="0000414C" w:rsidRPr="00737394" w:rsidRDefault="0000414C" w:rsidP="00B23211">
            <w:pPr>
              <w:jc w:val="right"/>
              <w:rPr>
                <w:lang w:val="fr-FR"/>
              </w:rPr>
            </w:pPr>
            <w:r w:rsidRPr="00737394">
              <w:rPr>
                <w:lang w:val="fr-FR"/>
              </w:rPr>
              <w:t>239 (54%)</w:t>
            </w:r>
          </w:p>
        </w:tc>
        <w:tc>
          <w:tcPr>
            <w:tcW w:w="2182" w:type="dxa"/>
          </w:tcPr>
          <w:p w:rsidR="0000414C" w:rsidRPr="00737394" w:rsidRDefault="0000414C" w:rsidP="00B23211">
            <w:pPr>
              <w:jc w:val="right"/>
              <w:rPr>
                <w:lang w:val="fr-FR"/>
              </w:rPr>
            </w:pPr>
            <w:r w:rsidRPr="00737394">
              <w:rPr>
                <w:lang w:val="fr-FR"/>
              </w:rPr>
              <w:t>85 (46%)</w:t>
            </w:r>
          </w:p>
        </w:tc>
      </w:tr>
      <w:tr w:rsidR="0000414C" w:rsidRPr="00737394" w:rsidTr="00B23211">
        <w:tc>
          <w:tcPr>
            <w:tcW w:w="4820" w:type="dxa"/>
          </w:tcPr>
          <w:p w:rsidR="0000414C" w:rsidRPr="00737394" w:rsidRDefault="0000414C" w:rsidP="00B23211">
            <w:pPr>
              <w:rPr>
                <w:lang w:val="fr-FR"/>
              </w:rPr>
            </w:pPr>
            <w:r w:rsidRPr="00737394">
              <w:rPr>
                <w:lang w:val="fr-FR"/>
              </w:rPr>
              <w:t>Cours d</w:t>
            </w:r>
            <w:r>
              <w:rPr>
                <w:lang w:val="fr-FR"/>
              </w:rPr>
              <w:t>’</w:t>
            </w:r>
            <w:r w:rsidRPr="00737394">
              <w:rPr>
                <w:lang w:val="fr-FR"/>
              </w:rPr>
              <w:t>été de l</w:t>
            </w:r>
            <w:r>
              <w:rPr>
                <w:lang w:val="fr-FR"/>
              </w:rPr>
              <w:t>’</w:t>
            </w:r>
            <w:r w:rsidRPr="00737394">
              <w:rPr>
                <w:lang w:val="fr-FR"/>
              </w:rPr>
              <w:t>OMPI</w:t>
            </w:r>
          </w:p>
        </w:tc>
        <w:tc>
          <w:tcPr>
            <w:tcW w:w="2268" w:type="dxa"/>
          </w:tcPr>
          <w:p w:rsidR="0000414C" w:rsidRPr="00737394" w:rsidRDefault="0000414C" w:rsidP="00B23211">
            <w:pPr>
              <w:jc w:val="right"/>
              <w:rPr>
                <w:lang w:val="fr-FR"/>
              </w:rPr>
            </w:pPr>
            <w:r w:rsidRPr="00737394">
              <w:rPr>
                <w:lang w:val="fr-FR"/>
              </w:rPr>
              <w:t>409 (58%)</w:t>
            </w:r>
          </w:p>
        </w:tc>
        <w:tc>
          <w:tcPr>
            <w:tcW w:w="2182" w:type="dxa"/>
          </w:tcPr>
          <w:p w:rsidR="0000414C" w:rsidRPr="00737394" w:rsidRDefault="0000414C" w:rsidP="00B23211">
            <w:pPr>
              <w:jc w:val="right"/>
              <w:rPr>
                <w:lang w:val="fr-FR"/>
              </w:rPr>
            </w:pPr>
            <w:r w:rsidRPr="00737394">
              <w:rPr>
                <w:lang w:val="fr-FR"/>
              </w:rPr>
              <w:t>735 (57%)</w:t>
            </w:r>
          </w:p>
        </w:tc>
      </w:tr>
      <w:tr w:rsidR="0000414C" w:rsidRPr="00737394" w:rsidTr="00B23211">
        <w:tc>
          <w:tcPr>
            <w:tcW w:w="4820" w:type="dxa"/>
          </w:tcPr>
          <w:p w:rsidR="0000414C" w:rsidRPr="00737394" w:rsidRDefault="0000414C" w:rsidP="00B23211">
            <w:pPr>
              <w:rPr>
                <w:lang w:val="fr-FR"/>
              </w:rPr>
            </w:pPr>
            <w:r w:rsidRPr="00737394">
              <w:rPr>
                <w:lang w:val="fr-FR"/>
              </w:rPr>
              <w:t xml:space="preserve">Programmes conjoints de master et </w:t>
            </w:r>
            <w:r>
              <w:rPr>
                <w:lang w:val="fr-FR"/>
              </w:rPr>
              <w:t>c</w:t>
            </w:r>
            <w:r w:rsidRPr="00737394">
              <w:rPr>
                <w:lang w:val="fr-FR"/>
              </w:rPr>
              <w:t>olloques de l</w:t>
            </w:r>
            <w:r>
              <w:rPr>
                <w:lang w:val="fr-FR"/>
              </w:rPr>
              <w:t>’</w:t>
            </w:r>
            <w:r w:rsidRPr="00737394">
              <w:rPr>
                <w:lang w:val="fr-FR"/>
              </w:rPr>
              <w:t>OMPI sur la propriété intellectuelle</w:t>
            </w:r>
          </w:p>
        </w:tc>
        <w:tc>
          <w:tcPr>
            <w:tcW w:w="2268" w:type="dxa"/>
          </w:tcPr>
          <w:p w:rsidR="0000414C" w:rsidRPr="00737394" w:rsidRDefault="0000414C" w:rsidP="00B23211">
            <w:pPr>
              <w:jc w:val="right"/>
              <w:rPr>
                <w:lang w:val="fr-FR"/>
              </w:rPr>
            </w:pPr>
            <w:r w:rsidRPr="00737394">
              <w:rPr>
                <w:lang w:val="fr-FR"/>
              </w:rPr>
              <w:t>132 (57%)</w:t>
            </w:r>
          </w:p>
        </w:tc>
        <w:tc>
          <w:tcPr>
            <w:tcW w:w="2182" w:type="dxa"/>
          </w:tcPr>
          <w:p w:rsidR="0000414C" w:rsidRPr="00737394" w:rsidRDefault="0000414C" w:rsidP="00B23211">
            <w:pPr>
              <w:jc w:val="right"/>
              <w:rPr>
                <w:lang w:val="fr-FR"/>
              </w:rPr>
            </w:pPr>
            <w:r w:rsidRPr="00737394">
              <w:rPr>
                <w:lang w:val="fr-FR"/>
              </w:rPr>
              <w:t>123 (56%)</w:t>
            </w:r>
          </w:p>
        </w:tc>
      </w:tr>
      <w:tr w:rsidR="0000414C" w:rsidRPr="00737394" w:rsidTr="00B23211">
        <w:tc>
          <w:tcPr>
            <w:tcW w:w="4820" w:type="dxa"/>
          </w:tcPr>
          <w:p w:rsidR="0000414C" w:rsidRPr="00737394" w:rsidRDefault="0000414C" w:rsidP="00B23211">
            <w:pPr>
              <w:rPr>
                <w:lang w:val="fr-FR"/>
              </w:rPr>
            </w:pPr>
            <w:r w:rsidRPr="00737394">
              <w:rPr>
                <w:lang w:val="fr-FR"/>
              </w:rPr>
              <w:t>Enseignement à distance</w:t>
            </w:r>
          </w:p>
        </w:tc>
        <w:tc>
          <w:tcPr>
            <w:tcW w:w="2268" w:type="dxa"/>
          </w:tcPr>
          <w:p w:rsidR="0000414C" w:rsidRPr="00737394" w:rsidRDefault="0000414C" w:rsidP="00B23211">
            <w:pPr>
              <w:jc w:val="right"/>
              <w:rPr>
                <w:lang w:val="fr-FR"/>
              </w:rPr>
            </w:pPr>
            <w:r w:rsidRPr="00737394">
              <w:rPr>
                <w:lang w:val="fr-FR"/>
              </w:rPr>
              <w:t>63</w:t>
            </w:r>
            <w:r>
              <w:rPr>
                <w:lang w:val="fr-FR"/>
              </w:rPr>
              <w:t> </w:t>
            </w:r>
            <w:r w:rsidRPr="00737394">
              <w:rPr>
                <w:lang w:val="fr-FR"/>
              </w:rPr>
              <w:t>357 (53%)</w:t>
            </w:r>
          </w:p>
        </w:tc>
        <w:tc>
          <w:tcPr>
            <w:tcW w:w="2182" w:type="dxa"/>
          </w:tcPr>
          <w:p w:rsidR="0000414C" w:rsidRPr="00737394" w:rsidRDefault="0000414C" w:rsidP="00B23211">
            <w:pPr>
              <w:jc w:val="right"/>
              <w:rPr>
                <w:lang w:val="fr-FR"/>
              </w:rPr>
            </w:pPr>
            <w:r w:rsidRPr="00737394">
              <w:rPr>
                <w:lang w:val="fr-FR"/>
              </w:rPr>
              <w:t>80</w:t>
            </w:r>
            <w:r>
              <w:rPr>
                <w:lang w:val="fr-FR"/>
              </w:rPr>
              <w:t> </w:t>
            </w:r>
            <w:r w:rsidRPr="00737394">
              <w:rPr>
                <w:lang w:val="fr-FR"/>
              </w:rPr>
              <w:t>258 (54%)</w:t>
            </w:r>
          </w:p>
        </w:tc>
      </w:tr>
      <w:tr w:rsidR="0000414C" w:rsidRPr="00737394" w:rsidTr="00B23211">
        <w:trPr>
          <w:trHeight w:val="247"/>
        </w:trPr>
        <w:tc>
          <w:tcPr>
            <w:tcW w:w="4820" w:type="dxa"/>
          </w:tcPr>
          <w:p w:rsidR="0000414C" w:rsidRPr="00B23211" w:rsidRDefault="0000414C" w:rsidP="00B23211">
            <w:pPr>
              <w:rPr>
                <w:b/>
                <w:lang w:val="fr-FR"/>
              </w:rPr>
            </w:pPr>
            <w:r w:rsidRPr="00B23211">
              <w:rPr>
                <w:b/>
                <w:lang w:val="fr-FR"/>
              </w:rPr>
              <w:t>Nombre total de participants femmes</w:t>
            </w:r>
          </w:p>
        </w:tc>
        <w:tc>
          <w:tcPr>
            <w:tcW w:w="2268" w:type="dxa"/>
          </w:tcPr>
          <w:p w:rsidR="0000414C" w:rsidRPr="00B23211" w:rsidRDefault="0000414C" w:rsidP="00B23211">
            <w:pPr>
              <w:jc w:val="right"/>
              <w:rPr>
                <w:b/>
                <w:lang w:val="fr-FR"/>
              </w:rPr>
            </w:pPr>
            <w:r w:rsidRPr="00B23211">
              <w:rPr>
                <w:b/>
                <w:lang w:val="fr-FR"/>
              </w:rPr>
              <w:t>64 137 (53%)</w:t>
            </w:r>
          </w:p>
        </w:tc>
        <w:tc>
          <w:tcPr>
            <w:tcW w:w="2182" w:type="dxa"/>
          </w:tcPr>
          <w:p w:rsidR="0000414C" w:rsidRPr="00B23211" w:rsidRDefault="0000414C" w:rsidP="00B23211">
            <w:pPr>
              <w:jc w:val="right"/>
              <w:rPr>
                <w:b/>
                <w:lang w:val="fr-FR"/>
              </w:rPr>
            </w:pPr>
            <w:r w:rsidRPr="00B23211">
              <w:rPr>
                <w:b/>
                <w:lang w:val="fr-FR"/>
              </w:rPr>
              <w:t>81 201 (54%)</w:t>
            </w:r>
          </w:p>
        </w:tc>
      </w:tr>
    </w:tbl>
    <w:p w:rsidR="0000414C" w:rsidRPr="00737394" w:rsidRDefault="0000414C" w:rsidP="009D0BE9">
      <w:pPr>
        <w:pStyle w:val="ONUMFS"/>
        <w:numPr>
          <w:ilvl w:val="0"/>
          <w:numId w:val="4"/>
        </w:numPr>
        <w:spacing w:before="220"/>
        <w:rPr>
          <w:lang w:val="fr-FR"/>
        </w:rPr>
      </w:pPr>
      <w:r w:rsidRPr="00737394">
        <w:rPr>
          <w:lang w:val="fr-FR"/>
        </w:rPr>
        <w:t>De plus, les initiatives exposées ci</w:t>
      </w:r>
      <w:r>
        <w:rPr>
          <w:lang w:val="fr-FR"/>
        </w:rPr>
        <w:noBreakHyphen/>
      </w:r>
      <w:r w:rsidRPr="00737394">
        <w:rPr>
          <w:lang w:val="fr-FR"/>
        </w:rPr>
        <w:t>dessous sont spécialement conçues pour soutenir les femmes dans le domaine de la propriété intellectuelle</w:t>
      </w:r>
      <w:r>
        <w:rPr>
          <w:lang w:val="fr-FR"/>
        </w:rPr>
        <w:t> :</w:t>
      </w:r>
    </w:p>
    <w:p w:rsidR="0000414C" w:rsidRPr="00742209" w:rsidRDefault="0000414C" w:rsidP="009D0BE9">
      <w:pPr>
        <w:pStyle w:val="ONUMFS"/>
        <w:numPr>
          <w:ilvl w:val="0"/>
          <w:numId w:val="7"/>
        </w:numPr>
        <w:ind w:firstLine="567"/>
        <w:rPr>
          <w:rFonts w:eastAsia="Times New Roman"/>
          <w:lang w:val="fr-FR"/>
        </w:rPr>
      </w:pPr>
      <w:r w:rsidRPr="00737394">
        <w:rPr>
          <w:rFonts w:eastAsia="Times New Roman"/>
          <w:lang w:val="fr-FR"/>
        </w:rPr>
        <w:t>Le deuxième</w:t>
      </w:r>
      <w:r>
        <w:rPr>
          <w:rFonts w:eastAsia="Times New Roman"/>
          <w:lang w:val="fr-FR"/>
        </w:rPr>
        <w:t> </w:t>
      </w:r>
      <w:r w:rsidRPr="00737394">
        <w:rPr>
          <w:rFonts w:eastAsia="Times New Roman"/>
          <w:lang w:val="fr-FR"/>
        </w:rPr>
        <w:t>cours de formation à la propriété intellectuelle de l</w:t>
      </w:r>
      <w:r>
        <w:rPr>
          <w:rFonts w:eastAsia="Times New Roman"/>
          <w:lang w:val="fr-FR"/>
        </w:rPr>
        <w:t>’</w:t>
      </w:r>
      <w:r w:rsidRPr="00737394">
        <w:rPr>
          <w:rFonts w:eastAsia="Times New Roman"/>
          <w:lang w:val="fr-FR"/>
        </w:rPr>
        <w:t>OMPI à l</w:t>
      </w:r>
      <w:r>
        <w:rPr>
          <w:rFonts w:eastAsia="Times New Roman"/>
          <w:lang w:val="fr-FR"/>
        </w:rPr>
        <w:t>’</w:t>
      </w:r>
      <w:r w:rsidRPr="00737394">
        <w:rPr>
          <w:rFonts w:eastAsia="Times New Roman"/>
          <w:lang w:val="fr-FR"/>
        </w:rPr>
        <w:t xml:space="preserve">intention des lauréates du </w:t>
      </w:r>
      <w:r w:rsidRPr="00DD4DE2">
        <w:rPr>
          <w:rFonts w:eastAsia="Times New Roman"/>
          <w:lang w:val="fr-FR"/>
        </w:rPr>
        <w:t>Programme L’Oréal</w:t>
      </w:r>
      <w:r w:rsidRPr="00DD4DE2">
        <w:rPr>
          <w:rFonts w:eastAsia="Times New Roman"/>
          <w:lang w:val="fr-FR"/>
        </w:rPr>
        <w:noBreakHyphen/>
        <w:t xml:space="preserve">UNESCO </w:t>
      </w:r>
      <w:r w:rsidRPr="00C25521">
        <w:rPr>
          <w:rFonts w:eastAsia="Times New Roman"/>
          <w:i/>
          <w:lang w:val="fr-FR"/>
        </w:rPr>
        <w:t>Pour les femmes et la science</w:t>
      </w:r>
      <w:r w:rsidRPr="00742209">
        <w:rPr>
          <w:rFonts w:eastAsia="Times New Roman"/>
          <w:sz w:val="18"/>
          <w:vertAlign w:val="superscript"/>
          <w:lang w:val="fr-FR"/>
        </w:rPr>
        <w:footnoteReference w:id="2"/>
      </w:r>
      <w:r w:rsidRPr="00737394">
        <w:rPr>
          <w:rFonts w:eastAsia="Times New Roman"/>
          <w:lang w:val="fr-FR"/>
        </w:rPr>
        <w:t xml:space="preserve">. </w:t>
      </w:r>
      <w:r>
        <w:rPr>
          <w:rFonts w:eastAsia="Times New Roman"/>
          <w:lang w:val="fr-FR"/>
        </w:rPr>
        <w:t xml:space="preserve"> </w:t>
      </w:r>
      <w:r w:rsidRPr="00737394">
        <w:rPr>
          <w:rFonts w:eastAsia="Times New Roman"/>
          <w:lang w:val="fr-FR"/>
        </w:rPr>
        <w:t>Premier</w:t>
      </w:r>
      <w:r>
        <w:rPr>
          <w:rFonts w:eastAsia="Times New Roman"/>
          <w:lang w:val="fr-FR"/>
        </w:rPr>
        <w:t> </w:t>
      </w:r>
      <w:r w:rsidRPr="00737394">
        <w:rPr>
          <w:rFonts w:eastAsia="Times New Roman"/>
          <w:lang w:val="fr-FR"/>
        </w:rPr>
        <w:t xml:space="preserve">programme de formation </w:t>
      </w:r>
      <w:r>
        <w:rPr>
          <w:rFonts w:eastAsia="Times New Roman"/>
          <w:lang w:val="fr-FR"/>
        </w:rPr>
        <w:t xml:space="preserve">à </w:t>
      </w:r>
      <w:r w:rsidRPr="00737394">
        <w:rPr>
          <w:rFonts w:eastAsia="Times New Roman"/>
          <w:lang w:val="fr-FR"/>
        </w:rPr>
        <w:t xml:space="preserve">la propriété intellectuelle </w:t>
      </w:r>
      <w:r>
        <w:rPr>
          <w:rFonts w:eastAsia="Times New Roman"/>
          <w:lang w:val="fr-FR"/>
        </w:rPr>
        <w:t xml:space="preserve">mené </w:t>
      </w:r>
      <w:r w:rsidRPr="00737394">
        <w:rPr>
          <w:rFonts w:eastAsia="Times New Roman"/>
          <w:lang w:val="fr-FR"/>
        </w:rPr>
        <w:t>uniquement pour les femmes</w:t>
      </w:r>
      <w:r w:rsidRPr="00F12A9F">
        <w:rPr>
          <w:rFonts w:eastAsia="Times New Roman"/>
          <w:lang w:val="fr-FR"/>
        </w:rPr>
        <w:t xml:space="preserve"> </w:t>
      </w:r>
      <w:r w:rsidRPr="00737394">
        <w:rPr>
          <w:rFonts w:eastAsia="Times New Roman"/>
          <w:lang w:val="fr-FR"/>
        </w:rPr>
        <w:t>par l</w:t>
      </w:r>
      <w:r>
        <w:rPr>
          <w:rFonts w:eastAsia="Times New Roman"/>
          <w:lang w:val="fr-FR"/>
        </w:rPr>
        <w:t>’</w:t>
      </w:r>
      <w:r w:rsidRPr="00737394">
        <w:rPr>
          <w:rFonts w:eastAsia="Times New Roman"/>
          <w:lang w:val="fr-FR"/>
        </w:rPr>
        <w:t>OMPI, ce cours lancé en mars</w:t>
      </w:r>
      <w:r>
        <w:rPr>
          <w:rFonts w:eastAsia="Times New Roman"/>
          <w:lang w:val="fr-FR"/>
        </w:rPr>
        <w:t> </w:t>
      </w:r>
      <w:r w:rsidRPr="00737394">
        <w:rPr>
          <w:rFonts w:eastAsia="Times New Roman"/>
          <w:lang w:val="fr-FR"/>
        </w:rPr>
        <w:t>2018 a pour objectif d</w:t>
      </w:r>
      <w:r>
        <w:rPr>
          <w:rFonts w:eastAsia="Times New Roman"/>
          <w:lang w:val="fr-FR"/>
        </w:rPr>
        <w:t>’</w:t>
      </w:r>
      <w:r w:rsidRPr="00737394">
        <w:rPr>
          <w:rFonts w:eastAsia="Times New Roman"/>
          <w:lang w:val="fr-FR"/>
        </w:rPr>
        <w:t>apporter aux scientifiques femmes les connaissances en matière de propriété intellectuelle qui revêtent de l</w:t>
      </w:r>
      <w:r>
        <w:rPr>
          <w:rFonts w:eastAsia="Times New Roman"/>
          <w:lang w:val="fr-FR"/>
        </w:rPr>
        <w:t>’</w:t>
      </w:r>
      <w:r w:rsidRPr="00737394">
        <w:rPr>
          <w:rFonts w:eastAsia="Times New Roman"/>
          <w:lang w:val="fr-FR"/>
        </w:rPr>
        <w:t>importance pour la protection et la valeur ajoutée de leurs recherches scientifiques.</w:t>
      </w:r>
    </w:p>
    <w:p w:rsidR="0000414C" w:rsidRPr="00742209" w:rsidRDefault="0000414C" w:rsidP="009D0BE9">
      <w:pPr>
        <w:pStyle w:val="ONUMFS"/>
        <w:numPr>
          <w:ilvl w:val="0"/>
          <w:numId w:val="7"/>
        </w:numPr>
        <w:ind w:firstLine="567"/>
        <w:rPr>
          <w:rFonts w:eastAsia="Times New Roman"/>
          <w:lang w:val="fr-FR"/>
        </w:rPr>
      </w:pPr>
      <w:r w:rsidRPr="00737394">
        <w:rPr>
          <w:rFonts w:eastAsia="Times New Roman"/>
          <w:lang w:val="fr-FR"/>
        </w:rPr>
        <w:t>Le cours international de niveau avancé sur la gestion des actifs de propriété intellectuelle, avec la coopération d</w:t>
      </w:r>
      <w:r>
        <w:rPr>
          <w:rFonts w:eastAsia="Times New Roman"/>
          <w:lang w:val="fr-FR"/>
        </w:rPr>
        <w:t>u F</w:t>
      </w:r>
      <w:r w:rsidRPr="00737394">
        <w:rPr>
          <w:rFonts w:eastAsia="Times New Roman"/>
          <w:lang w:val="fr-FR"/>
        </w:rPr>
        <w:t xml:space="preserve">onds fiduciaire </w:t>
      </w:r>
      <w:r>
        <w:rPr>
          <w:rFonts w:eastAsia="Times New Roman"/>
          <w:lang w:val="fr-FR"/>
        </w:rPr>
        <w:t>d</w:t>
      </w:r>
      <w:r w:rsidRPr="00765ED6">
        <w:rPr>
          <w:rFonts w:eastAsia="Times New Roman"/>
          <w:lang w:val="fr-FR"/>
        </w:rPr>
        <w:t xml:space="preserve">e la République de Corée </w:t>
      </w:r>
      <w:r w:rsidRPr="00DD4DE2">
        <w:rPr>
          <w:rFonts w:eastAsia="Times New Roman"/>
          <w:lang w:val="fr-FR"/>
        </w:rPr>
        <w:t>pour l’enseignement de la propriété intellectuelle</w:t>
      </w:r>
      <w:r w:rsidR="00961292">
        <w:rPr>
          <w:rFonts w:eastAsia="Times New Roman"/>
          <w:lang w:val="fr-FR"/>
        </w:rPr>
        <w:t> </w:t>
      </w:r>
      <w:r w:rsidRPr="00765ED6">
        <w:rPr>
          <w:rFonts w:eastAsia="Times New Roman"/>
          <w:lang w:val="fr-FR"/>
        </w:rPr>
        <w:t>(FIT</w:t>
      </w:r>
      <w:r>
        <w:rPr>
          <w:rFonts w:eastAsia="Times New Roman"/>
          <w:lang w:val="fr-FR"/>
        </w:rPr>
        <w:noBreakHyphen/>
      </w:r>
      <w:r w:rsidRPr="00765ED6">
        <w:rPr>
          <w:rFonts w:eastAsia="Times New Roman"/>
          <w:lang w:val="fr-FR"/>
        </w:rPr>
        <w:t>KREDU)</w:t>
      </w:r>
      <w:r w:rsidRPr="00737394">
        <w:rPr>
          <w:rFonts w:eastAsia="Times New Roman"/>
          <w:lang w:val="fr-FR"/>
        </w:rPr>
        <w:t xml:space="preserve">. </w:t>
      </w:r>
      <w:r>
        <w:rPr>
          <w:rFonts w:eastAsia="Times New Roman"/>
          <w:lang w:val="fr-FR"/>
        </w:rPr>
        <w:t xml:space="preserve"> </w:t>
      </w:r>
      <w:r w:rsidRPr="00737394">
        <w:rPr>
          <w:rFonts w:eastAsia="Times New Roman"/>
          <w:lang w:val="fr-FR"/>
        </w:rPr>
        <w:t>L</w:t>
      </w:r>
      <w:r>
        <w:rPr>
          <w:rFonts w:eastAsia="Times New Roman"/>
          <w:lang w:val="fr-FR"/>
        </w:rPr>
        <w:t>’</w:t>
      </w:r>
      <w:r w:rsidRPr="00737394">
        <w:rPr>
          <w:rFonts w:eastAsia="Times New Roman"/>
          <w:lang w:val="fr-FR"/>
        </w:rPr>
        <w:t>objectif de ce cours est d</w:t>
      </w:r>
      <w:r>
        <w:rPr>
          <w:rFonts w:eastAsia="Times New Roman"/>
          <w:lang w:val="fr-FR"/>
        </w:rPr>
        <w:t>’</w:t>
      </w:r>
      <w:r w:rsidRPr="00737394">
        <w:rPr>
          <w:rFonts w:eastAsia="Times New Roman"/>
          <w:lang w:val="fr-FR"/>
        </w:rPr>
        <w:t>offrir aux scientifiques femmes la possibilité d</w:t>
      </w:r>
      <w:r>
        <w:rPr>
          <w:rFonts w:eastAsia="Times New Roman"/>
          <w:lang w:val="fr-FR"/>
        </w:rPr>
        <w:t>’</w:t>
      </w:r>
      <w:r w:rsidRPr="00737394">
        <w:rPr>
          <w:rFonts w:eastAsia="Times New Roman"/>
          <w:lang w:val="fr-FR"/>
        </w:rPr>
        <w:t>approfondir leur compréhension et leur connaissance pratique de la gestion des actifs de propriété intellectuelle.</w:t>
      </w:r>
    </w:p>
    <w:p w:rsidR="0000414C" w:rsidRPr="00737394" w:rsidRDefault="0000414C" w:rsidP="009D0BE9">
      <w:pPr>
        <w:pStyle w:val="ONUMFS"/>
        <w:numPr>
          <w:ilvl w:val="0"/>
          <w:numId w:val="7"/>
        </w:numPr>
        <w:ind w:firstLine="567"/>
        <w:rPr>
          <w:rFonts w:eastAsia="Times New Roman"/>
          <w:lang w:val="fr-FR"/>
        </w:rPr>
      </w:pPr>
      <w:r w:rsidRPr="00737394">
        <w:rPr>
          <w:rFonts w:eastAsia="Times New Roman"/>
          <w:lang w:val="fr-FR"/>
        </w:rPr>
        <w:t>Dans le cadre de la Journée internationale de la femme, des bourses d</w:t>
      </w:r>
      <w:r>
        <w:rPr>
          <w:rFonts w:eastAsia="Times New Roman"/>
          <w:lang w:val="fr-FR"/>
        </w:rPr>
        <w:t>’</w:t>
      </w:r>
      <w:r w:rsidRPr="00737394">
        <w:rPr>
          <w:rFonts w:eastAsia="Times New Roman"/>
          <w:lang w:val="fr-FR"/>
        </w:rPr>
        <w:t>études sont offertes à 30</w:t>
      </w:r>
      <w:r>
        <w:rPr>
          <w:rFonts w:eastAsia="Times New Roman"/>
          <w:lang w:val="fr-FR"/>
        </w:rPr>
        <w:t> </w:t>
      </w:r>
      <w:r w:rsidRPr="00737394">
        <w:rPr>
          <w:rFonts w:eastAsia="Times New Roman"/>
          <w:lang w:val="fr-FR"/>
        </w:rPr>
        <w:t xml:space="preserve">femmes originaires de pays en développement candidatant </w:t>
      </w:r>
      <w:r>
        <w:rPr>
          <w:rFonts w:eastAsia="Times New Roman"/>
          <w:lang w:val="fr-FR"/>
        </w:rPr>
        <w:t>aux</w:t>
      </w:r>
      <w:r w:rsidRPr="00737394">
        <w:rPr>
          <w:rFonts w:eastAsia="Times New Roman"/>
          <w:lang w:val="fr-FR"/>
        </w:rPr>
        <w:t xml:space="preserve"> cours de perfectionnement à distance</w:t>
      </w:r>
      <w:r>
        <w:rPr>
          <w:rFonts w:eastAsia="Times New Roman"/>
          <w:lang w:val="fr-FR"/>
        </w:rPr>
        <w:t xml:space="preserve"> de l’OMPI</w:t>
      </w:r>
      <w:r w:rsidRPr="00737394">
        <w:rPr>
          <w:rFonts w:eastAsia="Times New Roman"/>
          <w:lang w:val="fr-FR"/>
        </w:rPr>
        <w:t>.</w:t>
      </w:r>
    </w:p>
    <w:p w:rsidR="0000414C" w:rsidRPr="009D0BE9" w:rsidRDefault="0000414C" w:rsidP="00D820C3">
      <w:pPr>
        <w:pStyle w:val="ListParagraph"/>
        <w:numPr>
          <w:ilvl w:val="0"/>
          <w:numId w:val="14"/>
        </w:numPr>
        <w:spacing w:after="220"/>
        <w:ind w:left="1134" w:hanging="567"/>
        <w:rPr>
          <w:lang w:val="fr-FR"/>
        </w:rPr>
      </w:pPr>
      <w:r w:rsidRPr="008644DA">
        <w:rPr>
          <w:b/>
          <w:lang w:val="fr-FR"/>
        </w:rPr>
        <w:t>Demande n° 5</w:t>
      </w:r>
      <w:r w:rsidRPr="008644DA">
        <w:rPr>
          <w:lang w:val="fr-FR"/>
        </w:rPr>
        <w:t xml:space="preserve"> : </w:t>
      </w:r>
      <w:r w:rsidRPr="008644DA">
        <w:rPr>
          <w:i/>
          <w:lang w:val="fr-FR"/>
        </w:rPr>
        <w:t>Aider les États membres, sur demande, à mettre en œuvre des mesures et des programmes qui visent à encourager l’implication des femmes et des filles dans les questions de propriété intellectuelle</w:t>
      </w:r>
      <w:r w:rsidRPr="009D0BE9">
        <w:rPr>
          <w:i/>
          <w:lang w:val="fr-FR"/>
        </w:rPr>
        <w:t>.</w:t>
      </w:r>
    </w:p>
    <w:p w:rsidR="0000414C" w:rsidRPr="00737394" w:rsidRDefault="0000414C" w:rsidP="009D0BE9">
      <w:pPr>
        <w:pStyle w:val="ONUMFS"/>
        <w:numPr>
          <w:ilvl w:val="0"/>
          <w:numId w:val="4"/>
        </w:numPr>
        <w:rPr>
          <w:lang w:val="fr-FR"/>
        </w:rPr>
      </w:pPr>
      <w:r w:rsidRPr="00737394">
        <w:rPr>
          <w:lang w:val="fr-FR"/>
        </w:rPr>
        <w:t>L</w:t>
      </w:r>
      <w:r>
        <w:rPr>
          <w:lang w:val="fr-FR"/>
        </w:rPr>
        <w:t>’</w:t>
      </w:r>
      <w:r w:rsidRPr="00737394">
        <w:rPr>
          <w:lang w:val="fr-FR"/>
        </w:rPr>
        <w:t>assistance que l</w:t>
      </w:r>
      <w:r>
        <w:rPr>
          <w:lang w:val="fr-FR"/>
        </w:rPr>
        <w:t>’</w:t>
      </w:r>
      <w:r w:rsidRPr="00737394">
        <w:rPr>
          <w:lang w:val="fr-FR"/>
        </w:rPr>
        <w:t>OMPI apporte aux États membres couvre des programmes et des activités dont l</w:t>
      </w:r>
      <w:r>
        <w:rPr>
          <w:lang w:val="fr-FR"/>
        </w:rPr>
        <w:t>’</w:t>
      </w:r>
      <w:r w:rsidRPr="00737394">
        <w:rPr>
          <w:lang w:val="fr-FR"/>
        </w:rPr>
        <w:t>objectif est de i)</w:t>
      </w:r>
      <w:r>
        <w:rPr>
          <w:lang w:val="fr-FR"/>
        </w:rPr>
        <w:t> </w:t>
      </w:r>
      <w:r w:rsidRPr="00737394">
        <w:rPr>
          <w:lang w:val="fr-FR"/>
        </w:rPr>
        <w:t>encourager la participation des femmes et des filles à la propriété intellectuelle dans une série de domaines</w:t>
      </w:r>
      <w:r>
        <w:rPr>
          <w:lang w:val="fr-FR"/>
        </w:rPr>
        <w:t xml:space="preserve">; </w:t>
      </w:r>
      <w:r w:rsidR="00236AD3">
        <w:rPr>
          <w:lang w:val="fr-FR"/>
        </w:rPr>
        <w:t xml:space="preserve"> </w:t>
      </w:r>
      <w:r w:rsidRPr="00737394">
        <w:rPr>
          <w:lang w:val="fr-FR"/>
        </w:rPr>
        <w:t>ii)</w:t>
      </w:r>
      <w:r>
        <w:rPr>
          <w:lang w:val="fr-FR"/>
        </w:rPr>
        <w:t> </w:t>
      </w:r>
      <w:r w:rsidRPr="00737394">
        <w:rPr>
          <w:lang w:val="fr-FR"/>
        </w:rPr>
        <w:t>préparer des études et des travaux de recherche</w:t>
      </w:r>
      <w:r>
        <w:rPr>
          <w:lang w:val="fr-FR"/>
        </w:rPr>
        <w:t xml:space="preserve"> à partir de </w:t>
      </w:r>
      <w:r w:rsidRPr="00737394">
        <w:rPr>
          <w:lang w:val="fr-FR"/>
        </w:rPr>
        <w:t xml:space="preserve">la collecte et </w:t>
      </w:r>
      <w:r>
        <w:rPr>
          <w:lang w:val="fr-FR"/>
        </w:rPr>
        <w:t xml:space="preserve">de </w:t>
      </w:r>
      <w:r w:rsidRPr="00737394">
        <w:rPr>
          <w:lang w:val="fr-FR"/>
        </w:rPr>
        <w:t>l</w:t>
      </w:r>
      <w:r>
        <w:rPr>
          <w:lang w:val="fr-FR"/>
        </w:rPr>
        <w:t>’</w:t>
      </w:r>
      <w:r w:rsidRPr="00737394">
        <w:rPr>
          <w:lang w:val="fr-FR"/>
        </w:rPr>
        <w:t xml:space="preserve">analyse de données qualitatives et quantitatives, </w:t>
      </w:r>
      <w:r>
        <w:rPr>
          <w:lang w:val="fr-FR"/>
        </w:rPr>
        <w:t>notamment</w:t>
      </w:r>
      <w:r w:rsidRPr="00737394">
        <w:rPr>
          <w:lang w:val="fr-FR"/>
        </w:rPr>
        <w:t xml:space="preserve"> </w:t>
      </w:r>
      <w:r>
        <w:rPr>
          <w:lang w:val="fr-FR"/>
        </w:rPr>
        <w:t>de cell</w:t>
      </w:r>
      <w:r w:rsidRPr="00737394">
        <w:rPr>
          <w:lang w:val="fr-FR"/>
        </w:rPr>
        <w:t xml:space="preserve">es </w:t>
      </w:r>
      <w:r>
        <w:rPr>
          <w:lang w:val="fr-FR"/>
        </w:rPr>
        <w:t>qui propose</w:t>
      </w:r>
      <w:r w:rsidRPr="00737394">
        <w:rPr>
          <w:lang w:val="fr-FR"/>
        </w:rPr>
        <w:t>nt une ventilation par genre</w:t>
      </w:r>
      <w:r>
        <w:rPr>
          <w:lang w:val="fr-FR"/>
        </w:rPr>
        <w:t>;  et iii) </w:t>
      </w:r>
      <w:r w:rsidRPr="00737394">
        <w:rPr>
          <w:lang w:val="fr-FR"/>
        </w:rPr>
        <w:t>procéder à une analyse de l</w:t>
      </w:r>
      <w:r>
        <w:rPr>
          <w:lang w:val="fr-FR"/>
        </w:rPr>
        <w:t>’</w:t>
      </w:r>
      <w:r w:rsidRPr="00737394">
        <w:rPr>
          <w:lang w:val="fr-FR"/>
        </w:rPr>
        <w:t>égalité hommes</w:t>
      </w:r>
      <w:r>
        <w:rPr>
          <w:lang w:val="fr-FR"/>
        </w:rPr>
        <w:noBreakHyphen/>
      </w:r>
      <w:r w:rsidRPr="00737394">
        <w:rPr>
          <w:lang w:val="fr-FR"/>
        </w:rPr>
        <w:t xml:space="preserve">femmes dans les politiques et </w:t>
      </w:r>
      <w:r>
        <w:rPr>
          <w:lang w:val="fr-FR"/>
        </w:rPr>
        <w:t xml:space="preserve">les </w:t>
      </w:r>
      <w:r w:rsidRPr="00737394">
        <w:rPr>
          <w:lang w:val="fr-FR"/>
        </w:rPr>
        <w:t>stratégies en matière de propriété intellectuelle.</w:t>
      </w:r>
    </w:p>
    <w:p w:rsidR="0000414C" w:rsidRPr="00737394" w:rsidRDefault="0000414C" w:rsidP="009D0BE9">
      <w:pPr>
        <w:pStyle w:val="ONUMFS"/>
        <w:numPr>
          <w:ilvl w:val="0"/>
          <w:numId w:val="4"/>
        </w:numPr>
        <w:rPr>
          <w:lang w:val="fr-FR"/>
        </w:rPr>
      </w:pPr>
      <w:r w:rsidRPr="00737394">
        <w:rPr>
          <w:lang w:val="fr-FR"/>
        </w:rPr>
        <w:t>En outre, l</w:t>
      </w:r>
      <w:r>
        <w:rPr>
          <w:lang w:val="fr-FR"/>
        </w:rPr>
        <w:t>’</w:t>
      </w:r>
      <w:r w:rsidRPr="00737394">
        <w:rPr>
          <w:lang w:val="fr-FR"/>
        </w:rPr>
        <w:t>OMPI s</w:t>
      </w:r>
      <w:r>
        <w:rPr>
          <w:lang w:val="fr-FR"/>
        </w:rPr>
        <w:t>’</w:t>
      </w:r>
      <w:r w:rsidRPr="00737394">
        <w:rPr>
          <w:lang w:val="fr-FR"/>
        </w:rPr>
        <w:t>emploie à assurer</w:t>
      </w:r>
      <w:r>
        <w:rPr>
          <w:lang w:val="fr-FR"/>
        </w:rPr>
        <w:t>,</w:t>
      </w:r>
      <w:r w:rsidRPr="00737394">
        <w:rPr>
          <w:lang w:val="fr-FR"/>
        </w:rPr>
        <w:t xml:space="preserve"> dans toutes ses activités</w:t>
      </w:r>
      <w:r>
        <w:rPr>
          <w:lang w:val="fr-FR"/>
        </w:rPr>
        <w:t>,</w:t>
      </w:r>
      <w:r w:rsidRPr="00737394">
        <w:rPr>
          <w:lang w:val="fr-FR"/>
        </w:rPr>
        <w:t xml:space="preserve"> une participation équilibrée des femmes, en promouvant la parité hommes</w:t>
      </w:r>
      <w:r>
        <w:rPr>
          <w:lang w:val="fr-FR"/>
        </w:rPr>
        <w:noBreakHyphen/>
      </w:r>
      <w:r w:rsidRPr="00737394">
        <w:rPr>
          <w:lang w:val="fr-FR"/>
        </w:rPr>
        <w:t>femmes à différents niveaux (par exemple, dans la sélection d</w:t>
      </w:r>
      <w:r>
        <w:rPr>
          <w:lang w:val="fr-FR"/>
        </w:rPr>
        <w:t>’</w:t>
      </w:r>
      <w:r w:rsidRPr="00737394">
        <w:rPr>
          <w:lang w:val="fr-FR"/>
        </w:rPr>
        <w:t xml:space="preserve">intervenants/orateurs et experts) et en encourageant la participation des femmes </w:t>
      </w:r>
      <w:r>
        <w:rPr>
          <w:lang w:val="fr-FR"/>
        </w:rPr>
        <w:t>à</w:t>
      </w:r>
      <w:r w:rsidRPr="00737394">
        <w:rPr>
          <w:lang w:val="fr-FR"/>
        </w:rPr>
        <w:t xml:space="preserve"> toutes les activités</w:t>
      </w:r>
      <w:r>
        <w:rPr>
          <w:lang w:val="fr-FR"/>
        </w:rPr>
        <w:t xml:space="preserve">.  </w:t>
      </w:r>
      <w:r w:rsidRPr="00737394">
        <w:rPr>
          <w:lang w:val="fr-FR"/>
        </w:rPr>
        <w:t>À cette fin, l</w:t>
      </w:r>
      <w:r>
        <w:rPr>
          <w:lang w:val="fr-FR"/>
        </w:rPr>
        <w:t>’</w:t>
      </w:r>
      <w:r w:rsidRPr="00737394">
        <w:rPr>
          <w:lang w:val="fr-FR"/>
        </w:rPr>
        <w:t>Organisation incite fortement les partenaires et organisateurs de ces activités à inviter explicitement des représentants femmes.</w:t>
      </w:r>
    </w:p>
    <w:p w:rsidR="0000414C" w:rsidRDefault="0000414C" w:rsidP="009D0BE9">
      <w:pPr>
        <w:pStyle w:val="ONUMFS"/>
        <w:numPr>
          <w:ilvl w:val="0"/>
          <w:numId w:val="4"/>
        </w:numPr>
        <w:rPr>
          <w:lang w:val="fr-FR"/>
        </w:rPr>
      </w:pPr>
      <w:r w:rsidRPr="00737394">
        <w:rPr>
          <w:lang w:val="fr-FR"/>
        </w:rPr>
        <w:t>Le travail réalisé par l</w:t>
      </w:r>
      <w:r>
        <w:rPr>
          <w:lang w:val="fr-FR"/>
        </w:rPr>
        <w:t>’</w:t>
      </w:r>
      <w:r w:rsidRPr="00737394">
        <w:rPr>
          <w:lang w:val="fr-FR"/>
        </w:rPr>
        <w:t>OMPI pour l</w:t>
      </w:r>
      <w:r>
        <w:rPr>
          <w:lang w:val="fr-FR"/>
        </w:rPr>
        <w:t>’</w:t>
      </w:r>
      <w:r w:rsidRPr="00737394">
        <w:rPr>
          <w:lang w:val="fr-FR"/>
        </w:rPr>
        <w:t>égalité hommes</w:t>
      </w:r>
      <w:r>
        <w:rPr>
          <w:lang w:val="fr-FR"/>
        </w:rPr>
        <w:noBreakHyphen/>
      </w:r>
      <w:r w:rsidRPr="00737394">
        <w:rPr>
          <w:lang w:val="fr-FR"/>
        </w:rPr>
        <w:t>femmes en matière de propriété intellectuelle aide à la mise en œuvre de nombreux ODD en sus de l</w:t>
      </w:r>
      <w:r>
        <w:rPr>
          <w:lang w:val="fr-FR"/>
        </w:rPr>
        <w:t>’</w:t>
      </w:r>
      <w:r w:rsidRPr="00737394">
        <w:rPr>
          <w:lang w:val="fr-FR"/>
        </w:rPr>
        <w:t>Objectif</w:t>
      </w:r>
      <w:r>
        <w:rPr>
          <w:lang w:val="fr-FR"/>
        </w:rPr>
        <w:t> </w:t>
      </w:r>
      <w:r w:rsidRPr="00737394">
        <w:rPr>
          <w:lang w:val="fr-FR"/>
        </w:rPr>
        <w:t>5, notamment l</w:t>
      </w:r>
      <w:r>
        <w:rPr>
          <w:lang w:val="fr-FR"/>
        </w:rPr>
        <w:t>’</w:t>
      </w:r>
      <w:r w:rsidRPr="00737394">
        <w:rPr>
          <w:lang w:val="fr-FR"/>
        </w:rPr>
        <w:t>Objectif</w:t>
      </w:r>
      <w:r>
        <w:rPr>
          <w:lang w:val="fr-FR"/>
        </w:rPr>
        <w:t> </w:t>
      </w:r>
      <w:r w:rsidRPr="00737394">
        <w:rPr>
          <w:lang w:val="fr-FR"/>
        </w:rPr>
        <w:t>8 (Travail décent et croissance économique), l</w:t>
      </w:r>
      <w:r>
        <w:rPr>
          <w:lang w:val="fr-FR"/>
        </w:rPr>
        <w:t>’</w:t>
      </w:r>
      <w:r w:rsidRPr="00737394">
        <w:rPr>
          <w:lang w:val="fr-FR"/>
        </w:rPr>
        <w:t>Objectif</w:t>
      </w:r>
      <w:r>
        <w:rPr>
          <w:lang w:val="fr-FR"/>
        </w:rPr>
        <w:t> </w:t>
      </w:r>
      <w:r w:rsidRPr="00737394">
        <w:rPr>
          <w:lang w:val="fr-FR"/>
        </w:rPr>
        <w:t>1 (Pas de pauvreté), l</w:t>
      </w:r>
      <w:r>
        <w:rPr>
          <w:lang w:val="fr-FR"/>
        </w:rPr>
        <w:t>’</w:t>
      </w:r>
      <w:r w:rsidRPr="00737394">
        <w:rPr>
          <w:lang w:val="fr-FR"/>
        </w:rPr>
        <w:t>Objectif</w:t>
      </w:r>
      <w:r>
        <w:rPr>
          <w:lang w:val="fr-FR"/>
        </w:rPr>
        <w:t> </w:t>
      </w:r>
      <w:r w:rsidRPr="00737394">
        <w:rPr>
          <w:lang w:val="fr-FR"/>
        </w:rPr>
        <w:t>10 (Inégalités réduites) et</w:t>
      </w:r>
      <w:r>
        <w:rPr>
          <w:lang w:val="fr-FR"/>
        </w:rPr>
        <w:t> </w:t>
      </w:r>
      <w:r w:rsidRPr="00737394">
        <w:rPr>
          <w:lang w:val="fr-FR"/>
        </w:rPr>
        <w:t>l</w:t>
      </w:r>
      <w:r>
        <w:rPr>
          <w:lang w:val="fr-FR"/>
        </w:rPr>
        <w:t>’</w:t>
      </w:r>
      <w:r w:rsidRPr="00737394">
        <w:rPr>
          <w:lang w:val="fr-FR"/>
        </w:rPr>
        <w:t>Objectif</w:t>
      </w:r>
      <w:r>
        <w:rPr>
          <w:lang w:val="fr-FR"/>
        </w:rPr>
        <w:t> </w:t>
      </w:r>
      <w:r w:rsidRPr="00737394">
        <w:rPr>
          <w:lang w:val="fr-FR"/>
        </w:rPr>
        <w:t>9 (Industrie, innovation et infrastructure).</w:t>
      </w:r>
    </w:p>
    <w:p w:rsidR="0000414C" w:rsidRPr="00737394" w:rsidRDefault="0000414C" w:rsidP="009D0BE9">
      <w:pPr>
        <w:pStyle w:val="ONUMFS"/>
        <w:numPr>
          <w:ilvl w:val="0"/>
          <w:numId w:val="4"/>
        </w:numPr>
        <w:rPr>
          <w:lang w:val="fr-FR"/>
        </w:rPr>
      </w:pPr>
      <w:r w:rsidRPr="00737394">
        <w:rPr>
          <w:lang w:val="fr-FR"/>
        </w:rPr>
        <w:t xml:space="preserve">Avec la </w:t>
      </w:r>
      <w:r w:rsidRPr="00692093">
        <w:rPr>
          <w:lang w:val="fr-FR"/>
        </w:rPr>
        <w:t>page</w:t>
      </w:r>
      <w:r>
        <w:rPr>
          <w:lang w:val="fr-FR"/>
        </w:rPr>
        <w:t> </w:t>
      </w:r>
      <w:r w:rsidRPr="00692093">
        <w:rPr>
          <w:lang w:val="fr-FR"/>
        </w:rPr>
        <w:t>Web “</w:t>
      </w:r>
      <w:hyperlink r:id="rId9" w:history="1">
        <w:hyperlink r:id="rId10" w:history="1">
          <w:r w:rsidRPr="00640A40">
            <w:rPr>
              <w:rStyle w:val="Hyperlink"/>
            </w:rPr>
            <w:t>Égalité des sexes, diversité et propriété intellectuelle</w:t>
          </w:r>
        </w:hyperlink>
      </w:hyperlink>
      <w:r w:rsidRPr="00692093">
        <w:rPr>
          <w:lang w:val="fr-FR"/>
        </w:rPr>
        <w:t>”, l</w:t>
      </w:r>
      <w:r>
        <w:rPr>
          <w:lang w:val="fr-FR"/>
        </w:rPr>
        <w:t>’</w:t>
      </w:r>
      <w:r w:rsidRPr="00692093">
        <w:rPr>
          <w:lang w:val="fr-FR"/>
        </w:rPr>
        <w:t xml:space="preserve">OMPI </w:t>
      </w:r>
      <w:r>
        <w:rPr>
          <w:lang w:val="fr-FR"/>
        </w:rPr>
        <w:t xml:space="preserve">donne en </w:t>
      </w:r>
      <w:r w:rsidRPr="00692093">
        <w:rPr>
          <w:lang w:val="fr-FR"/>
        </w:rPr>
        <w:t>continu des</w:t>
      </w:r>
      <w:r w:rsidRPr="00737394">
        <w:rPr>
          <w:lang w:val="fr-FR"/>
        </w:rPr>
        <w:t xml:space="preserve"> informations actualisées sur les activités qu</w:t>
      </w:r>
      <w:r>
        <w:rPr>
          <w:lang w:val="fr-FR"/>
        </w:rPr>
        <w:t>’</w:t>
      </w:r>
      <w:r w:rsidRPr="00737394">
        <w:rPr>
          <w:lang w:val="fr-FR"/>
        </w:rPr>
        <w:t>elle favorise et qu</w:t>
      </w:r>
      <w:r>
        <w:rPr>
          <w:lang w:val="fr-FR"/>
        </w:rPr>
        <w:t>’</w:t>
      </w:r>
      <w:r w:rsidRPr="00737394">
        <w:rPr>
          <w:lang w:val="fr-FR"/>
        </w:rPr>
        <w:t>elle propose dans le domaine de l</w:t>
      </w:r>
      <w:r>
        <w:rPr>
          <w:lang w:val="fr-FR"/>
        </w:rPr>
        <w:t>’</w:t>
      </w:r>
      <w:r w:rsidRPr="00737394">
        <w:rPr>
          <w:lang w:val="fr-FR"/>
        </w:rPr>
        <w:t>égalité hommes</w:t>
      </w:r>
      <w:r>
        <w:rPr>
          <w:lang w:val="fr-FR"/>
        </w:rPr>
        <w:noBreakHyphen/>
      </w:r>
      <w:r w:rsidRPr="00737394">
        <w:rPr>
          <w:lang w:val="fr-FR"/>
        </w:rPr>
        <w:t>femmes, de la diversité et de l</w:t>
      </w:r>
      <w:r>
        <w:rPr>
          <w:lang w:val="fr-FR"/>
        </w:rPr>
        <w:t>’</w:t>
      </w:r>
      <w:r w:rsidRPr="00737394">
        <w:rPr>
          <w:lang w:val="fr-FR"/>
        </w:rPr>
        <w:t>inclusion</w:t>
      </w:r>
      <w:r>
        <w:rPr>
          <w:lang w:val="fr-FR"/>
        </w:rPr>
        <w:t xml:space="preserve">.  </w:t>
      </w:r>
      <w:r w:rsidRPr="00737394">
        <w:rPr>
          <w:lang w:val="fr-FR"/>
        </w:rPr>
        <w:t>La page</w:t>
      </w:r>
      <w:r>
        <w:rPr>
          <w:lang w:val="fr-FR"/>
        </w:rPr>
        <w:t> </w:t>
      </w:r>
      <w:r w:rsidRPr="00737394">
        <w:rPr>
          <w:lang w:val="fr-FR"/>
        </w:rPr>
        <w:t>Web présente les portraits d</w:t>
      </w:r>
      <w:r>
        <w:rPr>
          <w:lang w:val="fr-FR"/>
        </w:rPr>
        <w:t>’</w:t>
      </w:r>
      <w:r w:rsidRPr="00737394">
        <w:rPr>
          <w:lang w:val="fr-FR"/>
        </w:rPr>
        <w:t>inventeurs et de créateurs inspirants, les travaux de recherche les plus récents publiés ainsi que les toutes dernières données mondiales relatives aux disparités hommes</w:t>
      </w:r>
      <w:r>
        <w:rPr>
          <w:lang w:val="fr-FR"/>
        </w:rPr>
        <w:noBreakHyphen/>
      </w:r>
      <w:r w:rsidRPr="00737394">
        <w:rPr>
          <w:lang w:val="fr-FR"/>
        </w:rPr>
        <w:t>femmes en matière d</w:t>
      </w:r>
      <w:r>
        <w:rPr>
          <w:lang w:val="fr-FR"/>
        </w:rPr>
        <w:t>’</w:t>
      </w:r>
      <w:r w:rsidRPr="00737394">
        <w:rPr>
          <w:lang w:val="fr-FR"/>
        </w:rPr>
        <w:t>innovation dans le domaine de la propriété intellectuelle</w:t>
      </w:r>
      <w:r>
        <w:rPr>
          <w:lang w:val="fr-FR"/>
        </w:rPr>
        <w:t xml:space="preserve">.  </w:t>
      </w:r>
      <w:r w:rsidRPr="00737394">
        <w:rPr>
          <w:lang w:val="fr-FR"/>
        </w:rPr>
        <w:t>Des vidéos intéressantes sur les données relatives aux femmes et la propriété intellectuelle ont été récemment produites et utilisées à des fins de sensibilisation.</w:t>
      </w:r>
    </w:p>
    <w:p w:rsidR="0000414C" w:rsidRPr="00737394" w:rsidRDefault="0000414C" w:rsidP="009D0BE9">
      <w:pPr>
        <w:pStyle w:val="ONUMFS"/>
        <w:numPr>
          <w:ilvl w:val="0"/>
          <w:numId w:val="4"/>
        </w:numPr>
        <w:rPr>
          <w:lang w:val="fr-FR"/>
        </w:rPr>
      </w:pPr>
      <w:r w:rsidRPr="00737394">
        <w:rPr>
          <w:lang w:val="fr-FR"/>
        </w:rPr>
        <w:t>S</w:t>
      </w:r>
      <w:r>
        <w:rPr>
          <w:lang w:val="fr-FR"/>
        </w:rPr>
        <w:t>’</w:t>
      </w:r>
      <w:r w:rsidRPr="00737394">
        <w:rPr>
          <w:lang w:val="fr-FR"/>
        </w:rPr>
        <w:t>agissant de l</w:t>
      </w:r>
      <w:r>
        <w:rPr>
          <w:lang w:val="fr-FR"/>
        </w:rPr>
        <w:t>’</w:t>
      </w:r>
      <w:r w:rsidRPr="00737394">
        <w:rPr>
          <w:lang w:val="fr-FR"/>
        </w:rPr>
        <w:t>assistance qu</w:t>
      </w:r>
      <w:r>
        <w:rPr>
          <w:lang w:val="fr-FR"/>
        </w:rPr>
        <w:t>’</w:t>
      </w:r>
      <w:r w:rsidRPr="00737394">
        <w:rPr>
          <w:lang w:val="fr-FR"/>
        </w:rPr>
        <w:t>elle prête aux États membres, l</w:t>
      </w:r>
      <w:r>
        <w:rPr>
          <w:lang w:val="fr-FR"/>
        </w:rPr>
        <w:t>’</w:t>
      </w:r>
      <w:r w:rsidRPr="00737394">
        <w:rPr>
          <w:lang w:val="fr-FR"/>
        </w:rPr>
        <w:t>OMPI a recours à une approche sur mesure basée sur les besoins, les possibilités et les atouts de chacun de ses partenaire</w:t>
      </w:r>
      <w:r>
        <w:rPr>
          <w:lang w:val="fr-FR"/>
        </w:rPr>
        <w:t xml:space="preserve">s.  </w:t>
      </w:r>
      <w:r w:rsidRPr="00737394">
        <w:rPr>
          <w:lang w:val="fr-FR"/>
        </w:rPr>
        <w:t>Les sections ci</w:t>
      </w:r>
      <w:r>
        <w:rPr>
          <w:lang w:val="fr-FR"/>
        </w:rPr>
        <w:noBreakHyphen/>
      </w:r>
      <w:r w:rsidRPr="00737394">
        <w:rPr>
          <w:lang w:val="fr-FR"/>
        </w:rPr>
        <w:t>après présentent les principaux efforts déployés par l</w:t>
      </w:r>
      <w:r>
        <w:rPr>
          <w:lang w:val="fr-FR"/>
        </w:rPr>
        <w:t>’</w:t>
      </w:r>
      <w:r w:rsidRPr="00737394">
        <w:rPr>
          <w:lang w:val="fr-FR"/>
        </w:rPr>
        <w:t>Organisation, sous deux</w:t>
      </w:r>
      <w:r>
        <w:rPr>
          <w:lang w:val="fr-FR"/>
        </w:rPr>
        <w:t> </w:t>
      </w:r>
      <w:r w:rsidRPr="00737394">
        <w:rPr>
          <w:lang w:val="fr-FR"/>
        </w:rPr>
        <w:t>angles</w:t>
      </w:r>
      <w:r>
        <w:rPr>
          <w:lang w:val="fr-FR"/>
        </w:rPr>
        <w:t> :</w:t>
      </w:r>
      <w:r w:rsidRPr="00737394">
        <w:rPr>
          <w:lang w:val="fr-FR"/>
        </w:rPr>
        <w:t xml:space="preserve"> le premier couvre les initiatives menées au titre de différents</w:t>
      </w:r>
      <w:r w:rsidRPr="002060BF">
        <w:rPr>
          <w:lang w:val="fr-FR"/>
        </w:rPr>
        <w:t xml:space="preserve"> </w:t>
      </w:r>
      <w:r w:rsidRPr="00737394">
        <w:rPr>
          <w:lang w:val="fr-FR"/>
        </w:rPr>
        <w:t xml:space="preserve">thèmes, </w:t>
      </w:r>
      <w:r>
        <w:rPr>
          <w:lang w:val="fr-FR"/>
        </w:rPr>
        <w:t xml:space="preserve">qui </w:t>
      </w:r>
      <w:r w:rsidRPr="00737394">
        <w:rPr>
          <w:lang w:val="fr-FR"/>
        </w:rPr>
        <w:t>bénéfici</w:t>
      </w:r>
      <w:r>
        <w:rPr>
          <w:lang w:val="fr-FR"/>
        </w:rPr>
        <w:t>e</w:t>
      </w:r>
      <w:r w:rsidRPr="00737394">
        <w:rPr>
          <w:lang w:val="fr-FR"/>
        </w:rPr>
        <w:t>nt à un large éventail d</w:t>
      </w:r>
      <w:r>
        <w:rPr>
          <w:lang w:val="fr-FR"/>
        </w:rPr>
        <w:t>’</w:t>
      </w:r>
      <w:r w:rsidRPr="00737394">
        <w:rPr>
          <w:lang w:val="fr-FR"/>
        </w:rPr>
        <w:t>États membres</w:t>
      </w:r>
      <w:r>
        <w:rPr>
          <w:lang w:val="fr-FR"/>
        </w:rPr>
        <w:t xml:space="preserve">; </w:t>
      </w:r>
      <w:r w:rsidRPr="00737394">
        <w:rPr>
          <w:lang w:val="fr-FR"/>
        </w:rPr>
        <w:t xml:space="preserve"> le second met l</w:t>
      </w:r>
      <w:r>
        <w:rPr>
          <w:lang w:val="fr-FR"/>
        </w:rPr>
        <w:t>’</w:t>
      </w:r>
      <w:r w:rsidRPr="00737394">
        <w:rPr>
          <w:lang w:val="fr-FR"/>
        </w:rPr>
        <w:t>accent sur les stratégies spécifiques suivies dans chaque région.</w:t>
      </w:r>
    </w:p>
    <w:p w:rsidR="00961292" w:rsidRPr="009839CC" w:rsidRDefault="0000414C" w:rsidP="009839CC">
      <w:pPr>
        <w:pStyle w:val="Heading2"/>
      </w:pPr>
      <w:r w:rsidRPr="009839CC">
        <w:t>Coopération thématique</w:t>
      </w:r>
    </w:p>
    <w:p w:rsidR="0000414C" w:rsidRDefault="0000414C" w:rsidP="009D0BE9">
      <w:pPr>
        <w:pStyle w:val="ONUMFS"/>
        <w:numPr>
          <w:ilvl w:val="0"/>
          <w:numId w:val="4"/>
        </w:numPr>
        <w:rPr>
          <w:lang w:val="fr-FR"/>
        </w:rPr>
      </w:pPr>
      <w:r w:rsidRPr="00737394">
        <w:rPr>
          <w:lang w:val="fr-FR"/>
        </w:rPr>
        <w:t>Les données relatives à la participation des femmes et d</w:t>
      </w:r>
      <w:r>
        <w:rPr>
          <w:lang w:val="fr-FR"/>
        </w:rPr>
        <w:t>’</w:t>
      </w:r>
      <w:r w:rsidRPr="00737394">
        <w:rPr>
          <w:lang w:val="fr-FR"/>
        </w:rPr>
        <w:t>autres groupes au système de propriété intellectuelle s</w:t>
      </w:r>
      <w:r>
        <w:rPr>
          <w:lang w:val="fr-FR"/>
        </w:rPr>
        <w:t>’</w:t>
      </w:r>
      <w:r w:rsidRPr="00737394">
        <w:rPr>
          <w:lang w:val="fr-FR"/>
        </w:rPr>
        <w:t xml:space="preserve">avèrent cruciales pour </w:t>
      </w:r>
      <w:r>
        <w:rPr>
          <w:lang w:val="fr-FR"/>
        </w:rPr>
        <w:t>offrir</w:t>
      </w:r>
      <w:r w:rsidRPr="00737394">
        <w:rPr>
          <w:lang w:val="fr-FR"/>
        </w:rPr>
        <w:t xml:space="preserve"> aux responsables de l</w:t>
      </w:r>
      <w:r>
        <w:rPr>
          <w:lang w:val="fr-FR"/>
        </w:rPr>
        <w:t>’</w:t>
      </w:r>
      <w:r w:rsidRPr="00737394">
        <w:rPr>
          <w:lang w:val="fr-FR"/>
        </w:rPr>
        <w:t>élaboration des politiques une vue d</w:t>
      </w:r>
      <w:r>
        <w:rPr>
          <w:lang w:val="fr-FR"/>
        </w:rPr>
        <w:t>’</w:t>
      </w:r>
      <w:r w:rsidRPr="00737394">
        <w:rPr>
          <w:lang w:val="fr-FR"/>
        </w:rPr>
        <w:t>ensemble des disparités, de façon à ce que des solutions efficaces puissent être élaborées et mises en place</w:t>
      </w:r>
      <w:r>
        <w:rPr>
          <w:lang w:val="fr-FR"/>
        </w:rPr>
        <w:t xml:space="preserve">.  </w:t>
      </w:r>
      <w:r w:rsidRPr="00737394">
        <w:rPr>
          <w:lang w:val="fr-FR"/>
        </w:rPr>
        <w:t>En</w:t>
      </w:r>
      <w:r>
        <w:rPr>
          <w:lang w:val="fr-FR"/>
        </w:rPr>
        <w:t> </w:t>
      </w:r>
      <w:r w:rsidRPr="00737394">
        <w:rPr>
          <w:lang w:val="fr-FR"/>
        </w:rPr>
        <w:t>2020, par exemple, seuls 16,5% des déposants du</w:t>
      </w:r>
      <w:r>
        <w:rPr>
          <w:lang w:val="fr-FR"/>
        </w:rPr>
        <w:t> </w:t>
      </w:r>
      <w:r w:rsidRPr="00737394">
        <w:rPr>
          <w:lang w:val="fr-FR"/>
        </w:rPr>
        <w:t>PCT étaient des femmes</w:t>
      </w:r>
      <w:r>
        <w:rPr>
          <w:lang w:val="fr-FR"/>
        </w:rPr>
        <w:t xml:space="preserve">.  </w:t>
      </w:r>
      <w:r w:rsidRPr="00737394">
        <w:rPr>
          <w:lang w:val="fr-FR"/>
        </w:rPr>
        <w:t>Toutefois, les données relatives à l</w:t>
      </w:r>
      <w:r>
        <w:rPr>
          <w:lang w:val="fr-FR"/>
        </w:rPr>
        <w:t>’</w:t>
      </w:r>
      <w:r w:rsidRPr="00737394">
        <w:rPr>
          <w:lang w:val="fr-FR"/>
        </w:rPr>
        <w:t>utilisation par les femmes du système de propriété intellectuelle au sens large continuent d</w:t>
      </w:r>
      <w:r>
        <w:rPr>
          <w:lang w:val="fr-FR"/>
        </w:rPr>
        <w:t>’</w:t>
      </w:r>
      <w:r w:rsidRPr="00737394">
        <w:rPr>
          <w:lang w:val="fr-FR"/>
        </w:rPr>
        <w:t>être rares, ce qui limite l</w:t>
      </w:r>
      <w:r>
        <w:rPr>
          <w:lang w:val="fr-FR"/>
        </w:rPr>
        <w:t>’</w:t>
      </w:r>
      <w:r w:rsidRPr="00737394">
        <w:rPr>
          <w:lang w:val="fr-FR"/>
        </w:rPr>
        <w:t>efficacité des solutions à apporter</w:t>
      </w:r>
      <w:r>
        <w:rPr>
          <w:lang w:val="fr-FR"/>
        </w:rPr>
        <w:t xml:space="preserve">.  </w:t>
      </w:r>
      <w:r w:rsidRPr="00737394">
        <w:rPr>
          <w:lang w:val="fr-FR"/>
        </w:rPr>
        <w:t>L</w:t>
      </w:r>
      <w:r>
        <w:rPr>
          <w:lang w:val="fr-FR"/>
        </w:rPr>
        <w:t>a nécessit</w:t>
      </w:r>
      <w:r w:rsidRPr="00737394">
        <w:rPr>
          <w:lang w:val="fr-FR"/>
        </w:rPr>
        <w:t xml:space="preserve">é </w:t>
      </w:r>
      <w:r>
        <w:rPr>
          <w:lang w:val="fr-FR"/>
        </w:rPr>
        <w:t>de</w:t>
      </w:r>
      <w:r w:rsidRPr="00737394">
        <w:rPr>
          <w:lang w:val="fr-FR"/>
        </w:rPr>
        <w:t xml:space="preserve"> pallier ce manque de données gagne du terrain, tant au niveau national que mondial</w:t>
      </w:r>
      <w:r>
        <w:rPr>
          <w:lang w:val="fr-FR"/>
        </w:rPr>
        <w:t xml:space="preserve">.  </w:t>
      </w:r>
      <w:r w:rsidRPr="00737394">
        <w:rPr>
          <w:lang w:val="fr-FR"/>
        </w:rPr>
        <w:t>Depuis</w:t>
      </w:r>
      <w:r>
        <w:rPr>
          <w:lang w:val="fr-FR"/>
        </w:rPr>
        <w:t> </w:t>
      </w:r>
      <w:r w:rsidRPr="00737394">
        <w:rPr>
          <w:lang w:val="fr-FR"/>
        </w:rPr>
        <w:t>2016, l</w:t>
      </w:r>
      <w:r>
        <w:rPr>
          <w:lang w:val="fr-FR"/>
        </w:rPr>
        <w:t>’</w:t>
      </w:r>
      <w:r w:rsidRPr="00737394">
        <w:rPr>
          <w:lang w:val="fr-FR"/>
        </w:rPr>
        <w:t>OMPI est partie prenante de ces efforts, s</w:t>
      </w:r>
      <w:r>
        <w:rPr>
          <w:lang w:val="fr-FR"/>
        </w:rPr>
        <w:t>’</w:t>
      </w:r>
      <w:r w:rsidRPr="00737394">
        <w:rPr>
          <w:lang w:val="fr-FR"/>
        </w:rPr>
        <w:t>engageant auprès de différents partenaires</w:t>
      </w:r>
      <w:r>
        <w:rPr>
          <w:lang w:val="fr-FR"/>
        </w:rPr>
        <w:t xml:space="preserve">.  </w:t>
      </w:r>
      <w:r w:rsidRPr="00737394">
        <w:rPr>
          <w:lang w:val="fr-FR"/>
        </w:rPr>
        <w:t xml:space="preserve">Ces actions ont couvert la recherche tant économique que méthodologique et ont apporté une aide ciblée aux offices de propriété intellectuelle </w:t>
      </w:r>
      <w:r>
        <w:rPr>
          <w:lang w:val="fr-FR"/>
        </w:rPr>
        <w:t>dans</w:t>
      </w:r>
      <w:r w:rsidRPr="00737394">
        <w:rPr>
          <w:lang w:val="fr-FR"/>
        </w:rPr>
        <w:t xml:space="preserve"> la collecte et l</w:t>
      </w:r>
      <w:r>
        <w:rPr>
          <w:lang w:val="fr-FR"/>
        </w:rPr>
        <w:t>’</w:t>
      </w:r>
      <w:r w:rsidRPr="00737394">
        <w:rPr>
          <w:lang w:val="fr-FR"/>
        </w:rPr>
        <w:t>analyse de données offrant une ventilation hommes</w:t>
      </w:r>
      <w:r>
        <w:rPr>
          <w:lang w:val="fr-FR"/>
        </w:rPr>
        <w:noBreakHyphen/>
      </w:r>
      <w:r w:rsidRPr="00737394">
        <w:rPr>
          <w:lang w:val="fr-FR"/>
        </w:rPr>
        <w:t>femmes</w:t>
      </w:r>
      <w:r>
        <w:rPr>
          <w:lang w:val="fr-FR"/>
        </w:rPr>
        <w:t>,</w:t>
      </w:r>
      <w:r w:rsidRPr="00737394">
        <w:rPr>
          <w:lang w:val="fr-FR"/>
        </w:rPr>
        <w:t xml:space="preserve"> ainsi que </w:t>
      </w:r>
      <w:r>
        <w:rPr>
          <w:lang w:val="fr-FR"/>
        </w:rPr>
        <w:t>dans</w:t>
      </w:r>
      <w:r w:rsidRPr="00737394">
        <w:rPr>
          <w:lang w:val="fr-FR"/>
        </w:rPr>
        <w:t xml:space="preserve"> la formulation et le suivi d</w:t>
      </w:r>
      <w:r>
        <w:rPr>
          <w:lang w:val="fr-FR"/>
        </w:rPr>
        <w:t>’</w:t>
      </w:r>
      <w:r w:rsidRPr="00737394">
        <w:rPr>
          <w:lang w:val="fr-FR"/>
        </w:rPr>
        <w:t>indicateurs intégrant la dimension hommes</w:t>
      </w:r>
      <w:r>
        <w:rPr>
          <w:lang w:val="fr-FR"/>
        </w:rPr>
        <w:noBreakHyphen/>
      </w:r>
      <w:r w:rsidRPr="00737394">
        <w:rPr>
          <w:lang w:val="fr-FR"/>
        </w:rPr>
        <w:t>femmes</w:t>
      </w:r>
      <w:r>
        <w:rPr>
          <w:lang w:val="fr-FR"/>
        </w:rPr>
        <w:t xml:space="preserve">.  </w:t>
      </w:r>
      <w:r w:rsidRPr="00737394">
        <w:rPr>
          <w:lang w:val="fr-FR"/>
        </w:rPr>
        <w:t xml:space="preserve">Pour </w:t>
      </w:r>
      <w:r>
        <w:rPr>
          <w:lang w:val="fr-FR"/>
        </w:rPr>
        <w:t>plus</w:t>
      </w:r>
      <w:r w:rsidRPr="00737394">
        <w:rPr>
          <w:lang w:val="fr-FR"/>
        </w:rPr>
        <w:t xml:space="preserve"> d</w:t>
      </w:r>
      <w:r>
        <w:rPr>
          <w:lang w:val="fr-FR"/>
        </w:rPr>
        <w:t>’</w:t>
      </w:r>
      <w:r w:rsidRPr="00737394">
        <w:rPr>
          <w:lang w:val="fr-FR"/>
        </w:rPr>
        <w:t xml:space="preserve">informations sur le travail mené par le Secrétariat sur </w:t>
      </w:r>
      <w:r>
        <w:rPr>
          <w:lang w:val="fr-FR"/>
        </w:rPr>
        <w:t>l</w:t>
      </w:r>
      <w:r w:rsidRPr="00737394">
        <w:rPr>
          <w:lang w:val="fr-FR"/>
        </w:rPr>
        <w:t>es données internationales comparables et ventilées relatives à l</w:t>
      </w:r>
      <w:r>
        <w:rPr>
          <w:lang w:val="fr-FR"/>
        </w:rPr>
        <w:t>’</w:t>
      </w:r>
      <w:r w:rsidRPr="00737394">
        <w:rPr>
          <w:lang w:val="fr-FR"/>
        </w:rPr>
        <w:t>égalité hommes</w:t>
      </w:r>
      <w:r>
        <w:rPr>
          <w:lang w:val="fr-FR"/>
        </w:rPr>
        <w:noBreakHyphen/>
      </w:r>
      <w:r w:rsidRPr="00737394">
        <w:rPr>
          <w:lang w:val="fr-FR"/>
        </w:rPr>
        <w:t>femmes dans le domaine de la propriété intellectuelle, se reporter au document</w:t>
      </w:r>
      <w:r>
        <w:rPr>
          <w:lang w:val="fr-FR"/>
        </w:rPr>
        <w:t> </w:t>
      </w:r>
      <w:r w:rsidRPr="00737394">
        <w:rPr>
          <w:lang w:val="fr-FR"/>
        </w:rPr>
        <w:t>CDIP/26/7.</w:t>
      </w:r>
    </w:p>
    <w:p w:rsidR="0000414C" w:rsidRPr="00737394" w:rsidRDefault="0000414C" w:rsidP="009D0BE9">
      <w:pPr>
        <w:pStyle w:val="ONUMFS"/>
        <w:numPr>
          <w:ilvl w:val="0"/>
          <w:numId w:val="4"/>
        </w:numPr>
        <w:rPr>
          <w:lang w:val="fr-FR"/>
        </w:rPr>
      </w:pPr>
      <w:r w:rsidRPr="00737394">
        <w:rPr>
          <w:rFonts w:eastAsiaTheme="minorHAnsi"/>
          <w:lang w:val="fr-FR" w:eastAsia="en-US"/>
        </w:rPr>
        <w:t>Dans le domaine des savoirs traditionnels, les actions menées par l</w:t>
      </w:r>
      <w:r>
        <w:rPr>
          <w:rFonts w:eastAsiaTheme="minorHAnsi"/>
          <w:lang w:val="fr-FR" w:eastAsia="en-US"/>
        </w:rPr>
        <w:t>’</w:t>
      </w:r>
      <w:r w:rsidRPr="00737394">
        <w:rPr>
          <w:rFonts w:eastAsiaTheme="minorHAnsi"/>
          <w:lang w:val="fr-FR" w:eastAsia="en-US"/>
        </w:rPr>
        <w:t xml:space="preserve">OMPI ont eu pour objectif le renforcement des </w:t>
      </w:r>
      <w:r w:rsidRPr="00737394">
        <w:rPr>
          <w:lang w:val="fr-FR"/>
        </w:rPr>
        <w:t>capacités des femmes chefs d</w:t>
      </w:r>
      <w:r>
        <w:rPr>
          <w:lang w:val="fr-FR"/>
        </w:rPr>
        <w:t>’</w:t>
      </w:r>
      <w:r w:rsidRPr="00737394">
        <w:rPr>
          <w:lang w:val="fr-FR"/>
        </w:rPr>
        <w:t xml:space="preserve">entreprise </w:t>
      </w:r>
      <w:r>
        <w:rPr>
          <w:lang w:val="fr-FR"/>
        </w:rPr>
        <w:t xml:space="preserve">issues </w:t>
      </w:r>
      <w:r w:rsidRPr="00737394">
        <w:rPr>
          <w:lang w:val="fr-FR"/>
        </w:rPr>
        <w:t>de peuples autochtones et de communautés locales</w:t>
      </w:r>
      <w:r>
        <w:rPr>
          <w:lang w:val="fr-FR"/>
        </w:rPr>
        <w:t>,</w:t>
      </w:r>
      <w:r w:rsidRPr="00737394">
        <w:rPr>
          <w:lang w:val="fr-FR"/>
        </w:rPr>
        <w:t xml:space="preserve"> </w:t>
      </w:r>
      <w:r>
        <w:rPr>
          <w:lang w:val="fr-FR"/>
        </w:rPr>
        <w:t>dans le but</w:t>
      </w:r>
      <w:r w:rsidRPr="00737394">
        <w:rPr>
          <w:lang w:val="fr-FR"/>
        </w:rPr>
        <w:t xml:space="preserve"> de</w:t>
      </w:r>
      <w:r>
        <w:rPr>
          <w:lang w:val="fr-FR"/>
        </w:rPr>
        <w:t> :</w:t>
      </w:r>
      <w:r w:rsidRPr="00737394">
        <w:rPr>
          <w:lang w:val="fr-FR"/>
        </w:rPr>
        <w:t xml:space="preserve"> i)</w:t>
      </w:r>
      <w:r>
        <w:rPr>
          <w:lang w:val="fr-FR"/>
        </w:rPr>
        <w:t xml:space="preserve"> les aider à </w:t>
      </w:r>
      <w:r w:rsidRPr="00737394">
        <w:rPr>
          <w:lang w:val="fr-FR"/>
        </w:rPr>
        <w:t>utiliser de façon stratégique et efficace les droits de propriété intellectuelle à l</w:t>
      </w:r>
      <w:r>
        <w:rPr>
          <w:lang w:val="fr-FR"/>
        </w:rPr>
        <w:t>’</w:t>
      </w:r>
      <w:r w:rsidRPr="00737394">
        <w:rPr>
          <w:lang w:val="fr-FR"/>
        </w:rPr>
        <w:t>appui de leur entreprise</w:t>
      </w:r>
      <w:r>
        <w:rPr>
          <w:lang w:val="fr-FR"/>
        </w:rPr>
        <w:t xml:space="preserve">; </w:t>
      </w:r>
      <w:r w:rsidRPr="00737394">
        <w:rPr>
          <w:lang w:val="fr-FR"/>
        </w:rPr>
        <w:t xml:space="preserve"> ii)</w:t>
      </w:r>
      <w:r>
        <w:rPr>
          <w:lang w:val="fr-FR"/>
        </w:rPr>
        <w:t> </w:t>
      </w:r>
      <w:r w:rsidRPr="00737394">
        <w:rPr>
          <w:lang w:val="fr-FR"/>
        </w:rPr>
        <w:t>encourager l</w:t>
      </w:r>
      <w:r>
        <w:rPr>
          <w:lang w:val="fr-FR"/>
        </w:rPr>
        <w:t>’</w:t>
      </w:r>
      <w:r w:rsidRPr="00737394">
        <w:rPr>
          <w:lang w:val="fr-FR"/>
        </w:rPr>
        <w:t>innovation et la créativité liées aux savoirs traditionnels et aux expressions culturelles traditionnelles</w:t>
      </w:r>
      <w:r>
        <w:rPr>
          <w:lang w:val="fr-FR"/>
        </w:rPr>
        <w:t xml:space="preserve">; </w:t>
      </w:r>
      <w:r w:rsidRPr="00737394">
        <w:rPr>
          <w:lang w:val="fr-FR"/>
        </w:rPr>
        <w:t xml:space="preserve"> et iii)</w:t>
      </w:r>
      <w:r>
        <w:rPr>
          <w:lang w:val="fr-FR"/>
        </w:rPr>
        <w:t> </w:t>
      </w:r>
      <w:r w:rsidRPr="00737394">
        <w:rPr>
          <w:lang w:val="fr-FR"/>
        </w:rPr>
        <w:t xml:space="preserve">ouvrir la voie </w:t>
      </w:r>
      <w:r>
        <w:rPr>
          <w:lang w:val="fr-FR"/>
        </w:rPr>
        <w:t>à</w:t>
      </w:r>
      <w:r w:rsidRPr="00737394">
        <w:rPr>
          <w:lang w:val="fr-FR"/>
        </w:rPr>
        <w:t xml:space="preserve"> une prospérité durable pour les chefs d</w:t>
      </w:r>
      <w:r>
        <w:rPr>
          <w:lang w:val="fr-FR"/>
        </w:rPr>
        <w:t>’</w:t>
      </w:r>
      <w:r w:rsidRPr="00737394">
        <w:rPr>
          <w:lang w:val="fr-FR"/>
        </w:rPr>
        <w:t xml:space="preserve">entreprise </w:t>
      </w:r>
      <w:r>
        <w:rPr>
          <w:lang w:val="fr-FR"/>
        </w:rPr>
        <w:t xml:space="preserve">issues </w:t>
      </w:r>
      <w:r w:rsidRPr="00737394">
        <w:rPr>
          <w:lang w:val="fr-FR"/>
        </w:rPr>
        <w:t>de peuples autochtones et de communautés locales ainsi que pour leurs communautés</w:t>
      </w:r>
      <w:r>
        <w:rPr>
          <w:lang w:val="fr-FR"/>
        </w:rPr>
        <w:t xml:space="preserve">.  </w:t>
      </w:r>
      <w:r w:rsidRPr="00737394">
        <w:rPr>
          <w:lang w:val="fr-FR"/>
        </w:rPr>
        <w:t>Conformément à ces objectifs, l</w:t>
      </w:r>
      <w:r>
        <w:rPr>
          <w:lang w:val="fr-FR"/>
        </w:rPr>
        <w:t>’</w:t>
      </w:r>
      <w:r w:rsidRPr="00737394">
        <w:rPr>
          <w:lang w:val="fr-FR"/>
        </w:rPr>
        <w:t xml:space="preserve">OMPI </w:t>
      </w:r>
      <w:r>
        <w:rPr>
          <w:lang w:val="fr-FR"/>
        </w:rPr>
        <w:t>offr</w:t>
      </w:r>
      <w:r w:rsidRPr="00737394">
        <w:rPr>
          <w:lang w:val="fr-FR"/>
        </w:rPr>
        <w:t>e des services de renforcement des c</w:t>
      </w:r>
      <w:r w:rsidRPr="00737394">
        <w:rPr>
          <w:rFonts w:eastAsiaTheme="minorHAnsi"/>
          <w:lang w:val="fr-FR" w:eastAsia="en-US"/>
        </w:rPr>
        <w:t xml:space="preserve">apacités </w:t>
      </w:r>
      <w:r>
        <w:rPr>
          <w:rFonts w:eastAsiaTheme="minorHAnsi"/>
          <w:lang w:val="fr-FR" w:eastAsia="en-US"/>
        </w:rPr>
        <w:t>ainsi qu’</w:t>
      </w:r>
      <w:r w:rsidRPr="00737394">
        <w:rPr>
          <w:rFonts w:eastAsiaTheme="minorHAnsi"/>
          <w:lang w:val="fr-FR" w:eastAsia="en-US"/>
        </w:rPr>
        <w:t xml:space="preserve">une assistance pratique dans le cadre de son </w:t>
      </w:r>
      <w:r w:rsidRPr="00737394">
        <w:rPr>
          <w:i/>
          <w:lang w:val="fr-FR"/>
        </w:rPr>
        <w:t>Programme relatif à l</w:t>
      </w:r>
      <w:r>
        <w:rPr>
          <w:i/>
          <w:lang w:val="fr-FR"/>
        </w:rPr>
        <w:t>’</w:t>
      </w:r>
      <w:r w:rsidRPr="00737394">
        <w:rPr>
          <w:i/>
          <w:lang w:val="fr-FR"/>
        </w:rPr>
        <w:t>entrepreneuriat destiné aux communautés autochtones et locales</w:t>
      </w:r>
      <w:r>
        <w:rPr>
          <w:i/>
          <w:lang w:val="fr-FR"/>
        </w:rPr>
        <w:t xml:space="preserve">.  </w:t>
      </w:r>
      <w:r w:rsidRPr="00737394">
        <w:rPr>
          <w:lang w:val="fr-FR"/>
        </w:rPr>
        <w:t xml:space="preserve">Le </w:t>
      </w:r>
      <w:r w:rsidRPr="00737394">
        <w:rPr>
          <w:i/>
          <w:lang w:val="fr-FR"/>
        </w:rPr>
        <w:t>Programme de formation, de mentorat et de mise en relation de l</w:t>
      </w:r>
      <w:r>
        <w:rPr>
          <w:i/>
          <w:lang w:val="fr-FR"/>
        </w:rPr>
        <w:t>’</w:t>
      </w:r>
      <w:r w:rsidRPr="00737394">
        <w:rPr>
          <w:i/>
          <w:lang w:val="fr-FR"/>
        </w:rPr>
        <w:t>OMPI en faveur des femmes chefs d</w:t>
      </w:r>
      <w:r>
        <w:rPr>
          <w:i/>
          <w:lang w:val="fr-FR"/>
        </w:rPr>
        <w:t>’</w:t>
      </w:r>
      <w:r w:rsidRPr="00737394">
        <w:rPr>
          <w:i/>
          <w:lang w:val="fr-FR"/>
        </w:rPr>
        <w:t>entreprise issues de peuples autochtones</w:t>
      </w:r>
      <w:r w:rsidRPr="00737394">
        <w:rPr>
          <w:lang w:val="fr-FR"/>
        </w:rPr>
        <w:t xml:space="preserve"> a été lancé en</w:t>
      </w:r>
      <w:r>
        <w:rPr>
          <w:lang w:val="fr-FR"/>
        </w:rPr>
        <w:t> </w:t>
      </w:r>
      <w:r w:rsidRPr="00737394">
        <w:rPr>
          <w:lang w:val="fr-FR"/>
        </w:rPr>
        <w:t xml:space="preserve">2019. </w:t>
      </w:r>
      <w:r>
        <w:rPr>
          <w:lang w:val="fr-FR"/>
        </w:rPr>
        <w:t xml:space="preserve"> </w:t>
      </w:r>
      <w:r w:rsidRPr="00737394">
        <w:rPr>
          <w:lang w:val="fr-FR"/>
        </w:rPr>
        <w:t>Vingt</w:t>
      </w:r>
      <w:r>
        <w:rPr>
          <w:lang w:val="fr-FR"/>
        </w:rPr>
        <w:noBreakHyphen/>
      </w:r>
      <w:r w:rsidRPr="00737394">
        <w:rPr>
          <w:lang w:val="fr-FR"/>
        </w:rPr>
        <w:t>quatre</w:t>
      </w:r>
      <w:r>
        <w:rPr>
          <w:lang w:val="fr-FR"/>
        </w:rPr>
        <w:t> </w:t>
      </w:r>
      <w:r w:rsidRPr="00737394">
        <w:rPr>
          <w:lang w:val="fr-FR"/>
        </w:rPr>
        <w:t>femmes autochtones</w:t>
      </w:r>
      <w:r>
        <w:rPr>
          <w:lang w:val="fr-FR"/>
        </w:rPr>
        <w:t xml:space="preserve"> chefs d’</w:t>
      </w:r>
      <w:r w:rsidRPr="00737394">
        <w:rPr>
          <w:lang w:val="fr-FR"/>
        </w:rPr>
        <w:t>entrepr</w:t>
      </w:r>
      <w:r>
        <w:rPr>
          <w:lang w:val="fr-FR"/>
        </w:rPr>
        <w:t>is</w:t>
      </w:r>
      <w:r w:rsidRPr="00737394">
        <w:rPr>
          <w:lang w:val="fr-FR"/>
        </w:rPr>
        <w:t xml:space="preserve">e ont été sélectionnées parmi des centaines de candidats qui comprenaient </w:t>
      </w:r>
      <w:r>
        <w:rPr>
          <w:lang w:val="fr-FR"/>
        </w:rPr>
        <w:t xml:space="preserve">des </w:t>
      </w:r>
      <w:r w:rsidRPr="00737394">
        <w:rPr>
          <w:lang w:val="fr-FR"/>
        </w:rPr>
        <w:t>artisans, designers, artistes de la scène, chercheurs, guérisseurs ou petits agriculteurs</w:t>
      </w:r>
      <w:r>
        <w:rPr>
          <w:lang w:val="fr-FR"/>
        </w:rPr>
        <w:t xml:space="preserve">.  Les </w:t>
      </w:r>
      <w:r w:rsidRPr="00737394">
        <w:rPr>
          <w:lang w:val="fr-FR"/>
        </w:rPr>
        <w:t xml:space="preserve">participants </w:t>
      </w:r>
      <w:r>
        <w:rPr>
          <w:lang w:val="fr-FR"/>
        </w:rPr>
        <w:t xml:space="preserve">ont bénéficié d’une formation d’une durée d’une semaine à </w:t>
      </w:r>
      <w:r w:rsidRPr="00737394">
        <w:rPr>
          <w:lang w:val="fr-FR"/>
        </w:rPr>
        <w:t>Gen</w:t>
      </w:r>
      <w:r>
        <w:rPr>
          <w:lang w:val="fr-FR"/>
        </w:rPr>
        <w:t>è</w:t>
      </w:r>
      <w:r w:rsidRPr="00737394">
        <w:rPr>
          <w:lang w:val="fr-FR"/>
        </w:rPr>
        <w:t>v</w:t>
      </w:r>
      <w:r>
        <w:rPr>
          <w:lang w:val="fr-FR"/>
        </w:rPr>
        <w:t>e,</w:t>
      </w:r>
      <w:r w:rsidRPr="00737394">
        <w:rPr>
          <w:lang w:val="fr-FR"/>
        </w:rPr>
        <w:t xml:space="preserve"> </w:t>
      </w:r>
      <w:r>
        <w:rPr>
          <w:lang w:val="fr-FR"/>
        </w:rPr>
        <w:t>e</w:t>
      </w:r>
      <w:r w:rsidRPr="00737394">
        <w:rPr>
          <w:lang w:val="fr-FR"/>
        </w:rPr>
        <w:t xml:space="preserve">n </w:t>
      </w:r>
      <w:r>
        <w:rPr>
          <w:lang w:val="fr-FR"/>
        </w:rPr>
        <w:t>n</w:t>
      </w:r>
      <w:r w:rsidRPr="00737394">
        <w:rPr>
          <w:lang w:val="fr-FR"/>
        </w:rPr>
        <w:t>ovemb</w:t>
      </w:r>
      <w:r>
        <w:rPr>
          <w:lang w:val="fr-FR"/>
        </w:rPr>
        <w:t>r</w:t>
      </w:r>
      <w:r w:rsidRPr="00737394">
        <w:rPr>
          <w:lang w:val="fr-FR"/>
        </w:rPr>
        <w:t>e</w:t>
      </w:r>
      <w:r>
        <w:rPr>
          <w:lang w:val="fr-FR"/>
        </w:rPr>
        <w:t> </w:t>
      </w:r>
      <w:r w:rsidRPr="00737394">
        <w:rPr>
          <w:lang w:val="fr-FR"/>
        </w:rPr>
        <w:t xml:space="preserve">2019, </w:t>
      </w:r>
      <w:r>
        <w:rPr>
          <w:lang w:val="fr-FR"/>
        </w:rPr>
        <w:t xml:space="preserve">suivie d’une phase de </w:t>
      </w:r>
      <w:r w:rsidRPr="00737394">
        <w:rPr>
          <w:lang w:val="fr-FR"/>
        </w:rPr>
        <w:t>mentor</w:t>
      </w:r>
      <w:r>
        <w:rPr>
          <w:lang w:val="fr-FR"/>
        </w:rPr>
        <w:t>at</w:t>
      </w:r>
      <w:r w:rsidRPr="00737394">
        <w:rPr>
          <w:lang w:val="fr-FR"/>
        </w:rPr>
        <w:t xml:space="preserve"> </w:t>
      </w:r>
      <w:r>
        <w:rPr>
          <w:lang w:val="fr-FR"/>
        </w:rPr>
        <w:t>e</w:t>
      </w:r>
      <w:r w:rsidRPr="00737394">
        <w:rPr>
          <w:lang w:val="fr-FR"/>
        </w:rPr>
        <w:t>n</w:t>
      </w:r>
      <w:r>
        <w:rPr>
          <w:lang w:val="fr-FR"/>
        </w:rPr>
        <w:t> </w:t>
      </w:r>
      <w:r w:rsidRPr="00737394">
        <w:rPr>
          <w:lang w:val="fr-FR"/>
        </w:rPr>
        <w:t>2020.</w:t>
      </w:r>
      <w:r>
        <w:rPr>
          <w:lang w:val="fr-FR"/>
        </w:rPr>
        <w:t xml:space="preserve">  La phase de mentorat a été prolongée à juin </w:t>
      </w:r>
      <w:r w:rsidRPr="00737394">
        <w:rPr>
          <w:lang w:val="fr-FR"/>
        </w:rPr>
        <w:t>2021 du</w:t>
      </w:r>
      <w:r>
        <w:rPr>
          <w:lang w:val="fr-FR"/>
        </w:rPr>
        <w:t xml:space="preserve"> fait des difficultés rencontré</w:t>
      </w:r>
      <w:r w:rsidRPr="00737394">
        <w:rPr>
          <w:lang w:val="fr-FR"/>
        </w:rPr>
        <w:t>e</w:t>
      </w:r>
      <w:r>
        <w:rPr>
          <w:lang w:val="fr-FR"/>
        </w:rPr>
        <w:t>s</w:t>
      </w:r>
      <w:r w:rsidRPr="00737394">
        <w:rPr>
          <w:lang w:val="fr-FR"/>
        </w:rPr>
        <w:t xml:space="preserve"> </w:t>
      </w:r>
      <w:r>
        <w:rPr>
          <w:lang w:val="fr-FR"/>
        </w:rPr>
        <w:t>par certains des participants pour finaliser leurs</w:t>
      </w:r>
      <w:r w:rsidRPr="00737394">
        <w:rPr>
          <w:lang w:val="fr-FR"/>
        </w:rPr>
        <w:t xml:space="preserve"> projets </w:t>
      </w:r>
      <w:r>
        <w:rPr>
          <w:lang w:val="fr-FR"/>
        </w:rPr>
        <w:t xml:space="preserve">à cause de la pandémie de </w:t>
      </w:r>
      <w:r w:rsidRPr="00737394">
        <w:rPr>
          <w:lang w:val="fr-FR"/>
        </w:rPr>
        <w:t>COVID</w:t>
      </w:r>
      <w:r>
        <w:rPr>
          <w:lang w:val="fr-FR"/>
        </w:rPr>
        <w:noBreakHyphen/>
      </w:r>
      <w:r w:rsidRPr="00737394">
        <w:rPr>
          <w:lang w:val="fr-FR"/>
        </w:rPr>
        <w:t>19.</w:t>
      </w:r>
      <w:r>
        <w:rPr>
          <w:lang w:val="fr-FR"/>
        </w:rPr>
        <w:t xml:space="preserve">  À la</w:t>
      </w:r>
      <w:r w:rsidRPr="00737394">
        <w:rPr>
          <w:lang w:val="fr-FR"/>
        </w:rPr>
        <w:t xml:space="preserve"> date</w:t>
      </w:r>
      <w:r>
        <w:rPr>
          <w:lang w:val="fr-FR"/>
        </w:rPr>
        <w:t xml:space="preserve"> d’aujourd’hui</w:t>
      </w:r>
      <w:r w:rsidRPr="00737394">
        <w:rPr>
          <w:lang w:val="fr-FR"/>
        </w:rPr>
        <w:t>, h</w:t>
      </w:r>
      <w:r>
        <w:rPr>
          <w:lang w:val="fr-FR"/>
        </w:rPr>
        <w:t>ui</w:t>
      </w:r>
      <w:r w:rsidRPr="00737394">
        <w:rPr>
          <w:lang w:val="fr-FR"/>
        </w:rPr>
        <w:t>t</w:t>
      </w:r>
      <w:r>
        <w:rPr>
          <w:lang w:val="fr-FR"/>
        </w:rPr>
        <w:t> </w:t>
      </w:r>
      <w:r w:rsidRPr="00737394">
        <w:rPr>
          <w:lang w:val="fr-FR"/>
        </w:rPr>
        <w:t xml:space="preserve">participants </w:t>
      </w:r>
      <w:r>
        <w:rPr>
          <w:lang w:val="fr-FR"/>
        </w:rPr>
        <w:t>ont enregistré, ou sont en train d’en</w:t>
      </w:r>
      <w:r w:rsidRPr="00737394">
        <w:rPr>
          <w:lang w:val="fr-FR"/>
        </w:rPr>
        <w:t>registr</w:t>
      </w:r>
      <w:r>
        <w:rPr>
          <w:lang w:val="fr-FR"/>
        </w:rPr>
        <w:t>er,</w:t>
      </w:r>
      <w:r w:rsidRPr="00737394">
        <w:rPr>
          <w:lang w:val="fr-FR"/>
        </w:rPr>
        <w:t xml:space="preserve"> </w:t>
      </w:r>
      <w:r>
        <w:rPr>
          <w:lang w:val="fr-FR"/>
        </w:rPr>
        <w:t xml:space="preserve">des </w:t>
      </w:r>
      <w:r w:rsidRPr="00737394">
        <w:rPr>
          <w:lang w:val="fr-FR"/>
        </w:rPr>
        <w:t>mar</w:t>
      </w:r>
      <w:r>
        <w:rPr>
          <w:lang w:val="fr-FR"/>
        </w:rPr>
        <w:t>que</w:t>
      </w:r>
      <w:r w:rsidRPr="00737394">
        <w:rPr>
          <w:lang w:val="fr-FR"/>
        </w:rPr>
        <w:t>s o</w:t>
      </w:r>
      <w:r>
        <w:rPr>
          <w:lang w:val="fr-FR"/>
        </w:rPr>
        <w:t>u</w:t>
      </w:r>
      <w:r w:rsidRPr="00737394">
        <w:rPr>
          <w:lang w:val="fr-FR"/>
        </w:rPr>
        <w:t xml:space="preserve"> </w:t>
      </w:r>
      <w:r>
        <w:rPr>
          <w:lang w:val="fr-FR"/>
        </w:rPr>
        <w:t xml:space="preserve">des marques </w:t>
      </w:r>
      <w:r w:rsidRPr="00737394">
        <w:rPr>
          <w:lang w:val="fr-FR"/>
        </w:rPr>
        <w:t xml:space="preserve">collectives </w:t>
      </w:r>
      <w:r>
        <w:rPr>
          <w:lang w:val="fr-FR"/>
        </w:rPr>
        <w:t>à l’issue de c</w:t>
      </w:r>
      <w:r w:rsidRPr="00737394">
        <w:rPr>
          <w:lang w:val="fr-FR"/>
        </w:rPr>
        <w:t>e program</w:t>
      </w:r>
      <w:r>
        <w:rPr>
          <w:lang w:val="fr-FR"/>
        </w:rPr>
        <w:t>me</w:t>
      </w:r>
      <w:r w:rsidRPr="00737394">
        <w:rPr>
          <w:lang w:val="fr-FR"/>
        </w:rPr>
        <w:t>.</w:t>
      </w:r>
    </w:p>
    <w:p w:rsidR="0000414C" w:rsidRPr="00737394" w:rsidRDefault="0000414C" w:rsidP="009D0BE9">
      <w:pPr>
        <w:pStyle w:val="ONUMFS"/>
        <w:numPr>
          <w:ilvl w:val="0"/>
          <w:numId w:val="4"/>
        </w:numPr>
        <w:rPr>
          <w:rFonts w:eastAsiaTheme="minorHAnsi"/>
          <w:lang w:val="fr-FR" w:eastAsia="en-US"/>
        </w:rPr>
      </w:pPr>
      <w:r>
        <w:rPr>
          <w:lang w:val="fr-FR"/>
        </w:rPr>
        <w:t>L’</w:t>
      </w:r>
      <w:r w:rsidRPr="00737394">
        <w:rPr>
          <w:lang w:val="fr-FR"/>
        </w:rPr>
        <w:t xml:space="preserve">OMPI </w:t>
      </w:r>
      <w:r>
        <w:rPr>
          <w:lang w:val="fr-FR"/>
        </w:rPr>
        <w:t xml:space="preserve">apporte également sa </w:t>
      </w:r>
      <w:r w:rsidRPr="00737394">
        <w:rPr>
          <w:lang w:val="fr-FR"/>
        </w:rPr>
        <w:t>contribut</w:t>
      </w:r>
      <w:r>
        <w:rPr>
          <w:lang w:val="fr-FR"/>
        </w:rPr>
        <w:t>ion</w:t>
      </w:r>
      <w:r w:rsidRPr="00737394">
        <w:rPr>
          <w:lang w:val="fr-FR"/>
        </w:rPr>
        <w:t xml:space="preserve"> </w:t>
      </w:r>
      <w:r>
        <w:rPr>
          <w:lang w:val="fr-FR"/>
        </w:rPr>
        <w:t>au renforcement des capacités des</w:t>
      </w:r>
      <w:r w:rsidRPr="00737394">
        <w:rPr>
          <w:lang w:val="fr-FR"/>
        </w:rPr>
        <w:t xml:space="preserve"> femmes </w:t>
      </w:r>
      <w:r>
        <w:rPr>
          <w:lang w:val="fr-FR"/>
        </w:rPr>
        <w:t>autochtones pour l’acquisition d’une formation pratique aux droits de</w:t>
      </w:r>
      <w:r w:rsidRPr="00737394">
        <w:rPr>
          <w:lang w:val="fr-FR"/>
        </w:rPr>
        <w:t xml:space="preserve"> propriété intellectuelle</w:t>
      </w:r>
      <w:r>
        <w:rPr>
          <w:lang w:val="fr-FR"/>
        </w:rPr>
        <w:t>,</w:t>
      </w:r>
      <w:r w:rsidRPr="00737394">
        <w:rPr>
          <w:lang w:val="fr-FR"/>
        </w:rPr>
        <w:t xml:space="preserve"> </w:t>
      </w:r>
      <w:r>
        <w:rPr>
          <w:lang w:val="fr-FR"/>
        </w:rPr>
        <w:t xml:space="preserve">à travers des </w:t>
      </w:r>
      <w:r w:rsidRPr="00737394">
        <w:rPr>
          <w:lang w:val="fr-FR"/>
        </w:rPr>
        <w:t>webina</w:t>
      </w:r>
      <w:r>
        <w:rPr>
          <w:lang w:val="fr-FR"/>
        </w:rPr>
        <w:t>i</w:t>
      </w:r>
      <w:r w:rsidRPr="00737394">
        <w:rPr>
          <w:lang w:val="fr-FR"/>
        </w:rPr>
        <w:t>r</w:t>
      </w:r>
      <w:r>
        <w:rPr>
          <w:lang w:val="fr-FR"/>
        </w:rPr>
        <w:t>e</w:t>
      </w:r>
      <w:r w:rsidRPr="00737394">
        <w:rPr>
          <w:lang w:val="fr-FR"/>
        </w:rPr>
        <w:t xml:space="preserve">s </w:t>
      </w:r>
      <w:r>
        <w:rPr>
          <w:lang w:val="fr-FR"/>
        </w:rPr>
        <w:t>et d’autres événement</w:t>
      </w:r>
      <w:r w:rsidRPr="00737394">
        <w:rPr>
          <w:lang w:val="fr-FR"/>
        </w:rPr>
        <w:t>s</w:t>
      </w:r>
      <w:r>
        <w:rPr>
          <w:lang w:val="fr-FR"/>
        </w:rPr>
        <w:t>, comme :</w:t>
      </w:r>
      <w:r w:rsidRPr="00737394">
        <w:rPr>
          <w:lang w:val="fr-FR"/>
        </w:rPr>
        <w:t xml:space="preserve"> </w:t>
      </w:r>
      <w:r>
        <w:rPr>
          <w:lang w:val="fr-FR"/>
        </w:rPr>
        <w:t>l</w:t>
      </w:r>
      <w:r w:rsidRPr="00737394">
        <w:rPr>
          <w:lang w:val="fr-FR"/>
        </w:rPr>
        <w:t xml:space="preserve">e </w:t>
      </w:r>
      <w:r>
        <w:rPr>
          <w:lang w:val="fr-FR"/>
        </w:rPr>
        <w:t>w</w:t>
      </w:r>
      <w:r w:rsidRPr="00737394">
        <w:rPr>
          <w:lang w:val="fr-FR"/>
        </w:rPr>
        <w:t>ebina</w:t>
      </w:r>
      <w:r>
        <w:rPr>
          <w:lang w:val="fr-FR"/>
        </w:rPr>
        <w:t>i</w:t>
      </w:r>
      <w:r w:rsidRPr="00737394">
        <w:rPr>
          <w:lang w:val="fr-FR"/>
        </w:rPr>
        <w:t>r</w:t>
      </w:r>
      <w:r>
        <w:rPr>
          <w:lang w:val="fr-FR"/>
        </w:rPr>
        <w:t xml:space="preserve">e </w:t>
      </w:r>
      <w:r w:rsidRPr="008A6EE9">
        <w:rPr>
          <w:lang w:val="fr-FR"/>
        </w:rPr>
        <w:t xml:space="preserve">sur les </w:t>
      </w:r>
      <w:r>
        <w:rPr>
          <w:lang w:val="fr-FR"/>
        </w:rPr>
        <w:t>“</w:t>
      </w:r>
      <w:r w:rsidRPr="008A6EE9">
        <w:rPr>
          <w:lang w:val="fr-FR"/>
        </w:rPr>
        <w:t>Opportunités en matière de propriété intellectuelle pour les entrepreneuses en Afrique”</w:t>
      </w:r>
      <w:r w:rsidRPr="00737394">
        <w:rPr>
          <w:lang w:val="fr-FR"/>
        </w:rPr>
        <w:t xml:space="preserve">, </w:t>
      </w:r>
      <w:r w:rsidRPr="008A6EE9">
        <w:rPr>
          <w:lang w:val="fr-FR"/>
        </w:rPr>
        <w:t>coorganisé par l</w:t>
      </w:r>
      <w:r>
        <w:rPr>
          <w:lang w:val="fr-FR"/>
        </w:rPr>
        <w:t>’</w:t>
      </w:r>
      <w:r w:rsidRPr="008A6EE9">
        <w:rPr>
          <w:lang w:val="fr-FR"/>
        </w:rPr>
        <w:t>OMPI et l</w:t>
      </w:r>
      <w:r>
        <w:rPr>
          <w:lang w:val="fr-FR"/>
        </w:rPr>
        <w:t>’initiativ</w:t>
      </w:r>
      <w:r w:rsidRPr="008A6EE9">
        <w:rPr>
          <w:lang w:val="fr-FR"/>
        </w:rPr>
        <w:t xml:space="preserve">e </w:t>
      </w:r>
      <w:r w:rsidRPr="00F55609">
        <w:rPr>
          <w:i/>
          <w:iCs/>
          <w:lang w:val="fr-FR"/>
        </w:rPr>
        <w:t>SheTrades</w:t>
      </w:r>
      <w:r w:rsidRPr="008A6EE9">
        <w:rPr>
          <w:lang w:val="fr-FR"/>
        </w:rPr>
        <w:t xml:space="preserve"> du Centre du commerce international</w:t>
      </w:r>
      <w:r>
        <w:rPr>
          <w:lang w:val="fr-FR"/>
        </w:rPr>
        <w:t> </w:t>
      </w:r>
      <w:r w:rsidRPr="008A6EE9">
        <w:rPr>
          <w:lang w:val="fr-FR"/>
        </w:rPr>
        <w:t xml:space="preserve">(CCI), </w:t>
      </w:r>
      <w:r>
        <w:rPr>
          <w:lang w:val="fr-FR"/>
        </w:rPr>
        <w:t>qui s’est tenu le 14 octobre </w:t>
      </w:r>
      <w:r w:rsidRPr="00737394">
        <w:rPr>
          <w:lang w:val="fr-FR"/>
        </w:rPr>
        <w:t>2020</w:t>
      </w:r>
      <w:r>
        <w:rPr>
          <w:lang w:val="fr-FR"/>
        </w:rPr>
        <w:t xml:space="preserve">; </w:t>
      </w:r>
      <w:r w:rsidRPr="00737394">
        <w:rPr>
          <w:lang w:val="fr-FR"/>
        </w:rPr>
        <w:t xml:space="preserve"> o</w:t>
      </w:r>
      <w:r>
        <w:rPr>
          <w:lang w:val="fr-FR"/>
        </w:rPr>
        <w:t>u les</w:t>
      </w:r>
      <w:r w:rsidRPr="00737394">
        <w:rPr>
          <w:lang w:val="fr-FR"/>
        </w:rPr>
        <w:t xml:space="preserve"> webina</w:t>
      </w:r>
      <w:r>
        <w:rPr>
          <w:lang w:val="fr-FR"/>
        </w:rPr>
        <w:t>i</w:t>
      </w:r>
      <w:r w:rsidRPr="00737394">
        <w:rPr>
          <w:lang w:val="fr-FR"/>
        </w:rPr>
        <w:t>r</w:t>
      </w:r>
      <w:r>
        <w:rPr>
          <w:lang w:val="fr-FR"/>
        </w:rPr>
        <w:t>e</w:t>
      </w:r>
      <w:r w:rsidRPr="00737394">
        <w:rPr>
          <w:lang w:val="fr-FR"/>
        </w:rPr>
        <w:t xml:space="preserve">s </w:t>
      </w:r>
      <w:r>
        <w:rPr>
          <w:lang w:val="fr-FR"/>
        </w:rPr>
        <w:t xml:space="preserve">sur </w:t>
      </w:r>
      <w:r w:rsidRPr="00737394">
        <w:rPr>
          <w:lang w:val="fr-FR"/>
        </w:rPr>
        <w:t>“</w:t>
      </w:r>
      <w:r>
        <w:rPr>
          <w:lang w:val="fr-FR"/>
        </w:rPr>
        <w:t>L</w:t>
      </w:r>
      <w:r w:rsidRPr="00DB100F">
        <w:rPr>
          <w:lang w:val="fr-FR"/>
        </w:rPr>
        <w:t>e commerce électronique et la propriété intellectuelle à l</w:t>
      </w:r>
      <w:r>
        <w:rPr>
          <w:lang w:val="fr-FR"/>
        </w:rPr>
        <w:t>’</w:t>
      </w:r>
      <w:r w:rsidRPr="00DB100F">
        <w:rPr>
          <w:lang w:val="fr-FR"/>
        </w:rPr>
        <w:t>intention des entrepreneurs des peuples autochtones et des communautés locales</w:t>
      </w:r>
      <w:r w:rsidRPr="00737394">
        <w:rPr>
          <w:lang w:val="fr-FR"/>
        </w:rPr>
        <w:t xml:space="preserve">”, </w:t>
      </w:r>
      <w:r>
        <w:rPr>
          <w:lang w:val="fr-FR"/>
        </w:rPr>
        <w:t>qui ont eu lieu les 11 septembre et 20 novembre </w:t>
      </w:r>
      <w:r w:rsidRPr="00737394">
        <w:rPr>
          <w:lang w:val="fr-FR"/>
        </w:rPr>
        <w:t xml:space="preserve">2020. </w:t>
      </w:r>
      <w:r>
        <w:rPr>
          <w:lang w:val="fr-FR"/>
        </w:rPr>
        <w:t xml:space="preserve"> Ce dernier a été essentiellement animé par des conférenciers </w:t>
      </w:r>
      <w:r w:rsidRPr="00737394">
        <w:rPr>
          <w:lang w:val="fr-FR"/>
        </w:rPr>
        <w:t xml:space="preserve">femmes, </w:t>
      </w:r>
      <w:r>
        <w:rPr>
          <w:lang w:val="fr-FR"/>
        </w:rPr>
        <w:t xml:space="preserve">ce qui est particulièrement bénéfique pour les </w:t>
      </w:r>
      <w:r w:rsidRPr="00737394">
        <w:rPr>
          <w:lang w:val="fr-FR"/>
        </w:rPr>
        <w:t>femmes</w:t>
      </w:r>
      <w:r>
        <w:rPr>
          <w:lang w:val="fr-FR"/>
        </w:rPr>
        <w:t>, vu</w:t>
      </w:r>
      <w:r w:rsidRPr="00737394">
        <w:rPr>
          <w:lang w:val="fr-FR"/>
        </w:rPr>
        <w:t xml:space="preserve"> </w:t>
      </w:r>
      <w:r>
        <w:rPr>
          <w:lang w:val="fr-FR"/>
        </w:rPr>
        <w:t xml:space="preserve">leur </w:t>
      </w:r>
      <w:r w:rsidRPr="00737394">
        <w:rPr>
          <w:lang w:val="fr-FR"/>
        </w:rPr>
        <w:t xml:space="preserve">position </w:t>
      </w:r>
      <w:r>
        <w:rPr>
          <w:lang w:val="fr-FR"/>
        </w:rPr>
        <w:t>de</w:t>
      </w:r>
      <w:r w:rsidRPr="00737394">
        <w:rPr>
          <w:lang w:val="fr-FR"/>
        </w:rPr>
        <w:t xml:space="preserve"> </w:t>
      </w:r>
      <w:r>
        <w:rPr>
          <w:lang w:val="fr-FR"/>
        </w:rPr>
        <w:t>dirigeantes de nombreuses P</w:t>
      </w:r>
      <w:r w:rsidRPr="00737394">
        <w:rPr>
          <w:lang w:val="fr-FR"/>
        </w:rPr>
        <w:t>ME</w:t>
      </w:r>
      <w:r>
        <w:rPr>
          <w:lang w:val="fr-FR"/>
        </w:rPr>
        <w:t xml:space="preserve"> et le rôle clé qu’elle</w:t>
      </w:r>
      <w:r w:rsidRPr="00737394">
        <w:rPr>
          <w:lang w:val="fr-FR"/>
        </w:rPr>
        <w:t xml:space="preserve">s </w:t>
      </w:r>
      <w:r>
        <w:rPr>
          <w:lang w:val="fr-FR"/>
        </w:rPr>
        <w:t>jouent pour</w:t>
      </w:r>
      <w:r w:rsidRPr="00737394">
        <w:rPr>
          <w:lang w:val="fr-FR"/>
        </w:rPr>
        <w:t xml:space="preserve"> perp</w:t>
      </w:r>
      <w:r>
        <w:rPr>
          <w:lang w:val="fr-FR"/>
        </w:rPr>
        <w:t>é</w:t>
      </w:r>
      <w:r w:rsidRPr="00737394">
        <w:rPr>
          <w:lang w:val="fr-FR"/>
        </w:rPr>
        <w:t>tu</w:t>
      </w:r>
      <w:r>
        <w:rPr>
          <w:lang w:val="fr-FR"/>
        </w:rPr>
        <w:t>er</w:t>
      </w:r>
      <w:r w:rsidRPr="00737394">
        <w:rPr>
          <w:lang w:val="fr-FR"/>
        </w:rPr>
        <w:t xml:space="preserve"> </w:t>
      </w:r>
      <w:r>
        <w:rPr>
          <w:lang w:val="fr-FR"/>
        </w:rPr>
        <w:t xml:space="preserve">les </w:t>
      </w:r>
      <w:r w:rsidRPr="00737394">
        <w:rPr>
          <w:lang w:val="fr-FR"/>
        </w:rPr>
        <w:t xml:space="preserve">traditions </w:t>
      </w:r>
      <w:r>
        <w:rPr>
          <w:lang w:val="fr-FR"/>
        </w:rPr>
        <w:t>dans les communautés autochtone</w:t>
      </w:r>
      <w:r w:rsidRPr="00737394">
        <w:rPr>
          <w:lang w:val="fr-FR"/>
        </w:rPr>
        <w:t>s.</w:t>
      </w:r>
    </w:p>
    <w:p w:rsidR="0000414C" w:rsidRDefault="0000414C" w:rsidP="009D0BE9">
      <w:pPr>
        <w:pStyle w:val="ONUMFS"/>
        <w:numPr>
          <w:ilvl w:val="0"/>
          <w:numId w:val="4"/>
        </w:numPr>
        <w:rPr>
          <w:rFonts w:asciiTheme="minorHAnsi" w:hAnsiTheme="minorHAnsi" w:cstheme="minorHAnsi"/>
          <w:shd w:val="clear" w:color="auto" w:fill="FFFFFF"/>
          <w:lang w:val="fr-FR"/>
        </w:rPr>
      </w:pPr>
      <w:r>
        <w:rPr>
          <w:lang w:val="fr-FR"/>
        </w:rPr>
        <w:t>L</w:t>
      </w:r>
      <w:r w:rsidRPr="00737394">
        <w:rPr>
          <w:lang w:val="fr-FR"/>
        </w:rPr>
        <w:t>e</w:t>
      </w:r>
      <w:r>
        <w:rPr>
          <w:lang w:val="fr-FR"/>
        </w:rPr>
        <w:t xml:space="preserve"> </w:t>
      </w:r>
      <w:r>
        <w:rPr>
          <w:i/>
          <w:iCs/>
          <w:lang w:val="fr-FR"/>
        </w:rPr>
        <w:t>P</w:t>
      </w:r>
      <w:r w:rsidRPr="00FC48EB">
        <w:rPr>
          <w:i/>
          <w:iCs/>
          <w:lang w:val="fr-FR"/>
        </w:rPr>
        <w:t>rogramme de perfectionnement</w:t>
      </w:r>
      <w:r>
        <w:rPr>
          <w:i/>
          <w:iCs/>
          <w:lang w:val="fr-FR"/>
        </w:rPr>
        <w:t> </w:t>
      </w:r>
      <w:r w:rsidRPr="00FC48EB">
        <w:rPr>
          <w:i/>
          <w:iCs/>
          <w:lang w:val="fr-FR"/>
        </w:rPr>
        <w:t>OMPI</w:t>
      </w:r>
      <w:r>
        <w:rPr>
          <w:i/>
          <w:iCs/>
          <w:lang w:val="fr-FR"/>
        </w:rPr>
        <w:noBreakHyphen/>
      </w:r>
      <w:r w:rsidRPr="00FC48EB">
        <w:rPr>
          <w:i/>
          <w:iCs/>
          <w:lang w:val="fr-FR"/>
        </w:rPr>
        <w:t>PRV sur la propriété intellectuelle et les ressources génétiques à l</w:t>
      </w:r>
      <w:r>
        <w:rPr>
          <w:i/>
          <w:iCs/>
          <w:lang w:val="fr-FR"/>
        </w:rPr>
        <w:t>’</w:t>
      </w:r>
      <w:r w:rsidRPr="00FC48EB">
        <w:rPr>
          <w:i/>
          <w:iCs/>
          <w:lang w:val="fr-FR"/>
        </w:rPr>
        <w:t>appui de l</w:t>
      </w:r>
      <w:r>
        <w:rPr>
          <w:i/>
          <w:iCs/>
          <w:lang w:val="fr-FR"/>
        </w:rPr>
        <w:t>’</w:t>
      </w:r>
      <w:r w:rsidRPr="00FC48EB">
        <w:rPr>
          <w:i/>
          <w:iCs/>
          <w:lang w:val="fr-FR"/>
        </w:rPr>
        <w:t>innovation</w:t>
      </w:r>
      <w:r w:rsidRPr="00737394">
        <w:rPr>
          <w:lang w:val="fr-FR"/>
        </w:rPr>
        <w:t xml:space="preserve"> </w:t>
      </w:r>
      <w:r>
        <w:rPr>
          <w:lang w:val="fr-FR"/>
        </w:rPr>
        <w:t xml:space="preserve">est encore un </w:t>
      </w:r>
      <w:r w:rsidRPr="00737394">
        <w:rPr>
          <w:lang w:val="fr-FR"/>
        </w:rPr>
        <w:t>ex</w:t>
      </w:r>
      <w:r>
        <w:rPr>
          <w:lang w:val="fr-FR"/>
        </w:rPr>
        <w:t>e</w:t>
      </w:r>
      <w:r w:rsidRPr="00737394">
        <w:rPr>
          <w:lang w:val="fr-FR"/>
        </w:rPr>
        <w:t xml:space="preserve">mple </w:t>
      </w:r>
      <w:r>
        <w:rPr>
          <w:lang w:val="fr-FR"/>
        </w:rPr>
        <w:t>de</w:t>
      </w:r>
      <w:r w:rsidRPr="00737394">
        <w:rPr>
          <w:lang w:val="fr-FR"/>
        </w:rPr>
        <w:t xml:space="preserve"> </w:t>
      </w:r>
      <w:r>
        <w:rPr>
          <w:lang w:val="fr-FR"/>
        </w:rPr>
        <w:t>la prise en considération</w:t>
      </w:r>
      <w:r w:rsidRPr="00737394">
        <w:rPr>
          <w:lang w:val="fr-FR"/>
        </w:rPr>
        <w:t xml:space="preserve"> des questions de parité </w:t>
      </w:r>
      <w:r>
        <w:rPr>
          <w:lang w:val="fr-FR"/>
        </w:rPr>
        <w:t>dans les activités de formation.  Ce programme comporte en effet un module spécial sur l’</w:t>
      </w:r>
      <w:r w:rsidRPr="00737394">
        <w:rPr>
          <w:lang w:val="fr-FR"/>
        </w:rPr>
        <w:t>égalité hommes</w:t>
      </w:r>
      <w:r>
        <w:rPr>
          <w:lang w:val="fr-FR"/>
        </w:rPr>
        <w:noBreakHyphen/>
      </w:r>
      <w:r w:rsidRPr="00737394">
        <w:rPr>
          <w:lang w:val="fr-FR"/>
        </w:rPr>
        <w:t xml:space="preserve">femmes, </w:t>
      </w:r>
      <w:r>
        <w:rPr>
          <w:lang w:val="fr-FR"/>
        </w:rPr>
        <w:t xml:space="preserve">la </w:t>
      </w:r>
      <w:r w:rsidRPr="00737394">
        <w:rPr>
          <w:lang w:val="fr-FR"/>
        </w:rPr>
        <w:t>diversit</w:t>
      </w:r>
      <w:r>
        <w:rPr>
          <w:lang w:val="fr-FR"/>
        </w:rPr>
        <w:t>é</w:t>
      </w:r>
      <w:r w:rsidRPr="00737394">
        <w:rPr>
          <w:lang w:val="fr-FR"/>
        </w:rPr>
        <w:t xml:space="preserve"> </w:t>
      </w:r>
      <w:r>
        <w:rPr>
          <w:lang w:val="fr-FR"/>
        </w:rPr>
        <w:t>et l’</w:t>
      </w:r>
      <w:r w:rsidRPr="00737394">
        <w:rPr>
          <w:lang w:val="fr-FR"/>
        </w:rPr>
        <w:t xml:space="preserve">inclusion </w:t>
      </w:r>
      <w:r>
        <w:rPr>
          <w:lang w:val="fr-FR"/>
        </w:rPr>
        <w:t>et appell</w:t>
      </w:r>
      <w:r w:rsidRPr="00737394">
        <w:rPr>
          <w:lang w:val="fr-FR"/>
        </w:rPr>
        <w:t>e</w:t>
      </w:r>
      <w:r>
        <w:rPr>
          <w:lang w:val="fr-FR"/>
        </w:rPr>
        <w:t xml:space="preserve"> l</w:t>
      </w:r>
      <w:r w:rsidRPr="00737394">
        <w:rPr>
          <w:lang w:val="fr-FR"/>
        </w:rPr>
        <w:t xml:space="preserve">es participants </w:t>
      </w:r>
      <w:r>
        <w:rPr>
          <w:lang w:val="fr-FR"/>
        </w:rPr>
        <w:t>à tenir compte de ces thèmes lors de la mise en œuvre de leurs projets de modification au niveau des communautés, des pays et des ré</w:t>
      </w:r>
      <w:r w:rsidRPr="00737394">
        <w:rPr>
          <w:lang w:val="fr-FR"/>
        </w:rPr>
        <w:t>gions</w:t>
      </w:r>
      <w:r w:rsidRPr="00737394">
        <w:rPr>
          <w:rFonts w:asciiTheme="minorHAnsi" w:hAnsiTheme="minorHAnsi" w:cstheme="minorHAnsi"/>
          <w:shd w:val="clear" w:color="auto" w:fill="FFFFFF"/>
          <w:lang w:val="fr-FR"/>
        </w:rPr>
        <w:t>.</w:t>
      </w:r>
    </w:p>
    <w:p w:rsidR="0000414C" w:rsidRPr="00737394" w:rsidRDefault="0000414C" w:rsidP="009D0BE9">
      <w:pPr>
        <w:pStyle w:val="ONUMFS"/>
        <w:numPr>
          <w:ilvl w:val="0"/>
          <w:numId w:val="4"/>
        </w:numPr>
        <w:rPr>
          <w:lang w:val="fr-FR"/>
        </w:rPr>
      </w:pPr>
      <w:r>
        <w:rPr>
          <w:lang w:val="fr-FR"/>
        </w:rPr>
        <w:t>Depuis janvier </w:t>
      </w:r>
      <w:r w:rsidRPr="00737394">
        <w:rPr>
          <w:lang w:val="fr-FR"/>
        </w:rPr>
        <w:t xml:space="preserve">2019, </w:t>
      </w:r>
      <w:r>
        <w:rPr>
          <w:lang w:val="fr-FR"/>
        </w:rPr>
        <w:t>l’</w:t>
      </w:r>
      <w:r w:rsidRPr="00737394">
        <w:rPr>
          <w:lang w:val="fr-FR"/>
        </w:rPr>
        <w:t xml:space="preserve">OMPI </w:t>
      </w:r>
      <w:r>
        <w:rPr>
          <w:lang w:val="fr-FR"/>
        </w:rPr>
        <w:t xml:space="preserve">met également en œuvre le projet du Plan d’action pour le </w:t>
      </w:r>
      <w:r w:rsidRPr="00737394">
        <w:rPr>
          <w:lang w:val="fr-FR"/>
        </w:rPr>
        <w:t xml:space="preserve">développement </w:t>
      </w:r>
      <w:r>
        <w:rPr>
          <w:lang w:val="fr-FR"/>
        </w:rPr>
        <w:t xml:space="preserve">intitulé </w:t>
      </w:r>
      <w:r w:rsidRPr="00374312">
        <w:rPr>
          <w:i/>
          <w:iCs/>
          <w:color w:val="000000"/>
          <w:lang w:val="fr-FR"/>
        </w:rPr>
        <w:t>Accroître le rôle des femmes dans l</w:t>
      </w:r>
      <w:r>
        <w:rPr>
          <w:i/>
          <w:iCs/>
          <w:color w:val="000000"/>
          <w:lang w:val="fr-FR"/>
        </w:rPr>
        <w:t>’</w:t>
      </w:r>
      <w:r w:rsidRPr="00374312">
        <w:rPr>
          <w:i/>
          <w:iCs/>
          <w:color w:val="000000"/>
          <w:lang w:val="fr-FR"/>
        </w:rPr>
        <w:t>innovation et l</w:t>
      </w:r>
      <w:r>
        <w:rPr>
          <w:i/>
          <w:iCs/>
          <w:color w:val="000000"/>
          <w:lang w:val="fr-FR"/>
        </w:rPr>
        <w:t>’</w:t>
      </w:r>
      <w:r w:rsidRPr="00374312">
        <w:rPr>
          <w:i/>
          <w:iCs/>
          <w:color w:val="000000"/>
          <w:lang w:val="fr-FR"/>
        </w:rPr>
        <w:t>entrepreneuriat</w:t>
      </w:r>
      <w:r>
        <w:rPr>
          <w:i/>
          <w:iCs/>
          <w:color w:val="000000"/>
          <w:lang w:val="fr-FR"/>
        </w:rPr>
        <w:t> :</w:t>
      </w:r>
      <w:r w:rsidRPr="00374312">
        <w:rPr>
          <w:i/>
          <w:iCs/>
          <w:color w:val="000000"/>
          <w:lang w:val="fr-FR"/>
        </w:rPr>
        <w:t xml:space="preserve"> encourager les femmes des pays en développement à utiliser le système de propriété intellectuelle</w:t>
      </w:r>
      <w:r w:rsidRPr="00374312">
        <w:rPr>
          <w:lang w:val="fr-FR"/>
        </w:rPr>
        <w:t xml:space="preserve">, </w:t>
      </w:r>
      <w:r>
        <w:rPr>
          <w:lang w:val="fr-FR"/>
        </w:rPr>
        <w:t xml:space="preserve">dont l’objectif est d’accroître la </w:t>
      </w:r>
      <w:r w:rsidRPr="00737394">
        <w:rPr>
          <w:lang w:val="fr-FR"/>
        </w:rPr>
        <w:t xml:space="preserve">participation </w:t>
      </w:r>
      <w:r>
        <w:rPr>
          <w:lang w:val="fr-FR"/>
        </w:rPr>
        <w:t>des</w:t>
      </w:r>
      <w:r w:rsidRPr="00737394">
        <w:rPr>
          <w:lang w:val="fr-FR"/>
        </w:rPr>
        <w:t xml:space="preserve"> inventr</w:t>
      </w:r>
      <w:r>
        <w:rPr>
          <w:lang w:val="fr-FR"/>
        </w:rPr>
        <w:t>ice</w:t>
      </w:r>
      <w:r w:rsidRPr="00737394">
        <w:rPr>
          <w:lang w:val="fr-FR"/>
        </w:rPr>
        <w:t xml:space="preserve">s </w:t>
      </w:r>
      <w:r>
        <w:rPr>
          <w:lang w:val="fr-FR"/>
        </w:rPr>
        <w:t>et</w:t>
      </w:r>
      <w:r w:rsidRPr="00737394">
        <w:rPr>
          <w:lang w:val="fr-FR"/>
        </w:rPr>
        <w:t xml:space="preserve"> </w:t>
      </w:r>
      <w:r>
        <w:rPr>
          <w:lang w:val="fr-FR"/>
        </w:rPr>
        <w:t xml:space="preserve">des innovatrices dans les systèmes </w:t>
      </w:r>
      <w:r w:rsidRPr="00737394">
        <w:rPr>
          <w:lang w:val="fr-FR"/>
        </w:rPr>
        <w:t>nationa</w:t>
      </w:r>
      <w:r>
        <w:rPr>
          <w:lang w:val="fr-FR"/>
        </w:rPr>
        <w:t xml:space="preserve">ux relatifs à </w:t>
      </w:r>
      <w:r w:rsidRPr="00737394">
        <w:rPr>
          <w:lang w:val="fr-FR"/>
        </w:rPr>
        <w:t>l</w:t>
      </w:r>
      <w:r>
        <w:rPr>
          <w:lang w:val="fr-FR"/>
        </w:rPr>
        <w:t>’</w:t>
      </w:r>
      <w:r w:rsidRPr="00737394">
        <w:rPr>
          <w:lang w:val="fr-FR"/>
        </w:rPr>
        <w:t>innovation</w:t>
      </w:r>
      <w:r>
        <w:rPr>
          <w:lang w:val="fr-FR"/>
        </w:rPr>
        <w:t>,</w:t>
      </w:r>
      <w:r w:rsidRPr="00737394">
        <w:rPr>
          <w:lang w:val="fr-FR"/>
        </w:rPr>
        <w:t xml:space="preserve"> </w:t>
      </w:r>
      <w:r>
        <w:rPr>
          <w:lang w:val="fr-FR"/>
        </w:rPr>
        <w:t xml:space="preserve">en les aidant à mieux utiliser le système de </w:t>
      </w:r>
      <w:r w:rsidRPr="00737394">
        <w:rPr>
          <w:lang w:val="fr-FR"/>
        </w:rPr>
        <w:t>propriété intellectuelle</w:t>
      </w:r>
      <w:r>
        <w:rPr>
          <w:lang w:val="fr-FR"/>
        </w:rPr>
        <w:t xml:space="preserve">.  Ce </w:t>
      </w:r>
      <w:r w:rsidRPr="00737394">
        <w:rPr>
          <w:lang w:val="fr-FR"/>
        </w:rPr>
        <w:t xml:space="preserve">projet </w:t>
      </w:r>
      <w:r>
        <w:rPr>
          <w:lang w:val="fr-FR"/>
        </w:rPr>
        <w:t>est actuellement mis en place dans les pays bénéficiaires suivants :</w:t>
      </w:r>
      <w:r w:rsidRPr="00737394">
        <w:rPr>
          <w:lang w:val="fr-FR"/>
        </w:rPr>
        <w:t xml:space="preserve"> Mexi</w:t>
      </w:r>
      <w:r>
        <w:rPr>
          <w:lang w:val="fr-FR"/>
        </w:rPr>
        <w:t>que</w:t>
      </w:r>
      <w:r w:rsidRPr="00737394">
        <w:rPr>
          <w:lang w:val="fr-FR"/>
        </w:rPr>
        <w:t xml:space="preserve">, Oman, </w:t>
      </w:r>
      <w:r>
        <w:rPr>
          <w:lang w:val="fr-FR"/>
        </w:rPr>
        <w:t>Ouganda et </w:t>
      </w:r>
      <w:r w:rsidRPr="00737394">
        <w:rPr>
          <w:lang w:val="fr-FR"/>
        </w:rPr>
        <w:t>Pakistan</w:t>
      </w:r>
      <w:r>
        <w:rPr>
          <w:lang w:val="fr-FR"/>
        </w:rPr>
        <w:t>.  Pour plus d’</w:t>
      </w:r>
      <w:r w:rsidRPr="00737394">
        <w:rPr>
          <w:lang w:val="fr-FR"/>
        </w:rPr>
        <w:t>information</w:t>
      </w:r>
      <w:r>
        <w:rPr>
          <w:lang w:val="fr-FR"/>
        </w:rPr>
        <w:t>s</w:t>
      </w:r>
      <w:r w:rsidRPr="00737394">
        <w:rPr>
          <w:lang w:val="fr-FR"/>
        </w:rPr>
        <w:t xml:space="preserve"> </w:t>
      </w:r>
      <w:r>
        <w:rPr>
          <w:lang w:val="fr-FR"/>
        </w:rPr>
        <w:t xml:space="preserve">sur l’avancée de cette mise en place, se reporter au </w:t>
      </w:r>
      <w:r w:rsidRPr="00737394">
        <w:rPr>
          <w:lang w:val="fr-FR"/>
        </w:rPr>
        <w:t>document</w:t>
      </w:r>
      <w:r>
        <w:rPr>
          <w:lang w:val="fr-FR"/>
        </w:rPr>
        <w:t> </w:t>
      </w:r>
      <w:r w:rsidRPr="00737394">
        <w:rPr>
          <w:lang w:val="fr-FR"/>
        </w:rPr>
        <w:t>CDIP/26/2.</w:t>
      </w:r>
    </w:p>
    <w:p w:rsidR="0000414C" w:rsidRPr="00737394" w:rsidRDefault="0000414C" w:rsidP="009D0BE9">
      <w:pPr>
        <w:pStyle w:val="ONUMFS"/>
        <w:numPr>
          <w:ilvl w:val="0"/>
          <w:numId w:val="4"/>
        </w:numPr>
        <w:rPr>
          <w:lang w:val="fr-FR"/>
        </w:rPr>
      </w:pPr>
      <w:r>
        <w:rPr>
          <w:lang w:val="fr-FR"/>
        </w:rPr>
        <w:t>Enfin, l’</w:t>
      </w:r>
      <w:r w:rsidRPr="00737394">
        <w:rPr>
          <w:lang w:val="fr-FR"/>
        </w:rPr>
        <w:t xml:space="preserve">OMPI </w:t>
      </w:r>
      <w:r>
        <w:rPr>
          <w:lang w:val="fr-FR"/>
        </w:rPr>
        <w:t xml:space="preserve">collabore </w:t>
      </w:r>
      <w:r w:rsidRPr="00737394">
        <w:rPr>
          <w:lang w:val="fr-FR"/>
        </w:rPr>
        <w:t>active</w:t>
      </w:r>
      <w:r>
        <w:rPr>
          <w:lang w:val="fr-FR"/>
        </w:rPr>
        <w:t>ment en matière d’</w:t>
      </w:r>
      <w:r w:rsidRPr="00737394">
        <w:rPr>
          <w:lang w:val="fr-FR"/>
        </w:rPr>
        <w:t>égalité hommes</w:t>
      </w:r>
      <w:r>
        <w:rPr>
          <w:lang w:val="fr-FR"/>
        </w:rPr>
        <w:noBreakHyphen/>
      </w:r>
      <w:r w:rsidRPr="00737394">
        <w:rPr>
          <w:lang w:val="fr-FR"/>
        </w:rPr>
        <w:t xml:space="preserve">femmes </w:t>
      </w:r>
      <w:r>
        <w:rPr>
          <w:lang w:val="fr-FR"/>
        </w:rPr>
        <w:t>dans le domaine de l’</w:t>
      </w:r>
      <w:r w:rsidRPr="00737394">
        <w:rPr>
          <w:lang w:val="fr-FR"/>
        </w:rPr>
        <w:t>innovation</w:t>
      </w:r>
      <w:r w:rsidRPr="00BA07D1">
        <w:rPr>
          <w:lang w:val="fr-FR"/>
        </w:rPr>
        <w:t xml:space="preserve"> </w:t>
      </w:r>
      <w:r>
        <w:rPr>
          <w:lang w:val="fr-FR"/>
        </w:rPr>
        <w:t>avec l</w:t>
      </w:r>
      <w:r w:rsidRPr="00715613">
        <w:rPr>
          <w:lang w:val="fr-FR"/>
        </w:rPr>
        <w:t xml:space="preserve">es autres organisations du système des </w:t>
      </w:r>
      <w:r>
        <w:rPr>
          <w:lang w:val="fr-FR"/>
        </w:rPr>
        <w:t>Nations Unies</w:t>
      </w:r>
      <w:r w:rsidRPr="00737394">
        <w:rPr>
          <w:lang w:val="fr-FR"/>
        </w:rPr>
        <w:t xml:space="preserve">, </w:t>
      </w:r>
      <w:r w:rsidRPr="008523A3">
        <w:rPr>
          <w:lang w:val="fr-FR"/>
        </w:rPr>
        <w:t>notam</w:t>
      </w:r>
      <w:r w:rsidRPr="00336000">
        <w:rPr>
          <w:lang w:val="fr-FR"/>
        </w:rPr>
        <w:t xml:space="preserve">ment </w:t>
      </w:r>
      <w:r>
        <w:rPr>
          <w:lang w:val="fr-FR"/>
        </w:rPr>
        <w:t xml:space="preserve">à travers l’organisation </w:t>
      </w:r>
      <w:r w:rsidRPr="00336000">
        <w:rPr>
          <w:lang w:val="fr-FR"/>
        </w:rPr>
        <w:t>de</w:t>
      </w:r>
      <w:r>
        <w:rPr>
          <w:lang w:val="fr-FR"/>
        </w:rPr>
        <w:t xml:space="preserve"> certaine</w:t>
      </w:r>
      <w:r w:rsidRPr="00336000">
        <w:rPr>
          <w:lang w:val="fr-FR"/>
        </w:rPr>
        <w:t xml:space="preserve">s </w:t>
      </w:r>
      <w:r>
        <w:rPr>
          <w:lang w:val="fr-FR"/>
        </w:rPr>
        <w:t>manifestation</w:t>
      </w:r>
      <w:r w:rsidRPr="00336000">
        <w:rPr>
          <w:lang w:val="fr-FR"/>
        </w:rPr>
        <w:t>s</w:t>
      </w:r>
      <w:r>
        <w:rPr>
          <w:lang w:val="fr-FR"/>
        </w:rPr>
        <w:t xml:space="preserve">.  </w:t>
      </w:r>
      <w:r w:rsidRPr="00336000">
        <w:rPr>
          <w:lang w:val="fr-FR"/>
        </w:rPr>
        <w:t>À titre illustratif, e</w:t>
      </w:r>
      <w:r w:rsidRPr="00336000">
        <w:rPr>
          <w:color w:val="000000"/>
          <w:lang w:val="fr-FR"/>
        </w:rPr>
        <w:t>n marge de la soixante</w:t>
      </w:r>
      <w:r>
        <w:rPr>
          <w:color w:val="000000"/>
          <w:lang w:val="fr-FR"/>
        </w:rPr>
        <w:noBreakHyphen/>
      </w:r>
      <w:r w:rsidRPr="00336000">
        <w:rPr>
          <w:color w:val="000000"/>
          <w:lang w:val="fr-FR"/>
        </w:rPr>
        <w:t>trois</w:t>
      </w:r>
      <w:r>
        <w:rPr>
          <w:color w:val="000000"/>
          <w:lang w:val="fr-FR"/>
        </w:rPr>
        <w:t>ième session</w:t>
      </w:r>
      <w:r w:rsidRPr="00336000">
        <w:rPr>
          <w:color w:val="000000"/>
          <w:lang w:val="fr-FR"/>
        </w:rPr>
        <w:t xml:space="preserve"> de la Commission de la condition de la femme tenue au siège de l</w:t>
      </w:r>
      <w:r>
        <w:rPr>
          <w:color w:val="000000"/>
          <w:lang w:val="fr-FR"/>
        </w:rPr>
        <w:t>’</w:t>
      </w:r>
      <w:r w:rsidRPr="00336000">
        <w:rPr>
          <w:color w:val="000000"/>
          <w:lang w:val="fr-FR"/>
        </w:rPr>
        <w:t>ONU à New</w:t>
      </w:r>
      <w:r>
        <w:rPr>
          <w:color w:val="000000"/>
          <w:lang w:val="fr-FR"/>
        </w:rPr>
        <w:t> </w:t>
      </w:r>
      <w:r w:rsidRPr="00336000">
        <w:rPr>
          <w:color w:val="000000"/>
          <w:lang w:val="fr-FR"/>
        </w:rPr>
        <w:t>York,</w:t>
      </w:r>
      <w:r w:rsidRPr="00336000">
        <w:rPr>
          <w:lang w:val="fr-FR"/>
        </w:rPr>
        <w:t xml:space="preserve"> </w:t>
      </w:r>
      <w:r w:rsidRPr="00336000">
        <w:rPr>
          <w:color w:val="000000"/>
          <w:lang w:val="fr-FR"/>
        </w:rPr>
        <w:t>l</w:t>
      </w:r>
      <w:r>
        <w:rPr>
          <w:color w:val="000000"/>
          <w:lang w:val="fr-FR"/>
        </w:rPr>
        <w:t>’</w:t>
      </w:r>
      <w:r w:rsidRPr="00336000">
        <w:rPr>
          <w:color w:val="000000"/>
          <w:lang w:val="fr-FR"/>
        </w:rPr>
        <w:t>OMPI a accueilli en collaboration avec l</w:t>
      </w:r>
      <w:r>
        <w:rPr>
          <w:color w:val="000000"/>
          <w:lang w:val="fr-FR"/>
        </w:rPr>
        <w:t>’</w:t>
      </w:r>
      <w:r w:rsidRPr="00336000">
        <w:rPr>
          <w:color w:val="000000"/>
          <w:lang w:val="fr-FR"/>
        </w:rPr>
        <w:t>Union internationale des télécommunications</w:t>
      </w:r>
      <w:r>
        <w:rPr>
          <w:color w:val="000000"/>
          <w:lang w:val="fr-FR"/>
        </w:rPr>
        <w:t> </w:t>
      </w:r>
      <w:r w:rsidRPr="00336000">
        <w:rPr>
          <w:color w:val="000000"/>
          <w:lang w:val="fr-FR"/>
        </w:rPr>
        <w:t>(UIT)</w:t>
      </w:r>
      <w:r w:rsidRPr="00336000">
        <w:rPr>
          <w:lang w:val="fr-FR"/>
        </w:rPr>
        <w:t xml:space="preserve"> </w:t>
      </w:r>
      <w:r w:rsidRPr="00336000">
        <w:rPr>
          <w:color w:val="000000"/>
          <w:lang w:val="fr-FR"/>
        </w:rPr>
        <w:t xml:space="preserve">un </w:t>
      </w:r>
      <w:r>
        <w:rPr>
          <w:color w:val="000000"/>
          <w:lang w:val="fr-FR"/>
        </w:rPr>
        <w:t>événement</w:t>
      </w:r>
      <w:r w:rsidRPr="00336000">
        <w:rPr>
          <w:color w:val="000000"/>
          <w:lang w:val="fr-FR"/>
        </w:rPr>
        <w:t xml:space="preserve"> parallèle sur le thème “Égalité des sexes et s</w:t>
      </w:r>
      <w:r w:rsidRPr="001E1ADF">
        <w:rPr>
          <w:color w:val="000000"/>
          <w:lang w:val="fr-FR"/>
        </w:rPr>
        <w:t xml:space="preserve">cience, technologie et </w:t>
      </w:r>
      <w:r w:rsidRPr="001E1ADF">
        <w:rPr>
          <w:lang w:val="fr-FR"/>
        </w:rPr>
        <w:t>innovation” (11</w:t>
      </w:r>
      <w:r>
        <w:rPr>
          <w:lang w:val="fr-FR"/>
        </w:rPr>
        <w:t> </w:t>
      </w:r>
      <w:r w:rsidRPr="001E1ADF">
        <w:rPr>
          <w:lang w:val="fr-FR"/>
        </w:rPr>
        <w:t>et</w:t>
      </w:r>
      <w:r>
        <w:rPr>
          <w:lang w:val="fr-FR"/>
        </w:rPr>
        <w:t> </w:t>
      </w:r>
      <w:r w:rsidRPr="001E1ADF">
        <w:rPr>
          <w:lang w:val="fr-FR"/>
        </w:rPr>
        <w:t>12</w:t>
      </w:r>
      <w:r>
        <w:rPr>
          <w:lang w:val="fr-FR"/>
        </w:rPr>
        <w:t> </w:t>
      </w:r>
      <w:r w:rsidRPr="001E1ADF">
        <w:rPr>
          <w:lang w:val="fr-FR"/>
        </w:rPr>
        <w:t>mars</w:t>
      </w:r>
      <w:r>
        <w:rPr>
          <w:lang w:val="fr-FR"/>
        </w:rPr>
        <w:t> </w:t>
      </w:r>
      <w:r w:rsidRPr="001E1ADF">
        <w:rPr>
          <w:lang w:val="fr-FR"/>
        </w:rPr>
        <w:t>2019).</w:t>
      </w:r>
      <w:r>
        <w:rPr>
          <w:lang w:val="fr-FR"/>
        </w:rPr>
        <w:t xml:space="preserve">  </w:t>
      </w:r>
      <w:r w:rsidRPr="001E1ADF">
        <w:rPr>
          <w:shd w:val="clear" w:color="auto" w:fill="FFFFFF"/>
          <w:lang w:val="fr-FR"/>
        </w:rPr>
        <w:t>Cette manifestation avait pour but de sensibiliser à l</w:t>
      </w:r>
      <w:r>
        <w:rPr>
          <w:shd w:val="clear" w:color="auto" w:fill="FFFFFF"/>
          <w:lang w:val="fr-FR"/>
        </w:rPr>
        <w:t>’</w:t>
      </w:r>
      <w:r w:rsidRPr="001E1ADF">
        <w:rPr>
          <w:shd w:val="clear" w:color="auto" w:fill="FFFFFF"/>
          <w:lang w:val="fr-FR"/>
        </w:rPr>
        <w:t>importance de l</w:t>
      </w:r>
      <w:r>
        <w:rPr>
          <w:shd w:val="clear" w:color="auto" w:fill="FFFFFF"/>
          <w:lang w:val="fr-FR"/>
        </w:rPr>
        <w:t>’</w:t>
      </w:r>
      <w:r w:rsidRPr="001E1ADF">
        <w:rPr>
          <w:shd w:val="clear" w:color="auto" w:fill="FFFFFF"/>
          <w:lang w:val="fr-FR"/>
        </w:rPr>
        <w:t>égalité des sexes dans l</w:t>
      </w:r>
      <w:r>
        <w:rPr>
          <w:shd w:val="clear" w:color="auto" w:fill="FFFFFF"/>
          <w:lang w:val="fr-FR"/>
        </w:rPr>
        <w:t>es domaines de l</w:t>
      </w:r>
      <w:r w:rsidRPr="001E1ADF">
        <w:rPr>
          <w:shd w:val="clear" w:color="auto" w:fill="FFFFFF"/>
          <w:lang w:val="fr-FR"/>
        </w:rPr>
        <w:t xml:space="preserve">a science, </w:t>
      </w:r>
      <w:r>
        <w:rPr>
          <w:shd w:val="clear" w:color="auto" w:fill="FFFFFF"/>
          <w:lang w:val="fr-FR"/>
        </w:rPr>
        <w:t xml:space="preserve">de </w:t>
      </w:r>
      <w:r w:rsidRPr="001E1ADF">
        <w:rPr>
          <w:shd w:val="clear" w:color="auto" w:fill="FFFFFF"/>
          <w:lang w:val="fr-FR"/>
        </w:rPr>
        <w:t>la technologie et</w:t>
      </w:r>
      <w:r>
        <w:rPr>
          <w:shd w:val="clear" w:color="auto" w:fill="FFFFFF"/>
          <w:lang w:val="fr-FR"/>
        </w:rPr>
        <w:t xml:space="preserve"> de</w:t>
      </w:r>
      <w:r w:rsidRPr="001E1ADF">
        <w:rPr>
          <w:shd w:val="clear" w:color="auto" w:fill="FFFFFF"/>
          <w:lang w:val="fr-FR"/>
        </w:rPr>
        <w:t xml:space="preserve"> l</w:t>
      </w:r>
      <w:r>
        <w:rPr>
          <w:shd w:val="clear" w:color="auto" w:fill="FFFFFF"/>
          <w:lang w:val="fr-FR"/>
        </w:rPr>
        <w:t>’</w:t>
      </w:r>
      <w:r w:rsidRPr="001E1ADF">
        <w:rPr>
          <w:shd w:val="clear" w:color="auto" w:fill="FFFFFF"/>
          <w:lang w:val="fr-FR"/>
        </w:rPr>
        <w:t xml:space="preserve">innovation </w:t>
      </w:r>
      <w:r>
        <w:rPr>
          <w:shd w:val="clear" w:color="auto" w:fill="FFFFFF"/>
          <w:lang w:val="fr-FR"/>
        </w:rPr>
        <w:t>ainsi qu</w:t>
      </w:r>
      <w:r w:rsidRPr="001E1ADF">
        <w:rPr>
          <w:shd w:val="clear" w:color="auto" w:fill="FFFFFF"/>
          <w:lang w:val="fr-FR"/>
        </w:rPr>
        <w:t xml:space="preserve">e de présenter les travaux des institutions des </w:t>
      </w:r>
      <w:r>
        <w:rPr>
          <w:shd w:val="clear" w:color="auto" w:fill="FFFFFF"/>
          <w:lang w:val="fr-FR"/>
        </w:rPr>
        <w:t>Nations Unies</w:t>
      </w:r>
      <w:r w:rsidRPr="001E1ADF">
        <w:rPr>
          <w:shd w:val="clear" w:color="auto" w:fill="FFFFFF"/>
          <w:lang w:val="fr-FR"/>
        </w:rPr>
        <w:t xml:space="preserve"> membres de l</w:t>
      </w:r>
      <w:r>
        <w:rPr>
          <w:shd w:val="clear" w:color="auto" w:fill="FFFFFF"/>
          <w:lang w:val="fr-FR"/>
        </w:rPr>
        <w:t>’</w:t>
      </w:r>
      <w:r w:rsidRPr="001E1ADF">
        <w:rPr>
          <w:shd w:val="clear" w:color="auto" w:fill="FFFFFF"/>
          <w:lang w:val="fr-FR"/>
        </w:rPr>
        <w:t>Équipe spéciale interinstitutions</w:t>
      </w:r>
      <w:r w:rsidRPr="001565A3">
        <w:rPr>
          <w:rStyle w:val="FootnoteReference"/>
          <w:color w:val="000000" w:themeColor="text1"/>
          <w:sz w:val="18"/>
          <w:lang w:val="fr-FR"/>
        </w:rPr>
        <w:footnoteReference w:id="3"/>
      </w:r>
      <w:r w:rsidRPr="001E1ADF">
        <w:rPr>
          <w:lang w:val="fr-FR"/>
        </w:rPr>
        <w:t xml:space="preserve">. </w:t>
      </w:r>
      <w:r>
        <w:rPr>
          <w:lang w:val="fr-FR"/>
        </w:rPr>
        <w:t xml:space="preserve"> </w:t>
      </w:r>
      <w:r w:rsidRPr="001E1ADF">
        <w:rPr>
          <w:lang w:val="fr-FR"/>
        </w:rPr>
        <w:t xml:space="preserve">En </w:t>
      </w:r>
      <w:r w:rsidRPr="001E1ADF">
        <w:rPr>
          <w:shd w:val="clear" w:color="auto" w:fill="FFFFFF"/>
          <w:lang w:val="fr-FR"/>
        </w:rPr>
        <w:t>marge du quatrième</w:t>
      </w:r>
      <w:r>
        <w:rPr>
          <w:shd w:val="clear" w:color="auto" w:fill="FFFFFF"/>
          <w:lang w:val="fr-FR"/>
        </w:rPr>
        <w:t> </w:t>
      </w:r>
      <w:r w:rsidRPr="001E1ADF">
        <w:rPr>
          <w:shd w:val="clear" w:color="auto" w:fill="FFFFFF"/>
          <w:lang w:val="fr-FR"/>
        </w:rPr>
        <w:t>forum sur la science, la technologie et l</w:t>
      </w:r>
      <w:r>
        <w:rPr>
          <w:shd w:val="clear" w:color="auto" w:fill="FFFFFF"/>
          <w:lang w:val="fr-FR"/>
        </w:rPr>
        <w:t>’</w:t>
      </w:r>
      <w:r w:rsidRPr="001E1ADF">
        <w:rPr>
          <w:shd w:val="clear" w:color="auto" w:fill="FFFFFF"/>
          <w:lang w:val="fr-FR"/>
        </w:rPr>
        <w:t>innovation (14</w:t>
      </w:r>
      <w:r>
        <w:rPr>
          <w:shd w:val="clear" w:color="auto" w:fill="FFFFFF"/>
          <w:lang w:val="fr-FR"/>
        </w:rPr>
        <w:t> </w:t>
      </w:r>
      <w:r w:rsidRPr="001E1ADF">
        <w:rPr>
          <w:shd w:val="clear" w:color="auto" w:fill="FFFFFF"/>
          <w:lang w:val="fr-FR"/>
        </w:rPr>
        <w:t>et</w:t>
      </w:r>
      <w:r>
        <w:rPr>
          <w:shd w:val="clear" w:color="auto" w:fill="FFFFFF"/>
          <w:lang w:val="fr-FR"/>
        </w:rPr>
        <w:t> </w:t>
      </w:r>
      <w:r w:rsidRPr="001E1ADF">
        <w:rPr>
          <w:shd w:val="clear" w:color="auto" w:fill="FFFFFF"/>
          <w:lang w:val="fr-FR"/>
        </w:rPr>
        <w:t>15</w:t>
      </w:r>
      <w:r>
        <w:rPr>
          <w:shd w:val="clear" w:color="auto" w:fill="FFFFFF"/>
          <w:lang w:val="fr-FR"/>
        </w:rPr>
        <w:t> </w:t>
      </w:r>
      <w:r w:rsidRPr="001E1ADF">
        <w:rPr>
          <w:shd w:val="clear" w:color="auto" w:fill="FFFFFF"/>
          <w:lang w:val="fr-FR"/>
        </w:rPr>
        <w:t>mai</w:t>
      </w:r>
      <w:r>
        <w:rPr>
          <w:shd w:val="clear" w:color="auto" w:fill="FFFFFF"/>
          <w:lang w:val="fr-FR"/>
        </w:rPr>
        <w:t> </w:t>
      </w:r>
      <w:r w:rsidRPr="001E1ADF">
        <w:rPr>
          <w:shd w:val="clear" w:color="auto" w:fill="FFFFFF"/>
          <w:lang w:val="fr-FR"/>
        </w:rPr>
        <w:t>2019), l</w:t>
      </w:r>
      <w:r>
        <w:rPr>
          <w:shd w:val="clear" w:color="auto" w:fill="FFFFFF"/>
          <w:lang w:val="fr-FR"/>
        </w:rPr>
        <w:t>’</w:t>
      </w:r>
      <w:r w:rsidRPr="001E1ADF">
        <w:rPr>
          <w:shd w:val="clear" w:color="auto" w:fill="FFFFFF"/>
          <w:lang w:val="fr-FR"/>
        </w:rPr>
        <w:t>UIT, l</w:t>
      </w:r>
      <w:r>
        <w:rPr>
          <w:shd w:val="clear" w:color="auto" w:fill="FFFFFF"/>
          <w:lang w:val="fr-FR"/>
        </w:rPr>
        <w:t>’</w:t>
      </w:r>
      <w:r w:rsidRPr="001E1ADF">
        <w:rPr>
          <w:shd w:val="clear" w:color="auto" w:fill="FFFFFF"/>
          <w:lang w:val="fr-FR"/>
        </w:rPr>
        <w:t>OMPI et</w:t>
      </w:r>
      <w:r>
        <w:rPr>
          <w:shd w:val="clear" w:color="auto" w:fill="FFFFFF"/>
          <w:lang w:val="fr-FR"/>
        </w:rPr>
        <w:t> </w:t>
      </w:r>
      <w:r w:rsidRPr="001E1ADF">
        <w:rPr>
          <w:shd w:val="clear" w:color="auto" w:fill="FFFFFF"/>
          <w:lang w:val="fr-FR"/>
        </w:rPr>
        <w:t>l</w:t>
      </w:r>
      <w:r>
        <w:rPr>
          <w:shd w:val="clear" w:color="auto" w:fill="FFFFFF"/>
          <w:lang w:val="fr-FR"/>
        </w:rPr>
        <w:t>’</w:t>
      </w:r>
      <w:r w:rsidRPr="001E1ADF">
        <w:rPr>
          <w:shd w:val="clear" w:color="auto" w:fill="FFFFFF"/>
          <w:lang w:val="fr-FR"/>
        </w:rPr>
        <w:t>UNESCO ont organisé une exposition sur les femmes dans la science, la technologie et l</w:t>
      </w:r>
      <w:r>
        <w:rPr>
          <w:shd w:val="clear" w:color="auto" w:fill="FFFFFF"/>
          <w:lang w:val="fr-FR"/>
        </w:rPr>
        <w:t>’</w:t>
      </w:r>
      <w:r w:rsidRPr="001E1ADF">
        <w:rPr>
          <w:shd w:val="clear" w:color="auto" w:fill="FFFFFF"/>
          <w:lang w:val="fr-FR"/>
        </w:rPr>
        <w:t>innovation</w:t>
      </w:r>
      <w:r w:rsidRPr="001565A3">
        <w:rPr>
          <w:rStyle w:val="FootnoteReference"/>
          <w:color w:val="000000" w:themeColor="text1"/>
          <w:sz w:val="18"/>
          <w:lang w:val="fr-FR"/>
        </w:rPr>
        <w:footnoteReference w:id="4"/>
      </w:r>
      <w:r w:rsidRPr="001565A3">
        <w:rPr>
          <w:lang w:val="fr-FR"/>
        </w:rPr>
        <w:t>.</w:t>
      </w:r>
      <w:r>
        <w:rPr>
          <w:lang w:val="fr-FR"/>
        </w:rPr>
        <w:t xml:space="preserve">  </w:t>
      </w:r>
      <w:r w:rsidRPr="001E1ADF">
        <w:rPr>
          <w:shd w:val="clear" w:color="auto" w:fill="FFFFFF"/>
          <w:lang w:val="fr-FR"/>
        </w:rPr>
        <w:t xml:space="preserve">Cette exposition présentait des portraits et des histoires de femmes exceptionnelles du monde entier </w:t>
      </w:r>
      <w:r>
        <w:rPr>
          <w:shd w:val="clear" w:color="auto" w:fill="FFFFFF"/>
          <w:lang w:val="fr-FR"/>
        </w:rPr>
        <w:t xml:space="preserve">qui ont </w:t>
      </w:r>
      <w:r w:rsidRPr="001E1ADF">
        <w:rPr>
          <w:shd w:val="clear" w:color="auto" w:fill="FFFFFF"/>
          <w:lang w:val="fr-FR"/>
        </w:rPr>
        <w:t>obtenu des résultats remarquables ayant permis des avancées dans le domaine de la science, de la technologie et de l</w:t>
      </w:r>
      <w:r>
        <w:rPr>
          <w:shd w:val="clear" w:color="auto" w:fill="FFFFFF"/>
          <w:lang w:val="fr-FR"/>
        </w:rPr>
        <w:t>’</w:t>
      </w:r>
      <w:r w:rsidRPr="001E1ADF">
        <w:rPr>
          <w:shd w:val="clear" w:color="auto" w:fill="FFFFFF"/>
          <w:lang w:val="fr-FR"/>
        </w:rPr>
        <w:t>innovation et</w:t>
      </w:r>
      <w:r>
        <w:rPr>
          <w:shd w:val="clear" w:color="auto" w:fill="FFFFFF"/>
          <w:lang w:val="fr-FR"/>
        </w:rPr>
        <w:t xml:space="preserve"> qui</w:t>
      </w:r>
      <w:r w:rsidRPr="001E1ADF">
        <w:rPr>
          <w:shd w:val="clear" w:color="auto" w:fill="FFFFFF"/>
          <w:lang w:val="fr-FR"/>
        </w:rPr>
        <w:t>, ce faisant, ont servi de modèle aux femmes et aux filles</w:t>
      </w:r>
      <w:r>
        <w:rPr>
          <w:shd w:val="clear" w:color="auto" w:fill="FFFFFF"/>
          <w:lang w:val="fr-FR"/>
        </w:rPr>
        <w:t xml:space="preserve">.  </w:t>
      </w:r>
      <w:r w:rsidRPr="001E1ADF">
        <w:rPr>
          <w:lang w:val="fr-FR"/>
        </w:rPr>
        <w:t>En outre, l</w:t>
      </w:r>
      <w:r>
        <w:rPr>
          <w:lang w:val="fr-FR"/>
        </w:rPr>
        <w:t>’</w:t>
      </w:r>
      <w:r w:rsidRPr="001E1ADF">
        <w:rPr>
          <w:lang w:val="fr-FR"/>
        </w:rPr>
        <w:t>OMPI est membre du réseau interinstitutions sur les femmes et l</w:t>
      </w:r>
      <w:r>
        <w:rPr>
          <w:lang w:val="fr-FR"/>
        </w:rPr>
        <w:t>’</w:t>
      </w:r>
      <w:r w:rsidRPr="001E1ADF">
        <w:rPr>
          <w:lang w:val="fr-FR"/>
        </w:rPr>
        <w:t>égalité entre les sexes, un forum de coordination des aspects normatifs et opérationnels</w:t>
      </w:r>
      <w:r>
        <w:rPr>
          <w:lang w:val="fr-FR"/>
        </w:rPr>
        <w:t xml:space="preserve"> dans ce domaine</w:t>
      </w:r>
      <w:r w:rsidRPr="001E1ADF">
        <w:rPr>
          <w:lang w:val="fr-FR"/>
        </w:rPr>
        <w:t>, de promotion de l</w:t>
      </w:r>
      <w:r>
        <w:rPr>
          <w:lang w:val="fr-FR"/>
        </w:rPr>
        <w:t>’</w:t>
      </w:r>
      <w:r w:rsidRPr="001E1ADF">
        <w:rPr>
          <w:lang w:val="fr-FR"/>
        </w:rPr>
        <w:t>échange de pratiques recommandées et d</w:t>
      </w:r>
      <w:r>
        <w:rPr>
          <w:lang w:val="fr-FR"/>
        </w:rPr>
        <w:t>’</w:t>
      </w:r>
      <w:r w:rsidRPr="001E1ADF">
        <w:rPr>
          <w:lang w:val="fr-FR"/>
        </w:rPr>
        <w:t>analyse de la parité hommes</w:t>
      </w:r>
      <w:r>
        <w:rPr>
          <w:lang w:val="fr-FR"/>
        </w:rPr>
        <w:noBreakHyphen/>
      </w:r>
      <w:r w:rsidRPr="001E1ADF">
        <w:rPr>
          <w:lang w:val="fr-FR"/>
        </w:rPr>
        <w:t>femmes dans les thèmes nouveaux/émergents.</w:t>
      </w:r>
    </w:p>
    <w:p w:rsidR="0000414C" w:rsidRPr="009839CC" w:rsidRDefault="0000414C" w:rsidP="009839CC">
      <w:pPr>
        <w:pStyle w:val="Heading2"/>
      </w:pPr>
      <w:r w:rsidRPr="009839CC">
        <w:t>Coopération régionale</w:t>
      </w:r>
    </w:p>
    <w:p w:rsidR="0000414C" w:rsidRPr="009839CC" w:rsidRDefault="0000414C" w:rsidP="009839CC">
      <w:pPr>
        <w:pStyle w:val="Heading3"/>
      </w:pPr>
      <w:r w:rsidRPr="009839CC">
        <w:t>Afrique</w:t>
      </w:r>
    </w:p>
    <w:p w:rsidR="0000414C" w:rsidRPr="00737394" w:rsidRDefault="0000414C" w:rsidP="009D0BE9">
      <w:pPr>
        <w:pStyle w:val="ONUMFS"/>
        <w:numPr>
          <w:ilvl w:val="0"/>
          <w:numId w:val="4"/>
        </w:numPr>
        <w:rPr>
          <w:lang w:val="fr-FR"/>
        </w:rPr>
      </w:pPr>
      <w:r>
        <w:rPr>
          <w:szCs w:val="22"/>
          <w:lang w:val="fr-FR"/>
        </w:rPr>
        <w:t>Les</w:t>
      </w:r>
      <w:r w:rsidRPr="00FD042B">
        <w:rPr>
          <w:color w:val="000000"/>
          <w:lang w:val="fr-FR"/>
        </w:rPr>
        <w:t xml:space="preserve"> projets relatifs à la création de marques</w:t>
      </w:r>
      <w:r w:rsidRPr="00737394">
        <w:rPr>
          <w:szCs w:val="22"/>
          <w:lang w:val="fr-FR"/>
        </w:rPr>
        <w:t xml:space="preserve"> </w:t>
      </w:r>
      <w:r>
        <w:rPr>
          <w:szCs w:val="22"/>
          <w:lang w:val="fr-FR"/>
        </w:rPr>
        <w:t>au</w:t>
      </w:r>
      <w:r w:rsidRPr="00737394">
        <w:rPr>
          <w:szCs w:val="22"/>
          <w:lang w:val="fr-FR"/>
        </w:rPr>
        <w:t xml:space="preserve"> Botswana </w:t>
      </w:r>
      <w:r>
        <w:rPr>
          <w:szCs w:val="22"/>
          <w:lang w:val="fr-FR"/>
        </w:rPr>
        <w:t>et au</w:t>
      </w:r>
      <w:r w:rsidRPr="00737394">
        <w:rPr>
          <w:szCs w:val="22"/>
          <w:lang w:val="fr-FR"/>
        </w:rPr>
        <w:t xml:space="preserve"> Ghana, </w:t>
      </w:r>
      <w:r>
        <w:rPr>
          <w:szCs w:val="22"/>
          <w:lang w:val="fr-FR"/>
        </w:rPr>
        <w:t xml:space="preserve">lancés dans le cadre de la mise en œuvre des </w:t>
      </w:r>
      <w:r w:rsidRPr="00D40EC0">
        <w:rPr>
          <w:color w:val="000000"/>
          <w:lang w:val="fr-FR"/>
        </w:rPr>
        <w:t>stratégies de propriété intellectuelle nationales</w:t>
      </w:r>
      <w:r w:rsidRPr="00D40EC0">
        <w:rPr>
          <w:szCs w:val="22"/>
          <w:lang w:val="fr-FR"/>
        </w:rPr>
        <w:t xml:space="preserve"> respectives avec l</w:t>
      </w:r>
      <w:r>
        <w:rPr>
          <w:szCs w:val="22"/>
          <w:lang w:val="fr-FR"/>
        </w:rPr>
        <w:t>’</w:t>
      </w:r>
      <w:r w:rsidRPr="00D40EC0">
        <w:rPr>
          <w:szCs w:val="22"/>
          <w:lang w:val="fr-FR"/>
        </w:rPr>
        <w:t xml:space="preserve">appui du Fonds fiduciaire du Japon, </w:t>
      </w:r>
      <w:r w:rsidRPr="00D40EC0">
        <w:rPr>
          <w:color w:val="000000"/>
          <w:lang w:val="fr-FR"/>
        </w:rPr>
        <w:t>s</w:t>
      </w:r>
      <w:r>
        <w:rPr>
          <w:color w:val="000000"/>
          <w:lang w:val="fr-FR"/>
        </w:rPr>
        <w:t>’</w:t>
      </w:r>
      <w:r w:rsidRPr="00D40EC0">
        <w:rPr>
          <w:color w:val="000000"/>
          <w:lang w:val="fr-FR"/>
        </w:rPr>
        <w:t>efforcent d</w:t>
      </w:r>
      <w:r>
        <w:rPr>
          <w:color w:val="000000"/>
          <w:lang w:val="fr-FR"/>
        </w:rPr>
        <w:t>’</w:t>
      </w:r>
      <w:r w:rsidRPr="00D40EC0">
        <w:rPr>
          <w:color w:val="000000"/>
          <w:lang w:val="fr-FR"/>
        </w:rPr>
        <w:t>apporter une assistance</w:t>
      </w:r>
      <w:r w:rsidRPr="00D40EC0">
        <w:rPr>
          <w:szCs w:val="22"/>
          <w:lang w:val="fr-FR"/>
        </w:rPr>
        <w:t xml:space="preserve"> aux femmes dans le domaine de la </w:t>
      </w:r>
      <w:r w:rsidRPr="00737394">
        <w:rPr>
          <w:szCs w:val="22"/>
          <w:lang w:val="fr-FR"/>
        </w:rPr>
        <w:t>propriété intellectuelle</w:t>
      </w:r>
      <w:r>
        <w:rPr>
          <w:szCs w:val="22"/>
          <w:lang w:val="fr-FR"/>
        </w:rPr>
        <w:t>.  Tant au</w:t>
      </w:r>
      <w:r w:rsidRPr="00737394">
        <w:rPr>
          <w:szCs w:val="22"/>
          <w:lang w:val="fr-FR"/>
        </w:rPr>
        <w:t xml:space="preserve"> Botswana </w:t>
      </w:r>
      <w:r>
        <w:rPr>
          <w:szCs w:val="22"/>
          <w:lang w:val="fr-FR"/>
        </w:rPr>
        <w:t>qu’au</w:t>
      </w:r>
      <w:r w:rsidRPr="00737394">
        <w:rPr>
          <w:szCs w:val="22"/>
          <w:lang w:val="fr-FR"/>
        </w:rPr>
        <w:t xml:space="preserve"> Ghana</w:t>
      </w:r>
      <w:r>
        <w:rPr>
          <w:szCs w:val="22"/>
          <w:lang w:val="fr-FR"/>
        </w:rPr>
        <w:t xml:space="preserve">, le tressage des paniers </w:t>
      </w:r>
      <w:r w:rsidRPr="00737394">
        <w:rPr>
          <w:szCs w:val="22"/>
          <w:lang w:val="fr-FR"/>
        </w:rPr>
        <w:t>tradition</w:t>
      </w:r>
      <w:r>
        <w:rPr>
          <w:szCs w:val="22"/>
          <w:lang w:val="fr-FR"/>
        </w:rPr>
        <w:t>nel</w:t>
      </w:r>
      <w:r w:rsidRPr="00737394">
        <w:rPr>
          <w:szCs w:val="22"/>
          <w:lang w:val="fr-FR"/>
        </w:rPr>
        <w:t xml:space="preserve">s </w:t>
      </w:r>
      <w:r>
        <w:rPr>
          <w:szCs w:val="22"/>
          <w:lang w:val="fr-FR"/>
        </w:rPr>
        <w:t xml:space="preserve">à partir de fibres d’origine végétale est réalisé essentiellement par les </w:t>
      </w:r>
      <w:r w:rsidRPr="00737394">
        <w:rPr>
          <w:szCs w:val="22"/>
          <w:lang w:val="fr-FR"/>
        </w:rPr>
        <w:t>femmes</w:t>
      </w:r>
      <w:r>
        <w:rPr>
          <w:szCs w:val="22"/>
          <w:lang w:val="fr-FR"/>
        </w:rPr>
        <w:t>.  L’</w:t>
      </w:r>
      <w:r w:rsidRPr="00737394">
        <w:rPr>
          <w:szCs w:val="22"/>
          <w:lang w:val="fr-FR"/>
        </w:rPr>
        <w:t>objecti</w:t>
      </w:r>
      <w:r>
        <w:rPr>
          <w:szCs w:val="22"/>
          <w:lang w:val="fr-FR"/>
        </w:rPr>
        <w:t>f</w:t>
      </w:r>
      <w:r w:rsidRPr="00737394">
        <w:rPr>
          <w:szCs w:val="22"/>
          <w:lang w:val="fr-FR"/>
        </w:rPr>
        <w:t xml:space="preserve"> </w:t>
      </w:r>
      <w:r>
        <w:rPr>
          <w:szCs w:val="22"/>
          <w:lang w:val="fr-FR"/>
        </w:rPr>
        <w:t>de ces</w:t>
      </w:r>
      <w:r w:rsidRPr="00737394">
        <w:rPr>
          <w:szCs w:val="22"/>
          <w:lang w:val="fr-FR"/>
        </w:rPr>
        <w:t xml:space="preserve"> projet</w:t>
      </w:r>
      <w:r>
        <w:rPr>
          <w:szCs w:val="22"/>
          <w:lang w:val="fr-FR"/>
        </w:rPr>
        <w:t>s</w:t>
      </w:r>
      <w:r w:rsidRPr="00737394">
        <w:rPr>
          <w:szCs w:val="22"/>
          <w:lang w:val="fr-FR"/>
        </w:rPr>
        <w:t xml:space="preserve"> </w:t>
      </w:r>
      <w:r>
        <w:rPr>
          <w:szCs w:val="22"/>
          <w:lang w:val="fr-FR"/>
        </w:rPr>
        <w:t>est d’</w:t>
      </w:r>
      <w:r w:rsidRPr="00737394">
        <w:rPr>
          <w:szCs w:val="22"/>
          <w:lang w:val="fr-FR"/>
        </w:rPr>
        <w:t>a</w:t>
      </w:r>
      <w:r>
        <w:rPr>
          <w:szCs w:val="22"/>
          <w:lang w:val="fr-FR"/>
        </w:rPr>
        <w:t xml:space="preserve">ider les tresseurs de paniers autochtones issus de deux communautés au </w:t>
      </w:r>
      <w:r w:rsidRPr="00737394">
        <w:rPr>
          <w:szCs w:val="22"/>
          <w:lang w:val="fr-FR"/>
        </w:rPr>
        <w:t xml:space="preserve">Ghana </w:t>
      </w:r>
      <w:r>
        <w:rPr>
          <w:szCs w:val="22"/>
          <w:lang w:val="fr-FR"/>
        </w:rPr>
        <w:t>et au</w:t>
      </w:r>
      <w:r w:rsidRPr="00737394">
        <w:rPr>
          <w:szCs w:val="22"/>
          <w:lang w:val="fr-FR"/>
        </w:rPr>
        <w:t xml:space="preserve"> Botswana, </w:t>
      </w:r>
      <w:r>
        <w:rPr>
          <w:szCs w:val="22"/>
          <w:lang w:val="fr-FR"/>
        </w:rPr>
        <w:t>à savoir</w:t>
      </w:r>
      <w:r w:rsidRPr="00737394">
        <w:rPr>
          <w:szCs w:val="22"/>
          <w:lang w:val="fr-FR"/>
        </w:rPr>
        <w:t xml:space="preserve"> </w:t>
      </w:r>
      <w:r>
        <w:rPr>
          <w:szCs w:val="22"/>
          <w:lang w:val="fr-FR"/>
        </w:rPr>
        <w:t xml:space="preserve">les communautés </w:t>
      </w:r>
      <w:r w:rsidRPr="00737394">
        <w:rPr>
          <w:szCs w:val="22"/>
          <w:lang w:val="fr-FR"/>
        </w:rPr>
        <w:t xml:space="preserve">Bolgatanga </w:t>
      </w:r>
      <w:r>
        <w:rPr>
          <w:szCs w:val="22"/>
          <w:lang w:val="fr-FR"/>
        </w:rPr>
        <w:t>et</w:t>
      </w:r>
      <w:r w:rsidRPr="00737394">
        <w:rPr>
          <w:szCs w:val="22"/>
          <w:lang w:val="fr-FR"/>
        </w:rPr>
        <w:t> Chobe, </w:t>
      </w:r>
      <w:r>
        <w:rPr>
          <w:szCs w:val="22"/>
          <w:lang w:val="fr-FR"/>
        </w:rPr>
        <w:t xml:space="preserve">à utiliser efficacement la </w:t>
      </w:r>
      <w:r w:rsidRPr="00737394">
        <w:rPr>
          <w:szCs w:val="22"/>
          <w:lang w:val="fr-FR"/>
        </w:rPr>
        <w:t xml:space="preserve">propriété intellectuelle </w:t>
      </w:r>
      <w:r>
        <w:rPr>
          <w:szCs w:val="22"/>
          <w:lang w:val="fr-FR"/>
        </w:rPr>
        <w:t xml:space="preserve">pour favoriser la compétitivité de leur activité.  Les </w:t>
      </w:r>
      <w:r w:rsidRPr="00737394">
        <w:rPr>
          <w:szCs w:val="22"/>
          <w:lang w:val="fr-FR"/>
        </w:rPr>
        <w:t xml:space="preserve">projets </w:t>
      </w:r>
      <w:r>
        <w:rPr>
          <w:szCs w:val="22"/>
          <w:lang w:val="fr-FR"/>
        </w:rPr>
        <w:t>sont à leur phase finale dans les deux pays :</w:t>
      </w:r>
      <w:r w:rsidRPr="00737394">
        <w:rPr>
          <w:szCs w:val="22"/>
          <w:lang w:val="fr-FR"/>
        </w:rPr>
        <w:t xml:space="preserve"> </w:t>
      </w:r>
      <w:r>
        <w:rPr>
          <w:szCs w:val="22"/>
          <w:lang w:val="fr-FR"/>
        </w:rPr>
        <w:t>les tresseurs de paniers</w:t>
      </w:r>
      <w:r w:rsidRPr="00737394">
        <w:rPr>
          <w:szCs w:val="22"/>
          <w:lang w:val="fr-FR"/>
        </w:rPr>
        <w:t xml:space="preserve"> </w:t>
      </w:r>
      <w:r>
        <w:rPr>
          <w:szCs w:val="22"/>
          <w:lang w:val="fr-FR"/>
        </w:rPr>
        <w:t>d</w:t>
      </w:r>
      <w:r w:rsidRPr="00737394">
        <w:rPr>
          <w:szCs w:val="22"/>
          <w:lang w:val="fr-FR"/>
        </w:rPr>
        <w:t xml:space="preserve">e Chobe </w:t>
      </w:r>
      <w:r>
        <w:rPr>
          <w:szCs w:val="22"/>
          <w:lang w:val="fr-FR"/>
        </w:rPr>
        <w:t xml:space="preserve">ont adopté une marque </w:t>
      </w:r>
      <w:r w:rsidRPr="00737394">
        <w:rPr>
          <w:szCs w:val="22"/>
          <w:lang w:val="fr-FR"/>
        </w:rPr>
        <w:t xml:space="preserve">collective </w:t>
      </w:r>
      <w:r>
        <w:rPr>
          <w:szCs w:val="22"/>
          <w:lang w:val="fr-FR"/>
        </w:rPr>
        <w:t>qui sera lancée plus tard cette année tandis que</w:t>
      </w:r>
      <w:r w:rsidRPr="00737394">
        <w:rPr>
          <w:szCs w:val="22"/>
          <w:lang w:val="fr-FR"/>
        </w:rPr>
        <w:t xml:space="preserve">, </w:t>
      </w:r>
      <w:r>
        <w:rPr>
          <w:szCs w:val="22"/>
          <w:lang w:val="fr-FR"/>
        </w:rPr>
        <w:t>pour leur part, les parties prenantes à</w:t>
      </w:r>
      <w:r w:rsidRPr="00737394">
        <w:rPr>
          <w:szCs w:val="22"/>
          <w:lang w:val="fr-FR"/>
        </w:rPr>
        <w:t xml:space="preserve"> Bolgatanga </w:t>
      </w:r>
      <w:r>
        <w:rPr>
          <w:szCs w:val="22"/>
          <w:lang w:val="fr-FR"/>
        </w:rPr>
        <w:t>poursuivent leurs consultations pour trouver une marque adaptée</w:t>
      </w:r>
      <w:r w:rsidRPr="00737394">
        <w:rPr>
          <w:szCs w:val="22"/>
          <w:lang w:val="fr-FR"/>
        </w:rPr>
        <w:t>.</w:t>
      </w:r>
    </w:p>
    <w:p w:rsidR="0000414C" w:rsidRPr="00737394" w:rsidRDefault="0000414C" w:rsidP="009D0BE9">
      <w:pPr>
        <w:pStyle w:val="ONUMFS"/>
        <w:numPr>
          <w:ilvl w:val="0"/>
          <w:numId w:val="4"/>
        </w:numPr>
        <w:rPr>
          <w:lang w:val="fr-FR"/>
        </w:rPr>
      </w:pPr>
      <w:r>
        <w:rPr>
          <w:lang w:val="fr-FR"/>
        </w:rPr>
        <w:t xml:space="preserve">En outre, </w:t>
      </w:r>
      <w:r w:rsidRPr="009D72EC">
        <w:rPr>
          <w:lang w:val="fr-FR"/>
        </w:rPr>
        <w:t xml:space="preserve">une approche </w:t>
      </w:r>
      <w:r w:rsidRPr="009D72EC">
        <w:rPr>
          <w:shd w:val="clear" w:color="auto" w:fill="FFFFFF"/>
          <w:lang w:val="fr-FR"/>
        </w:rPr>
        <w:t>respectueuse de la différence entre hommes et femmes</w:t>
      </w:r>
      <w:r>
        <w:rPr>
          <w:lang w:val="fr-FR"/>
        </w:rPr>
        <w:t xml:space="preserve"> a prévalu dans le cadre du parrainage des candidats au </w:t>
      </w:r>
      <w:r>
        <w:rPr>
          <w:i/>
          <w:iCs/>
          <w:szCs w:val="22"/>
          <w:lang w:val="fr-FR"/>
        </w:rPr>
        <w:t>P</w:t>
      </w:r>
      <w:r w:rsidRPr="00B52551">
        <w:rPr>
          <w:i/>
          <w:iCs/>
          <w:szCs w:val="22"/>
          <w:lang w:val="fr-FR"/>
        </w:rPr>
        <w:t>rogramme de maîtris</w:t>
      </w:r>
      <w:r w:rsidRPr="009D72EC">
        <w:rPr>
          <w:i/>
          <w:iCs/>
          <w:szCs w:val="22"/>
          <w:lang w:val="fr-FR"/>
        </w:rPr>
        <w:t>e en propriété intellectuelle</w:t>
      </w:r>
      <w:r w:rsidRPr="009D72EC">
        <w:rPr>
          <w:szCs w:val="22"/>
          <w:lang w:val="fr-FR"/>
        </w:rPr>
        <w:t xml:space="preserve"> </w:t>
      </w:r>
      <w:r w:rsidRPr="009D72EC">
        <w:rPr>
          <w:i/>
          <w:szCs w:val="22"/>
          <w:lang w:val="fr-FR"/>
        </w:rPr>
        <w:t>OMPI/Universit</w:t>
      </w:r>
      <w:r>
        <w:rPr>
          <w:i/>
          <w:szCs w:val="22"/>
          <w:lang w:val="fr-FR"/>
        </w:rPr>
        <w:t xml:space="preserve">é </w:t>
      </w:r>
      <w:r w:rsidRPr="009D72EC">
        <w:rPr>
          <w:i/>
          <w:szCs w:val="22"/>
          <w:lang w:val="fr-FR"/>
        </w:rPr>
        <w:t>Africa</w:t>
      </w:r>
      <w:r>
        <w:rPr>
          <w:i/>
          <w:szCs w:val="22"/>
          <w:lang w:val="fr-FR"/>
        </w:rPr>
        <w:t> :</w:t>
      </w:r>
      <w:r>
        <w:rPr>
          <w:lang w:val="fr-FR"/>
        </w:rPr>
        <w:t xml:space="preserve"> 9 </w:t>
      </w:r>
      <w:r w:rsidRPr="009D72EC">
        <w:rPr>
          <w:lang w:val="fr-FR"/>
        </w:rPr>
        <w:t>des</w:t>
      </w:r>
      <w:r>
        <w:rPr>
          <w:lang w:val="fr-FR"/>
        </w:rPr>
        <w:t> </w:t>
      </w:r>
      <w:r w:rsidRPr="009D72EC">
        <w:rPr>
          <w:szCs w:val="22"/>
          <w:lang w:val="fr-FR"/>
        </w:rPr>
        <w:t>17</w:t>
      </w:r>
      <w:r>
        <w:rPr>
          <w:szCs w:val="22"/>
          <w:lang w:val="fr-FR"/>
        </w:rPr>
        <w:t> </w:t>
      </w:r>
      <w:r w:rsidRPr="009D72EC">
        <w:rPr>
          <w:szCs w:val="22"/>
          <w:lang w:val="fr-FR"/>
        </w:rPr>
        <w:t>candidats sélectionnés en</w:t>
      </w:r>
      <w:r>
        <w:rPr>
          <w:szCs w:val="22"/>
          <w:lang w:val="fr-FR"/>
        </w:rPr>
        <w:t> </w:t>
      </w:r>
      <w:r w:rsidRPr="009D72EC">
        <w:rPr>
          <w:szCs w:val="22"/>
          <w:lang w:val="fr-FR"/>
        </w:rPr>
        <w:t>2019 étaient des femmes</w:t>
      </w:r>
      <w:r>
        <w:rPr>
          <w:szCs w:val="22"/>
          <w:lang w:val="fr-FR"/>
        </w:rPr>
        <w:t xml:space="preserve">.  </w:t>
      </w:r>
      <w:r w:rsidRPr="009D72EC">
        <w:rPr>
          <w:szCs w:val="22"/>
          <w:lang w:val="fr-FR"/>
        </w:rPr>
        <w:t>Ce chiffre de 9</w:t>
      </w:r>
      <w:r>
        <w:rPr>
          <w:szCs w:val="22"/>
          <w:lang w:val="fr-FR"/>
        </w:rPr>
        <w:t> </w:t>
      </w:r>
      <w:r w:rsidRPr="009D72EC">
        <w:rPr>
          <w:szCs w:val="22"/>
          <w:lang w:val="fr-FR"/>
        </w:rPr>
        <w:t>femmes sélectionnées sur 17</w:t>
      </w:r>
      <w:r>
        <w:rPr>
          <w:szCs w:val="22"/>
          <w:lang w:val="fr-FR"/>
        </w:rPr>
        <w:t> </w:t>
      </w:r>
      <w:r w:rsidRPr="009D72EC">
        <w:rPr>
          <w:szCs w:val="22"/>
          <w:lang w:val="fr-FR"/>
        </w:rPr>
        <w:t>candidats a été renouvelé en</w:t>
      </w:r>
      <w:r>
        <w:rPr>
          <w:szCs w:val="22"/>
          <w:lang w:val="fr-FR"/>
        </w:rPr>
        <w:t> </w:t>
      </w:r>
      <w:r w:rsidRPr="009D72EC">
        <w:rPr>
          <w:szCs w:val="22"/>
          <w:lang w:val="fr-FR"/>
        </w:rPr>
        <w:t>2020</w:t>
      </w:r>
      <w:r w:rsidRPr="00737394">
        <w:rPr>
          <w:szCs w:val="22"/>
          <w:lang w:val="fr-FR"/>
        </w:rPr>
        <w:t>.</w:t>
      </w:r>
    </w:p>
    <w:p w:rsidR="0000414C" w:rsidRPr="00737394" w:rsidRDefault="0000414C" w:rsidP="00E228EC">
      <w:pPr>
        <w:pStyle w:val="Heading3"/>
        <w:keepNext/>
      </w:pPr>
      <w:r w:rsidRPr="00737394">
        <w:t>Pays arabes</w:t>
      </w:r>
    </w:p>
    <w:p w:rsidR="0000414C" w:rsidRPr="00737394" w:rsidRDefault="0000414C" w:rsidP="009D0BE9">
      <w:pPr>
        <w:pStyle w:val="ONUMFS"/>
        <w:keepNext/>
        <w:keepLines/>
        <w:numPr>
          <w:ilvl w:val="0"/>
          <w:numId w:val="4"/>
        </w:numPr>
        <w:rPr>
          <w:lang w:val="fr-FR"/>
        </w:rPr>
      </w:pPr>
      <w:r>
        <w:rPr>
          <w:lang w:val="fr-FR"/>
        </w:rPr>
        <w:t>L’a</w:t>
      </w:r>
      <w:r w:rsidRPr="00737394">
        <w:rPr>
          <w:lang w:val="fr-FR"/>
        </w:rPr>
        <w:t xml:space="preserve">ssistance </w:t>
      </w:r>
      <w:r>
        <w:rPr>
          <w:lang w:val="fr-FR"/>
        </w:rPr>
        <w:t>apportée par l’</w:t>
      </w:r>
      <w:r w:rsidRPr="00737394">
        <w:rPr>
          <w:lang w:val="fr-FR"/>
        </w:rPr>
        <w:t xml:space="preserve">OMPI </w:t>
      </w:r>
      <w:r>
        <w:rPr>
          <w:lang w:val="fr-FR"/>
        </w:rPr>
        <w:t>en soutien des innovatrices et des créatrices a</w:t>
      </w:r>
      <w:r w:rsidRPr="00737394">
        <w:rPr>
          <w:lang w:val="fr-FR"/>
        </w:rPr>
        <w:t>rab</w:t>
      </w:r>
      <w:r>
        <w:rPr>
          <w:lang w:val="fr-FR"/>
        </w:rPr>
        <w:t>e</w:t>
      </w:r>
      <w:r w:rsidRPr="00737394">
        <w:rPr>
          <w:lang w:val="fr-FR"/>
        </w:rPr>
        <w:t xml:space="preserve">s </w:t>
      </w:r>
      <w:r>
        <w:rPr>
          <w:lang w:val="fr-FR"/>
        </w:rPr>
        <w:t xml:space="preserve">vise principalement à conseiller les </w:t>
      </w:r>
      <w:r w:rsidRPr="00737394">
        <w:rPr>
          <w:lang w:val="fr-FR"/>
        </w:rPr>
        <w:t xml:space="preserve">États membres </w:t>
      </w:r>
      <w:r>
        <w:rPr>
          <w:lang w:val="fr-FR"/>
        </w:rPr>
        <w:t>sur la prise en considération</w:t>
      </w:r>
      <w:r w:rsidRPr="00737394">
        <w:rPr>
          <w:lang w:val="fr-FR"/>
        </w:rPr>
        <w:t xml:space="preserve"> des questions de parité </w:t>
      </w:r>
      <w:r>
        <w:rPr>
          <w:lang w:val="fr-FR"/>
        </w:rPr>
        <w:t>dans la</w:t>
      </w:r>
      <w:r w:rsidRPr="00737394">
        <w:rPr>
          <w:lang w:val="fr-FR"/>
        </w:rPr>
        <w:t xml:space="preserve"> formulation </w:t>
      </w:r>
      <w:r>
        <w:rPr>
          <w:lang w:val="fr-FR"/>
        </w:rPr>
        <w:t xml:space="preserve">des stratégies de </w:t>
      </w:r>
      <w:r w:rsidRPr="00737394">
        <w:rPr>
          <w:lang w:val="fr-FR"/>
        </w:rPr>
        <w:t xml:space="preserve">propriété intellectuelle </w:t>
      </w:r>
      <w:r>
        <w:rPr>
          <w:lang w:val="fr-FR"/>
        </w:rPr>
        <w:t>nationales</w:t>
      </w:r>
      <w:r w:rsidRPr="00737394">
        <w:rPr>
          <w:lang w:val="fr-FR"/>
        </w:rPr>
        <w:t>, a</w:t>
      </w:r>
      <w:r>
        <w:rPr>
          <w:lang w:val="fr-FR"/>
        </w:rPr>
        <w:t xml:space="preserve">insi qu’à </w:t>
      </w:r>
      <w:r w:rsidRPr="00737394">
        <w:rPr>
          <w:lang w:val="fr-FR"/>
        </w:rPr>
        <w:t>organi</w:t>
      </w:r>
      <w:r>
        <w:rPr>
          <w:lang w:val="fr-FR"/>
        </w:rPr>
        <w:t xml:space="preserve">ser </w:t>
      </w:r>
      <w:r w:rsidRPr="00737394">
        <w:rPr>
          <w:lang w:val="fr-FR"/>
        </w:rPr>
        <w:t>diff</w:t>
      </w:r>
      <w:r>
        <w:rPr>
          <w:lang w:val="fr-FR"/>
        </w:rPr>
        <w:t>é</w:t>
      </w:r>
      <w:r w:rsidRPr="00737394">
        <w:rPr>
          <w:lang w:val="fr-FR"/>
        </w:rPr>
        <w:t>rent</w:t>
      </w:r>
      <w:r>
        <w:rPr>
          <w:lang w:val="fr-FR"/>
        </w:rPr>
        <w:t>es</w:t>
      </w:r>
      <w:r w:rsidRPr="00737394">
        <w:rPr>
          <w:lang w:val="fr-FR"/>
        </w:rPr>
        <w:t xml:space="preserve"> activit</w:t>
      </w:r>
      <w:r>
        <w:rPr>
          <w:lang w:val="fr-FR"/>
        </w:rPr>
        <w:t>é</w:t>
      </w:r>
      <w:r w:rsidRPr="00737394">
        <w:rPr>
          <w:lang w:val="fr-FR"/>
        </w:rPr>
        <w:t>s sp</w:t>
      </w:r>
      <w:r>
        <w:rPr>
          <w:lang w:val="fr-FR"/>
        </w:rPr>
        <w:t xml:space="preserve">écialement orientées vers les </w:t>
      </w:r>
      <w:r w:rsidRPr="00737394">
        <w:rPr>
          <w:lang w:val="fr-FR"/>
        </w:rPr>
        <w:t xml:space="preserve">femmes </w:t>
      </w:r>
      <w:r>
        <w:rPr>
          <w:lang w:val="fr-FR"/>
        </w:rPr>
        <w:t xml:space="preserve">et les questions de </w:t>
      </w:r>
      <w:r w:rsidRPr="00737394">
        <w:rPr>
          <w:lang w:val="fr-FR"/>
        </w:rPr>
        <w:t>propriété intellectuelle</w:t>
      </w:r>
      <w:r>
        <w:rPr>
          <w:lang w:val="fr-FR"/>
        </w:rPr>
        <w:t>.  Les principales activités menées au cours de la période de référence sont :</w:t>
      </w:r>
    </w:p>
    <w:p w:rsidR="0000414C" w:rsidRPr="00623F82" w:rsidRDefault="0000414C" w:rsidP="009D0BE9">
      <w:pPr>
        <w:pStyle w:val="ONUMFS"/>
        <w:keepNext/>
        <w:keepLines/>
        <w:numPr>
          <w:ilvl w:val="0"/>
          <w:numId w:val="9"/>
        </w:numPr>
        <w:ind w:firstLine="567"/>
      </w:pPr>
      <w:r w:rsidRPr="00623F82">
        <w:t xml:space="preserve">Table ronde portant sur le thème “Propriété intellectuelle et Femmes Entrepreneurs” à l’occasion de l’atelier national intitulé </w:t>
      </w:r>
      <w:r w:rsidRPr="00E228EC">
        <w:rPr>
          <w:i/>
        </w:rPr>
        <w:t>Gestion efficace des actifs de propriété intellectuelle par les petites et moyennes entreprises</w:t>
      </w:r>
      <w:r w:rsidR="00E228EC">
        <w:rPr>
          <w:i/>
        </w:rPr>
        <w:t> </w:t>
      </w:r>
      <w:r w:rsidRPr="00E228EC">
        <w:rPr>
          <w:i/>
        </w:rPr>
        <w:t>(PME)</w:t>
      </w:r>
      <w:r w:rsidRPr="00623F82">
        <w:t xml:space="preserve"> de mars 2019.</w:t>
      </w:r>
    </w:p>
    <w:p w:rsidR="0000414C" w:rsidRPr="00623F82" w:rsidRDefault="0000414C" w:rsidP="009D0BE9">
      <w:pPr>
        <w:pStyle w:val="ONUMFS"/>
        <w:numPr>
          <w:ilvl w:val="0"/>
          <w:numId w:val="9"/>
        </w:numPr>
        <w:ind w:firstLine="567"/>
      </w:pPr>
      <w:r w:rsidRPr="00E228EC">
        <w:rPr>
          <w:i/>
        </w:rPr>
        <w:t>Réunion régionale sur la propriété intellectuelle et l’entrepreneuriat féminin dans la région arabe</w:t>
      </w:r>
      <w:r w:rsidRPr="00623F82">
        <w:t>, au Royaume hachémite de Jordanie, septembre 2019.</w:t>
      </w:r>
    </w:p>
    <w:p w:rsidR="0000414C" w:rsidRPr="00623F82" w:rsidRDefault="0000414C" w:rsidP="009D0BE9">
      <w:pPr>
        <w:pStyle w:val="ONUMFS"/>
        <w:numPr>
          <w:ilvl w:val="0"/>
          <w:numId w:val="9"/>
        </w:numPr>
        <w:ind w:firstLine="567"/>
      </w:pPr>
      <w:r w:rsidRPr="00623F82">
        <w:t xml:space="preserve">Session d’information à l’intention des coordonnateurs des missions permanentes/délégations permanentes/missions d’observation arabes à Genève, intitulée : </w:t>
      </w:r>
      <w:r w:rsidRPr="00E228EC">
        <w:rPr>
          <w:i/>
        </w:rPr>
        <w:t>La parité en matière de propriété intellectuelle : tendances et évolutions récentes, un aperçu de la parité et de la propriété intellectuelle dans la région arabe</w:t>
      </w:r>
      <w:r w:rsidRPr="00623F82">
        <w:t>, septembre 2020.</w:t>
      </w:r>
    </w:p>
    <w:p w:rsidR="0000414C" w:rsidRPr="00737394" w:rsidRDefault="0000414C" w:rsidP="009D0BE9">
      <w:pPr>
        <w:pStyle w:val="ONUMFS"/>
        <w:numPr>
          <w:ilvl w:val="0"/>
          <w:numId w:val="4"/>
        </w:numPr>
        <w:rPr>
          <w:lang w:val="fr-FR"/>
        </w:rPr>
      </w:pPr>
      <w:r>
        <w:rPr>
          <w:lang w:val="fr-FR"/>
        </w:rPr>
        <w:t>Les activités susm</w:t>
      </w:r>
      <w:r w:rsidRPr="00737394">
        <w:rPr>
          <w:lang w:val="fr-FR"/>
        </w:rPr>
        <w:t>entionn</w:t>
      </w:r>
      <w:r>
        <w:rPr>
          <w:lang w:val="fr-FR"/>
        </w:rPr>
        <w:t>ée</w:t>
      </w:r>
      <w:r w:rsidRPr="00737394">
        <w:rPr>
          <w:lang w:val="fr-FR"/>
        </w:rPr>
        <w:t xml:space="preserve">s </w:t>
      </w:r>
      <w:r>
        <w:rPr>
          <w:lang w:val="fr-FR"/>
        </w:rPr>
        <w:t xml:space="preserve">ont </w:t>
      </w:r>
      <w:r w:rsidRPr="00737394">
        <w:rPr>
          <w:lang w:val="fr-FR"/>
        </w:rPr>
        <w:t>contribu</w:t>
      </w:r>
      <w:r>
        <w:rPr>
          <w:lang w:val="fr-FR"/>
        </w:rPr>
        <w:t xml:space="preserve">é à promouvoir l’utilisation de la </w:t>
      </w:r>
      <w:r w:rsidRPr="00737394">
        <w:rPr>
          <w:lang w:val="fr-FR"/>
        </w:rPr>
        <w:t xml:space="preserve">propriété intellectuelle </w:t>
      </w:r>
      <w:r>
        <w:rPr>
          <w:lang w:val="fr-FR"/>
        </w:rPr>
        <w:t xml:space="preserve">par les </w:t>
      </w:r>
      <w:r w:rsidRPr="00737394">
        <w:rPr>
          <w:lang w:val="fr-FR"/>
        </w:rPr>
        <w:t>inventr</w:t>
      </w:r>
      <w:r>
        <w:rPr>
          <w:lang w:val="fr-FR"/>
        </w:rPr>
        <w:t>ice</w:t>
      </w:r>
      <w:r w:rsidRPr="00737394">
        <w:rPr>
          <w:lang w:val="fr-FR"/>
        </w:rPr>
        <w:t>s, cr</w:t>
      </w:r>
      <w:r>
        <w:rPr>
          <w:lang w:val="fr-FR"/>
        </w:rPr>
        <w:t>é</w:t>
      </w:r>
      <w:r w:rsidRPr="00737394">
        <w:rPr>
          <w:lang w:val="fr-FR"/>
        </w:rPr>
        <w:t>atr</w:t>
      </w:r>
      <w:r>
        <w:rPr>
          <w:lang w:val="fr-FR"/>
        </w:rPr>
        <w:t>ice</w:t>
      </w:r>
      <w:r w:rsidRPr="00737394">
        <w:rPr>
          <w:lang w:val="fr-FR"/>
        </w:rPr>
        <w:t xml:space="preserve">s </w:t>
      </w:r>
      <w:r>
        <w:rPr>
          <w:lang w:val="fr-FR"/>
        </w:rPr>
        <w:t>et f</w:t>
      </w:r>
      <w:r w:rsidRPr="00D2407A">
        <w:rPr>
          <w:lang w:val="fr-FR"/>
        </w:rPr>
        <w:t>emmes chefs d</w:t>
      </w:r>
      <w:r>
        <w:rPr>
          <w:lang w:val="fr-FR"/>
        </w:rPr>
        <w:t>’</w:t>
      </w:r>
      <w:r w:rsidRPr="00D2407A">
        <w:rPr>
          <w:lang w:val="fr-FR"/>
        </w:rPr>
        <w:t xml:space="preserve">entreprises </w:t>
      </w:r>
      <w:r>
        <w:rPr>
          <w:lang w:val="fr-FR"/>
        </w:rPr>
        <w:t>arabes</w:t>
      </w:r>
      <w:r w:rsidRPr="00737394">
        <w:rPr>
          <w:lang w:val="fr-FR"/>
        </w:rPr>
        <w:t xml:space="preserve">, </w:t>
      </w:r>
      <w:r>
        <w:rPr>
          <w:lang w:val="fr-FR"/>
        </w:rPr>
        <w:t>à travers les échanges d’</w:t>
      </w:r>
      <w:r w:rsidRPr="00737394">
        <w:rPr>
          <w:lang w:val="fr-FR"/>
        </w:rPr>
        <w:t>exp</w:t>
      </w:r>
      <w:r>
        <w:rPr>
          <w:lang w:val="fr-FR"/>
        </w:rPr>
        <w:t>é</w:t>
      </w:r>
      <w:r w:rsidRPr="00737394">
        <w:rPr>
          <w:lang w:val="fr-FR"/>
        </w:rPr>
        <w:t xml:space="preserve">riences </w:t>
      </w:r>
      <w:r>
        <w:rPr>
          <w:lang w:val="fr-FR"/>
        </w:rPr>
        <w:t xml:space="preserve">et de pratiques </w:t>
      </w:r>
      <w:r w:rsidRPr="001E1ADF">
        <w:rPr>
          <w:lang w:val="fr-FR"/>
        </w:rPr>
        <w:t>recommandées</w:t>
      </w:r>
      <w:r w:rsidRPr="00737394">
        <w:rPr>
          <w:lang w:val="fr-FR"/>
        </w:rPr>
        <w:t xml:space="preserve"> </w:t>
      </w:r>
      <w:r>
        <w:rPr>
          <w:lang w:val="fr-FR"/>
        </w:rPr>
        <w:t>entre elles, ainsi qu’à mettre l’accent sur les tendances récentes en matière de parité</w:t>
      </w:r>
      <w:r w:rsidRPr="00E42DE9">
        <w:rPr>
          <w:lang w:val="fr-FR"/>
        </w:rPr>
        <w:t xml:space="preserve"> </w:t>
      </w:r>
      <w:r>
        <w:rPr>
          <w:lang w:val="fr-FR"/>
        </w:rPr>
        <w:t xml:space="preserve">dans le domaine de la </w:t>
      </w:r>
      <w:r w:rsidRPr="00737394">
        <w:rPr>
          <w:lang w:val="fr-FR"/>
        </w:rPr>
        <w:t>propriété intellectuelle</w:t>
      </w:r>
      <w:r>
        <w:rPr>
          <w:lang w:val="fr-FR"/>
        </w:rPr>
        <w:t>, au niveau de la région</w:t>
      </w:r>
      <w:r w:rsidRPr="00737394">
        <w:rPr>
          <w:lang w:val="fr-FR"/>
        </w:rPr>
        <w:t xml:space="preserve"> </w:t>
      </w:r>
      <w:r>
        <w:rPr>
          <w:lang w:val="fr-FR"/>
        </w:rPr>
        <w:t>a</w:t>
      </w:r>
      <w:r w:rsidRPr="00737394">
        <w:rPr>
          <w:lang w:val="fr-FR"/>
        </w:rPr>
        <w:t>rabe.</w:t>
      </w:r>
    </w:p>
    <w:p w:rsidR="0000414C" w:rsidRPr="00737394" w:rsidRDefault="0000414C" w:rsidP="00E228EC">
      <w:pPr>
        <w:pStyle w:val="Heading3"/>
      </w:pPr>
      <w:r w:rsidRPr="00737394">
        <w:t>Asie et</w:t>
      </w:r>
      <w:r>
        <w:t> </w:t>
      </w:r>
      <w:r w:rsidRPr="00737394">
        <w:t>Pacifique</w:t>
      </w:r>
    </w:p>
    <w:p w:rsidR="0000414C" w:rsidRPr="00737394" w:rsidRDefault="0000414C" w:rsidP="009D0BE9">
      <w:pPr>
        <w:pStyle w:val="ONUMFS"/>
        <w:numPr>
          <w:ilvl w:val="0"/>
          <w:numId w:val="4"/>
        </w:numPr>
        <w:rPr>
          <w:lang w:val="fr-FR"/>
        </w:rPr>
      </w:pPr>
      <w:r>
        <w:rPr>
          <w:lang w:val="fr-FR"/>
        </w:rPr>
        <w:t>Dans le</w:t>
      </w:r>
      <w:r w:rsidRPr="00737394">
        <w:rPr>
          <w:lang w:val="fr-FR"/>
        </w:rPr>
        <w:t xml:space="preserve"> c</w:t>
      </w:r>
      <w:r>
        <w:rPr>
          <w:lang w:val="fr-FR"/>
        </w:rPr>
        <w:t>adre</w:t>
      </w:r>
      <w:r w:rsidRPr="00737394">
        <w:rPr>
          <w:lang w:val="fr-FR"/>
        </w:rPr>
        <w:t xml:space="preserve"> </w:t>
      </w:r>
      <w:r>
        <w:rPr>
          <w:lang w:val="fr-FR"/>
        </w:rPr>
        <w:t>de l’évaluation ré</w:t>
      </w:r>
      <w:r w:rsidRPr="00737394">
        <w:rPr>
          <w:lang w:val="fr-FR"/>
        </w:rPr>
        <w:t>cent</w:t>
      </w:r>
      <w:r>
        <w:rPr>
          <w:lang w:val="fr-FR"/>
        </w:rPr>
        <w:t xml:space="preserve">e du </w:t>
      </w:r>
      <w:r w:rsidRPr="00770AEF">
        <w:rPr>
          <w:lang w:val="fr-FR"/>
        </w:rPr>
        <w:t>dispositif de coopération technique d</w:t>
      </w:r>
      <w:r>
        <w:rPr>
          <w:lang w:val="fr-FR"/>
        </w:rPr>
        <w:t>e la</w:t>
      </w:r>
      <w:r w:rsidRPr="00770AEF">
        <w:rPr>
          <w:lang w:val="fr-FR"/>
        </w:rPr>
        <w:t xml:space="preserve"> </w:t>
      </w:r>
      <w:r w:rsidRPr="002A3568">
        <w:rPr>
          <w:lang w:val="fr-FR"/>
        </w:rPr>
        <w:t>Division pour l</w:t>
      </w:r>
      <w:r>
        <w:rPr>
          <w:lang w:val="fr-FR"/>
        </w:rPr>
        <w:t>’</w:t>
      </w:r>
      <w:r w:rsidRPr="002A3568">
        <w:rPr>
          <w:lang w:val="fr-FR"/>
        </w:rPr>
        <w:t>Asie et le Pacifique</w:t>
      </w:r>
      <w:r w:rsidRPr="00737394">
        <w:rPr>
          <w:lang w:val="fr-FR"/>
        </w:rPr>
        <w:t xml:space="preserve">, </w:t>
      </w:r>
      <w:r>
        <w:rPr>
          <w:lang w:val="fr-FR"/>
        </w:rPr>
        <w:t>des efforts sont en cours pour renforcer les mécanismes e</w:t>
      </w:r>
      <w:r w:rsidRPr="00737394">
        <w:rPr>
          <w:lang w:val="fr-FR"/>
        </w:rPr>
        <w:t>xist</w:t>
      </w:r>
      <w:r>
        <w:rPr>
          <w:lang w:val="fr-FR"/>
        </w:rPr>
        <w:t>a</w:t>
      </w:r>
      <w:r w:rsidRPr="00737394">
        <w:rPr>
          <w:lang w:val="fr-FR"/>
        </w:rPr>
        <w:t>n</w:t>
      </w:r>
      <w:r>
        <w:rPr>
          <w:lang w:val="fr-FR"/>
        </w:rPr>
        <w:t>ts en matière de suivi et de retour d’information, ainsi que pour faire en sorte que la prise en considération</w:t>
      </w:r>
      <w:r w:rsidRPr="00737394">
        <w:rPr>
          <w:lang w:val="fr-FR"/>
        </w:rPr>
        <w:t xml:space="preserve"> des questions de parité </w:t>
      </w:r>
      <w:r>
        <w:rPr>
          <w:lang w:val="fr-FR"/>
        </w:rPr>
        <w:t>fasse partie intégrante de la conception, de la mise en œuvre, du suivi et de l’évaluation des</w:t>
      </w:r>
      <w:r w:rsidRPr="00737394">
        <w:rPr>
          <w:lang w:val="fr-FR"/>
        </w:rPr>
        <w:t xml:space="preserve"> projets</w:t>
      </w:r>
      <w:r>
        <w:rPr>
          <w:lang w:val="fr-FR"/>
        </w:rPr>
        <w:t xml:space="preserve">.  Ces </w:t>
      </w:r>
      <w:r w:rsidRPr="00737394">
        <w:rPr>
          <w:lang w:val="fr-FR"/>
        </w:rPr>
        <w:t>efforts</w:t>
      </w:r>
      <w:r>
        <w:rPr>
          <w:lang w:val="fr-FR"/>
        </w:rPr>
        <w:t xml:space="preserve"> intègrent</w:t>
      </w:r>
      <w:r w:rsidRPr="00737394">
        <w:rPr>
          <w:lang w:val="fr-FR"/>
        </w:rPr>
        <w:t xml:space="preserve"> </w:t>
      </w:r>
      <w:r>
        <w:rPr>
          <w:lang w:val="fr-FR"/>
        </w:rPr>
        <w:t>la dimension hommes</w:t>
      </w:r>
      <w:r>
        <w:rPr>
          <w:lang w:val="fr-FR"/>
        </w:rPr>
        <w:noBreakHyphen/>
        <w:t>femmes à travers des in</w:t>
      </w:r>
      <w:r w:rsidRPr="00737394">
        <w:rPr>
          <w:lang w:val="fr-FR"/>
        </w:rPr>
        <w:t>dicat</w:t>
      </w:r>
      <w:r>
        <w:rPr>
          <w:lang w:val="fr-FR"/>
        </w:rPr>
        <w:t>eur</w:t>
      </w:r>
      <w:r w:rsidRPr="00737394">
        <w:rPr>
          <w:lang w:val="fr-FR"/>
        </w:rPr>
        <w:t xml:space="preserve">s, </w:t>
      </w:r>
      <w:r>
        <w:rPr>
          <w:lang w:val="fr-FR"/>
        </w:rPr>
        <w:t>des outi</w:t>
      </w:r>
      <w:r w:rsidRPr="00737394">
        <w:rPr>
          <w:lang w:val="fr-FR"/>
        </w:rPr>
        <w:t xml:space="preserve">ls </w:t>
      </w:r>
      <w:r>
        <w:rPr>
          <w:lang w:val="fr-FR"/>
        </w:rPr>
        <w:t xml:space="preserve">et des méthodes de collecte de données couvrant l’ensemble des </w:t>
      </w:r>
      <w:r w:rsidRPr="00737394">
        <w:rPr>
          <w:lang w:val="fr-FR"/>
        </w:rPr>
        <w:t>projets</w:t>
      </w:r>
      <w:r>
        <w:rPr>
          <w:lang w:val="fr-FR"/>
        </w:rPr>
        <w:t>.  En outre, des données ventilées hommes</w:t>
      </w:r>
      <w:r>
        <w:rPr>
          <w:lang w:val="fr-FR"/>
        </w:rPr>
        <w:noBreakHyphen/>
        <w:t>femmes seront, dans la mesure du</w:t>
      </w:r>
      <w:r w:rsidRPr="00737394">
        <w:rPr>
          <w:lang w:val="fr-FR"/>
        </w:rPr>
        <w:t xml:space="preserve"> possible, </w:t>
      </w:r>
      <w:r>
        <w:rPr>
          <w:lang w:val="fr-FR"/>
        </w:rPr>
        <w:t>mises à disposition, au moyen d’enquêtes et d’entretiens qui permettront aux fonctionnaires de mieux tenir compte des besoins liés à l’</w:t>
      </w:r>
      <w:r w:rsidRPr="00737394">
        <w:rPr>
          <w:lang w:val="fr-FR"/>
        </w:rPr>
        <w:t>égalité hommes</w:t>
      </w:r>
      <w:r>
        <w:rPr>
          <w:lang w:val="fr-FR"/>
        </w:rPr>
        <w:noBreakHyphen/>
      </w:r>
      <w:r w:rsidRPr="00737394">
        <w:rPr>
          <w:lang w:val="fr-FR"/>
        </w:rPr>
        <w:t xml:space="preserve">femmes </w:t>
      </w:r>
      <w:r>
        <w:rPr>
          <w:lang w:val="fr-FR"/>
        </w:rPr>
        <w:t xml:space="preserve">dans la conception et la mise en œuvre des </w:t>
      </w:r>
      <w:r w:rsidRPr="00737394">
        <w:rPr>
          <w:lang w:val="fr-FR"/>
        </w:rPr>
        <w:t>activit</w:t>
      </w:r>
      <w:r>
        <w:rPr>
          <w:lang w:val="fr-FR"/>
        </w:rPr>
        <w:t>é</w:t>
      </w:r>
      <w:r w:rsidRPr="00737394">
        <w:rPr>
          <w:lang w:val="fr-FR"/>
        </w:rPr>
        <w:t xml:space="preserve">s </w:t>
      </w:r>
      <w:r>
        <w:rPr>
          <w:lang w:val="fr-FR"/>
        </w:rPr>
        <w:t>et des</w:t>
      </w:r>
      <w:r w:rsidRPr="00737394">
        <w:rPr>
          <w:lang w:val="fr-FR"/>
        </w:rPr>
        <w:t xml:space="preserve"> projets</w:t>
      </w:r>
      <w:r>
        <w:rPr>
          <w:lang w:val="fr-FR"/>
        </w:rPr>
        <w:t xml:space="preserve">.  Ces </w:t>
      </w:r>
      <w:r w:rsidRPr="00737394">
        <w:rPr>
          <w:lang w:val="fr-FR"/>
        </w:rPr>
        <w:t xml:space="preserve">actions </w:t>
      </w:r>
      <w:r>
        <w:rPr>
          <w:lang w:val="fr-FR"/>
        </w:rPr>
        <w:t>devraient permettre d’</w:t>
      </w:r>
      <w:r w:rsidRPr="00737394">
        <w:rPr>
          <w:lang w:val="fr-FR"/>
        </w:rPr>
        <w:t>identif</w:t>
      </w:r>
      <w:r>
        <w:rPr>
          <w:lang w:val="fr-FR"/>
        </w:rPr>
        <w:t xml:space="preserve">ier les défis et les </w:t>
      </w:r>
      <w:r w:rsidRPr="00737394">
        <w:rPr>
          <w:lang w:val="fr-FR"/>
        </w:rPr>
        <w:t>opportunit</w:t>
      </w:r>
      <w:r>
        <w:rPr>
          <w:lang w:val="fr-FR"/>
        </w:rPr>
        <w:t>é</w:t>
      </w:r>
      <w:r w:rsidRPr="00737394">
        <w:rPr>
          <w:lang w:val="fr-FR"/>
        </w:rPr>
        <w:t>s</w:t>
      </w:r>
      <w:r>
        <w:rPr>
          <w:lang w:val="fr-FR"/>
        </w:rPr>
        <w:t>,</w:t>
      </w:r>
      <w:r w:rsidRPr="00737394">
        <w:rPr>
          <w:lang w:val="fr-FR"/>
        </w:rPr>
        <w:t xml:space="preserve"> </w:t>
      </w:r>
      <w:r>
        <w:rPr>
          <w:lang w:val="fr-FR"/>
        </w:rPr>
        <w:t xml:space="preserve">de façon à </w:t>
      </w:r>
      <w:r w:rsidRPr="00737394">
        <w:rPr>
          <w:lang w:val="fr-FR"/>
        </w:rPr>
        <w:t>contribue</w:t>
      </w:r>
      <w:r>
        <w:rPr>
          <w:lang w:val="fr-FR"/>
        </w:rPr>
        <w:t>r</w:t>
      </w:r>
      <w:r w:rsidRPr="00737394">
        <w:rPr>
          <w:lang w:val="fr-FR"/>
        </w:rPr>
        <w:t xml:space="preserve"> </w:t>
      </w:r>
      <w:r>
        <w:rPr>
          <w:lang w:val="fr-FR"/>
        </w:rPr>
        <w:t>à réduire les inégalités hommes</w:t>
      </w:r>
      <w:r>
        <w:rPr>
          <w:lang w:val="fr-FR"/>
        </w:rPr>
        <w:noBreakHyphen/>
        <w:t>femme</w:t>
      </w:r>
      <w:r w:rsidRPr="00737394">
        <w:rPr>
          <w:lang w:val="fr-FR"/>
        </w:rPr>
        <w:t>s.</w:t>
      </w:r>
    </w:p>
    <w:p w:rsidR="0000414C" w:rsidRPr="00737394" w:rsidRDefault="0000414C" w:rsidP="00E228EC">
      <w:pPr>
        <w:pStyle w:val="Heading3"/>
      </w:pPr>
      <w:r w:rsidRPr="00737394">
        <w:t>Amérique latine et</w:t>
      </w:r>
      <w:r>
        <w:t> </w:t>
      </w:r>
      <w:r w:rsidRPr="00737394">
        <w:t>Caraïbes</w:t>
      </w:r>
    </w:p>
    <w:p w:rsidR="0000414C" w:rsidRDefault="0000414C" w:rsidP="009D0BE9">
      <w:pPr>
        <w:pStyle w:val="ONUMFS"/>
        <w:numPr>
          <w:ilvl w:val="0"/>
          <w:numId w:val="4"/>
        </w:numPr>
        <w:rPr>
          <w:lang w:val="fr-FR"/>
        </w:rPr>
      </w:pPr>
      <w:r>
        <w:rPr>
          <w:rFonts w:eastAsiaTheme="minorHAnsi"/>
          <w:lang w:val="fr-FR" w:eastAsia="en-US"/>
        </w:rPr>
        <w:t>Les activités de l’</w:t>
      </w:r>
      <w:r w:rsidRPr="00737394">
        <w:rPr>
          <w:rFonts w:eastAsiaTheme="minorHAnsi"/>
          <w:lang w:val="fr-FR" w:eastAsia="en-US"/>
        </w:rPr>
        <w:t>OMPI</w:t>
      </w:r>
      <w:r>
        <w:rPr>
          <w:rFonts w:eastAsiaTheme="minorHAnsi"/>
          <w:lang w:val="fr-FR" w:eastAsia="en-US"/>
        </w:rPr>
        <w:t xml:space="preserve"> en matière d’égalité hommes</w:t>
      </w:r>
      <w:r>
        <w:rPr>
          <w:rFonts w:eastAsiaTheme="minorHAnsi"/>
          <w:lang w:val="fr-FR" w:eastAsia="en-US"/>
        </w:rPr>
        <w:noBreakHyphen/>
        <w:t xml:space="preserve">femmes dans cette </w:t>
      </w:r>
      <w:r w:rsidRPr="00737394">
        <w:rPr>
          <w:rFonts w:eastAsiaTheme="minorHAnsi"/>
          <w:lang w:val="fr-FR" w:eastAsia="en-US"/>
        </w:rPr>
        <w:t>r</w:t>
      </w:r>
      <w:r>
        <w:rPr>
          <w:rFonts w:eastAsiaTheme="minorHAnsi"/>
          <w:lang w:val="fr-FR" w:eastAsia="en-US"/>
        </w:rPr>
        <w:t>é</w:t>
      </w:r>
      <w:r w:rsidRPr="00737394">
        <w:rPr>
          <w:rFonts w:eastAsiaTheme="minorHAnsi"/>
          <w:lang w:val="fr-FR" w:eastAsia="en-US"/>
        </w:rPr>
        <w:t>gion</w:t>
      </w:r>
      <w:r>
        <w:rPr>
          <w:rFonts w:eastAsiaTheme="minorHAnsi"/>
          <w:lang w:val="fr-FR" w:eastAsia="en-US"/>
        </w:rPr>
        <w:t xml:space="preserve"> sont menées dans le cadre du </w:t>
      </w:r>
      <w:r w:rsidRPr="00737394">
        <w:rPr>
          <w:rFonts w:eastAsiaTheme="minorHAnsi"/>
          <w:i/>
          <w:lang w:val="fr-FR" w:eastAsia="en-US"/>
        </w:rPr>
        <w:t>Program</w:t>
      </w:r>
      <w:r>
        <w:rPr>
          <w:rFonts w:eastAsiaTheme="minorHAnsi"/>
          <w:i/>
          <w:lang w:val="fr-FR" w:eastAsia="en-US"/>
        </w:rPr>
        <w:t xml:space="preserve">me régional sur la </w:t>
      </w:r>
      <w:r w:rsidRPr="00737394">
        <w:rPr>
          <w:rFonts w:eastAsiaTheme="minorHAnsi"/>
          <w:i/>
          <w:lang w:val="fr-FR" w:eastAsia="en-US"/>
        </w:rPr>
        <w:t xml:space="preserve">propriété intellectuelle, </w:t>
      </w:r>
      <w:r>
        <w:rPr>
          <w:rFonts w:eastAsiaTheme="minorHAnsi"/>
          <w:i/>
          <w:lang w:val="fr-FR" w:eastAsia="en-US"/>
        </w:rPr>
        <w:t>l’i</w:t>
      </w:r>
      <w:r w:rsidRPr="00737394">
        <w:rPr>
          <w:rFonts w:eastAsiaTheme="minorHAnsi"/>
          <w:i/>
          <w:lang w:val="fr-FR" w:eastAsia="en-US"/>
        </w:rPr>
        <w:t xml:space="preserve">nnovation </w:t>
      </w:r>
      <w:r>
        <w:rPr>
          <w:rFonts w:eastAsiaTheme="minorHAnsi"/>
          <w:i/>
          <w:lang w:val="fr-FR" w:eastAsia="en-US"/>
        </w:rPr>
        <w:t>et</w:t>
      </w:r>
      <w:r w:rsidRPr="00737394">
        <w:rPr>
          <w:rFonts w:eastAsiaTheme="minorHAnsi"/>
          <w:i/>
          <w:lang w:val="fr-FR" w:eastAsia="en-US"/>
        </w:rPr>
        <w:t xml:space="preserve"> </w:t>
      </w:r>
      <w:r>
        <w:rPr>
          <w:rFonts w:eastAsiaTheme="minorHAnsi"/>
          <w:i/>
          <w:lang w:val="fr-FR" w:eastAsia="en-US"/>
        </w:rPr>
        <w:t>l’é</w:t>
      </w:r>
      <w:r w:rsidRPr="00737394">
        <w:rPr>
          <w:rFonts w:eastAsiaTheme="minorHAnsi"/>
          <w:i/>
          <w:lang w:val="fr-FR" w:eastAsia="en-US"/>
        </w:rPr>
        <w:t>galité hommes</w:t>
      </w:r>
      <w:r>
        <w:rPr>
          <w:rFonts w:eastAsiaTheme="minorHAnsi"/>
          <w:i/>
          <w:lang w:val="fr-FR" w:eastAsia="en-US"/>
        </w:rPr>
        <w:noBreakHyphen/>
      </w:r>
      <w:r w:rsidRPr="00737394">
        <w:rPr>
          <w:rFonts w:eastAsiaTheme="minorHAnsi"/>
          <w:i/>
          <w:lang w:val="fr-FR" w:eastAsia="en-US"/>
        </w:rPr>
        <w:t>femmes</w:t>
      </w:r>
      <w:r w:rsidRPr="00737394">
        <w:rPr>
          <w:rFonts w:eastAsiaTheme="minorHAnsi"/>
          <w:lang w:val="fr-FR" w:eastAsia="en-US"/>
        </w:rPr>
        <w:t xml:space="preserve">, </w:t>
      </w:r>
      <w:r>
        <w:rPr>
          <w:rFonts w:eastAsiaTheme="minorHAnsi"/>
          <w:lang w:val="fr-FR" w:eastAsia="en-US"/>
        </w:rPr>
        <w:t xml:space="preserve">qui vise à </w:t>
      </w:r>
      <w:r w:rsidRPr="00737394">
        <w:rPr>
          <w:lang w:val="fr-FR"/>
        </w:rPr>
        <w:t>i)</w:t>
      </w:r>
      <w:r>
        <w:rPr>
          <w:lang w:val="fr-FR"/>
        </w:rPr>
        <w:t> re</w:t>
      </w:r>
      <w:r w:rsidRPr="00737394">
        <w:rPr>
          <w:lang w:val="fr-FR"/>
        </w:rPr>
        <w:t>li</w:t>
      </w:r>
      <w:r>
        <w:rPr>
          <w:lang w:val="fr-FR"/>
        </w:rPr>
        <w:t>er</w:t>
      </w:r>
      <w:r w:rsidRPr="00737394">
        <w:rPr>
          <w:lang w:val="fr-FR"/>
        </w:rPr>
        <w:t xml:space="preserve"> </w:t>
      </w:r>
      <w:r>
        <w:rPr>
          <w:lang w:val="fr-FR"/>
        </w:rPr>
        <w:t xml:space="preserve">les politiques publiques en matière de parité, </w:t>
      </w:r>
      <w:r w:rsidRPr="00737394">
        <w:rPr>
          <w:lang w:val="fr-FR"/>
        </w:rPr>
        <w:t>exist</w:t>
      </w:r>
      <w:r>
        <w:rPr>
          <w:lang w:val="fr-FR"/>
        </w:rPr>
        <w:t>a</w:t>
      </w:r>
      <w:r w:rsidRPr="00737394">
        <w:rPr>
          <w:lang w:val="fr-FR"/>
        </w:rPr>
        <w:t>nt</w:t>
      </w:r>
      <w:r>
        <w:rPr>
          <w:lang w:val="fr-FR"/>
        </w:rPr>
        <w:t>es</w:t>
      </w:r>
      <w:r w:rsidRPr="00737394">
        <w:rPr>
          <w:lang w:val="fr-FR"/>
        </w:rPr>
        <w:t xml:space="preserve"> o</w:t>
      </w:r>
      <w:r>
        <w:rPr>
          <w:lang w:val="fr-FR"/>
        </w:rPr>
        <w:t>u à veni</w:t>
      </w:r>
      <w:r w:rsidRPr="00737394">
        <w:rPr>
          <w:lang w:val="fr-FR"/>
        </w:rPr>
        <w:t>r</w:t>
      </w:r>
      <w:r>
        <w:rPr>
          <w:lang w:val="fr-FR"/>
        </w:rPr>
        <w:t xml:space="preserve">, à l’écosystème de </w:t>
      </w:r>
      <w:r w:rsidRPr="00737394">
        <w:rPr>
          <w:lang w:val="fr-FR"/>
        </w:rPr>
        <w:t xml:space="preserve">propriété intellectuelle, </w:t>
      </w:r>
      <w:r>
        <w:rPr>
          <w:lang w:val="fr-FR"/>
        </w:rPr>
        <w:t>af</w:t>
      </w:r>
      <w:r w:rsidRPr="00737394">
        <w:rPr>
          <w:lang w:val="fr-FR"/>
        </w:rPr>
        <w:t xml:space="preserve">in </w:t>
      </w:r>
      <w:r>
        <w:rPr>
          <w:lang w:val="fr-FR"/>
        </w:rPr>
        <w:t>d’</w:t>
      </w:r>
      <w:r w:rsidRPr="00737394">
        <w:rPr>
          <w:lang w:val="fr-FR"/>
        </w:rPr>
        <w:t>encourage</w:t>
      </w:r>
      <w:r>
        <w:rPr>
          <w:lang w:val="fr-FR"/>
        </w:rPr>
        <w:t>r</w:t>
      </w:r>
      <w:r w:rsidRPr="00737394">
        <w:rPr>
          <w:lang w:val="fr-FR"/>
        </w:rPr>
        <w:t xml:space="preserve"> </w:t>
      </w:r>
      <w:r>
        <w:rPr>
          <w:lang w:val="fr-FR"/>
        </w:rPr>
        <w:t>l’</w:t>
      </w:r>
      <w:r w:rsidRPr="00737394">
        <w:rPr>
          <w:lang w:val="fr-FR"/>
        </w:rPr>
        <w:t>égalité hommes</w:t>
      </w:r>
      <w:r>
        <w:rPr>
          <w:lang w:val="fr-FR"/>
        </w:rPr>
        <w:noBreakHyphen/>
      </w:r>
      <w:r w:rsidRPr="00737394">
        <w:rPr>
          <w:lang w:val="fr-FR"/>
        </w:rPr>
        <w:t xml:space="preserve">femmes </w:t>
      </w:r>
      <w:r>
        <w:rPr>
          <w:lang w:val="fr-FR"/>
        </w:rPr>
        <w:t>et autonomise</w:t>
      </w:r>
      <w:r w:rsidRPr="00737394">
        <w:rPr>
          <w:lang w:val="fr-FR"/>
        </w:rPr>
        <w:t xml:space="preserve">r </w:t>
      </w:r>
      <w:r>
        <w:rPr>
          <w:lang w:val="fr-FR"/>
        </w:rPr>
        <w:t xml:space="preserve">les </w:t>
      </w:r>
      <w:r w:rsidRPr="00737394">
        <w:rPr>
          <w:lang w:val="fr-FR"/>
        </w:rPr>
        <w:t xml:space="preserve">femmes </w:t>
      </w:r>
      <w:r>
        <w:rPr>
          <w:lang w:val="fr-FR"/>
        </w:rPr>
        <w:t>par la p</w:t>
      </w:r>
      <w:r w:rsidRPr="00737394">
        <w:rPr>
          <w:lang w:val="fr-FR"/>
        </w:rPr>
        <w:t>romoti</w:t>
      </w:r>
      <w:r>
        <w:rPr>
          <w:lang w:val="fr-FR"/>
        </w:rPr>
        <w:t>o</w:t>
      </w:r>
      <w:r w:rsidRPr="00737394">
        <w:rPr>
          <w:lang w:val="fr-FR"/>
        </w:rPr>
        <w:t>n</w:t>
      </w:r>
      <w:r>
        <w:rPr>
          <w:lang w:val="fr-FR"/>
        </w:rPr>
        <w:t xml:space="preserve"> de leur potentiel d’</w:t>
      </w:r>
      <w:r w:rsidRPr="00737394">
        <w:rPr>
          <w:lang w:val="fr-FR"/>
        </w:rPr>
        <w:t>innovati</w:t>
      </w:r>
      <w:r>
        <w:rPr>
          <w:lang w:val="fr-FR"/>
        </w:rPr>
        <w:t xml:space="preserve">on; </w:t>
      </w:r>
      <w:r w:rsidRPr="00737394">
        <w:rPr>
          <w:lang w:val="fr-FR"/>
        </w:rPr>
        <w:t xml:space="preserve"> </w:t>
      </w:r>
      <w:r>
        <w:rPr>
          <w:lang w:val="fr-FR"/>
        </w:rPr>
        <w:t>et</w:t>
      </w:r>
      <w:r w:rsidRPr="00737394">
        <w:rPr>
          <w:lang w:val="fr-FR"/>
        </w:rPr>
        <w:t xml:space="preserve"> ii)</w:t>
      </w:r>
      <w:r>
        <w:rPr>
          <w:lang w:val="fr-FR"/>
        </w:rPr>
        <w:t> </w:t>
      </w:r>
      <w:r w:rsidRPr="00737394">
        <w:rPr>
          <w:lang w:val="fr-FR"/>
        </w:rPr>
        <w:t>inclu</w:t>
      </w:r>
      <w:r>
        <w:rPr>
          <w:lang w:val="fr-FR"/>
        </w:rPr>
        <w:t>r</w:t>
      </w:r>
      <w:r w:rsidRPr="00737394">
        <w:rPr>
          <w:lang w:val="fr-FR"/>
        </w:rPr>
        <w:t xml:space="preserve">e </w:t>
      </w:r>
      <w:r>
        <w:rPr>
          <w:lang w:val="fr-FR"/>
        </w:rPr>
        <w:t>dans les offices de propriété intellectuelle d’Amérique latine des méthodes de gestion qui prennent la parité en considération</w:t>
      </w:r>
      <w:r w:rsidRPr="00737394">
        <w:rPr>
          <w:lang w:val="fr-FR"/>
        </w:rPr>
        <w:t>.</w:t>
      </w:r>
    </w:p>
    <w:p w:rsidR="0000414C" w:rsidRPr="00737394" w:rsidRDefault="0000414C" w:rsidP="009D0BE9">
      <w:pPr>
        <w:pStyle w:val="ONUMFS"/>
        <w:numPr>
          <w:ilvl w:val="0"/>
          <w:numId w:val="4"/>
        </w:numPr>
        <w:rPr>
          <w:rFonts w:eastAsiaTheme="minorHAnsi"/>
          <w:lang w:val="fr-FR" w:eastAsia="en-US"/>
        </w:rPr>
      </w:pPr>
      <w:r>
        <w:rPr>
          <w:lang w:val="fr-FR"/>
        </w:rPr>
        <w:t xml:space="preserve">Ledit </w:t>
      </w:r>
      <w:r w:rsidRPr="00737394">
        <w:rPr>
          <w:lang w:val="fr-FR"/>
        </w:rPr>
        <w:t>program</w:t>
      </w:r>
      <w:r>
        <w:rPr>
          <w:lang w:val="fr-FR"/>
        </w:rPr>
        <w:t>me a été lancé e</w:t>
      </w:r>
      <w:r w:rsidRPr="00737394">
        <w:rPr>
          <w:lang w:val="fr-FR"/>
        </w:rPr>
        <w:t>n</w:t>
      </w:r>
      <w:r>
        <w:rPr>
          <w:lang w:val="fr-FR"/>
        </w:rPr>
        <w:t> </w:t>
      </w:r>
      <w:r w:rsidRPr="00737394">
        <w:rPr>
          <w:lang w:val="fr-FR"/>
        </w:rPr>
        <w:t xml:space="preserve">2017 </w:t>
      </w:r>
      <w:r>
        <w:rPr>
          <w:lang w:val="fr-FR"/>
        </w:rPr>
        <w:t>pour</w:t>
      </w:r>
      <w:r w:rsidRPr="00737394">
        <w:rPr>
          <w:lang w:val="fr-FR"/>
        </w:rPr>
        <w:t xml:space="preserve"> </w:t>
      </w:r>
      <w:r>
        <w:rPr>
          <w:lang w:val="fr-FR"/>
        </w:rPr>
        <w:t xml:space="preserve">appuyer la mise en œuvre de la </w:t>
      </w:r>
      <w:r w:rsidRPr="00737394">
        <w:rPr>
          <w:lang w:val="fr-FR"/>
        </w:rPr>
        <w:t>p</w:t>
      </w:r>
      <w:r w:rsidRPr="00737394">
        <w:rPr>
          <w:rFonts w:eastAsia="Times New Roman"/>
          <w:lang w:val="fr-FR"/>
        </w:rPr>
        <w:t xml:space="preserve">olitique </w:t>
      </w:r>
      <w:r>
        <w:rPr>
          <w:lang w:val="fr-FR"/>
        </w:rPr>
        <w:t>de l’</w:t>
      </w:r>
      <w:r w:rsidRPr="00737394">
        <w:rPr>
          <w:lang w:val="fr-FR"/>
        </w:rPr>
        <w:t>OMPI</w:t>
      </w:r>
      <w:r w:rsidRPr="00737394">
        <w:rPr>
          <w:rFonts w:eastAsia="Times New Roman"/>
          <w:lang w:val="fr-FR"/>
        </w:rPr>
        <w:t xml:space="preserve"> en matière d</w:t>
      </w:r>
      <w:r>
        <w:rPr>
          <w:rFonts w:eastAsia="Times New Roman"/>
          <w:lang w:val="fr-FR"/>
        </w:rPr>
        <w:t>’</w:t>
      </w:r>
      <w:r w:rsidRPr="00737394">
        <w:rPr>
          <w:rFonts w:eastAsia="Times New Roman"/>
          <w:lang w:val="fr-FR"/>
        </w:rPr>
        <w:t>égalité des sexes</w:t>
      </w:r>
      <w:r>
        <w:rPr>
          <w:rFonts w:eastAsia="Times New Roman"/>
          <w:lang w:val="fr-FR"/>
        </w:rPr>
        <w:t xml:space="preserve">.  </w:t>
      </w:r>
      <w:r>
        <w:rPr>
          <w:lang w:val="fr-FR"/>
        </w:rPr>
        <w:t>Depuis cette date</w:t>
      </w:r>
      <w:r w:rsidRPr="00737394">
        <w:rPr>
          <w:lang w:val="fr-FR"/>
        </w:rPr>
        <w:t xml:space="preserve">, </w:t>
      </w:r>
      <w:r>
        <w:rPr>
          <w:lang w:val="fr-FR"/>
        </w:rPr>
        <w:t>quatre réunions régionales sur le thème de la</w:t>
      </w:r>
      <w:r w:rsidRPr="00737394">
        <w:rPr>
          <w:lang w:val="fr-FR"/>
        </w:rPr>
        <w:t xml:space="preserve"> propriété intellectuelle, </w:t>
      </w:r>
      <w:r>
        <w:rPr>
          <w:lang w:val="fr-FR"/>
        </w:rPr>
        <w:t>l’i</w:t>
      </w:r>
      <w:r w:rsidRPr="00737394">
        <w:rPr>
          <w:lang w:val="fr-FR"/>
        </w:rPr>
        <w:t xml:space="preserve">nnovation </w:t>
      </w:r>
      <w:r>
        <w:rPr>
          <w:lang w:val="fr-FR"/>
        </w:rPr>
        <w:t>et l’é</w:t>
      </w:r>
      <w:r w:rsidRPr="00737394">
        <w:rPr>
          <w:lang w:val="fr-FR"/>
        </w:rPr>
        <w:t>galité hommes</w:t>
      </w:r>
      <w:r>
        <w:rPr>
          <w:lang w:val="fr-FR"/>
        </w:rPr>
        <w:noBreakHyphen/>
      </w:r>
      <w:r w:rsidRPr="00737394">
        <w:rPr>
          <w:lang w:val="fr-FR"/>
        </w:rPr>
        <w:t xml:space="preserve">femmes </w:t>
      </w:r>
      <w:r>
        <w:rPr>
          <w:lang w:val="fr-FR"/>
        </w:rPr>
        <w:t>ont eu lieu</w:t>
      </w:r>
      <w:r w:rsidRPr="00737394">
        <w:rPr>
          <w:lang w:val="fr-FR"/>
        </w:rPr>
        <w:t xml:space="preserve"> (</w:t>
      </w:r>
      <w:r>
        <w:rPr>
          <w:lang w:val="fr-FR"/>
        </w:rPr>
        <w:t xml:space="preserve">en </w:t>
      </w:r>
      <w:r w:rsidRPr="00737394">
        <w:rPr>
          <w:lang w:val="fr-FR"/>
        </w:rPr>
        <w:t>Colombi</w:t>
      </w:r>
      <w:r>
        <w:rPr>
          <w:lang w:val="fr-FR"/>
        </w:rPr>
        <w:t>e</w:t>
      </w:r>
      <w:r w:rsidRPr="00737394">
        <w:rPr>
          <w:lang w:val="fr-FR"/>
        </w:rPr>
        <w:t xml:space="preserve"> </w:t>
      </w:r>
      <w:r>
        <w:rPr>
          <w:lang w:val="fr-FR"/>
        </w:rPr>
        <w:t>e</w:t>
      </w:r>
      <w:r w:rsidRPr="00737394">
        <w:rPr>
          <w:lang w:val="fr-FR"/>
        </w:rPr>
        <w:t>n</w:t>
      </w:r>
      <w:r>
        <w:rPr>
          <w:lang w:val="fr-FR"/>
        </w:rPr>
        <w:t> </w:t>
      </w:r>
      <w:r w:rsidRPr="00737394">
        <w:rPr>
          <w:lang w:val="fr-FR"/>
        </w:rPr>
        <w:t xml:space="preserve">2017, </w:t>
      </w:r>
      <w:r>
        <w:rPr>
          <w:lang w:val="fr-FR"/>
        </w:rPr>
        <w:t xml:space="preserve">en </w:t>
      </w:r>
      <w:r w:rsidRPr="00737394">
        <w:rPr>
          <w:lang w:val="fr-FR"/>
        </w:rPr>
        <w:t xml:space="preserve">Uruguay </w:t>
      </w:r>
      <w:r>
        <w:rPr>
          <w:lang w:val="fr-FR"/>
        </w:rPr>
        <w:t>e</w:t>
      </w:r>
      <w:r w:rsidRPr="00737394">
        <w:rPr>
          <w:lang w:val="fr-FR"/>
        </w:rPr>
        <w:t>n</w:t>
      </w:r>
      <w:r>
        <w:rPr>
          <w:lang w:val="fr-FR"/>
        </w:rPr>
        <w:t> </w:t>
      </w:r>
      <w:r w:rsidRPr="00737394">
        <w:rPr>
          <w:lang w:val="fr-FR"/>
        </w:rPr>
        <w:t xml:space="preserve">2018, </w:t>
      </w:r>
      <w:r>
        <w:rPr>
          <w:lang w:val="fr-FR"/>
        </w:rPr>
        <w:t xml:space="preserve">au </w:t>
      </w:r>
      <w:r w:rsidRPr="00737394">
        <w:rPr>
          <w:lang w:val="fr-FR"/>
        </w:rPr>
        <w:t>P</w:t>
      </w:r>
      <w:r>
        <w:rPr>
          <w:lang w:val="fr-FR"/>
        </w:rPr>
        <w:t>é</w:t>
      </w:r>
      <w:r w:rsidRPr="00737394">
        <w:rPr>
          <w:lang w:val="fr-FR"/>
        </w:rPr>
        <w:t>r</w:t>
      </w:r>
      <w:r>
        <w:rPr>
          <w:lang w:val="fr-FR"/>
        </w:rPr>
        <w:t>o</w:t>
      </w:r>
      <w:r w:rsidRPr="00737394">
        <w:rPr>
          <w:lang w:val="fr-FR"/>
        </w:rPr>
        <w:t xml:space="preserve">u </w:t>
      </w:r>
      <w:r>
        <w:rPr>
          <w:lang w:val="fr-FR"/>
        </w:rPr>
        <w:t>e</w:t>
      </w:r>
      <w:r w:rsidRPr="00737394">
        <w:rPr>
          <w:lang w:val="fr-FR"/>
        </w:rPr>
        <w:t>n</w:t>
      </w:r>
      <w:r>
        <w:rPr>
          <w:lang w:val="fr-FR"/>
        </w:rPr>
        <w:t> </w:t>
      </w:r>
      <w:r w:rsidRPr="00737394">
        <w:rPr>
          <w:lang w:val="fr-FR"/>
        </w:rPr>
        <w:t xml:space="preserve">2019 </w:t>
      </w:r>
      <w:r>
        <w:rPr>
          <w:lang w:val="fr-FR"/>
        </w:rPr>
        <w:t xml:space="preserve">et sous un format en ligne organisé par le </w:t>
      </w:r>
      <w:r w:rsidRPr="00737394">
        <w:rPr>
          <w:lang w:val="fr-FR"/>
        </w:rPr>
        <w:t>Chil</w:t>
      </w:r>
      <w:r>
        <w:rPr>
          <w:lang w:val="fr-FR"/>
        </w:rPr>
        <w:t>i,</w:t>
      </w:r>
      <w:r w:rsidRPr="00737394">
        <w:rPr>
          <w:lang w:val="fr-FR"/>
        </w:rPr>
        <w:t xml:space="preserve"> </w:t>
      </w:r>
      <w:r>
        <w:rPr>
          <w:lang w:val="fr-FR"/>
        </w:rPr>
        <w:t>e</w:t>
      </w:r>
      <w:r w:rsidRPr="00737394">
        <w:rPr>
          <w:lang w:val="fr-FR"/>
        </w:rPr>
        <w:t>n</w:t>
      </w:r>
      <w:r>
        <w:rPr>
          <w:lang w:val="fr-FR"/>
        </w:rPr>
        <w:t> </w:t>
      </w:r>
      <w:r w:rsidRPr="00737394">
        <w:rPr>
          <w:lang w:val="fr-FR"/>
        </w:rPr>
        <w:t xml:space="preserve">2020). </w:t>
      </w:r>
      <w:r>
        <w:rPr>
          <w:lang w:val="fr-FR"/>
        </w:rPr>
        <w:t xml:space="preserve"> Lors de cette dernière réunion de </w:t>
      </w:r>
      <w:r w:rsidRPr="00737394">
        <w:rPr>
          <w:lang w:val="fr-FR"/>
        </w:rPr>
        <w:t xml:space="preserve">2020, </w:t>
      </w:r>
      <w:r>
        <w:rPr>
          <w:lang w:val="fr-FR"/>
        </w:rPr>
        <w:t>les offices de</w:t>
      </w:r>
      <w:r w:rsidRPr="00737394">
        <w:rPr>
          <w:lang w:val="fr-FR"/>
        </w:rPr>
        <w:t xml:space="preserve"> propriété intellectuelle </w:t>
      </w:r>
      <w:r>
        <w:rPr>
          <w:lang w:val="fr-FR"/>
        </w:rPr>
        <w:t>participants ont partagé leurs avancées en termes de :</w:t>
      </w:r>
      <w:r w:rsidR="007321D1">
        <w:rPr>
          <w:lang w:val="fr-FR"/>
        </w:rPr>
        <w:t xml:space="preserve"> </w:t>
      </w:r>
      <w:r w:rsidRPr="00737394">
        <w:rPr>
          <w:lang w:val="fr-FR"/>
        </w:rPr>
        <w:t>i)</w:t>
      </w:r>
      <w:r>
        <w:rPr>
          <w:lang w:val="fr-FR"/>
        </w:rPr>
        <w:t xml:space="preserve"> incitation au </w:t>
      </w:r>
      <w:r w:rsidRPr="00737394">
        <w:rPr>
          <w:lang w:val="fr-FR"/>
        </w:rPr>
        <w:t>d</w:t>
      </w:r>
      <w:r>
        <w:rPr>
          <w:lang w:val="fr-FR"/>
        </w:rPr>
        <w:t>é</w:t>
      </w:r>
      <w:r w:rsidRPr="00737394">
        <w:rPr>
          <w:lang w:val="fr-FR"/>
        </w:rPr>
        <w:t>velop</w:t>
      </w:r>
      <w:r>
        <w:rPr>
          <w:lang w:val="fr-FR"/>
        </w:rPr>
        <w:t>pe</w:t>
      </w:r>
      <w:r w:rsidRPr="00737394">
        <w:rPr>
          <w:lang w:val="fr-FR"/>
        </w:rPr>
        <w:t>ment</w:t>
      </w:r>
      <w:r>
        <w:rPr>
          <w:lang w:val="fr-FR"/>
        </w:rPr>
        <w:t>,</w:t>
      </w:r>
      <w:r w:rsidRPr="00737394">
        <w:rPr>
          <w:lang w:val="fr-FR"/>
        </w:rPr>
        <w:t xml:space="preserve"> </w:t>
      </w:r>
      <w:r>
        <w:rPr>
          <w:lang w:val="fr-FR"/>
        </w:rPr>
        <w:t>par les offices de propriété intellectuelle, de politiques institutionnelles en matière d’égalité hommes</w:t>
      </w:r>
      <w:r>
        <w:rPr>
          <w:lang w:val="fr-FR"/>
        </w:rPr>
        <w:noBreakHyphen/>
        <w:t xml:space="preserve">femmes; </w:t>
      </w:r>
      <w:r w:rsidR="007321D1">
        <w:rPr>
          <w:lang w:val="fr-FR"/>
        </w:rPr>
        <w:t xml:space="preserve"> </w:t>
      </w:r>
      <w:r w:rsidRPr="00737394">
        <w:rPr>
          <w:lang w:val="fr-FR"/>
        </w:rPr>
        <w:t>ii)</w:t>
      </w:r>
      <w:r>
        <w:rPr>
          <w:lang w:val="fr-FR"/>
        </w:rPr>
        <w:t> </w:t>
      </w:r>
      <w:r w:rsidRPr="00737394">
        <w:rPr>
          <w:lang w:val="fr-FR"/>
        </w:rPr>
        <w:t>d</w:t>
      </w:r>
      <w:r>
        <w:rPr>
          <w:lang w:val="fr-FR"/>
        </w:rPr>
        <w:t xml:space="preserve">éveloppement d’un environnement de gestion réactif aux questions de parité; </w:t>
      </w:r>
      <w:r w:rsidR="007321D1">
        <w:rPr>
          <w:lang w:val="fr-FR"/>
        </w:rPr>
        <w:t xml:space="preserve"> </w:t>
      </w:r>
      <w:r w:rsidRPr="00737394">
        <w:rPr>
          <w:lang w:val="fr-FR"/>
        </w:rPr>
        <w:t>iii)</w:t>
      </w:r>
      <w:r>
        <w:rPr>
          <w:lang w:val="fr-FR"/>
        </w:rPr>
        <w:t xml:space="preserve"> partage des pratiques recommandées des </w:t>
      </w:r>
      <w:r w:rsidRPr="00737394">
        <w:rPr>
          <w:lang w:val="fr-FR"/>
        </w:rPr>
        <w:t>of</w:t>
      </w:r>
      <w:r>
        <w:rPr>
          <w:lang w:val="fr-FR"/>
        </w:rPr>
        <w:t>fices de</w:t>
      </w:r>
      <w:r w:rsidRPr="00737394">
        <w:rPr>
          <w:lang w:val="fr-FR"/>
        </w:rPr>
        <w:t xml:space="preserve"> propriété intellectuelle </w:t>
      </w:r>
      <w:r>
        <w:rPr>
          <w:lang w:val="fr-FR"/>
        </w:rPr>
        <w:t>en matière d’</w:t>
      </w:r>
      <w:r w:rsidRPr="00737394">
        <w:rPr>
          <w:lang w:val="fr-FR"/>
        </w:rPr>
        <w:t>in</w:t>
      </w:r>
      <w:r>
        <w:rPr>
          <w:lang w:val="fr-FR"/>
        </w:rPr>
        <w:t xml:space="preserve">citation à l’utilisation du système de </w:t>
      </w:r>
      <w:r w:rsidRPr="00737394">
        <w:rPr>
          <w:lang w:val="fr-FR"/>
        </w:rPr>
        <w:t xml:space="preserve">propriété intellectuelle </w:t>
      </w:r>
      <w:r>
        <w:rPr>
          <w:lang w:val="fr-FR"/>
        </w:rPr>
        <w:t>auprès des</w:t>
      </w:r>
      <w:r w:rsidRPr="00737394">
        <w:rPr>
          <w:lang w:val="fr-FR"/>
        </w:rPr>
        <w:t xml:space="preserve"> femmes</w:t>
      </w:r>
      <w:r>
        <w:rPr>
          <w:lang w:val="fr-FR"/>
        </w:rPr>
        <w:t xml:space="preserve">; </w:t>
      </w:r>
      <w:r w:rsidRPr="00737394">
        <w:rPr>
          <w:lang w:val="fr-FR"/>
        </w:rPr>
        <w:t xml:space="preserve"> iv)</w:t>
      </w:r>
      <w:r>
        <w:rPr>
          <w:lang w:val="fr-FR"/>
        </w:rPr>
        <w:t> </w:t>
      </w:r>
      <w:r w:rsidRPr="00737394">
        <w:rPr>
          <w:lang w:val="fr-FR"/>
        </w:rPr>
        <w:t xml:space="preserve">identification </w:t>
      </w:r>
      <w:r>
        <w:rPr>
          <w:lang w:val="fr-FR"/>
        </w:rPr>
        <w:t xml:space="preserve">des pratiques </w:t>
      </w:r>
      <w:r w:rsidRPr="00737394">
        <w:rPr>
          <w:lang w:val="fr-FR"/>
        </w:rPr>
        <w:t xml:space="preserve">internes </w:t>
      </w:r>
      <w:r>
        <w:rPr>
          <w:lang w:val="fr-FR"/>
        </w:rPr>
        <w:t>des offices d</w:t>
      </w:r>
      <w:r w:rsidRPr="00737394">
        <w:rPr>
          <w:lang w:val="fr-FR"/>
        </w:rPr>
        <w:t xml:space="preserve">e propriété intellectuelle </w:t>
      </w:r>
      <w:r>
        <w:rPr>
          <w:lang w:val="fr-FR"/>
        </w:rPr>
        <w:t>en matière de gestion de l’</w:t>
      </w:r>
      <w:r w:rsidRPr="00737394">
        <w:rPr>
          <w:lang w:val="fr-FR"/>
        </w:rPr>
        <w:t xml:space="preserve">information </w:t>
      </w:r>
      <w:r>
        <w:rPr>
          <w:lang w:val="fr-FR"/>
        </w:rPr>
        <w:t>ainsi que de mise en place d’indicateurs hommes</w:t>
      </w:r>
      <w:r>
        <w:rPr>
          <w:lang w:val="fr-FR"/>
        </w:rPr>
        <w:noBreakHyphen/>
        <w:t xml:space="preserve">femmes; </w:t>
      </w:r>
      <w:r w:rsidRPr="00737394">
        <w:rPr>
          <w:lang w:val="fr-FR"/>
        </w:rPr>
        <w:t xml:space="preserve"> </w:t>
      </w:r>
      <w:r>
        <w:rPr>
          <w:lang w:val="fr-FR"/>
        </w:rPr>
        <w:t>et</w:t>
      </w:r>
      <w:r w:rsidR="007321D1">
        <w:rPr>
          <w:lang w:val="fr-FR"/>
        </w:rPr>
        <w:t xml:space="preserve"> </w:t>
      </w:r>
      <w:r w:rsidRPr="00737394">
        <w:rPr>
          <w:lang w:val="fr-FR"/>
        </w:rPr>
        <w:t>v)</w:t>
      </w:r>
      <w:r>
        <w:rPr>
          <w:lang w:val="fr-FR"/>
        </w:rPr>
        <w:t xml:space="preserve"> mise sur pied d’un réseau d’offices de </w:t>
      </w:r>
      <w:r w:rsidRPr="00737394">
        <w:rPr>
          <w:lang w:val="fr-FR"/>
        </w:rPr>
        <w:t xml:space="preserve">propriété intellectuelle </w:t>
      </w:r>
      <w:r>
        <w:rPr>
          <w:lang w:val="fr-FR"/>
        </w:rPr>
        <w:t>réactifs aux questions de parité</w:t>
      </w:r>
      <w:r w:rsidRPr="00737394">
        <w:rPr>
          <w:lang w:val="fr-FR"/>
        </w:rPr>
        <w:t>.</w:t>
      </w:r>
    </w:p>
    <w:p w:rsidR="0000414C" w:rsidRDefault="0000414C" w:rsidP="009D0BE9">
      <w:pPr>
        <w:pStyle w:val="ONUMFS"/>
        <w:numPr>
          <w:ilvl w:val="0"/>
          <w:numId w:val="4"/>
        </w:numPr>
        <w:rPr>
          <w:lang w:val="fr-FR"/>
        </w:rPr>
      </w:pPr>
      <w:r>
        <w:rPr>
          <w:rFonts w:eastAsiaTheme="minorHAnsi"/>
          <w:lang w:val="fr-FR" w:eastAsia="en-US"/>
        </w:rPr>
        <w:t xml:space="preserve">Pour donner suite à ce dernier </w:t>
      </w:r>
      <w:r w:rsidRPr="00737394">
        <w:rPr>
          <w:rFonts w:eastAsiaTheme="minorHAnsi"/>
          <w:lang w:val="fr-FR" w:eastAsia="en-US"/>
        </w:rPr>
        <w:t xml:space="preserve">point, </w:t>
      </w:r>
      <w:r>
        <w:rPr>
          <w:rFonts w:eastAsiaTheme="minorHAnsi"/>
          <w:lang w:val="fr-FR" w:eastAsia="en-US"/>
        </w:rPr>
        <w:t>les offices d</w:t>
      </w:r>
      <w:r w:rsidRPr="00737394">
        <w:rPr>
          <w:rFonts w:eastAsiaTheme="minorHAnsi"/>
          <w:lang w:val="fr-FR" w:eastAsia="en-US"/>
        </w:rPr>
        <w:t xml:space="preserve">e propriété intellectuelle </w:t>
      </w:r>
      <w:r>
        <w:rPr>
          <w:rFonts w:eastAsiaTheme="minorHAnsi"/>
          <w:lang w:val="fr-FR" w:eastAsia="en-US"/>
        </w:rPr>
        <w:t>du</w:t>
      </w:r>
      <w:r w:rsidRPr="00737394">
        <w:rPr>
          <w:rFonts w:eastAsiaTheme="minorHAnsi"/>
          <w:lang w:val="fr-FR" w:eastAsia="en-US"/>
        </w:rPr>
        <w:t xml:space="preserve"> Chil</w:t>
      </w:r>
      <w:r>
        <w:rPr>
          <w:rFonts w:eastAsiaTheme="minorHAnsi"/>
          <w:lang w:val="fr-FR" w:eastAsia="en-US"/>
        </w:rPr>
        <w:t>i</w:t>
      </w:r>
      <w:r w:rsidRPr="00737394">
        <w:rPr>
          <w:rFonts w:eastAsiaTheme="minorHAnsi"/>
          <w:lang w:val="fr-FR" w:eastAsia="en-US"/>
        </w:rPr>
        <w:t xml:space="preserve">, </w:t>
      </w:r>
      <w:r>
        <w:rPr>
          <w:rFonts w:eastAsiaTheme="minorHAnsi"/>
          <w:lang w:val="fr-FR" w:eastAsia="en-US"/>
        </w:rPr>
        <w:t xml:space="preserve">de la </w:t>
      </w:r>
      <w:r w:rsidRPr="00737394">
        <w:rPr>
          <w:rFonts w:eastAsiaTheme="minorHAnsi"/>
          <w:lang w:val="fr-FR" w:eastAsia="en-US"/>
        </w:rPr>
        <w:t>Colombi</w:t>
      </w:r>
      <w:r>
        <w:rPr>
          <w:rFonts w:eastAsiaTheme="minorHAnsi"/>
          <w:lang w:val="fr-FR" w:eastAsia="en-US"/>
        </w:rPr>
        <w:t>e</w:t>
      </w:r>
      <w:r w:rsidRPr="00737394">
        <w:rPr>
          <w:rFonts w:eastAsiaTheme="minorHAnsi"/>
          <w:lang w:val="fr-FR" w:eastAsia="en-US"/>
        </w:rPr>
        <w:t xml:space="preserve">, </w:t>
      </w:r>
      <w:r>
        <w:rPr>
          <w:rFonts w:eastAsiaTheme="minorHAnsi"/>
          <w:lang w:val="fr-FR" w:eastAsia="en-US"/>
        </w:rPr>
        <w:t xml:space="preserve">du </w:t>
      </w:r>
      <w:r w:rsidRPr="00737394">
        <w:rPr>
          <w:rFonts w:eastAsiaTheme="minorHAnsi"/>
          <w:lang w:val="fr-FR" w:eastAsia="en-US"/>
        </w:rPr>
        <w:t>Costa</w:t>
      </w:r>
      <w:r>
        <w:rPr>
          <w:rFonts w:eastAsiaTheme="minorHAnsi"/>
          <w:lang w:val="fr-FR" w:eastAsia="en-US"/>
        </w:rPr>
        <w:t> </w:t>
      </w:r>
      <w:r w:rsidRPr="00737394">
        <w:rPr>
          <w:rFonts w:eastAsiaTheme="minorHAnsi"/>
          <w:lang w:val="fr-FR" w:eastAsia="en-US"/>
        </w:rPr>
        <w:t xml:space="preserve">Rica </w:t>
      </w:r>
      <w:r>
        <w:rPr>
          <w:rFonts w:eastAsiaTheme="minorHAnsi"/>
          <w:lang w:val="fr-FR" w:eastAsia="en-US"/>
        </w:rPr>
        <w:t xml:space="preserve">et </w:t>
      </w:r>
      <w:r w:rsidRPr="00737394">
        <w:rPr>
          <w:rFonts w:eastAsiaTheme="minorHAnsi"/>
          <w:lang w:val="fr-FR" w:eastAsia="en-US"/>
        </w:rPr>
        <w:t>d</w:t>
      </w:r>
      <w:r>
        <w:rPr>
          <w:rFonts w:eastAsiaTheme="minorHAnsi"/>
          <w:lang w:val="fr-FR" w:eastAsia="en-US"/>
        </w:rPr>
        <w:t>u</w:t>
      </w:r>
      <w:r w:rsidRPr="00737394">
        <w:rPr>
          <w:rFonts w:eastAsiaTheme="minorHAnsi"/>
          <w:lang w:val="fr-FR" w:eastAsia="en-US"/>
        </w:rPr>
        <w:t xml:space="preserve"> P</w:t>
      </w:r>
      <w:r>
        <w:rPr>
          <w:rFonts w:eastAsiaTheme="minorHAnsi"/>
          <w:lang w:val="fr-FR" w:eastAsia="en-US"/>
        </w:rPr>
        <w:t>é</w:t>
      </w:r>
      <w:r w:rsidRPr="00737394">
        <w:rPr>
          <w:rFonts w:eastAsiaTheme="minorHAnsi"/>
          <w:lang w:val="fr-FR" w:eastAsia="en-US"/>
        </w:rPr>
        <w:t>r</w:t>
      </w:r>
      <w:r>
        <w:rPr>
          <w:rFonts w:eastAsiaTheme="minorHAnsi"/>
          <w:lang w:val="fr-FR" w:eastAsia="en-US"/>
        </w:rPr>
        <w:t>o</w:t>
      </w:r>
      <w:r w:rsidRPr="00737394">
        <w:rPr>
          <w:rFonts w:eastAsiaTheme="minorHAnsi"/>
          <w:lang w:val="fr-FR" w:eastAsia="en-US"/>
        </w:rPr>
        <w:t xml:space="preserve">u </w:t>
      </w:r>
      <w:r>
        <w:rPr>
          <w:rFonts w:eastAsiaTheme="minorHAnsi"/>
          <w:lang w:val="fr-FR" w:eastAsia="en-US"/>
        </w:rPr>
        <w:t xml:space="preserve">travaillent à l’heure actuelle à la mise en place d’un Réseau </w:t>
      </w:r>
      <w:r>
        <w:rPr>
          <w:lang w:val="fr-FR"/>
        </w:rPr>
        <w:t xml:space="preserve">des </w:t>
      </w:r>
      <w:r w:rsidRPr="00737394">
        <w:rPr>
          <w:lang w:val="fr-FR"/>
        </w:rPr>
        <w:t>of</w:t>
      </w:r>
      <w:r>
        <w:rPr>
          <w:lang w:val="fr-FR"/>
        </w:rPr>
        <w:t>fices de</w:t>
      </w:r>
      <w:r w:rsidRPr="00737394">
        <w:rPr>
          <w:lang w:val="fr-FR"/>
        </w:rPr>
        <w:t xml:space="preserve"> propriété intellectuelle </w:t>
      </w:r>
      <w:r>
        <w:rPr>
          <w:lang w:val="fr-FR"/>
        </w:rPr>
        <w:t>latino</w:t>
      </w:r>
      <w:r>
        <w:rPr>
          <w:lang w:val="fr-FR"/>
        </w:rPr>
        <w:noBreakHyphen/>
        <w:t>américains œuvrant à l’é</w:t>
      </w:r>
      <w:r w:rsidRPr="00737394">
        <w:rPr>
          <w:lang w:val="fr-FR"/>
        </w:rPr>
        <w:t>galité hommes</w:t>
      </w:r>
      <w:r>
        <w:rPr>
          <w:lang w:val="fr-FR"/>
        </w:rPr>
        <w:noBreakHyphen/>
      </w:r>
      <w:r w:rsidRPr="00737394">
        <w:rPr>
          <w:lang w:val="fr-FR"/>
        </w:rPr>
        <w:t xml:space="preserve">femmes </w:t>
      </w:r>
      <w:r>
        <w:rPr>
          <w:lang w:val="fr-FR"/>
        </w:rPr>
        <w:t xml:space="preserve">en matière de </w:t>
      </w:r>
      <w:r w:rsidRPr="00737394">
        <w:rPr>
          <w:rFonts w:eastAsiaTheme="minorHAnsi"/>
          <w:lang w:val="fr-FR" w:eastAsia="en-US"/>
        </w:rPr>
        <w:t>propriété intellectuelle</w:t>
      </w:r>
      <w:r>
        <w:rPr>
          <w:rFonts w:eastAsiaTheme="minorHAnsi"/>
          <w:lang w:val="fr-FR" w:eastAsia="en-US"/>
        </w:rPr>
        <w:t xml:space="preserve">.  </w:t>
      </w:r>
      <w:r>
        <w:rPr>
          <w:lang w:val="fr-FR"/>
        </w:rPr>
        <w:t>L’ossature</w:t>
      </w:r>
      <w:r w:rsidRPr="00737394">
        <w:rPr>
          <w:lang w:val="fr-FR"/>
        </w:rPr>
        <w:t xml:space="preserve"> conceptu</w:t>
      </w:r>
      <w:r>
        <w:rPr>
          <w:lang w:val="fr-FR"/>
        </w:rPr>
        <w:t>e</w:t>
      </w:r>
      <w:r w:rsidRPr="00737394">
        <w:rPr>
          <w:lang w:val="fr-FR"/>
        </w:rPr>
        <w:t>l</w:t>
      </w:r>
      <w:r>
        <w:rPr>
          <w:lang w:val="fr-FR"/>
        </w:rPr>
        <w:t>le et les principes directeurs</w:t>
      </w:r>
      <w:r w:rsidRPr="00E5391B">
        <w:rPr>
          <w:lang w:val="fr-FR"/>
        </w:rPr>
        <w:t xml:space="preserve"> </w:t>
      </w:r>
      <w:r>
        <w:rPr>
          <w:lang w:val="fr-FR"/>
        </w:rPr>
        <w:t>de ce réseau</w:t>
      </w:r>
      <w:r w:rsidRPr="00737394">
        <w:rPr>
          <w:lang w:val="fr-FR"/>
        </w:rPr>
        <w:t xml:space="preserve"> </w:t>
      </w:r>
      <w:r>
        <w:rPr>
          <w:lang w:val="fr-FR"/>
        </w:rPr>
        <w:t xml:space="preserve">ont été élaborés, ainsi qu’un </w:t>
      </w:r>
      <w:r w:rsidRPr="00737394">
        <w:rPr>
          <w:lang w:val="fr-FR"/>
        </w:rPr>
        <w:t>prototype</w:t>
      </w:r>
      <w:r>
        <w:rPr>
          <w:lang w:val="fr-FR"/>
        </w:rPr>
        <w:t>, avec l’aide de l’</w:t>
      </w:r>
      <w:r w:rsidRPr="00737394">
        <w:rPr>
          <w:lang w:val="fr-FR"/>
        </w:rPr>
        <w:t>OMPI</w:t>
      </w:r>
      <w:r>
        <w:rPr>
          <w:lang w:val="fr-FR"/>
        </w:rPr>
        <w:t>.  Les d</w:t>
      </w:r>
      <w:r w:rsidRPr="00737394">
        <w:rPr>
          <w:lang w:val="fr-FR"/>
        </w:rPr>
        <w:t xml:space="preserve">iscussions </w:t>
      </w:r>
      <w:r>
        <w:rPr>
          <w:lang w:val="fr-FR"/>
        </w:rPr>
        <w:t>portent maintenant sur l’étendue, la portée</w:t>
      </w:r>
      <w:r w:rsidRPr="00737394">
        <w:rPr>
          <w:lang w:val="fr-FR"/>
        </w:rPr>
        <w:t xml:space="preserve"> </w:t>
      </w:r>
      <w:r>
        <w:rPr>
          <w:lang w:val="fr-FR"/>
        </w:rPr>
        <w:t>et l</w:t>
      </w:r>
      <w:r w:rsidRPr="00737394">
        <w:rPr>
          <w:lang w:val="fr-FR"/>
        </w:rPr>
        <w:t>a</w:t>
      </w:r>
      <w:r>
        <w:rPr>
          <w:lang w:val="fr-FR"/>
        </w:rPr>
        <w:t xml:space="preserve"> </w:t>
      </w:r>
      <w:r w:rsidRPr="00737394">
        <w:rPr>
          <w:lang w:val="fr-FR"/>
        </w:rPr>
        <w:t>go</w:t>
      </w:r>
      <w:r>
        <w:rPr>
          <w:lang w:val="fr-FR"/>
        </w:rPr>
        <w:t>u</w:t>
      </w:r>
      <w:r w:rsidRPr="00737394">
        <w:rPr>
          <w:lang w:val="fr-FR"/>
        </w:rPr>
        <w:t xml:space="preserve">vernance </w:t>
      </w:r>
      <w:r>
        <w:rPr>
          <w:lang w:val="fr-FR"/>
        </w:rPr>
        <w:t xml:space="preserve">du </w:t>
      </w:r>
      <w:r w:rsidRPr="00737394">
        <w:rPr>
          <w:lang w:val="fr-FR"/>
        </w:rPr>
        <w:t>futur</w:t>
      </w:r>
      <w:r>
        <w:rPr>
          <w:lang w:val="fr-FR"/>
        </w:rPr>
        <w:t xml:space="preserve"> réseau</w:t>
      </w:r>
      <w:r w:rsidRPr="00737394">
        <w:rPr>
          <w:lang w:val="fr-FR"/>
        </w:rPr>
        <w:t>.</w:t>
      </w:r>
    </w:p>
    <w:p w:rsidR="0000414C" w:rsidRPr="00737394" w:rsidRDefault="0000414C" w:rsidP="00E228EC">
      <w:pPr>
        <w:pStyle w:val="Heading3"/>
      </w:pPr>
      <w:r w:rsidRPr="00737394">
        <w:t>Pays les moins avancés</w:t>
      </w:r>
      <w:r>
        <w:t> </w:t>
      </w:r>
      <w:r w:rsidRPr="00737394">
        <w:t>(PMA)</w:t>
      </w:r>
    </w:p>
    <w:p w:rsidR="0000414C" w:rsidRDefault="0000414C" w:rsidP="009D0BE9">
      <w:pPr>
        <w:pStyle w:val="ONUMFS"/>
        <w:numPr>
          <w:ilvl w:val="0"/>
          <w:numId w:val="4"/>
        </w:numPr>
        <w:rPr>
          <w:lang w:val="fr-FR"/>
        </w:rPr>
      </w:pPr>
      <w:r>
        <w:rPr>
          <w:lang w:val="fr-FR"/>
        </w:rPr>
        <w:t>“</w:t>
      </w:r>
      <w:r w:rsidRPr="00FF3862">
        <w:rPr>
          <w:lang w:val="fr-FR"/>
        </w:rPr>
        <w:t>La propriété intellectuelle et l</w:t>
      </w:r>
      <w:r>
        <w:rPr>
          <w:lang w:val="fr-FR"/>
        </w:rPr>
        <w:t>’</w:t>
      </w:r>
      <w:r w:rsidRPr="00FF3862">
        <w:rPr>
          <w:lang w:val="fr-FR"/>
        </w:rPr>
        <w:t xml:space="preserve">égalité des sexes” </w:t>
      </w:r>
      <w:r>
        <w:rPr>
          <w:lang w:val="fr-FR"/>
        </w:rPr>
        <w:t xml:space="preserve">est un </w:t>
      </w:r>
      <w:r w:rsidRPr="00FF3862">
        <w:rPr>
          <w:lang w:val="fr-FR"/>
        </w:rPr>
        <w:t>sujet de fond autonome dans les programmes</w:t>
      </w:r>
      <w:r>
        <w:rPr>
          <w:lang w:val="fr-FR"/>
        </w:rPr>
        <w:t xml:space="preserve"> et les réunions.  Lors de chaque session du </w:t>
      </w:r>
      <w:r w:rsidRPr="00A4382D">
        <w:rPr>
          <w:lang w:val="fr-FR"/>
        </w:rPr>
        <w:t>Programme commun OMPI PRV ASDI</w:t>
      </w:r>
      <w:r>
        <w:rPr>
          <w:lang w:val="fr-FR"/>
        </w:rPr>
        <w:t xml:space="preserve"> </w:t>
      </w:r>
      <w:r w:rsidRPr="00A4382D">
        <w:rPr>
          <w:lang w:val="fr-FR"/>
        </w:rPr>
        <w:t xml:space="preserve">de formation </w:t>
      </w:r>
      <w:r w:rsidRPr="00C96AAA">
        <w:rPr>
          <w:lang w:val="fr-FR"/>
        </w:rPr>
        <w:t xml:space="preserve">de niveau avancé </w:t>
      </w:r>
      <w:r>
        <w:rPr>
          <w:i/>
          <w:iCs/>
          <w:lang w:val="fr-FR"/>
        </w:rPr>
        <w:t>L</w:t>
      </w:r>
      <w:r w:rsidRPr="00217D26">
        <w:rPr>
          <w:i/>
          <w:iCs/>
          <w:lang w:val="fr-FR"/>
        </w:rPr>
        <w:t>a propriété intellectuelle pour les</w:t>
      </w:r>
      <w:r>
        <w:rPr>
          <w:i/>
          <w:iCs/>
          <w:lang w:val="fr-FR"/>
        </w:rPr>
        <w:t> </w:t>
      </w:r>
      <w:r w:rsidRPr="00217D26">
        <w:rPr>
          <w:i/>
          <w:iCs/>
          <w:lang w:val="fr-FR"/>
        </w:rPr>
        <w:t>PMA</w:t>
      </w:r>
      <w:r>
        <w:rPr>
          <w:lang w:val="fr-FR"/>
        </w:rPr>
        <w:t xml:space="preserve"> organisée deux fois par an au minimum, un exposé sur “</w:t>
      </w:r>
      <w:r w:rsidRPr="00DF74BA">
        <w:rPr>
          <w:i/>
          <w:iCs/>
          <w:lang w:val="fr-FR"/>
        </w:rPr>
        <w:t>La</w:t>
      </w:r>
      <w:r>
        <w:rPr>
          <w:lang w:val="fr-FR"/>
        </w:rPr>
        <w:t xml:space="preserve"> </w:t>
      </w:r>
      <w:r w:rsidRPr="00737394">
        <w:rPr>
          <w:i/>
          <w:lang w:val="fr-FR"/>
        </w:rPr>
        <w:t xml:space="preserve">propriété intellectuelle </w:t>
      </w:r>
      <w:r>
        <w:rPr>
          <w:i/>
          <w:lang w:val="fr-FR"/>
        </w:rPr>
        <w:t>et l’éga</w:t>
      </w:r>
      <w:r w:rsidRPr="00737394">
        <w:rPr>
          <w:i/>
          <w:lang w:val="fr-FR"/>
        </w:rPr>
        <w:t>lité hommes</w:t>
      </w:r>
      <w:r>
        <w:rPr>
          <w:i/>
          <w:lang w:val="fr-FR"/>
        </w:rPr>
        <w:noBreakHyphen/>
      </w:r>
      <w:r w:rsidRPr="00737394">
        <w:rPr>
          <w:i/>
          <w:lang w:val="fr-FR"/>
        </w:rPr>
        <w:t>femmes</w:t>
      </w:r>
      <w:r>
        <w:rPr>
          <w:i/>
          <w:lang w:val="fr-FR"/>
        </w:rPr>
        <w:t>”</w:t>
      </w:r>
      <w:r w:rsidRPr="00D36921">
        <w:rPr>
          <w:lang w:val="fr-FR"/>
        </w:rPr>
        <w:t xml:space="preserve"> </w:t>
      </w:r>
      <w:r>
        <w:rPr>
          <w:lang w:val="fr-FR"/>
        </w:rPr>
        <w:t>est notamment présenté, suivi</w:t>
      </w:r>
      <w:r w:rsidRPr="00737394">
        <w:rPr>
          <w:lang w:val="fr-FR"/>
        </w:rPr>
        <w:t xml:space="preserve"> </w:t>
      </w:r>
      <w:r>
        <w:rPr>
          <w:lang w:val="fr-FR"/>
        </w:rPr>
        <w:t xml:space="preserve">d’un débat </w:t>
      </w:r>
      <w:r w:rsidRPr="00737394">
        <w:rPr>
          <w:lang w:val="fr-FR"/>
        </w:rPr>
        <w:t>interacti</w:t>
      </w:r>
      <w:r>
        <w:rPr>
          <w:lang w:val="fr-FR"/>
        </w:rPr>
        <w:t>f.  L’exposé vise à sensibiliser aux questions liées à la</w:t>
      </w:r>
      <w:r w:rsidRPr="00737394">
        <w:rPr>
          <w:lang w:val="fr-FR"/>
        </w:rPr>
        <w:t xml:space="preserve"> propriété intellectuelle </w:t>
      </w:r>
      <w:r>
        <w:rPr>
          <w:lang w:val="fr-FR"/>
        </w:rPr>
        <w:t>et l’</w:t>
      </w:r>
      <w:r w:rsidRPr="00737394">
        <w:rPr>
          <w:lang w:val="fr-FR"/>
        </w:rPr>
        <w:t>égalité hommes</w:t>
      </w:r>
      <w:r>
        <w:rPr>
          <w:lang w:val="fr-FR"/>
        </w:rPr>
        <w:noBreakHyphen/>
      </w:r>
      <w:r w:rsidRPr="00737394">
        <w:rPr>
          <w:lang w:val="fr-FR"/>
        </w:rPr>
        <w:t xml:space="preserve">femmes </w:t>
      </w:r>
      <w:r>
        <w:rPr>
          <w:lang w:val="fr-FR"/>
        </w:rPr>
        <w:t xml:space="preserve">et à </w:t>
      </w:r>
      <w:r w:rsidRPr="00737394">
        <w:rPr>
          <w:lang w:val="fr-FR"/>
        </w:rPr>
        <w:t>encourage</w:t>
      </w:r>
      <w:r>
        <w:rPr>
          <w:lang w:val="fr-FR"/>
        </w:rPr>
        <w:t>r,</w:t>
      </w:r>
      <w:r w:rsidRPr="00737394">
        <w:rPr>
          <w:lang w:val="fr-FR"/>
        </w:rPr>
        <w:t xml:space="preserve"> </w:t>
      </w:r>
      <w:r>
        <w:rPr>
          <w:lang w:val="fr-FR"/>
        </w:rPr>
        <w:t xml:space="preserve">dans les PMA, les </w:t>
      </w:r>
      <w:r w:rsidRPr="00737394">
        <w:rPr>
          <w:lang w:val="fr-FR"/>
        </w:rPr>
        <w:t>initiatives national</w:t>
      </w:r>
      <w:r>
        <w:rPr>
          <w:lang w:val="fr-FR"/>
        </w:rPr>
        <w:t>es</w:t>
      </w:r>
      <w:r w:rsidRPr="00737394">
        <w:rPr>
          <w:lang w:val="fr-FR"/>
        </w:rPr>
        <w:t xml:space="preserve"> </w:t>
      </w:r>
      <w:r>
        <w:rPr>
          <w:lang w:val="fr-FR"/>
        </w:rPr>
        <w:t>dans ce domaine</w:t>
      </w:r>
      <w:r w:rsidRPr="00737394">
        <w:rPr>
          <w:lang w:val="fr-FR"/>
        </w:rPr>
        <w:t>.</w:t>
      </w:r>
    </w:p>
    <w:p w:rsidR="0000414C" w:rsidRPr="00737394" w:rsidRDefault="0000414C" w:rsidP="009D0BE9">
      <w:pPr>
        <w:pStyle w:val="ONUMFS"/>
        <w:numPr>
          <w:ilvl w:val="0"/>
          <w:numId w:val="4"/>
        </w:numPr>
        <w:rPr>
          <w:lang w:val="fr-FR"/>
        </w:rPr>
      </w:pPr>
      <w:r>
        <w:rPr>
          <w:lang w:val="fr-FR"/>
        </w:rPr>
        <w:t xml:space="preserve">En outre, la question de la </w:t>
      </w:r>
      <w:r w:rsidRPr="00737394">
        <w:rPr>
          <w:lang w:val="fr-FR"/>
        </w:rPr>
        <w:t xml:space="preserve">propriété intellectuelle </w:t>
      </w:r>
      <w:r>
        <w:rPr>
          <w:lang w:val="fr-FR"/>
        </w:rPr>
        <w:t>et l’é</w:t>
      </w:r>
      <w:r w:rsidRPr="00737394">
        <w:rPr>
          <w:lang w:val="fr-FR"/>
        </w:rPr>
        <w:t>galité hommes</w:t>
      </w:r>
      <w:r>
        <w:rPr>
          <w:lang w:val="fr-FR"/>
        </w:rPr>
        <w:noBreakHyphen/>
      </w:r>
      <w:r w:rsidRPr="00737394">
        <w:rPr>
          <w:lang w:val="fr-FR"/>
        </w:rPr>
        <w:t xml:space="preserve">femmes </w:t>
      </w:r>
      <w:r>
        <w:rPr>
          <w:lang w:val="fr-FR"/>
        </w:rPr>
        <w:t xml:space="preserve">est </w:t>
      </w:r>
      <w:r w:rsidRPr="00737394">
        <w:rPr>
          <w:lang w:val="fr-FR"/>
        </w:rPr>
        <w:t>int</w:t>
      </w:r>
      <w:r>
        <w:rPr>
          <w:lang w:val="fr-FR"/>
        </w:rPr>
        <w:t>é</w:t>
      </w:r>
      <w:r w:rsidRPr="00737394">
        <w:rPr>
          <w:lang w:val="fr-FR"/>
        </w:rPr>
        <w:t>gr</w:t>
      </w:r>
      <w:r>
        <w:rPr>
          <w:lang w:val="fr-FR"/>
        </w:rPr>
        <w:t>é</w:t>
      </w:r>
      <w:r w:rsidRPr="00737394">
        <w:rPr>
          <w:lang w:val="fr-FR"/>
        </w:rPr>
        <w:t xml:space="preserve">e </w:t>
      </w:r>
      <w:r>
        <w:rPr>
          <w:lang w:val="fr-FR"/>
        </w:rPr>
        <w:t>dans l’approche</w:t>
      </w:r>
      <w:r w:rsidRPr="00640A40">
        <w:t xml:space="preserve"> </w:t>
      </w:r>
      <w:r w:rsidRPr="006E4731">
        <w:rPr>
          <w:lang w:val="fr-FR"/>
        </w:rPr>
        <w:t>par projet</w:t>
      </w:r>
      <w:r>
        <w:rPr>
          <w:lang w:val="fr-FR"/>
        </w:rPr>
        <w:t xml:space="preserve"> des programmes de formation.  Une modalité fondamentale de mise en œuvre des programmes de formation de la </w:t>
      </w:r>
      <w:r w:rsidRPr="00737394">
        <w:rPr>
          <w:lang w:val="fr-FR"/>
        </w:rPr>
        <w:t>Division</w:t>
      </w:r>
      <w:r>
        <w:rPr>
          <w:lang w:val="fr-FR"/>
        </w:rPr>
        <w:t xml:space="preserve"> pour les PMA est la </w:t>
      </w:r>
      <w:r w:rsidRPr="00737394">
        <w:rPr>
          <w:lang w:val="fr-FR"/>
        </w:rPr>
        <w:t xml:space="preserve">formulation </w:t>
      </w:r>
      <w:r>
        <w:rPr>
          <w:lang w:val="fr-FR"/>
        </w:rPr>
        <w:t xml:space="preserve">et l’exécution de projets nationaux par les </w:t>
      </w:r>
      <w:r w:rsidRPr="00737394">
        <w:rPr>
          <w:lang w:val="fr-FR"/>
        </w:rPr>
        <w:t xml:space="preserve">participants, </w:t>
      </w:r>
      <w:r>
        <w:rPr>
          <w:lang w:val="fr-FR"/>
        </w:rPr>
        <w:t xml:space="preserve">qui sont </w:t>
      </w:r>
      <w:r w:rsidRPr="00737394">
        <w:rPr>
          <w:lang w:val="fr-FR"/>
        </w:rPr>
        <w:t>encourag</w:t>
      </w:r>
      <w:r>
        <w:rPr>
          <w:lang w:val="fr-FR"/>
        </w:rPr>
        <w:t>és</w:t>
      </w:r>
      <w:r w:rsidRPr="00737394">
        <w:rPr>
          <w:lang w:val="fr-FR"/>
        </w:rPr>
        <w:t xml:space="preserve"> </w:t>
      </w:r>
      <w:r>
        <w:rPr>
          <w:lang w:val="fr-FR"/>
        </w:rPr>
        <w:t>à</w:t>
      </w:r>
      <w:r w:rsidRPr="00737394">
        <w:rPr>
          <w:lang w:val="fr-FR"/>
        </w:rPr>
        <w:t xml:space="preserve"> int</w:t>
      </w:r>
      <w:r>
        <w:rPr>
          <w:lang w:val="fr-FR"/>
        </w:rPr>
        <w:t>é</w:t>
      </w:r>
      <w:r w:rsidRPr="00737394">
        <w:rPr>
          <w:lang w:val="fr-FR"/>
        </w:rPr>
        <w:t>gre</w:t>
      </w:r>
      <w:r>
        <w:rPr>
          <w:lang w:val="fr-FR"/>
        </w:rPr>
        <w:t>r</w:t>
      </w:r>
      <w:r w:rsidRPr="00737394">
        <w:rPr>
          <w:lang w:val="fr-FR"/>
        </w:rPr>
        <w:t xml:space="preserve"> </w:t>
      </w:r>
      <w:r>
        <w:rPr>
          <w:lang w:val="fr-FR"/>
        </w:rPr>
        <w:t xml:space="preserve">les considérations liées à la parité et à la </w:t>
      </w:r>
      <w:r w:rsidRPr="00737394">
        <w:rPr>
          <w:lang w:val="fr-FR"/>
        </w:rPr>
        <w:t>diversit</w:t>
      </w:r>
      <w:r>
        <w:rPr>
          <w:lang w:val="fr-FR"/>
        </w:rPr>
        <w:t>é</w:t>
      </w:r>
      <w:r w:rsidRPr="00737394">
        <w:rPr>
          <w:lang w:val="fr-FR"/>
        </w:rPr>
        <w:t xml:space="preserve"> </w:t>
      </w:r>
      <w:r>
        <w:rPr>
          <w:lang w:val="fr-FR"/>
        </w:rPr>
        <w:t xml:space="preserve">dans toutes les </w:t>
      </w:r>
      <w:r w:rsidRPr="00737394">
        <w:rPr>
          <w:lang w:val="fr-FR"/>
        </w:rPr>
        <w:t xml:space="preserve">phases </w:t>
      </w:r>
      <w:r>
        <w:rPr>
          <w:lang w:val="fr-FR"/>
        </w:rPr>
        <w:t xml:space="preserve">de mise en œuvre des </w:t>
      </w:r>
      <w:r w:rsidRPr="00737394">
        <w:rPr>
          <w:lang w:val="fr-FR"/>
        </w:rPr>
        <w:t>projet</w:t>
      </w:r>
      <w:r>
        <w:rPr>
          <w:lang w:val="fr-FR"/>
        </w:rPr>
        <w:t xml:space="preserve">s.  Cette approche a permis d’impliquer des </w:t>
      </w:r>
      <w:r w:rsidRPr="00737394">
        <w:rPr>
          <w:lang w:val="fr-FR"/>
        </w:rPr>
        <w:t xml:space="preserve">institutions, </w:t>
      </w:r>
      <w:r>
        <w:rPr>
          <w:lang w:val="fr-FR"/>
        </w:rPr>
        <w:t>en Ouganda et en République</w:t>
      </w:r>
      <w:r>
        <w:rPr>
          <w:lang w:val="fr-FR"/>
        </w:rPr>
        <w:noBreakHyphen/>
        <w:t xml:space="preserve">Unie de </w:t>
      </w:r>
      <w:r w:rsidRPr="00737394">
        <w:rPr>
          <w:lang w:val="fr-FR"/>
        </w:rPr>
        <w:t>Tanzani</w:t>
      </w:r>
      <w:r>
        <w:rPr>
          <w:lang w:val="fr-FR"/>
        </w:rPr>
        <w:t>e</w:t>
      </w:r>
      <w:r w:rsidRPr="00737394">
        <w:rPr>
          <w:lang w:val="fr-FR"/>
        </w:rPr>
        <w:t xml:space="preserve"> </w:t>
      </w:r>
      <w:r>
        <w:rPr>
          <w:lang w:val="fr-FR"/>
        </w:rPr>
        <w:t>par exemple</w:t>
      </w:r>
      <w:r w:rsidRPr="00737394">
        <w:rPr>
          <w:lang w:val="fr-FR"/>
        </w:rPr>
        <w:t xml:space="preserve">, </w:t>
      </w:r>
      <w:r>
        <w:rPr>
          <w:lang w:val="fr-FR"/>
        </w:rPr>
        <w:t>qui travaillent sur l’égalité hommes</w:t>
      </w:r>
      <w:r>
        <w:rPr>
          <w:lang w:val="fr-FR"/>
        </w:rPr>
        <w:noBreakHyphen/>
        <w:t xml:space="preserve">femmes et la </w:t>
      </w:r>
      <w:r w:rsidRPr="00737394">
        <w:rPr>
          <w:lang w:val="fr-FR"/>
        </w:rPr>
        <w:t xml:space="preserve">propriété intellectuelle, </w:t>
      </w:r>
      <w:r>
        <w:rPr>
          <w:lang w:val="fr-FR"/>
        </w:rPr>
        <w:t>notamment au niveau des communautés</w:t>
      </w:r>
      <w:r w:rsidRPr="00737394">
        <w:rPr>
          <w:lang w:val="fr-FR"/>
        </w:rPr>
        <w:t>.</w:t>
      </w:r>
    </w:p>
    <w:p w:rsidR="0000414C" w:rsidRDefault="0000414C" w:rsidP="009D0BE9">
      <w:pPr>
        <w:pStyle w:val="ONUMFS"/>
        <w:numPr>
          <w:ilvl w:val="0"/>
          <w:numId w:val="4"/>
        </w:numPr>
        <w:rPr>
          <w:lang w:val="fr-FR"/>
        </w:rPr>
      </w:pPr>
      <w:r>
        <w:rPr>
          <w:lang w:val="fr-FR"/>
        </w:rPr>
        <w:t xml:space="preserve">La </w:t>
      </w:r>
      <w:r w:rsidRPr="00E51B9F">
        <w:rPr>
          <w:lang w:val="fr-FR"/>
        </w:rPr>
        <w:t>Division pour les PMA</w:t>
      </w:r>
      <w:r w:rsidRPr="00737394">
        <w:rPr>
          <w:lang w:val="fr-FR"/>
        </w:rPr>
        <w:t xml:space="preserve"> </w:t>
      </w:r>
      <w:r>
        <w:rPr>
          <w:lang w:val="fr-FR"/>
        </w:rPr>
        <w:t xml:space="preserve">organise également des </w:t>
      </w:r>
      <w:r w:rsidRPr="00737394">
        <w:rPr>
          <w:lang w:val="fr-FR"/>
        </w:rPr>
        <w:t>activit</w:t>
      </w:r>
      <w:r>
        <w:rPr>
          <w:lang w:val="fr-FR"/>
        </w:rPr>
        <w:t>é</w:t>
      </w:r>
      <w:r w:rsidRPr="00737394">
        <w:rPr>
          <w:lang w:val="fr-FR"/>
        </w:rPr>
        <w:t xml:space="preserve">s </w:t>
      </w:r>
      <w:r>
        <w:rPr>
          <w:lang w:val="fr-FR"/>
        </w:rPr>
        <w:t xml:space="preserve">qui ont pour objectif </w:t>
      </w:r>
      <w:r w:rsidRPr="00737394">
        <w:rPr>
          <w:lang w:val="fr-FR"/>
        </w:rPr>
        <w:t>sp</w:t>
      </w:r>
      <w:r>
        <w:rPr>
          <w:lang w:val="fr-FR"/>
        </w:rPr>
        <w:t>é</w:t>
      </w:r>
      <w:r w:rsidRPr="00737394">
        <w:rPr>
          <w:lang w:val="fr-FR"/>
        </w:rPr>
        <w:t>cifi</w:t>
      </w:r>
      <w:r>
        <w:rPr>
          <w:lang w:val="fr-FR"/>
        </w:rPr>
        <w:t xml:space="preserve">que d’encourager l’implication des </w:t>
      </w:r>
      <w:r w:rsidRPr="00737394">
        <w:rPr>
          <w:lang w:val="fr-FR"/>
        </w:rPr>
        <w:t xml:space="preserve">femmes </w:t>
      </w:r>
      <w:r>
        <w:rPr>
          <w:lang w:val="fr-FR"/>
        </w:rPr>
        <w:t xml:space="preserve">dans le domaine de la </w:t>
      </w:r>
      <w:r w:rsidRPr="00737394">
        <w:rPr>
          <w:lang w:val="fr-FR"/>
        </w:rPr>
        <w:t xml:space="preserve">propriété intellectuelle, </w:t>
      </w:r>
      <w:r>
        <w:rPr>
          <w:lang w:val="fr-FR"/>
        </w:rPr>
        <w:t xml:space="preserve">comme la réunion nationale </w:t>
      </w:r>
      <w:r w:rsidRPr="00F6588D">
        <w:rPr>
          <w:i/>
          <w:iCs/>
          <w:lang w:val="fr-FR"/>
        </w:rPr>
        <w:t>Exploiter la propriété intellectuelle au profit de l</w:t>
      </w:r>
      <w:r>
        <w:rPr>
          <w:i/>
          <w:iCs/>
          <w:lang w:val="fr-FR"/>
        </w:rPr>
        <w:t>’</w:t>
      </w:r>
      <w:r w:rsidRPr="00F6588D">
        <w:rPr>
          <w:i/>
          <w:iCs/>
          <w:lang w:val="fr-FR"/>
        </w:rPr>
        <w:t>esprit d</w:t>
      </w:r>
      <w:r>
        <w:rPr>
          <w:i/>
          <w:iCs/>
          <w:lang w:val="fr-FR"/>
        </w:rPr>
        <w:t>’</w:t>
      </w:r>
      <w:r w:rsidRPr="00F6588D">
        <w:rPr>
          <w:i/>
          <w:iCs/>
          <w:lang w:val="fr-FR"/>
        </w:rPr>
        <w:t>entreprise des femmes</w:t>
      </w:r>
      <w:r w:rsidRPr="00737394">
        <w:rPr>
          <w:lang w:val="fr-FR"/>
        </w:rPr>
        <w:t xml:space="preserve"> </w:t>
      </w:r>
      <w:r>
        <w:rPr>
          <w:lang w:val="fr-FR"/>
        </w:rPr>
        <w:t xml:space="preserve">qui a été </w:t>
      </w:r>
      <w:r w:rsidRPr="00737394">
        <w:rPr>
          <w:lang w:val="fr-FR"/>
        </w:rPr>
        <w:t>organi</w:t>
      </w:r>
      <w:r>
        <w:rPr>
          <w:lang w:val="fr-FR"/>
        </w:rPr>
        <w:t>sé</w:t>
      </w:r>
      <w:r w:rsidRPr="00737394">
        <w:rPr>
          <w:lang w:val="fr-FR"/>
        </w:rPr>
        <w:t xml:space="preserve">e </w:t>
      </w:r>
      <w:r>
        <w:rPr>
          <w:lang w:val="fr-FR"/>
        </w:rPr>
        <w:t>à</w:t>
      </w:r>
      <w:r w:rsidRPr="00737394">
        <w:rPr>
          <w:lang w:val="fr-FR"/>
        </w:rPr>
        <w:t xml:space="preserve"> Dar es</w:t>
      </w:r>
      <w:r>
        <w:rPr>
          <w:lang w:val="fr-FR"/>
        </w:rPr>
        <w:noBreakHyphen/>
      </w:r>
      <w:r w:rsidRPr="00737394">
        <w:rPr>
          <w:lang w:val="fr-FR"/>
        </w:rPr>
        <w:t>Salaam, R</w:t>
      </w:r>
      <w:r>
        <w:rPr>
          <w:lang w:val="fr-FR"/>
        </w:rPr>
        <w:t>é</w:t>
      </w:r>
      <w:r w:rsidRPr="00737394">
        <w:rPr>
          <w:lang w:val="fr-FR"/>
        </w:rPr>
        <w:t>publi</w:t>
      </w:r>
      <w:r>
        <w:rPr>
          <w:lang w:val="fr-FR"/>
        </w:rPr>
        <w:t>que</w:t>
      </w:r>
      <w:r w:rsidRPr="00737394">
        <w:rPr>
          <w:lang w:val="fr-FR"/>
        </w:rPr>
        <w:t xml:space="preserve"> </w:t>
      </w:r>
      <w:r>
        <w:rPr>
          <w:lang w:val="fr-FR"/>
        </w:rPr>
        <w:t>de</w:t>
      </w:r>
      <w:r w:rsidRPr="00737394">
        <w:rPr>
          <w:lang w:val="fr-FR"/>
        </w:rPr>
        <w:t xml:space="preserve"> Tanzani</w:t>
      </w:r>
      <w:r>
        <w:rPr>
          <w:lang w:val="fr-FR"/>
        </w:rPr>
        <w:t>e</w:t>
      </w:r>
      <w:r w:rsidRPr="00737394">
        <w:rPr>
          <w:lang w:val="fr-FR"/>
        </w:rPr>
        <w:t xml:space="preserve">, </w:t>
      </w:r>
      <w:r>
        <w:rPr>
          <w:lang w:val="fr-FR"/>
        </w:rPr>
        <w:t>e</w:t>
      </w:r>
      <w:r w:rsidRPr="00737394">
        <w:rPr>
          <w:lang w:val="fr-FR"/>
        </w:rPr>
        <w:t xml:space="preserve">n </w:t>
      </w:r>
      <w:r>
        <w:rPr>
          <w:lang w:val="fr-FR"/>
        </w:rPr>
        <w:t>juin </w:t>
      </w:r>
      <w:r w:rsidRPr="00737394">
        <w:rPr>
          <w:lang w:val="fr-FR"/>
        </w:rPr>
        <w:t xml:space="preserve">2019. </w:t>
      </w:r>
      <w:r>
        <w:rPr>
          <w:lang w:val="fr-FR"/>
        </w:rPr>
        <w:t xml:space="preserve"> Cet atelier d’une durée de deux jours a compté avec la participation de </w:t>
      </w:r>
      <w:r w:rsidRPr="00737394">
        <w:rPr>
          <w:lang w:val="fr-FR"/>
        </w:rPr>
        <w:t>34</w:t>
      </w:r>
      <w:r>
        <w:rPr>
          <w:lang w:val="fr-FR"/>
        </w:rPr>
        <w:t> </w:t>
      </w:r>
      <w:r w:rsidRPr="00737394">
        <w:rPr>
          <w:lang w:val="fr-FR"/>
        </w:rPr>
        <w:t xml:space="preserve">femmes </w:t>
      </w:r>
      <w:r>
        <w:rPr>
          <w:lang w:val="fr-FR"/>
        </w:rPr>
        <w:t>dirigeantes de</w:t>
      </w:r>
      <w:r w:rsidRPr="00737394">
        <w:rPr>
          <w:lang w:val="fr-FR"/>
        </w:rPr>
        <w:t xml:space="preserve"> </w:t>
      </w:r>
      <w:r>
        <w:rPr>
          <w:lang w:val="fr-FR"/>
        </w:rPr>
        <w:t>P</w:t>
      </w:r>
      <w:r w:rsidRPr="00737394">
        <w:rPr>
          <w:lang w:val="fr-FR"/>
        </w:rPr>
        <w:t xml:space="preserve">ME </w:t>
      </w:r>
      <w:r>
        <w:rPr>
          <w:lang w:val="fr-FR"/>
        </w:rPr>
        <w:t xml:space="preserve">dans des secteurs comme la transformation de </w:t>
      </w:r>
      <w:r w:rsidRPr="00737394">
        <w:rPr>
          <w:lang w:val="fr-FR"/>
        </w:rPr>
        <w:t>frui</w:t>
      </w:r>
      <w:r>
        <w:rPr>
          <w:lang w:val="fr-FR"/>
        </w:rPr>
        <w:t>ts</w:t>
      </w:r>
      <w:r w:rsidRPr="00737394">
        <w:rPr>
          <w:lang w:val="fr-FR"/>
        </w:rPr>
        <w:t xml:space="preserve">, </w:t>
      </w:r>
      <w:r>
        <w:rPr>
          <w:lang w:val="fr-FR"/>
        </w:rPr>
        <w:t xml:space="preserve">la </w:t>
      </w:r>
      <w:r w:rsidRPr="00737394">
        <w:rPr>
          <w:lang w:val="fr-FR"/>
        </w:rPr>
        <w:t>production</w:t>
      </w:r>
      <w:r>
        <w:rPr>
          <w:lang w:val="fr-FR"/>
        </w:rPr>
        <w:t xml:space="preserve"> de bougies</w:t>
      </w:r>
      <w:r w:rsidRPr="00737394">
        <w:rPr>
          <w:lang w:val="fr-FR"/>
        </w:rPr>
        <w:t xml:space="preserve">, </w:t>
      </w:r>
      <w:r>
        <w:rPr>
          <w:lang w:val="fr-FR"/>
        </w:rPr>
        <w:t xml:space="preserve">le </w:t>
      </w:r>
      <w:r w:rsidRPr="00737394">
        <w:rPr>
          <w:lang w:val="fr-FR"/>
        </w:rPr>
        <w:t>textile</w:t>
      </w:r>
      <w:r>
        <w:rPr>
          <w:lang w:val="fr-FR"/>
        </w:rPr>
        <w:t xml:space="preserve"> ou la production de vin.  Les participants à la réunion ont abouti à la conclusion qu’il était nécessaire de réaliser un exercice d’évaluation des besoins afin de déterminer les priorités</w:t>
      </w:r>
      <w:r w:rsidRPr="00737394">
        <w:rPr>
          <w:lang w:val="fr-FR"/>
        </w:rPr>
        <w:t xml:space="preserve"> </w:t>
      </w:r>
      <w:r>
        <w:rPr>
          <w:lang w:val="fr-FR"/>
        </w:rPr>
        <w:t xml:space="preserve">en matière de </w:t>
      </w:r>
      <w:r w:rsidRPr="00737394">
        <w:rPr>
          <w:lang w:val="fr-FR"/>
        </w:rPr>
        <w:t>propriété intellectuelle sp</w:t>
      </w:r>
      <w:r>
        <w:rPr>
          <w:lang w:val="fr-FR"/>
        </w:rPr>
        <w:t>é</w:t>
      </w:r>
      <w:r w:rsidRPr="00737394">
        <w:rPr>
          <w:lang w:val="fr-FR"/>
        </w:rPr>
        <w:t>cifi</w:t>
      </w:r>
      <w:r>
        <w:rPr>
          <w:lang w:val="fr-FR"/>
        </w:rPr>
        <w:t xml:space="preserve">ques aux </w:t>
      </w:r>
      <w:r w:rsidRPr="00737394">
        <w:rPr>
          <w:lang w:val="fr-FR"/>
        </w:rPr>
        <w:t xml:space="preserve">femmes </w:t>
      </w:r>
      <w:r>
        <w:rPr>
          <w:lang w:val="fr-FR"/>
        </w:rPr>
        <w:t>chefs d’</w:t>
      </w:r>
      <w:r w:rsidRPr="00737394">
        <w:rPr>
          <w:lang w:val="fr-FR"/>
        </w:rPr>
        <w:t>entrepr</w:t>
      </w:r>
      <w:r>
        <w:rPr>
          <w:lang w:val="fr-FR"/>
        </w:rPr>
        <w:t>is</w:t>
      </w:r>
      <w:r w:rsidRPr="00737394">
        <w:rPr>
          <w:lang w:val="fr-FR"/>
        </w:rPr>
        <w:t xml:space="preserve">e </w:t>
      </w:r>
      <w:r>
        <w:rPr>
          <w:lang w:val="fr-FR"/>
        </w:rPr>
        <w:t>e</w:t>
      </w:r>
      <w:r w:rsidRPr="00737394">
        <w:rPr>
          <w:lang w:val="fr-FR"/>
        </w:rPr>
        <w:t xml:space="preserve">n </w:t>
      </w:r>
      <w:r>
        <w:rPr>
          <w:lang w:val="fr-FR"/>
        </w:rPr>
        <w:t>République</w:t>
      </w:r>
      <w:r>
        <w:rPr>
          <w:lang w:val="fr-FR"/>
        </w:rPr>
        <w:noBreakHyphen/>
        <w:t xml:space="preserve">Unie de </w:t>
      </w:r>
      <w:r w:rsidRPr="00737394">
        <w:rPr>
          <w:lang w:val="fr-FR"/>
        </w:rPr>
        <w:t>Tanzani</w:t>
      </w:r>
      <w:r>
        <w:rPr>
          <w:lang w:val="fr-FR"/>
        </w:rPr>
        <w:t xml:space="preserve">e; </w:t>
      </w:r>
      <w:r w:rsidRPr="00737394">
        <w:rPr>
          <w:lang w:val="fr-FR"/>
        </w:rPr>
        <w:t xml:space="preserve"> </w:t>
      </w:r>
      <w:r>
        <w:rPr>
          <w:lang w:val="fr-FR"/>
        </w:rPr>
        <w:t xml:space="preserve">et d’élaborer un manuel de formation à la </w:t>
      </w:r>
      <w:r w:rsidRPr="00737394">
        <w:rPr>
          <w:lang w:val="fr-FR"/>
        </w:rPr>
        <w:t xml:space="preserve">propriété intellectuelle </w:t>
      </w:r>
      <w:r w:rsidRPr="000B642A">
        <w:rPr>
          <w:lang w:val="fr-FR"/>
        </w:rPr>
        <w:t xml:space="preserve">en </w:t>
      </w:r>
      <w:r>
        <w:rPr>
          <w:lang w:val="fr-FR"/>
        </w:rPr>
        <w:t xml:space="preserve">langue </w:t>
      </w:r>
      <w:r w:rsidRPr="000B642A">
        <w:rPr>
          <w:lang w:val="fr-FR"/>
        </w:rPr>
        <w:t>swahili</w:t>
      </w:r>
      <w:r>
        <w:rPr>
          <w:lang w:val="fr-FR"/>
        </w:rPr>
        <w:t>e</w:t>
      </w:r>
      <w:r w:rsidRPr="00737394">
        <w:rPr>
          <w:lang w:val="fr-FR"/>
        </w:rPr>
        <w:t xml:space="preserve"> </w:t>
      </w:r>
      <w:r>
        <w:rPr>
          <w:lang w:val="fr-FR"/>
        </w:rPr>
        <w:t>portant sur l’</w:t>
      </w:r>
      <w:r w:rsidRPr="00A3091E">
        <w:rPr>
          <w:lang w:val="fr-FR"/>
        </w:rPr>
        <w:t xml:space="preserve">enregistrement </w:t>
      </w:r>
      <w:r>
        <w:rPr>
          <w:lang w:val="fr-FR"/>
        </w:rPr>
        <w:t xml:space="preserve">et l’utilisation </w:t>
      </w:r>
      <w:r w:rsidRPr="00A3091E">
        <w:rPr>
          <w:lang w:val="fr-FR"/>
        </w:rPr>
        <w:t>de</w:t>
      </w:r>
      <w:r>
        <w:rPr>
          <w:lang w:val="fr-FR"/>
        </w:rPr>
        <w:t>s</w:t>
      </w:r>
      <w:r w:rsidRPr="00A3091E">
        <w:rPr>
          <w:lang w:val="fr-FR"/>
        </w:rPr>
        <w:t xml:space="preserve"> titre</w:t>
      </w:r>
      <w:r>
        <w:rPr>
          <w:lang w:val="fr-FR"/>
        </w:rPr>
        <w:t>s</w:t>
      </w:r>
      <w:r w:rsidRPr="00A3091E">
        <w:rPr>
          <w:lang w:val="fr-FR"/>
        </w:rPr>
        <w:t xml:space="preserve"> de propriété intellectuelle</w:t>
      </w:r>
      <w:r>
        <w:rPr>
          <w:lang w:val="fr-FR"/>
        </w:rPr>
        <w:t>.  Ces deux </w:t>
      </w:r>
      <w:r w:rsidRPr="00737394">
        <w:rPr>
          <w:lang w:val="fr-FR"/>
        </w:rPr>
        <w:t xml:space="preserve">initiatives </w:t>
      </w:r>
      <w:r>
        <w:rPr>
          <w:lang w:val="fr-FR"/>
        </w:rPr>
        <w:t>sont en cours actuellement</w:t>
      </w:r>
      <w:r w:rsidRPr="00737394">
        <w:rPr>
          <w:lang w:val="fr-FR"/>
        </w:rPr>
        <w:t>.</w:t>
      </w:r>
    </w:p>
    <w:p w:rsidR="0000414C" w:rsidRPr="00782E6E" w:rsidRDefault="0000414C" w:rsidP="009D0BE9">
      <w:pPr>
        <w:pStyle w:val="ONUMFS"/>
        <w:numPr>
          <w:ilvl w:val="0"/>
          <w:numId w:val="4"/>
        </w:numPr>
        <w:rPr>
          <w:lang w:val="fr-FR"/>
        </w:rPr>
      </w:pPr>
      <w:r>
        <w:rPr>
          <w:lang w:val="fr-FR"/>
        </w:rPr>
        <w:t>Enfin, la dimension hommes</w:t>
      </w:r>
      <w:r>
        <w:rPr>
          <w:lang w:val="fr-FR"/>
        </w:rPr>
        <w:noBreakHyphen/>
        <w:t>femmes est également prise en considération dans le Programme de l’</w:t>
      </w:r>
      <w:r w:rsidRPr="00737394">
        <w:rPr>
          <w:lang w:val="fr-FR"/>
        </w:rPr>
        <w:t>OMPI</w:t>
      </w:r>
      <w:r w:rsidRPr="001472D5">
        <w:rPr>
          <w:lang w:val="fr-FR"/>
        </w:rPr>
        <w:t xml:space="preserve"> </w:t>
      </w:r>
      <w:r>
        <w:rPr>
          <w:lang w:val="fr-FR"/>
        </w:rPr>
        <w:t>pour l</w:t>
      </w:r>
      <w:r w:rsidRPr="001472D5">
        <w:rPr>
          <w:lang w:val="fr-FR"/>
        </w:rPr>
        <w:t>e transfert de technologies appropriées</w:t>
      </w:r>
      <w:r w:rsidRPr="00737394">
        <w:rPr>
          <w:lang w:val="fr-FR"/>
        </w:rPr>
        <w:t xml:space="preserve">, </w:t>
      </w:r>
      <w:r>
        <w:rPr>
          <w:lang w:val="fr-FR"/>
        </w:rPr>
        <w:t>dont l’objectif est d’</w:t>
      </w:r>
      <w:r w:rsidRPr="00737394">
        <w:rPr>
          <w:lang w:val="fr-FR"/>
        </w:rPr>
        <w:t>identifi</w:t>
      </w:r>
      <w:r>
        <w:rPr>
          <w:lang w:val="fr-FR"/>
        </w:rPr>
        <w:t>er</w:t>
      </w:r>
      <w:r w:rsidRPr="00737394">
        <w:rPr>
          <w:lang w:val="fr-FR"/>
        </w:rPr>
        <w:t xml:space="preserve"> </w:t>
      </w:r>
      <w:r>
        <w:rPr>
          <w:lang w:val="fr-FR"/>
        </w:rPr>
        <w:t xml:space="preserve">les </w:t>
      </w:r>
      <w:r w:rsidRPr="00737394">
        <w:rPr>
          <w:lang w:val="fr-FR"/>
        </w:rPr>
        <w:t>technologies appropri</w:t>
      </w:r>
      <w:r>
        <w:rPr>
          <w:lang w:val="fr-FR"/>
        </w:rPr>
        <w:t>é</w:t>
      </w:r>
      <w:r w:rsidRPr="00737394">
        <w:rPr>
          <w:lang w:val="fr-FR"/>
        </w:rPr>
        <w:t>e</w:t>
      </w:r>
      <w:r>
        <w:rPr>
          <w:lang w:val="fr-FR"/>
        </w:rPr>
        <w:t>s</w:t>
      </w:r>
      <w:r w:rsidRPr="00737394">
        <w:rPr>
          <w:lang w:val="fr-FR"/>
        </w:rPr>
        <w:t xml:space="preserve"> </w:t>
      </w:r>
      <w:r>
        <w:rPr>
          <w:lang w:val="fr-FR"/>
        </w:rPr>
        <w:t xml:space="preserve">aux </w:t>
      </w:r>
      <w:r w:rsidRPr="0057506F">
        <w:rPr>
          <w:lang w:val="fr-FR"/>
        </w:rPr>
        <w:t xml:space="preserve">besoins </w:t>
      </w:r>
      <w:r w:rsidRPr="006A12BD">
        <w:rPr>
          <w:lang w:val="fr-FR"/>
        </w:rPr>
        <w:t xml:space="preserve">spécifiques </w:t>
      </w:r>
      <w:r w:rsidRPr="0057506F">
        <w:rPr>
          <w:lang w:val="fr-FR"/>
        </w:rPr>
        <w:t>d</w:t>
      </w:r>
      <w:r>
        <w:rPr>
          <w:lang w:val="fr-FR"/>
        </w:rPr>
        <w:t>u</w:t>
      </w:r>
      <w:r w:rsidRPr="006A12BD">
        <w:rPr>
          <w:lang w:val="fr-FR"/>
        </w:rPr>
        <w:t xml:space="preserve"> développement, à travers l</w:t>
      </w:r>
      <w:r>
        <w:rPr>
          <w:lang w:val="fr-FR"/>
        </w:rPr>
        <w:t>’</w:t>
      </w:r>
      <w:r w:rsidRPr="006A12BD">
        <w:rPr>
          <w:lang w:val="fr-FR"/>
        </w:rPr>
        <w:t>utilisation d</w:t>
      </w:r>
      <w:r>
        <w:rPr>
          <w:lang w:val="fr-FR"/>
        </w:rPr>
        <w:t>’</w:t>
      </w:r>
      <w:r w:rsidRPr="006A12BD">
        <w:rPr>
          <w:lang w:val="fr-FR"/>
        </w:rPr>
        <w:t>informations techniques, scientifiques ou relatives aux brevets</w:t>
      </w:r>
      <w:r>
        <w:rPr>
          <w:lang w:val="fr-FR"/>
        </w:rPr>
        <w:t>.  L’</w:t>
      </w:r>
      <w:r w:rsidRPr="006A12BD">
        <w:rPr>
          <w:lang w:val="fr-FR"/>
        </w:rPr>
        <w:t>approche fondée sur l</w:t>
      </w:r>
      <w:r>
        <w:rPr>
          <w:lang w:val="fr-FR"/>
        </w:rPr>
        <w:t>’</w:t>
      </w:r>
      <w:r w:rsidRPr="006A12BD">
        <w:rPr>
          <w:lang w:val="fr-FR"/>
        </w:rPr>
        <w:t>égalité hommes</w:t>
      </w:r>
      <w:r>
        <w:rPr>
          <w:lang w:val="fr-FR"/>
        </w:rPr>
        <w:noBreakHyphen/>
      </w:r>
      <w:r w:rsidRPr="006A12BD">
        <w:rPr>
          <w:lang w:val="fr-FR"/>
        </w:rPr>
        <w:t xml:space="preserve">femmes </w:t>
      </w:r>
      <w:r>
        <w:rPr>
          <w:lang w:val="fr-FR"/>
        </w:rPr>
        <w:t xml:space="preserve">se retrouve à la fois dans </w:t>
      </w:r>
      <w:r w:rsidRPr="006A12BD">
        <w:rPr>
          <w:lang w:val="fr-FR"/>
        </w:rPr>
        <w:t>l</w:t>
      </w:r>
      <w:r>
        <w:rPr>
          <w:lang w:val="fr-FR"/>
        </w:rPr>
        <w:t>’</w:t>
      </w:r>
      <w:r w:rsidRPr="006A12BD">
        <w:rPr>
          <w:lang w:val="fr-FR"/>
        </w:rPr>
        <w:t>incitation à particip</w:t>
      </w:r>
      <w:r>
        <w:rPr>
          <w:lang w:val="fr-FR"/>
        </w:rPr>
        <w:t>er</w:t>
      </w:r>
      <w:r w:rsidRPr="006A12BD">
        <w:rPr>
          <w:lang w:val="fr-FR"/>
        </w:rPr>
        <w:t xml:space="preserve"> </w:t>
      </w:r>
      <w:r>
        <w:rPr>
          <w:lang w:val="fr-FR"/>
        </w:rPr>
        <w:t>sur une</w:t>
      </w:r>
      <w:r w:rsidRPr="00782E6E">
        <w:rPr>
          <w:lang w:val="fr-FR"/>
        </w:rPr>
        <w:t xml:space="preserve"> base </w:t>
      </w:r>
      <w:r>
        <w:rPr>
          <w:lang w:val="fr-FR"/>
        </w:rPr>
        <w:t>paritaire</w:t>
      </w:r>
      <w:r w:rsidRPr="00782E6E">
        <w:rPr>
          <w:lang w:val="fr-FR"/>
        </w:rPr>
        <w:t xml:space="preserve"> aux institutions nationales établies par le programme, comme les groupes d</w:t>
      </w:r>
      <w:r>
        <w:rPr>
          <w:lang w:val="fr-FR"/>
        </w:rPr>
        <w:t>’</w:t>
      </w:r>
      <w:r w:rsidRPr="00782E6E">
        <w:rPr>
          <w:lang w:val="fr-FR"/>
        </w:rPr>
        <w:t>experts nationaux, mais aussi, dans l</w:t>
      </w:r>
      <w:r>
        <w:rPr>
          <w:lang w:val="fr-FR"/>
        </w:rPr>
        <w:t>’</w:t>
      </w:r>
      <w:r w:rsidRPr="00782E6E">
        <w:rPr>
          <w:lang w:val="fr-FR"/>
        </w:rPr>
        <w:t>application de technologies dites technologies transférées</w:t>
      </w:r>
      <w:r>
        <w:rPr>
          <w:lang w:val="fr-FR"/>
        </w:rPr>
        <w:t xml:space="preserve">.  </w:t>
      </w:r>
      <w:r w:rsidRPr="00782E6E">
        <w:rPr>
          <w:lang w:val="fr-FR"/>
        </w:rPr>
        <w:t>Au Népal, par exemple, la technologie recensée relative au briquetage de biomasse utilise la biomasse extraite de résidus agricoles pour produire des briquettes de qualité servant de solution de remplacement au bois</w:t>
      </w:r>
      <w:r>
        <w:rPr>
          <w:lang w:val="fr-FR"/>
        </w:rPr>
        <w:t xml:space="preserve">.  </w:t>
      </w:r>
      <w:r w:rsidRPr="00782E6E">
        <w:rPr>
          <w:lang w:val="fr-FR"/>
        </w:rPr>
        <w:t>Ce combustible de substitution propre et écologique réduit la pollution de l</w:t>
      </w:r>
      <w:r>
        <w:rPr>
          <w:lang w:val="fr-FR"/>
        </w:rPr>
        <w:t>’</w:t>
      </w:r>
      <w:r w:rsidRPr="00782E6E">
        <w:rPr>
          <w:lang w:val="fr-FR"/>
        </w:rPr>
        <w:t>air intérieur</w:t>
      </w:r>
      <w:r>
        <w:rPr>
          <w:lang w:val="fr-FR"/>
        </w:rPr>
        <w:t xml:space="preserve">.  Il s’agit d’une question particulièrement </w:t>
      </w:r>
      <w:r w:rsidRPr="00782E6E">
        <w:rPr>
          <w:lang w:val="fr-FR"/>
        </w:rPr>
        <w:t>importan</w:t>
      </w:r>
      <w:r>
        <w:rPr>
          <w:lang w:val="fr-FR"/>
        </w:rPr>
        <w:t>t</w:t>
      </w:r>
      <w:r w:rsidRPr="00782E6E">
        <w:rPr>
          <w:lang w:val="fr-FR"/>
        </w:rPr>
        <w:t xml:space="preserve">e </w:t>
      </w:r>
      <w:r>
        <w:rPr>
          <w:lang w:val="fr-FR"/>
        </w:rPr>
        <w:t>dans la</w:t>
      </w:r>
      <w:r w:rsidRPr="00782E6E">
        <w:rPr>
          <w:lang w:val="fr-FR"/>
        </w:rPr>
        <w:t xml:space="preserve"> cuisson des aliments, une activité qui est encore réalisée principalement par les femmes, améliorant la santé et le bien</w:t>
      </w:r>
      <w:r>
        <w:rPr>
          <w:lang w:val="fr-FR"/>
        </w:rPr>
        <w:noBreakHyphen/>
      </w:r>
      <w:r w:rsidRPr="00782E6E">
        <w:rPr>
          <w:lang w:val="fr-FR"/>
        </w:rPr>
        <w:t>être de la population.</w:t>
      </w:r>
    </w:p>
    <w:p w:rsidR="0000414C" w:rsidRPr="00737394" w:rsidRDefault="0000414C" w:rsidP="00942AAE">
      <w:pPr>
        <w:pStyle w:val="Heading1"/>
        <w:rPr>
          <w:szCs w:val="22"/>
        </w:rPr>
      </w:pPr>
      <w:r>
        <w:t>V</w:t>
      </w:r>
      <w:r w:rsidRPr="00737394">
        <w:t>oie à suivre</w:t>
      </w:r>
    </w:p>
    <w:p w:rsidR="0000414C" w:rsidRPr="00737394" w:rsidRDefault="0000414C" w:rsidP="009D0BE9">
      <w:pPr>
        <w:pStyle w:val="ONUMFS"/>
        <w:numPr>
          <w:ilvl w:val="0"/>
          <w:numId w:val="4"/>
        </w:numPr>
        <w:rPr>
          <w:lang w:val="fr-FR"/>
        </w:rPr>
      </w:pPr>
      <w:r>
        <w:rPr>
          <w:lang w:val="fr-FR"/>
        </w:rPr>
        <w:t>L’</w:t>
      </w:r>
      <w:r w:rsidRPr="00737394">
        <w:rPr>
          <w:lang w:val="fr-FR"/>
        </w:rPr>
        <w:t>OMPI continue</w:t>
      </w:r>
      <w:r>
        <w:rPr>
          <w:lang w:val="fr-FR"/>
        </w:rPr>
        <w:t>ra de redoubler d’</w:t>
      </w:r>
      <w:r w:rsidRPr="00737394">
        <w:rPr>
          <w:lang w:val="fr-FR"/>
        </w:rPr>
        <w:t xml:space="preserve">efforts </w:t>
      </w:r>
      <w:r>
        <w:rPr>
          <w:lang w:val="fr-FR"/>
        </w:rPr>
        <w:t xml:space="preserve">visant à une meilleure </w:t>
      </w:r>
      <w:r w:rsidRPr="00737394">
        <w:rPr>
          <w:lang w:val="fr-FR"/>
        </w:rPr>
        <w:t>égalité hommes</w:t>
      </w:r>
      <w:r>
        <w:rPr>
          <w:lang w:val="fr-FR"/>
        </w:rPr>
        <w:noBreakHyphen/>
      </w:r>
      <w:r w:rsidRPr="00737394">
        <w:rPr>
          <w:lang w:val="fr-FR"/>
        </w:rPr>
        <w:t xml:space="preserve">femmes </w:t>
      </w:r>
      <w:r>
        <w:rPr>
          <w:lang w:val="fr-FR"/>
        </w:rPr>
        <w:t xml:space="preserve">dans le domaine de la </w:t>
      </w:r>
      <w:r w:rsidRPr="00737394">
        <w:rPr>
          <w:lang w:val="fr-FR"/>
        </w:rPr>
        <w:t>propriété intellectuelle</w:t>
      </w:r>
      <w:r>
        <w:rPr>
          <w:lang w:val="fr-FR"/>
        </w:rPr>
        <w:t xml:space="preserve">.  À cette fin, de nouvelles </w:t>
      </w:r>
      <w:r w:rsidRPr="00737394">
        <w:rPr>
          <w:lang w:val="fr-FR"/>
        </w:rPr>
        <w:t xml:space="preserve">initiatives </w:t>
      </w:r>
      <w:r>
        <w:rPr>
          <w:lang w:val="fr-FR"/>
        </w:rPr>
        <w:t>sont en cours, à l’instar de celles présentées ci</w:t>
      </w:r>
      <w:r>
        <w:rPr>
          <w:lang w:val="fr-FR"/>
        </w:rPr>
        <w:noBreakHyphen/>
        <w:t>dessous :</w:t>
      </w:r>
    </w:p>
    <w:p w:rsidR="0000414C" w:rsidRPr="00737394" w:rsidRDefault="0000414C" w:rsidP="009D0BE9">
      <w:pPr>
        <w:pStyle w:val="ONUMFS"/>
        <w:numPr>
          <w:ilvl w:val="0"/>
          <w:numId w:val="10"/>
        </w:numPr>
        <w:ind w:firstLine="567"/>
        <w:rPr>
          <w:lang w:val="fr-FR"/>
        </w:rPr>
      </w:pPr>
      <w:r w:rsidRPr="00737394">
        <w:rPr>
          <w:lang w:val="fr-FR"/>
        </w:rPr>
        <w:t>Program</w:t>
      </w:r>
      <w:r>
        <w:rPr>
          <w:lang w:val="fr-FR"/>
        </w:rPr>
        <w:t>me</w:t>
      </w:r>
      <w:r w:rsidRPr="00737394">
        <w:rPr>
          <w:lang w:val="fr-FR"/>
        </w:rPr>
        <w:t xml:space="preserve">s </w:t>
      </w:r>
      <w:r>
        <w:rPr>
          <w:lang w:val="fr-FR"/>
        </w:rPr>
        <w:t xml:space="preserve">d’acquisition de </w:t>
      </w:r>
      <w:r w:rsidRPr="006F210B">
        <w:rPr>
          <w:lang w:val="fr-FR"/>
        </w:rPr>
        <w:t xml:space="preserve">compétences et de savoirs </w:t>
      </w:r>
      <w:r>
        <w:rPr>
          <w:lang w:val="fr-FR"/>
        </w:rPr>
        <w:t>et de renforcement de la confianc</w:t>
      </w:r>
      <w:r w:rsidRPr="00737394">
        <w:rPr>
          <w:lang w:val="fr-FR"/>
        </w:rPr>
        <w:t xml:space="preserve">e </w:t>
      </w:r>
      <w:r>
        <w:rPr>
          <w:lang w:val="fr-FR"/>
        </w:rPr>
        <w:t>dans le but de développer</w:t>
      </w:r>
      <w:r w:rsidRPr="00737394">
        <w:rPr>
          <w:rFonts w:eastAsia="Times New Roman"/>
          <w:lang w:val="fr-FR"/>
        </w:rPr>
        <w:t xml:space="preserve">, </w:t>
      </w:r>
      <w:r>
        <w:rPr>
          <w:rFonts w:eastAsia="Times New Roman"/>
          <w:lang w:val="fr-FR"/>
        </w:rPr>
        <w:t xml:space="preserve">de </w:t>
      </w:r>
      <w:r w:rsidRPr="00737394">
        <w:rPr>
          <w:rFonts w:eastAsia="Times New Roman"/>
          <w:lang w:val="fr-FR"/>
        </w:rPr>
        <w:t>prot</w:t>
      </w:r>
      <w:r>
        <w:rPr>
          <w:rFonts w:eastAsia="Times New Roman"/>
          <w:lang w:val="fr-FR"/>
        </w:rPr>
        <w:t>ég</w:t>
      </w:r>
      <w:r w:rsidRPr="00737394">
        <w:rPr>
          <w:rFonts w:eastAsia="Times New Roman"/>
          <w:lang w:val="fr-FR"/>
        </w:rPr>
        <w:t>e</w:t>
      </w:r>
      <w:r>
        <w:rPr>
          <w:rFonts w:eastAsia="Times New Roman"/>
          <w:lang w:val="fr-FR"/>
        </w:rPr>
        <w:t>r</w:t>
      </w:r>
      <w:r w:rsidRPr="00737394">
        <w:rPr>
          <w:rFonts w:eastAsia="Times New Roman"/>
          <w:lang w:val="fr-FR"/>
        </w:rPr>
        <w:t xml:space="preserve"> </w:t>
      </w:r>
      <w:r>
        <w:rPr>
          <w:rFonts w:eastAsia="Times New Roman"/>
          <w:lang w:val="fr-FR"/>
        </w:rPr>
        <w:t xml:space="preserve">et </w:t>
      </w:r>
      <w:r w:rsidRPr="00737394">
        <w:rPr>
          <w:rFonts w:eastAsia="Times New Roman"/>
          <w:lang w:val="fr-FR"/>
        </w:rPr>
        <w:t>d</w:t>
      </w:r>
      <w:r>
        <w:rPr>
          <w:rFonts w:eastAsia="Times New Roman"/>
          <w:lang w:val="fr-FR"/>
        </w:rPr>
        <w:t>e</w:t>
      </w:r>
      <w:r w:rsidRPr="00737394">
        <w:rPr>
          <w:rFonts w:eastAsia="Times New Roman"/>
          <w:lang w:val="fr-FR"/>
        </w:rPr>
        <w:t xml:space="preserve"> commerciali</w:t>
      </w:r>
      <w:r>
        <w:rPr>
          <w:rFonts w:eastAsia="Times New Roman"/>
          <w:lang w:val="fr-FR"/>
        </w:rPr>
        <w:t>s</w:t>
      </w:r>
      <w:r w:rsidRPr="00737394">
        <w:rPr>
          <w:rFonts w:eastAsia="Times New Roman"/>
          <w:lang w:val="fr-FR"/>
        </w:rPr>
        <w:t>e</w:t>
      </w:r>
      <w:r>
        <w:rPr>
          <w:rFonts w:eastAsia="Times New Roman"/>
          <w:lang w:val="fr-FR"/>
        </w:rPr>
        <w:t>r</w:t>
      </w:r>
      <w:r w:rsidRPr="00737394">
        <w:rPr>
          <w:rFonts w:eastAsia="Times New Roman"/>
          <w:lang w:val="fr-FR"/>
        </w:rPr>
        <w:t xml:space="preserve"> </w:t>
      </w:r>
      <w:r>
        <w:rPr>
          <w:rFonts w:eastAsia="Times New Roman"/>
          <w:lang w:val="fr-FR"/>
        </w:rPr>
        <w:t xml:space="preserve">les idées </w:t>
      </w:r>
      <w:r w:rsidRPr="00737394">
        <w:rPr>
          <w:rFonts w:eastAsia="Times New Roman"/>
          <w:lang w:val="fr-FR"/>
        </w:rPr>
        <w:t xml:space="preserve">inventives </w:t>
      </w:r>
      <w:r>
        <w:rPr>
          <w:rFonts w:eastAsia="Times New Roman"/>
          <w:lang w:val="fr-FR"/>
        </w:rPr>
        <w:t xml:space="preserve">de produits </w:t>
      </w:r>
      <w:r w:rsidRPr="00737394">
        <w:rPr>
          <w:rFonts w:eastAsia="Times New Roman"/>
          <w:lang w:val="fr-FR"/>
        </w:rPr>
        <w:t>innova</w:t>
      </w:r>
      <w:r>
        <w:rPr>
          <w:rFonts w:eastAsia="Times New Roman"/>
          <w:lang w:val="fr-FR"/>
        </w:rPr>
        <w:t>nt</w:t>
      </w:r>
      <w:r w:rsidRPr="00737394">
        <w:rPr>
          <w:rFonts w:eastAsia="Times New Roman"/>
          <w:lang w:val="fr-FR"/>
        </w:rPr>
        <w:t xml:space="preserve">s, </w:t>
      </w:r>
      <w:r>
        <w:rPr>
          <w:rFonts w:eastAsia="Times New Roman"/>
          <w:lang w:val="fr-FR"/>
        </w:rPr>
        <w:t xml:space="preserve">au moyen des outils et des stratégies commerciales de la </w:t>
      </w:r>
      <w:r w:rsidRPr="00737394">
        <w:rPr>
          <w:rFonts w:eastAsia="Times New Roman"/>
          <w:lang w:val="fr-FR"/>
        </w:rPr>
        <w:t>propriété intellectuelle</w:t>
      </w:r>
      <w:r>
        <w:rPr>
          <w:rFonts w:eastAsia="Times New Roman"/>
          <w:lang w:val="fr-FR"/>
        </w:rPr>
        <w:t>.  L</w:t>
      </w:r>
      <w:r w:rsidRPr="00737394">
        <w:rPr>
          <w:rFonts w:eastAsia="Times New Roman"/>
          <w:lang w:val="fr-FR"/>
        </w:rPr>
        <w:t>e</w:t>
      </w:r>
      <w:r>
        <w:rPr>
          <w:rFonts w:eastAsia="Times New Roman"/>
          <w:lang w:val="fr-FR"/>
        </w:rPr>
        <w:t xml:space="preserve"> nouveau cours de courte durée de l’</w:t>
      </w:r>
      <w:r w:rsidRPr="00737394">
        <w:rPr>
          <w:rFonts w:eastAsia="Times New Roman"/>
          <w:lang w:val="fr-FR"/>
        </w:rPr>
        <w:t xml:space="preserve">Académie </w:t>
      </w:r>
      <w:r>
        <w:rPr>
          <w:rFonts w:eastAsia="Times New Roman"/>
          <w:lang w:val="fr-FR"/>
        </w:rPr>
        <w:t xml:space="preserve">intitulé </w:t>
      </w:r>
      <w:r w:rsidRPr="00781EBA">
        <w:rPr>
          <w:rFonts w:eastAsia="Times New Roman"/>
          <w:i/>
          <w:iCs/>
          <w:lang w:val="fr-FR"/>
        </w:rPr>
        <w:t xml:space="preserve">Programme </w:t>
      </w:r>
      <w:r>
        <w:rPr>
          <w:rFonts w:eastAsia="Times New Roman"/>
          <w:i/>
          <w:iCs/>
          <w:lang w:val="fr-FR"/>
        </w:rPr>
        <w:t>f</w:t>
      </w:r>
      <w:r w:rsidRPr="00781EBA">
        <w:rPr>
          <w:rFonts w:eastAsia="Times New Roman"/>
          <w:i/>
          <w:iCs/>
          <w:lang w:val="fr-FR"/>
        </w:rPr>
        <w:t xml:space="preserve">emmes </w:t>
      </w:r>
      <w:r>
        <w:rPr>
          <w:rFonts w:eastAsia="Times New Roman"/>
          <w:i/>
          <w:iCs/>
          <w:lang w:val="fr-FR"/>
        </w:rPr>
        <w:t>l</w:t>
      </w:r>
      <w:r w:rsidRPr="00781EBA">
        <w:rPr>
          <w:rFonts w:eastAsia="Times New Roman"/>
          <w:i/>
          <w:iCs/>
          <w:lang w:val="fr-FR"/>
        </w:rPr>
        <w:t xml:space="preserve">eaders dans le domaine de la propriété intellectuelle et des </w:t>
      </w:r>
      <w:r w:rsidRPr="00640A40">
        <w:rPr>
          <w:i/>
          <w:iCs/>
          <w:color w:val="000000"/>
        </w:rPr>
        <w:t>inventions</w:t>
      </w:r>
      <w:r>
        <w:rPr>
          <w:i/>
          <w:iCs/>
          <w:color w:val="000000"/>
        </w:rPr>
        <w:t> :</w:t>
      </w:r>
      <w:r w:rsidRPr="00781EBA">
        <w:rPr>
          <w:rFonts w:eastAsia="Times New Roman"/>
          <w:i/>
          <w:iCs/>
          <w:lang w:val="fr-FR"/>
        </w:rPr>
        <w:t xml:space="preserve"> </w:t>
      </w:r>
      <w:r>
        <w:rPr>
          <w:rFonts w:eastAsia="Times New Roman"/>
          <w:i/>
          <w:iCs/>
          <w:lang w:val="fr-FR"/>
        </w:rPr>
        <w:t>c</w:t>
      </w:r>
      <w:r w:rsidRPr="00781EBA">
        <w:rPr>
          <w:rFonts w:eastAsia="Times New Roman"/>
          <w:i/>
          <w:iCs/>
          <w:lang w:val="fr-FR"/>
        </w:rPr>
        <w:t xml:space="preserve">ours de formation sur mesure en partenariat avec </w:t>
      </w:r>
      <w:r w:rsidRPr="00E639D4">
        <w:rPr>
          <w:i/>
          <w:iCs/>
          <w:color w:val="000000"/>
          <w:lang w:val="fr-FR"/>
        </w:rPr>
        <w:t>l</w:t>
      </w:r>
      <w:r>
        <w:rPr>
          <w:i/>
          <w:iCs/>
          <w:color w:val="000000"/>
          <w:lang w:val="fr-FR"/>
        </w:rPr>
        <w:t>’</w:t>
      </w:r>
      <w:r w:rsidRPr="00E639D4">
        <w:rPr>
          <w:i/>
          <w:iCs/>
          <w:color w:val="000000"/>
          <w:lang w:val="fr-FR"/>
        </w:rPr>
        <w:t>Office coréen de la propriété intellectuelle</w:t>
      </w:r>
      <w:r>
        <w:rPr>
          <w:rFonts w:eastAsia="Times New Roman"/>
          <w:i/>
          <w:iCs/>
          <w:lang w:val="fr-FR"/>
        </w:rPr>
        <w:t> </w:t>
      </w:r>
      <w:r w:rsidRPr="00E639D4">
        <w:rPr>
          <w:rFonts w:eastAsia="Times New Roman"/>
          <w:i/>
          <w:iCs/>
          <w:lang w:val="fr-FR"/>
        </w:rPr>
        <w:t>(KIPO) et</w:t>
      </w:r>
      <w:r>
        <w:rPr>
          <w:rFonts w:eastAsia="Times New Roman"/>
          <w:i/>
          <w:iCs/>
          <w:lang w:val="fr-FR"/>
        </w:rPr>
        <w:t> </w:t>
      </w:r>
      <w:r w:rsidRPr="00E639D4">
        <w:rPr>
          <w:rFonts w:eastAsia="Times New Roman"/>
          <w:i/>
          <w:iCs/>
          <w:lang w:val="fr-FR"/>
        </w:rPr>
        <w:t>l</w:t>
      </w:r>
      <w:r>
        <w:rPr>
          <w:rFonts w:eastAsia="Times New Roman"/>
          <w:i/>
          <w:iCs/>
          <w:lang w:val="fr-FR"/>
        </w:rPr>
        <w:t>’</w:t>
      </w:r>
      <w:r w:rsidRPr="00E639D4">
        <w:rPr>
          <w:i/>
          <w:iCs/>
          <w:color w:val="000000"/>
          <w:lang w:val="fr-FR"/>
        </w:rPr>
        <w:t>Association des femmes inventeurs de Corée</w:t>
      </w:r>
      <w:r>
        <w:rPr>
          <w:i/>
          <w:iCs/>
          <w:color w:val="000000"/>
          <w:lang w:val="fr-FR"/>
        </w:rPr>
        <w:t> </w:t>
      </w:r>
      <w:r w:rsidRPr="00E639D4">
        <w:rPr>
          <w:i/>
          <w:iCs/>
          <w:color w:val="000000"/>
          <w:lang w:val="fr-FR"/>
        </w:rPr>
        <w:t>(KWIA)</w:t>
      </w:r>
      <w:r w:rsidRPr="00737394">
        <w:rPr>
          <w:rFonts w:eastAsia="Times New Roman"/>
          <w:lang w:val="fr-FR"/>
        </w:rPr>
        <w:t xml:space="preserve"> </w:t>
      </w:r>
      <w:r>
        <w:rPr>
          <w:rFonts w:eastAsia="Times New Roman"/>
          <w:lang w:val="fr-FR"/>
        </w:rPr>
        <w:t xml:space="preserve">sera consacré spécialement aux </w:t>
      </w:r>
      <w:r w:rsidRPr="00737394">
        <w:rPr>
          <w:rFonts w:eastAsia="Times New Roman"/>
          <w:lang w:val="fr-FR"/>
        </w:rPr>
        <w:t xml:space="preserve">femmes </w:t>
      </w:r>
      <w:r>
        <w:rPr>
          <w:rFonts w:eastAsia="Times New Roman"/>
          <w:lang w:val="fr-FR"/>
        </w:rPr>
        <w:t>des pays e</w:t>
      </w:r>
      <w:r w:rsidRPr="00737394">
        <w:rPr>
          <w:rFonts w:eastAsia="Times New Roman"/>
          <w:lang w:val="fr-FR"/>
        </w:rPr>
        <w:t>n d</w:t>
      </w:r>
      <w:r>
        <w:rPr>
          <w:rFonts w:eastAsia="Times New Roman"/>
          <w:lang w:val="fr-FR"/>
        </w:rPr>
        <w:t>é</w:t>
      </w:r>
      <w:r w:rsidRPr="00737394">
        <w:rPr>
          <w:rFonts w:eastAsia="Times New Roman"/>
          <w:lang w:val="fr-FR"/>
        </w:rPr>
        <w:t>velop</w:t>
      </w:r>
      <w:r>
        <w:rPr>
          <w:rFonts w:eastAsia="Times New Roman"/>
          <w:lang w:val="fr-FR"/>
        </w:rPr>
        <w:t xml:space="preserve">pement et aura pour objectif de renforcer les capacités de formulation des mesures et du cadre </w:t>
      </w:r>
      <w:r w:rsidRPr="00737394">
        <w:rPr>
          <w:rFonts w:eastAsia="Times New Roman"/>
          <w:lang w:val="fr-FR"/>
        </w:rPr>
        <w:t xml:space="preserve">social </w:t>
      </w:r>
      <w:r>
        <w:rPr>
          <w:rFonts w:eastAsia="Times New Roman"/>
          <w:lang w:val="fr-FR"/>
        </w:rPr>
        <w:t xml:space="preserve">aptes à favoriser l’implication à la </w:t>
      </w:r>
      <w:r w:rsidRPr="00737394">
        <w:rPr>
          <w:rFonts w:eastAsia="Times New Roman"/>
          <w:lang w:val="fr-FR"/>
        </w:rPr>
        <w:t xml:space="preserve">propriété intellectuelle </w:t>
      </w:r>
      <w:r>
        <w:rPr>
          <w:rFonts w:eastAsia="Times New Roman"/>
          <w:lang w:val="fr-FR"/>
        </w:rPr>
        <w:t>et à l’</w:t>
      </w:r>
      <w:r w:rsidRPr="00737394">
        <w:rPr>
          <w:rFonts w:eastAsia="Times New Roman"/>
          <w:lang w:val="fr-FR"/>
        </w:rPr>
        <w:t>innovation.</w:t>
      </w:r>
    </w:p>
    <w:p w:rsidR="0000414C" w:rsidRPr="00737394" w:rsidRDefault="0000414C" w:rsidP="009D0BE9">
      <w:pPr>
        <w:pStyle w:val="ONUMFS"/>
        <w:numPr>
          <w:ilvl w:val="0"/>
          <w:numId w:val="10"/>
        </w:numPr>
        <w:ind w:firstLine="567"/>
        <w:rPr>
          <w:lang w:val="fr-FR"/>
        </w:rPr>
      </w:pPr>
      <w:r>
        <w:rPr>
          <w:rFonts w:eastAsia="Times New Roman"/>
          <w:lang w:val="fr-FR"/>
        </w:rPr>
        <w:t xml:space="preserve">Formation sur les </w:t>
      </w:r>
      <w:r w:rsidRPr="00737394">
        <w:rPr>
          <w:rFonts w:eastAsia="Times New Roman"/>
          <w:lang w:val="fr-FR"/>
        </w:rPr>
        <w:t>exp</w:t>
      </w:r>
      <w:r>
        <w:rPr>
          <w:rFonts w:eastAsia="Times New Roman"/>
          <w:lang w:val="fr-FR"/>
        </w:rPr>
        <w:t>é</w:t>
      </w:r>
      <w:r w:rsidRPr="00737394">
        <w:rPr>
          <w:rFonts w:eastAsia="Times New Roman"/>
          <w:lang w:val="fr-FR"/>
        </w:rPr>
        <w:t xml:space="preserve">riences </w:t>
      </w:r>
      <w:r>
        <w:rPr>
          <w:rFonts w:eastAsia="Times New Roman"/>
          <w:lang w:val="fr-FR"/>
        </w:rPr>
        <w:t xml:space="preserve">et les défis des </w:t>
      </w:r>
      <w:r w:rsidRPr="00737394">
        <w:rPr>
          <w:rFonts w:eastAsia="Times New Roman"/>
          <w:lang w:val="fr-FR"/>
        </w:rPr>
        <w:t>femmes export</w:t>
      </w:r>
      <w:r>
        <w:rPr>
          <w:rFonts w:eastAsia="Times New Roman"/>
          <w:lang w:val="fr-FR"/>
        </w:rPr>
        <w:t>at</w:t>
      </w:r>
      <w:r w:rsidRPr="00737394">
        <w:rPr>
          <w:rFonts w:eastAsia="Times New Roman"/>
          <w:lang w:val="fr-FR"/>
        </w:rPr>
        <w:t>e</w:t>
      </w:r>
      <w:r>
        <w:rPr>
          <w:rFonts w:eastAsia="Times New Roman"/>
          <w:lang w:val="fr-FR"/>
        </w:rPr>
        <w:t>u</w:t>
      </w:r>
      <w:r w:rsidRPr="00737394">
        <w:rPr>
          <w:rFonts w:eastAsia="Times New Roman"/>
          <w:lang w:val="fr-FR"/>
        </w:rPr>
        <w:t>rs</w:t>
      </w:r>
      <w:r>
        <w:rPr>
          <w:rFonts w:eastAsia="Times New Roman"/>
          <w:lang w:val="fr-FR"/>
        </w:rPr>
        <w:t>.  Un module conséquent sur cette thématique sera ajouté</w:t>
      </w:r>
      <w:r w:rsidRPr="00737394">
        <w:rPr>
          <w:rFonts w:eastAsia="Times New Roman"/>
          <w:lang w:val="fr-FR"/>
        </w:rPr>
        <w:t xml:space="preserve"> </w:t>
      </w:r>
      <w:r>
        <w:rPr>
          <w:rFonts w:eastAsia="Times New Roman"/>
          <w:lang w:val="fr-FR"/>
        </w:rPr>
        <w:t xml:space="preserve">au </w:t>
      </w:r>
      <w:r w:rsidRPr="00990C60">
        <w:rPr>
          <w:rFonts w:eastAsia="Times New Roman"/>
          <w:lang w:val="fr-FR"/>
        </w:rPr>
        <w:t xml:space="preserve">cours de formation des cadres </w:t>
      </w:r>
      <w:r>
        <w:rPr>
          <w:rFonts w:eastAsia="Times New Roman"/>
          <w:i/>
          <w:iCs/>
          <w:lang w:val="fr-FR"/>
        </w:rPr>
        <w:t>L</w:t>
      </w:r>
      <w:r w:rsidRPr="00927988">
        <w:rPr>
          <w:rFonts w:eastAsia="Times New Roman"/>
          <w:i/>
          <w:iCs/>
          <w:lang w:val="fr-FR"/>
        </w:rPr>
        <w:t>a propriété intellectuelle et les exportations</w:t>
      </w:r>
      <w:r>
        <w:rPr>
          <w:rFonts w:eastAsia="Times New Roman"/>
          <w:lang w:val="fr-FR"/>
        </w:rPr>
        <w:t> </w:t>
      </w:r>
      <w:r w:rsidRPr="00737394">
        <w:rPr>
          <w:rFonts w:eastAsia="Times New Roman"/>
          <w:lang w:val="fr-FR"/>
        </w:rPr>
        <w:t>(DL</w:t>
      </w:r>
      <w:r>
        <w:rPr>
          <w:rFonts w:eastAsia="Times New Roman"/>
          <w:lang w:val="fr-FR"/>
        </w:rPr>
        <w:noBreakHyphen/>
      </w:r>
      <w:r w:rsidRPr="00737394">
        <w:rPr>
          <w:rFonts w:eastAsia="Times New Roman"/>
          <w:lang w:val="fr-FR"/>
        </w:rPr>
        <w:t xml:space="preserve">730), </w:t>
      </w:r>
      <w:r>
        <w:rPr>
          <w:rFonts w:eastAsia="Times New Roman"/>
          <w:lang w:val="fr-FR"/>
        </w:rPr>
        <w:t xml:space="preserve">qui </w:t>
      </w:r>
      <w:r w:rsidRPr="00520B57">
        <w:rPr>
          <w:color w:val="000000"/>
          <w:lang w:val="fr-FR"/>
        </w:rPr>
        <w:t>aborde les défis communs auxquels sont confrontés les exportateurs et les travailleurs des agences d</w:t>
      </w:r>
      <w:r>
        <w:rPr>
          <w:color w:val="000000"/>
          <w:lang w:val="fr-FR"/>
        </w:rPr>
        <w:t>’</w:t>
      </w:r>
      <w:r w:rsidRPr="00520B57">
        <w:rPr>
          <w:color w:val="000000"/>
          <w:lang w:val="fr-FR"/>
        </w:rPr>
        <w:t>exportation dans la région Amérique latine et</w:t>
      </w:r>
      <w:r>
        <w:rPr>
          <w:color w:val="000000"/>
          <w:lang w:val="fr-FR"/>
        </w:rPr>
        <w:t> </w:t>
      </w:r>
      <w:r w:rsidRPr="00520B57">
        <w:rPr>
          <w:color w:val="000000"/>
          <w:lang w:val="fr-FR"/>
        </w:rPr>
        <w:t>Caraïbes</w:t>
      </w:r>
      <w:r w:rsidRPr="00520B57">
        <w:rPr>
          <w:rFonts w:eastAsia="Times New Roman"/>
          <w:lang w:val="fr-FR"/>
        </w:rPr>
        <w:t>.</w:t>
      </w:r>
    </w:p>
    <w:p w:rsidR="0000414C" w:rsidRPr="00737394" w:rsidRDefault="0000414C" w:rsidP="009D0BE9">
      <w:pPr>
        <w:pStyle w:val="ONUMFS"/>
        <w:numPr>
          <w:ilvl w:val="0"/>
          <w:numId w:val="10"/>
        </w:numPr>
        <w:ind w:firstLine="567"/>
        <w:rPr>
          <w:lang w:val="fr-FR"/>
        </w:rPr>
      </w:pPr>
      <w:r w:rsidRPr="00737394">
        <w:rPr>
          <w:lang w:val="fr-FR"/>
        </w:rPr>
        <w:t>Program</w:t>
      </w:r>
      <w:r>
        <w:rPr>
          <w:lang w:val="fr-FR"/>
        </w:rPr>
        <w:t>me de formation intitulé</w:t>
      </w:r>
      <w:r w:rsidRPr="00737394">
        <w:rPr>
          <w:lang w:val="fr-FR"/>
        </w:rPr>
        <w:t xml:space="preserve"> </w:t>
      </w:r>
      <w:r>
        <w:rPr>
          <w:i/>
          <w:lang w:val="fr-FR"/>
        </w:rPr>
        <w:t>Autonomiser les f</w:t>
      </w:r>
      <w:r w:rsidRPr="00737394">
        <w:rPr>
          <w:i/>
          <w:lang w:val="fr-FR"/>
        </w:rPr>
        <w:t>emmes dans les carrières des disciplines STEM</w:t>
      </w:r>
      <w:r w:rsidRPr="00A80C21">
        <w:rPr>
          <w:rStyle w:val="FootnoteReference"/>
          <w:color w:val="000000" w:themeColor="text1"/>
          <w:sz w:val="18"/>
          <w:lang w:val="fr-FR"/>
        </w:rPr>
        <w:footnoteReference w:id="5"/>
      </w:r>
      <w:r w:rsidRPr="00737394">
        <w:rPr>
          <w:i/>
          <w:lang w:val="fr-FR"/>
        </w:rPr>
        <w:t xml:space="preserve"> </w:t>
      </w:r>
      <w:r>
        <w:rPr>
          <w:i/>
          <w:lang w:val="fr-FR"/>
        </w:rPr>
        <w:t xml:space="preserve">à travers l’utilisation du système de </w:t>
      </w:r>
      <w:r w:rsidRPr="00737394">
        <w:rPr>
          <w:i/>
          <w:lang w:val="fr-FR"/>
        </w:rPr>
        <w:t xml:space="preserve">propriété intellectuelle </w:t>
      </w:r>
      <w:r w:rsidRPr="00D525BD">
        <w:rPr>
          <w:iCs/>
          <w:lang w:val="fr-FR"/>
        </w:rPr>
        <w:t>et</w:t>
      </w:r>
      <w:r>
        <w:rPr>
          <w:i/>
          <w:lang w:val="fr-FR"/>
        </w:rPr>
        <w:t xml:space="preserve"> </w:t>
      </w:r>
      <w:r w:rsidRPr="00896010">
        <w:rPr>
          <w:iCs/>
          <w:lang w:val="fr-FR"/>
        </w:rPr>
        <w:t>des</w:t>
      </w:r>
      <w:r>
        <w:rPr>
          <w:i/>
          <w:lang w:val="fr-FR"/>
        </w:rPr>
        <w:t xml:space="preserve"> formations nationales en </w:t>
      </w:r>
      <w:r w:rsidRPr="00737394">
        <w:rPr>
          <w:i/>
          <w:lang w:val="fr-FR"/>
        </w:rPr>
        <w:t>li</w:t>
      </w:r>
      <w:r>
        <w:rPr>
          <w:i/>
          <w:lang w:val="fr-FR"/>
        </w:rPr>
        <w:t>g</w:t>
      </w:r>
      <w:r w:rsidRPr="00737394">
        <w:rPr>
          <w:i/>
          <w:lang w:val="fr-FR"/>
        </w:rPr>
        <w:t xml:space="preserve">ne </w:t>
      </w:r>
      <w:r>
        <w:rPr>
          <w:i/>
          <w:lang w:val="fr-FR"/>
        </w:rPr>
        <w:t>sur les perspectives en matière d’égalité hommes</w:t>
      </w:r>
      <w:r>
        <w:rPr>
          <w:i/>
          <w:lang w:val="fr-FR"/>
        </w:rPr>
        <w:noBreakHyphen/>
        <w:t>femmes à l’intention des personnels des offices de</w:t>
      </w:r>
      <w:r w:rsidRPr="00737394">
        <w:rPr>
          <w:i/>
          <w:lang w:val="fr-FR"/>
        </w:rPr>
        <w:t xml:space="preserve"> propriété intellectuelle </w:t>
      </w:r>
      <w:r>
        <w:rPr>
          <w:i/>
          <w:lang w:val="fr-FR"/>
        </w:rPr>
        <w:t>de certains pays l</w:t>
      </w:r>
      <w:r w:rsidRPr="00737394">
        <w:rPr>
          <w:i/>
          <w:lang w:val="fr-FR"/>
        </w:rPr>
        <w:t>atin</w:t>
      </w:r>
      <w:r>
        <w:rPr>
          <w:i/>
          <w:lang w:val="fr-FR"/>
        </w:rPr>
        <w:t>o</w:t>
      </w:r>
      <w:r>
        <w:rPr>
          <w:i/>
          <w:lang w:val="fr-FR"/>
        </w:rPr>
        <w:noBreakHyphen/>
        <w:t>a</w:t>
      </w:r>
      <w:r w:rsidRPr="00737394">
        <w:rPr>
          <w:i/>
          <w:lang w:val="fr-FR"/>
        </w:rPr>
        <w:t>m</w:t>
      </w:r>
      <w:r>
        <w:rPr>
          <w:i/>
          <w:lang w:val="fr-FR"/>
        </w:rPr>
        <w:t>é</w:t>
      </w:r>
      <w:r w:rsidRPr="00737394">
        <w:rPr>
          <w:i/>
          <w:lang w:val="fr-FR"/>
        </w:rPr>
        <w:t>rica</w:t>
      </w:r>
      <w:r>
        <w:rPr>
          <w:i/>
          <w:lang w:val="fr-FR"/>
        </w:rPr>
        <w:t>i</w:t>
      </w:r>
      <w:r w:rsidRPr="00737394">
        <w:rPr>
          <w:i/>
          <w:lang w:val="fr-FR"/>
        </w:rPr>
        <w:t>ns</w:t>
      </w:r>
      <w:r w:rsidRPr="00737394">
        <w:rPr>
          <w:lang w:val="fr-FR"/>
        </w:rPr>
        <w:t xml:space="preserve">, </w:t>
      </w:r>
      <w:r>
        <w:rPr>
          <w:lang w:val="fr-FR"/>
        </w:rPr>
        <w:t>en cours d’élaboration</w:t>
      </w:r>
      <w:r w:rsidRPr="00737394">
        <w:rPr>
          <w:lang w:val="fr-FR"/>
        </w:rPr>
        <w:t>.</w:t>
      </w:r>
    </w:p>
    <w:p w:rsidR="0000414C" w:rsidRPr="00737394" w:rsidRDefault="0000414C" w:rsidP="009D0BE9">
      <w:pPr>
        <w:pStyle w:val="ONUMFS"/>
        <w:numPr>
          <w:ilvl w:val="0"/>
          <w:numId w:val="10"/>
        </w:numPr>
        <w:ind w:firstLine="567"/>
        <w:rPr>
          <w:lang w:val="fr-FR"/>
        </w:rPr>
      </w:pPr>
      <w:r>
        <w:rPr>
          <w:lang w:val="fr-FR"/>
        </w:rPr>
        <w:t xml:space="preserve">Étant donné le </w:t>
      </w:r>
      <w:r w:rsidRPr="00737394">
        <w:rPr>
          <w:lang w:val="fr-FR"/>
        </w:rPr>
        <w:t>succ</w:t>
      </w:r>
      <w:r>
        <w:rPr>
          <w:lang w:val="fr-FR"/>
        </w:rPr>
        <w:t xml:space="preserve">ès qu’il a rencontré, et le vif </w:t>
      </w:r>
      <w:r w:rsidRPr="00737394">
        <w:rPr>
          <w:lang w:val="fr-FR"/>
        </w:rPr>
        <w:t>int</w:t>
      </w:r>
      <w:r>
        <w:rPr>
          <w:lang w:val="fr-FR"/>
        </w:rPr>
        <w:t>é</w:t>
      </w:r>
      <w:r w:rsidRPr="00737394">
        <w:rPr>
          <w:lang w:val="fr-FR"/>
        </w:rPr>
        <w:t>r</w:t>
      </w:r>
      <w:r>
        <w:rPr>
          <w:lang w:val="fr-FR"/>
        </w:rPr>
        <w:t>êt que lui ont manifesté les femmes autochtones chefs d’entreprise, l</w:t>
      </w:r>
      <w:r w:rsidRPr="00737394">
        <w:rPr>
          <w:lang w:val="fr-FR"/>
        </w:rPr>
        <w:t xml:space="preserve">e </w:t>
      </w:r>
      <w:r w:rsidRPr="00ED3C78">
        <w:rPr>
          <w:i/>
          <w:lang w:val="fr-FR"/>
        </w:rPr>
        <w:t>Programme de formation, de mentorat et de mise en relation de l</w:t>
      </w:r>
      <w:r>
        <w:rPr>
          <w:i/>
          <w:lang w:val="fr-FR"/>
        </w:rPr>
        <w:t>’</w:t>
      </w:r>
      <w:r w:rsidRPr="00ED3C78">
        <w:rPr>
          <w:i/>
          <w:lang w:val="fr-FR"/>
        </w:rPr>
        <w:t>OMPI en faveur des femmes chefs d</w:t>
      </w:r>
      <w:r>
        <w:rPr>
          <w:i/>
          <w:lang w:val="fr-FR"/>
        </w:rPr>
        <w:t>’</w:t>
      </w:r>
      <w:r w:rsidRPr="00ED3C78">
        <w:rPr>
          <w:i/>
          <w:lang w:val="fr-FR"/>
        </w:rPr>
        <w:t>entreprises issues de peuples autochtones</w:t>
      </w:r>
      <w:r>
        <w:rPr>
          <w:lang w:val="fr-FR"/>
        </w:rPr>
        <w:t>, lancé e</w:t>
      </w:r>
      <w:r w:rsidRPr="00737394">
        <w:rPr>
          <w:lang w:val="fr-FR"/>
        </w:rPr>
        <w:t>n</w:t>
      </w:r>
      <w:r>
        <w:rPr>
          <w:lang w:val="fr-FR"/>
        </w:rPr>
        <w:t> </w:t>
      </w:r>
      <w:r w:rsidRPr="00737394">
        <w:rPr>
          <w:lang w:val="fr-FR"/>
        </w:rPr>
        <w:t xml:space="preserve">2019, </w:t>
      </w:r>
      <w:r>
        <w:rPr>
          <w:lang w:val="fr-FR"/>
        </w:rPr>
        <w:t>devrait connaître une deuxième édition en </w:t>
      </w:r>
      <w:r w:rsidRPr="00737394">
        <w:rPr>
          <w:lang w:val="fr-FR"/>
        </w:rPr>
        <w:t>2021</w:t>
      </w:r>
      <w:r>
        <w:rPr>
          <w:lang w:val="fr-FR"/>
        </w:rPr>
        <w:noBreakHyphen/>
      </w:r>
      <w:r w:rsidRPr="00737394">
        <w:rPr>
          <w:lang w:val="fr-FR"/>
        </w:rPr>
        <w:t>2022.</w:t>
      </w:r>
    </w:p>
    <w:p w:rsidR="0000414C" w:rsidRDefault="0000414C" w:rsidP="009D0BE9">
      <w:pPr>
        <w:pStyle w:val="ONUMFS"/>
        <w:numPr>
          <w:ilvl w:val="0"/>
          <w:numId w:val="10"/>
        </w:numPr>
        <w:ind w:firstLine="567"/>
        <w:rPr>
          <w:lang w:val="fr-FR"/>
        </w:rPr>
      </w:pPr>
      <w:r>
        <w:rPr>
          <w:lang w:val="fr-FR"/>
        </w:rPr>
        <w:t>E</w:t>
      </w:r>
      <w:r w:rsidRPr="00737394">
        <w:rPr>
          <w:lang w:val="fr-FR"/>
        </w:rPr>
        <w:t>n</w:t>
      </w:r>
      <w:r>
        <w:rPr>
          <w:lang w:val="fr-FR"/>
        </w:rPr>
        <w:t xml:space="preserve"> m</w:t>
      </w:r>
      <w:r w:rsidRPr="00737394">
        <w:rPr>
          <w:lang w:val="fr-FR"/>
        </w:rPr>
        <w:t>ar</w:t>
      </w:r>
      <w:r>
        <w:rPr>
          <w:lang w:val="fr-FR"/>
        </w:rPr>
        <w:t>s</w:t>
      </w:r>
      <w:r w:rsidRPr="00737394">
        <w:rPr>
          <w:lang w:val="fr-FR"/>
        </w:rPr>
        <w:t xml:space="preserve"> </w:t>
      </w:r>
      <w:r>
        <w:rPr>
          <w:lang w:val="fr-FR"/>
        </w:rPr>
        <w:t>et av</w:t>
      </w:r>
      <w:r w:rsidRPr="00737394">
        <w:rPr>
          <w:lang w:val="fr-FR"/>
        </w:rPr>
        <w:t>ril</w:t>
      </w:r>
      <w:r>
        <w:rPr>
          <w:lang w:val="fr-FR"/>
        </w:rPr>
        <w:t> </w:t>
      </w:r>
      <w:r w:rsidRPr="00737394">
        <w:rPr>
          <w:lang w:val="fr-FR"/>
        </w:rPr>
        <w:t xml:space="preserve">2021, </w:t>
      </w:r>
      <w:r>
        <w:rPr>
          <w:lang w:val="fr-FR"/>
        </w:rPr>
        <w:t xml:space="preserve">la série de </w:t>
      </w:r>
      <w:r w:rsidRPr="00737394">
        <w:rPr>
          <w:lang w:val="fr-FR"/>
        </w:rPr>
        <w:t>webina</w:t>
      </w:r>
      <w:r>
        <w:rPr>
          <w:lang w:val="fr-FR"/>
        </w:rPr>
        <w:t>i</w:t>
      </w:r>
      <w:r w:rsidRPr="00737394">
        <w:rPr>
          <w:lang w:val="fr-FR"/>
        </w:rPr>
        <w:t>res “</w:t>
      </w:r>
      <w:r>
        <w:rPr>
          <w:lang w:val="fr-FR"/>
        </w:rPr>
        <w:t>Élaborer des plans pour l’</w:t>
      </w:r>
      <w:r w:rsidRPr="00737394">
        <w:rPr>
          <w:lang w:val="fr-FR"/>
        </w:rPr>
        <w:t>égalité hommes</w:t>
      </w:r>
      <w:r>
        <w:rPr>
          <w:lang w:val="fr-FR"/>
        </w:rPr>
        <w:noBreakHyphen/>
      </w:r>
      <w:r w:rsidRPr="00737394">
        <w:rPr>
          <w:lang w:val="fr-FR"/>
        </w:rPr>
        <w:t>femmes</w:t>
      </w:r>
      <w:r>
        <w:rPr>
          <w:lang w:val="fr-FR"/>
        </w:rPr>
        <w:t> :</w:t>
      </w:r>
      <w:r w:rsidRPr="00737394">
        <w:rPr>
          <w:lang w:val="fr-FR"/>
        </w:rPr>
        <w:t xml:space="preserve"> </w:t>
      </w:r>
      <w:r>
        <w:rPr>
          <w:lang w:val="fr-FR"/>
        </w:rPr>
        <w:t>des outils pour l</w:t>
      </w:r>
      <w:r w:rsidRPr="008316C7">
        <w:rPr>
          <w:lang w:val="fr-FR"/>
        </w:rPr>
        <w:t xml:space="preserve">es </w:t>
      </w:r>
      <w:r>
        <w:rPr>
          <w:lang w:val="fr-FR"/>
        </w:rPr>
        <w:t>offices/bureaux</w:t>
      </w:r>
      <w:r w:rsidRPr="008316C7">
        <w:rPr>
          <w:lang w:val="fr-FR"/>
        </w:rPr>
        <w:t xml:space="preserve"> </w:t>
      </w:r>
      <w:r>
        <w:rPr>
          <w:lang w:val="fr-FR"/>
        </w:rPr>
        <w:t>de propriété i</w:t>
      </w:r>
      <w:r w:rsidRPr="00737394">
        <w:rPr>
          <w:lang w:val="fr-FR"/>
        </w:rPr>
        <w:t>ntellectu</w:t>
      </w:r>
      <w:r>
        <w:rPr>
          <w:lang w:val="fr-FR"/>
        </w:rPr>
        <w:t>elle</w:t>
      </w:r>
      <w:r w:rsidRPr="00737394">
        <w:rPr>
          <w:lang w:val="fr-FR"/>
        </w:rPr>
        <w:t xml:space="preserve"> </w:t>
      </w:r>
      <w:r>
        <w:rPr>
          <w:lang w:val="fr-FR"/>
        </w:rPr>
        <w:t>et</w:t>
      </w:r>
      <w:r w:rsidRPr="00737394">
        <w:rPr>
          <w:lang w:val="fr-FR"/>
        </w:rPr>
        <w:t xml:space="preserve"> </w:t>
      </w:r>
      <w:r>
        <w:rPr>
          <w:lang w:val="fr-FR"/>
        </w:rPr>
        <w:t xml:space="preserve">de </w:t>
      </w:r>
      <w:r w:rsidRPr="008316C7">
        <w:rPr>
          <w:lang w:val="fr-FR"/>
        </w:rPr>
        <w:t>droit d</w:t>
      </w:r>
      <w:r>
        <w:rPr>
          <w:lang w:val="fr-FR"/>
        </w:rPr>
        <w:t>’</w:t>
      </w:r>
      <w:r w:rsidRPr="008316C7">
        <w:rPr>
          <w:lang w:val="fr-FR"/>
        </w:rPr>
        <w:t xml:space="preserve">auteur </w:t>
      </w:r>
      <w:r>
        <w:rPr>
          <w:lang w:val="fr-FR"/>
        </w:rPr>
        <w:t>en Amérique l</w:t>
      </w:r>
      <w:r w:rsidRPr="00737394">
        <w:rPr>
          <w:lang w:val="fr-FR"/>
        </w:rPr>
        <w:t xml:space="preserve">atine” </w:t>
      </w:r>
      <w:r>
        <w:rPr>
          <w:lang w:val="fr-FR"/>
        </w:rPr>
        <w:t xml:space="preserve">a ciblé 15 offices de </w:t>
      </w:r>
      <w:r w:rsidRPr="00737394">
        <w:rPr>
          <w:lang w:val="fr-FR"/>
        </w:rPr>
        <w:t xml:space="preserve">propriété intellectuelle </w:t>
      </w:r>
      <w:r>
        <w:rPr>
          <w:lang w:val="fr-FR"/>
        </w:rPr>
        <w:t>dans les pays d’Amérique latine et des Caraïbes auxquels transmettre les savoirs concernant l’</w:t>
      </w:r>
      <w:r w:rsidRPr="00737394">
        <w:rPr>
          <w:lang w:val="fr-FR"/>
        </w:rPr>
        <w:t>égalité hommes</w:t>
      </w:r>
      <w:r>
        <w:rPr>
          <w:lang w:val="fr-FR"/>
        </w:rPr>
        <w:noBreakHyphen/>
      </w:r>
      <w:r w:rsidRPr="00737394">
        <w:rPr>
          <w:lang w:val="fr-FR"/>
        </w:rPr>
        <w:t xml:space="preserve">femmes </w:t>
      </w:r>
      <w:r>
        <w:rPr>
          <w:lang w:val="fr-FR"/>
        </w:rPr>
        <w:t>et l’</w:t>
      </w:r>
      <w:r w:rsidRPr="00737394">
        <w:rPr>
          <w:lang w:val="fr-FR"/>
        </w:rPr>
        <w:t xml:space="preserve">inclusion, </w:t>
      </w:r>
      <w:r>
        <w:rPr>
          <w:lang w:val="fr-FR"/>
        </w:rPr>
        <w:t xml:space="preserve">les phases d’élaboration des politiques </w:t>
      </w:r>
      <w:r w:rsidRPr="004D5C6C">
        <w:rPr>
          <w:lang w:val="fr-FR"/>
        </w:rPr>
        <w:t>ten</w:t>
      </w:r>
      <w:r>
        <w:rPr>
          <w:lang w:val="fr-FR"/>
        </w:rPr>
        <w:t>ant</w:t>
      </w:r>
      <w:r w:rsidRPr="004D5C6C">
        <w:rPr>
          <w:lang w:val="fr-FR"/>
        </w:rPr>
        <w:t xml:space="preserve"> compte de la </w:t>
      </w:r>
      <w:r>
        <w:rPr>
          <w:lang w:val="fr-FR"/>
        </w:rPr>
        <w:t xml:space="preserve">parité, de même que les outils et les </w:t>
      </w:r>
      <w:r w:rsidRPr="00737394">
        <w:rPr>
          <w:lang w:val="fr-FR"/>
        </w:rPr>
        <w:t xml:space="preserve">techniques </w:t>
      </w:r>
      <w:r>
        <w:rPr>
          <w:lang w:val="fr-FR"/>
        </w:rPr>
        <w:t xml:space="preserve">permettant une prestation des services de </w:t>
      </w:r>
      <w:r w:rsidRPr="00737394">
        <w:rPr>
          <w:lang w:val="fr-FR"/>
        </w:rPr>
        <w:t xml:space="preserve">propriété intellectuelle </w:t>
      </w:r>
      <w:r>
        <w:rPr>
          <w:lang w:val="fr-FR"/>
        </w:rPr>
        <w:t xml:space="preserve">plus réactive à l’égalité des sexes.  Étant donné l’intérêt suscité par cette activité et la forte </w:t>
      </w:r>
      <w:r w:rsidRPr="00737394">
        <w:rPr>
          <w:lang w:val="fr-FR"/>
        </w:rPr>
        <w:t xml:space="preserve">participation </w:t>
      </w:r>
      <w:r>
        <w:rPr>
          <w:lang w:val="fr-FR"/>
        </w:rPr>
        <w:t>enregistrée, l</w:t>
      </w:r>
      <w:r w:rsidRPr="00737394">
        <w:rPr>
          <w:lang w:val="fr-FR"/>
        </w:rPr>
        <w:t xml:space="preserve">e Secrétariat </w:t>
      </w:r>
      <w:r>
        <w:rPr>
          <w:lang w:val="fr-FR"/>
        </w:rPr>
        <w:t xml:space="preserve">prépare actuellement une nouvelle série de </w:t>
      </w:r>
      <w:r w:rsidRPr="00737394">
        <w:rPr>
          <w:lang w:val="fr-FR"/>
        </w:rPr>
        <w:t>webina</w:t>
      </w:r>
      <w:r>
        <w:rPr>
          <w:lang w:val="fr-FR"/>
        </w:rPr>
        <w:t>i</w:t>
      </w:r>
      <w:r w:rsidRPr="00737394">
        <w:rPr>
          <w:lang w:val="fr-FR"/>
        </w:rPr>
        <w:t xml:space="preserve">res </w:t>
      </w:r>
      <w:r>
        <w:rPr>
          <w:lang w:val="fr-FR"/>
        </w:rPr>
        <w:t xml:space="preserve">de niveau </w:t>
      </w:r>
      <w:r w:rsidRPr="00737394">
        <w:rPr>
          <w:lang w:val="fr-FR"/>
        </w:rPr>
        <w:t>“avanc</w:t>
      </w:r>
      <w:r>
        <w:rPr>
          <w:lang w:val="fr-FR"/>
        </w:rPr>
        <w:t>é</w:t>
      </w:r>
      <w:r w:rsidRPr="00737394">
        <w:rPr>
          <w:lang w:val="fr-FR"/>
        </w:rPr>
        <w:t xml:space="preserve">” </w:t>
      </w:r>
      <w:r>
        <w:rPr>
          <w:lang w:val="fr-FR"/>
        </w:rPr>
        <w:t>pour, à partir de la première série, renforcer les initiatives tenant compte de l’</w:t>
      </w:r>
      <w:r w:rsidRPr="00737394">
        <w:rPr>
          <w:lang w:val="fr-FR"/>
        </w:rPr>
        <w:t>égalité hommes</w:t>
      </w:r>
      <w:r>
        <w:rPr>
          <w:lang w:val="fr-FR"/>
        </w:rPr>
        <w:noBreakHyphen/>
      </w:r>
      <w:r w:rsidRPr="00737394">
        <w:rPr>
          <w:lang w:val="fr-FR"/>
        </w:rPr>
        <w:t xml:space="preserve">femmes </w:t>
      </w:r>
      <w:r>
        <w:rPr>
          <w:lang w:val="fr-FR"/>
        </w:rPr>
        <w:t xml:space="preserve">qui sont prises par les offices de </w:t>
      </w:r>
      <w:r w:rsidRPr="00737394">
        <w:rPr>
          <w:lang w:val="fr-FR"/>
        </w:rPr>
        <w:t xml:space="preserve">propriété intellectuelle </w:t>
      </w:r>
      <w:r>
        <w:rPr>
          <w:lang w:val="fr-FR"/>
        </w:rPr>
        <w:t xml:space="preserve">dans la </w:t>
      </w:r>
      <w:r w:rsidRPr="00737394">
        <w:rPr>
          <w:lang w:val="fr-FR"/>
        </w:rPr>
        <w:t>r</w:t>
      </w:r>
      <w:r>
        <w:rPr>
          <w:lang w:val="fr-FR"/>
        </w:rPr>
        <w:t>é</w:t>
      </w:r>
      <w:r w:rsidRPr="00737394">
        <w:rPr>
          <w:lang w:val="fr-FR"/>
        </w:rPr>
        <w:t>gion.</w:t>
      </w:r>
    </w:p>
    <w:p w:rsidR="0000414C" w:rsidRPr="00415D54" w:rsidRDefault="0000414C" w:rsidP="009D0BE9">
      <w:pPr>
        <w:pStyle w:val="ONUMFS"/>
        <w:numPr>
          <w:ilvl w:val="0"/>
          <w:numId w:val="4"/>
        </w:numPr>
        <w:ind w:left="5533"/>
        <w:rPr>
          <w:i/>
          <w:szCs w:val="22"/>
          <w:lang w:val="fr-FR"/>
        </w:rPr>
      </w:pPr>
      <w:r w:rsidRPr="00415D54">
        <w:rPr>
          <w:i/>
          <w:szCs w:val="22"/>
          <w:lang w:val="fr-FR"/>
        </w:rPr>
        <w:t>Le comité est invité à prendre note des informations contenues dans le présent document.</w:t>
      </w:r>
    </w:p>
    <w:p w:rsidR="0000414C" w:rsidRPr="00236AD3" w:rsidRDefault="0000414C" w:rsidP="00236AD3">
      <w:pPr>
        <w:pStyle w:val="Endofdocument-Annex"/>
      </w:pPr>
      <w:r w:rsidRPr="00236AD3">
        <w:t>[Fin du document]</w:t>
      </w:r>
    </w:p>
    <w:sectPr w:rsidR="0000414C" w:rsidRPr="00236AD3" w:rsidSect="00236AD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14C" w:rsidRDefault="0000414C" w:rsidP="0000414C">
      <w:r>
        <w:separator/>
      </w:r>
    </w:p>
  </w:endnote>
  <w:endnote w:type="continuationSeparator" w:id="0">
    <w:p w:rsidR="0000414C" w:rsidRDefault="0000414C" w:rsidP="0000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AD3" w:rsidRDefault="00236AD3" w:rsidP="00236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A0B" w:rsidRDefault="00940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A0B" w:rsidRDefault="00940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14C" w:rsidRDefault="0000414C" w:rsidP="0000414C">
      <w:r>
        <w:separator/>
      </w:r>
    </w:p>
  </w:footnote>
  <w:footnote w:type="continuationSeparator" w:id="0">
    <w:p w:rsidR="0000414C" w:rsidRDefault="0000414C" w:rsidP="0000414C">
      <w:r>
        <w:continuationSeparator/>
      </w:r>
    </w:p>
  </w:footnote>
  <w:footnote w:id="1">
    <w:p w:rsidR="0000414C" w:rsidRPr="00957FFD" w:rsidRDefault="0000414C" w:rsidP="0000414C">
      <w:pPr>
        <w:pStyle w:val="FootnoteText"/>
        <w:jc w:val="both"/>
        <w:rPr>
          <w:szCs w:val="18"/>
          <w:lang w:val="fr-FR"/>
        </w:rPr>
      </w:pPr>
      <w:r w:rsidRPr="00276D15">
        <w:rPr>
          <w:rStyle w:val="FootnoteReference"/>
          <w:lang w:val="fr-FR"/>
        </w:rPr>
        <w:footnoteRef/>
      </w:r>
      <w:r w:rsidRPr="00276D15">
        <w:rPr>
          <w:lang w:val="fr-FR"/>
        </w:rPr>
        <w:tab/>
      </w:r>
      <w:r>
        <w:rPr>
          <w:lang w:val="fr-FR"/>
        </w:rPr>
        <w:t xml:space="preserve">Le </w:t>
      </w:r>
      <w:r w:rsidRPr="00CA30A0">
        <w:rPr>
          <w:szCs w:val="18"/>
          <w:lang w:val="fr-FR"/>
        </w:rPr>
        <w:t>Plan d</w:t>
      </w:r>
      <w:r>
        <w:rPr>
          <w:szCs w:val="18"/>
          <w:lang w:val="fr-FR"/>
        </w:rPr>
        <w:t>’</w:t>
      </w:r>
      <w:r w:rsidRPr="00CA30A0">
        <w:rPr>
          <w:szCs w:val="18"/>
          <w:lang w:val="fr-FR"/>
        </w:rPr>
        <w:t>action</w:t>
      </w:r>
      <w:r w:rsidRPr="00874E97">
        <w:rPr>
          <w:szCs w:val="18"/>
          <w:lang w:val="fr-FR"/>
        </w:rPr>
        <w:t xml:space="preserve"> ONU SWAP</w:t>
      </w:r>
      <w:r w:rsidRPr="009F368E">
        <w:rPr>
          <w:szCs w:val="18"/>
          <w:lang w:val="fr-FR"/>
        </w:rPr>
        <w:t xml:space="preserve"> </w:t>
      </w:r>
      <w:r>
        <w:rPr>
          <w:szCs w:val="18"/>
          <w:lang w:val="fr-FR"/>
        </w:rPr>
        <w:t xml:space="preserve">opérationnalise </w:t>
      </w:r>
      <w:r w:rsidRPr="00CA30A0">
        <w:rPr>
          <w:szCs w:val="18"/>
          <w:lang w:val="fr-FR"/>
        </w:rPr>
        <w:t xml:space="preserve">la </w:t>
      </w:r>
      <w:r>
        <w:rPr>
          <w:szCs w:val="18"/>
          <w:lang w:val="fr-FR"/>
        </w:rPr>
        <w:t>p</w:t>
      </w:r>
      <w:r w:rsidRPr="00CA30A0">
        <w:rPr>
          <w:szCs w:val="18"/>
          <w:lang w:val="fr-FR"/>
        </w:rPr>
        <w:t xml:space="preserve">olitique </w:t>
      </w:r>
      <w:r>
        <w:rPr>
          <w:szCs w:val="18"/>
          <w:lang w:val="fr-FR"/>
        </w:rPr>
        <w:t xml:space="preserve">sur </w:t>
      </w:r>
      <w:r w:rsidRPr="00CA30A0">
        <w:rPr>
          <w:szCs w:val="18"/>
          <w:lang w:val="fr-FR"/>
        </w:rPr>
        <w:t>l</w:t>
      </w:r>
      <w:r>
        <w:rPr>
          <w:szCs w:val="18"/>
          <w:lang w:val="fr-FR"/>
        </w:rPr>
        <w:t>a parité hommes-femmes</w:t>
      </w:r>
      <w:r w:rsidRPr="00CA30A0">
        <w:rPr>
          <w:szCs w:val="18"/>
          <w:lang w:val="fr-FR"/>
        </w:rPr>
        <w:t xml:space="preserve"> et l</w:t>
      </w:r>
      <w:r>
        <w:rPr>
          <w:szCs w:val="18"/>
          <w:lang w:val="fr-FR"/>
        </w:rPr>
        <w:t>’</w:t>
      </w:r>
      <w:r w:rsidRPr="00CA30A0">
        <w:rPr>
          <w:szCs w:val="18"/>
          <w:lang w:val="fr-FR"/>
        </w:rPr>
        <w:t>autonomisation des femmes à l</w:t>
      </w:r>
      <w:r>
        <w:rPr>
          <w:szCs w:val="18"/>
          <w:lang w:val="fr-FR"/>
        </w:rPr>
        <w:t>’</w:t>
      </w:r>
      <w:r w:rsidRPr="00CA30A0">
        <w:rPr>
          <w:szCs w:val="18"/>
          <w:lang w:val="fr-FR"/>
        </w:rPr>
        <w:t xml:space="preserve">échelle du système des </w:t>
      </w:r>
      <w:r>
        <w:rPr>
          <w:szCs w:val="18"/>
          <w:lang w:val="fr-FR"/>
        </w:rPr>
        <w:t>Nations Unies adopté</w:t>
      </w:r>
      <w:r w:rsidRPr="00CA30A0">
        <w:rPr>
          <w:szCs w:val="18"/>
          <w:lang w:val="fr-FR"/>
        </w:rPr>
        <w:t>e</w:t>
      </w:r>
      <w:r>
        <w:rPr>
          <w:szCs w:val="18"/>
          <w:lang w:val="fr-FR"/>
        </w:rPr>
        <w:t xml:space="preserve"> en 2006 </w:t>
      </w:r>
      <w:r w:rsidRPr="00CA30A0">
        <w:rPr>
          <w:szCs w:val="18"/>
          <w:lang w:val="fr-FR"/>
        </w:rPr>
        <w:t xml:space="preserve">par le Conseil des chefs de secrétariat des organismes des </w:t>
      </w:r>
      <w:r>
        <w:rPr>
          <w:szCs w:val="18"/>
          <w:lang w:val="fr-FR"/>
        </w:rPr>
        <w:t>Nations Unies</w:t>
      </w:r>
      <w:r w:rsidRPr="00CA30A0">
        <w:rPr>
          <w:szCs w:val="18"/>
          <w:lang w:val="fr-FR"/>
        </w:rPr>
        <w:t xml:space="preserve"> pour la coordination</w:t>
      </w:r>
      <w:r>
        <w:rPr>
          <w:szCs w:val="18"/>
          <w:lang w:val="fr-FR"/>
        </w:rPr>
        <w:t> </w:t>
      </w:r>
      <w:r w:rsidRPr="00CA30A0">
        <w:rPr>
          <w:szCs w:val="18"/>
          <w:lang w:val="fr-FR"/>
        </w:rPr>
        <w:t>(CCS)</w:t>
      </w:r>
      <w:r w:rsidRPr="00276D15">
        <w:rPr>
          <w:sz w:val="16"/>
          <w:szCs w:val="16"/>
          <w:lang w:val="fr-FR"/>
        </w:rPr>
        <w:t>.</w:t>
      </w:r>
    </w:p>
  </w:footnote>
  <w:footnote w:id="2">
    <w:p w:rsidR="0000414C" w:rsidRPr="00276D15" w:rsidRDefault="0000414C" w:rsidP="0000414C">
      <w:pPr>
        <w:pStyle w:val="NormalWeb"/>
        <w:shd w:val="clear" w:color="auto" w:fill="FFFFFF"/>
        <w:spacing w:before="0" w:beforeAutospacing="0" w:after="0" w:afterAutospacing="0"/>
        <w:jc w:val="both"/>
        <w:rPr>
          <w:lang w:val="fr-FR"/>
        </w:rPr>
      </w:pPr>
      <w:r w:rsidRPr="00276D15">
        <w:rPr>
          <w:rStyle w:val="FootnoteReference"/>
          <w:rFonts w:ascii="Arial" w:hAnsi="Arial"/>
          <w:sz w:val="18"/>
          <w:lang w:val="fr-FR"/>
        </w:rPr>
        <w:footnoteRef/>
      </w:r>
      <w:r>
        <w:rPr>
          <w:rFonts w:ascii="Arial" w:hAnsi="Arial"/>
          <w:sz w:val="18"/>
          <w:lang w:val="fr-FR"/>
        </w:rPr>
        <w:tab/>
      </w:r>
      <w:r w:rsidRPr="0049509F">
        <w:rPr>
          <w:rFonts w:ascii="Arial" w:eastAsia="SimSun" w:hAnsi="Arial" w:cs="Arial"/>
          <w:sz w:val="18"/>
          <w:szCs w:val="20"/>
          <w:lang w:val="fr-FR" w:eastAsia="zh-CN"/>
        </w:rPr>
        <w:t>L’UNESCO et la Fondation L’Oréal ont créé en 1998 le Programme Pour les femmes et la science, dont l’objectif est d’identifier des scientifiques éminentes qui, par la portée de leurs travaux de recherche, contribuent à relever les grands enjeux planétaires.  Le programme a mis en exergue plus de 100 lauréates, notamment de multiples Prix Nobel.</w:t>
      </w:r>
    </w:p>
  </w:footnote>
  <w:footnote w:id="3">
    <w:p w:rsidR="0000414C" w:rsidRPr="00276D15" w:rsidRDefault="0000414C" w:rsidP="0000414C">
      <w:pPr>
        <w:pStyle w:val="FootnoteText"/>
        <w:rPr>
          <w:lang w:val="fr-FR"/>
        </w:rPr>
      </w:pPr>
      <w:r w:rsidRPr="00276D15">
        <w:rPr>
          <w:rStyle w:val="FootnoteReference"/>
          <w:lang w:val="fr-FR"/>
        </w:rPr>
        <w:footnoteRef/>
      </w:r>
      <w:r>
        <w:rPr>
          <w:lang w:val="fr-FR"/>
        </w:rPr>
        <w:tab/>
      </w:r>
      <w:r w:rsidRPr="006E1567">
        <w:rPr>
          <w:lang w:val="fr-FR"/>
        </w:rPr>
        <w:t>Équipe spéciale interinstitutions</w:t>
      </w:r>
      <w:r w:rsidRPr="006E1567">
        <w:t xml:space="preserve"> </w:t>
      </w:r>
      <w:r w:rsidRPr="006E1567">
        <w:rPr>
          <w:lang w:val="fr-FR"/>
        </w:rPr>
        <w:t xml:space="preserve">des </w:t>
      </w:r>
      <w:r>
        <w:rPr>
          <w:lang w:val="fr-FR"/>
        </w:rPr>
        <w:t>Nations Unies</w:t>
      </w:r>
      <w:r w:rsidRPr="006E1567">
        <w:rPr>
          <w:lang w:val="fr-FR"/>
        </w:rPr>
        <w:t xml:space="preserve"> pour la science, la technologie et l</w:t>
      </w:r>
      <w:r>
        <w:rPr>
          <w:lang w:val="fr-FR"/>
        </w:rPr>
        <w:t>’</w:t>
      </w:r>
      <w:r w:rsidRPr="006E1567">
        <w:rPr>
          <w:lang w:val="fr-FR"/>
        </w:rPr>
        <w:t>innovation</w:t>
      </w:r>
      <w:r w:rsidRPr="00276D15">
        <w:rPr>
          <w:lang w:val="fr-FR"/>
        </w:rPr>
        <w:t>.</w:t>
      </w:r>
    </w:p>
  </w:footnote>
  <w:footnote w:id="4">
    <w:p w:rsidR="0000414C" w:rsidRPr="00276D15" w:rsidRDefault="0000414C" w:rsidP="0000414C">
      <w:pPr>
        <w:pStyle w:val="FootnoteText"/>
        <w:rPr>
          <w:lang w:val="fr-FR"/>
        </w:rPr>
      </w:pPr>
      <w:r w:rsidRPr="00276D15">
        <w:rPr>
          <w:rStyle w:val="FootnoteReference"/>
          <w:lang w:val="fr-FR"/>
        </w:rPr>
        <w:footnoteRef/>
      </w:r>
      <w:r>
        <w:rPr>
          <w:lang w:val="fr-FR"/>
        </w:rPr>
        <w:tab/>
      </w:r>
      <w:r w:rsidRPr="00276D15">
        <w:rPr>
          <w:lang w:val="fr-FR"/>
        </w:rPr>
        <w:t xml:space="preserve">Science, </w:t>
      </w:r>
      <w:r>
        <w:rPr>
          <w:lang w:val="fr-FR"/>
        </w:rPr>
        <w:t>t</w:t>
      </w:r>
      <w:r w:rsidRPr="00276D15">
        <w:rPr>
          <w:lang w:val="fr-FR"/>
        </w:rPr>
        <w:t>echnolog</w:t>
      </w:r>
      <w:r>
        <w:rPr>
          <w:lang w:val="fr-FR"/>
        </w:rPr>
        <w:t>ie et i</w:t>
      </w:r>
      <w:r w:rsidRPr="00276D15">
        <w:rPr>
          <w:lang w:val="fr-FR"/>
        </w:rPr>
        <w:t>nnovation.</w:t>
      </w:r>
    </w:p>
  </w:footnote>
  <w:footnote w:id="5">
    <w:p w:rsidR="0000414C" w:rsidRPr="00276D15" w:rsidRDefault="0000414C" w:rsidP="0000414C">
      <w:pPr>
        <w:pStyle w:val="FootnoteText"/>
        <w:rPr>
          <w:lang w:val="fr-FR"/>
        </w:rPr>
      </w:pPr>
      <w:r w:rsidRPr="00276D15">
        <w:rPr>
          <w:rStyle w:val="FootnoteReference"/>
          <w:lang w:val="fr-FR"/>
        </w:rPr>
        <w:footnoteRef/>
      </w:r>
      <w:r>
        <w:rPr>
          <w:lang w:val="fr-FR"/>
        </w:rPr>
        <w:tab/>
      </w:r>
      <w:r w:rsidRPr="00276D15">
        <w:rPr>
          <w:lang w:val="fr-FR"/>
        </w:rPr>
        <w:t>Sciences, Technologies, Ingénierie et</w:t>
      </w:r>
      <w:r w:rsidR="00FA4EC4">
        <w:rPr>
          <w:lang w:val="fr-FR"/>
        </w:rPr>
        <w:t> </w:t>
      </w:r>
      <w:r w:rsidRPr="00276D15">
        <w:rPr>
          <w:lang w:val="fr-FR"/>
        </w:rPr>
        <w:t>Mathématiques.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AD3" w:rsidRPr="00B45C15" w:rsidRDefault="00236AD3" w:rsidP="00236AD3">
    <w:pPr>
      <w:jc w:val="right"/>
      <w:rPr>
        <w:caps/>
      </w:rPr>
    </w:pPr>
    <w:r>
      <w:rPr>
        <w:caps/>
      </w:rPr>
      <w:t>CDIP/26/8</w:t>
    </w:r>
  </w:p>
  <w:p w:rsidR="00236AD3" w:rsidRDefault="00236AD3" w:rsidP="00236AD3">
    <w:pPr>
      <w:jc w:val="right"/>
    </w:pPr>
    <w:r>
      <w:t>page </w:t>
    </w:r>
    <w:r>
      <w:fldChar w:fldCharType="begin"/>
    </w:r>
    <w:r>
      <w:instrText xml:space="preserve"> PAGE  \* MERGEFORMAT </w:instrText>
    </w:r>
    <w:r>
      <w:fldChar w:fldCharType="separate"/>
    </w:r>
    <w:r w:rsidR="00B168F5">
      <w:rPr>
        <w:noProof/>
      </w:rPr>
      <w:t>10</w:t>
    </w:r>
    <w:r>
      <w:fldChar w:fldCharType="end"/>
    </w:r>
  </w:p>
  <w:p w:rsidR="00236AD3" w:rsidRDefault="00236AD3" w:rsidP="00236AD3">
    <w:pPr>
      <w:jc w:val="right"/>
    </w:pPr>
  </w:p>
  <w:p w:rsidR="00236AD3" w:rsidRDefault="00236AD3" w:rsidP="00236AD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FA4EC4" w:rsidP="00477D6B">
    <w:pPr>
      <w:jc w:val="right"/>
      <w:rPr>
        <w:caps/>
      </w:rPr>
    </w:pPr>
    <w:r>
      <w:rPr>
        <w:caps/>
      </w:rPr>
      <w:t>CDIP/26/8</w:t>
    </w:r>
  </w:p>
  <w:p w:rsidR="00F16975" w:rsidRDefault="00FA4EC4" w:rsidP="00477D6B">
    <w:pPr>
      <w:jc w:val="right"/>
    </w:pPr>
    <w:r>
      <w:t>page </w:t>
    </w:r>
    <w:r>
      <w:fldChar w:fldCharType="begin"/>
    </w:r>
    <w:r>
      <w:instrText xml:space="preserve"> PAGE  \* MERGEFORMAT </w:instrText>
    </w:r>
    <w:r>
      <w:fldChar w:fldCharType="separate"/>
    </w:r>
    <w:r w:rsidR="00B168F5">
      <w:rPr>
        <w:noProof/>
      </w:rPr>
      <w:t>11</w:t>
    </w:r>
    <w:r>
      <w:fldChar w:fldCharType="end"/>
    </w:r>
  </w:p>
  <w:p w:rsidR="00F16975" w:rsidRDefault="0094095F" w:rsidP="00477D6B">
    <w:pPr>
      <w:jc w:val="right"/>
    </w:pPr>
  </w:p>
  <w:p w:rsidR="00574036" w:rsidRDefault="0094095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A0B" w:rsidRDefault="00940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2712"/>
    <w:multiLevelType w:val="multilevel"/>
    <w:tmpl w:val="A838E008"/>
    <w:lvl w:ilvl="0">
      <w:start w:val="1"/>
      <w:numFmt w:val="upperRoman"/>
      <w:pStyle w:val="Heading1"/>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4A95BDD"/>
    <w:multiLevelType w:val="multilevel"/>
    <w:tmpl w:val="DC984394"/>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108C4F16"/>
    <w:lvl w:ilvl="0">
      <w:start w:val="1"/>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A09361D"/>
    <w:multiLevelType w:val="hybridMultilevel"/>
    <w:tmpl w:val="52F056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A713A"/>
    <w:multiLevelType w:val="hybridMultilevel"/>
    <w:tmpl w:val="09681D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EC43E9"/>
    <w:multiLevelType w:val="multilevel"/>
    <w:tmpl w:val="1CEABD40"/>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520C6D82"/>
    <w:multiLevelType w:val="hybridMultilevel"/>
    <w:tmpl w:val="F036F144"/>
    <w:lvl w:ilvl="0" w:tplc="836665BE">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C73BF4"/>
    <w:multiLevelType w:val="multilevel"/>
    <w:tmpl w:val="9FAAE73C"/>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6E270E1A"/>
    <w:multiLevelType w:val="hybridMultilevel"/>
    <w:tmpl w:val="5D0C13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4762D"/>
    <w:multiLevelType w:val="multilevel"/>
    <w:tmpl w:val="75465C8E"/>
    <w:lvl w:ilvl="0">
      <w:start w:val="1"/>
      <w:numFmt w:val="lowerLetter"/>
      <w:pStyle w:val="Heading3"/>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9516532"/>
    <w:multiLevelType w:val="hybridMultilevel"/>
    <w:tmpl w:val="F5729F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5"/>
  </w:num>
  <w:num w:numId="10">
    <w:abstractNumId w:val="8"/>
  </w:num>
  <w:num w:numId="11">
    <w:abstractNumId w:val="6"/>
  </w:num>
  <w:num w:numId="12">
    <w:abstractNumId w:val="3"/>
  </w:num>
  <w:num w:numId="13">
    <w:abstractNumId w:val="10"/>
  </w:num>
  <w:num w:numId="14">
    <w:abstractNumId w:val="4"/>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14C"/>
    <w:rsid w:val="0000414C"/>
    <w:rsid w:val="000F5E56"/>
    <w:rsid w:val="00123DE3"/>
    <w:rsid w:val="001253EA"/>
    <w:rsid w:val="00236AD3"/>
    <w:rsid w:val="003C047C"/>
    <w:rsid w:val="003E6531"/>
    <w:rsid w:val="00424359"/>
    <w:rsid w:val="00431118"/>
    <w:rsid w:val="0043597E"/>
    <w:rsid w:val="00592AE1"/>
    <w:rsid w:val="00643723"/>
    <w:rsid w:val="007321D1"/>
    <w:rsid w:val="007B240C"/>
    <w:rsid w:val="007D53C7"/>
    <w:rsid w:val="00804DB7"/>
    <w:rsid w:val="008644DA"/>
    <w:rsid w:val="0094095F"/>
    <w:rsid w:val="00942AAE"/>
    <w:rsid w:val="0095483B"/>
    <w:rsid w:val="00961292"/>
    <w:rsid w:val="009839CC"/>
    <w:rsid w:val="009C10E5"/>
    <w:rsid w:val="009D0BE9"/>
    <w:rsid w:val="00AE4C4F"/>
    <w:rsid w:val="00B168F5"/>
    <w:rsid w:val="00B23211"/>
    <w:rsid w:val="00C25521"/>
    <w:rsid w:val="00C554EC"/>
    <w:rsid w:val="00C80EA5"/>
    <w:rsid w:val="00CF0A96"/>
    <w:rsid w:val="00D73563"/>
    <w:rsid w:val="00D820C3"/>
    <w:rsid w:val="00E228EC"/>
    <w:rsid w:val="00ED3804"/>
    <w:rsid w:val="00F30915"/>
    <w:rsid w:val="00FA4EC4"/>
    <w:rsid w:val="00FD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7674937-D135-4E12-A8B0-FE21E52D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14C"/>
    <w:rPr>
      <w:rFonts w:ascii="Arial" w:eastAsia="SimSun" w:hAnsi="Arial" w:cs="Arial"/>
      <w:sz w:val="22"/>
      <w:lang w:val="fr-CH" w:eastAsia="zh-CN"/>
    </w:rPr>
  </w:style>
  <w:style w:type="paragraph" w:styleId="Heading1">
    <w:name w:val="heading 1"/>
    <w:basedOn w:val="Normal"/>
    <w:next w:val="Normal"/>
    <w:qFormat/>
    <w:rsid w:val="00942AAE"/>
    <w:pPr>
      <w:numPr>
        <w:numId w:val="5"/>
      </w:numPr>
      <w:spacing w:after="220"/>
      <w:outlineLvl w:val="0"/>
    </w:pPr>
    <w:rPr>
      <w:bCs/>
      <w:caps/>
      <w:kern w:val="32"/>
      <w:szCs w:val="32"/>
    </w:rPr>
  </w:style>
  <w:style w:type="paragraph" w:styleId="Heading2">
    <w:name w:val="heading 2"/>
    <w:basedOn w:val="Normal"/>
    <w:next w:val="Normal"/>
    <w:qFormat/>
    <w:rsid w:val="009839CC"/>
    <w:pPr>
      <w:keepNext/>
      <w:numPr>
        <w:numId w:val="11"/>
      </w:numPr>
      <w:spacing w:before="240" w:after="240"/>
      <w:ind w:left="567" w:hanging="567"/>
      <w:outlineLvl w:val="1"/>
    </w:pPr>
    <w:rPr>
      <w:bCs/>
      <w:iCs/>
      <w:caps/>
      <w:szCs w:val="28"/>
    </w:rPr>
  </w:style>
  <w:style w:type="paragraph" w:styleId="Heading3">
    <w:name w:val="heading 3"/>
    <w:basedOn w:val="Heading4"/>
    <w:next w:val="Normal"/>
    <w:qFormat/>
    <w:rsid w:val="009839CC"/>
    <w:pPr>
      <w:keepNext w:val="0"/>
      <w:numPr>
        <w:numId w:val="8"/>
      </w:numPr>
      <w:spacing w:before="0" w:after="220"/>
      <w:ind w:left="567"/>
      <w:outlineLvl w:val="2"/>
    </w:pPr>
    <w:rPr>
      <w:i w:val="0"/>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customStyle="1" w:styleId="Endofdocument-Annex">
    <w:name w:val="[End of document - Annex]"/>
    <w:basedOn w:val="Normal"/>
    <w:rsid w:val="00236AD3"/>
    <w:pPr>
      <w:spacing w:before="720"/>
      <w:ind w:left="5534"/>
    </w:pPr>
    <w:rPr>
      <w:lang w:val="en-US"/>
    </w:rPr>
  </w:style>
  <w:style w:type="paragraph" w:styleId="ListParagraph">
    <w:name w:val="List Paragraph"/>
    <w:basedOn w:val="Normal"/>
    <w:uiPriority w:val="34"/>
    <w:qFormat/>
    <w:rsid w:val="0000414C"/>
    <w:pPr>
      <w:ind w:left="720"/>
      <w:contextualSpacing/>
    </w:pPr>
    <w:rPr>
      <w:lang w:val="en-US"/>
    </w:rPr>
  </w:style>
  <w:style w:type="character" w:styleId="Hyperlink">
    <w:name w:val="Hyperlink"/>
    <w:basedOn w:val="DefaultParagraphFont"/>
    <w:unhideWhenUsed/>
    <w:rsid w:val="0000414C"/>
    <w:rPr>
      <w:color w:val="0000FF" w:themeColor="hyperlink"/>
      <w:u w:val="single"/>
    </w:rPr>
  </w:style>
  <w:style w:type="table" w:styleId="TableGrid">
    <w:name w:val="Table Grid"/>
    <w:basedOn w:val="TableNormal"/>
    <w:uiPriority w:val="59"/>
    <w:rsid w:val="00004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00414C"/>
    <w:rPr>
      <w:rFonts w:ascii="Arial" w:hAnsi="Arial" w:cs="Arial"/>
      <w:sz w:val="18"/>
    </w:rPr>
  </w:style>
  <w:style w:type="character" w:styleId="FootnoteReference">
    <w:name w:val="footnote reference"/>
    <w:basedOn w:val="DefaultParagraphFont"/>
    <w:uiPriority w:val="99"/>
    <w:unhideWhenUsed/>
    <w:rsid w:val="0000414C"/>
    <w:rPr>
      <w:vertAlign w:val="superscript"/>
    </w:rPr>
  </w:style>
  <w:style w:type="character" w:styleId="CommentReference">
    <w:name w:val="annotation reference"/>
    <w:basedOn w:val="DefaultParagraphFont"/>
    <w:semiHidden/>
    <w:unhideWhenUsed/>
    <w:rsid w:val="0000414C"/>
    <w:rPr>
      <w:sz w:val="16"/>
      <w:szCs w:val="16"/>
    </w:rPr>
  </w:style>
  <w:style w:type="paragraph" w:styleId="CommentSubject">
    <w:name w:val="annotation subject"/>
    <w:basedOn w:val="CommentText"/>
    <w:next w:val="CommentText"/>
    <w:link w:val="CommentSubjectChar"/>
    <w:semiHidden/>
    <w:unhideWhenUsed/>
    <w:rsid w:val="0000414C"/>
    <w:rPr>
      <w:b/>
      <w:bCs/>
      <w:sz w:val="20"/>
    </w:rPr>
  </w:style>
  <w:style w:type="character" w:customStyle="1" w:styleId="CommentTextChar">
    <w:name w:val="Comment Text Char"/>
    <w:basedOn w:val="DefaultParagraphFont"/>
    <w:link w:val="CommentText"/>
    <w:semiHidden/>
    <w:rsid w:val="0000414C"/>
    <w:rPr>
      <w:rFonts w:ascii="Arial" w:hAnsi="Arial" w:cs="Arial"/>
      <w:sz w:val="18"/>
    </w:rPr>
  </w:style>
  <w:style w:type="character" w:customStyle="1" w:styleId="CommentSubjectChar">
    <w:name w:val="Comment Subject Char"/>
    <w:basedOn w:val="CommentTextChar"/>
    <w:link w:val="CommentSubject"/>
    <w:semiHidden/>
    <w:rsid w:val="0000414C"/>
    <w:rPr>
      <w:rFonts w:ascii="Arial" w:eastAsia="SimSun" w:hAnsi="Arial" w:cs="Arial"/>
      <w:b/>
      <w:bCs/>
      <w:sz w:val="18"/>
      <w:lang w:eastAsia="zh-CN"/>
    </w:rPr>
  </w:style>
  <w:style w:type="paragraph" w:styleId="BalloonText">
    <w:name w:val="Balloon Text"/>
    <w:basedOn w:val="Normal"/>
    <w:link w:val="BalloonTextChar"/>
    <w:semiHidden/>
    <w:unhideWhenUsed/>
    <w:rsid w:val="0000414C"/>
    <w:rPr>
      <w:rFonts w:ascii="Segoe UI" w:hAnsi="Segoe UI" w:cs="Segoe UI"/>
      <w:sz w:val="18"/>
      <w:szCs w:val="18"/>
      <w:lang w:val="en-US"/>
    </w:rPr>
  </w:style>
  <w:style w:type="character" w:customStyle="1" w:styleId="BalloonTextChar">
    <w:name w:val="Balloon Text Char"/>
    <w:basedOn w:val="DefaultParagraphFont"/>
    <w:link w:val="BalloonText"/>
    <w:semiHidden/>
    <w:rsid w:val="0000414C"/>
    <w:rPr>
      <w:rFonts w:ascii="Segoe UI" w:eastAsia="SimSun" w:hAnsi="Segoe UI" w:cs="Segoe UI"/>
      <w:sz w:val="18"/>
      <w:szCs w:val="18"/>
      <w:lang w:eastAsia="zh-CN"/>
    </w:rPr>
  </w:style>
  <w:style w:type="paragraph" w:styleId="NormalWeb">
    <w:name w:val="Normal (Web)"/>
    <w:basedOn w:val="Normal"/>
    <w:uiPriority w:val="99"/>
    <w:unhideWhenUsed/>
    <w:rsid w:val="0000414C"/>
    <w:pPr>
      <w:spacing w:before="100" w:beforeAutospacing="1" w:after="100" w:afterAutospacing="1"/>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semiHidden/>
    <w:unhideWhenUsed/>
    <w:rsid w:val="00004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US" w:eastAsia="en-US"/>
    </w:rPr>
  </w:style>
  <w:style w:type="character" w:customStyle="1" w:styleId="HTMLPreformattedChar">
    <w:name w:val="HTML Preformatted Char"/>
    <w:basedOn w:val="DefaultParagraphFont"/>
    <w:link w:val="HTMLPreformatted"/>
    <w:uiPriority w:val="99"/>
    <w:semiHidden/>
    <w:rsid w:val="0000414C"/>
    <w:rPr>
      <w:rFonts w:ascii="Courier New" w:hAnsi="Courier New" w:cs="Courier New"/>
    </w:rPr>
  </w:style>
  <w:style w:type="character" w:customStyle="1" w:styleId="y2iqfc">
    <w:name w:val="y2iqfc"/>
    <w:basedOn w:val="DefaultParagraphFont"/>
    <w:rsid w:val="0000414C"/>
  </w:style>
  <w:style w:type="character" w:styleId="FollowedHyperlink">
    <w:name w:val="FollowedHyperlink"/>
    <w:basedOn w:val="DefaultParagraphFont"/>
    <w:semiHidden/>
    <w:unhideWhenUsed/>
    <w:rsid w:val="0000414C"/>
    <w:rPr>
      <w:color w:val="800080" w:themeColor="followedHyperlink"/>
      <w:u w:val="single"/>
    </w:rPr>
  </w:style>
  <w:style w:type="paragraph" w:styleId="Title">
    <w:name w:val="Title"/>
    <w:basedOn w:val="Normal"/>
    <w:next w:val="Normal"/>
    <w:link w:val="TitleChar"/>
    <w:qFormat/>
    <w:rsid w:val="000041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0414C"/>
    <w:rPr>
      <w:rFonts w:asciiTheme="majorHAnsi" w:eastAsiaTheme="majorEastAsia" w:hAnsiTheme="majorHAnsi" w:cstheme="majorBidi"/>
      <w:spacing w:val="-10"/>
      <w:kern w:val="28"/>
      <w:sz w:val="56"/>
      <w:szCs w:val="5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fr/doc_details.jsp?doc_id=42175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ipo.int/women-and-ip/fr/" TargetMode="External"/><Relationship Id="rId4" Type="http://schemas.openxmlformats.org/officeDocument/2006/relationships/webSettings" Target="webSettings.xml"/><Relationship Id="rId9" Type="http://schemas.openxmlformats.org/officeDocument/2006/relationships/hyperlink" Target="https://www.wipo.int/women-and-ip/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5528</Words>
  <Characters>30912</Characters>
  <Application>Microsoft Office Word</Application>
  <DocSecurity>0</DocSecurity>
  <Lines>469</Lines>
  <Paragraphs>102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AUBERT Annaelle</dc:creator>
  <cp:keywords>FOR OFFICIAL USE ONLY</cp:keywords>
  <dc:description/>
  <cp:lastModifiedBy>ESTEVES DOS SANTOS Anabela</cp:lastModifiedBy>
  <cp:revision>3</cp:revision>
  <dcterms:created xsi:type="dcterms:W3CDTF">2021-06-01T13:17:00Z</dcterms:created>
  <dcterms:modified xsi:type="dcterms:W3CDTF">2021-06-01T14:41:00Z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2789e2ff-1261-42e7-b960-87450d421a57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