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552"/>
        <w:gridCol w:w="3544"/>
      </w:tblGrid>
      <w:tr w:rsidR="00045AD6" w:rsidTr="00226CC4">
        <w:tc>
          <w:tcPr>
            <w:tcW w:w="4678" w:type="dxa"/>
            <w:vAlign w:val="center"/>
            <w:hideMark/>
          </w:tcPr>
          <w:p w:rsidR="00045AD6" w:rsidRDefault="00045AD6" w:rsidP="00226CC4">
            <w:pPr>
              <w:ind w:right="-250"/>
              <w:jc w:val="center"/>
              <w:rPr>
                <w:rFonts w:asciiTheme="majorBidi" w:hAnsiTheme="majorBidi" w:cstheme="majorBidi"/>
                <w:b/>
                <w:bCs/>
                <w:sz w:val="24"/>
                <w:szCs w:val="24"/>
              </w:rPr>
            </w:pPr>
            <w:r>
              <w:rPr>
                <w:rFonts w:asciiTheme="majorBidi" w:hAnsiTheme="majorBidi" w:cstheme="majorBidi"/>
                <w:b/>
                <w:bCs/>
                <w:sz w:val="24"/>
                <w:szCs w:val="24"/>
              </w:rPr>
              <w:t xml:space="preserve">MISSION PERMANENTE DE TUNISIE                        </w:t>
            </w:r>
          </w:p>
          <w:p w:rsidR="00045AD6" w:rsidRDefault="00045AD6" w:rsidP="00226CC4">
            <w:pPr>
              <w:jc w:val="center"/>
            </w:pPr>
            <w:r>
              <w:rPr>
                <w:rFonts w:asciiTheme="majorBidi" w:hAnsiTheme="majorBidi" w:cstheme="majorBidi"/>
                <w:b/>
                <w:bCs/>
                <w:sz w:val="24"/>
                <w:szCs w:val="24"/>
              </w:rPr>
              <w:t>A GENEVE</w:t>
            </w:r>
          </w:p>
        </w:tc>
        <w:tc>
          <w:tcPr>
            <w:tcW w:w="2552" w:type="dxa"/>
            <w:vAlign w:val="center"/>
            <w:hideMark/>
          </w:tcPr>
          <w:p w:rsidR="00045AD6" w:rsidRDefault="00045AD6" w:rsidP="00226CC4">
            <w:pPr>
              <w:jc w:val="center"/>
              <w:rPr>
                <w:lang w:bidi="ar-TN"/>
              </w:rPr>
            </w:pPr>
            <w:r>
              <w:rPr>
                <w:noProof/>
                <w:lang w:val="en-US"/>
              </w:rPr>
              <w:drawing>
                <wp:anchor distT="0" distB="0" distL="114300" distR="114300" simplePos="0" relativeHeight="251659264" behindDoc="0" locked="0" layoutInCell="1" allowOverlap="1" wp14:anchorId="05D4A70B" wp14:editId="4A18F1E4">
                  <wp:simplePos x="0" y="0"/>
                  <wp:positionH relativeFrom="margin">
                    <wp:posOffset>-71120</wp:posOffset>
                  </wp:positionH>
                  <wp:positionV relativeFrom="margin">
                    <wp:posOffset>3810</wp:posOffset>
                  </wp:positionV>
                  <wp:extent cx="731520" cy="753110"/>
                  <wp:effectExtent l="0" t="0" r="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31520" cy="75311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44" w:type="dxa"/>
            <w:hideMark/>
          </w:tcPr>
          <w:p w:rsidR="00045AD6" w:rsidRDefault="00045AD6" w:rsidP="00226CC4">
            <w:pPr>
              <w:bidi/>
              <w:jc w:val="center"/>
              <w:rPr>
                <w:rFonts w:ascii="Kunstler Script" w:hAnsi="Kunstler Script" w:cs="Arabic Typesetting"/>
                <w:b/>
                <w:bCs/>
                <w:sz w:val="48"/>
                <w:szCs w:val="48"/>
                <w:lang w:bidi="ar-TN"/>
              </w:rPr>
            </w:pPr>
            <w:r>
              <w:rPr>
                <w:rFonts w:ascii="Kunstler Script" w:hAnsi="Kunstler Script" w:cs="Arabic Typesetting"/>
                <w:b/>
                <w:bCs/>
                <w:sz w:val="48"/>
                <w:szCs w:val="48"/>
                <w:rtl/>
                <w:lang w:bidi="ar-TN"/>
              </w:rPr>
              <w:t xml:space="preserve"> البعثة الدائمة للجمهوري</w:t>
            </w:r>
            <w:r>
              <w:rPr>
                <w:rFonts w:ascii="Kunstler Script" w:hAnsi="Kunstler Script" w:cs="Arabic Typesetting"/>
                <w:b/>
                <w:bCs/>
                <w:sz w:val="48"/>
                <w:szCs w:val="48"/>
                <w:rtl/>
                <w:lang w:bidi="ar-AE"/>
              </w:rPr>
              <w:t>ّ</w:t>
            </w:r>
            <w:r>
              <w:rPr>
                <w:rFonts w:ascii="Kunstler Script" w:hAnsi="Kunstler Script" w:cs="Arabic Typesetting"/>
                <w:b/>
                <w:bCs/>
                <w:sz w:val="48"/>
                <w:szCs w:val="48"/>
                <w:rtl/>
                <w:lang w:bidi="ar-TN"/>
              </w:rPr>
              <w:t>ة التونسيّة</w:t>
            </w:r>
          </w:p>
          <w:p w:rsidR="00045AD6" w:rsidRDefault="00045AD6" w:rsidP="00226CC4">
            <w:pPr>
              <w:bidi/>
              <w:jc w:val="center"/>
              <w:rPr>
                <w:rFonts w:ascii="Arabic Typesetting" w:hAnsi="Arabic Typesetting" w:cs="Arabic Typesetting"/>
                <w:rtl/>
                <w:lang w:bidi="ar-TN"/>
              </w:rPr>
            </w:pPr>
            <w:r>
              <w:rPr>
                <w:rFonts w:ascii="Kunstler Script" w:hAnsi="Kunstler Script" w:cs="Arabic Typesetting"/>
                <w:b/>
                <w:bCs/>
                <w:sz w:val="48"/>
                <w:szCs w:val="48"/>
                <w:rtl/>
                <w:lang w:bidi="ar-TN"/>
              </w:rPr>
              <w:t>بجنيف</w:t>
            </w:r>
          </w:p>
        </w:tc>
      </w:tr>
    </w:tbl>
    <w:p w:rsidR="00045AD6" w:rsidRDefault="00045AD6" w:rsidP="00045AD6">
      <w:pPr>
        <w:ind w:left="4248" w:firstLine="708"/>
        <w:rPr>
          <w:rFonts w:ascii="Verdana" w:hAnsi="Verdana"/>
          <w:b/>
          <w:bCs/>
          <w:color w:val="333333"/>
          <w:sz w:val="26"/>
          <w:szCs w:val="26"/>
          <w:shd w:val="clear" w:color="auto" w:fill="FFFFFF"/>
        </w:rPr>
      </w:pPr>
    </w:p>
    <w:p w:rsidR="00045AD6" w:rsidRDefault="00045AD6" w:rsidP="00C97761">
      <w:pPr>
        <w:ind w:left="4248"/>
        <w:rPr>
          <w:rFonts w:ascii="Verdana" w:hAnsi="Verdana"/>
          <w:color w:val="333333"/>
          <w:sz w:val="26"/>
          <w:szCs w:val="26"/>
          <w:shd w:val="clear" w:color="auto" w:fill="FFFFFF"/>
        </w:rPr>
      </w:pPr>
      <w:r>
        <w:rPr>
          <w:rFonts w:ascii="Verdana" w:hAnsi="Verdana"/>
          <w:b/>
          <w:bCs/>
          <w:color w:val="333333"/>
          <w:sz w:val="26"/>
          <w:szCs w:val="26"/>
          <w:shd w:val="clear" w:color="auto" w:fill="FFFFFF"/>
        </w:rPr>
        <w:t>Genève,</w:t>
      </w:r>
      <w:r>
        <w:rPr>
          <w:rFonts w:ascii="Verdana" w:hAnsi="Verdana"/>
          <w:color w:val="333333"/>
          <w:sz w:val="26"/>
          <w:szCs w:val="26"/>
          <w:shd w:val="clear" w:color="auto" w:fill="FFFFFF"/>
        </w:rPr>
        <w:t xml:space="preserve"> le 09</w:t>
      </w:r>
      <w:r w:rsidR="00C97761">
        <w:rPr>
          <w:rFonts w:ascii="Verdana" w:hAnsi="Verdana"/>
          <w:color w:val="333333"/>
          <w:sz w:val="26"/>
          <w:szCs w:val="26"/>
          <w:shd w:val="clear" w:color="auto" w:fill="FFFFFF"/>
        </w:rPr>
        <w:t>-13</w:t>
      </w:r>
      <w:r>
        <w:rPr>
          <w:rFonts w:ascii="Verdana" w:hAnsi="Verdana"/>
          <w:color w:val="333333"/>
          <w:sz w:val="26"/>
          <w:szCs w:val="26"/>
          <w:shd w:val="clear" w:color="auto" w:fill="FFFFFF"/>
        </w:rPr>
        <w:t xml:space="preserve"> novembre 2020</w:t>
      </w:r>
    </w:p>
    <w:p w:rsidR="00045AD6" w:rsidRPr="00CA4F1F" w:rsidRDefault="00045AD6" w:rsidP="00045AD6">
      <w:pPr>
        <w:spacing w:after="0" w:line="360" w:lineRule="auto"/>
        <w:jc w:val="center"/>
        <w:rPr>
          <w:rFonts w:asciiTheme="majorHAnsi" w:hAnsiTheme="majorHAnsi"/>
          <w:b/>
          <w:bCs/>
          <w:color w:val="333333"/>
          <w:sz w:val="28"/>
          <w:szCs w:val="28"/>
          <w:shd w:val="clear" w:color="auto" w:fill="FFFFFF"/>
        </w:rPr>
      </w:pPr>
      <w:r w:rsidRPr="00CA4F1F">
        <w:rPr>
          <w:rFonts w:asciiTheme="majorHAnsi" w:hAnsiTheme="majorHAnsi"/>
          <w:b/>
          <w:bCs/>
          <w:color w:val="333333"/>
          <w:sz w:val="28"/>
          <w:szCs w:val="28"/>
          <w:shd w:val="clear" w:color="auto" w:fill="FFFFFF"/>
        </w:rPr>
        <w:t>Déclaration de la Tunisie</w:t>
      </w:r>
      <w:r>
        <w:rPr>
          <w:rFonts w:asciiTheme="majorHAnsi" w:hAnsiTheme="majorHAnsi"/>
          <w:b/>
          <w:bCs/>
          <w:color w:val="333333"/>
          <w:sz w:val="28"/>
          <w:szCs w:val="28"/>
          <w:shd w:val="clear" w:color="auto" w:fill="FFFFFF"/>
        </w:rPr>
        <w:t xml:space="preserve"> </w:t>
      </w:r>
      <w:r w:rsidRPr="00CA4F1F">
        <w:rPr>
          <w:rFonts w:asciiTheme="majorHAnsi" w:hAnsiTheme="majorHAnsi"/>
          <w:b/>
          <w:bCs/>
          <w:color w:val="333333"/>
          <w:sz w:val="28"/>
          <w:szCs w:val="28"/>
          <w:shd w:val="clear" w:color="auto" w:fill="FFFFFF"/>
        </w:rPr>
        <w:t>à la 2</w:t>
      </w:r>
      <w:r>
        <w:rPr>
          <w:rFonts w:asciiTheme="majorHAnsi" w:hAnsiTheme="majorHAnsi"/>
          <w:b/>
          <w:bCs/>
          <w:color w:val="333333"/>
          <w:sz w:val="28"/>
          <w:szCs w:val="28"/>
          <w:shd w:val="clear" w:color="auto" w:fill="FFFFFF"/>
        </w:rPr>
        <w:t>5</w:t>
      </w:r>
      <w:r w:rsidRPr="00CA4F1F">
        <w:rPr>
          <w:rFonts w:asciiTheme="majorHAnsi" w:hAnsiTheme="majorHAnsi"/>
          <w:b/>
          <w:bCs/>
          <w:color w:val="333333"/>
          <w:sz w:val="28"/>
          <w:szCs w:val="28"/>
          <w:shd w:val="clear" w:color="auto" w:fill="FFFFFF"/>
          <w:vertAlign w:val="superscript"/>
        </w:rPr>
        <w:t>ème</w:t>
      </w:r>
      <w:r w:rsidRPr="00CA4F1F">
        <w:rPr>
          <w:rFonts w:asciiTheme="majorHAnsi" w:hAnsiTheme="majorHAnsi"/>
          <w:b/>
          <w:bCs/>
          <w:color w:val="333333"/>
          <w:sz w:val="28"/>
          <w:szCs w:val="28"/>
          <w:shd w:val="clear" w:color="auto" w:fill="FFFFFF"/>
        </w:rPr>
        <w:t xml:space="preserve">  Session</w:t>
      </w:r>
      <w:r>
        <w:rPr>
          <w:rFonts w:asciiTheme="majorHAnsi" w:hAnsiTheme="majorHAnsi"/>
          <w:b/>
          <w:bCs/>
          <w:color w:val="333333"/>
          <w:sz w:val="28"/>
          <w:szCs w:val="28"/>
          <w:shd w:val="clear" w:color="auto" w:fill="FFFFFF"/>
        </w:rPr>
        <w:t xml:space="preserve"> CDIP </w:t>
      </w:r>
      <w:r w:rsidRPr="00CA4F1F">
        <w:rPr>
          <w:rFonts w:asciiTheme="majorHAnsi" w:hAnsiTheme="majorHAnsi"/>
          <w:b/>
          <w:bCs/>
          <w:color w:val="333333"/>
          <w:sz w:val="28"/>
          <w:szCs w:val="28"/>
          <w:shd w:val="clear" w:color="auto" w:fill="FFFFFF"/>
        </w:rPr>
        <w:t xml:space="preserve">de L’OMPI </w:t>
      </w:r>
    </w:p>
    <w:p w:rsidR="00045AD6" w:rsidRDefault="00C97761" w:rsidP="00045AD6">
      <w:pPr>
        <w:spacing w:after="0"/>
        <w:jc w:val="center"/>
        <w:rPr>
          <w:rFonts w:asciiTheme="majorHAnsi" w:hAnsiTheme="majorHAnsi"/>
          <w:b/>
          <w:bCs/>
          <w:color w:val="333333"/>
          <w:sz w:val="32"/>
          <w:szCs w:val="32"/>
          <w:shd w:val="clear" w:color="auto" w:fill="FFFFFF"/>
        </w:rPr>
      </w:pPr>
      <w:r>
        <w:rPr>
          <w:rFonts w:asciiTheme="majorHAnsi" w:hAnsiTheme="majorHAnsi"/>
          <w:b/>
          <w:bCs/>
          <w:color w:val="333333"/>
          <w:sz w:val="32"/>
          <w:szCs w:val="32"/>
          <w:shd w:val="clear" w:color="auto" w:fill="FFFFFF"/>
        </w:rPr>
        <w:t xml:space="preserve">Point 5- </w:t>
      </w:r>
      <w:r w:rsidR="00045AD6">
        <w:rPr>
          <w:rFonts w:asciiTheme="majorHAnsi" w:hAnsiTheme="majorHAnsi"/>
          <w:b/>
          <w:bCs/>
          <w:color w:val="333333"/>
          <w:sz w:val="32"/>
          <w:szCs w:val="32"/>
          <w:shd w:val="clear" w:color="auto" w:fill="FFFFFF"/>
        </w:rPr>
        <w:t>Débat général</w:t>
      </w:r>
    </w:p>
    <w:p w:rsidR="00045AD6" w:rsidRDefault="00045AD6" w:rsidP="00045AD6">
      <w:pPr>
        <w:spacing w:after="0"/>
        <w:jc w:val="center"/>
        <w:rPr>
          <w:rFonts w:asciiTheme="majorHAnsi" w:hAnsiTheme="majorHAnsi"/>
          <w:b/>
          <w:bCs/>
          <w:color w:val="333333"/>
          <w:sz w:val="32"/>
          <w:szCs w:val="32"/>
          <w:shd w:val="clear" w:color="auto" w:fill="FFFFFF"/>
        </w:rPr>
      </w:pPr>
    </w:p>
    <w:p w:rsidR="00045AD6" w:rsidRDefault="00045AD6" w:rsidP="00045AD6">
      <w:pPr>
        <w:spacing w:after="0"/>
        <w:rPr>
          <w:rFonts w:asciiTheme="majorHAnsi" w:hAnsiTheme="majorHAnsi"/>
          <w:b/>
          <w:bCs/>
          <w:color w:val="333333"/>
          <w:sz w:val="32"/>
          <w:szCs w:val="32"/>
          <w:shd w:val="clear" w:color="auto" w:fill="FFFFFF"/>
        </w:rPr>
      </w:pPr>
      <w:r>
        <w:rPr>
          <w:rFonts w:asciiTheme="majorHAnsi" w:hAnsiTheme="majorHAnsi"/>
          <w:b/>
          <w:bCs/>
          <w:color w:val="333333"/>
          <w:sz w:val="32"/>
          <w:szCs w:val="32"/>
          <w:shd w:val="clear" w:color="auto" w:fill="FFFFFF"/>
        </w:rPr>
        <w:t>Monsieur le Président ;</w:t>
      </w:r>
    </w:p>
    <w:p w:rsidR="00045AD6" w:rsidRPr="008D72B8" w:rsidRDefault="00045AD6" w:rsidP="00045AD6">
      <w:pPr>
        <w:spacing w:after="0"/>
        <w:rPr>
          <w:rFonts w:asciiTheme="majorHAnsi" w:hAnsiTheme="majorHAnsi"/>
          <w:b/>
          <w:bCs/>
          <w:color w:val="333333"/>
          <w:sz w:val="16"/>
          <w:szCs w:val="16"/>
          <w:shd w:val="clear" w:color="auto" w:fill="FFFFFF"/>
        </w:rPr>
      </w:pPr>
    </w:p>
    <w:p w:rsidR="008A5248" w:rsidRDefault="008A5248" w:rsidP="008A5248">
      <w:pPr>
        <w:ind w:firstLine="708"/>
        <w:jc w:val="both"/>
        <w:rPr>
          <w:rFonts w:asciiTheme="majorBidi" w:hAnsiTheme="majorBidi" w:cstheme="majorBidi"/>
          <w:sz w:val="28"/>
          <w:szCs w:val="28"/>
        </w:rPr>
      </w:pPr>
      <w:r>
        <w:rPr>
          <w:rFonts w:asciiTheme="majorBidi" w:hAnsiTheme="majorBidi" w:cstheme="majorBidi"/>
          <w:sz w:val="28"/>
          <w:szCs w:val="28"/>
        </w:rPr>
        <w:t xml:space="preserve">Tout en s’associant </w:t>
      </w:r>
      <w:r w:rsidR="00045AD6">
        <w:rPr>
          <w:rFonts w:asciiTheme="majorBidi" w:hAnsiTheme="majorBidi" w:cstheme="majorBidi"/>
          <w:sz w:val="28"/>
          <w:szCs w:val="28"/>
        </w:rPr>
        <w:t>à la déclaration faite par le Zimbabwe au nom du Groupe africain</w:t>
      </w:r>
      <w:r>
        <w:rPr>
          <w:rFonts w:asciiTheme="majorBidi" w:hAnsiTheme="majorBidi" w:cstheme="majorBidi"/>
          <w:sz w:val="28"/>
          <w:szCs w:val="28"/>
        </w:rPr>
        <w:t xml:space="preserve">, ma délégation souhaiterait </w:t>
      </w:r>
      <w:r w:rsidR="00045AD6">
        <w:rPr>
          <w:rFonts w:asciiTheme="majorBidi" w:hAnsiTheme="majorBidi" w:cstheme="majorBidi"/>
          <w:sz w:val="28"/>
          <w:szCs w:val="28"/>
        </w:rPr>
        <w:t xml:space="preserve">vous féliciter pour votre élection pour présider les travaux de </w:t>
      </w:r>
      <w:r w:rsidR="00045AD6" w:rsidRPr="00866B8D">
        <w:rPr>
          <w:rFonts w:asciiTheme="majorBidi" w:hAnsiTheme="majorBidi" w:cstheme="majorBidi"/>
          <w:sz w:val="28"/>
          <w:szCs w:val="28"/>
        </w:rPr>
        <w:t xml:space="preserve">la </w:t>
      </w:r>
      <w:r w:rsidR="00045AD6">
        <w:rPr>
          <w:rFonts w:asciiTheme="majorBidi" w:hAnsiTheme="majorBidi" w:cstheme="majorBidi"/>
          <w:sz w:val="28"/>
          <w:szCs w:val="28"/>
        </w:rPr>
        <w:t>25</w:t>
      </w:r>
      <w:r w:rsidR="00045AD6" w:rsidRPr="00866B8D">
        <w:rPr>
          <w:rFonts w:asciiTheme="majorBidi" w:hAnsiTheme="majorBidi" w:cstheme="majorBidi"/>
          <w:sz w:val="28"/>
          <w:szCs w:val="28"/>
          <w:vertAlign w:val="superscript"/>
        </w:rPr>
        <w:t>ème</w:t>
      </w:r>
      <w:r w:rsidR="00045AD6">
        <w:rPr>
          <w:rFonts w:asciiTheme="majorBidi" w:hAnsiTheme="majorBidi" w:cstheme="majorBidi"/>
          <w:sz w:val="28"/>
          <w:szCs w:val="28"/>
        </w:rPr>
        <w:t xml:space="preserve"> </w:t>
      </w:r>
      <w:r w:rsidR="00045AD6" w:rsidRPr="00866B8D">
        <w:rPr>
          <w:rFonts w:asciiTheme="majorBidi" w:hAnsiTheme="majorBidi" w:cstheme="majorBidi"/>
          <w:sz w:val="28"/>
          <w:szCs w:val="28"/>
        </w:rPr>
        <w:t xml:space="preserve">Session du </w:t>
      </w:r>
      <w:r w:rsidR="00045AD6">
        <w:rPr>
          <w:rFonts w:asciiTheme="majorBidi" w:hAnsiTheme="majorBidi" w:cstheme="majorBidi"/>
          <w:sz w:val="28"/>
          <w:szCs w:val="28"/>
        </w:rPr>
        <w:t xml:space="preserve">CDIP ainsi que vos Vice-Présidents. </w:t>
      </w:r>
    </w:p>
    <w:p w:rsidR="00045AD6" w:rsidRPr="00866B8D" w:rsidRDefault="00045AD6" w:rsidP="008A5248">
      <w:pPr>
        <w:ind w:firstLine="708"/>
        <w:jc w:val="both"/>
        <w:rPr>
          <w:rFonts w:asciiTheme="majorBidi" w:hAnsiTheme="majorBidi" w:cstheme="majorBidi"/>
          <w:sz w:val="28"/>
          <w:szCs w:val="28"/>
        </w:rPr>
      </w:pPr>
      <w:r>
        <w:rPr>
          <w:rFonts w:asciiTheme="majorBidi" w:hAnsiTheme="majorBidi" w:cstheme="majorBidi"/>
          <w:sz w:val="28"/>
          <w:szCs w:val="28"/>
        </w:rPr>
        <w:t xml:space="preserve">Nous </w:t>
      </w:r>
      <w:r w:rsidRPr="00866B8D">
        <w:rPr>
          <w:rFonts w:asciiTheme="majorBidi" w:hAnsiTheme="majorBidi" w:cstheme="majorBidi"/>
          <w:sz w:val="28"/>
          <w:szCs w:val="28"/>
        </w:rPr>
        <w:t xml:space="preserve">sommes </w:t>
      </w:r>
      <w:r w:rsidR="008A5248">
        <w:rPr>
          <w:rFonts w:asciiTheme="majorBidi" w:hAnsiTheme="majorBidi" w:cstheme="majorBidi"/>
          <w:sz w:val="28"/>
          <w:szCs w:val="28"/>
        </w:rPr>
        <w:t>certains</w:t>
      </w:r>
      <w:r w:rsidRPr="00866B8D">
        <w:rPr>
          <w:rFonts w:asciiTheme="majorBidi" w:hAnsiTheme="majorBidi" w:cstheme="majorBidi"/>
          <w:sz w:val="28"/>
          <w:szCs w:val="28"/>
        </w:rPr>
        <w:t xml:space="preserve"> que sous votre direction </w:t>
      </w:r>
      <w:r>
        <w:rPr>
          <w:rFonts w:asciiTheme="majorBidi" w:hAnsiTheme="majorBidi" w:cstheme="majorBidi"/>
          <w:sz w:val="28"/>
          <w:szCs w:val="28"/>
        </w:rPr>
        <w:t xml:space="preserve">éclairée </w:t>
      </w:r>
      <w:r w:rsidRPr="00866B8D">
        <w:rPr>
          <w:rFonts w:asciiTheme="majorBidi" w:hAnsiTheme="majorBidi" w:cstheme="majorBidi"/>
          <w:sz w:val="28"/>
          <w:szCs w:val="28"/>
        </w:rPr>
        <w:t xml:space="preserve">le Comité pourrait réaliser </w:t>
      </w:r>
      <w:r>
        <w:rPr>
          <w:rFonts w:asciiTheme="majorBidi" w:hAnsiTheme="majorBidi" w:cstheme="majorBidi"/>
          <w:sz w:val="28"/>
          <w:szCs w:val="28"/>
        </w:rPr>
        <w:t>les progrès escomptés sur les questions à l’ordre du jour de notre Comité</w:t>
      </w:r>
      <w:r w:rsidRPr="00866B8D">
        <w:rPr>
          <w:rFonts w:asciiTheme="majorBidi" w:hAnsiTheme="majorBidi" w:cstheme="majorBidi"/>
          <w:sz w:val="28"/>
          <w:szCs w:val="28"/>
        </w:rPr>
        <w:t>.</w:t>
      </w:r>
    </w:p>
    <w:p w:rsidR="00045AD6" w:rsidRPr="005B3DB5" w:rsidRDefault="00045AD6" w:rsidP="00045AD6">
      <w:pPr>
        <w:ind w:firstLine="708"/>
        <w:jc w:val="both"/>
        <w:rPr>
          <w:rFonts w:asciiTheme="majorBidi" w:hAnsiTheme="majorBidi" w:cstheme="majorBidi"/>
          <w:sz w:val="28"/>
          <w:szCs w:val="28"/>
        </w:rPr>
      </w:pPr>
      <w:r>
        <w:rPr>
          <w:rFonts w:asciiTheme="majorBidi" w:hAnsiTheme="majorBidi" w:cstheme="majorBidi"/>
          <w:sz w:val="28"/>
          <w:szCs w:val="28"/>
        </w:rPr>
        <w:t xml:space="preserve">Ma délégation tient également à remercier </w:t>
      </w:r>
      <w:r w:rsidRPr="005B3DB5">
        <w:rPr>
          <w:rFonts w:asciiTheme="majorBidi" w:hAnsiTheme="majorBidi" w:cstheme="majorBidi"/>
          <w:sz w:val="28"/>
          <w:szCs w:val="28"/>
        </w:rPr>
        <w:t xml:space="preserve">M. </w:t>
      </w:r>
      <w:r>
        <w:rPr>
          <w:rFonts w:asciiTheme="majorBidi" w:hAnsiTheme="majorBidi" w:cstheme="majorBidi"/>
          <w:sz w:val="28"/>
          <w:szCs w:val="28"/>
        </w:rPr>
        <w:t xml:space="preserve">Daren TANG, </w:t>
      </w:r>
      <w:r w:rsidRPr="005B3DB5">
        <w:rPr>
          <w:rFonts w:asciiTheme="majorBidi" w:hAnsiTheme="majorBidi" w:cstheme="majorBidi"/>
          <w:sz w:val="28"/>
          <w:szCs w:val="28"/>
        </w:rPr>
        <w:t>Directeur Général</w:t>
      </w:r>
      <w:r>
        <w:rPr>
          <w:rFonts w:asciiTheme="majorBidi" w:hAnsiTheme="majorBidi" w:cstheme="majorBidi"/>
          <w:sz w:val="28"/>
          <w:szCs w:val="28"/>
        </w:rPr>
        <w:t>,</w:t>
      </w:r>
      <w:r w:rsidRPr="005B3DB5">
        <w:rPr>
          <w:rFonts w:asciiTheme="majorBidi" w:hAnsiTheme="majorBidi" w:cstheme="majorBidi"/>
          <w:sz w:val="28"/>
          <w:szCs w:val="28"/>
        </w:rPr>
        <w:t xml:space="preserve"> </w:t>
      </w:r>
      <w:r>
        <w:rPr>
          <w:rFonts w:asciiTheme="majorBidi" w:hAnsiTheme="majorBidi" w:cstheme="majorBidi"/>
          <w:sz w:val="28"/>
          <w:szCs w:val="28"/>
        </w:rPr>
        <w:t xml:space="preserve">pour les mots introductifs et ses remarques liminaires </w:t>
      </w:r>
      <w:r w:rsidRPr="005B3DB5">
        <w:rPr>
          <w:rFonts w:asciiTheme="majorBidi" w:hAnsiTheme="majorBidi" w:cstheme="majorBidi"/>
          <w:sz w:val="28"/>
          <w:szCs w:val="28"/>
        </w:rPr>
        <w:t xml:space="preserve">et </w:t>
      </w:r>
      <w:r>
        <w:rPr>
          <w:rFonts w:asciiTheme="majorBidi" w:hAnsiTheme="majorBidi" w:cstheme="majorBidi"/>
          <w:sz w:val="28"/>
          <w:szCs w:val="28"/>
        </w:rPr>
        <w:t xml:space="preserve">saluer les louables efforts du Bureau International de l’OMPI </w:t>
      </w:r>
      <w:r w:rsidRPr="005B3DB5">
        <w:rPr>
          <w:rFonts w:asciiTheme="majorBidi" w:hAnsiTheme="majorBidi" w:cstheme="majorBidi"/>
          <w:sz w:val="28"/>
          <w:szCs w:val="28"/>
        </w:rPr>
        <w:t xml:space="preserve">dans la préparation de la présente </w:t>
      </w:r>
      <w:r>
        <w:rPr>
          <w:rFonts w:asciiTheme="majorBidi" w:hAnsiTheme="majorBidi" w:cstheme="majorBidi"/>
          <w:sz w:val="28"/>
          <w:szCs w:val="28"/>
        </w:rPr>
        <w:t>S</w:t>
      </w:r>
      <w:r w:rsidRPr="005B3DB5">
        <w:rPr>
          <w:rFonts w:asciiTheme="majorBidi" w:hAnsiTheme="majorBidi" w:cstheme="majorBidi"/>
          <w:sz w:val="28"/>
          <w:szCs w:val="28"/>
        </w:rPr>
        <w:t>ession</w:t>
      </w:r>
      <w:r>
        <w:rPr>
          <w:rFonts w:asciiTheme="majorBidi" w:hAnsiTheme="majorBidi" w:cstheme="majorBidi"/>
          <w:sz w:val="28"/>
          <w:szCs w:val="28"/>
        </w:rPr>
        <w:t xml:space="preserve"> et les documents détaillés mis à notre disposition</w:t>
      </w:r>
      <w:r w:rsidRPr="005B3DB5">
        <w:rPr>
          <w:rFonts w:asciiTheme="majorBidi" w:hAnsiTheme="majorBidi" w:cstheme="majorBidi"/>
          <w:sz w:val="28"/>
          <w:szCs w:val="28"/>
        </w:rPr>
        <w:t>.</w:t>
      </w:r>
    </w:p>
    <w:p w:rsidR="00045AD6" w:rsidRDefault="00045AD6" w:rsidP="00045AD6">
      <w:pPr>
        <w:jc w:val="both"/>
        <w:rPr>
          <w:rFonts w:asciiTheme="majorBidi" w:hAnsiTheme="majorBidi" w:cstheme="majorBidi"/>
          <w:sz w:val="28"/>
          <w:szCs w:val="28"/>
        </w:rPr>
      </w:pPr>
      <w:r>
        <w:rPr>
          <w:rFonts w:asciiTheme="majorHAnsi" w:hAnsiTheme="majorHAnsi"/>
          <w:b/>
          <w:bCs/>
          <w:color w:val="333333"/>
          <w:sz w:val="32"/>
          <w:szCs w:val="32"/>
          <w:shd w:val="clear" w:color="auto" w:fill="FFFFFF"/>
        </w:rPr>
        <w:t>Monsieur le Président,</w:t>
      </w:r>
    </w:p>
    <w:p w:rsidR="00045AD6" w:rsidRDefault="00045AD6" w:rsidP="00217078">
      <w:pPr>
        <w:spacing w:after="0"/>
        <w:ind w:firstLine="708"/>
        <w:jc w:val="both"/>
        <w:rPr>
          <w:rFonts w:asciiTheme="majorBidi" w:hAnsiTheme="majorBidi" w:cstheme="majorBidi"/>
          <w:sz w:val="28"/>
          <w:szCs w:val="28"/>
        </w:rPr>
      </w:pPr>
      <w:r>
        <w:rPr>
          <w:rFonts w:asciiTheme="majorBidi" w:hAnsiTheme="majorBidi" w:cstheme="majorBidi"/>
          <w:sz w:val="28"/>
          <w:szCs w:val="28"/>
        </w:rPr>
        <w:t>La Tunisie souhaite, à prime abord, souligner l’importance qu’elle accorde aux travaux du Comité et les points inscrits à l’ordre du jour.</w:t>
      </w:r>
      <w:r w:rsidR="00522A27">
        <w:rPr>
          <w:rFonts w:asciiTheme="majorBidi" w:hAnsiTheme="majorBidi" w:cstheme="majorBidi"/>
          <w:sz w:val="28"/>
          <w:szCs w:val="28"/>
        </w:rPr>
        <w:t xml:space="preserve"> Elle tient à saluer les efforts du Secrétariat en vue d’assurer la continuité </w:t>
      </w:r>
      <w:r w:rsidR="00217078">
        <w:rPr>
          <w:rFonts w:asciiTheme="majorBidi" w:hAnsiTheme="majorBidi" w:cstheme="majorBidi"/>
          <w:sz w:val="28"/>
          <w:szCs w:val="28"/>
        </w:rPr>
        <w:t xml:space="preserve">des travaux </w:t>
      </w:r>
      <w:r w:rsidR="00522A27">
        <w:rPr>
          <w:rFonts w:asciiTheme="majorBidi" w:hAnsiTheme="majorBidi" w:cstheme="majorBidi"/>
          <w:sz w:val="28"/>
          <w:szCs w:val="28"/>
        </w:rPr>
        <w:t>des différents services de la propriété intellectuelle</w:t>
      </w:r>
      <w:r w:rsidR="00217078">
        <w:rPr>
          <w:rFonts w:asciiTheme="majorBidi" w:hAnsiTheme="majorBidi" w:cstheme="majorBidi"/>
          <w:sz w:val="28"/>
          <w:szCs w:val="28"/>
        </w:rPr>
        <w:t xml:space="preserve"> malgré les circonstances exceptionnelles liées à la pandémie</w:t>
      </w:r>
      <w:r w:rsidR="00522A27">
        <w:rPr>
          <w:rFonts w:asciiTheme="majorBidi" w:hAnsiTheme="majorBidi" w:cstheme="majorBidi"/>
          <w:sz w:val="28"/>
          <w:szCs w:val="28"/>
        </w:rPr>
        <w:t xml:space="preserve">.  </w:t>
      </w:r>
    </w:p>
    <w:p w:rsidR="00045AD6" w:rsidRPr="006B7B64" w:rsidRDefault="00045AD6" w:rsidP="00045AD6">
      <w:pPr>
        <w:spacing w:after="0"/>
        <w:ind w:firstLine="708"/>
        <w:jc w:val="both"/>
        <w:rPr>
          <w:rFonts w:asciiTheme="majorBidi" w:hAnsiTheme="majorBidi" w:cstheme="majorBidi"/>
          <w:sz w:val="16"/>
          <w:szCs w:val="16"/>
        </w:rPr>
      </w:pPr>
    </w:p>
    <w:p w:rsidR="00E90681" w:rsidRDefault="00045AD6" w:rsidP="00E90681">
      <w:pPr>
        <w:spacing w:after="0"/>
        <w:ind w:firstLine="708"/>
        <w:jc w:val="both"/>
        <w:rPr>
          <w:rFonts w:asciiTheme="majorBidi" w:hAnsiTheme="majorBidi" w:cstheme="majorBidi"/>
          <w:sz w:val="28"/>
          <w:szCs w:val="28"/>
        </w:rPr>
      </w:pPr>
      <w:r>
        <w:rPr>
          <w:rFonts w:asciiTheme="majorBidi" w:hAnsiTheme="majorBidi" w:cstheme="majorBidi"/>
          <w:sz w:val="28"/>
          <w:szCs w:val="28"/>
        </w:rPr>
        <w:t xml:space="preserve">Concernant le suivi, l’évaluation et l’examen de la mise en œuvre de toutes les recommandations du Plan d’action pour le développement, la Tunisie </w:t>
      </w:r>
      <w:r w:rsidR="007637AB">
        <w:rPr>
          <w:rFonts w:asciiTheme="majorBidi" w:hAnsiTheme="majorBidi" w:cstheme="majorBidi"/>
          <w:sz w:val="28"/>
          <w:szCs w:val="28"/>
        </w:rPr>
        <w:t>prend note du rapport établi et remercie le Secrétariat de l’OMPI pour les informations détaillées.</w:t>
      </w:r>
      <w:r w:rsidR="00E90681">
        <w:rPr>
          <w:rFonts w:asciiTheme="majorBidi" w:hAnsiTheme="majorBidi" w:cstheme="majorBidi"/>
          <w:sz w:val="28"/>
          <w:szCs w:val="28"/>
        </w:rPr>
        <w:t xml:space="preserve"> Le rapport nous donne un aperçu </w:t>
      </w:r>
      <w:r w:rsidR="00217078">
        <w:rPr>
          <w:rFonts w:asciiTheme="majorBidi" w:hAnsiTheme="majorBidi" w:cstheme="majorBidi"/>
          <w:sz w:val="28"/>
          <w:szCs w:val="28"/>
        </w:rPr>
        <w:t xml:space="preserve">exhaustif </w:t>
      </w:r>
      <w:r w:rsidR="00E90681">
        <w:rPr>
          <w:rFonts w:asciiTheme="majorBidi" w:hAnsiTheme="majorBidi" w:cstheme="majorBidi"/>
          <w:sz w:val="28"/>
          <w:szCs w:val="28"/>
        </w:rPr>
        <w:t xml:space="preserve">sur la </w:t>
      </w:r>
      <w:r w:rsidR="00E90681" w:rsidRPr="00E90681">
        <w:rPr>
          <w:rFonts w:asciiTheme="majorBidi" w:hAnsiTheme="majorBidi" w:cstheme="majorBidi"/>
          <w:sz w:val="28"/>
          <w:szCs w:val="28"/>
        </w:rPr>
        <w:t>mise en œuvre et de l’intégration du Plan d’action pour le développement dans</w:t>
      </w:r>
      <w:r w:rsidR="00E90681">
        <w:rPr>
          <w:rFonts w:asciiTheme="majorBidi" w:hAnsiTheme="majorBidi" w:cstheme="majorBidi"/>
          <w:sz w:val="28"/>
          <w:szCs w:val="28"/>
        </w:rPr>
        <w:t xml:space="preserve"> </w:t>
      </w:r>
      <w:r w:rsidR="00E90681" w:rsidRPr="00E90681">
        <w:rPr>
          <w:rFonts w:asciiTheme="majorBidi" w:hAnsiTheme="majorBidi" w:cstheme="majorBidi"/>
          <w:sz w:val="28"/>
          <w:szCs w:val="28"/>
        </w:rPr>
        <w:t xml:space="preserve">les activités ordinaires </w:t>
      </w:r>
      <w:r w:rsidR="00E90681" w:rsidRPr="00E90681">
        <w:rPr>
          <w:rFonts w:asciiTheme="majorBidi" w:hAnsiTheme="majorBidi" w:cstheme="majorBidi"/>
          <w:sz w:val="28"/>
          <w:szCs w:val="28"/>
        </w:rPr>
        <w:lastRenderedPageBreak/>
        <w:t>du programme de l’OMPI, les travaux des autres organes de l’OMPI</w:t>
      </w:r>
      <w:r w:rsidR="00E90681">
        <w:rPr>
          <w:rFonts w:asciiTheme="majorBidi" w:hAnsiTheme="majorBidi" w:cstheme="majorBidi"/>
          <w:sz w:val="28"/>
          <w:szCs w:val="28"/>
        </w:rPr>
        <w:t xml:space="preserve"> mais également les </w:t>
      </w:r>
      <w:r w:rsidR="00E90681" w:rsidRPr="00E90681">
        <w:rPr>
          <w:rFonts w:asciiTheme="majorBidi" w:hAnsiTheme="majorBidi" w:cstheme="majorBidi"/>
          <w:sz w:val="28"/>
          <w:szCs w:val="28"/>
        </w:rPr>
        <w:t>faits marquants intervenus dans le cadre de la mise en œuvre des projets en cours relevant du Plan d’action pour le développement.</w:t>
      </w:r>
    </w:p>
    <w:p w:rsidR="00E90681" w:rsidRPr="00E90681" w:rsidRDefault="00E90681" w:rsidP="00E90681">
      <w:pPr>
        <w:spacing w:after="0"/>
        <w:ind w:firstLine="708"/>
        <w:jc w:val="both"/>
        <w:rPr>
          <w:rFonts w:asciiTheme="majorBidi" w:hAnsiTheme="majorBidi" w:cstheme="majorBidi"/>
          <w:sz w:val="16"/>
          <w:szCs w:val="16"/>
        </w:rPr>
      </w:pPr>
    </w:p>
    <w:p w:rsidR="000224A3" w:rsidRDefault="00217078" w:rsidP="000224A3">
      <w:pPr>
        <w:spacing w:after="0"/>
        <w:ind w:firstLine="708"/>
        <w:jc w:val="both"/>
        <w:rPr>
          <w:rFonts w:asciiTheme="majorBidi" w:hAnsiTheme="majorBidi" w:cstheme="majorBidi"/>
          <w:sz w:val="28"/>
          <w:szCs w:val="28"/>
        </w:rPr>
      </w:pPr>
      <w:r>
        <w:rPr>
          <w:rFonts w:asciiTheme="majorBidi" w:hAnsiTheme="majorBidi" w:cstheme="majorBidi"/>
          <w:sz w:val="28"/>
          <w:szCs w:val="28"/>
        </w:rPr>
        <w:t>A ce titre, M</w:t>
      </w:r>
      <w:r w:rsidR="00090F59">
        <w:rPr>
          <w:rFonts w:asciiTheme="majorBidi" w:hAnsiTheme="majorBidi" w:cstheme="majorBidi"/>
          <w:sz w:val="28"/>
          <w:szCs w:val="28"/>
        </w:rPr>
        <w:t xml:space="preserve">a </w:t>
      </w:r>
      <w:r>
        <w:rPr>
          <w:rFonts w:asciiTheme="majorBidi" w:hAnsiTheme="majorBidi" w:cstheme="majorBidi"/>
          <w:sz w:val="28"/>
          <w:szCs w:val="28"/>
        </w:rPr>
        <w:t xml:space="preserve">délégation </w:t>
      </w:r>
      <w:r w:rsidR="00090F59">
        <w:rPr>
          <w:rFonts w:asciiTheme="majorBidi" w:hAnsiTheme="majorBidi" w:cstheme="majorBidi"/>
          <w:sz w:val="28"/>
          <w:szCs w:val="28"/>
        </w:rPr>
        <w:t xml:space="preserve">se félicite </w:t>
      </w:r>
      <w:r w:rsidR="00045AD6">
        <w:rPr>
          <w:rFonts w:asciiTheme="majorBidi" w:hAnsiTheme="majorBidi" w:cstheme="majorBidi"/>
          <w:sz w:val="28"/>
          <w:szCs w:val="28"/>
        </w:rPr>
        <w:t xml:space="preserve">de l’engagement de l’OMPI </w:t>
      </w:r>
      <w:r>
        <w:rPr>
          <w:rFonts w:asciiTheme="majorBidi" w:hAnsiTheme="majorBidi" w:cstheme="majorBidi"/>
          <w:sz w:val="28"/>
          <w:szCs w:val="28"/>
        </w:rPr>
        <w:t>en vue de l</w:t>
      </w:r>
      <w:r w:rsidR="00045AD6">
        <w:rPr>
          <w:rFonts w:asciiTheme="majorBidi" w:hAnsiTheme="majorBidi" w:cstheme="majorBidi"/>
          <w:sz w:val="28"/>
          <w:szCs w:val="28"/>
        </w:rPr>
        <w:t>’intégration du p</w:t>
      </w:r>
      <w:r w:rsidR="00045AD6" w:rsidRPr="004F1461">
        <w:rPr>
          <w:rFonts w:asciiTheme="majorBidi" w:hAnsiTheme="majorBidi" w:cstheme="majorBidi"/>
          <w:sz w:val="28"/>
          <w:szCs w:val="28"/>
        </w:rPr>
        <w:t>lan d’action pour le développement</w:t>
      </w:r>
      <w:r w:rsidR="00045AD6">
        <w:rPr>
          <w:rFonts w:asciiTheme="majorBidi" w:hAnsiTheme="majorBidi" w:cstheme="majorBidi"/>
          <w:sz w:val="28"/>
          <w:szCs w:val="28"/>
        </w:rPr>
        <w:t xml:space="preserve"> dans les activités de l’Organisation</w:t>
      </w:r>
      <w:r w:rsidR="00090F59">
        <w:rPr>
          <w:rFonts w:asciiTheme="majorBidi" w:hAnsiTheme="majorBidi" w:cstheme="majorBidi"/>
          <w:sz w:val="28"/>
          <w:szCs w:val="28"/>
        </w:rPr>
        <w:t>. Nous notons avec satisfaction que l</w:t>
      </w:r>
      <w:r w:rsidR="00090F59" w:rsidRPr="00090F59">
        <w:rPr>
          <w:rFonts w:asciiTheme="majorBidi" w:hAnsiTheme="majorBidi" w:cstheme="majorBidi"/>
          <w:sz w:val="28"/>
          <w:szCs w:val="28"/>
        </w:rPr>
        <w:t>e programme et budget proposé pour l’exercice biennal 2020-2021 a été amélioré pour indiquer les objectifs d</w:t>
      </w:r>
      <w:r>
        <w:rPr>
          <w:rFonts w:asciiTheme="majorBidi" w:hAnsiTheme="majorBidi" w:cstheme="majorBidi"/>
          <w:sz w:val="28"/>
          <w:szCs w:val="28"/>
        </w:rPr>
        <w:t>e développement durable auquel</w:t>
      </w:r>
      <w:r w:rsidR="00090F59" w:rsidRPr="00090F59">
        <w:rPr>
          <w:rFonts w:asciiTheme="majorBidi" w:hAnsiTheme="majorBidi" w:cstheme="majorBidi"/>
          <w:sz w:val="28"/>
          <w:szCs w:val="28"/>
        </w:rPr>
        <w:t xml:space="preserve"> chaque programme de l’OMPI contribue</w:t>
      </w:r>
      <w:r w:rsidR="00090F59">
        <w:rPr>
          <w:rFonts w:asciiTheme="majorBidi" w:hAnsiTheme="majorBidi" w:cstheme="majorBidi"/>
          <w:sz w:val="28"/>
          <w:szCs w:val="28"/>
        </w:rPr>
        <w:t>.</w:t>
      </w:r>
      <w:r w:rsidR="000224A3">
        <w:rPr>
          <w:rFonts w:asciiTheme="majorBidi" w:hAnsiTheme="majorBidi" w:cstheme="majorBidi"/>
          <w:sz w:val="28"/>
          <w:szCs w:val="28"/>
        </w:rPr>
        <w:t xml:space="preserve"> Nous estimons</w:t>
      </w:r>
      <w:r w:rsidR="00045AD6">
        <w:rPr>
          <w:rFonts w:asciiTheme="majorBidi" w:hAnsiTheme="majorBidi" w:cstheme="majorBidi"/>
          <w:sz w:val="28"/>
          <w:szCs w:val="28"/>
        </w:rPr>
        <w:t xml:space="preserve"> que le processus de mise en œuvre des recommandations devrait être inclusif et au bénéfice de tous</w:t>
      </w:r>
      <w:r w:rsidR="000224A3">
        <w:rPr>
          <w:rFonts w:asciiTheme="majorBidi" w:hAnsiTheme="majorBidi" w:cstheme="majorBidi"/>
          <w:sz w:val="28"/>
          <w:szCs w:val="28"/>
        </w:rPr>
        <w:t xml:space="preserve"> et nous saluons, à sa juste valeur, l</w:t>
      </w:r>
      <w:r w:rsidR="00045AD6">
        <w:rPr>
          <w:rFonts w:asciiTheme="majorBidi" w:hAnsiTheme="majorBidi" w:cstheme="majorBidi"/>
          <w:sz w:val="28"/>
          <w:szCs w:val="28"/>
        </w:rPr>
        <w:t>es efforts déployés par l’OMPI dans la mise en œuvre des recommandations et ce conformément à la demande du Comité de relie</w:t>
      </w:r>
      <w:r w:rsidR="00045AD6" w:rsidRPr="00961BFC">
        <w:rPr>
          <w:rFonts w:asciiTheme="majorBidi" w:hAnsiTheme="majorBidi" w:cstheme="majorBidi"/>
          <w:sz w:val="28"/>
          <w:szCs w:val="28"/>
        </w:rPr>
        <w:t xml:space="preserve">r </w:t>
      </w:r>
      <w:r w:rsidR="00045AD6">
        <w:rPr>
          <w:rFonts w:asciiTheme="majorBidi" w:hAnsiTheme="majorBidi" w:cstheme="majorBidi"/>
          <w:sz w:val="28"/>
          <w:szCs w:val="28"/>
        </w:rPr>
        <w:t xml:space="preserve">ces </w:t>
      </w:r>
      <w:r w:rsidR="00045AD6" w:rsidRPr="00961BFC">
        <w:rPr>
          <w:rFonts w:asciiTheme="majorBidi" w:hAnsiTheme="majorBidi" w:cstheme="majorBidi"/>
          <w:sz w:val="28"/>
          <w:szCs w:val="28"/>
        </w:rPr>
        <w:t>recommandations du Plan d’action pour le développement aux résultats escomptés</w:t>
      </w:r>
      <w:r w:rsidR="00045AD6">
        <w:rPr>
          <w:rFonts w:asciiTheme="majorBidi" w:hAnsiTheme="majorBidi" w:cstheme="majorBidi"/>
          <w:sz w:val="28"/>
          <w:szCs w:val="28"/>
        </w:rPr>
        <w:t>.</w:t>
      </w:r>
    </w:p>
    <w:p w:rsidR="00045AD6" w:rsidRPr="00D7724A" w:rsidRDefault="00045AD6" w:rsidP="000224A3">
      <w:pPr>
        <w:spacing w:after="0"/>
        <w:ind w:firstLine="708"/>
        <w:jc w:val="both"/>
        <w:rPr>
          <w:rFonts w:asciiTheme="majorBidi" w:hAnsiTheme="majorBidi" w:cstheme="majorBidi"/>
          <w:sz w:val="16"/>
          <w:szCs w:val="16"/>
        </w:rPr>
      </w:pPr>
      <w:r w:rsidRPr="00961BFC">
        <w:rPr>
          <w:rFonts w:asciiTheme="majorBidi" w:hAnsiTheme="majorBidi" w:cstheme="majorBidi"/>
          <w:sz w:val="28"/>
          <w:szCs w:val="28"/>
        </w:rPr>
        <w:t xml:space="preserve"> </w:t>
      </w:r>
      <w:r>
        <w:rPr>
          <w:rFonts w:asciiTheme="majorBidi" w:hAnsiTheme="majorBidi" w:cstheme="majorBidi"/>
          <w:sz w:val="28"/>
          <w:szCs w:val="28"/>
        </w:rPr>
        <w:t xml:space="preserve">    </w:t>
      </w:r>
    </w:p>
    <w:p w:rsidR="00045AD6" w:rsidRDefault="00045AD6" w:rsidP="00045AD6">
      <w:pPr>
        <w:spacing w:after="0"/>
        <w:rPr>
          <w:rFonts w:asciiTheme="majorHAnsi" w:hAnsiTheme="majorHAnsi"/>
          <w:b/>
          <w:bCs/>
          <w:color w:val="333333"/>
          <w:sz w:val="16"/>
          <w:szCs w:val="16"/>
          <w:shd w:val="clear" w:color="auto" w:fill="FFFFFF"/>
        </w:rPr>
      </w:pPr>
      <w:r>
        <w:rPr>
          <w:rFonts w:asciiTheme="majorHAnsi" w:hAnsiTheme="majorHAnsi"/>
          <w:b/>
          <w:bCs/>
          <w:color w:val="333333"/>
          <w:sz w:val="32"/>
          <w:szCs w:val="32"/>
          <w:shd w:val="clear" w:color="auto" w:fill="FFFFFF"/>
        </w:rPr>
        <w:t>Monsieur le Président,</w:t>
      </w:r>
    </w:p>
    <w:p w:rsidR="00045AD6" w:rsidRDefault="00045AD6" w:rsidP="00045AD6">
      <w:pPr>
        <w:spacing w:after="0"/>
        <w:rPr>
          <w:rFonts w:asciiTheme="majorHAnsi" w:hAnsiTheme="majorHAnsi"/>
          <w:b/>
          <w:bCs/>
          <w:color w:val="333333"/>
          <w:sz w:val="16"/>
          <w:szCs w:val="16"/>
          <w:shd w:val="clear" w:color="auto" w:fill="FFFFFF"/>
        </w:rPr>
      </w:pPr>
    </w:p>
    <w:p w:rsidR="00045AD6" w:rsidRDefault="00045AD6" w:rsidP="00532B7B">
      <w:pPr>
        <w:ind w:firstLine="708"/>
        <w:jc w:val="both"/>
        <w:rPr>
          <w:rFonts w:asciiTheme="majorBidi" w:hAnsiTheme="majorBidi" w:cstheme="majorBidi"/>
          <w:sz w:val="28"/>
          <w:szCs w:val="28"/>
        </w:rPr>
      </w:pPr>
      <w:r>
        <w:rPr>
          <w:rFonts w:asciiTheme="majorBidi" w:hAnsiTheme="majorBidi" w:cstheme="majorBidi"/>
          <w:sz w:val="28"/>
          <w:szCs w:val="28"/>
        </w:rPr>
        <w:t>Ma délégation souligne l’importance qu’elle accorde à l’assistance technique et le transfert de technologie</w:t>
      </w:r>
      <w:r w:rsidR="0061101B">
        <w:rPr>
          <w:rFonts w:asciiTheme="majorBidi" w:hAnsiTheme="majorBidi" w:cstheme="majorBidi"/>
          <w:sz w:val="28"/>
          <w:szCs w:val="28"/>
        </w:rPr>
        <w:t>. L</w:t>
      </w:r>
      <w:r w:rsidR="00532B7B">
        <w:rPr>
          <w:rFonts w:asciiTheme="majorBidi" w:hAnsiTheme="majorBidi" w:cstheme="majorBidi"/>
          <w:sz w:val="28"/>
          <w:szCs w:val="28"/>
        </w:rPr>
        <w:t>a</w:t>
      </w:r>
      <w:r w:rsidR="0061101B">
        <w:rPr>
          <w:rFonts w:asciiTheme="majorBidi" w:hAnsiTheme="majorBidi" w:cstheme="majorBidi"/>
          <w:sz w:val="28"/>
          <w:szCs w:val="28"/>
        </w:rPr>
        <w:t xml:space="preserve"> </w:t>
      </w:r>
      <w:r w:rsidR="00532B7B">
        <w:rPr>
          <w:rFonts w:asciiTheme="majorBidi" w:hAnsiTheme="majorBidi" w:cstheme="majorBidi"/>
          <w:sz w:val="28"/>
          <w:szCs w:val="28"/>
        </w:rPr>
        <w:t>série</w:t>
      </w:r>
      <w:r w:rsidR="0061101B">
        <w:rPr>
          <w:rFonts w:asciiTheme="majorBidi" w:hAnsiTheme="majorBidi" w:cstheme="majorBidi"/>
          <w:sz w:val="28"/>
          <w:szCs w:val="28"/>
        </w:rPr>
        <w:t xml:space="preserve"> de </w:t>
      </w:r>
      <w:r w:rsidR="0061101B" w:rsidRPr="0061101B">
        <w:rPr>
          <w:rFonts w:asciiTheme="majorBidi" w:hAnsiTheme="majorBidi" w:cstheme="majorBidi"/>
          <w:sz w:val="28"/>
          <w:szCs w:val="28"/>
        </w:rPr>
        <w:t xml:space="preserve">webinaires </w:t>
      </w:r>
      <w:r w:rsidR="00532B7B">
        <w:rPr>
          <w:rFonts w:asciiTheme="majorBidi" w:hAnsiTheme="majorBidi" w:cstheme="majorBidi"/>
          <w:sz w:val="28"/>
          <w:szCs w:val="28"/>
        </w:rPr>
        <w:t xml:space="preserve">organisée </w:t>
      </w:r>
      <w:r w:rsidR="0061101B">
        <w:rPr>
          <w:rFonts w:asciiTheme="majorBidi" w:hAnsiTheme="majorBidi" w:cstheme="majorBidi"/>
          <w:sz w:val="28"/>
          <w:szCs w:val="28"/>
        </w:rPr>
        <w:t>et le r</w:t>
      </w:r>
      <w:r w:rsidR="0061101B" w:rsidRPr="0061101B">
        <w:rPr>
          <w:rFonts w:asciiTheme="majorBidi" w:hAnsiTheme="majorBidi" w:cstheme="majorBidi"/>
          <w:sz w:val="28"/>
          <w:szCs w:val="28"/>
        </w:rPr>
        <w:t xml:space="preserve">apport d’évaluation </w:t>
      </w:r>
      <w:r w:rsidR="00532B7B">
        <w:rPr>
          <w:rFonts w:asciiTheme="majorBidi" w:hAnsiTheme="majorBidi" w:cstheme="majorBidi"/>
          <w:sz w:val="28"/>
          <w:szCs w:val="28"/>
        </w:rPr>
        <w:t xml:space="preserve">établi dans ce cadre, nous enseigne sur la réussite de cet exercice d’une utilité cruciale en raison des choix des thématiques essentiellement liées </w:t>
      </w:r>
      <w:r w:rsidR="00532B7B" w:rsidRPr="00532B7B">
        <w:rPr>
          <w:rFonts w:asciiTheme="majorBidi" w:hAnsiTheme="majorBidi" w:cstheme="majorBidi"/>
          <w:sz w:val="28"/>
          <w:szCs w:val="28"/>
        </w:rPr>
        <w:t>à l’assistance technique</w:t>
      </w:r>
    </w:p>
    <w:p w:rsidR="00045AD6" w:rsidRDefault="00045AD6" w:rsidP="00045AD6">
      <w:pPr>
        <w:ind w:firstLine="708"/>
        <w:jc w:val="both"/>
        <w:rPr>
          <w:rFonts w:asciiTheme="majorBidi" w:hAnsiTheme="majorBidi" w:cstheme="majorBidi"/>
          <w:sz w:val="28"/>
          <w:szCs w:val="28"/>
        </w:rPr>
      </w:pPr>
      <w:r>
        <w:rPr>
          <w:rFonts w:asciiTheme="majorBidi" w:hAnsiTheme="majorBidi" w:cstheme="majorBidi"/>
          <w:sz w:val="28"/>
          <w:szCs w:val="28"/>
        </w:rPr>
        <w:t>Sur un autre plan, la Tunisie se félicite de l’engagement et de la contribution de l’OMPI dans la mise en œuvre des Objectifs du Développement Durable et les cibles associées et salue les efforts considérables consentis et la régularité dans l’établissement de ses rapports.</w:t>
      </w:r>
      <w:r w:rsidR="0061101B">
        <w:rPr>
          <w:rFonts w:asciiTheme="majorBidi" w:hAnsiTheme="majorBidi" w:cstheme="majorBidi"/>
          <w:sz w:val="28"/>
          <w:szCs w:val="28"/>
        </w:rPr>
        <w:t xml:space="preserve"> </w:t>
      </w:r>
    </w:p>
    <w:p w:rsidR="00045AD6" w:rsidRDefault="00045AD6" w:rsidP="0061101B">
      <w:pPr>
        <w:spacing w:after="0"/>
        <w:ind w:firstLine="708"/>
        <w:jc w:val="both"/>
        <w:rPr>
          <w:rFonts w:asciiTheme="majorBidi" w:hAnsiTheme="majorBidi" w:cstheme="majorBidi"/>
          <w:sz w:val="28"/>
          <w:szCs w:val="28"/>
        </w:rPr>
      </w:pPr>
      <w:r>
        <w:rPr>
          <w:rFonts w:asciiTheme="majorBidi" w:hAnsiTheme="majorBidi" w:cstheme="majorBidi"/>
          <w:sz w:val="28"/>
          <w:szCs w:val="28"/>
        </w:rPr>
        <w:t xml:space="preserve">Par ailleurs, nous remercions </w:t>
      </w:r>
      <w:r w:rsidRPr="007625C5">
        <w:rPr>
          <w:rFonts w:asciiTheme="majorBidi" w:hAnsiTheme="majorBidi" w:cstheme="majorBidi"/>
          <w:sz w:val="28"/>
          <w:szCs w:val="28"/>
        </w:rPr>
        <w:t>l’</w:t>
      </w:r>
      <w:r w:rsidR="0061101B">
        <w:rPr>
          <w:rFonts w:asciiTheme="majorBidi" w:hAnsiTheme="majorBidi" w:cstheme="majorBidi"/>
          <w:sz w:val="28"/>
          <w:szCs w:val="28"/>
        </w:rPr>
        <w:t xml:space="preserve">Indonésie et les Emirats Arabes Unis, El Salvador ainsi que le Pérou </w:t>
      </w:r>
      <w:r>
        <w:rPr>
          <w:rFonts w:asciiTheme="majorBidi" w:hAnsiTheme="majorBidi" w:cstheme="majorBidi"/>
          <w:sz w:val="28"/>
          <w:szCs w:val="28"/>
        </w:rPr>
        <w:t xml:space="preserve">pour </w:t>
      </w:r>
      <w:r w:rsidR="0061101B">
        <w:rPr>
          <w:rFonts w:asciiTheme="majorBidi" w:hAnsiTheme="majorBidi" w:cstheme="majorBidi"/>
          <w:sz w:val="28"/>
          <w:szCs w:val="28"/>
        </w:rPr>
        <w:t xml:space="preserve">les propositions </w:t>
      </w:r>
      <w:r w:rsidRPr="007625C5">
        <w:rPr>
          <w:rFonts w:asciiTheme="majorBidi" w:hAnsiTheme="majorBidi" w:cstheme="majorBidi"/>
          <w:sz w:val="28"/>
          <w:szCs w:val="28"/>
        </w:rPr>
        <w:t>de projet</w:t>
      </w:r>
      <w:r w:rsidR="0061101B">
        <w:rPr>
          <w:rFonts w:asciiTheme="majorBidi" w:hAnsiTheme="majorBidi" w:cstheme="majorBidi"/>
          <w:sz w:val="28"/>
          <w:szCs w:val="28"/>
        </w:rPr>
        <w:t>s</w:t>
      </w:r>
      <w:r w:rsidRPr="007625C5">
        <w:rPr>
          <w:rFonts w:asciiTheme="majorBidi" w:hAnsiTheme="majorBidi" w:cstheme="majorBidi"/>
          <w:sz w:val="28"/>
          <w:szCs w:val="28"/>
        </w:rPr>
        <w:t xml:space="preserve"> </w:t>
      </w:r>
      <w:r w:rsidR="0061101B">
        <w:rPr>
          <w:rFonts w:asciiTheme="majorBidi" w:hAnsiTheme="majorBidi" w:cstheme="majorBidi"/>
          <w:sz w:val="28"/>
          <w:szCs w:val="28"/>
        </w:rPr>
        <w:t>présentés.</w:t>
      </w:r>
    </w:p>
    <w:p w:rsidR="00FF24B4" w:rsidRPr="00FF24B4" w:rsidRDefault="00FF24B4" w:rsidP="00045AD6">
      <w:pPr>
        <w:spacing w:after="0"/>
        <w:ind w:firstLine="708"/>
        <w:jc w:val="both"/>
        <w:rPr>
          <w:rFonts w:asciiTheme="majorBidi" w:hAnsiTheme="majorBidi" w:cstheme="majorBidi"/>
          <w:sz w:val="16"/>
          <w:szCs w:val="16"/>
        </w:rPr>
      </w:pPr>
    </w:p>
    <w:p w:rsidR="00045AD6" w:rsidRDefault="00045AD6" w:rsidP="00045AD6">
      <w:pPr>
        <w:ind w:firstLine="708"/>
        <w:jc w:val="both"/>
        <w:rPr>
          <w:rFonts w:asciiTheme="majorBidi" w:hAnsiTheme="majorBidi" w:cstheme="majorBidi"/>
          <w:sz w:val="28"/>
          <w:szCs w:val="28"/>
        </w:rPr>
      </w:pPr>
      <w:r>
        <w:rPr>
          <w:rFonts w:asciiTheme="majorBidi" w:hAnsiTheme="majorBidi" w:cstheme="majorBidi"/>
          <w:sz w:val="28"/>
          <w:szCs w:val="28"/>
        </w:rPr>
        <w:t xml:space="preserve">En fin nous formons </w:t>
      </w:r>
      <w:r w:rsidRPr="00784BE4">
        <w:rPr>
          <w:rFonts w:asciiTheme="majorBidi" w:hAnsiTheme="majorBidi" w:cstheme="majorBidi"/>
          <w:sz w:val="28"/>
          <w:szCs w:val="28"/>
        </w:rPr>
        <w:t xml:space="preserve"> l’espoir que cette Session, par le concours des différentes parties, enregistrera plus de progrès.     </w:t>
      </w:r>
    </w:p>
    <w:p w:rsidR="00045AD6" w:rsidRDefault="00045AD6" w:rsidP="002C1A07">
      <w:pPr>
        <w:jc w:val="both"/>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Je vous remercie</w:t>
      </w:r>
    </w:p>
    <w:p w:rsidR="00C97761" w:rsidRDefault="00C97761" w:rsidP="00045AD6">
      <w:pPr>
        <w:ind w:firstLine="708"/>
        <w:jc w:val="both"/>
        <w:rPr>
          <w:rFonts w:ascii="Arial" w:eastAsia="Times New Roman" w:hAnsi="Arial" w:cs="Arial"/>
          <w:b/>
          <w:bCs/>
          <w:sz w:val="28"/>
          <w:szCs w:val="28"/>
          <w:lang w:val="fr-FR" w:eastAsia="fr-FR"/>
        </w:rPr>
      </w:pPr>
    </w:p>
    <w:p w:rsidR="00C97761" w:rsidRDefault="00C97761" w:rsidP="00045AD6">
      <w:pPr>
        <w:ind w:firstLine="708"/>
        <w:jc w:val="both"/>
        <w:rPr>
          <w:rFonts w:ascii="Arial" w:eastAsia="Times New Roman" w:hAnsi="Arial" w:cs="Arial"/>
          <w:b/>
          <w:bCs/>
          <w:sz w:val="28"/>
          <w:szCs w:val="28"/>
          <w:lang w:val="fr-FR" w:eastAsia="fr-FR"/>
        </w:rPr>
      </w:pPr>
      <w:bookmarkStart w:id="0" w:name="_GoBack"/>
      <w:bookmarkEnd w:id="0"/>
    </w:p>
    <w:sectPr w:rsidR="00C97761" w:rsidSect="004C3A77">
      <w:headerReference w:type="even" r:id="rId7"/>
      <w:headerReference w:type="default" r:id="rId8"/>
      <w:footerReference w:type="even" r:id="rId9"/>
      <w:footerReference w:type="default" r:id="rId10"/>
      <w:headerReference w:type="first" r:id="rId11"/>
      <w:footerReference w:type="first" r:id="rId12"/>
      <w:pgSz w:w="11906" w:h="16838"/>
      <w:pgMar w:top="42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A77" w:rsidRDefault="004C3A77" w:rsidP="004C3A77">
      <w:pPr>
        <w:spacing w:after="0" w:line="240" w:lineRule="auto"/>
      </w:pPr>
      <w:r>
        <w:separator/>
      </w:r>
    </w:p>
  </w:endnote>
  <w:endnote w:type="continuationSeparator" w:id="0">
    <w:p w:rsidR="004C3A77" w:rsidRDefault="004C3A77" w:rsidP="004C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Kunstler Script">
    <w:panose1 w:val="030304020206070D0D06"/>
    <w:charset w:val="00"/>
    <w:family w:val="script"/>
    <w:pitch w:val="variable"/>
    <w:sig w:usb0="00000003" w:usb1="00000000" w:usb2="00000000" w:usb3="00000000" w:csb0="00000001" w:csb1="00000000"/>
  </w:font>
  <w:font w:name="Arabic Typesetting">
    <w:altName w:val="Courier New"/>
    <w:charset w:val="00"/>
    <w:family w:val="script"/>
    <w:pitch w:val="variable"/>
    <w:sig w:usb0="00000000" w:usb1="80000000" w:usb2="00000008" w:usb3="00000000" w:csb0="000000D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rsidP="004C3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rsidP="004C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A77" w:rsidRDefault="004C3A77" w:rsidP="004C3A77">
      <w:pPr>
        <w:spacing w:after="0" w:line="240" w:lineRule="auto"/>
      </w:pPr>
      <w:r>
        <w:separator/>
      </w:r>
    </w:p>
  </w:footnote>
  <w:footnote w:type="continuationSeparator" w:id="0">
    <w:p w:rsidR="004C3A77" w:rsidRDefault="004C3A77" w:rsidP="004C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rsidP="004C3A77">
    <w:pPr>
      <w:pStyle w:val="Header"/>
    </w:pPr>
    <w:r>
      <w:rPr>
        <w:noProof/>
        <w:lang w:val="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3A77" w:rsidRDefault="004C3A77" w:rsidP="004C3A77">
                          <w:pPr>
                            <w:spacing w:after="0" w:line="240" w:lineRule="auto"/>
                            <w:jc w:val="center"/>
                          </w:pPr>
                          <w:r w:rsidRPr="004C3A7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1H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B/2Au9geIVdTaANKMiVvNFhXcvmXX3zOBs4CbOu7vDTykBuYXOomQL5vuf9j0eKUEv&#10;JXuctZzabztmBCXyRmEzT5M0xbAuLNLRZIgLc+zZHHvUrr4CZCEJ2QXT453szdJA/YjPwtzfii6m&#10;ON6dU9ebV659AfBZ4WI+DyAcR83cUq0079vbc75uHpnRXds5ZPMW+qlk2Yfua7FeLQXznYOyCq3p&#10;eW5Z7eYERzlo0j07/q04Xg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GfrTUe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4C3A77" w:rsidRDefault="004C3A77" w:rsidP="004C3A77">
                    <w:pPr>
                      <w:spacing w:after="0" w:line="240" w:lineRule="auto"/>
                      <w:jc w:val="center"/>
                    </w:pPr>
                    <w:r w:rsidRPr="004C3A77">
                      <w:rPr>
                        <w:color w:val="000000"/>
                        <w:sz w:val="17"/>
                      </w:rPr>
                      <w:t>WIPO FOR OFFICIAL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pPr>
      <w:pStyle w:val="Header"/>
    </w:pPr>
    <w:r>
      <w:rPr>
        <w:noProof/>
        <w:lang w:val="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3A77" w:rsidRDefault="004C3A77" w:rsidP="004C3A77">
                          <w:pPr>
                            <w:spacing w:after="0" w:line="240" w:lineRule="auto"/>
                            <w:jc w:val="center"/>
                          </w:pPr>
                          <w:r w:rsidRPr="004C3A7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aY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Q6aY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4C3A77" w:rsidRDefault="004C3A77" w:rsidP="004C3A77">
                    <w:pPr>
                      <w:spacing w:after="0" w:line="240" w:lineRule="auto"/>
                      <w:jc w:val="center"/>
                    </w:pPr>
                    <w:r w:rsidRPr="004C3A77">
                      <w:rPr>
                        <w:color w:val="000000"/>
                        <w:sz w:val="17"/>
                      </w:rPr>
                      <w:t>WIPO FOR OFFICIAL USE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A77" w:rsidRDefault="004C3A77" w:rsidP="004C3A77">
    <w:pPr>
      <w:pStyle w:val="Header"/>
    </w:pPr>
    <w:r>
      <w:rPr>
        <w:noProof/>
        <w:lang w:val="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C3A77" w:rsidRDefault="004C3A77" w:rsidP="004C3A77">
                          <w:pPr>
                            <w:spacing w:after="0" w:line="240" w:lineRule="auto"/>
                            <w:jc w:val="center"/>
                          </w:pPr>
                          <w:r w:rsidRPr="004C3A77">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R6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DdLkzQ0UryiwAeQXpbCaLyq8dMmse2AGhwI3cdDdPX5KCUgqdBYlWzDf/7Tv8cgFeik5&#10;4JDl1H7bMSMokXcKu3iapCmGdWGRjiZDXJhTz+bUo3b1DWD5ScgumB7vZG+WBuonfA/m/lZ0McXx&#10;7py63rxx7ejje8LFfB5AOIeauaVaad73tSd73Twxo7t+c0jjV+jHkWUf2q7FepkUzHcOyir05Bur&#10;3YDgDAcxuvfGPxKn64B6exVnvwA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PCdhHq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4C3A77" w:rsidRDefault="004C3A77" w:rsidP="004C3A77">
                    <w:pPr>
                      <w:spacing w:after="0" w:line="240" w:lineRule="auto"/>
                      <w:jc w:val="center"/>
                    </w:pPr>
                    <w:r w:rsidRPr="004C3A77">
                      <w:rPr>
                        <w:color w:val="000000"/>
                        <w:sz w:val="17"/>
                      </w:rPr>
                      <w:t>WIPO FOR OFFICIAL USE ONLY</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D6"/>
    <w:rsid w:val="000224A3"/>
    <w:rsid w:val="00045AD6"/>
    <w:rsid w:val="00090F59"/>
    <w:rsid w:val="001258AE"/>
    <w:rsid w:val="00217078"/>
    <w:rsid w:val="0026013A"/>
    <w:rsid w:val="002C1A07"/>
    <w:rsid w:val="003120A1"/>
    <w:rsid w:val="003A7A07"/>
    <w:rsid w:val="003F46E3"/>
    <w:rsid w:val="004A726C"/>
    <w:rsid w:val="004C3A77"/>
    <w:rsid w:val="00522A27"/>
    <w:rsid w:val="00532B7B"/>
    <w:rsid w:val="005B6189"/>
    <w:rsid w:val="0061101B"/>
    <w:rsid w:val="00631BCA"/>
    <w:rsid w:val="00642AA6"/>
    <w:rsid w:val="0065651D"/>
    <w:rsid w:val="006F5267"/>
    <w:rsid w:val="007462A4"/>
    <w:rsid w:val="007637AB"/>
    <w:rsid w:val="008A5248"/>
    <w:rsid w:val="009A3621"/>
    <w:rsid w:val="009B0546"/>
    <w:rsid w:val="00A20F15"/>
    <w:rsid w:val="00A9253F"/>
    <w:rsid w:val="00C97761"/>
    <w:rsid w:val="00CF231C"/>
    <w:rsid w:val="00DE5033"/>
    <w:rsid w:val="00E447B2"/>
    <w:rsid w:val="00E90681"/>
    <w:rsid w:val="00EA59F2"/>
    <w:rsid w:val="00F55A20"/>
    <w:rsid w:val="00FF24B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B31C"/>
  <w15:docId w15:val="{96A29A65-FA0B-48DB-A105-79892A60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5AD6"/>
    <w:pPr>
      <w:spacing w:after="0" w:line="240" w:lineRule="auto"/>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55A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A20"/>
    <w:rPr>
      <w:rFonts w:ascii="Consolas" w:hAnsi="Consolas"/>
      <w:sz w:val="20"/>
      <w:szCs w:val="20"/>
    </w:rPr>
  </w:style>
  <w:style w:type="paragraph" w:styleId="Header">
    <w:name w:val="header"/>
    <w:basedOn w:val="Normal"/>
    <w:link w:val="HeaderChar"/>
    <w:uiPriority w:val="99"/>
    <w:unhideWhenUsed/>
    <w:rsid w:val="004C3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A77"/>
  </w:style>
  <w:style w:type="paragraph" w:styleId="Footer">
    <w:name w:val="footer"/>
    <w:basedOn w:val="Normal"/>
    <w:link w:val="FooterChar"/>
    <w:uiPriority w:val="99"/>
    <w:unhideWhenUsed/>
    <w:rsid w:val="004C3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3040</Characters>
  <Application>Microsoft Office Word</Application>
  <DocSecurity>0</DocSecurity>
  <Lines>74</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keywords>FOR OFFICIAL USE ONLY</cp:keywords>
  <cp:lastModifiedBy>CERBARI Mihaela</cp:lastModifiedBy>
  <cp:revision>2</cp:revision>
  <dcterms:created xsi:type="dcterms:W3CDTF">2020-11-27T09:24:00Z</dcterms:created>
  <dcterms:modified xsi:type="dcterms:W3CDTF">2020-11-27T09:24:00Z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ba8682f7-2794-461b-b346-39afb6d6ad51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