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54180" w:rsidRPr="00627174" w:rsidTr="00817F6C">
        <w:tc>
          <w:tcPr>
            <w:tcW w:w="4513" w:type="dxa"/>
            <w:tcBorders>
              <w:bottom w:val="single" w:sz="4" w:space="0" w:color="auto"/>
            </w:tcBorders>
            <w:tcMar>
              <w:bottom w:w="170" w:type="dxa"/>
            </w:tcMar>
          </w:tcPr>
          <w:p w:rsidR="00A54180" w:rsidRPr="00D64397" w:rsidRDefault="00A54180" w:rsidP="00817F6C">
            <w:bookmarkStart w:id="0" w:name="TitleOfDoc"/>
            <w:bookmarkStart w:id="1" w:name="_GoBack"/>
            <w:bookmarkEnd w:id="0"/>
            <w:bookmarkEnd w:id="1"/>
          </w:p>
        </w:tc>
        <w:tc>
          <w:tcPr>
            <w:tcW w:w="4337" w:type="dxa"/>
            <w:tcBorders>
              <w:bottom w:val="single" w:sz="4" w:space="0" w:color="auto"/>
            </w:tcBorders>
            <w:tcMar>
              <w:left w:w="0" w:type="dxa"/>
              <w:right w:w="0" w:type="dxa"/>
            </w:tcMar>
          </w:tcPr>
          <w:p w:rsidR="00A54180" w:rsidRPr="00D64397" w:rsidRDefault="00A54180" w:rsidP="00817F6C">
            <w:r w:rsidRPr="00D64397">
              <w:rPr>
                <w:noProof/>
                <w:lang w:val="en-US" w:eastAsia="en-US"/>
              </w:rPr>
              <w:drawing>
                <wp:inline distT="0" distB="0" distL="0" distR="0" wp14:anchorId="45B51AB1" wp14:editId="4FCDD22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54180" w:rsidRPr="00D64397" w:rsidRDefault="00A54180" w:rsidP="00817F6C">
            <w:pPr>
              <w:jc w:val="right"/>
            </w:pPr>
            <w:r w:rsidRPr="00D64397">
              <w:rPr>
                <w:b/>
                <w:sz w:val="40"/>
                <w:szCs w:val="40"/>
              </w:rPr>
              <w:t>F</w:t>
            </w:r>
          </w:p>
        </w:tc>
      </w:tr>
      <w:tr w:rsidR="00A54180" w:rsidRPr="00627174" w:rsidTr="00817F6C">
        <w:trPr>
          <w:trHeight w:hRule="exact" w:val="357"/>
        </w:trPr>
        <w:tc>
          <w:tcPr>
            <w:tcW w:w="9356" w:type="dxa"/>
            <w:gridSpan w:val="3"/>
            <w:tcBorders>
              <w:top w:val="single" w:sz="4" w:space="0" w:color="auto"/>
            </w:tcBorders>
            <w:tcMar>
              <w:top w:w="170" w:type="dxa"/>
              <w:left w:w="0" w:type="dxa"/>
              <w:right w:w="0" w:type="dxa"/>
            </w:tcMar>
            <w:vAlign w:val="bottom"/>
          </w:tcPr>
          <w:p w:rsidR="00A54180" w:rsidRPr="00D64397" w:rsidRDefault="00A54180" w:rsidP="00817F6C">
            <w:pPr>
              <w:jc w:val="right"/>
              <w:rPr>
                <w:rFonts w:ascii="Arial Black" w:hAnsi="Arial Black"/>
                <w:caps/>
                <w:sz w:val="15"/>
              </w:rPr>
            </w:pPr>
            <w:r w:rsidRPr="00D64397">
              <w:rPr>
                <w:rFonts w:ascii="Arial Black" w:hAnsi="Arial Black"/>
                <w:caps/>
                <w:sz w:val="15"/>
              </w:rPr>
              <w:t>CDIP/24/</w:t>
            </w:r>
            <w:bookmarkStart w:id="2" w:name="Code"/>
            <w:bookmarkEnd w:id="2"/>
            <w:r>
              <w:rPr>
                <w:rFonts w:ascii="Arial Black" w:hAnsi="Arial Black"/>
                <w:caps/>
                <w:sz w:val="15"/>
              </w:rPr>
              <w:t>INF/3</w:t>
            </w:r>
          </w:p>
        </w:tc>
      </w:tr>
      <w:tr w:rsidR="00A54180" w:rsidRPr="00627174" w:rsidTr="00817F6C">
        <w:trPr>
          <w:trHeight w:hRule="exact" w:val="170"/>
        </w:trPr>
        <w:tc>
          <w:tcPr>
            <w:tcW w:w="9356" w:type="dxa"/>
            <w:gridSpan w:val="3"/>
            <w:noWrap/>
            <w:tcMar>
              <w:left w:w="0" w:type="dxa"/>
              <w:right w:w="0" w:type="dxa"/>
            </w:tcMar>
            <w:vAlign w:val="bottom"/>
          </w:tcPr>
          <w:p w:rsidR="00A54180" w:rsidRPr="00D64397" w:rsidRDefault="00A54180" w:rsidP="00817F6C">
            <w:pPr>
              <w:jc w:val="right"/>
              <w:rPr>
                <w:rFonts w:ascii="Arial Black" w:hAnsi="Arial Black"/>
                <w:caps/>
                <w:sz w:val="15"/>
              </w:rPr>
            </w:pPr>
            <w:r w:rsidRPr="00D64397">
              <w:rPr>
                <w:rFonts w:ascii="Arial Black" w:hAnsi="Arial Black"/>
                <w:caps/>
                <w:sz w:val="15"/>
              </w:rPr>
              <w:t>ORIGINAL</w:t>
            </w:r>
            <w:r w:rsidR="008F0700">
              <w:rPr>
                <w:rFonts w:ascii="Arial Black" w:hAnsi="Arial Black"/>
                <w:caps/>
                <w:sz w:val="15"/>
              </w:rPr>
              <w:t> :</w:t>
            </w:r>
            <w:r w:rsidRPr="00D64397">
              <w:rPr>
                <w:rFonts w:ascii="Arial Black" w:hAnsi="Arial Black"/>
                <w:caps/>
                <w:sz w:val="15"/>
              </w:rPr>
              <w:t xml:space="preserve"> </w:t>
            </w:r>
            <w:bookmarkStart w:id="3" w:name="Original"/>
            <w:bookmarkEnd w:id="3"/>
            <w:r w:rsidRPr="00D64397">
              <w:rPr>
                <w:rFonts w:ascii="Arial Black" w:hAnsi="Arial Black"/>
                <w:caps/>
                <w:sz w:val="15"/>
              </w:rPr>
              <w:t xml:space="preserve">anglais </w:t>
            </w:r>
          </w:p>
        </w:tc>
      </w:tr>
      <w:tr w:rsidR="00A54180" w:rsidRPr="00627174" w:rsidTr="00817F6C">
        <w:trPr>
          <w:trHeight w:hRule="exact" w:val="198"/>
        </w:trPr>
        <w:tc>
          <w:tcPr>
            <w:tcW w:w="9356" w:type="dxa"/>
            <w:gridSpan w:val="3"/>
            <w:tcMar>
              <w:left w:w="0" w:type="dxa"/>
              <w:right w:w="0" w:type="dxa"/>
            </w:tcMar>
            <w:vAlign w:val="bottom"/>
          </w:tcPr>
          <w:p w:rsidR="00A54180" w:rsidRPr="00D64397" w:rsidRDefault="00A54180" w:rsidP="00817F6C">
            <w:pPr>
              <w:jc w:val="right"/>
              <w:rPr>
                <w:rFonts w:ascii="Arial Black" w:hAnsi="Arial Black"/>
                <w:caps/>
                <w:sz w:val="15"/>
              </w:rPr>
            </w:pPr>
            <w:r w:rsidRPr="00D64397">
              <w:rPr>
                <w:rFonts w:ascii="Arial Black" w:hAnsi="Arial Black"/>
                <w:caps/>
                <w:sz w:val="15"/>
              </w:rPr>
              <w:t>DATE</w:t>
            </w:r>
            <w:r w:rsidR="008F0700">
              <w:rPr>
                <w:rFonts w:ascii="Arial Black" w:hAnsi="Arial Black"/>
                <w:caps/>
                <w:sz w:val="15"/>
              </w:rPr>
              <w:t> :</w:t>
            </w:r>
            <w:r w:rsidRPr="00D64397">
              <w:rPr>
                <w:rFonts w:ascii="Arial Black" w:hAnsi="Arial Black"/>
                <w:caps/>
                <w:sz w:val="15"/>
              </w:rPr>
              <w:t xml:space="preserve"> </w:t>
            </w:r>
            <w:bookmarkStart w:id="4" w:name="Date"/>
            <w:bookmarkEnd w:id="4"/>
            <w:r>
              <w:rPr>
                <w:rFonts w:ascii="Arial Black" w:hAnsi="Arial Black"/>
                <w:caps/>
                <w:sz w:val="15"/>
              </w:rPr>
              <w:t>1</w:t>
            </w:r>
            <w:r w:rsidR="008F0700">
              <w:rPr>
                <w:rFonts w:ascii="Arial Black" w:hAnsi="Arial Black"/>
                <w:caps/>
                <w:sz w:val="15"/>
              </w:rPr>
              <w:t>2 septembre 20</w:t>
            </w:r>
            <w:r>
              <w:rPr>
                <w:rFonts w:ascii="Arial Black" w:hAnsi="Arial Black"/>
                <w:caps/>
                <w:sz w:val="15"/>
              </w:rPr>
              <w:t>19</w:t>
            </w:r>
            <w:r w:rsidRPr="00D64397">
              <w:rPr>
                <w:rFonts w:ascii="Arial Black" w:hAnsi="Arial Black"/>
                <w:caps/>
                <w:sz w:val="15"/>
              </w:rPr>
              <w:t xml:space="preserve"> </w:t>
            </w:r>
          </w:p>
        </w:tc>
      </w:tr>
    </w:tbl>
    <w:p w:rsidR="00A54180" w:rsidRPr="00D64397" w:rsidRDefault="00A54180" w:rsidP="00A54180"/>
    <w:p w:rsidR="00A54180" w:rsidRPr="00D64397" w:rsidRDefault="00A54180" w:rsidP="00A54180"/>
    <w:p w:rsidR="00A54180" w:rsidRPr="00D64397" w:rsidRDefault="00A54180" w:rsidP="00A54180"/>
    <w:p w:rsidR="00A54180" w:rsidRPr="00D64397" w:rsidRDefault="00A54180" w:rsidP="00A54180"/>
    <w:p w:rsidR="00A54180" w:rsidRPr="00D64397" w:rsidRDefault="00A54180" w:rsidP="00A54180"/>
    <w:p w:rsidR="00A54180" w:rsidRPr="00D64397" w:rsidRDefault="00A54180" w:rsidP="00A54180">
      <w:pPr>
        <w:rPr>
          <w:b/>
          <w:sz w:val="28"/>
          <w:szCs w:val="28"/>
        </w:rPr>
      </w:pPr>
      <w:r w:rsidRPr="00D64397">
        <w:rPr>
          <w:b/>
          <w:sz w:val="28"/>
          <w:szCs w:val="28"/>
        </w:rPr>
        <w:t>Comité du développement et de la propriété intellectuelle (CDIP)</w:t>
      </w:r>
    </w:p>
    <w:p w:rsidR="00A54180" w:rsidRPr="00D64397" w:rsidRDefault="00A54180" w:rsidP="00A54180"/>
    <w:p w:rsidR="00A54180" w:rsidRPr="00D64397" w:rsidRDefault="00A54180" w:rsidP="00A54180"/>
    <w:p w:rsidR="00A54180" w:rsidRPr="00D64397" w:rsidRDefault="00A54180" w:rsidP="00A54180">
      <w:pPr>
        <w:rPr>
          <w:b/>
          <w:sz w:val="24"/>
          <w:szCs w:val="24"/>
        </w:rPr>
      </w:pPr>
      <w:r w:rsidRPr="00D64397">
        <w:rPr>
          <w:b/>
          <w:sz w:val="24"/>
          <w:szCs w:val="24"/>
        </w:rPr>
        <w:t>Vingt</w:t>
      </w:r>
      <w:r w:rsidR="0042522B">
        <w:rPr>
          <w:b/>
          <w:sz w:val="24"/>
          <w:szCs w:val="24"/>
        </w:rPr>
        <w:noBreakHyphen/>
      </w:r>
      <w:r w:rsidRPr="00D64397">
        <w:rPr>
          <w:b/>
          <w:sz w:val="24"/>
          <w:szCs w:val="24"/>
        </w:rPr>
        <w:t>quatr</w:t>
      </w:r>
      <w:r w:rsidR="008F0700">
        <w:rPr>
          <w:b/>
          <w:sz w:val="24"/>
          <w:szCs w:val="24"/>
        </w:rPr>
        <w:t>ième session</w:t>
      </w:r>
    </w:p>
    <w:p w:rsidR="00A54180" w:rsidRPr="00D64397" w:rsidRDefault="00A54180" w:rsidP="00A54180">
      <w:pPr>
        <w:rPr>
          <w:b/>
          <w:sz w:val="24"/>
          <w:szCs w:val="24"/>
        </w:rPr>
      </w:pPr>
      <w:r w:rsidRPr="00D64397">
        <w:rPr>
          <w:b/>
          <w:sz w:val="24"/>
          <w:szCs w:val="24"/>
        </w:rPr>
        <w:t>Genève, 18 – 22 novembre 2019</w:t>
      </w:r>
    </w:p>
    <w:p w:rsidR="00A54180" w:rsidRPr="00D64397" w:rsidRDefault="00A54180" w:rsidP="00A54180"/>
    <w:p w:rsidR="00A54180" w:rsidRPr="00D64397" w:rsidRDefault="00A54180" w:rsidP="00A54180"/>
    <w:p w:rsidR="00A54180" w:rsidRPr="00D64397" w:rsidRDefault="00A54180" w:rsidP="00A54180"/>
    <w:p w:rsidR="00836D89" w:rsidRPr="00A54180" w:rsidRDefault="00A54180" w:rsidP="00C353AF">
      <w:pPr>
        <w:widowControl w:val="0"/>
        <w:pBdr>
          <w:top w:val="nil"/>
          <w:left w:val="nil"/>
          <w:bottom w:val="nil"/>
          <w:right w:val="nil"/>
          <w:between w:val="nil"/>
        </w:pBdr>
        <w:rPr>
          <w:rFonts w:eastAsia="Arial"/>
          <w:caps/>
          <w:sz w:val="24"/>
          <w:szCs w:val="22"/>
          <w:lang w:val="fr-FR"/>
        </w:rPr>
      </w:pPr>
      <w:r w:rsidRPr="00A54180">
        <w:rPr>
          <w:rFonts w:eastAsia="Arial"/>
          <w:caps/>
          <w:sz w:val="24"/>
          <w:szCs w:val="22"/>
          <w:lang w:val="fr-FR"/>
        </w:rPr>
        <w:t>Résumé de l</w:t>
      </w:r>
      <w:r w:rsidR="008F0700">
        <w:rPr>
          <w:rFonts w:eastAsia="Arial"/>
          <w:caps/>
          <w:sz w:val="24"/>
          <w:szCs w:val="22"/>
          <w:lang w:val="fr-FR"/>
        </w:rPr>
        <w:t>’</w:t>
      </w:r>
      <w:r w:rsidRPr="00A54180">
        <w:rPr>
          <w:rFonts w:eastAsia="Arial"/>
          <w:caps/>
          <w:sz w:val="24"/>
          <w:szCs w:val="22"/>
          <w:lang w:val="fr-FR"/>
        </w:rPr>
        <w:t>étude sur la propriété intellectuelle dans les secteurs du tourisme et de la culture à Sri</w:t>
      </w:r>
      <w:r w:rsidR="00767693">
        <w:rPr>
          <w:rFonts w:eastAsia="Arial"/>
          <w:caps/>
          <w:sz w:val="24"/>
          <w:szCs w:val="22"/>
          <w:lang w:val="fr-FR"/>
        </w:rPr>
        <w:t> </w:t>
      </w:r>
      <w:r w:rsidRPr="00A54180">
        <w:rPr>
          <w:rFonts w:eastAsia="Arial"/>
          <w:caps/>
          <w:sz w:val="24"/>
          <w:szCs w:val="22"/>
          <w:lang w:val="fr-FR"/>
        </w:rPr>
        <w:t>Lanka</w:t>
      </w:r>
    </w:p>
    <w:p w:rsidR="00836D89" w:rsidRPr="00A54180" w:rsidRDefault="00836D89" w:rsidP="008C3E9C">
      <w:pPr>
        <w:widowControl w:val="0"/>
        <w:pBdr>
          <w:top w:val="nil"/>
          <w:left w:val="nil"/>
          <w:bottom w:val="nil"/>
          <w:right w:val="nil"/>
          <w:between w:val="nil"/>
        </w:pBdr>
        <w:rPr>
          <w:rFonts w:eastAsia="Arial"/>
          <w:szCs w:val="22"/>
          <w:lang w:val="fr-FR"/>
        </w:rPr>
      </w:pPr>
    </w:p>
    <w:p w:rsidR="00836D89" w:rsidRPr="00A54180" w:rsidRDefault="00C353AF" w:rsidP="00C353AF">
      <w:pPr>
        <w:widowControl w:val="0"/>
        <w:pBdr>
          <w:top w:val="nil"/>
          <w:left w:val="nil"/>
          <w:bottom w:val="nil"/>
          <w:right w:val="nil"/>
          <w:between w:val="nil"/>
        </w:pBdr>
        <w:rPr>
          <w:rFonts w:eastAsia="Arial"/>
          <w:i/>
          <w:szCs w:val="22"/>
          <w:lang w:val="fr-FR"/>
        </w:rPr>
      </w:pPr>
      <w:bookmarkStart w:id="5" w:name="Prepared"/>
      <w:bookmarkEnd w:id="5"/>
      <w:r w:rsidRPr="00A54180">
        <w:rPr>
          <w:rFonts w:eastAsia="Arial"/>
          <w:i/>
          <w:szCs w:val="22"/>
          <w:lang w:val="fr-FR"/>
        </w:rPr>
        <w:t>établi par le Secrétariat</w:t>
      </w:r>
    </w:p>
    <w:p w:rsidR="00836D89" w:rsidRPr="00A54180" w:rsidRDefault="00836D89" w:rsidP="008C3E9C">
      <w:pPr>
        <w:widowControl w:val="0"/>
        <w:pBdr>
          <w:top w:val="nil"/>
          <w:left w:val="nil"/>
          <w:bottom w:val="nil"/>
          <w:right w:val="nil"/>
          <w:between w:val="nil"/>
        </w:pBdr>
        <w:rPr>
          <w:rFonts w:eastAsia="Arial"/>
          <w:szCs w:val="22"/>
          <w:lang w:val="fr-FR"/>
        </w:rPr>
      </w:pPr>
    </w:p>
    <w:p w:rsidR="00836D89" w:rsidRPr="00A54180" w:rsidRDefault="00836D89" w:rsidP="008C3E9C">
      <w:pPr>
        <w:widowControl w:val="0"/>
        <w:pBdr>
          <w:top w:val="nil"/>
          <w:left w:val="nil"/>
          <w:bottom w:val="nil"/>
          <w:right w:val="nil"/>
          <w:between w:val="nil"/>
        </w:pBdr>
        <w:rPr>
          <w:rFonts w:eastAsia="Arial"/>
          <w:szCs w:val="22"/>
          <w:lang w:val="fr-FR"/>
        </w:rPr>
      </w:pPr>
    </w:p>
    <w:p w:rsidR="00836D89" w:rsidRPr="00A54180" w:rsidRDefault="00836D89" w:rsidP="008C3E9C">
      <w:pPr>
        <w:widowControl w:val="0"/>
        <w:pBdr>
          <w:top w:val="nil"/>
          <w:left w:val="nil"/>
          <w:bottom w:val="nil"/>
          <w:right w:val="nil"/>
          <w:between w:val="nil"/>
        </w:pBdr>
        <w:rPr>
          <w:rFonts w:eastAsia="Arial"/>
          <w:szCs w:val="22"/>
          <w:lang w:val="fr-FR"/>
        </w:rPr>
      </w:pPr>
    </w:p>
    <w:p w:rsidR="00836D89" w:rsidRPr="00A54180" w:rsidRDefault="00836D89" w:rsidP="008C3E9C">
      <w:pPr>
        <w:widowControl w:val="0"/>
        <w:pBdr>
          <w:top w:val="nil"/>
          <w:left w:val="nil"/>
          <w:bottom w:val="nil"/>
          <w:right w:val="nil"/>
          <w:between w:val="nil"/>
        </w:pBdr>
        <w:rPr>
          <w:rFonts w:eastAsia="Arial"/>
          <w:szCs w:val="22"/>
          <w:lang w:val="fr-FR"/>
        </w:rPr>
      </w:pPr>
    </w:p>
    <w:p w:rsidR="00836D89" w:rsidRPr="00A54180" w:rsidRDefault="00836D89" w:rsidP="008C3E9C">
      <w:pPr>
        <w:widowControl w:val="0"/>
        <w:pBdr>
          <w:top w:val="nil"/>
          <w:left w:val="nil"/>
          <w:bottom w:val="nil"/>
          <w:right w:val="nil"/>
          <w:between w:val="nil"/>
        </w:pBdr>
        <w:rPr>
          <w:rFonts w:eastAsia="Arial"/>
          <w:szCs w:val="22"/>
          <w:lang w:val="fr-FR"/>
        </w:rPr>
      </w:pPr>
    </w:p>
    <w:p w:rsidR="00836D89" w:rsidRPr="00A54180" w:rsidRDefault="00C353AF" w:rsidP="00A54180">
      <w:pPr>
        <w:pStyle w:val="ONUMFS"/>
        <w:rPr>
          <w:lang w:val="fr-FR"/>
        </w:rPr>
      </w:pPr>
      <w:r w:rsidRPr="00A54180">
        <w:rPr>
          <w:lang w:val="fr-FR"/>
        </w:rPr>
        <w:t>L</w:t>
      </w:r>
      <w:r w:rsidR="008F0700">
        <w:rPr>
          <w:lang w:val="fr-FR"/>
        </w:rPr>
        <w:t>’</w:t>
      </w:r>
      <w:r w:rsidRPr="00A54180">
        <w:rPr>
          <w:lang w:val="fr-FR"/>
        </w:rPr>
        <w:t>annexe du présent document contient un résumé de l</w:t>
      </w:r>
      <w:r w:rsidR="008F0700">
        <w:rPr>
          <w:lang w:val="fr-FR"/>
        </w:rPr>
        <w:t>’</w:t>
      </w:r>
      <w:r w:rsidRPr="00A54180">
        <w:rPr>
          <w:lang w:val="fr-FR"/>
        </w:rPr>
        <w:t>étude sur la propriété intellectuelle dans les secteurs du tourisme et de la culture à Sri</w:t>
      </w:r>
      <w:r w:rsidR="00767693">
        <w:rPr>
          <w:lang w:val="fr-FR"/>
        </w:rPr>
        <w:t> </w:t>
      </w:r>
      <w:r w:rsidRPr="00A54180">
        <w:rPr>
          <w:lang w:val="fr-FR"/>
        </w:rPr>
        <w:t>Lanka menée dans le cadre du projet intitulé “Propriété intellectuelle, tourisme et culture</w:t>
      </w:r>
      <w:r w:rsidR="008F0700">
        <w:rPr>
          <w:lang w:val="fr-FR"/>
        </w:rPr>
        <w:t> :</w:t>
      </w:r>
      <w:r w:rsidRPr="00A54180">
        <w:rPr>
          <w:lang w:val="fr-FR"/>
        </w:rPr>
        <w:t xml:space="preserve"> contribution aux objectifs de développement et promotion du patrimoine culturel en Égypte et dans d</w:t>
      </w:r>
      <w:r w:rsidR="008F0700">
        <w:rPr>
          <w:lang w:val="fr-FR"/>
        </w:rPr>
        <w:t>’</w:t>
      </w:r>
      <w:r w:rsidRPr="00A54180">
        <w:rPr>
          <w:lang w:val="fr-FR"/>
        </w:rPr>
        <w:t>autres pays en développement” (CDIP/15/7</w:t>
      </w:r>
      <w:r w:rsidR="00B379DF">
        <w:rPr>
          <w:lang w:val="fr-FR"/>
        </w:rPr>
        <w:t> </w:t>
      </w:r>
      <w:r w:rsidRPr="00A54180">
        <w:rPr>
          <w:lang w:val="fr-FR"/>
        </w:rPr>
        <w:t>Rev.).</w:t>
      </w:r>
      <w:r w:rsidR="008C3E9C" w:rsidRPr="00A54180">
        <w:rPr>
          <w:lang w:val="fr-FR"/>
        </w:rPr>
        <w:t xml:space="preserve">  </w:t>
      </w:r>
      <w:r w:rsidRPr="00A54180">
        <w:rPr>
          <w:lang w:val="fr-FR"/>
        </w:rPr>
        <w:t>Cette étude a été réalisée par M. Nishantha Sampath Punchihewa, maître de conférences à la faculté de droit de l</w:t>
      </w:r>
      <w:r w:rsidR="008F0700">
        <w:rPr>
          <w:lang w:val="fr-FR"/>
        </w:rPr>
        <w:t>’</w:t>
      </w:r>
      <w:r w:rsidRPr="00A54180">
        <w:rPr>
          <w:lang w:val="fr-FR"/>
        </w:rPr>
        <w:t>Université de Colom</w:t>
      </w:r>
      <w:r w:rsidR="0042522B" w:rsidRPr="00A54180">
        <w:rPr>
          <w:lang w:val="fr-FR"/>
        </w:rPr>
        <w:t>bo</w:t>
      </w:r>
      <w:r w:rsidR="0042522B">
        <w:rPr>
          <w:lang w:val="fr-FR"/>
        </w:rPr>
        <w:t xml:space="preserve">.  </w:t>
      </w:r>
      <w:r w:rsidR="0042522B" w:rsidRPr="00A54180">
        <w:rPr>
          <w:lang w:val="fr-FR"/>
        </w:rPr>
        <w:t>L</w:t>
      </w:r>
      <w:r w:rsidR="0042522B">
        <w:rPr>
          <w:lang w:val="fr-FR"/>
        </w:rPr>
        <w:t>’</w:t>
      </w:r>
      <w:r w:rsidR="0042522B" w:rsidRPr="00A54180">
        <w:rPr>
          <w:lang w:val="fr-FR"/>
        </w:rPr>
        <w:t>é</w:t>
      </w:r>
      <w:r w:rsidRPr="00A54180">
        <w:rPr>
          <w:lang w:val="fr-FR"/>
        </w:rPr>
        <w:t>tude complète est disponible à l</w:t>
      </w:r>
      <w:r w:rsidR="008F0700">
        <w:rPr>
          <w:lang w:val="fr-FR"/>
        </w:rPr>
        <w:t>’</w:t>
      </w:r>
      <w:r w:rsidRPr="00A54180">
        <w:rPr>
          <w:lang w:val="fr-FR"/>
        </w:rPr>
        <w:t>adresse</w:t>
      </w:r>
      <w:r w:rsidR="00A54180">
        <w:rPr>
          <w:lang w:val="fr-FR"/>
        </w:rPr>
        <w:t xml:space="preserve"> </w:t>
      </w:r>
      <w:hyperlink r:id="rId9" w:history="1">
        <w:r w:rsidR="00A54180">
          <w:rPr>
            <w:rStyle w:val="Hyperlink"/>
          </w:rPr>
          <w:t>https://www.wipo.int/ip</w:t>
        </w:r>
        <w:r w:rsidR="0042522B">
          <w:rPr>
            <w:rStyle w:val="Hyperlink"/>
          </w:rPr>
          <w:t>-</w:t>
        </w:r>
        <w:r w:rsidR="00A54180">
          <w:rPr>
            <w:rStyle w:val="Hyperlink"/>
          </w:rPr>
          <w:t>development/fr/agenda/work_undertaken.html</w:t>
        </w:r>
      </w:hyperlink>
      <w:r w:rsidRPr="00A54180">
        <w:rPr>
          <w:lang w:val="fr-FR"/>
        </w:rPr>
        <w:t>.</w:t>
      </w:r>
    </w:p>
    <w:p w:rsidR="00836D89" w:rsidRPr="00A54180" w:rsidRDefault="00C353AF" w:rsidP="00A54180">
      <w:pPr>
        <w:pStyle w:val="ONUMFS"/>
        <w:ind w:left="5533"/>
        <w:rPr>
          <w:i/>
          <w:lang w:val="fr-FR"/>
        </w:rPr>
      </w:pPr>
      <w:r w:rsidRPr="00A54180">
        <w:rPr>
          <w:i/>
          <w:lang w:val="fr-FR"/>
        </w:rPr>
        <w:t>Le CDIP est invité à prendre note des informations contenues dans l</w:t>
      </w:r>
      <w:r w:rsidR="008F0700">
        <w:rPr>
          <w:i/>
          <w:lang w:val="fr-FR"/>
        </w:rPr>
        <w:t>’</w:t>
      </w:r>
      <w:r w:rsidRPr="00A54180">
        <w:rPr>
          <w:i/>
          <w:lang w:val="fr-FR"/>
        </w:rPr>
        <w:t>annexe du présent document.</w:t>
      </w:r>
    </w:p>
    <w:p w:rsidR="00836D89" w:rsidRPr="00A54180" w:rsidRDefault="00836D89" w:rsidP="00A54180">
      <w:pPr>
        <w:rPr>
          <w:lang w:val="fr-FR"/>
        </w:rPr>
      </w:pPr>
    </w:p>
    <w:p w:rsidR="00836D89" w:rsidRPr="00A54180" w:rsidRDefault="00836D89" w:rsidP="00A54180">
      <w:pPr>
        <w:rPr>
          <w:lang w:val="fr-FR"/>
        </w:rPr>
      </w:pPr>
    </w:p>
    <w:p w:rsidR="00A54180" w:rsidRPr="00BD7F25" w:rsidRDefault="00C353AF" w:rsidP="00A54180">
      <w:pPr>
        <w:pStyle w:val="Endofdocument-Annex"/>
        <w:rPr>
          <w:lang w:val="fr-CH"/>
        </w:rPr>
      </w:pPr>
      <w:r w:rsidRPr="00BD7F25">
        <w:rPr>
          <w:lang w:val="fr-CH"/>
        </w:rPr>
        <w:t>[L</w:t>
      </w:r>
      <w:r w:rsidR="008F0700" w:rsidRPr="00BD7F25">
        <w:rPr>
          <w:lang w:val="fr-CH"/>
        </w:rPr>
        <w:t>’</w:t>
      </w:r>
      <w:r w:rsidRPr="00BD7F25">
        <w:rPr>
          <w:lang w:val="fr-CH"/>
        </w:rPr>
        <w:t>annexe suit]</w:t>
      </w:r>
    </w:p>
    <w:p w:rsidR="00A54180" w:rsidRDefault="00A54180" w:rsidP="00A54180"/>
    <w:p w:rsidR="00A54180" w:rsidRPr="00A54180" w:rsidRDefault="00A54180" w:rsidP="00A54180"/>
    <w:p w:rsidR="00A54180" w:rsidRDefault="00A54180" w:rsidP="00A54180">
      <w:pPr>
        <w:widowControl w:val="0"/>
        <w:pBdr>
          <w:top w:val="nil"/>
          <w:left w:val="nil"/>
          <w:bottom w:val="nil"/>
          <w:right w:val="nil"/>
          <w:between w:val="nil"/>
        </w:pBdr>
        <w:ind w:left="5580"/>
        <w:rPr>
          <w:rFonts w:eastAsia="Arial"/>
          <w:b/>
          <w:sz w:val="28"/>
          <w:szCs w:val="28"/>
          <w:lang w:val="fr-FR"/>
        </w:rPr>
        <w:sectPr w:rsidR="00A54180" w:rsidSect="00A54180">
          <w:headerReference w:type="even" r:id="rId10"/>
          <w:headerReference w:type="default" r:id="rId11"/>
          <w:footerReference w:type="default" r:id="rId12"/>
          <w:pgSz w:w="11907" w:h="16840" w:code="9"/>
          <w:pgMar w:top="567" w:right="1134" w:bottom="1417" w:left="1417" w:header="510" w:footer="1020" w:gutter="0"/>
          <w:cols w:space="720"/>
          <w:titlePg/>
          <w:docGrid w:linePitch="360"/>
        </w:sectPr>
      </w:pPr>
    </w:p>
    <w:p w:rsidR="00836D89" w:rsidRPr="00A54180" w:rsidRDefault="00C353AF" w:rsidP="00A54180">
      <w:pPr>
        <w:rPr>
          <w:b/>
          <w:sz w:val="28"/>
          <w:u w:val="single"/>
          <w:lang w:val="fr-FR"/>
        </w:rPr>
      </w:pPr>
      <w:r w:rsidRPr="00A54180">
        <w:rPr>
          <w:b/>
          <w:sz w:val="28"/>
          <w:lang w:val="fr-FR"/>
        </w:rPr>
        <w:lastRenderedPageBreak/>
        <w:t>La propriété intellectuelle dans les secteurs du tourisme et de la culture à Sri </w:t>
      </w:r>
      <w:r w:rsidR="00C918B7" w:rsidRPr="00A54180">
        <w:rPr>
          <w:b/>
          <w:sz w:val="28"/>
          <w:lang w:val="fr-FR"/>
        </w:rPr>
        <w:t>Lanka</w:t>
      </w:r>
    </w:p>
    <w:p w:rsidR="00836D89" w:rsidRPr="00A54180" w:rsidRDefault="00836D89" w:rsidP="005D5CE3">
      <w:pPr>
        <w:rPr>
          <w:lang w:val="fr-FR"/>
        </w:rPr>
      </w:pPr>
    </w:p>
    <w:p w:rsidR="006344C1" w:rsidRDefault="00836D89" w:rsidP="005D5CE3">
      <w:pPr>
        <w:pStyle w:val="ONUMFS"/>
        <w:numPr>
          <w:ilvl w:val="0"/>
          <w:numId w:val="0"/>
        </w:numPr>
        <w:rPr>
          <w:lang w:val="fr-FR"/>
        </w:rPr>
      </w:pPr>
      <w:r w:rsidRPr="00A54180">
        <w:rPr>
          <w:lang w:val="fr-FR"/>
        </w:rPr>
        <w:t>Cette étude a été réalisée par le consultant national dans le cadre du projet</w:t>
      </w:r>
      <w:r w:rsidR="008F0700" w:rsidRPr="00A54180">
        <w:rPr>
          <w:lang w:val="fr-FR"/>
        </w:rPr>
        <w:t xml:space="preserve"> du</w:t>
      </w:r>
      <w:r w:rsidR="008F0700">
        <w:rPr>
          <w:lang w:val="fr-FR"/>
        </w:rPr>
        <w:t> </w:t>
      </w:r>
      <w:r w:rsidR="008F0700" w:rsidRPr="00A54180">
        <w:rPr>
          <w:lang w:val="fr-FR"/>
        </w:rPr>
        <w:t>CDI</w:t>
      </w:r>
      <w:r w:rsidRPr="00A54180">
        <w:rPr>
          <w:lang w:val="fr-FR"/>
        </w:rPr>
        <w:t>P de l</w:t>
      </w:r>
      <w:r w:rsidR="008F0700">
        <w:rPr>
          <w:lang w:val="fr-FR"/>
        </w:rPr>
        <w:t>’</w:t>
      </w:r>
      <w:r w:rsidRPr="00A54180">
        <w:rPr>
          <w:lang w:val="fr-FR"/>
        </w:rPr>
        <w:t>OMPI, sous les conseils et la supervision des experts de l</w:t>
      </w:r>
      <w:r w:rsidR="008F0700">
        <w:rPr>
          <w:lang w:val="fr-FR"/>
        </w:rPr>
        <w:t>’</w:t>
      </w:r>
      <w:r w:rsidRPr="00A54180">
        <w:rPr>
          <w:lang w:val="fr-FR"/>
        </w:rPr>
        <w:t>OMPI et du Comité directeur national chargé de la propriété intellectuelle dans les secteurs du tourisme et de la cultu</w:t>
      </w:r>
      <w:r w:rsidR="0042522B" w:rsidRPr="00A54180">
        <w:rPr>
          <w:lang w:val="fr-FR"/>
        </w:rPr>
        <w:t>re</w:t>
      </w:r>
      <w:r w:rsidR="0042522B">
        <w:rPr>
          <w:lang w:val="fr-FR"/>
        </w:rPr>
        <w:t xml:space="preserve">.  </w:t>
      </w:r>
      <w:r w:rsidR="0042522B" w:rsidRPr="00A54180">
        <w:rPr>
          <w:lang w:val="fr-FR"/>
        </w:rPr>
        <w:t>L</w:t>
      </w:r>
      <w:r w:rsidR="0042522B">
        <w:rPr>
          <w:lang w:val="fr-FR"/>
        </w:rPr>
        <w:t>’</w:t>
      </w:r>
      <w:r w:rsidR="0042522B" w:rsidRPr="00A54180">
        <w:rPr>
          <w:lang w:val="fr-FR"/>
        </w:rPr>
        <w:t>o</w:t>
      </w:r>
      <w:r w:rsidRPr="00A54180">
        <w:rPr>
          <w:lang w:val="fr-FR"/>
        </w:rPr>
        <w:t>bjectif de ce projet était de mener une étude d</w:t>
      </w:r>
      <w:r w:rsidR="008F0700">
        <w:rPr>
          <w:lang w:val="fr-FR"/>
        </w:rPr>
        <w:t>’</w:t>
      </w:r>
      <w:r w:rsidRPr="00A54180">
        <w:rPr>
          <w:lang w:val="fr-FR"/>
        </w:rPr>
        <w:t>ensemble à Sri</w:t>
      </w:r>
      <w:r w:rsidR="00767693">
        <w:rPr>
          <w:lang w:val="fr-FR"/>
        </w:rPr>
        <w:t> </w:t>
      </w:r>
      <w:r w:rsidRPr="00A54180">
        <w:rPr>
          <w:lang w:val="fr-FR"/>
        </w:rPr>
        <w:t>Lanka afin d</w:t>
      </w:r>
      <w:r w:rsidR="008F0700">
        <w:rPr>
          <w:lang w:val="fr-FR"/>
        </w:rPr>
        <w:t>’</w:t>
      </w:r>
      <w:r w:rsidRPr="00A54180">
        <w:rPr>
          <w:lang w:val="fr-FR"/>
        </w:rPr>
        <w:t>illustrer les pratiques recommandées aux fins d</w:t>
      </w:r>
      <w:r w:rsidR="008F0700">
        <w:rPr>
          <w:lang w:val="fr-FR"/>
        </w:rPr>
        <w:t>’</w:t>
      </w:r>
      <w:r w:rsidRPr="00A54180">
        <w:rPr>
          <w:lang w:val="fr-FR"/>
        </w:rPr>
        <w:t>une utilisation fructueuse du système national de propriété intellectuelle dans les domaines de la compétitivité du secteur du tourisme et de la promotion des savoirs, des traditions et de la culture à l</w:t>
      </w:r>
      <w:r w:rsidR="008F0700">
        <w:rPr>
          <w:lang w:val="fr-FR"/>
        </w:rPr>
        <w:t>’</w:t>
      </w:r>
      <w:r w:rsidRPr="00A54180">
        <w:rPr>
          <w:lang w:val="fr-FR"/>
        </w:rPr>
        <w:t>échelle nationale ou loca</w:t>
      </w:r>
      <w:r w:rsidR="0042522B" w:rsidRPr="00A54180">
        <w:rPr>
          <w:lang w:val="fr-FR"/>
        </w:rPr>
        <w:t>le</w:t>
      </w:r>
      <w:r w:rsidR="0042522B">
        <w:rPr>
          <w:lang w:val="fr-FR"/>
        </w:rPr>
        <w:t xml:space="preserve">.  </w:t>
      </w:r>
      <w:r w:rsidR="0042522B" w:rsidRPr="00A54180">
        <w:rPr>
          <w:lang w:val="fr-FR"/>
        </w:rPr>
        <w:t>Le</w:t>
      </w:r>
      <w:r w:rsidRPr="00A54180">
        <w:rPr>
          <w:lang w:val="fr-FR"/>
        </w:rPr>
        <w:t xml:space="preserve"> secteur du tourisme, qui est en constante évolution, est l</w:t>
      </w:r>
      <w:r w:rsidR="008F0700">
        <w:rPr>
          <w:lang w:val="fr-FR"/>
        </w:rPr>
        <w:t>’</w:t>
      </w:r>
      <w:r w:rsidRPr="00A54180">
        <w:rPr>
          <w:lang w:val="fr-FR"/>
        </w:rPr>
        <w:t>un des secteurs qui enregistre la croissance la plus rapide à travers le mon</w:t>
      </w:r>
      <w:r w:rsidR="0042522B" w:rsidRPr="00A54180">
        <w:rPr>
          <w:lang w:val="fr-FR"/>
        </w:rPr>
        <w:t>de</w:t>
      </w:r>
      <w:r w:rsidR="0042522B">
        <w:rPr>
          <w:lang w:val="fr-FR"/>
        </w:rPr>
        <w:t xml:space="preserve">.  </w:t>
      </w:r>
      <w:r w:rsidR="0042522B" w:rsidRPr="00A54180">
        <w:rPr>
          <w:lang w:val="fr-FR"/>
        </w:rPr>
        <w:t>Da</w:t>
      </w:r>
      <w:r w:rsidRPr="00A54180">
        <w:rPr>
          <w:lang w:val="fr-FR"/>
        </w:rPr>
        <w:t>ns le cadre de leurs stratégies nationales de développement, de nombreux pays s</w:t>
      </w:r>
      <w:r w:rsidR="008F0700">
        <w:rPr>
          <w:lang w:val="fr-FR"/>
        </w:rPr>
        <w:t>’</w:t>
      </w:r>
      <w:r w:rsidRPr="00A54180">
        <w:rPr>
          <w:lang w:val="fr-FR"/>
        </w:rPr>
        <w:t>attachent de plus en plus à promouvoir davantage le secteur du tourisme pour stimuler efficacement la croissance économique ainsi qu</w:t>
      </w:r>
      <w:r w:rsidR="008F0700">
        <w:rPr>
          <w:lang w:val="fr-FR"/>
        </w:rPr>
        <w:t>’</w:t>
      </w:r>
      <w:r w:rsidRPr="00A54180">
        <w:rPr>
          <w:lang w:val="fr-FR"/>
        </w:rPr>
        <w:t>un développement qui profite à tous, créer des emplois et améliorer les conditions de vie des communautés locales.</w:t>
      </w:r>
    </w:p>
    <w:p w:rsidR="005D5CE3" w:rsidRDefault="00836D89" w:rsidP="005D5CE3">
      <w:pPr>
        <w:pStyle w:val="ONUMFS"/>
        <w:numPr>
          <w:ilvl w:val="0"/>
          <w:numId w:val="0"/>
        </w:numPr>
        <w:rPr>
          <w:lang w:val="fr-FR"/>
        </w:rPr>
      </w:pPr>
      <w:r w:rsidRPr="00A54180">
        <w:rPr>
          <w:lang w:val="fr-FR"/>
        </w:rPr>
        <w:t>En outre, l</w:t>
      </w:r>
      <w:r w:rsidR="008F0700">
        <w:rPr>
          <w:lang w:val="fr-FR"/>
        </w:rPr>
        <w:t>’</w:t>
      </w:r>
      <w:r w:rsidRPr="00A54180">
        <w:rPr>
          <w:lang w:val="fr-FR"/>
        </w:rPr>
        <w:t>articulation entre droits de propriété intellectuelle, tourisme et culture a suscité un très grand intérêt ces dernières anné</w:t>
      </w:r>
      <w:r w:rsidR="0042522B" w:rsidRPr="00A54180">
        <w:rPr>
          <w:lang w:val="fr-FR"/>
        </w:rPr>
        <w:t>es</w:t>
      </w:r>
      <w:r w:rsidR="0042522B">
        <w:rPr>
          <w:lang w:val="fr-FR"/>
        </w:rPr>
        <w:t xml:space="preserve">.  </w:t>
      </w:r>
      <w:r w:rsidR="0042522B" w:rsidRPr="00A54180">
        <w:rPr>
          <w:lang w:val="fr-FR"/>
        </w:rPr>
        <w:t>L</w:t>
      </w:r>
      <w:r w:rsidR="0042522B">
        <w:rPr>
          <w:lang w:val="fr-FR"/>
        </w:rPr>
        <w:t>’</w:t>
      </w:r>
      <w:r w:rsidR="0042522B" w:rsidRPr="00A54180">
        <w:rPr>
          <w:lang w:val="fr-FR"/>
        </w:rPr>
        <w:t>u</w:t>
      </w:r>
      <w:r w:rsidRPr="00A54180">
        <w:rPr>
          <w:lang w:val="fr-FR"/>
        </w:rPr>
        <w:t>tilisation de droits de propriété intellectuelle aux fins de la promotion du tourisme et de la culture constitue un nouveau modèle économique pour le secteur touristiq</w:t>
      </w:r>
      <w:r w:rsidR="0042522B" w:rsidRPr="00A54180">
        <w:rPr>
          <w:lang w:val="fr-FR"/>
        </w:rPr>
        <w:t>ue</w:t>
      </w:r>
      <w:r w:rsidR="0042522B">
        <w:rPr>
          <w:lang w:val="fr-FR"/>
        </w:rPr>
        <w:t xml:space="preserve">.  </w:t>
      </w:r>
      <w:r w:rsidR="0042522B" w:rsidRPr="00A54180">
        <w:rPr>
          <w:lang w:val="fr-FR"/>
        </w:rPr>
        <w:t>Sr</w:t>
      </w:r>
      <w:r w:rsidRPr="00A54180">
        <w:rPr>
          <w:lang w:val="fr-FR"/>
        </w:rPr>
        <w:t>i</w:t>
      </w:r>
      <w:r w:rsidR="00767693">
        <w:rPr>
          <w:lang w:val="fr-FR"/>
        </w:rPr>
        <w:t> </w:t>
      </w:r>
      <w:r w:rsidRPr="00A54180">
        <w:rPr>
          <w:lang w:val="fr-FR"/>
        </w:rPr>
        <w:t>Lanka est un pays doté d</w:t>
      </w:r>
      <w:r w:rsidR="008F0700">
        <w:rPr>
          <w:lang w:val="fr-FR"/>
        </w:rPr>
        <w:t>’</w:t>
      </w:r>
      <w:r w:rsidRPr="00A54180">
        <w:rPr>
          <w:lang w:val="fr-FR"/>
        </w:rPr>
        <w:t>un patrimoine historique et culturel prestigieux qui s</w:t>
      </w:r>
      <w:r w:rsidR="008F0700">
        <w:rPr>
          <w:lang w:val="fr-FR"/>
        </w:rPr>
        <w:t>’</w:t>
      </w:r>
      <w:r w:rsidRPr="00A54180">
        <w:rPr>
          <w:lang w:val="fr-FR"/>
        </w:rPr>
        <w:t>étend sur plusieurs millénaires;  cette île unique en son genre regorge de richesses naturelles et d</w:t>
      </w:r>
      <w:r w:rsidR="008F0700">
        <w:rPr>
          <w:lang w:val="fr-FR"/>
        </w:rPr>
        <w:t>’</w:t>
      </w:r>
      <w:r w:rsidRPr="00A54180">
        <w:rPr>
          <w:lang w:val="fr-FR"/>
        </w:rPr>
        <w:t>attractions touristiqu</w:t>
      </w:r>
      <w:r w:rsidR="0042522B" w:rsidRPr="00A54180">
        <w:rPr>
          <w:lang w:val="fr-FR"/>
        </w:rPr>
        <w:t>es</w:t>
      </w:r>
      <w:r w:rsidR="0042522B">
        <w:rPr>
          <w:lang w:val="fr-FR"/>
        </w:rPr>
        <w:t xml:space="preserve">.  </w:t>
      </w:r>
      <w:r w:rsidR="0042522B" w:rsidRPr="00A54180">
        <w:rPr>
          <w:lang w:val="fr-FR"/>
        </w:rPr>
        <w:t>Du</w:t>
      </w:r>
      <w:r w:rsidRPr="00A54180">
        <w:rPr>
          <w:lang w:val="fr-FR"/>
        </w:rPr>
        <w:t xml:space="preserve"> point de vue économique, le développement du secteur du tourisme est l</w:t>
      </w:r>
      <w:r w:rsidR="008F0700">
        <w:rPr>
          <w:lang w:val="fr-FR"/>
        </w:rPr>
        <w:t>’</w:t>
      </w:r>
      <w:r w:rsidRPr="00A54180">
        <w:rPr>
          <w:lang w:val="fr-FR"/>
        </w:rPr>
        <w:t>une des plus grandes réussites de l</w:t>
      </w:r>
      <w:r w:rsidR="008F0700">
        <w:rPr>
          <w:lang w:val="fr-FR"/>
        </w:rPr>
        <w:t>’</w:t>
      </w:r>
      <w:r w:rsidRPr="00A54180">
        <w:rPr>
          <w:lang w:val="fr-FR"/>
        </w:rPr>
        <w:t>économie d</w:t>
      </w:r>
      <w:r w:rsidR="008F0700">
        <w:rPr>
          <w:lang w:val="fr-FR"/>
        </w:rPr>
        <w:t>’</w:t>
      </w:r>
      <w:r w:rsidRPr="00A54180">
        <w:rPr>
          <w:lang w:val="fr-FR"/>
        </w:rPr>
        <w:t>après</w:t>
      </w:r>
      <w:r w:rsidR="0042522B">
        <w:rPr>
          <w:lang w:val="fr-FR"/>
        </w:rPr>
        <w:noBreakHyphen/>
      </w:r>
      <w:r w:rsidRPr="00A54180">
        <w:rPr>
          <w:lang w:val="fr-FR"/>
        </w:rPr>
        <w:t>guerre dans le pa</w:t>
      </w:r>
      <w:r w:rsidR="0042522B" w:rsidRPr="00A54180">
        <w:rPr>
          <w:lang w:val="fr-FR"/>
        </w:rPr>
        <w:t>ys</w:t>
      </w:r>
      <w:r w:rsidR="0042522B">
        <w:rPr>
          <w:lang w:val="fr-FR"/>
        </w:rPr>
        <w:t xml:space="preserve">.  </w:t>
      </w:r>
      <w:r w:rsidR="0042522B" w:rsidRPr="00A54180">
        <w:rPr>
          <w:lang w:val="fr-FR"/>
        </w:rPr>
        <w:t>Bi</w:t>
      </w:r>
      <w:r w:rsidRPr="00A54180">
        <w:rPr>
          <w:lang w:val="fr-FR"/>
        </w:rPr>
        <w:t>en que Sri</w:t>
      </w:r>
      <w:r w:rsidR="00767693">
        <w:rPr>
          <w:lang w:val="fr-FR"/>
        </w:rPr>
        <w:t> </w:t>
      </w:r>
      <w:r w:rsidRPr="00A54180">
        <w:rPr>
          <w:lang w:val="fr-FR"/>
        </w:rPr>
        <w:t>Lanka soit une destination touristique prisée, le pays n</w:t>
      </w:r>
      <w:r w:rsidR="008F0700">
        <w:rPr>
          <w:lang w:val="fr-FR"/>
        </w:rPr>
        <w:t>’</w:t>
      </w:r>
      <w:r w:rsidRPr="00A54180">
        <w:rPr>
          <w:lang w:val="fr-FR"/>
        </w:rPr>
        <w:t>a exploité qu</w:t>
      </w:r>
      <w:r w:rsidR="008F0700">
        <w:rPr>
          <w:lang w:val="fr-FR"/>
        </w:rPr>
        <w:t>’</w:t>
      </w:r>
      <w:r w:rsidRPr="00A54180">
        <w:rPr>
          <w:lang w:val="fr-FR"/>
        </w:rPr>
        <w:t>une infime partie de son véritable potentiel de promotion touristique en récoltant les fruits des efforts déployés par sa population dans les domaines de l</w:t>
      </w:r>
      <w:r w:rsidR="008F0700">
        <w:rPr>
          <w:lang w:val="fr-FR"/>
        </w:rPr>
        <w:t>’</w:t>
      </w:r>
      <w:r w:rsidRPr="00A54180">
        <w:rPr>
          <w:lang w:val="fr-FR"/>
        </w:rPr>
        <w:t>innovation et de la création.</w:t>
      </w:r>
    </w:p>
    <w:p w:rsidR="005D5CE3" w:rsidRDefault="00836D89" w:rsidP="005D5CE3">
      <w:pPr>
        <w:pStyle w:val="ONUMFS"/>
        <w:numPr>
          <w:ilvl w:val="0"/>
          <w:numId w:val="0"/>
        </w:numPr>
        <w:rPr>
          <w:lang w:val="fr-FR"/>
        </w:rPr>
      </w:pPr>
      <w:r w:rsidRPr="00A54180">
        <w:rPr>
          <w:lang w:val="fr-FR"/>
        </w:rPr>
        <w:t>Dans le cas de Sri</w:t>
      </w:r>
      <w:r w:rsidR="00767693">
        <w:rPr>
          <w:lang w:val="fr-FR"/>
        </w:rPr>
        <w:t> </w:t>
      </w:r>
      <w:r w:rsidRPr="00A54180">
        <w:rPr>
          <w:lang w:val="fr-FR"/>
        </w:rPr>
        <w:t>Lanka, un certain nombre de droits de propriété intellectuelle peuvent jouer un rôle majeur dans la promotion touristique et culturel</w:t>
      </w:r>
      <w:r w:rsidR="0042522B" w:rsidRPr="00A54180">
        <w:rPr>
          <w:lang w:val="fr-FR"/>
        </w:rPr>
        <w:t>le</w:t>
      </w:r>
      <w:r w:rsidR="0042522B">
        <w:rPr>
          <w:lang w:val="fr-FR"/>
        </w:rPr>
        <w:t xml:space="preserve">.  </w:t>
      </w:r>
      <w:r w:rsidR="0042522B" w:rsidRPr="00A54180">
        <w:rPr>
          <w:lang w:val="fr-FR"/>
        </w:rPr>
        <w:t>En</w:t>
      </w:r>
      <w:r w:rsidRPr="00A54180">
        <w:rPr>
          <w:lang w:val="fr-FR"/>
        </w:rPr>
        <w:t xml:space="preserve"> outre, les droits exclusifs attachés au droit d</w:t>
      </w:r>
      <w:r w:rsidR="008F0700">
        <w:rPr>
          <w:lang w:val="fr-FR"/>
        </w:rPr>
        <w:t>’</w:t>
      </w:r>
      <w:r w:rsidRPr="00A54180">
        <w:rPr>
          <w:lang w:val="fr-FR"/>
        </w:rPr>
        <w:t>auteur, aux brevets, aux marques, aux dessins et modèles industriels ainsi qu</w:t>
      </w:r>
      <w:r w:rsidR="008F0700">
        <w:rPr>
          <w:lang w:val="fr-FR"/>
        </w:rPr>
        <w:t>’</w:t>
      </w:r>
      <w:r w:rsidRPr="00A54180">
        <w:rPr>
          <w:lang w:val="fr-FR"/>
        </w:rPr>
        <w:t>aux indications géographiques peuvent être mis au service du renforcement du secteur du touris</w:t>
      </w:r>
      <w:r w:rsidR="0042522B" w:rsidRPr="00A54180">
        <w:rPr>
          <w:lang w:val="fr-FR"/>
        </w:rPr>
        <w:t>me</w:t>
      </w:r>
      <w:r w:rsidR="0042522B">
        <w:rPr>
          <w:lang w:val="fr-FR"/>
        </w:rPr>
        <w:t xml:space="preserve">.  </w:t>
      </w:r>
      <w:r w:rsidR="0042522B" w:rsidRPr="00A54180">
        <w:rPr>
          <w:lang w:val="fr-FR"/>
        </w:rPr>
        <w:t>Pa</w:t>
      </w:r>
      <w:r w:rsidRPr="00A54180">
        <w:rPr>
          <w:lang w:val="fr-FR"/>
        </w:rPr>
        <w:t>r ailleurs, la protection des secrets d</w:t>
      </w:r>
      <w:r w:rsidR="008F0700">
        <w:rPr>
          <w:lang w:val="fr-FR"/>
        </w:rPr>
        <w:t>’</w:t>
      </w:r>
      <w:r w:rsidRPr="00A54180">
        <w:rPr>
          <w:lang w:val="fr-FR"/>
        </w:rPr>
        <w:t>affaires et la protection contre la concurrence déloyale peuvent contribuer efficacement à la lutte contre l</w:t>
      </w:r>
      <w:r w:rsidR="008F0700">
        <w:rPr>
          <w:lang w:val="fr-FR"/>
        </w:rPr>
        <w:t>’</w:t>
      </w:r>
      <w:r w:rsidRPr="00A54180">
        <w:rPr>
          <w:lang w:val="fr-FR"/>
        </w:rPr>
        <w:t>appropriation sans contrepartie des réalisations de concurren</w:t>
      </w:r>
      <w:r w:rsidR="0042522B" w:rsidRPr="00A54180">
        <w:rPr>
          <w:lang w:val="fr-FR"/>
        </w:rPr>
        <w:t>ts</w:t>
      </w:r>
      <w:r w:rsidR="0042522B">
        <w:rPr>
          <w:lang w:val="fr-FR"/>
        </w:rPr>
        <w:t xml:space="preserve">.  </w:t>
      </w:r>
      <w:r w:rsidR="0042522B" w:rsidRPr="00A54180">
        <w:rPr>
          <w:lang w:val="fr-FR"/>
        </w:rPr>
        <w:t>En</w:t>
      </w:r>
      <w:r w:rsidRPr="00A54180">
        <w:rPr>
          <w:lang w:val="fr-FR"/>
        </w:rPr>
        <w:t xml:space="preserve"> ce sens, le régime des droits de propriété intellectuelle est un mécanisme puissant pour renforcer la compétitivité des entreprises et sociétés exerçant des activités dans le secteur du touris</w:t>
      </w:r>
      <w:r w:rsidR="0042522B" w:rsidRPr="00A54180">
        <w:rPr>
          <w:lang w:val="fr-FR"/>
        </w:rPr>
        <w:t>me</w:t>
      </w:r>
      <w:r w:rsidR="0042522B">
        <w:rPr>
          <w:lang w:val="fr-FR"/>
        </w:rPr>
        <w:t xml:space="preserve">.  </w:t>
      </w:r>
      <w:r w:rsidR="0042522B" w:rsidRPr="00A54180">
        <w:rPr>
          <w:lang w:val="fr-FR"/>
        </w:rPr>
        <w:t>Le</w:t>
      </w:r>
      <w:r w:rsidRPr="00A54180">
        <w:rPr>
          <w:lang w:val="fr-FR"/>
        </w:rPr>
        <w:t xml:space="preserve"> moment est peut</w:t>
      </w:r>
      <w:r w:rsidR="0042522B">
        <w:rPr>
          <w:lang w:val="fr-FR"/>
        </w:rPr>
        <w:noBreakHyphen/>
      </w:r>
      <w:r w:rsidRPr="00A54180">
        <w:rPr>
          <w:lang w:val="fr-FR"/>
        </w:rPr>
        <w:t>être venu pour le secteur du tourisme sri</w:t>
      </w:r>
      <w:r w:rsidR="0042522B">
        <w:rPr>
          <w:lang w:val="fr-FR"/>
        </w:rPr>
        <w:noBreakHyphen/>
      </w:r>
      <w:r w:rsidRPr="00A54180">
        <w:rPr>
          <w:lang w:val="fr-FR"/>
        </w:rPr>
        <w:t>lankais d</w:t>
      </w:r>
      <w:r w:rsidR="008F0700">
        <w:rPr>
          <w:lang w:val="fr-FR"/>
        </w:rPr>
        <w:t>’</w:t>
      </w:r>
      <w:r w:rsidRPr="00A54180">
        <w:rPr>
          <w:lang w:val="fr-FR"/>
        </w:rPr>
        <w:t>adopter le nouveau modèle économique consistant à utiliser les droits de propriété intellectuelle aux fins de la promotion touristique et culturel</w:t>
      </w:r>
      <w:r w:rsidR="0042522B" w:rsidRPr="00A54180">
        <w:rPr>
          <w:lang w:val="fr-FR"/>
        </w:rPr>
        <w:t>le</w:t>
      </w:r>
      <w:r w:rsidR="0042522B">
        <w:rPr>
          <w:lang w:val="fr-FR"/>
        </w:rPr>
        <w:t xml:space="preserve">.  </w:t>
      </w:r>
      <w:r w:rsidR="0042522B" w:rsidRPr="00A54180">
        <w:rPr>
          <w:lang w:val="fr-FR"/>
        </w:rPr>
        <w:t>Po</w:t>
      </w:r>
      <w:r w:rsidRPr="00A54180">
        <w:rPr>
          <w:lang w:val="fr-FR"/>
        </w:rPr>
        <w:t>ur le pays, cela se traduirait certainement par des retombées positives sur la création d</w:t>
      </w:r>
      <w:r w:rsidR="008F0700">
        <w:rPr>
          <w:lang w:val="fr-FR"/>
        </w:rPr>
        <w:t>’</w:t>
      </w:r>
      <w:r w:rsidRPr="00A54180">
        <w:rPr>
          <w:lang w:val="fr-FR"/>
        </w:rPr>
        <w:t>emplois, la réduction de la pauvreté et l</w:t>
      </w:r>
      <w:r w:rsidR="008F0700">
        <w:rPr>
          <w:lang w:val="fr-FR"/>
        </w:rPr>
        <w:t>’</w:t>
      </w:r>
      <w:r w:rsidRPr="00A54180">
        <w:rPr>
          <w:lang w:val="fr-FR"/>
        </w:rPr>
        <w:t>obtention d</w:t>
      </w:r>
      <w:r w:rsidR="008F0700">
        <w:rPr>
          <w:lang w:val="fr-FR"/>
        </w:rPr>
        <w:t>’</w:t>
      </w:r>
      <w:r w:rsidRPr="00A54180">
        <w:rPr>
          <w:lang w:val="fr-FR"/>
        </w:rPr>
        <w:t>une croissance économique solide.</w:t>
      </w:r>
    </w:p>
    <w:p w:rsidR="00836D89" w:rsidRPr="00A54180" w:rsidRDefault="00F0119C" w:rsidP="005D5CE3">
      <w:pPr>
        <w:pStyle w:val="ONUMFS"/>
        <w:numPr>
          <w:ilvl w:val="0"/>
          <w:numId w:val="0"/>
        </w:numPr>
        <w:rPr>
          <w:lang w:val="fr-FR"/>
        </w:rPr>
      </w:pPr>
      <w:r w:rsidRPr="00A54180">
        <w:rPr>
          <w:lang w:val="fr-FR"/>
        </w:rPr>
        <w:t>À partir des données recueillies au cours de visites de terrain et des entretiens menés avec des informateurs de premier plan, l</w:t>
      </w:r>
      <w:r w:rsidR="008F0700">
        <w:rPr>
          <w:lang w:val="fr-FR"/>
        </w:rPr>
        <w:t>’</w:t>
      </w:r>
      <w:r w:rsidRPr="00A54180">
        <w:rPr>
          <w:lang w:val="fr-FR"/>
        </w:rPr>
        <w:t>étude présente une liste de cas sélectionnés se rapportant aux domaines thématiques conven</w:t>
      </w:r>
      <w:r w:rsidR="0042522B" w:rsidRPr="00A54180">
        <w:rPr>
          <w:lang w:val="fr-FR"/>
        </w:rPr>
        <w:t>us</w:t>
      </w:r>
      <w:r w:rsidR="0042522B">
        <w:rPr>
          <w:lang w:val="fr-FR"/>
        </w:rPr>
        <w:t xml:space="preserve">.  </w:t>
      </w:r>
      <w:r w:rsidR="0042522B" w:rsidRPr="00A54180">
        <w:rPr>
          <w:lang w:val="fr-FR"/>
        </w:rPr>
        <w:t>Ce</w:t>
      </w:r>
      <w:r w:rsidRPr="00A54180">
        <w:rPr>
          <w:lang w:val="fr-FR"/>
        </w:rPr>
        <w:t>s cas illustrent la façon dont les droits de propriété intellectuelle</w:t>
      </w:r>
      <w:r w:rsidR="00C03C14" w:rsidRPr="00A54180">
        <w:rPr>
          <w:lang w:val="fr-FR"/>
        </w:rPr>
        <w:t xml:space="preserve"> sont ou peuvent</w:t>
      </w:r>
      <w:r w:rsidR="005A482B" w:rsidRPr="00A54180">
        <w:rPr>
          <w:lang w:val="fr-FR"/>
        </w:rPr>
        <w:t xml:space="preserve">, le cas échéant, </w:t>
      </w:r>
      <w:r w:rsidR="00C03C14" w:rsidRPr="00A54180">
        <w:rPr>
          <w:lang w:val="fr-FR"/>
        </w:rPr>
        <w:t>être utilisés</w:t>
      </w:r>
      <w:r w:rsidRPr="00A54180">
        <w:rPr>
          <w:lang w:val="fr-FR"/>
        </w:rPr>
        <w:t xml:space="preserve"> d</w:t>
      </w:r>
      <w:r w:rsidR="008F0700">
        <w:rPr>
          <w:lang w:val="fr-FR"/>
        </w:rPr>
        <w:t>’</w:t>
      </w:r>
      <w:r w:rsidRPr="00A54180">
        <w:rPr>
          <w:lang w:val="fr-FR"/>
        </w:rPr>
        <w:t>une manière stratégique</w:t>
      </w:r>
      <w:r w:rsidR="00385663" w:rsidRPr="00A54180">
        <w:rPr>
          <w:lang w:val="fr-FR"/>
        </w:rPr>
        <w:t xml:space="preserve"> </w:t>
      </w:r>
      <w:r w:rsidRPr="00A54180">
        <w:rPr>
          <w:lang w:val="fr-FR"/>
        </w:rPr>
        <w:t xml:space="preserve">afin de tirer parti des produits et </w:t>
      </w:r>
      <w:r w:rsidR="00777331" w:rsidRPr="00A54180">
        <w:rPr>
          <w:lang w:val="fr-FR"/>
        </w:rPr>
        <w:t>services liés au tourisme à Sri </w:t>
      </w:r>
      <w:r w:rsidRPr="00A54180">
        <w:rPr>
          <w:lang w:val="fr-FR"/>
        </w:rPr>
        <w:t>Lan</w:t>
      </w:r>
      <w:r w:rsidR="0042522B" w:rsidRPr="00A54180">
        <w:rPr>
          <w:lang w:val="fr-FR"/>
        </w:rPr>
        <w:t>ka</w:t>
      </w:r>
      <w:r w:rsidR="0042522B">
        <w:rPr>
          <w:lang w:val="fr-FR"/>
        </w:rPr>
        <w:t xml:space="preserve">.  </w:t>
      </w:r>
      <w:r w:rsidR="0042522B" w:rsidRPr="00A54180">
        <w:rPr>
          <w:lang w:val="fr-FR"/>
        </w:rPr>
        <w:t>L</w:t>
      </w:r>
      <w:r w:rsidR="0042522B">
        <w:rPr>
          <w:lang w:val="fr-FR"/>
        </w:rPr>
        <w:t>’</w:t>
      </w:r>
      <w:r w:rsidR="0042522B" w:rsidRPr="00A54180">
        <w:rPr>
          <w:lang w:val="fr-FR"/>
        </w:rPr>
        <w:t>a</w:t>
      </w:r>
      <w:r w:rsidRPr="00A54180">
        <w:rPr>
          <w:lang w:val="fr-FR"/>
        </w:rPr>
        <w:t>uteur espère que cette étude aidera les décideurs à aborder sous un angle nouveau le développement touristique et la promotion culturelle à Sri</w:t>
      </w:r>
      <w:r w:rsidR="00777331" w:rsidRPr="00A54180">
        <w:rPr>
          <w:lang w:val="fr-FR"/>
        </w:rPr>
        <w:t> </w:t>
      </w:r>
      <w:r w:rsidRPr="00A54180">
        <w:rPr>
          <w:lang w:val="fr-FR"/>
        </w:rPr>
        <w:t>Lanka</w:t>
      </w:r>
      <w:r w:rsidR="00083CEA" w:rsidRPr="00A54180">
        <w:rPr>
          <w:lang w:val="fr-FR"/>
        </w:rPr>
        <w:t>,</w:t>
      </w:r>
      <w:r w:rsidRPr="00A54180">
        <w:rPr>
          <w:lang w:val="fr-FR"/>
        </w:rPr>
        <w:t xml:space="preserve"> </w:t>
      </w:r>
      <w:r w:rsidR="00A82E7A" w:rsidRPr="00A54180">
        <w:rPr>
          <w:lang w:val="fr-FR"/>
        </w:rPr>
        <w:t xml:space="preserve">en </w:t>
      </w:r>
      <w:r w:rsidR="00083CEA" w:rsidRPr="00A54180">
        <w:rPr>
          <w:lang w:val="fr-FR"/>
        </w:rPr>
        <w:t xml:space="preserve">faisant une utilisation </w:t>
      </w:r>
      <w:r w:rsidR="00385663" w:rsidRPr="00A54180">
        <w:rPr>
          <w:lang w:val="fr-FR"/>
        </w:rPr>
        <w:t xml:space="preserve">appropriée </w:t>
      </w:r>
      <w:r w:rsidR="00A82E7A" w:rsidRPr="00A54180">
        <w:rPr>
          <w:lang w:val="fr-FR"/>
        </w:rPr>
        <w:t xml:space="preserve">des </w:t>
      </w:r>
      <w:r w:rsidRPr="00A54180">
        <w:rPr>
          <w:lang w:val="fr-FR"/>
        </w:rPr>
        <w:t>instruments et</w:t>
      </w:r>
      <w:r w:rsidR="00385663" w:rsidRPr="00A54180">
        <w:rPr>
          <w:lang w:val="fr-FR"/>
        </w:rPr>
        <w:t xml:space="preserve"> </w:t>
      </w:r>
      <w:r w:rsidRPr="00A54180">
        <w:rPr>
          <w:lang w:val="fr-FR"/>
        </w:rPr>
        <w:t>stratégies de propriété intellectuel</w:t>
      </w:r>
      <w:r w:rsidR="0042522B" w:rsidRPr="00A54180">
        <w:rPr>
          <w:lang w:val="fr-FR"/>
        </w:rPr>
        <w:t>le</w:t>
      </w:r>
      <w:r w:rsidR="0042522B">
        <w:rPr>
          <w:lang w:val="fr-FR"/>
        </w:rPr>
        <w:t xml:space="preserve">.  </w:t>
      </w:r>
      <w:r w:rsidR="0042522B" w:rsidRPr="00A54180">
        <w:rPr>
          <w:lang w:val="fr-FR"/>
        </w:rPr>
        <w:t>En</w:t>
      </w:r>
      <w:r w:rsidRPr="00A54180">
        <w:rPr>
          <w:lang w:val="fr-FR"/>
        </w:rPr>
        <w:t>fin, l</w:t>
      </w:r>
      <w:r w:rsidR="008F0700">
        <w:rPr>
          <w:lang w:val="fr-FR"/>
        </w:rPr>
        <w:t>’</w:t>
      </w:r>
      <w:r w:rsidRPr="00A54180">
        <w:rPr>
          <w:lang w:val="fr-FR"/>
        </w:rPr>
        <w:t>étude vise à fournir des orientations aux législateurs nationaux au</w:t>
      </w:r>
      <w:r w:rsidR="003F2297" w:rsidRPr="00A54180">
        <w:rPr>
          <w:lang w:val="fr-FR"/>
        </w:rPr>
        <w:t>x fins de l</w:t>
      </w:r>
      <w:r w:rsidR="008F0700">
        <w:rPr>
          <w:lang w:val="fr-FR"/>
        </w:rPr>
        <w:t>’</w:t>
      </w:r>
      <w:r w:rsidR="003F2297" w:rsidRPr="00A54180">
        <w:rPr>
          <w:lang w:val="fr-FR"/>
        </w:rPr>
        <w:t>élaboration de sept</w:t>
      </w:r>
      <w:r w:rsidR="00767693">
        <w:rPr>
          <w:lang w:val="fr-FR"/>
        </w:rPr>
        <w:t> </w:t>
      </w:r>
      <w:r w:rsidRPr="00A54180">
        <w:rPr>
          <w:lang w:val="fr-FR"/>
        </w:rPr>
        <w:t>propositions de stratégie de développement touristique</w:t>
      </w:r>
      <w:r w:rsidR="00932AE5" w:rsidRPr="00A54180">
        <w:rPr>
          <w:lang w:val="fr-FR"/>
        </w:rPr>
        <w:t xml:space="preserve"> envisagées</w:t>
      </w:r>
      <w:r w:rsidRPr="00A54180">
        <w:rPr>
          <w:lang w:val="fr-FR"/>
        </w:rPr>
        <w:t xml:space="preserve"> sous l</w:t>
      </w:r>
      <w:r w:rsidR="008F0700">
        <w:rPr>
          <w:lang w:val="fr-FR"/>
        </w:rPr>
        <w:t>’</w:t>
      </w:r>
      <w:r w:rsidRPr="00A54180">
        <w:rPr>
          <w:lang w:val="fr-FR"/>
        </w:rPr>
        <w:t>angle des droits de propriété intellectuelle, de l</w:t>
      </w:r>
      <w:r w:rsidR="008F0700">
        <w:rPr>
          <w:lang w:val="fr-FR"/>
        </w:rPr>
        <w:t>’</w:t>
      </w:r>
      <w:r w:rsidRPr="00A54180">
        <w:rPr>
          <w:lang w:val="fr-FR"/>
        </w:rPr>
        <w:t>innovation et de la créativité.</w:t>
      </w:r>
    </w:p>
    <w:p w:rsidR="000F5E56" w:rsidRPr="00BD7F25" w:rsidRDefault="00F0119C" w:rsidP="005D5CE3">
      <w:pPr>
        <w:pStyle w:val="Endofdocument-Annex"/>
        <w:rPr>
          <w:lang w:val="fr-CH"/>
        </w:rPr>
      </w:pPr>
      <w:r w:rsidRPr="00BD7F25">
        <w:rPr>
          <w:lang w:val="fr-CH"/>
        </w:rPr>
        <w:t>[Fin de l</w:t>
      </w:r>
      <w:r w:rsidR="008F0700" w:rsidRPr="00BD7F25">
        <w:rPr>
          <w:lang w:val="fr-CH"/>
        </w:rPr>
        <w:t>’</w:t>
      </w:r>
      <w:r w:rsidRPr="00BD7F25">
        <w:rPr>
          <w:lang w:val="fr-CH"/>
        </w:rPr>
        <w:t>annexe et du document]</w:t>
      </w:r>
    </w:p>
    <w:sectPr w:rsidR="000F5E56" w:rsidRPr="00BD7F25" w:rsidSect="00A54180">
      <w:headerReference w:type="default" r:id="rId13"/>
      <w:headerReference w:type="first" r:id="rId14"/>
      <w:pgSz w:w="11907" w:h="16840" w:code="9"/>
      <w:pgMar w:top="567" w:right="1134" w:bottom="1417" w:left="1417" w:header="510" w:footer="10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BC" w:rsidRDefault="00DF39BC" w:rsidP="003C710A">
      <w:r>
        <w:separator/>
      </w:r>
    </w:p>
  </w:endnote>
  <w:endnote w:type="continuationSeparator" w:id="0">
    <w:p w:rsidR="00DF39BC" w:rsidRDefault="00DF39BC" w:rsidP="003C710A">
      <w:r>
        <w:continuationSeparator/>
      </w:r>
    </w:p>
  </w:endnote>
  <w:endnote w:type="continuationNotice" w:id="1">
    <w:p w:rsidR="00C7217F" w:rsidRDefault="00C72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2B" w:rsidRDefault="00425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BC" w:rsidRDefault="00DF39BC" w:rsidP="003C710A">
      <w:r>
        <w:separator/>
      </w:r>
    </w:p>
  </w:footnote>
  <w:footnote w:type="continuationSeparator" w:id="0">
    <w:p w:rsidR="00DF39BC" w:rsidRDefault="00DF39BC" w:rsidP="003C710A">
      <w:r>
        <w:continuationSeparator/>
      </w:r>
    </w:p>
  </w:footnote>
  <w:footnote w:type="continuationNotice" w:id="1">
    <w:p w:rsidR="00C7217F" w:rsidRDefault="00C721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0A" w:rsidRPr="003C710A" w:rsidRDefault="003C710A" w:rsidP="003C710A">
    <w:pPr>
      <w:pStyle w:val="Header"/>
      <w:jc w:val="right"/>
    </w:pPr>
    <w:r w:rsidRPr="003C710A">
      <w:t>CDIP/24/INF/2</w:t>
    </w:r>
  </w:p>
  <w:p w:rsidR="003C710A" w:rsidRPr="003C710A" w:rsidRDefault="003C710A" w:rsidP="003C710A">
    <w:pPr>
      <w:pStyle w:val="Header"/>
      <w:jc w:val="right"/>
    </w:pPr>
    <w:r>
      <w:t>Annex, page 2</w:t>
    </w:r>
  </w:p>
  <w:p w:rsidR="003C710A" w:rsidRDefault="003C710A" w:rsidP="003C710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0A" w:rsidRPr="00090EA9" w:rsidRDefault="003C710A" w:rsidP="003C710A">
    <w:pPr>
      <w:pStyle w:val="Header"/>
      <w:jc w:val="right"/>
      <w:rPr>
        <w:szCs w:val="22"/>
      </w:rPr>
    </w:pPr>
    <w:r w:rsidRPr="00090EA9">
      <w:rPr>
        <w:szCs w:val="22"/>
      </w:rPr>
      <w:t>C</w:t>
    </w:r>
    <w:r w:rsidR="008E79F0">
      <w:rPr>
        <w:szCs w:val="22"/>
      </w:rPr>
      <w:t>DIP/24/INF/3</w:t>
    </w:r>
  </w:p>
  <w:p w:rsidR="003C710A" w:rsidRPr="00090EA9" w:rsidRDefault="003C710A" w:rsidP="003C710A">
    <w:pPr>
      <w:pStyle w:val="Header"/>
      <w:jc w:val="right"/>
      <w:rPr>
        <w:szCs w:val="22"/>
      </w:rPr>
    </w:pPr>
    <w:r w:rsidRPr="00090EA9">
      <w:rPr>
        <w:szCs w:val="22"/>
      </w:rPr>
      <w:t>page 2</w:t>
    </w:r>
  </w:p>
  <w:p w:rsidR="008B203D" w:rsidRPr="003C710A" w:rsidRDefault="008B203D" w:rsidP="003C710A">
    <w:pPr>
      <w:pStyle w:val="Header"/>
      <w:jc w:val="right"/>
    </w:pPr>
  </w:p>
  <w:p w:rsidR="00B24465" w:rsidRDefault="00B24465" w:rsidP="003C710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E3" w:rsidRPr="00090EA9" w:rsidRDefault="005D5CE3" w:rsidP="003C710A">
    <w:pPr>
      <w:pStyle w:val="Header"/>
      <w:jc w:val="right"/>
      <w:rPr>
        <w:szCs w:val="22"/>
      </w:rPr>
    </w:pPr>
    <w:r w:rsidRPr="00090EA9">
      <w:rPr>
        <w:szCs w:val="22"/>
      </w:rPr>
      <w:t>C</w:t>
    </w:r>
    <w:r>
      <w:rPr>
        <w:szCs w:val="22"/>
      </w:rPr>
      <w:t>DIP/24/INF/3</w:t>
    </w:r>
  </w:p>
  <w:p w:rsidR="005D5CE3" w:rsidRPr="00090EA9" w:rsidRDefault="005D5CE3" w:rsidP="003C710A">
    <w:pPr>
      <w:pStyle w:val="Header"/>
      <w:jc w:val="right"/>
      <w:rPr>
        <w:szCs w:val="22"/>
      </w:rPr>
    </w:pPr>
    <w:r>
      <w:rPr>
        <w:szCs w:val="22"/>
      </w:rPr>
      <w:t xml:space="preserve">Annexe, </w:t>
    </w:r>
    <w:r w:rsidRPr="00090EA9">
      <w:rPr>
        <w:szCs w:val="22"/>
      </w:rPr>
      <w:t>page 2</w:t>
    </w:r>
  </w:p>
  <w:p w:rsidR="005D5CE3" w:rsidRPr="003C710A" w:rsidRDefault="005D5CE3" w:rsidP="003C710A">
    <w:pPr>
      <w:pStyle w:val="Header"/>
      <w:jc w:val="right"/>
    </w:pPr>
  </w:p>
  <w:p w:rsidR="005D5CE3" w:rsidRDefault="005D5CE3" w:rsidP="003C710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E3" w:rsidRDefault="005D5CE3" w:rsidP="005D5CE3">
    <w:pPr>
      <w:pStyle w:val="Header"/>
      <w:jc w:val="right"/>
    </w:pPr>
    <w:r>
      <w:t>CDIP/24/INF/3</w:t>
    </w:r>
  </w:p>
  <w:p w:rsidR="005D5CE3" w:rsidRDefault="005D5CE3" w:rsidP="005D5CE3">
    <w:pPr>
      <w:pStyle w:val="Header"/>
      <w:jc w:val="right"/>
    </w:pPr>
    <w:r>
      <w:t>ANNEXE</w:t>
    </w:r>
  </w:p>
  <w:p w:rsidR="005D5CE3" w:rsidRDefault="005D5CE3" w:rsidP="005D5CE3">
    <w:pPr>
      <w:pStyle w:val="Header"/>
      <w:jc w:val="right"/>
    </w:pPr>
  </w:p>
  <w:p w:rsidR="005D5CE3" w:rsidRDefault="005D5CE3" w:rsidP="005D5C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8"/>
  </w:num>
  <w:num w:numId="4">
    <w:abstractNumId w:val="7"/>
  </w:num>
  <w:num w:numId="5">
    <w:abstractNumId w:val="0"/>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Default|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Patents|TextBase TMs\WorkspaceFTS\xLegacy\Trademarks|TextBase TMs\WorkspaceFTS\xLegacy\Treaties|TextBase TMs\WorkspaceFTS\Ad-hoc\Assemblies|TextBase TMs\WorkspaceFTS\Ad-hoc\Glossaires|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IP_Press_Other|TextBase TMs\WorkspaceFTS\xLegacy\Patents|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https://unterm.un.org/UNTERM/search"/>
    <w:docVar w:name="UILng" w:val="en"/>
  </w:docVars>
  <w:rsids>
    <w:rsidRoot w:val="008C3E9C"/>
    <w:rsid w:val="00003452"/>
    <w:rsid w:val="00056402"/>
    <w:rsid w:val="00067297"/>
    <w:rsid w:val="00083CEA"/>
    <w:rsid w:val="00090EA9"/>
    <w:rsid w:val="000C0489"/>
    <w:rsid w:val="000D41E1"/>
    <w:rsid w:val="000E7FFD"/>
    <w:rsid w:val="000F5E56"/>
    <w:rsid w:val="0010182D"/>
    <w:rsid w:val="00133A17"/>
    <w:rsid w:val="0017571E"/>
    <w:rsid w:val="00182BDC"/>
    <w:rsid w:val="001D3C4D"/>
    <w:rsid w:val="00270051"/>
    <w:rsid w:val="00293942"/>
    <w:rsid w:val="003216A8"/>
    <w:rsid w:val="003414BA"/>
    <w:rsid w:val="00356914"/>
    <w:rsid w:val="00385663"/>
    <w:rsid w:val="003C710A"/>
    <w:rsid w:val="003E6531"/>
    <w:rsid w:val="003F2297"/>
    <w:rsid w:val="004006B6"/>
    <w:rsid w:val="0042522B"/>
    <w:rsid w:val="004270B1"/>
    <w:rsid w:val="00427CF8"/>
    <w:rsid w:val="00431118"/>
    <w:rsid w:val="00445085"/>
    <w:rsid w:val="00454EFF"/>
    <w:rsid w:val="00475EFB"/>
    <w:rsid w:val="00487A40"/>
    <w:rsid w:val="004C27D6"/>
    <w:rsid w:val="0052089C"/>
    <w:rsid w:val="005536F1"/>
    <w:rsid w:val="005778F6"/>
    <w:rsid w:val="00590951"/>
    <w:rsid w:val="005A482B"/>
    <w:rsid w:val="005D2ECA"/>
    <w:rsid w:val="005D3FEF"/>
    <w:rsid w:val="005D5CE3"/>
    <w:rsid w:val="006344C1"/>
    <w:rsid w:val="006634B6"/>
    <w:rsid w:val="00663B07"/>
    <w:rsid w:val="006923EC"/>
    <w:rsid w:val="00696927"/>
    <w:rsid w:val="00710730"/>
    <w:rsid w:val="00751BC3"/>
    <w:rsid w:val="00767693"/>
    <w:rsid w:val="00777331"/>
    <w:rsid w:val="00780FE2"/>
    <w:rsid w:val="00794071"/>
    <w:rsid w:val="007B240C"/>
    <w:rsid w:val="007D53C7"/>
    <w:rsid w:val="007E2C1C"/>
    <w:rsid w:val="00804DB7"/>
    <w:rsid w:val="008349A5"/>
    <w:rsid w:val="00836D89"/>
    <w:rsid w:val="008477E4"/>
    <w:rsid w:val="008874ED"/>
    <w:rsid w:val="008B203D"/>
    <w:rsid w:val="008C3E9C"/>
    <w:rsid w:val="008E79F0"/>
    <w:rsid w:val="008F0700"/>
    <w:rsid w:val="00932AE5"/>
    <w:rsid w:val="00940663"/>
    <w:rsid w:val="009603F1"/>
    <w:rsid w:val="00995CB0"/>
    <w:rsid w:val="00A06769"/>
    <w:rsid w:val="00A54180"/>
    <w:rsid w:val="00A82E7A"/>
    <w:rsid w:val="00A91A8F"/>
    <w:rsid w:val="00A97776"/>
    <w:rsid w:val="00B20ED1"/>
    <w:rsid w:val="00B24465"/>
    <w:rsid w:val="00B379DF"/>
    <w:rsid w:val="00BD7F25"/>
    <w:rsid w:val="00C03C14"/>
    <w:rsid w:val="00C17D0F"/>
    <w:rsid w:val="00C2758D"/>
    <w:rsid w:val="00C353AF"/>
    <w:rsid w:val="00C554EC"/>
    <w:rsid w:val="00C56D95"/>
    <w:rsid w:val="00C600BC"/>
    <w:rsid w:val="00C7217F"/>
    <w:rsid w:val="00C918B7"/>
    <w:rsid w:val="00D8731F"/>
    <w:rsid w:val="00D917F7"/>
    <w:rsid w:val="00DF11E7"/>
    <w:rsid w:val="00DF39BC"/>
    <w:rsid w:val="00E24DBF"/>
    <w:rsid w:val="00E335AF"/>
    <w:rsid w:val="00E83B04"/>
    <w:rsid w:val="00EF7C1E"/>
    <w:rsid w:val="00F0119C"/>
    <w:rsid w:val="00F06463"/>
    <w:rsid w:val="00F13AB1"/>
    <w:rsid w:val="00F6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608C4431-5130-492E-8E0F-6FFE9AA0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80"/>
    <w:rPr>
      <w:rFonts w:ascii="Arial" w:eastAsia="SimSun" w:hAnsi="Arial" w:cs="Arial"/>
      <w:sz w:val="22"/>
      <w:lang w:val="fr-CH" w:eastAsia="zh-CN"/>
    </w:rPr>
  </w:style>
  <w:style w:type="paragraph" w:styleId="Heading1">
    <w:name w:val="heading 1"/>
    <w:basedOn w:val="Normal"/>
    <w:next w:val="Normal"/>
    <w:qFormat/>
    <w:rsid w:val="00A54180"/>
    <w:pPr>
      <w:keepNext/>
      <w:spacing w:before="240" w:after="60"/>
      <w:outlineLvl w:val="0"/>
    </w:pPr>
    <w:rPr>
      <w:b/>
      <w:bCs/>
      <w:caps/>
      <w:kern w:val="32"/>
      <w:szCs w:val="32"/>
    </w:rPr>
  </w:style>
  <w:style w:type="paragraph" w:styleId="Heading2">
    <w:name w:val="heading 2"/>
    <w:basedOn w:val="Normal"/>
    <w:next w:val="Normal"/>
    <w:qFormat/>
    <w:rsid w:val="00A54180"/>
    <w:pPr>
      <w:keepNext/>
      <w:spacing w:before="240" w:after="60"/>
      <w:outlineLvl w:val="1"/>
    </w:pPr>
    <w:rPr>
      <w:bCs/>
      <w:iCs/>
      <w:caps/>
      <w:szCs w:val="28"/>
    </w:rPr>
  </w:style>
  <w:style w:type="paragraph" w:styleId="Heading3">
    <w:name w:val="heading 3"/>
    <w:basedOn w:val="Normal"/>
    <w:next w:val="Normal"/>
    <w:qFormat/>
    <w:rsid w:val="00A54180"/>
    <w:pPr>
      <w:keepNext/>
      <w:spacing w:before="240" w:after="60"/>
      <w:outlineLvl w:val="2"/>
    </w:pPr>
    <w:rPr>
      <w:bCs/>
      <w:szCs w:val="26"/>
      <w:u w:val="single"/>
    </w:rPr>
  </w:style>
  <w:style w:type="paragraph" w:styleId="Heading4">
    <w:name w:val="heading 4"/>
    <w:basedOn w:val="Normal"/>
    <w:next w:val="Normal"/>
    <w:qFormat/>
    <w:rsid w:val="00A54180"/>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4180"/>
    <w:pPr>
      <w:tabs>
        <w:tab w:val="center" w:pos="4536"/>
        <w:tab w:val="right" w:pos="9072"/>
      </w:tabs>
    </w:pPr>
  </w:style>
  <w:style w:type="paragraph" w:styleId="Footer">
    <w:name w:val="footer"/>
    <w:basedOn w:val="Normal"/>
    <w:link w:val="FooterChar"/>
    <w:rsid w:val="00A54180"/>
    <w:pPr>
      <w:tabs>
        <w:tab w:val="center" w:pos="4320"/>
        <w:tab w:val="right" w:pos="8640"/>
      </w:tabs>
    </w:pPr>
  </w:style>
  <w:style w:type="paragraph" w:styleId="Salutation">
    <w:name w:val="Salutation"/>
    <w:basedOn w:val="Normal"/>
    <w:next w:val="Normal"/>
    <w:semiHidden/>
    <w:rsid w:val="00A54180"/>
  </w:style>
  <w:style w:type="paragraph" w:styleId="Signature">
    <w:name w:val="Signature"/>
    <w:basedOn w:val="Normal"/>
    <w:semiHidden/>
    <w:rsid w:val="00A54180"/>
    <w:pPr>
      <w:ind w:left="5250"/>
    </w:pPr>
  </w:style>
  <w:style w:type="paragraph" w:styleId="FootnoteText">
    <w:name w:val="footnote text"/>
    <w:basedOn w:val="Normal"/>
    <w:semiHidden/>
    <w:rsid w:val="00A54180"/>
    <w:rPr>
      <w:sz w:val="18"/>
    </w:rPr>
  </w:style>
  <w:style w:type="paragraph" w:styleId="EndnoteText">
    <w:name w:val="endnote text"/>
    <w:basedOn w:val="Normal"/>
    <w:semiHidden/>
    <w:rsid w:val="00A54180"/>
    <w:rPr>
      <w:sz w:val="18"/>
    </w:rPr>
  </w:style>
  <w:style w:type="paragraph" w:styleId="Caption">
    <w:name w:val="caption"/>
    <w:basedOn w:val="Normal"/>
    <w:next w:val="Normal"/>
    <w:qFormat/>
    <w:rsid w:val="00A54180"/>
    <w:rPr>
      <w:b/>
      <w:bCs/>
      <w:sz w:val="18"/>
    </w:rPr>
  </w:style>
  <w:style w:type="paragraph" w:styleId="CommentText">
    <w:name w:val="annotation text"/>
    <w:basedOn w:val="Normal"/>
    <w:semiHidden/>
    <w:rsid w:val="00A54180"/>
    <w:rPr>
      <w:sz w:val="18"/>
    </w:rPr>
  </w:style>
  <w:style w:type="paragraph" w:styleId="BodyText">
    <w:name w:val="Body Text"/>
    <w:basedOn w:val="Normal"/>
    <w:rsid w:val="00A54180"/>
    <w:pPr>
      <w:spacing w:after="220"/>
    </w:pPr>
  </w:style>
  <w:style w:type="paragraph" w:customStyle="1" w:styleId="ONUMFS">
    <w:name w:val="ONUM FS"/>
    <w:basedOn w:val="BodyText"/>
    <w:rsid w:val="00A54180"/>
    <w:pPr>
      <w:numPr>
        <w:numId w:val="9"/>
      </w:numPr>
    </w:pPr>
  </w:style>
  <w:style w:type="paragraph" w:customStyle="1" w:styleId="ONUME">
    <w:name w:val="ONUM E"/>
    <w:basedOn w:val="BodyText"/>
    <w:rsid w:val="00A54180"/>
    <w:pPr>
      <w:numPr>
        <w:numId w:val="8"/>
      </w:numPr>
    </w:pPr>
  </w:style>
  <w:style w:type="paragraph" w:styleId="ListNumber">
    <w:name w:val="List Number"/>
    <w:basedOn w:val="Normal"/>
    <w:semiHidden/>
    <w:rsid w:val="00A54180"/>
    <w:pPr>
      <w:numPr>
        <w:numId w:val="7"/>
      </w:numPr>
    </w:pPr>
  </w:style>
  <w:style w:type="paragraph" w:styleId="Title">
    <w:name w:val="Title"/>
    <w:basedOn w:val="Normal"/>
    <w:next w:val="Normal"/>
    <w:link w:val="TitleChar"/>
    <w:uiPriority w:val="10"/>
    <w:qFormat/>
    <w:rsid w:val="008C3E9C"/>
    <w:pPr>
      <w:widowControl w:val="0"/>
      <w:contextualSpacing/>
      <w:jc w:val="center"/>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8C3E9C"/>
    <w:rPr>
      <w:rFonts w:asciiTheme="majorHAnsi" w:eastAsiaTheme="majorEastAsia" w:hAnsiTheme="majorHAnsi" w:cstheme="majorBidi"/>
      <w:spacing w:val="-10"/>
      <w:kern w:val="28"/>
      <w:sz w:val="56"/>
      <w:szCs w:val="56"/>
      <w:lang w:val="en-GB"/>
    </w:rPr>
  </w:style>
  <w:style w:type="character" w:customStyle="1" w:styleId="HeaderChar">
    <w:name w:val="Header Char"/>
    <w:basedOn w:val="DefaultParagraphFont"/>
    <w:link w:val="Header"/>
    <w:rsid w:val="008C3E9C"/>
    <w:rPr>
      <w:rFonts w:ascii="Arial" w:eastAsia="SimSun" w:hAnsi="Arial" w:cs="Arial"/>
      <w:sz w:val="22"/>
      <w:lang w:val="fr-CH" w:eastAsia="zh-CN"/>
    </w:rPr>
  </w:style>
  <w:style w:type="character" w:customStyle="1" w:styleId="FooterChar">
    <w:name w:val="Footer Char"/>
    <w:basedOn w:val="DefaultParagraphFont"/>
    <w:link w:val="Footer"/>
    <w:rsid w:val="008C3E9C"/>
    <w:rPr>
      <w:rFonts w:ascii="Arial" w:eastAsia="SimSun" w:hAnsi="Arial" w:cs="Arial"/>
      <w:sz w:val="22"/>
      <w:lang w:val="fr-CH" w:eastAsia="zh-CN"/>
    </w:rPr>
  </w:style>
  <w:style w:type="character" w:styleId="Hyperlink">
    <w:name w:val="Hyperlink"/>
    <w:basedOn w:val="DefaultParagraphFont"/>
    <w:unhideWhenUsed/>
    <w:rsid w:val="004006B6"/>
    <w:rPr>
      <w:color w:val="0000FF" w:themeColor="hyperlink"/>
      <w:u w:val="single"/>
    </w:rPr>
  </w:style>
  <w:style w:type="paragraph" w:styleId="ListParagraph">
    <w:name w:val="List Paragraph"/>
    <w:basedOn w:val="Normal"/>
    <w:uiPriority w:val="34"/>
    <w:qFormat/>
    <w:rsid w:val="00A54180"/>
    <w:pPr>
      <w:ind w:left="720"/>
      <w:contextualSpacing/>
    </w:pPr>
  </w:style>
  <w:style w:type="paragraph" w:styleId="BalloonText">
    <w:name w:val="Balloon Text"/>
    <w:basedOn w:val="Normal"/>
    <w:link w:val="BalloonTextChar"/>
    <w:semiHidden/>
    <w:unhideWhenUsed/>
    <w:rsid w:val="00940663"/>
    <w:rPr>
      <w:rFonts w:ascii="Segoe UI" w:hAnsi="Segoe UI" w:cs="Segoe UI"/>
      <w:sz w:val="18"/>
      <w:szCs w:val="18"/>
    </w:rPr>
  </w:style>
  <w:style w:type="character" w:customStyle="1" w:styleId="BalloonTextChar">
    <w:name w:val="Balloon Text Char"/>
    <w:basedOn w:val="DefaultParagraphFont"/>
    <w:link w:val="BalloonText"/>
    <w:semiHidden/>
    <w:rsid w:val="00940663"/>
    <w:rPr>
      <w:rFonts w:ascii="Segoe UI" w:eastAsiaTheme="minorHAnsi" w:hAnsi="Segoe UI" w:cs="Segoe UI"/>
      <w:sz w:val="18"/>
      <w:szCs w:val="18"/>
    </w:rPr>
  </w:style>
  <w:style w:type="character" w:styleId="FollowedHyperlink">
    <w:name w:val="FollowedHyperlink"/>
    <w:basedOn w:val="DefaultParagraphFont"/>
    <w:semiHidden/>
    <w:unhideWhenUsed/>
    <w:rsid w:val="001D3C4D"/>
    <w:rPr>
      <w:color w:val="800080" w:themeColor="followedHyperlink"/>
      <w:u w:val="single"/>
    </w:rPr>
  </w:style>
  <w:style w:type="character" w:customStyle="1" w:styleId="bumpedfont15">
    <w:name w:val="bumpedfont15"/>
    <w:basedOn w:val="DefaultParagraphFont"/>
    <w:rsid w:val="00EF7C1E"/>
  </w:style>
  <w:style w:type="character" w:customStyle="1" w:styleId="apple-converted-space">
    <w:name w:val="apple-converted-space"/>
    <w:basedOn w:val="DefaultParagraphFont"/>
    <w:rsid w:val="00EF7C1E"/>
  </w:style>
  <w:style w:type="paragraph" w:customStyle="1" w:styleId="Endofdocument-Annex">
    <w:name w:val="[End of document - Annex]"/>
    <w:basedOn w:val="Normal"/>
    <w:rsid w:val="00A54180"/>
    <w:pPr>
      <w:ind w:left="5534"/>
    </w:pPr>
    <w:rPr>
      <w:lang w:val="en-US"/>
    </w:rPr>
  </w:style>
  <w:style w:type="paragraph" w:customStyle="1" w:styleId="Meetingplacedate">
    <w:name w:val="Meeting place &amp; date"/>
    <w:basedOn w:val="Normal"/>
    <w:next w:val="Normal"/>
    <w:rsid w:val="00A5418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54180"/>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ip-development/fr/agenda/work_undertaken.html"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F57E2-0AA9-49B4-AFE6-D2B75366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4581</Characters>
  <Application>Microsoft Office Word</Application>
  <DocSecurity>0</DocSecurity>
  <Lines>94</Lines>
  <Paragraphs>18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HUBBARD HERRAN Walter</dc:creator>
  <cp:keywords>FOR OFFICIAL USE ONLY</cp:keywords>
  <dc:description/>
  <cp:lastModifiedBy>ESTEVES DOS SANTOS Anabela</cp:lastModifiedBy>
  <cp:revision>3</cp:revision>
  <cp:lastPrinted>2019-08-21T08:03:00Z</cp:lastPrinted>
  <dcterms:created xsi:type="dcterms:W3CDTF">2019-09-24T10:05:00Z</dcterms:created>
  <dcterms:modified xsi:type="dcterms:W3CDTF">2019-09-24T10:11:00Z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186de678-5e4b-4f65-b8b1-b7b7cd41c223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