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9223B" w:rsidRPr="0039223B" w:rsidTr="000F4101">
        <w:tc>
          <w:tcPr>
            <w:tcW w:w="4513" w:type="dxa"/>
            <w:tcBorders>
              <w:bottom w:val="single" w:sz="4" w:space="0" w:color="auto"/>
            </w:tcBorders>
            <w:tcMar>
              <w:bottom w:w="170" w:type="dxa"/>
            </w:tcMar>
          </w:tcPr>
          <w:p w:rsidR="00957B1C" w:rsidRPr="0039223B" w:rsidRDefault="00957B1C" w:rsidP="000F4101">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957B1C" w:rsidRPr="0039223B" w:rsidRDefault="00957B1C" w:rsidP="000F4101">
            <w:pPr>
              <w:rPr>
                <w:lang w:val="fr-FR"/>
              </w:rPr>
            </w:pPr>
            <w:r w:rsidRPr="0039223B">
              <w:rPr>
                <w:noProof/>
                <w:lang w:eastAsia="en-US"/>
              </w:rPr>
              <w:drawing>
                <wp:inline distT="0" distB="0" distL="0" distR="0" wp14:anchorId="3A14EA1B" wp14:editId="4F65DB49">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57B1C" w:rsidRPr="0039223B" w:rsidRDefault="00957B1C" w:rsidP="000F4101">
            <w:pPr>
              <w:jc w:val="right"/>
              <w:rPr>
                <w:lang w:val="fr-FR"/>
              </w:rPr>
            </w:pPr>
            <w:r w:rsidRPr="0039223B">
              <w:rPr>
                <w:b/>
                <w:sz w:val="40"/>
                <w:szCs w:val="40"/>
                <w:lang w:val="fr-FR"/>
              </w:rPr>
              <w:t>F</w:t>
            </w:r>
          </w:p>
        </w:tc>
      </w:tr>
      <w:tr w:rsidR="0039223B" w:rsidRPr="0039223B" w:rsidTr="000F4101">
        <w:trPr>
          <w:trHeight w:hRule="exact" w:val="357"/>
        </w:trPr>
        <w:tc>
          <w:tcPr>
            <w:tcW w:w="9356" w:type="dxa"/>
            <w:gridSpan w:val="3"/>
            <w:tcBorders>
              <w:top w:val="single" w:sz="4" w:space="0" w:color="auto"/>
            </w:tcBorders>
            <w:tcMar>
              <w:top w:w="170" w:type="dxa"/>
              <w:left w:w="0" w:type="dxa"/>
              <w:right w:w="0" w:type="dxa"/>
            </w:tcMar>
            <w:vAlign w:val="bottom"/>
          </w:tcPr>
          <w:p w:rsidR="00957B1C" w:rsidRPr="0039223B" w:rsidRDefault="00957B1C" w:rsidP="000F4101">
            <w:pPr>
              <w:jc w:val="right"/>
              <w:rPr>
                <w:rFonts w:ascii="Arial Black" w:hAnsi="Arial Black"/>
                <w:caps/>
                <w:sz w:val="15"/>
                <w:lang w:val="fr-FR"/>
              </w:rPr>
            </w:pPr>
            <w:r w:rsidRPr="0039223B">
              <w:rPr>
                <w:rFonts w:ascii="Arial Black" w:hAnsi="Arial Black"/>
                <w:caps/>
                <w:sz w:val="15"/>
                <w:lang w:val="fr-FR"/>
              </w:rPr>
              <w:t>CDIP/19/</w:t>
            </w:r>
            <w:bookmarkStart w:id="2" w:name="Code"/>
            <w:bookmarkEnd w:id="2"/>
            <w:r w:rsidRPr="0039223B">
              <w:rPr>
                <w:rFonts w:ascii="Arial Black" w:hAnsi="Arial Black"/>
                <w:caps/>
                <w:sz w:val="15"/>
                <w:lang w:val="fr-FR"/>
              </w:rPr>
              <w:t>5</w:t>
            </w:r>
          </w:p>
        </w:tc>
      </w:tr>
      <w:tr w:rsidR="0039223B" w:rsidRPr="0039223B" w:rsidTr="000F4101">
        <w:trPr>
          <w:trHeight w:hRule="exact" w:val="170"/>
        </w:trPr>
        <w:tc>
          <w:tcPr>
            <w:tcW w:w="9356" w:type="dxa"/>
            <w:gridSpan w:val="3"/>
            <w:noWrap/>
            <w:tcMar>
              <w:left w:w="0" w:type="dxa"/>
              <w:right w:w="0" w:type="dxa"/>
            </w:tcMar>
            <w:vAlign w:val="bottom"/>
          </w:tcPr>
          <w:p w:rsidR="00957B1C" w:rsidRPr="0039223B" w:rsidRDefault="00957B1C" w:rsidP="000F4101">
            <w:pPr>
              <w:jc w:val="right"/>
              <w:rPr>
                <w:rFonts w:ascii="Arial Black" w:hAnsi="Arial Black"/>
                <w:caps/>
                <w:sz w:val="15"/>
                <w:lang w:val="fr-FR"/>
              </w:rPr>
            </w:pPr>
            <w:r w:rsidRPr="0039223B">
              <w:rPr>
                <w:rFonts w:ascii="Arial Black" w:hAnsi="Arial Black"/>
                <w:caps/>
                <w:sz w:val="15"/>
                <w:lang w:val="fr-FR"/>
              </w:rPr>
              <w:t xml:space="preserve">ORIGINAL : </w:t>
            </w:r>
            <w:bookmarkStart w:id="3" w:name="Original"/>
            <w:bookmarkEnd w:id="3"/>
            <w:r w:rsidRPr="0039223B">
              <w:rPr>
                <w:rFonts w:ascii="Arial Black" w:hAnsi="Arial Black"/>
                <w:caps/>
                <w:sz w:val="15"/>
                <w:lang w:val="fr-FR"/>
              </w:rPr>
              <w:t>anglais</w:t>
            </w:r>
          </w:p>
        </w:tc>
      </w:tr>
      <w:tr w:rsidR="0039223B" w:rsidRPr="0039223B" w:rsidTr="000F4101">
        <w:trPr>
          <w:trHeight w:hRule="exact" w:val="198"/>
        </w:trPr>
        <w:tc>
          <w:tcPr>
            <w:tcW w:w="9356" w:type="dxa"/>
            <w:gridSpan w:val="3"/>
            <w:tcMar>
              <w:left w:w="0" w:type="dxa"/>
              <w:right w:w="0" w:type="dxa"/>
            </w:tcMar>
            <w:vAlign w:val="bottom"/>
          </w:tcPr>
          <w:p w:rsidR="00957B1C" w:rsidRPr="0039223B" w:rsidRDefault="00957B1C" w:rsidP="000F4101">
            <w:pPr>
              <w:jc w:val="right"/>
              <w:rPr>
                <w:rFonts w:ascii="Arial Black" w:hAnsi="Arial Black"/>
                <w:caps/>
                <w:sz w:val="15"/>
                <w:lang w:val="fr-FR"/>
              </w:rPr>
            </w:pPr>
            <w:r w:rsidRPr="0039223B">
              <w:rPr>
                <w:rFonts w:ascii="Arial Black" w:hAnsi="Arial Black"/>
                <w:caps/>
                <w:sz w:val="15"/>
                <w:lang w:val="fr-FR"/>
              </w:rPr>
              <w:t xml:space="preserve">DATE : </w:t>
            </w:r>
            <w:bookmarkStart w:id="4" w:name="Date"/>
            <w:bookmarkEnd w:id="4"/>
            <w:r w:rsidRPr="0039223B">
              <w:rPr>
                <w:rFonts w:ascii="Arial Black" w:hAnsi="Arial Black"/>
                <w:caps/>
                <w:sz w:val="15"/>
                <w:lang w:val="fr-FR"/>
              </w:rPr>
              <w:t>13 mars 2017</w:t>
            </w:r>
          </w:p>
        </w:tc>
      </w:tr>
    </w:tbl>
    <w:p w:rsidR="00957B1C" w:rsidRPr="0039223B" w:rsidRDefault="00957B1C" w:rsidP="0039223B">
      <w:pPr>
        <w:rPr>
          <w:lang w:val="fr-FR"/>
        </w:rPr>
      </w:pPr>
    </w:p>
    <w:p w:rsidR="00957B1C" w:rsidRPr="0039223B" w:rsidRDefault="00957B1C" w:rsidP="0039223B">
      <w:pPr>
        <w:rPr>
          <w:lang w:val="fr-FR"/>
        </w:rPr>
      </w:pPr>
    </w:p>
    <w:p w:rsidR="00957B1C" w:rsidRPr="0039223B" w:rsidRDefault="00957B1C" w:rsidP="0039223B">
      <w:pPr>
        <w:rPr>
          <w:lang w:val="fr-FR"/>
        </w:rPr>
      </w:pPr>
    </w:p>
    <w:p w:rsidR="00957B1C" w:rsidRPr="0039223B" w:rsidRDefault="00957B1C" w:rsidP="0039223B">
      <w:pPr>
        <w:rPr>
          <w:lang w:val="fr-FR"/>
        </w:rPr>
      </w:pPr>
    </w:p>
    <w:p w:rsidR="00957B1C" w:rsidRPr="0039223B" w:rsidRDefault="00957B1C" w:rsidP="0039223B">
      <w:pPr>
        <w:rPr>
          <w:lang w:val="fr-FR"/>
        </w:rPr>
      </w:pPr>
    </w:p>
    <w:p w:rsidR="00957B1C" w:rsidRPr="0039223B" w:rsidRDefault="00957B1C" w:rsidP="0039223B">
      <w:pPr>
        <w:rPr>
          <w:b/>
          <w:sz w:val="28"/>
          <w:szCs w:val="28"/>
          <w:lang w:val="fr-FR"/>
        </w:rPr>
      </w:pPr>
      <w:r w:rsidRPr="0039223B">
        <w:rPr>
          <w:b/>
          <w:sz w:val="28"/>
          <w:szCs w:val="28"/>
          <w:lang w:val="fr-FR"/>
        </w:rPr>
        <w:t>Comité du développement et de la propriété intellectuelle (CDIP)</w:t>
      </w:r>
    </w:p>
    <w:p w:rsidR="00957B1C" w:rsidRPr="0039223B" w:rsidRDefault="00957B1C" w:rsidP="0039223B">
      <w:pPr>
        <w:rPr>
          <w:lang w:val="fr-FR"/>
        </w:rPr>
      </w:pPr>
    </w:p>
    <w:p w:rsidR="00957B1C" w:rsidRPr="0039223B" w:rsidRDefault="00957B1C" w:rsidP="0039223B">
      <w:pPr>
        <w:rPr>
          <w:lang w:val="fr-FR"/>
        </w:rPr>
      </w:pPr>
    </w:p>
    <w:p w:rsidR="00957B1C" w:rsidRPr="0039223B" w:rsidRDefault="00957B1C" w:rsidP="0039223B">
      <w:pPr>
        <w:rPr>
          <w:b/>
          <w:sz w:val="24"/>
          <w:szCs w:val="24"/>
          <w:lang w:val="fr-FR"/>
        </w:rPr>
      </w:pPr>
      <w:r w:rsidRPr="0039223B">
        <w:rPr>
          <w:b/>
          <w:sz w:val="24"/>
          <w:szCs w:val="24"/>
          <w:lang w:val="fr-FR"/>
        </w:rPr>
        <w:t>Dix</w:t>
      </w:r>
      <w:r w:rsidR="00FE0679" w:rsidRPr="0039223B">
        <w:rPr>
          <w:b/>
          <w:sz w:val="24"/>
          <w:szCs w:val="24"/>
          <w:lang w:val="fr-FR"/>
        </w:rPr>
        <w:noBreakHyphen/>
      </w:r>
      <w:r w:rsidRPr="0039223B">
        <w:rPr>
          <w:b/>
          <w:sz w:val="24"/>
          <w:szCs w:val="24"/>
          <w:lang w:val="fr-FR"/>
        </w:rPr>
        <w:t>neuvième session</w:t>
      </w:r>
    </w:p>
    <w:p w:rsidR="00957B1C" w:rsidRPr="0039223B" w:rsidRDefault="00957B1C" w:rsidP="0039223B">
      <w:pPr>
        <w:rPr>
          <w:b/>
          <w:sz w:val="24"/>
          <w:szCs w:val="24"/>
          <w:lang w:val="fr-FR"/>
        </w:rPr>
      </w:pPr>
      <w:r w:rsidRPr="0039223B">
        <w:rPr>
          <w:b/>
          <w:sz w:val="24"/>
          <w:szCs w:val="24"/>
          <w:lang w:val="fr-FR"/>
        </w:rPr>
        <w:t>Genève, 15 – 19 mai 2017</w:t>
      </w:r>
    </w:p>
    <w:p w:rsidR="00957B1C" w:rsidRPr="0039223B" w:rsidRDefault="00957B1C" w:rsidP="0039223B">
      <w:pPr>
        <w:rPr>
          <w:lang w:val="fr-FR"/>
        </w:rPr>
      </w:pPr>
    </w:p>
    <w:p w:rsidR="00957B1C" w:rsidRPr="0039223B" w:rsidRDefault="00957B1C" w:rsidP="0039223B">
      <w:pPr>
        <w:rPr>
          <w:lang w:val="fr-FR"/>
        </w:rPr>
      </w:pPr>
    </w:p>
    <w:p w:rsidR="00957B1C" w:rsidRPr="0039223B" w:rsidRDefault="00957B1C" w:rsidP="0039223B">
      <w:pPr>
        <w:rPr>
          <w:lang w:val="fr-FR"/>
        </w:rPr>
      </w:pPr>
    </w:p>
    <w:p w:rsidR="00EC5529" w:rsidRPr="0039223B" w:rsidRDefault="004A044A" w:rsidP="0039223B">
      <w:pPr>
        <w:rPr>
          <w:caps/>
          <w:sz w:val="24"/>
          <w:lang w:val="fr-FR"/>
        </w:rPr>
      </w:pPr>
      <w:r w:rsidRPr="0039223B">
        <w:rPr>
          <w:caps/>
          <w:sz w:val="24"/>
          <w:lang w:val="fr-FR"/>
        </w:rPr>
        <w:t>État des lieux des activités de coopération Sud</w:t>
      </w:r>
      <w:r w:rsidR="00FE0679" w:rsidRPr="0039223B">
        <w:rPr>
          <w:caps/>
          <w:sz w:val="24"/>
          <w:lang w:val="fr-FR"/>
        </w:rPr>
        <w:noBreakHyphen/>
      </w:r>
      <w:r w:rsidRPr="0039223B">
        <w:rPr>
          <w:caps/>
          <w:sz w:val="24"/>
          <w:lang w:val="fr-FR"/>
        </w:rPr>
        <w:t>Sud au sein de l</w:t>
      </w:r>
      <w:r w:rsidR="00957B1C" w:rsidRPr="0039223B">
        <w:rPr>
          <w:caps/>
          <w:sz w:val="24"/>
          <w:lang w:val="fr-FR"/>
        </w:rPr>
        <w:t>’</w:t>
      </w:r>
      <w:r w:rsidRPr="0039223B">
        <w:rPr>
          <w:caps/>
          <w:sz w:val="24"/>
          <w:lang w:val="fr-FR"/>
        </w:rPr>
        <w:t>Organisation Mondiale de la Propriété Intellectuelle</w:t>
      </w:r>
    </w:p>
    <w:p w:rsidR="00EC5529" w:rsidRPr="0039223B" w:rsidRDefault="00EC5529" w:rsidP="0039223B">
      <w:pPr>
        <w:rPr>
          <w:lang w:val="fr-FR"/>
        </w:rPr>
      </w:pPr>
    </w:p>
    <w:p w:rsidR="00EC5529" w:rsidRPr="0039223B" w:rsidRDefault="004A044A" w:rsidP="0039223B">
      <w:pPr>
        <w:rPr>
          <w:i/>
          <w:lang w:val="fr-FR"/>
        </w:rPr>
      </w:pPr>
      <w:bookmarkStart w:id="5" w:name="Prepared"/>
      <w:bookmarkEnd w:id="5"/>
      <w:r w:rsidRPr="0039223B">
        <w:rPr>
          <w:i/>
          <w:lang w:val="fr-FR"/>
        </w:rPr>
        <w:t>Document établi par le Secrétariat</w:t>
      </w:r>
    </w:p>
    <w:p w:rsidR="00EC5529" w:rsidRPr="0039223B" w:rsidRDefault="00EC5529" w:rsidP="0039223B">
      <w:pPr>
        <w:rPr>
          <w:lang w:val="fr-FR"/>
        </w:rPr>
      </w:pPr>
    </w:p>
    <w:p w:rsidR="00EC5529" w:rsidRPr="0039223B" w:rsidRDefault="00EC5529" w:rsidP="0039223B">
      <w:pPr>
        <w:rPr>
          <w:lang w:val="fr-FR"/>
        </w:rPr>
      </w:pPr>
    </w:p>
    <w:p w:rsidR="00EC5529" w:rsidRPr="0039223B" w:rsidRDefault="00EC5529" w:rsidP="0039223B">
      <w:pPr>
        <w:rPr>
          <w:lang w:val="fr-FR"/>
        </w:rPr>
      </w:pPr>
    </w:p>
    <w:p w:rsidR="00EC5529" w:rsidRPr="0039223B" w:rsidRDefault="00EC5529" w:rsidP="0039223B">
      <w:pPr>
        <w:rPr>
          <w:lang w:val="fr-FR"/>
        </w:rPr>
      </w:pPr>
    </w:p>
    <w:p w:rsidR="00EC5529" w:rsidRPr="0039223B" w:rsidRDefault="00080E55" w:rsidP="0039223B">
      <w:pPr>
        <w:pStyle w:val="ONUMFS"/>
        <w:rPr>
          <w:bCs/>
          <w:lang w:val="fr-FR"/>
        </w:rPr>
      </w:pPr>
      <w:r w:rsidRPr="0039223B">
        <w:rPr>
          <w:lang w:val="fr-FR"/>
        </w:rPr>
        <w:t>À sa dix</w:t>
      </w:r>
      <w:r w:rsidR="00FE0679" w:rsidRPr="0039223B">
        <w:rPr>
          <w:lang w:val="fr-FR"/>
        </w:rPr>
        <w:noBreakHyphen/>
      </w:r>
      <w:r w:rsidRPr="0039223B">
        <w:rPr>
          <w:lang w:val="fr-FR"/>
        </w:rPr>
        <w:t>sept</w:t>
      </w:r>
      <w:r w:rsidR="00957B1C" w:rsidRPr="0039223B">
        <w:rPr>
          <w:lang w:val="fr-FR"/>
        </w:rPr>
        <w:t>ième session</w:t>
      </w:r>
      <w:r w:rsidRPr="0039223B">
        <w:rPr>
          <w:lang w:val="fr-FR"/>
        </w:rPr>
        <w:t>, le Comité du développement et de la propriété intellectuelle (CDIP) a, dans le cadre du débat sur l</w:t>
      </w:r>
      <w:r w:rsidR="00957B1C" w:rsidRPr="0039223B">
        <w:rPr>
          <w:lang w:val="fr-FR"/>
        </w:rPr>
        <w:t>’</w:t>
      </w:r>
      <w:r w:rsidRPr="0039223B">
        <w:rPr>
          <w:lang w:val="fr-FR"/>
        </w:rPr>
        <w:t>état des lieux des activités de coopération Sud</w:t>
      </w:r>
      <w:r w:rsidR="00FE0679" w:rsidRPr="0039223B">
        <w:rPr>
          <w:lang w:val="fr-FR"/>
        </w:rPr>
        <w:noBreakHyphen/>
      </w:r>
      <w:r w:rsidRPr="0039223B">
        <w:rPr>
          <w:lang w:val="fr-FR"/>
        </w:rPr>
        <w:t>Sud au sein de l</w:t>
      </w:r>
      <w:r w:rsidR="00957B1C" w:rsidRPr="0039223B">
        <w:rPr>
          <w:lang w:val="fr-FR"/>
        </w:rPr>
        <w:t>’</w:t>
      </w:r>
      <w:r w:rsidRPr="0039223B">
        <w:rPr>
          <w:lang w:val="fr-FR"/>
        </w:rPr>
        <w:t>Organisation Mondiale de la Propriété Intellectuelle (document CDIP/17/4), “prié le Secrétariat de présenter un nouveau document qui tienne compte des suggestions faites par les délégations”.</w:t>
      </w:r>
    </w:p>
    <w:p w:rsidR="00EC5529" w:rsidRPr="0039223B" w:rsidRDefault="00080E55" w:rsidP="0039223B">
      <w:pPr>
        <w:pStyle w:val="ONUMFS"/>
        <w:rPr>
          <w:lang w:val="fr-FR"/>
        </w:rPr>
      </w:pPr>
      <w:r w:rsidRPr="0039223B">
        <w:rPr>
          <w:lang w:val="fr-FR"/>
        </w:rPr>
        <w:t>L</w:t>
      </w:r>
      <w:r w:rsidR="00957B1C" w:rsidRPr="0039223B">
        <w:rPr>
          <w:lang w:val="fr-FR"/>
        </w:rPr>
        <w:t>’</w:t>
      </w:r>
      <w:r w:rsidRPr="0039223B">
        <w:rPr>
          <w:lang w:val="fr-FR"/>
        </w:rPr>
        <w:t>annexe du présent document a donc été établie pour donner suite à la demande susmentionn</w:t>
      </w:r>
      <w:r w:rsidR="001E7F75" w:rsidRPr="0039223B">
        <w:rPr>
          <w:lang w:val="fr-FR"/>
        </w:rPr>
        <w:t>ée.  El</w:t>
      </w:r>
      <w:r w:rsidRPr="0039223B">
        <w:rPr>
          <w:lang w:val="fr-FR"/>
        </w:rPr>
        <w:t>le couvre les activités de coopération Sud</w:t>
      </w:r>
      <w:r w:rsidR="00FE0679" w:rsidRPr="0039223B">
        <w:rPr>
          <w:lang w:val="fr-FR"/>
        </w:rPr>
        <w:noBreakHyphen/>
      </w:r>
      <w:r w:rsidRPr="0039223B">
        <w:rPr>
          <w:lang w:val="fr-FR"/>
        </w:rPr>
        <w:t>Sud menées à l</w:t>
      </w:r>
      <w:r w:rsidR="00957B1C" w:rsidRPr="0039223B">
        <w:rPr>
          <w:lang w:val="fr-FR"/>
        </w:rPr>
        <w:t>’</w:t>
      </w:r>
      <w:r w:rsidRPr="0039223B">
        <w:rPr>
          <w:lang w:val="fr-FR"/>
        </w:rPr>
        <w:t>OMPI entre 2014 et 2016.</w:t>
      </w:r>
    </w:p>
    <w:p w:rsidR="00EC5529" w:rsidRPr="0039223B" w:rsidRDefault="00A46B64" w:rsidP="0039223B">
      <w:pPr>
        <w:pStyle w:val="ONUMFS"/>
        <w:ind w:left="5533"/>
        <w:rPr>
          <w:i/>
          <w:lang w:val="fr-FR"/>
        </w:rPr>
      </w:pPr>
      <w:r w:rsidRPr="0039223B">
        <w:rPr>
          <w:i/>
          <w:lang w:val="fr-FR"/>
        </w:rPr>
        <w:t>Le CDIP est invité à prendre note des informations figurant dans l</w:t>
      </w:r>
      <w:r w:rsidR="00957B1C" w:rsidRPr="0039223B">
        <w:rPr>
          <w:i/>
          <w:lang w:val="fr-FR"/>
        </w:rPr>
        <w:t>’</w:t>
      </w:r>
      <w:r w:rsidRPr="0039223B">
        <w:rPr>
          <w:i/>
          <w:lang w:val="fr-FR"/>
        </w:rPr>
        <w:t>annexe du présent document.</w:t>
      </w:r>
    </w:p>
    <w:p w:rsidR="00EC5529" w:rsidRPr="00BD7C46" w:rsidRDefault="00EC5529" w:rsidP="0039223B">
      <w:pPr>
        <w:rPr>
          <w:lang w:val="fr-CH"/>
        </w:rPr>
      </w:pPr>
    </w:p>
    <w:p w:rsidR="00EC5529" w:rsidRPr="0039223B" w:rsidRDefault="00EC5529" w:rsidP="0039223B">
      <w:pPr>
        <w:rPr>
          <w:lang w:val="fr-FR"/>
        </w:rPr>
      </w:pPr>
    </w:p>
    <w:p w:rsidR="00EC5529" w:rsidRPr="0039223B" w:rsidRDefault="00A46B64" w:rsidP="0039223B">
      <w:pPr>
        <w:pStyle w:val="Endofdocument-Annex"/>
        <w:rPr>
          <w:lang w:val="fr-FR"/>
        </w:rPr>
      </w:pPr>
      <w:r w:rsidRPr="0039223B">
        <w:rPr>
          <w:lang w:val="fr-FR"/>
        </w:rPr>
        <w:t>[L</w:t>
      </w:r>
      <w:r w:rsidR="00957B1C" w:rsidRPr="0039223B">
        <w:rPr>
          <w:lang w:val="fr-FR"/>
        </w:rPr>
        <w:t>’</w:t>
      </w:r>
      <w:r w:rsidRPr="0039223B">
        <w:rPr>
          <w:lang w:val="fr-FR"/>
        </w:rPr>
        <w:t>annexe suit]</w:t>
      </w:r>
    </w:p>
    <w:p w:rsidR="00EC5529" w:rsidRPr="0039223B" w:rsidRDefault="00EC5529" w:rsidP="0039223B">
      <w:pPr>
        <w:pStyle w:val="Endofdocument-Annex"/>
        <w:ind w:left="0"/>
        <w:rPr>
          <w:lang w:val="fr-FR"/>
        </w:rPr>
      </w:pPr>
    </w:p>
    <w:p w:rsidR="00AD2E02" w:rsidRPr="0039223B" w:rsidRDefault="00AD2E02" w:rsidP="0039223B">
      <w:pPr>
        <w:pStyle w:val="Endofdocument-Annex"/>
        <w:ind w:left="0"/>
        <w:rPr>
          <w:lang w:val="fr-FR"/>
        </w:rPr>
        <w:sectPr w:rsidR="00AD2E02" w:rsidRPr="0039223B" w:rsidSect="001E7F75">
          <w:headerReference w:type="default" r:id="rId10"/>
          <w:endnotePr>
            <w:numFmt w:val="decimal"/>
          </w:endnotePr>
          <w:pgSz w:w="11907" w:h="16840" w:code="9"/>
          <w:pgMar w:top="567" w:right="1134" w:bottom="1418" w:left="1418" w:header="510" w:footer="1021" w:gutter="0"/>
          <w:cols w:space="720"/>
          <w:titlePg/>
          <w:docGrid w:linePitch="299"/>
        </w:sectPr>
      </w:pPr>
    </w:p>
    <w:p w:rsidR="00957B1C" w:rsidRPr="0039223B" w:rsidRDefault="00FE0679" w:rsidP="0039223B">
      <w:pPr>
        <w:pStyle w:val="Heading1"/>
        <w:rPr>
          <w:lang w:val="fr-FR"/>
        </w:rPr>
      </w:pPr>
      <w:r w:rsidRPr="0039223B">
        <w:rPr>
          <w:lang w:val="fr-FR"/>
        </w:rPr>
        <w:lastRenderedPageBreak/>
        <w:t>I.</w:t>
      </w:r>
      <w:r w:rsidRPr="0039223B">
        <w:rPr>
          <w:lang w:val="fr-FR"/>
        </w:rPr>
        <w:tab/>
        <w:t>Introduction</w:t>
      </w:r>
    </w:p>
    <w:p w:rsidR="00EC5529" w:rsidRPr="0039223B" w:rsidRDefault="00EC5529" w:rsidP="0039223B">
      <w:pPr>
        <w:rPr>
          <w:lang w:val="fr-FR"/>
        </w:rPr>
      </w:pPr>
    </w:p>
    <w:p w:rsidR="0039223B" w:rsidRPr="0039223B" w:rsidRDefault="00A46B64" w:rsidP="0039223B">
      <w:pPr>
        <w:pStyle w:val="ONUMFS"/>
        <w:numPr>
          <w:ilvl w:val="0"/>
          <w:numId w:val="11"/>
        </w:numPr>
        <w:rPr>
          <w:lang w:val="fr-FR"/>
        </w:rPr>
      </w:pPr>
      <w:r w:rsidRPr="0039223B">
        <w:rPr>
          <w:lang w:val="fr-FR"/>
        </w:rPr>
        <w:t xml:space="preserve">Le présent document a été établi en vue de donner aux États membres un aperçu des activités </w:t>
      </w:r>
      <w:r w:rsidR="00CF6B3E" w:rsidRPr="0039223B">
        <w:rPr>
          <w:lang w:val="fr-FR"/>
        </w:rPr>
        <w:t xml:space="preserve">en matière de </w:t>
      </w:r>
      <w:r w:rsidRPr="0039223B">
        <w:rPr>
          <w:lang w:val="fr-FR"/>
        </w:rPr>
        <w:t>propriété intellectuelle menées par le Secrétariat dans le cadre de la coopération Sud</w:t>
      </w:r>
      <w:r w:rsidR="00FE0679" w:rsidRPr="0039223B">
        <w:rPr>
          <w:lang w:val="fr-FR"/>
        </w:rPr>
        <w:noBreakHyphen/>
      </w:r>
      <w:r w:rsidRPr="0039223B">
        <w:rPr>
          <w:lang w:val="fr-FR"/>
        </w:rPr>
        <w:t xml:space="preserve">Sud </w:t>
      </w:r>
      <w:r w:rsidR="00957B1C" w:rsidRPr="0039223B">
        <w:rPr>
          <w:lang w:val="fr-FR"/>
        </w:rPr>
        <w:t>de 2014</w:t>
      </w:r>
      <w:r w:rsidR="00CF6B3E" w:rsidRPr="0039223B">
        <w:rPr>
          <w:lang w:val="fr-FR"/>
        </w:rPr>
        <w:t xml:space="preserve"> à 2016. </w:t>
      </w:r>
      <w:r w:rsidRPr="0039223B">
        <w:rPr>
          <w:lang w:val="fr-FR"/>
        </w:rPr>
        <w:t xml:space="preserve"> Il </w:t>
      </w:r>
      <w:r w:rsidR="00CF6B3E" w:rsidRPr="0039223B">
        <w:rPr>
          <w:lang w:val="fr-FR"/>
        </w:rPr>
        <w:t xml:space="preserve">fait suite à </w:t>
      </w:r>
      <w:r w:rsidRPr="0039223B">
        <w:rPr>
          <w:lang w:val="fr-FR"/>
        </w:rPr>
        <w:t>l</w:t>
      </w:r>
      <w:r w:rsidR="00957B1C" w:rsidRPr="0039223B">
        <w:rPr>
          <w:lang w:val="fr-FR"/>
        </w:rPr>
        <w:t>’</w:t>
      </w:r>
      <w:r w:rsidRPr="0039223B">
        <w:rPr>
          <w:lang w:val="fr-FR"/>
        </w:rPr>
        <w:t>état</w:t>
      </w:r>
      <w:r w:rsidR="00C0133D" w:rsidRPr="0039223B">
        <w:rPr>
          <w:lang w:val="fr-FR"/>
        </w:rPr>
        <w:t xml:space="preserve"> des lieux (document CDIP/</w:t>
      </w:r>
      <w:r w:rsidRPr="0039223B">
        <w:rPr>
          <w:lang w:val="fr-FR"/>
        </w:rPr>
        <w:t xml:space="preserve">17/4) soumis aux États membres </w:t>
      </w:r>
      <w:r w:rsidR="00CF6B3E" w:rsidRPr="0039223B">
        <w:rPr>
          <w:lang w:val="fr-FR"/>
        </w:rPr>
        <w:t xml:space="preserve">à </w:t>
      </w:r>
      <w:r w:rsidRPr="0039223B">
        <w:rPr>
          <w:lang w:val="fr-FR"/>
        </w:rPr>
        <w:t>la dix</w:t>
      </w:r>
      <w:r w:rsidR="00FE0679" w:rsidRPr="0039223B">
        <w:rPr>
          <w:lang w:val="fr-FR"/>
        </w:rPr>
        <w:noBreakHyphen/>
      </w:r>
      <w:r w:rsidRPr="0039223B">
        <w:rPr>
          <w:lang w:val="fr-FR"/>
        </w:rPr>
        <w:t>sept</w:t>
      </w:r>
      <w:r w:rsidR="00957B1C" w:rsidRPr="0039223B">
        <w:rPr>
          <w:lang w:val="fr-FR"/>
        </w:rPr>
        <w:t>ième session</w:t>
      </w:r>
      <w:r w:rsidRPr="0039223B">
        <w:rPr>
          <w:lang w:val="fr-FR"/>
        </w:rPr>
        <w:t xml:space="preserve"> du Comité du développement et de la propriété intellectuelle (CDIP) tenue du 11 au 1</w:t>
      </w:r>
      <w:r w:rsidR="00957B1C" w:rsidRPr="0039223B">
        <w:rPr>
          <w:lang w:val="fr-FR"/>
        </w:rPr>
        <w:t>5 avril 20</w:t>
      </w:r>
      <w:r w:rsidRPr="0039223B">
        <w:rPr>
          <w:lang w:val="fr-FR"/>
        </w:rPr>
        <w:t>16.</w:t>
      </w:r>
    </w:p>
    <w:p w:rsidR="0039223B" w:rsidRDefault="00A46B64" w:rsidP="0039223B">
      <w:pPr>
        <w:pStyle w:val="ONUMFS"/>
        <w:rPr>
          <w:lang w:val="fr-FR"/>
        </w:rPr>
      </w:pPr>
      <w:r w:rsidRPr="0039223B">
        <w:rPr>
          <w:lang w:val="fr-FR"/>
        </w:rPr>
        <w:t>Le Plan</w:t>
      </w:r>
      <w:r w:rsidR="00FE0679" w:rsidRPr="0039223B">
        <w:rPr>
          <w:lang w:val="fr-FR"/>
        </w:rPr>
        <w:noBreakHyphen/>
      </w:r>
      <w:r w:rsidRPr="0039223B">
        <w:rPr>
          <w:lang w:val="fr-FR"/>
        </w:rPr>
        <w:t>cadre contenant des directives opérationnelles sur l</w:t>
      </w:r>
      <w:r w:rsidR="00957B1C" w:rsidRPr="0039223B">
        <w:rPr>
          <w:lang w:val="fr-FR"/>
        </w:rPr>
        <w:t>’</w:t>
      </w:r>
      <w:r w:rsidRPr="0039223B">
        <w:rPr>
          <w:lang w:val="fr-FR"/>
        </w:rPr>
        <w:t xml:space="preserve">appui des </w:t>
      </w:r>
      <w:r w:rsidR="00957B1C" w:rsidRPr="0039223B">
        <w:rPr>
          <w:lang w:val="fr-FR"/>
        </w:rPr>
        <w:t>Nations Unies</w:t>
      </w:r>
      <w:r w:rsidRPr="0039223B">
        <w:rPr>
          <w:lang w:val="fr-FR"/>
        </w:rPr>
        <w:t xml:space="preserve"> à la coopération Sud</w:t>
      </w:r>
      <w:r w:rsidR="00FE0679" w:rsidRPr="0039223B">
        <w:rPr>
          <w:lang w:val="fr-FR"/>
        </w:rPr>
        <w:noBreakHyphen/>
      </w:r>
      <w:r w:rsidRPr="0039223B">
        <w:rPr>
          <w:lang w:val="fr-FR"/>
        </w:rPr>
        <w:t>Sud donne la définition opérationnelle suivante de la coopération Sud</w:t>
      </w:r>
      <w:r w:rsidR="00FE0679" w:rsidRPr="0039223B">
        <w:rPr>
          <w:lang w:val="fr-FR"/>
        </w:rPr>
        <w:noBreakHyphen/>
      </w:r>
      <w:r w:rsidRPr="0039223B">
        <w:rPr>
          <w:lang w:val="fr-FR"/>
        </w:rPr>
        <w:t>Sud</w:t>
      </w:r>
      <w:r w:rsidR="00957B1C" w:rsidRPr="0039223B">
        <w:rPr>
          <w:lang w:val="fr-FR"/>
        </w:rPr>
        <w:t> :</w:t>
      </w:r>
      <w:r w:rsidRPr="0039223B">
        <w:rPr>
          <w:lang w:val="fr-FR"/>
        </w:rPr>
        <w:t xml:space="preserve"> “processus par lequel deux ou plusieurs pays en développement visent leurs objectifs nationaux propres ou partagés de développement des capacités en échangeant les compétences, les ressources et le savoir</w:t>
      </w:r>
      <w:r w:rsidR="00FE0679" w:rsidRPr="0039223B">
        <w:rPr>
          <w:lang w:val="fr-FR"/>
        </w:rPr>
        <w:noBreakHyphen/>
      </w:r>
      <w:r w:rsidRPr="0039223B">
        <w:rPr>
          <w:lang w:val="fr-FR"/>
        </w:rPr>
        <w:t xml:space="preserve">faire technique, et par des actions régionales et interrégionales collectives, </w:t>
      </w:r>
      <w:r w:rsidR="00957B1C" w:rsidRPr="0039223B">
        <w:rPr>
          <w:lang w:val="fr-FR"/>
        </w:rPr>
        <w:t>y compris</w:t>
      </w:r>
      <w:r w:rsidRPr="0039223B">
        <w:rPr>
          <w:lang w:val="fr-FR"/>
        </w:rPr>
        <w:t xml:space="preserve"> les partenariats mettant en jeu les gouvernements, les organisations régionales, la société civile, les universités et le secteur privé, pour leur avantage individuel ou mutuel dans les régions et entre ell</w:t>
      </w:r>
      <w:r w:rsidR="001E7F75" w:rsidRPr="0039223B">
        <w:rPr>
          <w:lang w:val="fr-FR"/>
        </w:rPr>
        <w:t>es.  La</w:t>
      </w:r>
      <w:r w:rsidRPr="0039223B">
        <w:rPr>
          <w:lang w:val="fr-FR"/>
        </w:rPr>
        <w:t xml:space="preserve"> coopération Sud</w:t>
      </w:r>
      <w:r w:rsidR="00FE0679" w:rsidRPr="0039223B">
        <w:rPr>
          <w:lang w:val="fr-FR"/>
        </w:rPr>
        <w:noBreakHyphen/>
      </w:r>
      <w:r w:rsidRPr="0039223B">
        <w:rPr>
          <w:lang w:val="fr-FR"/>
        </w:rPr>
        <w:t>Sud ne remplace pas la coopération Nord</w:t>
      </w:r>
      <w:r w:rsidR="00FE0679" w:rsidRPr="0039223B">
        <w:rPr>
          <w:lang w:val="fr-FR"/>
        </w:rPr>
        <w:noBreakHyphen/>
      </w:r>
      <w:r w:rsidRPr="0039223B">
        <w:rPr>
          <w:lang w:val="fr-FR"/>
        </w:rPr>
        <w:t>Sud, elle la complète”</w:t>
      </w:r>
      <w:r w:rsidRPr="0039223B">
        <w:rPr>
          <w:rStyle w:val="FootnoteReference"/>
          <w:rFonts w:eastAsiaTheme="minorHAnsi"/>
          <w:szCs w:val="22"/>
          <w:lang w:val="fr-FR"/>
        </w:rPr>
        <w:footnoteReference w:id="2"/>
      </w:r>
      <w:r w:rsidRPr="0039223B">
        <w:rPr>
          <w:lang w:val="fr-FR"/>
        </w:rPr>
        <w:t>.</w:t>
      </w:r>
    </w:p>
    <w:p w:rsidR="0039223B" w:rsidRDefault="00A46B64" w:rsidP="0039223B">
      <w:pPr>
        <w:pStyle w:val="ONUMFS"/>
        <w:rPr>
          <w:lang w:val="fr-FR"/>
        </w:rPr>
      </w:pPr>
      <w:r w:rsidRPr="0039223B">
        <w:rPr>
          <w:lang w:val="fr-FR"/>
        </w:rPr>
        <w:t xml:space="preserve">De la même façon, la Conférence de haut niveau des </w:t>
      </w:r>
      <w:r w:rsidR="00957B1C" w:rsidRPr="0039223B">
        <w:rPr>
          <w:lang w:val="fr-FR"/>
        </w:rPr>
        <w:t>Nations Unies</w:t>
      </w:r>
      <w:r w:rsidRPr="0039223B">
        <w:rPr>
          <w:lang w:val="fr-FR"/>
        </w:rPr>
        <w:t xml:space="preserve"> sur la coopération Sud</w:t>
      </w:r>
      <w:r w:rsidR="00FE0679" w:rsidRPr="0039223B">
        <w:rPr>
          <w:lang w:val="fr-FR"/>
        </w:rPr>
        <w:noBreakHyphen/>
      </w:r>
      <w:r w:rsidRPr="0039223B">
        <w:rPr>
          <w:lang w:val="fr-FR"/>
        </w:rPr>
        <w:t xml:space="preserve">Sud qui a eu lieu à Nairobi en </w:t>
      </w:r>
      <w:r w:rsidR="00957B1C" w:rsidRPr="0039223B">
        <w:rPr>
          <w:lang w:val="fr-FR"/>
        </w:rPr>
        <w:t>décembre 20</w:t>
      </w:r>
      <w:r w:rsidRPr="0039223B">
        <w:rPr>
          <w:lang w:val="fr-FR"/>
        </w:rPr>
        <w:t>09 a réaffirmé que “la coopération Sud</w:t>
      </w:r>
      <w:r w:rsidR="00FE0679" w:rsidRPr="0039223B">
        <w:rPr>
          <w:lang w:val="fr-FR"/>
        </w:rPr>
        <w:noBreakHyphen/>
      </w:r>
      <w:r w:rsidRPr="0039223B">
        <w:rPr>
          <w:lang w:val="fr-FR"/>
        </w:rPr>
        <w:t>Sud est une entreprise commune de peuples et pays du Sud, née d</w:t>
      </w:r>
      <w:r w:rsidR="00957B1C" w:rsidRPr="0039223B">
        <w:rPr>
          <w:lang w:val="fr-FR"/>
        </w:rPr>
        <w:t>’</w:t>
      </w:r>
      <w:r w:rsidRPr="0039223B">
        <w:rPr>
          <w:lang w:val="fr-FR"/>
        </w:rPr>
        <w:t>expériences et de sympathies partagées, fondée sur des objectifs communs et sur la solidarité et régie, entre autres, par les principes de la souveraineté et de l</w:t>
      </w:r>
      <w:r w:rsidR="00957B1C" w:rsidRPr="0039223B">
        <w:rPr>
          <w:lang w:val="fr-FR"/>
        </w:rPr>
        <w:t>’</w:t>
      </w:r>
      <w:r w:rsidRPr="0039223B">
        <w:rPr>
          <w:lang w:val="fr-FR"/>
        </w:rPr>
        <w:t>appropriation nationales, en l</w:t>
      </w:r>
      <w:r w:rsidR="00957B1C" w:rsidRPr="0039223B">
        <w:rPr>
          <w:lang w:val="fr-FR"/>
        </w:rPr>
        <w:t>’</w:t>
      </w:r>
      <w:r w:rsidRPr="0039223B">
        <w:rPr>
          <w:lang w:val="fr-FR"/>
        </w:rPr>
        <w:t>absence de toute condition.</w:t>
      </w:r>
      <w:r w:rsidR="000B7D8D" w:rsidRPr="0039223B">
        <w:rPr>
          <w:lang w:val="fr-FR"/>
        </w:rPr>
        <w:t xml:space="preserve"> </w:t>
      </w:r>
      <w:r w:rsidR="001E7F75" w:rsidRPr="0039223B">
        <w:rPr>
          <w:lang w:val="fr-FR"/>
        </w:rPr>
        <w:t xml:space="preserve"> </w:t>
      </w:r>
      <w:r w:rsidRPr="0039223B">
        <w:rPr>
          <w:lang w:val="fr-FR"/>
        </w:rPr>
        <w:t>La coopération Sud</w:t>
      </w:r>
      <w:r w:rsidR="00FE0679" w:rsidRPr="0039223B">
        <w:rPr>
          <w:lang w:val="fr-FR"/>
        </w:rPr>
        <w:noBreakHyphen/>
      </w:r>
      <w:r w:rsidRPr="0039223B">
        <w:rPr>
          <w:lang w:val="fr-FR"/>
        </w:rPr>
        <w:t>Sud ne doit pas être envisagée comme une forme d</w:t>
      </w:r>
      <w:r w:rsidR="00957B1C" w:rsidRPr="0039223B">
        <w:rPr>
          <w:lang w:val="fr-FR"/>
        </w:rPr>
        <w:t>’</w:t>
      </w:r>
      <w:r w:rsidRPr="0039223B">
        <w:rPr>
          <w:lang w:val="fr-FR"/>
        </w:rPr>
        <w:t>aide publique au développeme</w:t>
      </w:r>
      <w:r w:rsidR="001E7F75" w:rsidRPr="0039223B">
        <w:rPr>
          <w:lang w:val="fr-FR"/>
        </w:rPr>
        <w:t>nt.  C’e</w:t>
      </w:r>
      <w:r w:rsidRPr="0039223B">
        <w:rPr>
          <w:lang w:val="fr-FR"/>
        </w:rPr>
        <w:t>st un partenariat entre égaux fondé sur la solidarité”</w:t>
      </w:r>
      <w:r w:rsidRPr="0039223B">
        <w:rPr>
          <w:rStyle w:val="FootnoteReference"/>
          <w:rFonts w:eastAsiaTheme="minorHAnsi"/>
          <w:szCs w:val="22"/>
          <w:lang w:val="fr-FR"/>
        </w:rPr>
        <w:footnoteReference w:id="3"/>
      </w:r>
      <w:r w:rsidRPr="0039223B">
        <w:rPr>
          <w:lang w:val="fr-FR"/>
        </w:rPr>
        <w:t>.</w:t>
      </w:r>
    </w:p>
    <w:p w:rsidR="0039223B" w:rsidRDefault="00DC35F0" w:rsidP="0039223B">
      <w:pPr>
        <w:pStyle w:val="ONUMFS"/>
        <w:rPr>
          <w:lang w:val="fr-FR"/>
        </w:rPr>
      </w:pPr>
      <w:r w:rsidRPr="0039223B">
        <w:rPr>
          <w:lang w:val="fr-FR"/>
        </w:rPr>
        <w:t>Conformément à la définition de la coopération Sud</w:t>
      </w:r>
      <w:r w:rsidR="00FE0679" w:rsidRPr="0039223B">
        <w:rPr>
          <w:lang w:val="fr-FR"/>
        </w:rPr>
        <w:noBreakHyphen/>
      </w:r>
      <w:r w:rsidRPr="0039223B">
        <w:rPr>
          <w:lang w:val="fr-FR"/>
        </w:rPr>
        <w:t xml:space="preserve">Sud donnée au sein du système des </w:t>
      </w:r>
      <w:r w:rsidR="00957B1C" w:rsidRPr="0039223B">
        <w:rPr>
          <w:lang w:val="fr-FR"/>
        </w:rPr>
        <w:t>Nations Unies</w:t>
      </w:r>
      <w:r w:rsidRPr="0039223B">
        <w:rPr>
          <w:lang w:val="fr-FR"/>
        </w:rPr>
        <w:t xml:space="preserve"> et compte tenu des commentaires formulés par les États membres lors de la dix</w:t>
      </w:r>
      <w:r w:rsidR="00FE0679" w:rsidRPr="0039223B">
        <w:rPr>
          <w:lang w:val="fr-FR"/>
        </w:rPr>
        <w:noBreakHyphen/>
      </w:r>
      <w:r w:rsidRPr="0039223B">
        <w:rPr>
          <w:lang w:val="fr-FR"/>
        </w:rPr>
        <w:t>sept</w:t>
      </w:r>
      <w:r w:rsidR="00957B1C" w:rsidRPr="0039223B">
        <w:rPr>
          <w:lang w:val="fr-FR"/>
        </w:rPr>
        <w:t>ième session du CDI</w:t>
      </w:r>
      <w:r w:rsidRPr="0039223B">
        <w:rPr>
          <w:lang w:val="fr-FR"/>
        </w:rPr>
        <w:t>P, le Secrétariat a passé en revue et recensé les activités liées au développement qui facilitent les échanges de savoir et de données d</w:t>
      </w:r>
      <w:r w:rsidR="00957B1C" w:rsidRPr="0039223B">
        <w:rPr>
          <w:lang w:val="fr-FR"/>
        </w:rPr>
        <w:t>’</w:t>
      </w:r>
      <w:r w:rsidRPr="0039223B">
        <w:rPr>
          <w:lang w:val="fr-FR"/>
        </w:rPr>
        <w:t>expérience mutuellement avantageux entre les pays en développement et les pays les moins avancés, et encouragent l</w:t>
      </w:r>
      <w:r w:rsidR="00957B1C" w:rsidRPr="0039223B">
        <w:rPr>
          <w:lang w:val="fr-FR"/>
        </w:rPr>
        <w:t>’</w:t>
      </w:r>
      <w:r w:rsidRPr="0039223B">
        <w:rPr>
          <w:lang w:val="fr-FR"/>
        </w:rPr>
        <w:t>innovation, la créativité et le recours effectif au système de propriété intellectuelle en vue du développement économique, technologique, social et culturel.</w:t>
      </w:r>
    </w:p>
    <w:p w:rsidR="0039223B" w:rsidRDefault="003F10F6" w:rsidP="0039223B">
      <w:pPr>
        <w:pStyle w:val="ONUMFS"/>
        <w:rPr>
          <w:lang w:val="fr-FR"/>
        </w:rPr>
      </w:pPr>
      <w:r w:rsidRPr="0039223B">
        <w:rPr>
          <w:lang w:val="fr-FR"/>
        </w:rPr>
        <w:t>L</w:t>
      </w:r>
      <w:r w:rsidR="00957B1C" w:rsidRPr="0039223B">
        <w:rPr>
          <w:lang w:val="fr-FR"/>
        </w:rPr>
        <w:t>’</w:t>
      </w:r>
      <w:r w:rsidRPr="0039223B">
        <w:rPr>
          <w:lang w:val="fr-FR"/>
        </w:rPr>
        <w:t>état des lieux présenté dans l</w:t>
      </w:r>
      <w:r w:rsidR="00957B1C" w:rsidRPr="0039223B">
        <w:rPr>
          <w:lang w:val="fr-FR"/>
        </w:rPr>
        <w:t>’</w:t>
      </w:r>
      <w:r w:rsidRPr="0039223B">
        <w:rPr>
          <w:lang w:val="fr-FR"/>
        </w:rPr>
        <w:t>appendice du présent document contient une liste des activités menées par l</w:t>
      </w:r>
      <w:r w:rsidR="00957B1C" w:rsidRPr="0039223B">
        <w:rPr>
          <w:lang w:val="fr-FR"/>
        </w:rPr>
        <w:t>’</w:t>
      </w:r>
      <w:r w:rsidRPr="0039223B">
        <w:rPr>
          <w:lang w:val="fr-FR"/>
        </w:rPr>
        <w:t>Organisation, dont le ou les pays bénéficiaires et le pays hôte ou fournisseur étaient des pays en développement ou des pays de la catégorie des moins avancés, et dans le cadre desquelles tous les intervenants ou experts, ou la majorité d</w:t>
      </w:r>
      <w:r w:rsidR="00957B1C" w:rsidRPr="0039223B">
        <w:rPr>
          <w:lang w:val="fr-FR"/>
        </w:rPr>
        <w:t>’</w:t>
      </w:r>
      <w:r w:rsidRPr="0039223B">
        <w:rPr>
          <w:lang w:val="fr-FR"/>
        </w:rPr>
        <w:t>entre eux, venaient d</w:t>
      </w:r>
      <w:r w:rsidR="00957B1C" w:rsidRPr="0039223B">
        <w:rPr>
          <w:lang w:val="fr-FR"/>
        </w:rPr>
        <w:t>’</w:t>
      </w:r>
      <w:r w:rsidRPr="0039223B">
        <w:rPr>
          <w:lang w:val="fr-FR"/>
        </w:rPr>
        <w:t>un pays en développement ou d</w:t>
      </w:r>
      <w:r w:rsidR="00957B1C" w:rsidRPr="0039223B">
        <w:rPr>
          <w:lang w:val="fr-FR"/>
        </w:rPr>
        <w:t>’</w:t>
      </w:r>
      <w:r w:rsidRPr="0039223B">
        <w:rPr>
          <w:lang w:val="fr-FR"/>
        </w:rPr>
        <w:t>un pays de la catégorie des moins avancés.</w:t>
      </w:r>
    </w:p>
    <w:p w:rsidR="0039223B" w:rsidRDefault="0039223B">
      <w:pPr>
        <w:rPr>
          <w:lang w:val="fr-FR"/>
        </w:rPr>
      </w:pPr>
      <w:r>
        <w:rPr>
          <w:lang w:val="fr-FR"/>
        </w:rPr>
        <w:br w:type="page"/>
      </w:r>
    </w:p>
    <w:p w:rsidR="0039223B" w:rsidRDefault="00776A64" w:rsidP="0039223B">
      <w:pPr>
        <w:pStyle w:val="ONUMFS"/>
        <w:rPr>
          <w:lang w:val="fr-FR"/>
        </w:rPr>
      </w:pPr>
      <w:r w:rsidRPr="0039223B">
        <w:rPr>
          <w:lang w:val="fr-FR"/>
        </w:rPr>
        <w:lastRenderedPageBreak/>
        <w:t>Les activités qui a) ont eu lieu au siège de l</w:t>
      </w:r>
      <w:r w:rsidR="00957B1C" w:rsidRPr="0039223B">
        <w:rPr>
          <w:lang w:val="fr-FR"/>
        </w:rPr>
        <w:t>’</w:t>
      </w:r>
      <w:r w:rsidRPr="0039223B">
        <w:rPr>
          <w:lang w:val="fr-FR"/>
        </w:rPr>
        <w:t>OMPI, à Genève;  b)</w:t>
      </w:r>
      <w:r w:rsidR="002726A3" w:rsidRPr="0039223B">
        <w:rPr>
          <w:lang w:val="fr-FR"/>
        </w:rPr>
        <w:t> </w:t>
      </w:r>
      <w:r w:rsidRPr="0039223B">
        <w:rPr>
          <w:lang w:val="fr-FR"/>
        </w:rPr>
        <w:t>ont eu lieu dans</w:t>
      </w:r>
      <w:r w:rsidR="00C0133D" w:rsidRPr="0039223B">
        <w:rPr>
          <w:lang w:val="fr-FR"/>
        </w:rPr>
        <w:t xml:space="preserve"> </w:t>
      </w:r>
      <w:r w:rsidRPr="0039223B">
        <w:rPr>
          <w:lang w:val="fr-FR"/>
        </w:rPr>
        <w:t>des pays en transition</w:t>
      </w:r>
      <w:r w:rsidRPr="0039223B">
        <w:rPr>
          <w:rStyle w:val="FootnoteReference"/>
          <w:rFonts w:eastAsiaTheme="minorHAnsi"/>
          <w:szCs w:val="22"/>
          <w:lang w:val="fr-FR"/>
        </w:rPr>
        <w:footnoteReference w:id="4"/>
      </w:r>
      <w:r w:rsidRPr="0039223B">
        <w:rPr>
          <w:lang w:val="fr-FR"/>
        </w:rPr>
        <w:t>;  c)</w:t>
      </w:r>
      <w:r w:rsidR="002726A3" w:rsidRPr="0039223B">
        <w:rPr>
          <w:lang w:val="fr-FR"/>
        </w:rPr>
        <w:t> </w:t>
      </w:r>
      <w:r w:rsidRPr="0039223B">
        <w:rPr>
          <w:lang w:val="fr-FR"/>
        </w:rPr>
        <w:t xml:space="preserve">ont été financées par des pays développés, </w:t>
      </w:r>
      <w:r w:rsidR="00957B1C" w:rsidRPr="0039223B">
        <w:rPr>
          <w:lang w:val="fr-FR"/>
        </w:rPr>
        <w:t>y compris</w:t>
      </w:r>
      <w:r w:rsidRPr="0039223B">
        <w:rPr>
          <w:lang w:val="fr-FR"/>
        </w:rPr>
        <w:t xml:space="preserve"> au titre d</w:t>
      </w:r>
      <w:r w:rsidR="00957B1C" w:rsidRPr="0039223B">
        <w:rPr>
          <w:lang w:val="fr-FR"/>
        </w:rPr>
        <w:t>’</w:t>
      </w:r>
      <w:r w:rsidRPr="0039223B">
        <w:rPr>
          <w:lang w:val="fr-FR"/>
        </w:rPr>
        <w:t xml:space="preserve">un fonds fiduciaire </w:t>
      </w:r>
      <w:r w:rsidR="00C0133D" w:rsidRPr="0039223B">
        <w:rPr>
          <w:lang w:val="fr-FR"/>
        </w:rPr>
        <w:t>financé par</w:t>
      </w:r>
      <w:r w:rsidRPr="0039223B">
        <w:rPr>
          <w:lang w:val="fr-FR"/>
        </w:rPr>
        <w:t xml:space="preserve"> de</w:t>
      </w:r>
      <w:r w:rsidR="00C0133D" w:rsidRPr="0039223B">
        <w:rPr>
          <w:lang w:val="fr-FR"/>
        </w:rPr>
        <w:t>s</w:t>
      </w:r>
      <w:r w:rsidRPr="0039223B">
        <w:rPr>
          <w:lang w:val="fr-FR"/>
        </w:rPr>
        <w:t xml:space="preserve"> pays développés;  d)</w:t>
      </w:r>
      <w:r w:rsidR="002726A3" w:rsidRPr="0039223B">
        <w:rPr>
          <w:lang w:val="fr-FR"/>
        </w:rPr>
        <w:t> </w:t>
      </w:r>
      <w:r w:rsidRPr="0039223B">
        <w:rPr>
          <w:lang w:val="fr-FR"/>
        </w:rPr>
        <w:t>ont été menées par un seul pays (activités nationales, dont les participants et les intervenants viennent du pays) ne figurent pas dans l</w:t>
      </w:r>
      <w:r w:rsidR="00957B1C" w:rsidRPr="0039223B">
        <w:rPr>
          <w:lang w:val="fr-FR"/>
        </w:rPr>
        <w:t>’</w:t>
      </w:r>
      <w:r w:rsidRPr="0039223B">
        <w:rPr>
          <w:lang w:val="fr-FR"/>
        </w:rPr>
        <w:t>état des lieux.</w:t>
      </w:r>
    </w:p>
    <w:p w:rsidR="0039223B" w:rsidRDefault="00776A64" w:rsidP="0039223B">
      <w:pPr>
        <w:pStyle w:val="ONUMFS"/>
        <w:rPr>
          <w:lang w:val="fr-FR"/>
        </w:rPr>
      </w:pPr>
      <w:r w:rsidRPr="0039223B">
        <w:rPr>
          <w:lang w:val="fr-FR"/>
        </w:rPr>
        <w:t xml:space="preserve">Le présent rapport reprend les informations figurant dans le document </w:t>
      </w:r>
      <w:r w:rsidR="00C0133D" w:rsidRPr="0039223B">
        <w:rPr>
          <w:lang w:val="fr-FR"/>
        </w:rPr>
        <w:t>CDIP/</w:t>
      </w:r>
      <w:r w:rsidRPr="0039223B">
        <w:rPr>
          <w:lang w:val="fr-FR"/>
        </w:rPr>
        <w:t>17/4, qui comprenait les données et informations relatives aux dépense</w:t>
      </w:r>
      <w:r w:rsidR="00C0133D" w:rsidRPr="0039223B">
        <w:rPr>
          <w:lang w:val="fr-FR"/>
        </w:rPr>
        <w:t>s disponibles au 31 octobre </w:t>
      </w:r>
      <w:r w:rsidRPr="0039223B">
        <w:rPr>
          <w:lang w:val="fr-FR"/>
        </w:rPr>
        <w:t>2015, concernant les activités menées durant l</w:t>
      </w:r>
      <w:r w:rsidR="00957B1C" w:rsidRPr="0039223B">
        <w:rPr>
          <w:lang w:val="fr-FR"/>
        </w:rPr>
        <w:t>’</w:t>
      </w:r>
      <w:r w:rsidRPr="0039223B">
        <w:rPr>
          <w:lang w:val="fr-FR"/>
        </w:rPr>
        <w:t xml:space="preserve">exercice </w:t>
      </w:r>
      <w:r w:rsidR="00957B1C" w:rsidRPr="0039223B">
        <w:rPr>
          <w:lang w:val="fr-FR"/>
        </w:rPr>
        <w:t>biennal 2014</w:t>
      </w:r>
      <w:r w:rsidR="00FE0679" w:rsidRPr="0039223B">
        <w:rPr>
          <w:lang w:val="fr-FR"/>
        </w:rPr>
        <w:noBreakHyphen/>
      </w:r>
      <w:r w:rsidRPr="0039223B">
        <w:rPr>
          <w:lang w:val="fr-FR"/>
        </w:rPr>
        <w:t>2015.</w:t>
      </w:r>
      <w:r w:rsidR="00C0133D" w:rsidRPr="0039223B">
        <w:rPr>
          <w:lang w:val="fr-FR"/>
        </w:rPr>
        <w:t xml:space="preserve"> </w:t>
      </w:r>
      <w:r w:rsidR="000B7D8D" w:rsidRPr="0039223B">
        <w:rPr>
          <w:lang w:val="fr-FR"/>
        </w:rPr>
        <w:t xml:space="preserve"> </w:t>
      </w:r>
      <w:r w:rsidRPr="0039223B">
        <w:rPr>
          <w:lang w:val="fr-FR"/>
        </w:rPr>
        <w:t>Il contient les données complémentaires disponibles pour le reste de l</w:t>
      </w:r>
      <w:r w:rsidR="00957B1C" w:rsidRPr="0039223B">
        <w:rPr>
          <w:lang w:val="fr-FR"/>
        </w:rPr>
        <w:t>’</w:t>
      </w:r>
      <w:r w:rsidRPr="0039223B">
        <w:rPr>
          <w:lang w:val="fr-FR"/>
        </w:rPr>
        <w:t>année</w:t>
      </w:r>
      <w:r w:rsidR="00F9497A" w:rsidRPr="0039223B">
        <w:rPr>
          <w:lang w:val="fr-FR"/>
        </w:rPr>
        <w:t> </w:t>
      </w:r>
      <w:r w:rsidRPr="0039223B">
        <w:rPr>
          <w:lang w:val="fr-FR"/>
        </w:rPr>
        <w:t xml:space="preserve">2015 et </w:t>
      </w:r>
      <w:r w:rsidR="00957B1C" w:rsidRPr="0039223B">
        <w:rPr>
          <w:lang w:val="fr-FR"/>
        </w:rPr>
        <w:t>pour 2016</w:t>
      </w:r>
      <w:r w:rsidRPr="0039223B">
        <w:rPr>
          <w:lang w:val="fr-FR"/>
        </w:rPr>
        <w:t>, couvrant ainsi une période de trois</w:t>
      </w:r>
      <w:r w:rsidR="002726A3" w:rsidRPr="0039223B">
        <w:rPr>
          <w:lang w:val="fr-FR"/>
        </w:rPr>
        <w:t> </w:t>
      </w:r>
      <w:r w:rsidRPr="0039223B">
        <w:rPr>
          <w:lang w:val="fr-FR"/>
        </w:rPr>
        <w:t>ans</w:t>
      </w:r>
      <w:r w:rsidR="00C0133D" w:rsidRPr="0039223B">
        <w:rPr>
          <w:lang w:val="fr-FR"/>
        </w:rPr>
        <w:t>,</w:t>
      </w:r>
      <w:r w:rsidRPr="0039223B">
        <w:rPr>
          <w:lang w:val="fr-FR"/>
        </w:rPr>
        <w:t xml:space="preserve"> </w:t>
      </w:r>
      <w:r w:rsidR="00957B1C" w:rsidRPr="0039223B">
        <w:rPr>
          <w:lang w:val="fr-FR"/>
        </w:rPr>
        <w:t>de 2014</w:t>
      </w:r>
      <w:r w:rsidRPr="0039223B">
        <w:rPr>
          <w:lang w:val="fr-FR"/>
        </w:rPr>
        <w:t xml:space="preserve"> à 2016.</w:t>
      </w:r>
    </w:p>
    <w:p w:rsidR="0039223B" w:rsidRDefault="007652B7" w:rsidP="0039223B">
      <w:pPr>
        <w:pStyle w:val="ONUMFS"/>
        <w:rPr>
          <w:lang w:val="fr-FR"/>
        </w:rPr>
      </w:pPr>
      <w:r w:rsidRPr="0039223B">
        <w:rPr>
          <w:lang w:val="fr-FR"/>
        </w:rPr>
        <w:t>Les informations fournies dans le présent document ont été étoffées en vue de fournir plus de détails sur le type ou la nature de l</w:t>
      </w:r>
      <w:r w:rsidR="00957B1C" w:rsidRPr="0039223B">
        <w:rPr>
          <w:lang w:val="fr-FR"/>
        </w:rPr>
        <w:t>’</w:t>
      </w:r>
      <w:r w:rsidRPr="0039223B">
        <w:rPr>
          <w:lang w:val="fr-FR"/>
        </w:rPr>
        <w:t xml:space="preserve">activité </w:t>
      </w:r>
      <w:r w:rsidR="00C0133D" w:rsidRPr="0039223B">
        <w:rPr>
          <w:lang w:val="fr-FR"/>
        </w:rPr>
        <w:t>concernée</w:t>
      </w:r>
      <w:r w:rsidRPr="0039223B">
        <w:rPr>
          <w:lang w:val="fr-FR"/>
        </w:rPr>
        <w:t xml:space="preserve">, en ajoutant le domaine de propriété intellectuelle auquel </w:t>
      </w:r>
      <w:r w:rsidR="00C0133D" w:rsidRPr="0039223B">
        <w:rPr>
          <w:lang w:val="fr-FR"/>
        </w:rPr>
        <w:t xml:space="preserve">elle </w:t>
      </w:r>
      <w:r w:rsidRPr="0039223B">
        <w:rPr>
          <w:lang w:val="fr-FR"/>
        </w:rPr>
        <w:t>se rapporte et, le cas échéant, sa portée régionale (sur la base des pays participants).</w:t>
      </w:r>
    </w:p>
    <w:p w:rsidR="00957B1C" w:rsidRPr="0039223B" w:rsidRDefault="007F0642" w:rsidP="0039223B">
      <w:pPr>
        <w:pStyle w:val="ONUMFS"/>
        <w:rPr>
          <w:lang w:val="fr-FR"/>
        </w:rPr>
      </w:pPr>
      <w:r w:rsidRPr="0039223B">
        <w:rPr>
          <w:lang w:val="fr-FR"/>
        </w:rPr>
        <w:t>Le présent état des lieux a été dressé à partir de la base de données de l</w:t>
      </w:r>
      <w:r w:rsidR="00957B1C" w:rsidRPr="0039223B">
        <w:rPr>
          <w:lang w:val="fr-FR"/>
        </w:rPr>
        <w:t>’</w:t>
      </w:r>
      <w:r w:rsidRPr="0039223B">
        <w:rPr>
          <w:lang w:val="fr-FR"/>
        </w:rPr>
        <w:t>assistance technique de l</w:t>
      </w:r>
      <w:r w:rsidR="00957B1C" w:rsidRPr="0039223B">
        <w:rPr>
          <w:lang w:val="fr-FR"/>
        </w:rPr>
        <w:t>’</w:t>
      </w:r>
      <w:r w:rsidRPr="0039223B">
        <w:rPr>
          <w:lang w:val="fr-FR"/>
        </w:rPr>
        <w:t>OMPI dans le domaine de la propriété intellectuelle (IP</w:t>
      </w:r>
      <w:r w:rsidR="00FE0679" w:rsidRPr="0039223B">
        <w:rPr>
          <w:lang w:val="fr-FR"/>
        </w:rPr>
        <w:noBreakHyphen/>
      </w:r>
      <w:r w:rsidRPr="0039223B">
        <w:rPr>
          <w:lang w:val="fr-FR"/>
        </w:rPr>
        <w:t>TAD), dans laquelle figurent les données requises sur les activités menées par l</w:t>
      </w:r>
      <w:r w:rsidR="00957B1C" w:rsidRPr="0039223B">
        <w:rPr>
          <w:lang w:val="fr-FR"/>
        </w:rPr>
        <w:t>’</w:t>
      </w:r>
      <w:r w:rsidRPr="0039223B">
        <w:rPr>
          <w:lang w:val="fr-FR"/>
        </w:rPr>
        <w:t>Organisation.</w:t>
      </w:r>
    </w:p>
    <w:p w:rsidR="00EC5529" w:rsidRPr="0039223B" w:rsidRDefault="00EC5529" w:rsidP="0039223B">
      <w:pPr>
        <w:rPr>
          <w:rFonts w:eastAsiaTheme="minorHAnsi"/>
          <w:szCs w:val="22"/>
          <w:lang w:val="fr-FR"/>
        </w:rPr>
      </w:pPr>
    </w:p>
    <w:p w:rsidR="00957B1C" w:rsidRPr="0039223B" w:rsidRDefault="00A04B7E" w:rsidP="0039223B">
      <w:pPr>
        <w:pStyle w:val="Heading1"/>
        <w:rPr>
          <w:lang w:val="fr-FR"/>
        </w:rPr>
      </w:pPr>
      <w:r w:rsidRPr="0039223B">
        <w:rPr>
          <w:lang w:val="fr-FR"/>
        </w:rPr>
        <w:t>II.</w:t>
      </w:r>
      <w:r w:rsidRPr="0039223B">
        <w:rPr>
          <w:b w:val="0"/>
          <w:lang w:val="fr-FR"/>
        </w:rPr>
        <w:tab/>
      </w:r>
      <w:r w:rsidRPr="0039223B">
        <w:rPr>
          <w:lang w:val="fr-FR"/>
        </w:rPr>
        <w:t xml:space="preserve">État des lieux des activités </w:t>
      </w:r>
      <w:r w:rsidR="00CF6B3E" w:rsidRPr="0039223B">
        <w:rPr>
          <w:lang w:val="fr-FR"/>
        </w:rPr>
        <w:t xml:space="preserve">de coopération </w:t>
      </w:r>
      <w:r w:rsidRPr="0039223B">
        <w:rPr>
          <w:lang w:val="fr-FR"/>
        </w:rPr>
        <w:t>Sud</w:t>
      </w:r>
      <w:r w:rsidR="00FE0679" w:rsidRPr="0039223B">
        <w:rPr>
          <w:lang w:val="fr-FR"/>
        </w:rPr>
        <w:noBreakHyphen/>
      </w:r>
      <w:r w:rsidRPr="0039223B">
        <w:rPr>
          <w:lang w:val="fr-FR"/>
        </w:rPr>
        <w:t>Sud</w:t>
      </w:r>
    </w:p>
    <w:p w:rsidR="00EC5529" w:rsidRPr="0039223B" w:rsidRDefault="00EC5529" w:rsidP="0039223B">
      <w:pPr>
        <w:rPr>
          <w:rFonts w:eastAsiaTheme="minorHAnsi"/>
          <w:szCs w:val="22"/>
          <w:lang w:val="fr-FR"/>
        </w:rPr>
      </w:pPr>
    </w:p>
    <w:p w:rsidR="0039223B" w:rsidRDefault="00F11BC7" w:rsidP="0039223B">
      <w:pPr>
        <w:pStyle w:val="ONUMFS"/>
        <w:rPr>
          <w:lang w:val="fr-FR"/>
        </w:rPr>
      </w:pPr>
      <w:r w:rsidRPr="0039223B">
        <w:rPr>
          <w:lang w:val="fr-FR"/>
        </w:rPr>
        <w:t>Cet état des lieux permet de recenser et de regrouper les activités qui</w:t>
      </w:r>
      <w:r w:rsidR="00E36DCE" w:rsidRPr="0039223B">
        <w:rPr>
          <w:lang w:val="fr-FR"/>
        </w:rPr>
        <w:t>,</w:t>
      </w:r>
      <w:r w:rsidR="00C0133D" w:rsidRPr="0039223B">
        <w:rPr>
          <w:lang w:val="fr-FR"/>
        </w:rPr>
        <w:t xml:space="preserve"> conformément à la définition donnée</w:t>
      </w:r>
      <w:r w:rsidR="00E36DCE" w:rsidRPr="0039223B">
        <w:rPr>
          <w:lang w:val="fr-FR"/>
        </w:rPr>
        <w:t xml:space="preserve"> par les </w:t>
      </w:r>
      <w:r w:rsidR="00957B1C" w:rsidRPr="0039223B">
        <w:rPr>
          <w:lang w:val="fr-FR"/>
        </w:rPr>
        <w:t>Nations Unies</w:t>
      </w:r>
      <w:r w:rsidR="00E36DCE" w:rsidRPr="0039223B">
        <w:rPr>
          <w:lang w:val="fr-FR"/>
        </w:rPr>
        <w:t xml:space="preserve"> et </w:t>
      </w:r>
      <w:r w:rsidR="00C0133D" w:rsidRPr="0039223B">
        <w:rPr>
          <w:lang w:val="fr-FR"/>
        </w:rPr>
        <w:t xml:space="preserve">compte tenu des </w:t>
      </w:r>
      <w:r w:rsidR="00E36DCE" w:rsidRPr="0039223B">
        <w:rPr>
          <w:lang w:val="fr-FR"/>
        </w:rPr>
        <w:t xml:space="preserve">commentaires et observations </w:t>
      </w:r>
      <w:r w:rsidR="00C0133D" w:rsidRPr="0039223B">
        <w:rPr>
          <w:lang w:val="fr-FR"/>
        </w:rPr>
        <w:t>formulés par l</w:t>
      </w:r>
      <w:r w:rsidR="00E36DCE" w:rsidRPr="0039223B">
        <w:rPr>
          <w:lang w:val="fr-FR"/>
        </w:rPr>
        <w:t xml:space="preserve">es États membres, </w:t>
      </w:r>
      <w:r w:rsidRPr="0039223B">
        <w:rPr>
          <w:lang w:val="fr-FR"/>
        </w:rPr>
        <w:t xml:space="preserve">peuvent être considérées comme </w:t>
      </w:r>
      <w:r w:rsidR="00CF6B3E" w:rsidRPr="0039223B">
        <w:rPr>
          <w:lang w:val="fr-FR"/>
        </w:rPr>
        <w:t xml:space="preserve">des activités de </w:t>
      </w:r>
      <w:r w:rsidRPr="0039223B">
        <w:rPr>
          <w:lang w:val="fr-FR"/>
        </w:rPr>
        <w:t>coopération Sud</w:t>
      </w:r>
      <w:r w:rsidR="00FE0679" w:rsidRPr="0039223B">
        <w:rPr>
          <w:lang w:val="fr-FR"/>
        </w:rPr>
        <w:noBreakHyphen/>
      </w:r>
      <w:r w:rsidRPr="0039223B">
        <w:rPr>
          <w:lang w:val="fr-FR"/>
        </w:rPr>
        <w:t>Sud conformes au mandat de l</w:t>
      </w:r>
      <w:r w:rsidR="00957B1C" w:rsidRPr="0039223B">
        <w:rPr>
          <w:lang w:val="fr-FR"/>
        </w:rPr>
        <w:t>’</w:t>
      </w:r>
      <w:r w:rsidRPr="0039223B">
        <w:rPr>
          <w:lang w:val="fr-FR"/>
        </w:rPr>
        <w:t>O</w:t>
      </w:r>
      <w:r w:rsidR="001E7F75" w:rsidRPr="0039223B">
        <w:rPr>
          <w:lang w:val="fr-FR"/>
        </w:rPr>
        <w:t>MPI.  Au</w:t>
      </w:r>
      <w:r w:rsidRPr="0039223B">
        <w:rPr>
          <w:lang w:val="fr-FR"/>
        </w:rPr>
        <w:t xml:space="preserve"> total, 148</w:t>
      </w:r>
      <w:r w:rsidR="00F9497A" w:rsidRPr="0039223B">
        <w:rPr>
          <w:lang w:val="fr-FR"/>
        </w:rPr>
        <w:t> </w:t>
      </w:r>
      <w:r w:rsidRPr="0039223B">
        <w:rPr>
          <w:lang w:val="fr-FR"/>
        </w:rPr>
        <w:t>activités ont été recensées pour la pério</w:t>
      </w:r>
      <w:r w:rsidR="00957B1C" w:rsidRPr="0039223B">
        <w:rPr>
          <w:lang w:val="fr-FR"/>
        </w:rPr>
        <w:t>de 2014</w:t>
      </w:r>
      <w:r w:rsidR="00FE0679" w:rsidRPr="0039223B">
        <w:rPr>
          <w:lang w:val="fr-FR"/>
        </w:rPr>
        <w:noBreakHyphen/>
        <w:t>2016 (trois </w:t>
      </w:r>
      <w:r w:rsidRPr="0039223B">
        <w:rPr>
          <w:lang w:val="fr-FR"/>
        </w:rPr>
        <w:t>ans).</w:t>
      </w:r>
    </w:p>
    <w:p w:rsidR="0039223B" w:rsidRDefault="00F11BC7" w:rsidP="0039223B">
      <w:pPr>
        <w:pStyle w:val="ONUMFS"/>
        <w:rPr>
          <w:lang w:val="fr-FR"/>
        </w:rPr>
      </w:pPr>
      <w:r w:rsidRPr="0039223B">
        <w:rPr>
          <w:lang w:val="fr-FR"/>
        </w:rPr>
        <w:t xml:space="preserve">Toutes les activités mentionnées dans le présent document ont été </w:t>
      </w:r>
      <w:r w:rsidR="001E7C38" w:rsidRPr="0039223B">
        <w:rPr>
          <w:lang w:val="fr-FR"/>
        </w:rPr>
        <w:t>initiées à la</w:t>
      </w:r>
      <w:r w:rsidRPr="0039223B">
        <w:rPr>
          <w:lang w:val="fr-FR"/>
        </w:rPr>
        <w:t xml:space="preserve"> demande d</w:t>
      </w:r>
      <w:r w:rsidR="00957B1C" w:rsidRPr="0039223B">
        <w:rPr>
          <w:lang w:val="fr-FR"/>
        </w:rPr>
        <w:t>’</w:t>
      </w:r>
      <w:r w:rsidRPr="0039223B">
        <w:rPr>
          <w:lang w:val="fr-FR"/>
        </w:rPr>
        <w:t>États membres et remplissent les critères de la coopération Sud</w:t>
      </w:r>
      <w:r w:rsidR="00FE0679" w:rsidRPr="0039223B">
        <w:rPr>
          <w:lang w:val="fr-FR"/>
        </w:rPr>
        <w:noBreakHyphen/>
      </w:r>
      <w:r w:rsidRPr="0039223B">
        <w:rPr>
          <w:lang w:val="fr-FR"/>
        </w:rPr>
        <w:t>S</w:t>
      </w:r>
      <w:r w:rsidR="001E7F75" w:rsidRPr="0039223B">
        <w:rPr>
          <w:lang w:val="fr-FR"/>
        </w:rPr>
        <w:t>ud.  Da</w:t>
      </w:r>
      <w:r w:rsidR="00E36DCE" w:rsidRPr="0039223B">
        <w:rPr>
          <w:lang w:val="fr-FR"/>
        </w:rPr>
        <w:t xml:space="preserve">ns le cadre </w:t>
      </w:r>
      <w:r w:rsidR="00A16854" w:rsidRPr="0039223B">
        <w:rPr>
          <w:lang w:val="fr-FR"/>
        </w:rPr>
        <w:t xml:space="preserve">de cet état des lieux, </w:t>
      </w:r>
      <w:r w:rsidR="00CF6B3E" w:rsidRPr="0039223B">
        <w:rPr>
          <w:lang w:val="fr-FR"/>
        </w:rPr>
        <w:t xml:space="preserve">elles </w:t>
      </w:r>
      <w:r w:rsidR="00A16854" w:rsidRPr="0039223B">
        <w:rPr>
          <w:lang w:val="fr-FR"/>
        </w:rPr>
        <w:t xml:space="preserve">ont été </w:t>
      </w:r>
      <w:r w:rsidR="00E36DCE" w:rsidRPr="0039223B">
        <w:rPr>
          <w:lang w:val="fr-FR"/>
        </w:rPr>
        <w:t xml:space="preserve">regroupées en </w:t>
      </w:r>
      <w:r w:rsidR="00A16854" w:rsidRPr="0039223B">
        <w:rPr>
          <w:lang w:val="fr-FR"/>
        </w:rPr>
        <w:t>neuf</w:t>
      </w:r>
      <w:r w:rsidR="002726A3" w:rsidRPr="0039223B">
        <w:rPr>
          <w:lang w:val="fr-FR"/>
        </w:rPr>
        <w:t> </w:t>
      </w:r>
      <w:r w:rsidR="00A16854" w:rsidRPr="0039223B">
        <w:rPr>
          <w:lang w:val="fr-FR"/>
        </w:rPr>
        <w:t>types d</w:t>
      </w:r>
      <w:r w:rsidR="00957B1C" w:rsidRPr="0039223B">
        <w:rPr>
          <w:lang w:val="fr-FR"/>
        </w:rPr>
        <w:t>’</w:t>
      </w:r>
      <w:r w:rsidR="00A16854" w:rsidRPr="0039223B">
        <w:rPr>
          <w:lang w:val="fr-FR"/>
        </w:rPr>
        <w:t>assistance techniq</w:t>
      </w:r>
      <w:r w:rsidR="001E7F75" w:rsidRPr="0039223B">
        <w:rPr>
          <w:lang w:val="fr-FR"/>
        </w:rPr>
        <w:t>ue.  El</w:t>
      </w:r>
      <w:r w:rsidR="00A16854" w:rsidRPr="0039223B">
        <w:rPr>
          <w:lang w:val="fr-FR"/>
        </w:rPr>
        <w:t>les apparaissent ensuite par ordre alphabétique dans chaque catégorie.</w:t>
      </w:r>
    </w:p>
    <w:p w:rsidR="00957B1C" w:rsidRPr="0039223B" w:rsidRDefault="00A16854" w:rsidP="0039223B">
      <w:pPr>
        <w:pStyle w:val="ONUMFS"/>
        <w:rPr>
          <w:lang w:val="fr-FR"/>
        </w:rPr>
      </w:pPr>
      <w:r w:rsidRPr="0039223B">
        <w:rPr>
          <w:lang w:val="fr-FR"/>
        </w:rPr>
        <w:t>La liste d</w:t>
      </w:r>
      <w:r w:rsidR="00957B1C" w:rsidRPr="0039223B">
        <w:rPr>
          <w:lang w:val="fr-FR"/>
        </w:rPr>
        <w:t>’</w:t>
      </w:r>
      <w:r w:rsidRPr="0039223B">
        <w:rPr>
          <w:lang w:val="fr-FR"/>
        </w:rPr>
        <w:t>activités figurant à l</w:t>
      </w:r>
      <w:r w:rsidR="00957B1C" w:rsidRPr="0039223B">
        <w:rPr>
          <w:lang w:val="fr-FR"/>
        </w:rPr>
        <w:t>’</w:t>
      </w:r>
      <w:r w:rsidRPr="0039223B">
        <w:rPr>
          <w:lang w:val="fr-FR"/>
        </w:rPr>
        <w:t>appendice reprend les catégories de groupement par type ou nature d</w:t>
      </w:r>
      <w:r w:rsidR="00957B1C" w:rsidRPr="0039223B">
        <w:rPr>
          <w:lang w:val="fr-FR"/>
        </w:rPr>
        <w:t>’</w:t>
      </w:r>
      <w:r w:rsidRPr="0039223B">
        <w:rPr>
          <w:lang w:val="fr-FR"/>
        </w:rPr>
        <w:t>activité</w:t>
      </w:r>
      <w:r w:rsidR="00C0133D" w:rsidRPr="0039223B">
        <w:rPr>
          <w:lang w:val="fr-FR"/>
        </w:rPr>
        <w:t xml:space="preserve"> qui sont</w:t>
      </w:r>
      <w:r w:rsidRPr="0039223B">
        <w:rPr>
          <w:lang w:val="fr-FR"/>
        </w:rPr>
        <w:t xml:space="preserve"> indiquées ci</w:t>
      </w:r>
      <w:r w:rsidR="00FE0679" w:rsidRPr="0039223B">
        <w:rPr>
          <w:lang w:val="fr-FR"/>
        </w:rPr>
        <w:noBreakHyphen/>
      </w:r>
      <w:r w:rsidRPr="0039223B">
        <w:rPr>
          <w:lang w:val="fr-FR"/>
        </w:rPr>
        <w:t>dessous</w:t>
      </w:r>
      <w:r w:rsidR="00957B1C" w:rsidRPr="0039223B">
        <w:rPr>
          <w:lang w:val="fr-FR"/>
        </w:rPr>
        <w:t> :</w:t>
      </w:r>
    </w:p>
    <w:p w:rsidR="00EC5529" w:rsidRPr="0039223B" w:rsidRDefault="000B7D8D" w:rsidP="0039223B">
      <w:pPr>
        <w:pStyle w:val="ListParagraph"/>
        <w:numPr>
          <w:ilvl w:val="0"/>
          <w:numId w:val="8"/>
        </w:numPr>
        <w:ind w:left="1134" w:hanging="567"/>
        <w:rPr>
          <w:rFonts w:eastAsiaTheme="minorHAnsi"/>
          <w:szCs w:val="22"/>
          <w:lang w:val="fr-FR"/>
        </w:rPr>
      </w:pPr>
      <w:r w:rsidRPr="0039223B">
        <w:rPr>
          <w:rFonts w:eastAsiaTheme="minorHAnsi"/>
          <w:szCs w:val="22"/>
          <w:lang w:val="fr-FR"/>
        </w:rPr>
        <w:t xml:space="preserve">Forum </w:t>
      </w:r>
      <w:r w:rsidR="00E36DCE" w:rsidRPr="0039223B">
        <w:rPr>
          <w:rFonts w:eastAsiaTheme="minorHAnsi"/>
          <w:szCs w:val="22"/>
          <w:lang w:val="fr-FR"/>
        </w:rPr>
        <w:t>sur la propriété intellectuelle –</w:t>
      </w:r>
      <w:r w:rsidRPr="0039223B">
        <w:rPr>
          <w:rFonts w:eastAsiaTheme="minorHAnsi"/>
          <w:szCs w:val="22"/>
          <w:lang w:val="fr-FR"/>
        </w:rPr>
        <w:t xml:space="preserve"> Dialogue</w:t>
      </w:r>
      <w:r w:rsidR="00E36DCE" w:rsidRPr="0039223B">
        <w:rPr>
          <w:rFonts w:eastAsiaTheme="minorHAnsi"/>
          <w:szCs w:val="22"/>
          <w:lang w:val="fr-FR"/>
        </w:rPr>
        <w:t xml:space="preserve"> sur les politiques à mener</w:t>
      </w:r>
    </w:p>
    <w:p w:rsidR="00957B1C" w:rsidRPr="0039223B" w:rsidRDefault="00E36DCE" w:rsidP="0039223B">
      <w:pPr>
        <w:pStyle w:val="ListParagraph"/>
        <w:numPr>
          <w:ilvl w:val="0"/>
          <w:numId w:val="8"/>
        </w:numPr>
        <w:ind w:left="1134" w:hanging="567"/>
        <w:rPr>
          <w:rFonts w:eastAsiaTheme="minorHAnsi"/>
          <w:szCs w:val="22"/>
          <w:lang w:val="fr-FR"/>
        </w:rPr>
      </w:pPr>
      <w:r w:rsidRPr="0039223B">
        <w:rPr>
          <w:rFonts w:eastAsiaTheme="minorHAnsi"/>
          <w:szCs w:val="22"/>
          <w:lang w:val="fr-FR"/>
        </w:rPr>
        <w:t>Stratégies et politiques nationales en matière de propriété intellectuelle</w:t>
      </w:r>
    </w:p>
    <w:p w:rsidR="00957B1C" w:rsidRPr="0039223B" w:rsidRDefault="00E36DCE" w:rsidP="0039223B">
      <w:pPr>
        <w:pStyle w:val="ListParagraph"/>
        <w:numPr>
          <w:ilvl w:val="0"/>
          <w:numId w:val="8"/>
        </w:numPr>
        <w:ind w:left="1134" w:hanging="567"/>
        <w:rPr>
          <w:rFonts w:eastAsiaTheme="minorHAnsi"/>
          <w:szCs w:val="22"/>
          <w:lang w:val="fr-FR"/>
        </w:rPr>
      </w:pPr>
      <w:r w:rsidRPr="0039223B">
        <w:rPr>
          <w:rFonts w:eastAsiaTheme="minorHAnsi"/>
          <w:szCs w:val="22"/>
          <w:lang w:val="fr-FR"/>
        </w:rPr>
        <w:t>Élaboration d</w:t>
      </w:r>
      <w:r w:rsidR="00957B1C" w:rsidRPr="0039223B">
        <w:rPr>
          <w:rFonts w:eastAsiaTheme="minorHAnsi"/>
          <w:szCs w:val="22"/>
          <w:lang w:val="fr-FR"/>
        </w:rPr>
        <w:t>’</w:t>
      </w:r>
      <w:r w:rsidRPr="0039223B">
        <w:rPr>
          <w:rFonts w:eastAsiaTheme="minorHAnsi"/>
          <w:szCs w:val="22"/>
          <w:lang w:val="fr-FR"/>
        </w:rPr>
        <w:t>un cadre juridique de propriété intellectuelle</w:t>
      </w:r>
    </w:p>
    <w:p w:rsidR="00957B1C" w:rsidRPr="0039223B" w:rsidRDefault="00E36DCE" w:rsidP="0039223B">
      <w:pPr>
        <w:pStyle w:val="ListParagraph"/>
        <w:numPr>
          <w:ilvl w:val="0"/>
          <w:numId w:val="8"/>
        </w:numPr>
        <w:ind w:left="1134" w:hanging="567"/>
        <w:rPr>
          <w:rFonts w:eastAsiaTheme="minorHAnsi"/>
          <w:szCs w:val="22"/>
          <w:lang w:val="fr-FR"/>
        </w:rPr>
      </w:pPr>
      <w:r w:rsidRPr="0039223B">
        <w:rPr>
          <w:rFonts w:eastAsiaTheme="minorHAnsi"/>
          <w:szCs w:val="22"/>
          <w:lang w:val="fr-FR"/>
        </w:rPr>
        <w:t>Sensibilisation et formation à l</w:t>
      </w:r>
      <w:r w:rsidR="00957B1C" w:rsidRPr="0039223B">
        <w:rPr>
          <w:rFonts w:eastAsiaTheme="minorHAnsi"/>
          <w:szCs w:val="22"/>
          <w:lang w:val="fr-FR"/>
        </w:rPr>
        <w:t>’</w:t>
      </w:r>
      <w:r w:rsidRPr="0039223B">
        <w:rPr>
          <w:rFonts w:eastAsiaTheme="minorHAnsi"/>
          <w:szCs w:val="22"/>
          <w:lang w:val="fr-FR"/>
        </w:rPr>
        <w:t>administration de la propriété intellectuelle</w:t>
      </w:r>
    </w:p>
    <w:p w:rsidR="00957B1C" w:rsidRPr="0039223B" w:rsidRDefault="00E36DCE" w:rsidP="0039223B">
      <w:pPr>
        <w:pStyle w:val="ListParagraph"/>
        <w:numPr>
          <w:ilvl w:val="0"/>
          <w:numId w:val="8"/>
        </w:numPr>
        <w:ind w:left="1134" w:hanging="567"/>
        <w:rPr>
          <w:rFonts w:eastAsiaTheme="minorHAnsi"/>
          <w:szCs w:val="22"/>
          <w:lang w:val="fr-FR"/>
        </w:rPr>
      </w:pPr>
      <w:r w:rsidRPr="0039223B">
        <w:rPr>
          <w:rFonts w:eastAsiaTheme="minorHAnsi"/>
          <w:szCs w:val="22"/>
          <w:lang w:val="fr-FR"/>
        </w:rPr>
        <w:t>Promotion du respect de la propriété intellectuelle</w:t>
      </w:r>
    </w:p>
    <w:p w:rsidR="00957B1C" w:rsidRPr="0039223B" w:rsidRDefault="00E36DCE" w:rsidP="0039223B">
      <w:pPr>
        <w:pStyle w:val="ListParagraph"/>
        <w:numPr>
          <w:ilvl w:val="0"/>
          <w:numId w:val="8"/>
        </w:numPr>
        <w:ind w:left="1134" w:hanging="567"/>
        <w:rPr>
          <w:rFonts w:eastAsiaTheme="minorHAnsi"/>
          <w:szCs w:val="22"/>
          <w:lang w:val="fr-FR"/>
        </w:rPr>
      </w:pPr>
      <w:r w:rsidRPr="0039223B">
        <w:rPr>
          <w:rFonts w:eastAsiaTheme="minorHAnsi"/>
          <w:szCs w:val="22"/>
          <w:lang w:val="fr-FR"/>
        </w:rPr>
        <w:t>Enseignement supérieur</w:t>
      </w:r>
    </w:p>
    <w:p w:rsidR="00957B1C" w:rsidRPr="0039223B" w:rsidRDefault="00E36DCE" w:rsidP="0039223B">
      <w:pPr>
        <w:pStyle w:val="ListParagraph"/>
        <w:numPr>
          <w:ilvl w:val="0"/>
          <w:numId w:val="8"/>
        </w:numPr>
        <w:ind w:left="1134" w:hanging="567"/>
        <w:rPr>
          <w:rFonts w:eastAsiaTheme="minorHAnsi"/>
          <w:szCs w:val="22"/>
          <w:lang w:val="fr-FR"/>
        </w:rPr>
      </w:pPr>
      <w:r w:rsidRPr="0039223B">
        <w:rPr>
          <w:rFonts w:eastAsiaTheme="minorHAnsi"/>
          <w:szCs w:val="22"/>
          <w:lang w:val="fr-FR"/>
        </w:rPr>
        <w:t>Formation à la gestion de la propriété intellectuelle</w:t>
      </w:r>
    </w:p>
    <w:p w:rsidR="00957B1C" w:rsidRPr="0039223B" w:rsidRDefault="00E36DCE" w:rsidP="0039223B">
      <w:pPr>
        <w:pStyle w:val="ListParagraph"/>
        <w:numPr>
          <w:ilvl w:val="0"/>
          <w:numId w:val="8"/>
        </w:numPr>
        <w:ind w:left="1134" w:hanging="567"/>
        <w:rPr>
          <w:rFonts w:eastAsiaTheme="minorHAnsi"/>
          <w:szCs w:val="22"/>
          <w:lang w:val="fr-FR"/>
        </w:rPr>
      </w:pPr>
      <w:r w:rsidRPr="0039223B">
        <w:rPr>
          <w:rFonts w:eastAsiaTheme="minorHAnsi"/>
          <w:szCs w:val="22"/>
          <w:lang w:val="fr-FR"/>
        </w:rPr>
        <w:lastRenderedPageBreak/>
        <w:t>Systèmes d</w:t>
      </w:r>
      <w:r w:rsidR="00957B1C" w:rsidRPr="0039223B">
        <w:rPr>
          <w:rFonts w:eastAsiaTheme="minorHAnsi"/>
          <w:szCs w:val="22"/>
          <w:lang w:val="fr-FR"/>
        </w:rPr>
        <w:t>’</w:t>
      </w:r>
      <w:r w:rsidRPr="0039223B">
        <w:rPr>
          <w:rFonts w:eastAsiaTheme="minorHAnsi"/>
          <w:szCs w:val="22"/>
          <w:lang w:val="fr-FR"/>
        </w:rPr>
        <w:t>automatisation pour l</w:t>
      </w:r>
      <w:r w:rsidR="00957B1C" w:rsidRPr="0039223B">
        <w:rPr>
          <w:rFonts w:eastAsiaTheme="minorHAnsi"/>
          <w:szCs w:val="22"/>
          <w:lang w:val="fr-FR"/>
        </w:rPr>
        <w:t>’</w:t>
      </w:r>
      <w:r w:rsidRPr="0039223B">
        <w:rPr>
          <w:rFonts w:eastAsiaTheme="minorHAnsi"/>
          <w:szCs w:val="22"/>
          <w:lang w:val="fr-FR"/>
        </w:rPr>
        <w:t>administration des droits de propriété intellectuelle</w:t>
      </w:r>
    </w:p>
    <w:p w:rsidR="00957B1C" w:rsidRPr="0039223B" w:rsidRDefault="00E36DCE" w:rsidP="0039223B">
      <w:pPr>
        <w:pStyle w:val="ListParagraph"/>
        <w:numPr>
          <w:ilvl w:val="0"/>
          <w:numId w:val="8"/>
        </w:numPr>
        <w:ind w:left="1134" w:hanging="567"/>
        <w:rPr>
          <w:rFonts w:eastAsiaTheme="minorHAnsi"/>
          <w:szCs w:val="22"/>
          <w:lang w:val="fr-FR"/>
        </w:rPr>
      </w:pPr>
      <w:r w:rsidRPr="0039223B">
        <w:rPr>
          <w:rFonts w:eastAsiaTheme="minorHAnsi"/>
          <w:szCs w:val="22"/>
          <w:lang w:val="fr-FR"/>
        </w:rPr>
        <w:t xml:space="preserve">Politiques et projets de propriété intellectuelle </w:t>
      </w:r>
      <w:r w:rsidR="002C0E2D" w:rsidRPr="0039223B">
        <w:rPr>
          <w:rFonts w:eastAsiaTheme="minorHAnsi"/>
          <w:szCs w:val="22"/>
          <w:lang w:val="fr-FR"/>
        </w:rPr>
        <w:t>pour certain</w:t>
      </w:r>
      <w:r w:rsidRPr="0039223B">
        <w:rPr>
          <w:rFonts w:eastAsiaTheme="minorHAnsi"/>
          <w:szCs w:val="22"/>
          <w:lang w:val="fr-FR"/>
        </w:rPr>
        <w:t xml:space="preserve">s secteurs </w:t>
      </w:r>
      <w:r w:rsidR="002C0E2D" w:rsidRPr="0039223B">
        <w:rPr>
          <w:rFonts w:eastAsiaTheme="minorHAnsi"/>
          <w:szCs w:val="22"/>
          <w:lang w:val="fr-FR"/>
        </w:rPr>
        <w:t>de l</w:t>
      </w:r>
      <w:r w:rsidR="00957B1C" w:rsidRPr="0039223B">
        <w:rPr>
          <w:rFonts w:eastAsiaTheme="minorHAnsi"/>
          <w:szCs w:val="22"/>
          <w:lang w:val="fr-FR"/>
        </w:rPr>
        <w:t>’</w:t>
      </w:r>
      <w:r w:rsidR="002C0E2D" w:rsidRPr="0039223B">
        <w:rPr>
          <w:rFonts w:eastAsiaTheme="minorHAnsi"/>
          <w:szCs w:val="22"/>
          <w:lang w:val="fr-FR"/>
        </w:rPr>
        <w:t>économie ou de la production</w:t>
      </w:r>
    </w:p>
    <w:p w:rsidR="00957B1C" w:rsidRPr="0039223B" w:rsidRDefault="002C0E2D" w:rsidP="0039223B">
      <w:pPr>
        <w:pStyle w:val="ListParagraph"/>
        <w:numPr>
          <w:ilvl w:val="0"/>
          <w:numId w:val="8"/>
        </w:numPr>
        <w:ind w:left="1134" w:hanging="567"/>
        <w:rPr>
          <w:rFonts w:eastAsiaTheme="minorHAnsi"/>
          <w:szCs w:val="22"/>
          <w:lang w:val="fr-FR"/>
        </w:rPr>
      </w:pPr>
      <w:r w:rsidRPr="0039223B">
        <w:rPr>
          <w:rFonts w:eastAsiaTheme="minorHAnsi"/>
          <w:szCs w:val="22"/>
          <w:lang w:val="fr-FR"/>
        </w:rPr>
        <w:t>Systèmes mondiaux d</w:t>
      </w:r>
      <w:r w:rsidR="00957B1C" w:rsidRPr="0039223B">
        <w:rPr>
          <w:rFonts w:eastAsiaTheme="minorHAnsi"/>
          <w:szCs w:val="22"/>
          <w:lang w:val="fr-FR"/>
        </w:rPr>
        <w:t>’</w:t>
      </w:r>
      <w:r w:rsidRPr="0039223B">
        <w:rPr>
          <w:rFonts w:eastAsiaTheme="minorHAnsi"/>
          <w:szCs w:val="22"/>
          <w:lang w:val="fr-FR"/>
        </w:rPr>
        <w:t>enregistrement</w:t>
      </w:r>
    </w:p>
    <w:p w:rsidR="00EC5529" w:rsidRPr="0039223B" w:rsidRDefault="00EC5529" w:rsidP="0039223B">
      <w:pPr>
        <w:rPr>
          <w:rFonts w:eastAsiaTheme="minorHAnsi"/>
          <w:szCs w:val="22"/>
          <w:lang w:val="fr-FR"/>
        </w:rPr>
      </w:pPr>
    </w:p>
    <w:p w:rsidR="00EC5529" w:rsidRPr="0039223B" w:rsidRDefault="00932216" w:rsidP="0039223B">
      <w:pPr>
        <w:pStyle w:val="ONUMFS"/>
        <w:rPr>
          <w:lang w:val="fr-FR"/>
        </w:rPr>
      </w:pPr>
      <w:r w:rsidRPr="0039223B">
        <w:rPr>
          <w:lang w:val="fr-FR"/>
        </w:rPr>
        <w:t>En outre, pour chaque activité recensée dans l</w:t>
      </w:r>
      <w:r w:rsidR="00957B1C" w:rsidRPr="0039223B">
        <w:rPr>
          <w:lang w:val="fr-FR"/>
        </w:rPr>
        <w:t>’</w:t>
      </w:r>
      <w:r w:rsidRPr="0039223B">
        <w:rPr>
          <w:lang w:val="fr-FR"/>
        </w:rPr>
        <w:t>appendice, les infor</w:t>
      </w:r>
      <w:r w:rsidR="00C0133D" w:rsidRPr="0039223B">
        <w:rPr>
          <w:lang w:val="fr-FR"/>
        </w:rPr>
        <w:t>mations suivantes sont fournies</w:t>
      </w:r>
      <w:r w:rsidR="00957B1C" w:rsidRPr="0039223B">
        <w:rPr>
          <w:lang w:val="fr-FR"/>
        </w:rPr>
        <w:t> :</w:t>
      </w:r>
    </w:p>
    <w:p w:rsidR="00957B1C" w:rsidRPr="0039223B" w:rsidRDefault="000B7D8D" w:rsidP="0039223B">
      <w:pPr>
        <w:pStyle w:val="ListParagraph"/>
        <w:numPr>
          <w:ilvl w:val="0"/>
          <w:numId w:val="9"/>
        </w:numPr>
        <w:ind w:left="1134" w:hanging="567"/>
        <w:rPr>
          <w:rFonts w:eastAsiaTheme="minorHAnsi"/>
          <w:szCs w:val="22"/>
          <w:lang w:val="fr-FR"/>
        </w:rPr>
      </w:pPr>
      <w:r w:rsidRPr="0039223B">
        <w:rPr>
          <w:rFonts w:eastAsiaTheme="minorHAnsi"/>
          <w:szCs w:val="22"/>
          <w:lang w:val="fr-FR"/>
        </w:rPr>
        <w:t>Tit</w:t>
      </w:r>
      <w:r w:rsidR="00932216" w:rsidRPr="0039223B">
        <w:rPr>
          <w:rFonts w:eastAsiaTheme="minorHAnsi"/>
          <w:szCs w:val="22"/>
          <w:lang w:val="fr-FR"/>
        </w:rPr>
        <w:t>r</w:t>
      </w:r>
      <w:r w:rsidRPr="0039223B">
        <w:rPr>
          <w:rFonts w:eastAsiaTheme="minorHAnsi"/>
          <w:szCs w:val="22"/>
          <w:lang w:val="fr-FR"/>
        </w:rPr>
        <w:t>e</w:t>
      </w:r>
    </w:p>
    <w:p w:rsidR="00957B1C" w:rsidRPr="0039223B" w:rsidRDefault="000B7D8D" w:rsidP="0039223B">
      <w:pPr>
        <w:pStyle w:val="ListParagraph"/>
        <w:numPr>
          <w:ilvl w:val="0"/>
          <w:numId w:val="9"/>
        </w:numPr>
        <w:ind w:left="1134" w:hanging="567"/>
        <w:rPr>
          <w:rFonts w:eastAsiaTheme="minorHAnsi"/>
          <w:szCs w:val="22"/>
          <w:lang w:val="fr-FR"/>
        </w:rPr>
      </w:pPr>
      <w:r w:rsidRPr="0039223B">
        <w:rPr>
          <w:rFonts w:eastAsiaTheme="minorHAnsi"/>
          <w:szCs w:val="22"/>
          <w:lang w:val="fr-FR"/>
        </w:rPr>
        <w:t>Date</w:t>
      </w:r>
    </w:p>
    <w:p w:rsidR="00957B1C" w:rsidRPr="0039223B" w:rsidRDefault="00932216" w:rsidP="0039223B">
      <w:pPr>
        <w:pStyle w:val="ListParagraph"/>
        <w:numPr>
          <w:ilvl w:val="0"/>
          <w:numId w:val="9"/>
        </w:numPr>
        <w:ind w:left="1134" w:hanging="567"/>
        <w:rPr>
          <w:rFonts w:eastAsiaTheme="minorHAnsi"/>
          <w:szCs w:val="22"/>
          <w:lang w:val="fr-FR"/>
        </w:rPr>
      </w:pPr>
      <w:r w:rsidRPr="0039223B">
        <w:rPr>
          <w:rFonts w:eastAsiaTheme="minorHAnsi"/>
          <w:szCs w:val="22"/>
          <w:lang w:val="fr-FR"/>
        </w:rPr>
        <w:t>Domaine de la propriété intellectuelle</w:t>
      </w:r>
    </w:p>
    <w:p w:rsidR="00EC5529" w:rsidRPr="0039223B" w:rsidRDefault="00932216" w:rsidP="0039223B">
      <w:pPr>
        <w:pStyle w:val="ListParagraph"/>
        <w:numPr>
          <w:ilvl w:val="0"/>
          <w:numId w:val="9"/>
        </w:numPr>
        <w:ind w:left="1134" w:hanging="567"/>
        <w:rPr>
          <w:rFonts w:eastAsiaTheme="minorHAnsi"/>
          <w:szCs w:val="22"/>
          <w:lang w:val="fr-FR"/>
        </w:rPr>
      </w:pPr>
      <w:r w:rsidRPr="0039223B">
        <w:rPr>
          <w:rFonts w:eastAsiaTheme="minorHAnsi"/>
          <w:szCs w:val="22"/>
          <w:lang w:val="fr-FR"/>
        </w:rPr>
        <w:t>Objectif</w:t>
      </w:r>
    </w:p>
    <w:p w:rsidR="00EC5529" w:rsidRPr="0039223B" w:rsidRDefault="00932216" w:rsidP="0039223B">
      <w:pPr>
        <w:pStyle w:val="ListParagraph"/>
        <w:numPr>
          <w:ilvl w:val="0"/>
          <w:numId w:val="9"/>
        </w:numPr>
        <w:ind w:left="1134" w:hanging="567"/>
        <w:rPr>
          <w:rFonts w:eastAsiaTheme="minorHAnsi"/>
          <w:szCs w:val="22"/>
          <w:lang w:val="fr-FR"/>
        </w:rPr>
      </w:pPr>
      <w:r w:rsidRPr="0039223B">
        <w:rPr>
          <w:rFonts w:eastAsiaTheme="minorHAnsi"/>
          <w:szCs w:val="22"/>
          <w:lang w:val="fr-FR"/>
        </w:rPr>
        <w:t>Résultat escompté</w:t>
      </w:r>
    </w:p>
    <w:p w:rsidR="00EC5529" w:rsidRPr="0039223B" w:rsidRDefault="00932216" w:rsidP="0039223B">
      <w:pPr>
        <w:pStyle w:val="ListParagraph"/>
        <w:numPr>
          <w:ilvl w:val="0"/>
          <w:numId w:val="9"/>
        </w:numPr>
        <w:ind w:left="1134" w:hanging="567"/>
        <w:rPr>
          <w:rFonts w:eastAsiaTheme="minorHAnsi"/>
          <w:szCs w:val="22"/>
          <w:lang w:val="fr-FR"/>
        </w:rPr>
      </w:pPr>
      <w:r w:rsidRPr="0039223B">
        <w:rPr>
          <w:rFonts w:eastAsiaTheme="minorHAnsi"/>
          <w:szCs w:val="22"/>
          <w:lang w:val="fr-FR"/>
        </w:rPr>
        <w:t>Lieu/pays hôte</w:t>
      </w:r>
    </w:p>
    <w:p w:rsidR="00EC5529" w:rsidRPr="0039223B" w:rsidRDefault="00932216" w:rsidP="0039223B">
      <w:pPr>
        <w:pStyle w:val="ListParagraph"/>
        <w:numPr>
          <w:ilvl w:val="0"/>
          <w:numId w:val="9"/>
        </w:numPr>
        <w:ind w:left="1134" w:hanging="567"/>
        <w:rPr>
          <w:rFonts w:eastAsiaTheme="minorHAnsi"/>
          <w:szCs w:val="22"/>
          <w:lang w:val="fr-FR"/>
        </w:rPr>
      </w:pPr>
      <w:r w:rsidRPr="0039223B">
        <w:rPr>
          <w:rFonts w:eastAsiaTheme="minorHAnsi"/>
          <w:szCs w:val="22"/>
          <w:lang w:val="fr-FR"/>
        </w:rPr>
        <w:t>Pays bénéficiaire(s)</w:t>
      </w:r>
    </w:p>
    <w:p w:rsidR="00EC5529" w:rsidRPr="0039223B" w:rsidRDefault="000B7D8D" w:rsidP="0039223B">
      <w:pPr>
        <w:pStyle w:val="ListParagraph"/>
        <w:numPr>
          <w:ilvl w:val="0"/>
          <w:numId w:val="9"/>
        </w:numPr>
        <w:ind w:left="1134" w:hanging="567"/>
        <w:rPr>
          <w:rFonts w:eastAsiaTheme="minorHAnsi"/>
          <w:szCs w:val="22"/>
          <w:lang w:val="fr-FR"/>
        </w:rPr>
      </w:pPr>
      <w:r w:rsidRPr="0039223B">
        <w:rPr>
          <w:rFonts w:eastAsiaTheme="minorHAnsi"/>
          <w:szCs w:val="22"/>
          <w:lang w:val="fr-FR"/>
        </w:rPr>
        <w:t>R</w:t>
      </w:r>
      <w:r w:rsidR="00932216" w:rsidRPr="0039223B">
        <w:rPr>
          <w:rFonts w:eastAsiaTheme="minorHAnsi"/>
          <w:szCs w:val="22"/>
          <w:lang w:val="fr-FR"/>
        </w:rPr>
        <w:t>é</w:t>
      </w:r>
      <w:r w:rsidRPr="0039223B">
        <w:rPr>
          <w:rFonts w:eastAsiaTheme="minorHAnsi"/>
          <w:szCs w:val="22"/>
          <w:lang w:val="fr-FR"/>
        </w:rPr>
        <w:t>gion(s)</w:t>
      </w:r>
    </w:p>
    <w:p w:rsidR="00EC5529" w:rsidRPr="0039223B" w:rsidRDefault="00932216" w:rsidP="0039223B">
      <w:pPr>
        <w:pStyle w:val="ListParagraph"/>
        <w:numPr>
          <w:ilvl w:val="0"/>
          <w:numId w:val="9"/>
        </w:numPr>
        <w:ind w:left="1134" w:hanging="567"/>
        <w:rPr>
          <w:rFonts w:eastAsiaTheme="minorHAnsi"/>
          <w:szCs w:val="22"/>
          <w:lang w:val="fr-FR"/>
        </w:rPr>
      </w:pPr>
      <w:r w:rsidRPr="0039223B">
        <w:rPr>
          <w:rFonts w:eastAsiaTheme="minorHAnsi"/>
          <w:szCs w:val="22"/>
          <w:lang w:val="fr-FR"/>
        </w:rPr>
        <w:t>Nombre de</w:t>
      </w:r>
      <w:r w:rsidR="000B7D8D" w:rsidRPr="0039223B">
        <w:rPr>
          <w:rFonts w:eastAsiaTheme="minorHAnsi"/>
          <w:szCs w:val="22"/>
          <w:lang w:val="fr-FR"/>
        </w:rPr>
        <w:t xml:space="preserve"> participants</w:t>
      </w:r>
    </w:p>
    <w:p w:rsidR="00EC5529" w:rsidRPr="0039223B" w:rsidRDefault="000B7D8D" w:rsidP="0039223B">
      <w:pPr>
        <w:pStyle w:val="ListParagraph"/>
        <w:numPr>
          <w:ilvl w:val="0"/>
          <w:numId w:val="9"/>
        </w:numPr>
        <w:ind w:left="1134" w:hanging="567"/>
        <w:rPr>
          <w:rFonts w:eastAsiaTheme="minorHAnsi"/>
          <w:szCs w:val="22"/>
          <w:lang w:val="fr-FR"/>
        </w:rPr>
      </w:pPr>
      <w:r w:rsidRPr="0039223B">
        <w:rPr>
          <w:rFonts w:eastAsiaTheme="minorHAnsi"/>
          <w:szCs w:val="22"/>
          <w:lang w:val="fr-FR"/>
        </w:rPr>
        <w:t xml:space="preserve">Langue(s) </w:t>
      </w:r>
      <w:r w:rsidR="00932216" w:rsidRPr="0039223B">
        <w:rPr>
          <w:rFonts w:eastAsiaTheme="minorHAnsi"/>
          <w:szCs w:val="22"/>
          <w:lang w:val="fr-FR"/>
        </w:rPr>
        <w:t>employée(s)</w:t>
      </w:r>
    </w:p>
    <w:p w:rsidR="00EC5529" w:rsidRPr="0039223B" w:rsidRDefault="00932216" w:rsidP="0039223B">
      <w:pPr>
        <w:pStyle w:val="ListParagraph"/>
        <w:numPr>
          <w:ilvl w:val="0"/>
          <w:numId w:val="9"/>
        </w:numPr>
        <w:ind w:left="1134" w:hanging="567"/>
        <w:rPr>
          <w:rFonts w:eastAsiaTheme="minorHAnsi"/>
          <w:szCs w:val="22"/>
          <w:lang w:val="fr-FR"/>
        </w:rPr>
      </w:pPr>
      <w:r w:rsidRPr="0039223B">
        <w:rPr>
          <w:rFonts w:eastAsiaTheme="minorHAnsi"/>
          <w:szCs w:val="22"/>
          <w:lang w:val="fr-FR"/>
        </w:rPr>
        <w:t>Coût</w:t>
      </w:r>
    </w:p>
    <w:p w:rsidR="00EC5529" w:rsidRPr="0039223B" w:rsidRDefault="00EC5529" w:rsidP="0039223B">
      <w:pPr>
        <w:rPr>
          <w:rFonts w:eastAsiaTheme="minorHAnsi"/>
          <w:szCs w:val="22"/>
          <w:lang w:val="fr-FR"/>
        </w:rPr>
      </w:pPr>
    </w:p>
    <w:p w:rsidR="0039223B" w:rsidRDefault="00145027" w:rsidP="0039223B">
      <w:pPr>
        <w:pStyle w:val="ONUMFS"/>
        <w:rPr>
          <w:lang w:val="fr-FR"/>
        </w:rPr>
      </w:pPr>
      <w:r w:rsidRPr="0039223B">
        <w:rPr>
          <w:lang w:val="fr-FR"/>
        </w:rPr>
        <w:t>Il est rappelé que le Corps commun d</w:t>
      </w:r>
      <w:r w:rsidR="00957B1C" w:rsidRPr="0039223B">
        <w:rPr>
          <w:lang w:val="fr-FR"/>
        </w:rPr>
        <w:t>’</w:t>
      </w:r>
      <w:r w:rsidRPr="0039223B">
        <w:rPr>
          <w:lang w:val="fr-FR"/>
        </w:rPr>
        <w:t xml:space="preserve">inspection (CCI) des </w:t>
      </w:r>
      <w:r w:rsidR="00957B1C" w:rsidRPr="0039223B">
        <w:rPr>
          <w:lang w:val="fr-FR"/>
        </w:rPr>
        <w:t>Nations Unies</w:t>
      </w:r>
      <w:r w:rsidRPr="0039223B">
        <w:rPr>
          <w:lang w:val="fr-FR"/>
        </w:rPr>
        <w:t xml:space="preserve"> a recommandé que “les organes délibérants et les organes directeurs des organismes des </w:t>
      </w:r>
      <w:r w:rsidR="00957B1C" w:rsidRPr="0039223B">
        <w:rPr>
          <w:lang w:val="fr-FR"/>
        </w:rPr>
        <w:t>Nations Unies</w:t>
      </w:r>
      <w:r w:rsidRPr="0039223B">
        <w:rPr>
          <w:lang w:val="fr-FR"/>
        </w:rPr>
        <w:t xml:space="preserve"> </w:t>
      </w:r>
      <w:r w:rsidR="001E7C38" w:rsidRPr="0039223B">
        <w:rPr>
          <w:lang w:val="fr-FR"/>
        </w:rPr>
        <w:t>[</w:t>
      </w:r>
      <w:r w:rsidRPr="0039223B">
        <w:rPr>
          <w:lang w:val="fr-FR"/>
        </w:rPr>
        <w:t>prie</w:t>
      </w:r>
      <w:r w:rsidR="001E7C38" w:rsidRPr="0039223B">
        <w:rPr>
          <w:lang w:val="fr-FR"/>
        </w:rPr>
        <w:t>nt]</w:t>
      </w:r>
      <w:r w:rsidRPr="0039223B">
        <w:rPr>
          <w:lang w:val="fr-FR"/>
        </w:rPr>
        <w:t xml:space="preserve"> les chefs de secrétariat de consacrer un pourcentage précis − 0,5% au moins − des ressources budgétaires de base à la promotion de la coopération Sud</w:t>
      </w:r>
      <w:r w:rsidR="00FE0679" w:rsidRPr="0039223B">
        <w:rPr>
          <w:lang w:val="fr-FR"/>
        </w:rPr>
        <w:noBreakHyphen/>
      </w:r>
      <w:r w:rsidRPr="0039223B">
        <w:rPr>
          <w:lang w:val="fr-FR"/>
        </w:rPr>
        <w:t>Sud dans leur domaine respectif de compétence, en concertation avec les pays de programme”.</w:t>
      </w:r>
    </w:p>
    <w:p w:rsidR="0039223B" w:rsidRDefault="00145027" w:rsidP="0039223B">
      <w:pPr>
        <w:pStyle w:val="ONUMFS"/>
        <w:rPr>
          <w:lang w:val="fr-FR"/>
        </w:rPr>
      </w:pPr>
      <w:r w:rsidRPr="0039223B">
        <w:rPr>
          <w:lang w:val="fr-FR"/>
        </w:rPr>
        <w:t>Le montant total des dépenses engagées dans le cadre de ces activités de coopération Sud</w:t>
      </w:r>
      <w:r w:rsidR="00FE0679" w:rsidRPr="0039223B">
        <w:rPr>
          <w:lang w:val="fr-FR"/>
        </w:rPr>
        <w:noBreakHyphen/>
      </w:r>
      <w:r w:rsidRPr="0039223B">
        <w:rPr>
          <w:lang w:val="fr-FR"/>
        </w:rPr>
        <w:t>Sud s</w:t>
      </w:r>
      <w:r w:rsidR="00957B1C" w:rsidRPr="0039223B">
        <w:rPr>
          <w:lang w:val="fr-FR"/>
        </w:rPr>
        <w:t>’</w:t>
      </w:r>
      <w:r w:rsidRPr="0039223B">
        <w:rPr>
          <w:lang w:val="fr-FR"/>
        </w:rPr>
        <w:t>élevait à 4 808 000 francs suisses pour l</w:t>
      </w:r>
      <w:r w:rsidR="00957B1C" w:rsidRPr="0039223B">
        <w:rPr>
          <w:lang w:val="fr-FR"/>
        </w:rPr>
        <w:t>’</w:t>
      </w:r>
      <w:r w:rsidRPr="0039223B">
        <w:rPr>
          <w:lang w:val="fr-FR"/>
        </w:rPr>
        <w:t xml:space="preserve">exercice </w:t>
      </w:r>
      <w:r w:rsidR="00957B1C" w:rsidRPr="0039223B">
        <w:rPr>
          <w:lang w:val="fr-FR"/>
        </w:rPr>
        <w:t>biennal 2014</w:t>
      </w:r>
      <w:r w:rsidR="00FE0679" w:rsidRPr="0039223B">
        <w:rPr>
          <w:lang w:val="fr-FR"/>
        </w:rPr>
        <w:noBreakHyphen/>
      </w:r>
      <w:r w:rsidRPr="0039223B">
        <w:rPr>
          <w:lang w:val="fr-FR"/>
        </w:rPr>
        <w:t xml:space="preserve">2015.  </w:t>
      </w:r>
      <w:r w:rsidR="001E7C38" w:rsidRPr="0039223B">
        <w:rPr>
          <w:lang w:val="fr-FR"/>
        </w:rPr>
        <w:t>C</w:t>
      </w:r>
      <w:r w:rsidRPr="0039223B">
        <w:rPr>
          <w:lang w:val="fr-FR"/>
        </w:rPr>
        <w:t>ette somme</w:t>
      </w:r>
      <w:r w:rsidR="001E7C38" w:rsidRPr="0039223B">
        <w:rPr>
          <w:lang w:val="fr-FR"/>
        </w:rPr>
        <w:t xml:space="preserve"> inclut</w:t>
      </w:r>
      <w:r w:rsidRPr="0039223B">
        <w:rPr>
          <w:lang w:val="fr-FR"/>
        </w:rPr>
        <w:t xml:space="preserve"> 4 166 000 francs suisses prov</w:t>
      </w:r>
      <w:r w:rsidR="00CF6B3E" w:rsidRPr="0039223B">
        <w:rPr>
          <w:lang w:val="fr-FR"/>
        </w:rPr>
        <w:t xml:space="preserve">enant </w:t>
      </w:r>
      <w:r w:rsidRPr="0039223B">
        <w:rPr>
          <w:lang w:val="fr-FR"/>
        </w:rPr>
        <w:t>du budget ordinaire et 642 000 d</w:t>
      </w:r>
      <w:r w:rsidR="00CF6B3E" w:rsidRPr="0039223B">
        <w:rPr>
          <w:lang w:val="fr-FR"/>
        </w:rPr>
        <w:t>es</w:t>
      </w:r>
      <w:r w:rsidRPr="0039223B">
        <w:rPr>
          <w:lang w:val="fr-FR"/>
        </w:rPr>
        <w:t xml:space="preserve"> </w:t>
      </w:r>
      <w:r w:rsidR="00C0133D" w:rsidRPr="0039223B">
        <w:rPr>
          <w:lang w:val="fr-FR"/>
        </w:rPr>
        <w:t>f</w:t>
      </w:r>
      <w:r w:rsidRPr="0039223B">
        <w:rPr>
          <w:lang w:val="fr-FR"/>
        </w:rPr>
        <w:t>onds fiducia</w:t>
      </w:r>
      <w:r w:rsidR="00E91486" w:rsidRPr="0039223B">
        <w:rPr>
          <w:lang w:val="fr-FR"/>
        </w:rPr>
        <w:t>ire</w:t>
      </w:r>
      <w:r w:rsidR="00CF6B3E" w:rsidRPr="0039223B">
        <w:rPr>
          <w:lang w:val="fr-FR"/>
        </w:rPr>
        <w:t>s</w:t>
      </w:r>
      <w:r w:rsidR="00E91486" w:rsidRPr="0039223B">
        <w:rPr>
          <w:lang w:val="fr-FR"/>
        </w:rPr>
        <w:t xml:space="preserve"> administré</w:t>
      </w:r>
      <w:r w:rsidR="00CF6B3E" w:rsidRPr="0039223B">
        <w:rPr>
          <w:lang w:val="fr-FR"/>
        </w:rPr>
        <w:t>s</w:t>
      </w:r>
      <w:r w:rsidR="00E91486" w:rsidRPr="0039223B">
        <w:rPr>
          <w:lang w:val="fr-FR"/>
        </w:rPr>
        <w:t xml:space="preserve"> </w:t>
      </w:r>
      <w:r w:rsidRPr="0039223B">
        <w:rPr>
          <w:lang w:val="fr-FR"/>
        </w:rPr>
        <w:t>par l</w:t>
      </w:r>
      <w:r w:rsidR="00957B1C" w:rsidRPr="0039223B">
        <w:rPr>
          <w:lang w:val="fr-FR"/>
        </w:rPr>
        <w:t>’</w:t>
      </w:r>
      <w:r w:rsidRPr="0039223B">
        <w:rPr>
          <w:lang w:val="fr-FR"/>
        </w:rPr>
        <w:t>OMPI.</w:t>
      </w:r>
      <w:r w:rsidR="002726A3" w:rsidRPr="0039223B">
        <w:rPr>
          <w:lang w:val="fr-FR"/>
        </w:rPr>
        <w:t xml:space="preserve"> </w:t>
      </w:r>
      <w:r w:rsidRPr="0039223B">
        <w:rPr>
          <w:lang w:val="fr-FR"/>
        </w:rPr>
        <w:t xml:space="preserve"> </w:t>
      </w:r>
      <w:r w:rsidR="001E7C38" w:rsidRPr="0039223B">
        <w:rPr>
          <w:lang w:val="fr-FR"/>
        </w:rPr>
        <w:t>Ell</w:t>
      </w:r>
      <w:r w:rsidRPr="0039223B">
        <w:rPr>
          <w:lang w:val="fr-FR"/>
        </w:rPr>
        <w:t xml:space="preserve">e représente 2,1% du montant total des dépenses autres que les dépenses de personnel </w:t>
      </w:r>
      <w:r w:rsidR="00C0133D" w:rsidRPr="0039223B">
        <w:rPr>
          <w:lang w:val="fr-FR"/>
        </w:rPr>
        <w:t>pour</w:t>
      </w:r>
      <w:r w:rsidRPr="0039223B">
        <w:rPr>
          <w:lang w:val="fr-FR"/>
        </w:rPr>
        <w:t xml:space="preserve"> l</w:t>
      </w:r>
      <w:r w:rsidR="00957B1C" w:rsidRPr="0039223B">
        <w:rPr>
          <w:lang w:val="fr-FR"/>
        </w:rPr>
        <w:t>’</w:t>
      </w:r>
      <w:r w:rsidRPr="0039223B">
        <w:rPr>
          <w:lang w:val="fr-FR"/>
        </w:rPr>
        <w:t xml:space="preserve">exercice biennal, </w:t>
      </w:r>
      <w:r w:rsidR="00957B1C" w:rsidRPr="0039223B">
        <w:rPr>
          <w:lang w:val="fr-FR"/>
        </w:rPr>
        <w:t>y compris</w:t>
      </w:r>
      <w:r w:rsidRPr="0039223B">
        <w:rPr>
          <w:lang w:val="fr-FR"/>
        </w:rPr>
        <w:t xml:space="preserve"> les dépenses au titre d</w:t>
      </w:r>
      <w:r w:rsidR="00CF6B3E" w:rsidRPr="0039223B">
        <w:rPr>
          <w:lang w:val="fr-FR"/>
        </w:rPr>
        <w:t>es</w:t>
      </w:r>
      <w:r w:rsidRPr="0039223B">
        <w:rPr>
          <w:lang w:val="fr-FR"/>
        </w:rPr>
        <w:t xml:space="preserve"> </w:t>
      </w:r>
      <w:r w:rsidR="00C0133D" w:rsidRPr="0039223B">
        <w:rPr>
          <w:lang w:val="fr-FR"/>
        </w:rPr>
        <w:t>f</w:t>
      </w:r>
      <w:r w:rsidRPr="0039223B">
        <w:rPr>
          <w:lang w:val="fr-FR"/>
        </w:rPr>
        <w:t>onds fiduciaire</w:t>
      </w:r>
      <w:r w:rsidR="00CF6B3E" w:rsidRPr="0039223B">
        <w:rPr>
          <w:lang w:val="fr-FR"/>
        </w:rPr>
        <w:t>s</w:t>
      </w:r>
      <w:r w:rsidRPr="0039223B">
        <w:rPr>
          <w:lang w:val="fr-FR"/>
        </w:rPr>
        <w:t>.</w:t>
      </w:r>
    </w:p>
    <w:p w:rsidR="0039223B" w:rsidRDefault="00957B1C" w:rsidP="0039223B">
      <w:pPr>
        <w:pStyle w:val="ONUMFS"/>
        <w:rPr>
          <w:lang w:val="fr-FR"/>
        </w:rPr>
      </w:pPr>
      <w:r w:rsidRPr="0039223B">
        <w:rPr>
          <w:lang w:val="fr-FR"/>
        </w:rPr>
        <w:t>En 2016</w:t>
      </w:r>
      <w:r w:rsidR="003C3BCC" w:rsidRPr="0039223B">
        <w:rPr>
          <w:lang w:val="fr-FR"/>
        </w:rPr>
        <w:t>, les dépenses relatives aux activités de coopération Sud</w:t>
      </w:r>
      <w:r w:rsidR="00FE0679" w:rsidRPr="0039223B">
        <w:rPr>
          <w:lang w:val="fr-FR"/>
        </w:rPr>
        <w:noBreakHyphen/>
      </w:r>
      <w:r w:rsidR="003C3BCC" w:rsidRPr="0039223B">
        <w:rPr>
          <w:lang w:val="fr-FR"/>
        </w:rPr>
        <w:t>Sud se sont élevées à 1 376 00</w:t>
      </w:r>
      <w:r w:rsidRPr="0039223B">
        <w:rPr>
          <w:lang w:val="fr-FR"/>
        </w:rPr>
        <w:t>0 franc</w:t>
      </w:r>
      <w:r w:rsidR="003C3BCC" w:rsidRPr="0039223B">
        <w:rPr>
          <w:lang w:val="fr-FR"/>
        </w:rPr>
        <w:t>s suiss</w:t>
      </w:r>
      <w:r w:rsidR="001E7F75" w:rsidRPr="0039223B">
        <w:rPr>
          <w:lang w:val="fr-FR"/>
        </w:rPr>
        <w:t>es.  Ce</w:t>
      </w:r>
      <w:r w:rsidR="003C3BCC" w:rsidRPr="0039223B">
        <w:rPr>
          <w:lang w:val="fr-FR"/>
        </w:rPr>
        <w:t xml:space="preserve"> montant inclut 1 149 00</w:t>
      </w:r>
      <w:r w:rsidRPr="0039223B">
        <w:rPr>
          <w:lang w:val="fr-FR"/>
        </w:rPr>
        <w:t>0 franc</w:t>
      </w:r>
      <w:r w:rsidR="003C3BCC" w:rsidRPr="0039223B">
        <w:rPr>
          <w:lang w:val="fr-FR"/>
        </w:rPr>
        <w:t xml:space="preserve">s suisses </w:t>
      </w:r>
      <w:r w:rsidR="00CF6B3E" w:rsidRPr="0039223B">
        <w:rPr>
          <w:lang w:val="fr-FR"/>
        </w:rPr>
        <w:t xml:space="preserve">provenant </w:t>
      </w:r>
      <w:r w:rsidR="003C3BCC" w:rsidRPr="0039223B">
        <w:rPr>
          <w:lang w:val="fr-FR"/>
        </w:rPr>
        <w:t>du budget ordinaire et 227 </w:t>
      </w:r>
      <w:r w:rsidR="00CF6B3E" w:rsidRPr="0039223B">
        <w:rPr>
          <w:lang w:val="fr-FR"/>
        </w:rPr>
        <w:t>000 des</w:t>
      </w:r>
      <w:r w:rsidR="001A101B" w:rsidRPr="0039223B">
        <w:rPr>
          <w:lang w:val="fr-FR"/>
        </w:rPr>
        <w:t xml:space="preserve"> </w:t>
      </w:r>
      <w:r w:rsidR="00C0133D" w:rsidRPr="0039223B">
        <w:rPr>
          <w:lang w:val="fr-FR"/>
        </w:rPr>
        <w:t>f</w:t>
      </w:r>
      <w:r w:rsidR="003C3BCC" w:rsidRPr="0039223B">
        <w:rPr>
          <w:lang w:val="fr-FR"/>
        </w:rPr>
        <w:t>onds fiduciaire</w:t>
      </w:r>
      <w:r w:rsidR="00CF6B3E" w:rsidRPr="0039223B">
        <w:rPr>
          <w:lang w:val="fr-FR"/>
        </w:rPr>
        <w:t>s</w:t>
      </w:r>
      <w:r w:rsidR="003C3BCC" w:rsidRPr="0039223B">
        <w:rPr>
          <w:lang w:val="fr-FR"/>
        </w:rPr>
        <w:t xml:space="preserve"> administré</w:t>
      </w:r>
      <w:r w:rsidR="00CF6B3E" w:rsidRPr="0039223B">
        <w:rPr>
          <w:lang w:val="fr-FR"/>
        </w:rPr>
        <w:t>s</w:t>
      </w:r>
      <w:r w:rsidR="003C3BCC" w:rsidRPr="0039223B">
        <w:rPr>
          <w:lang w:val="fr-FR"/>
        </w:rPr>
        <w:t xml:space="preserve"> </w:t>
      </w:r>
      <w:r w:rsidR="00C3720D" w:rsidRPr="0039223B">
        <w:rPr>
          <w:lang w:val="fr-FR"/>
        </w:rPr>
        <w:t>par l</w:t>
      </w:r>
      <w:r w:rsidRPr="0039223B">
        <w:rPr>
          <w:lang w:val="fr-FR"/>
        </w:rPr>
        <w:t>’</w:t>
      </w:r>
      <w:r w:rsidR="00C3720D" w:rsidRPr="0039223B">
        <w:rPr>
          <w:lang w:val="fr-FR"/>
        </w:rPr>
        <w:t>OMPI</w:t>
      </w:r>
      <w:r w:rsidR="003C3BCC" w:rsidRPr="0039223B">
        <w:rPr>
          <w:lang w:val="fr-FR"/>
        </w:rPr>
        <w:t>.</w:t>
      </w:r>
      <w:r w:rsidR="002726A3" w:rsidRPr="0039223B">
        <w:rPr>
          <w:lang w:val="fr-FR"/>
        </w:rPr>
        <w:t xml:space="preserve"> </w:t>
      </w:r>
      <w:r w:rsidR="001E7C38" w:rsidRPr="0039223B">
        <w:rPr>
          <w:lang w:val="fr-FR"/>
        </w:rPr>
        <w:t>I</w:t>
      </w:r>
      <w:r w:rsidR="003C3BCC" w:rsidRPr="0039223B">
        <w:rPr>
          <w:lang w:val="fr-FR"/>
        </w:rPr>
        <w:t xml:space="preserve">l représente 1,2% du montant total des dépenses autres que les dépenses de personnel </w:t>
      </w:r>
      <w:r w:rsidRPr="0039223B">
        <w:rPr>
          <w:lang w:val="fr-FR"/>
        </w:rPr>
        <w:t>en 2016</w:t>
      </w:r>
      <w:r w:rsidR="003C3BCC" w:rsidRPr="0039223B">
        <w:rPr>
          <w:lang w:val="fr-FR"/>
        </w:rPr>
        <w:t xml:space="preserve">, </w:t>
      </w:r>
      <w:r w:rsidRPr="0039223B">
        <w:rPr>
          <w:lang w:val="fr-FR"/>
        </w:rPr>
        <w:t>y compris</w:t>
      </w:r>
      <w:r w:rsidR="003C3BCC" w:rsidRPr="0039223B">
        <w:rPr>
          <w:lang w:val="fr-FR"/>
        </w:rPr>
        <w:t xml:space="preserve"> les dépenses au titre d</w:t>
      </w:r>
      <w:r w:rsidR="00CF6B3E" w:rsidRPr="0039223B">
        <w:rPr>
          <w:lang w:val="fr-FR"/>
        </w:rPr>
        <w:t>es</w:t>
      </w:r>
      <w:r w:rsidR="003C3BCC" w:rsidRPr="0039223B">
        <w:rPr>
          <w:lang w:val="fr-FR"/>
        </w:rPr>
        <w:t xml:space="preserve"> </w:t>
      </w:r>
      <w:r w:rsidR="001A101B" w:rsidRPr="0039223B">
        <w:rPr>
          <w:lang w:val="fr-FR"/>
        </w:rPr>
        <w:t>f</w:t>
      </w:r>
      <w:r w:rsidR="003C3BCC" w:rsidRPr="0039223B">
        <w:rPr>
          <w:lang w:val="fr-FR"/>
        </w:rPr>
        <w:t>onds fiduciaire</w:t>
      </w:r>
      <w:r w:rsidR="00CF6B3E" w:rsidRPr="0039223B">
        <w:rPr>
          <w:lang w:val="fr-FR"/>
        </w:rPr>
        <w:t>s</w:t>
      </w:r>
      <w:r w:rsidR="003C3BCC" w:rsidRPr="0039223B">
        <w:rPr>
          <w:lang w:val="fr-FR"/>
        </w:rPr>
        <w:t>.</w:t>
      </w:r>
    </w:p>
    <w:p w:rsidR="00EC5529" w:rsidRPr="0039223B" w:rsidRDefault="003C3BCC" w:rsidP="0039223B">
      <w:pPr>
        <w:pStyle w:val="ONUMFS"/>
        <w:rPr>
          <w:lang w:val="fr-FR"/>
        </w:rPr>
      </w:pPr>
      <w:r w:rsidRPr="0039223B">
        <w:rPr>
          <w:lang w:val="fr-FR"/>
        </w:rPr>
        <w:t>Les informations figurant dans l</w:t>
      </w:r>
      <w:r w:rsidR="00957B1C" w:rsidRPr="0039223B">
        <w:rPr>
          <w:lang w:val="fr-FR"/>
        </w:rPr>
        <w:t>’</w:t>
      </w:r>
      <w:r w:rsidRPr="0039223B">
        <w:rPr>
          <w:lang w:val="fr-FR"/>
        </w:rPr>
        <w:t xml:space="preserve">appendice du présent document sont également disponibles sur la </w:t>
      </w:r>
      <w:r w:rsidR="00957B1C" w:rsidRPr="0039223B">
        <w:rPr>
          <w:lang w:val="fr-FR"/>
        </w:rPr>
        <w:t>page W</w:t>
      </w:r>
      <w:r w:rsidRPr="0039223B">
        <w:rPr>
          <w:lang w:val="fr-FR"/>
        </w:rPr>
        <w:t>eb de l</w:t>
      </w:r>
      <w:r w:rsidR="00957B1C" w:rsidRPr="0039223B">
        <w:rPr>
          <w:lang w:val="fr-FR"/>
        </w:rPr>
        <w:t>’</w:t>
      </w:r>
      <w:r w:rsidRPr="0039223B">
        <w:rPr>
          <w:lang w:val="fr-FR"/>
        </w:rPr>
        <w:t>assistance technique Sud</w:t>
      </w:r>
      <w:r w:rsidR="00FE0679" w:rsidRPr="0039223B">
        <w:rPr>
          <w:lang w:val="fr-FR"/>
        </w:rPr>
        <w:noBreakHyphen/>
      </w:r>
      <w:r w:rsidRPr="0039223B">
        <w:rPr>
          <w:lang w:val="fr-FR"/>
        </w:rPr>
        <w:t xml:space="preserve">Sud en matière de propriété intellectuelle </w:t>
      </w:r>
      <w:hyperlink r:id="rId11" w:history="1">
        <w:r w:rsidRPr="00BD7C46">
          <w:rPr>
            <w:rStyle w:val="Hyperlink"/>
            <w:lang w:val="fr-CH"/>
          </w:rPr>
          <w:t>http://www.wipo.int/sscip/tad</w:t>
        </w:r>
      </w:hyperlink>
      <w:r w:rsidRPr="0039223B">
        <w:rPr>
          <w:lang w:val="fr-FR"/>
        </w:rPr>
        <w:t>.</w:t>
      </w:r>
    </w:p>
    <w:p w:rsidR="00EC5529" w:rsidRPr="0039223B" w:rsidRDefault="00EC5529" w:rsidP="0039223B">
      <w:pPr>
        <w:tabs>
          <w:tab w:val="left" w:pos="2250"/>
        </w:tabs>
        <w:rPr>
          <w:szCs w:val="22"/>
          <w:lang w:val="fr-FR"/>
        </w:rPr>
      </w:pPr>
    </w:p>
    <w:p w:rsidR="00EC5529" w:rsidRPr="0039223B" w:rsidRDefault="000B7D8D" w:rsidP="0039223B">
      <w:pPr>
        <w:rPr>
          <w:szCs w:val="22"/>
          <w:lang w:val="fr-FR"/>
        </w:rPr>
      </w:pPr>
      <w:r w:rsidRPr="0039223B">
        <w:rPr>
          <w:szCs w:val="22"/>
          <w:lang w:val="fr-FR"/>
        </w:rPr>
        <w:br w:type="page"/>
      </w:r>
    </w:p>
    <w:p w:rsidR="00EC5529" w:rsidRPr="0039223B" w:rsidRDefault="00FE0679" w:rsidP="0039223B">
      <w:pPr>
        <w:pStyle w:val="Heading1"/>
        <w:rPr>
          <w:lang w:val="fr-FR"/>
        </w:rPr>
      </w:pPr>
      <w:r w:rsidRPr="0039223B">
        <w:rPr>
          <w:lang w:val="fr-FR"/>
        </w:rPr>
        <w:lastRenderedPageBreak/>
        <w:t>III.</w:t>
      </w:r>
      <w:r w:rsidRPr="0039223B">
        <w:rPr>
          <w:lang w:val="fr-FR"/>
        </w:rPr>
        <w:tab/>
        <w:t>Liste des acronymes</w:t>
      </w:r>
    </w:p>
    <w:p w:rsidR="00EC5529" w:rsidRPr="0039223B" w:rsidRDefault="00EC5529" w:rsidP="0039223B">
      <w:pPr>
        <w:rPr>
          <w:szCs w:val="22"/>
          <w:lang w:val="fr-FR"/>
        </w:rPr>
      </w:pPr>
    </w:p>
    <w:p w:rsidR="00EC5529" w:rsidRPr="0039223B" w:rsidRDefault="00EC5529" w:rsidP="0039223B">
      <w:pPr>
        <w:rPr>
          <w:szCs w:val="22"/>
          <w:lang w:val="fr-FR"/>
        </w:rPr>
      </w:pPr>
    </w:p>
    <w:p w:rsidR="00EC5529" w:rsidRPr="0039223B" w:rsidRDefault="003C3BCC" w:rsidP="0039223B">
      <w:pPr>
        <w:rPr>
          <w:szCs w:val="22"/>
          <w:lang w:val="fr-FR"/>
        </w:rPr>
      </w:pPr>
      <w:r w:rsidRPr="0039223B">
        <w:rPr>
          <w:szCs w:val="22"/>
          <w:lang w:val="fr-FR"/>
        </w:rPr>
        <w:t>AIPN</w:t>
      </w:r>
      <w:r w:rsidRPr="0039223B">
        <w:rPr>
          <w:szCs w:val="22"/>
          <w:lang w:val="fr-FR"/>
        </w:rPr>
        <w:tab/>
      </w:r>
      <w:r w:rsidRPr="0039223B">
        <w:rPr>
          <w:szCs w:val="22"/>
          <w:lang w:val="fr-FR"/>
        </w:rPr>
        <w:tab/>
      </w:r>
      <w:r w:rsidRPr="0039223B">
        <w:rPr>
          <w:szCs w:val="22"/>
          <w:lang w:val="fr-FR"/>
        </w:rPr>
        <w:tab/>
        <w:t>Réseau de propriété intellectuelle avancé (Réseau AIPN)</w:t>
      </w:r>
    </w:p>
    <w:p w:rsidR="00EC5529" w:rsidRPr="0039223B" w:rsidRDefault="00FE0679" w:rsidP="0039223B">
      <w:pPr>
        <w:tabs>
          <w:tab w:val="left" w:pos="1701"/>
        </w:tabs>
        <w:ind w:left="1701" w:hanging="1701"/>
        <w:rPr>
          <w:szCs w:val="22"/>
          <w:lang w:val="fr-FR"/>
        </w:rPr>
      </w:pPr>
      <w:r w:rsidRPr="0039223B">
        <w:rPr>
          <w:szCs w:val="22"/>
          <w:lang w:val="fr-FR"/>
        </w:rPr>
        <w:t>AN2PI</w:t>
      </w:r>
      <w:r w:rsidR="003C3BCC" w:rsidRPr="0039223B">
        <w:rPr>
          <w:szCs w:val="22"/>
          <w:lang w:val="fr-FR"/>
        </w:rPr>
        <w:tab/>
        <w:t xml:space="preserve">Agence </w:t>
      </w:r>
      <w:r w:rsidR="001A101B" w:rsidRPr="0039223B">
        <w:rPr>
          <w:szCs w:val="22"/>
          <w:lang w:val="fr-FR"/>
        </w:rPr>
        <w:t>n</w:t>
      </w:r>
      <w:r w:rsidR="003C3BCC" w:rsidRPr="0039223B">
        <w:rPr>
          <w:szCs w:val="22"/>
          <w:lang w:val="fr-FR"/>
        </w:rPr>
        <w:t xml:space="preserve">ationale de la </w:t>
      </w:r>
      <w:r w:rsidR="001A101B" w:rsidRPr="0039223B">
        <w:rPr>
          <w:szCs w:val="22"/>
          <w:lang w:val="fr-FR"/>
        </w:rPr>
        <w:t>p</w:t>
      </w:r>
      <w:r w:rsidR="003C3BCC" w:rsidRPr="0039223B">
        <w:rPr>
          <w:szCs w:val="22"/>
          <w:lang w:val="fr-FR"/>
        </w:rPr>
        <w:t xml:space="preserve">ropriété </w:t>
      </w:r>
      <w:r w:rsidR="001A101B" w:rsidRPr="0039223B">
        <w:rPr>
          <w:szCs w:val="22"/>
          <w:lang w:val="fr-FR"/>
        </w:rPr>
        <w:t>i</w:t>
      </w:r>
      <w:r w:rsidR="003C3BCC" w:rsidRPr="0039223B">
        <w:rPr>
          <w:szCs w:val="22"/>
          <w:lang w:val="fr-FR"/>
        </w:rPr>
        <w:t xml:space="preserve">ndustrielle et de la </w:t>
      </w:r>
      <w:r w:rsidR="001A101B" w:rsidRPr="0039223B">
        <w:rPr>
          <w:szCs w:val="22"/>
          <w:lang w:val="fr-FR"/>
        </w:rPr>
        <w:t>p</w:t>
      </w:r>
      <w:r w:rsidR="003C3BCC" w:rsidRPr="0039223B">
        <w:rPr>
          <w:szCs w:val="22"/>
          <w:lang w:val="fr-FR"/>
        </w:rPr>
        <w:t>romotion de l</w:t>
      </w:r>
      <w:r w:rsidR="00957B1C" w:rsidRPr="0039223B">
        <w:rPr>
          <w:szCs w:val="22"/>
          <w:lang w:val="fr-FR"/>
        </w:rPr>
        <w:t>’</w:t>
      </w:r>
      <w:r w:rsidR="001A101B" w:rsidRPr="0039223B">
        <w:rPr>
          <w:szCs w:val="22"/>
          <w:lang w:val="fr-FR"/>
        </w:rPr>
        <w:t>i</w:t>
      </w:r>
      <w:r w:rsidR="003C3BCC" w:rsidRPr="0039223B">
        <w:rPr>
          <w:szCs w:val="22"/>
          <w:lang w:val="fr-FR"/>
        </w:rPr>
        <w:t>nnovation du Niger</w:t>
      </w:r>
    </w:p>
    <w:p w:rsidR="00EC5529" w:rsidRPr="0039223B" w:rsidRDefault="000B7D8D" w:rsidP="0039223B">
      <w:pPr>
        <w:rPr>
          <w:szCs w:val="22"/>
          <w:lang w:val="fr-FR"/>
        </w:rPr>
      </w:pPr>
      <w:r w:rsidRPr="0039223B">
        <w:rPr>
          <w:szCs w:val="22"/>
          <w:lang w:val="fr-FR"/>
        </w:rPr>
        <w:t>AO</w:t>
      </w:r>
      <w:r w:rsidRPr="0039223B">
        <w:rPr>
          <w:szCs w:val="22"/>
          <w:lang w:val="fr-FR"/>
        </w:rPr>
        <w:tab/>
      </w:r>
      <w:r w:rsidRPr="0039223B">
        <w:rPr>
          <w:szCs w:val="22"/>
          <w:lang w:val="fr-FR"/>
        </w:rPr>
        <w:tab/>
      </w:r>
      <w:r w:rsidRPr="0039223B">
        <w:rPr>
          <w:szCs w:val="22"/>
          <w:lang w:val="fr-FR"/>
        </w:rPr>
        <w:tab/>
        <w:t>App</w:t>
      </w:r>
      <w:r w:rsidR="00EB4682" w:rsidRPr="0039223B">
        <w:rPr>
          <w:szCs w:val="22"/>
          <w:lang w:val="fr-FR"/>
        </w:rPr>
        <w:t>e</w:t>
      </w:r>
      <w:r w:rsidRPr="0039223B">
        <w:rPr>
          <w:szCs w:val="22"/>
          <w:lang w:val="fr-FR"/>
        </w:rPr>
        <w:t>l</w:t>
      </w:r>
      <w:r w:rsidR="00EB4682" w:rsidRPr="0039223B">
        <w:rPr>
          <w:szCs w:val="22"/>
          <w:lang w:val="fr-FR"/>
        </w:rPr>
        <w:t>lations d</w:t>
      </w:r>
      <w:r w:rsidR="00957B1C" w:rsidRPr="0039223B">
        <w:rPr>
          <w:szCs w:val="22"/>
          <w:lang w:val="fr-FR"/>
        </w:rPr>
        <w:t>’</w:t>
      </w:r>
      <w:r w:rsidR="00EB4682" w:rsidRPr="0039223B">
        <w:rPr>
          <w:szCs w:val="22"/>
          <w:lang w:val="fr-FR"/>
        </w:rPr>
        <w:t>origine</w:t>
      </w:r>
    </w:p>
    <w:p w:rsidR="00EC5529" w:rsidRPr="0039223B" w:rsidRDefault="003C3BCC" w:rsidP="0039223B">
      <w:pPr>
        <w:rPr>
          <w:szCs w:val="22"/>
          <w:lang w:val="fr-FR"/>
        </w:rPr>
      </w:pPr>
      <w:r w:rsidRPr="0039223B">
        <w:rPr>
          <w:szCs w:val="22"/>
          <w:lang w:val="fr-FR"/>
        </w:rPr>
        <w:t>APEC</w:t>
      </w:r>
      <w:r w:rsidRPr="0039223B">
        <w:rPr>
          <w:szCs w:val="22"/>
          <w:lang w:val="fr-FR"/>
        </w:rPr>
        <w:tab/>
      </w:r>
      <w:r w:rsidRPr="0039223B">
        <w:rPr>
          <w:szCs w:val="22"/>
          <w:lang w:val="fr-FR"/>
        </w:rPr>
        <w:tab/>
        <w:t>Organisation de coopération économique Asie</w:t>
      </w:r>
      <w:r w:rsidR="00FE0679" w:rsidRPr="0039223B">
        <w:rPr>
          <w:szCs w:val="22"/>
          <w:lang w:val="fr-FR"/>
        </w:rPr>
        <w:noBreakHyphen/>
      </w:r>
      <w:r w:rsidRPr="0039223B">
        <w:rPr>
          <w:szCs w:val="22"/>
          <w:lang w:val="fr-FR"/>
        </w:rPr>
        <w:t>Pacifique</w:t>
      </w:r>
    </w:p>
    <w:p w:rsidR="00EC5529" w:rsidRPr="0039223B" w:rsidRDefault="003C3BCC" w:rsidP="0039223B">
      <w:pPr>
        <w:rPr>
          <w:szCs w:val="22"/>
          <w:lang w:val="fr-FR"/>
        </w:rPr>
      </w:pPr>
      <w:r w:rsidRPr="0039223B">
        <w:rPr>
          <w:szCs w:val="22"/>
          <w:lang w:val="fr-FR"/>
        </w:rPr>
        <w:t>ARIPO</w:t>
      </w:r>
      <w:r w:rsidRPr="0039223B">
        <w:rPr>
          <w:szCs w:val="22"/>
          <w:lang w:val="fr-FR"/>
        </w:rPr>
        <w:tab/>
      </w:r>
      <w:r w:rsidRPr="0039223B">
        <w:rPr>
          <w:szCs w:val="22"/>
          <w:lang w:val="fr-FR"/>
        </w:rPr>
        <w:tab/>
        <w:t>Organisation régionale africaine de la propriété intellectuelle</w:t>
      </w:r>
    </w:p>
    <w:p w:rsidR="00EC5529" w:rsidRPr="0039223B" w:rsidRDefault="005132CC" w:rsidP="0039223B">
      <w:pPr>
        <w:rPr>
          <w:szCs w:val="22"/>
          <w:lang w:val="fr-FR"/>
        </w:rPr>
      </w:pPr>
      <w:r w:rsidRPr="0039223B">
        <w:rPr>
          <w:szCs w:val="22"/>
          <w:lang w:val="fr-FR"/>
        </w:rPr>
        <w:t>ASEAN</w:t>
      </w:r>
      <w:r w:rsidRPr="0039223B">
        <w:rPr>
          <w:szCs w:val="22"/>
          <w:lang w:val="fr-FR"/>
        </w:rPr>
        <w:tab/>
      </w:r>
      <w:r w:rsidRPr="0039223B">
        <w:rPr>
          <w:szCs w:val="22"/>
          <w:lang w:val="fr-FR"/>
        </w:rPr>
        <w:tab/>
        <w:t>Association des nations de l</w:t>
      </w:r>
      <w:r w:rsidR="00957B1C" w:rsidRPr="0039223B">
        <w:rPr>
          <w:szCs w:val="22"/>
          <w:lang w:val="fr-FR"/>
        </w:rPr>
        <w:t>’</w:t>
      </w:r>
      <w:r w:rsidRPr="0039223B">
        <w:rPr>
          <w:szCs w:val="22"/>
          <w:lang w:val="fr-FR"/>
        </w:rPr>
        <w:t>Asie du Sud</w:t>
      </w:r>
      <w:r w:rsidR="00FE0679" w:rsidRPr="0039223B">
        <w:rPr>
          <w:szCs w:val="22"/>
          <w:lang w:val="fr-FR"/>
        </w:rPr>
        <w:noBreakHyphen/>
      </w:r>
      <w:r w:rsidRPr="0039223B">
        <w:rPr>
          <w:szCs w:val="22"/>
          <w:lang w:val="fr-FR"/>
        </w:rPr>
        <w:t>Est</w:t>
      </w:r>
    </w:p>
    <w:p w:rsidR="00957B1C" w:rsidRPr="0039223B" w:rsidRDefault="005132CC" w:rsidP="0039223B">
      <w:pPr>
        <w:rPr>
          <w:szCs w:val="22"/>
          <w:lang w:val="fr-FR"/>
        </w:rPr>
      </w:pPr>
      <w:r w:rsidRPr="0039223B">
        <w:rPr>
          <w:szCs w:val="22"/>
          <w:lang w:val="fr-FR"/>
        </w:rPr>
        <w:t>ASPEC</w:t>
      </w:r>
      <w:r w:rsidRPr="0039223B">
        <w:rPr>
          <w:szCs w:val="22"/>
          <w:lang w:val="fr-FR"/>
        </w:rPr>
        <w:tab/>
      </w:r>
      <w:r w:rsidRPr="0039223B">
        <w:rPr>
          <w:szCs w:val="22"/>
          <w:lang w:val="fr-FR"/>
        </w:rPr>
        <w:tab/>
        <w:t>Coopération de l</w:t>
      </w:r>
      <w:r w:rsidR="00957B1C" w:rsidRPr="0039223B">
        <w:rPr>
          <w:szCs w:val="22"/>
          <w:lang w:val="fr-FR"/>
        </w:rPr>
        <w:t>’</w:t>
      </w:r>
      <w:r w:rsidRPr="0039223B">
        <w:rPr>
          <w:szCs w:val="22"/>
          <w:lang w:val="fr-FR"/>
        </w:rPr>
        <w:t>ASEAN en matière d</w:t>
      </w:r>
      <w:r w:rsidR="00957B1C" w:rsidRPr="0039223B">
        <w:rPr>
          <w:szCs w:val="22"/>
          <w:lang w:val="fr-FR"/>
        </w:rPr>
        <w:t>’</w:t>
      </w:r>
      <w:r w:rsidRPr="0039223B">
        <w:rPr>
          <w:szCs w:val="22"/>
          <w:lang w:val="fr-FR"/>
        </w:rPr>
        <w:t>examen des brevets</w:t>
      </w:r>
    </w:p>
    <w:p w:rsidR="00957B1C" w:rsidRPr="0039223B" w:rsidRDefault="000B7D8D" w:rsidP="0039223B">
      <w:pPr>
        <w:rPr>
          <w:szCs w:val="22"/>
          <w:lang w:val="fr-FR"/>
        </w:rPr>
      </w:pPr>
      <w:r w:rsidRPr="0039223B">
        <w:rPr>
          <w:szCs w:val="22"/>
          <w:lang w:val="fr-FR"/>
        </w:rPr>
        <w:t>ASPIT</w:t>
      </w:r>
      <w:r w:rsidRPr="0039223B">
        <w:rPr>
          <w:szCs w:val="22"/>
          <w:lang w:val="fr-FR"/>
        </w:rPr>
        <w:tab/>
      </w:r>
      <w:r w:rsidRPr="0039223B">
        <w:rPr>
          <w:szCs w:val="22"/>
          <w:lang w:val="fr-FR"/>
        </w:rPr>
        <w:tab/>
      </w:r>
      <w:r w:rsidR="00EC5529" w:rsidRPr="0039223B">
        <w:rPr>
          <w:szCs w:val="22"/>
          <w:lang w:val="fr-FR"/>
        </w:rPr>
        <w:t>Agence sénégalaise pour la propriété industrielle et l</w:t>
      </w:r>
      <w:r w:rsidR="00957B1C" w:rsidRPr="0039223B">
        <w:rPr>
          <w:szCs w:val="22"/>
          <w:lang w:val="fr-FR"/>
        </w:rPr>
        <w:t>’</w:t>
      </w:r>
      <w:r w:rsidR="00EC5529" w:rsidRPr="0039223B">
        <w:rPr>
          <w:szCs w:val="22"/>
          <w:lang w:val="fr-FR"/>
        </w:rPr>
        <w:t>innovation tech</w:t>
      </w:r>
      <w:r w:rsidR="001A101B" w:rsidRPr="0039223B">
        <w:rPr>
          <w:szCs w:val="22"/>
          <w:lang w:val="fr-FR"/>
        </w:rPr>
        <w:t>n</w:t>
      </w:r>
      <w:r w:rsidR="00EC5529" w:rsidRPr="0039223B">
        <w:rPr>
          <w:szCs w:val="22"/>
          <w:lang w:val="fr-FR"/>
        </w:rPr>
        <w:t>ologique</w:t>
      </w:r>
    </w:p>
    <w:p w:rsidR="00EC5529" w:rsidRPr="0039223B" w:rsidRDefault="00EB4682" w:rsidP="0039223B">
      <w:pPr>
        <w:rPr>
          <w:szCs w:val="22"/>
          <w:lang w:val="fr-FR"/>
        </w:rPr>
      </w:pPr>
      <w:proofErr w:type="spellStart"/>
      <w:r w:rsidRPr="0039223B">
        <w:rPr>
          <w:szCs w:val="22"/>
          <w:lang w:val="fr-FR"/>
        </w:rPr>
        <w:t>AT</w:t>
      </w:r>
      <w:r w:rsidR="00957B1C" w:rsidRPr="0039223B">
        <w:rPr>
          <w:szCs w:val="22"/>
          <w:lang w:val="fr-FR"/>
        </w:rPr>
        <w:t>’</w:t>
      </w:r>
      <w:r w:rsidRPr="0039223B">
        <w:rPr>
          <w:szCs w:val="22"/>
          <w:lang w:val="fr-FR"/>
        </w:rPr>
        <w:t>s</w:t>
      </w:r>
      <w:proofErr w:type="spellEnd"/>
      <w:r w:rsidRPr="0039223B">
        <w:rPr>
          <w:szCs w:val="22"/>
          <w:lang w:val="fr-FR"/>
        </w:rPr>
        <w:tab/>
      </w:r>
      <w:r w:rsidRPr="0039223B">
        <w:rPr>
          <w:szCs w:val="22"/>
          <w:lang w:val="fr-FR"/>
        </w:rPr>
        <w:tab/>
      </w:r>
      <w:r w:rsidRPr="0039223B">
        <w:rPr>
          <w:szCs w:val="22"/>
          <w:lang w:val="fr-FR"/>
        </w:rPr>
        <w:tab/>
      </w:r>
      <w:proofErr w:type="spellStart"/>
      <w:r w:rsidRPr="0039223B">
        <w:rPr>
          <w:szCs w:val="22"/>
          <w:lang w:val="fr-FR"/>
        </w:rPr>
        <w:t>Appropriate</w:t>
      </w:r>
      <w:proofErr w:type="spellEnd"/>
      <w:r w:rsidRPr="0039223B">
        <w:rPr>
          <w:szCs w:val="22"/>
          <w:lang w:val="fr-FR"/>
        </w:rPr>
        <w:t xml:space="preserve"> Technologies</w:t>
      </w:r>
      <w:r w:rsidR="00C3720D" w:rsidRPr="0039223B">
        <w:rPr>
          <w:szCs w:val="22"/>
          <w:lang w:val="fr-FR"/>
        </w:rPr>
        <w:t xml:space="preserve"> (technologies adaptées)</w:t>
      </w:r>
    </w:p>
    <w:p w:rsidR="00EC5529" w:rsidRPr="00BD7C46" w:rsidRDefault="000B7D8D" w:rsidP="0039223B">
      <w:pPr>
        <w:rPr>
          <w:szCs w:val="22"/>
        </w:rPr>
      </w:pPr>
      <w:r w:rsidRPr="00BD7C46">
        <w:rPr>
          <w:szCs w:val="22"/>
        </w:rPr>
        <w:t>BEG</w:t>
      </w:r>
      <w:r w:rsidRPr="00BD7C46">
        <w:rPr>
          <w:szCs w:val="22"/>
        </w:rPr>
        <w:tab/>
      </w:r>
      <w:r w:rsidRPr="00BD7C46">
        <w:rPr>
          <w:szCs w:val="22"/>
        </w:rPr>
        <w:tab/>
      </w:r>
      <w:r w:rsidRPr="00BD7C46">
        <w:rPr>
          <w:szCs w:val="22"/>
        </w:rPr>
        <w:tab/>
        <w:t>Business Expert Group</w:t>
      </w:r>
      <w:r w:rsidR="00C3720D" w:rsidRPr="00BD7C46">
        <w:rPr>
          <w:szCs w:val="22"/>
        </w:rPr>
        <w:t xml:space="preserve"> (</w:t>
      </w:r>
      <w:proofErr w:type="spellStart"/>
      <w:r w:rsidR="00C3720D" w:rsidRPr="00BD7C46">
        <w:rPr>
          <w:szCs w:val="22"/>
        </w:rPr>
        <w:t>groupe</w:t>
      </w:r>
      <w:proofErr w:type="spellEnd"/>
      <w:r w:rsidR="00C3720D" w:rsidRPr="00BD7C46">
        <w:rPr>
          <w:szCs w:val="22"/>
        </w:rPr>
        <w:t xml:space="preserve"> </w:t>
      </w:r>
      <w:proofErr w:type="spellStart"/>
      <w:r w:rsidR="00C3720D" w:rsidRPr="00BD7C46">
        <w:rPr>
          <w:szCs w:val="22"/>
        </w:rPr>
        <w:t>d</w:t>
      </w:r>
      <w:r w:rsidR="00957B1C" w:rsidRPr="00BD7C46">
        <w:rPr>
          <w:szCs w:val="22"/>
        </w:rPr>
        <w:t>’</w:t>
      </w:r>
      <w:r w:rsidR="00C3720D" w:rsidRPr="00BD7C46">
        <w:rPr>
          <w:szCs w:val="22"/>
        </w:rPr>
        <w:t>experts</w:t>
      </w:r>
      <w:proofErr w:type="spellEnd"/>
      <w:r w:rsidR="00C3720D" w:rsidRPr="00BD7C46">
        <w:rPr>
          <w:szCs w:val="22"/>
        </w:rPr>
        <w:t>)</w:t>
      </w:r>
    </w:p>
    <w:p w:rsidR="00EC5529" w:rsidRPr="0039223B" w:rsidRDefault="000B7D8D" w:rsidP="0039223B">
      <w:pPr>
        <w:rPr>
          <w:szCs w:val="22"/>
          <w:lang w:val="fr-FR"/>
        </w:rPr>
      </w:pPr>
      <w:r w:rsidRPr="0039223B">
        <w:rPr>
          <w:szCs w:val="22"/>
          <w:lang w:val="fr-FR"/>
        </w:rPr>
        <w:t>CARICOM</w:t>
      </w:r>
      <w:r w:rsidRPr="0039223B">
        <w:rPr>
          <w:szCs w:val="22"/>
          <w:lang w:val="fr-FR"/>
        </w:rPr>
        <w:tab/>
      </w:r>
      <w:r w:rsidRPr="0039223B">
        <w:rPr>
          <w:szCs w:val="22"/>
          <w:lang w:val="fr-FR"/>
        </w:rPr>
        <w:tab/>
      </w:r>
      <w:r w:rsidR="00C3720D" w:rsidRPr="0039223B">
        <w:rPr>
          <w:szCs w:val="22"/>
          <w:lang w:val="fr-FR"/>
        </w:rPr>
        <w:t>Communauté des Caraïbes</w:t>
      </w:r>
    </w:p>
    <w:p w:rsidR="00957B1C" w:rsidRPr="0039223B" w:rsidRDefault="000B7D8D" w:rsidP="0039223B">
      <w:pPr>
        <w:rPr>
          <w:szCs w:val="22"/>
          <w:lang w:val="fr-FR"/>
        </w:rPr>
      </w:pPr>
      <w:r w:rsidRPr="0039223B">
        <w:rPr>
          <w:szCs w:val="22"/>
          <w:lang w:val="fr-FR"/>
        </w:rPr>
        <w:t>CARIFORUM</w:t>
      </w:r>
      <w:r w:rsidRPr="0039223B">
        <w:rPr>
          <w:szCs w:val="22"/>
          <w:lang w:val="fr-FR"/>
        </w:rPr>
        <w:tab/>
      </w:r>
      <w:r w:rsidR="00C3720D" w:rsidRPr="0039223B">
        <w:rPr>
          <w:szCs w:val="22"/>
          <w:lang w:val="fr-FR"/>
        </w:rPr>
        <w:t>Sous</w:t>
      </w:r>
      <w:r w:rsidR="00FE0679" w:rsidRPr="0039223B">
        <w:rPr>
          <w:szCs w:val="22"/>
          <w:lang w:val="fr-FR"/>
        </w:rPr>
        <w:noBreakHyphen/>
      </w:r>
      <w:r w:rsidR="00C3720D" w:rsidRPr="0039223B">
        <w:rPr>
          <w:szCs w:val="22"/>
          <w:lang w:val="fr-FR"/>
        </w:rPr>
        <w:t>groupe du Groupe des États d</w:t>
      </w:r>
      <w:r w:rsidR="00957B1C" w:rsidRPr="0039223B">
        <w:rPr>
          <w:szCs w:val="22"/>
          <w:lang w:val="fr-FR"/>
        </w:rPr>
        <w:t>’</w:t>
      </w:r>
      <w:r w:rsidR="00C3720D" w:rsidRPr="0039223B">
        <w:rPr>
          <w:szCs w:val="22"/>
          <w:lang w:val="fr-FR"/>
        </w:rPr>
        <w:t>Afrique, des Caraïbes et du Pacifique</w:t>
      </w:r>
    </w:p>
    <w:p w:rsidR="00EC5529" w:rsidRPr="0039223B" w:rsidRDefault="000B7D8D" w:rsidP="0039223B">
      <w:pPr>
        <w:ind w:left="1695" w:hanging="1695"/>
        <w:rPr>
          <w:szCs w:val="22"/>
          <w:lang w:val="fr-FR"/>
        </w:rPr>
      </w:pPr>
      <w:r w:rsidRPr="0039223B">
        <w:rPr>
          <w:szCs w:val="22"/>
          <w:lang w:val="fr-FR"/>
        </w:rPr>
        <w:t>CEDA</w:t>
      </w:r>
      <w:r w:rsidRPr="0039223B">
        <w:rPr>
          <w:szCs w:val="22"/>
          <w:lang w:val="fr-FR"/>
        </w:rPr>
        <w:tab/>
      </w:r>
      <w:r w:rsidRPr="0039223B">
        <w:rPr>
          <w:szCs w:val="22"/>
          <w:lang w:val="fr-FR"/>
        </w:rPr>
        <w:tab/>
        <w:t>Caribbean Export Development Agency</w:t>
      </w:r>
      <w:r w:rsidR="004F78D5" w:rsidRPr="0039223B">
        <w:rPr>
          <w:szCs w:val="22"/>
          <w:lang w:val="fr-FR"/>
        </w:rPr>
        <w:t xml:space="preserve"> (agence caribéenne </w:t>
      </w:r>
      <w:r w:rsidR="001A101B" w:rsidRPr="0039223B">
        <w:rPr>
          <w:szCs w:val="22"/>
          <w:lang w:val="fr-FR"/>
        </w:rPr>
        <w:t xml:space="preserve">pour le </w:t>
      </w:r>
      <w:r w:rsidR="004F78D5" w:rsidRPr="0039223B">
        <w:rPr>
          <w:szCs w:val="22"/>
          <w:lang w:val="fr-FR"/>
        </w:rPr>
        <w:t>développement des exportations)</w:t>
      </w:r>
    </w:p>
    <w:p w:rsidR="00EC5529" w:rsidRPr="0039223B" w:rsidRDefault="000B7D8D" w:rsidP="0039223B">
      <w:pPr>
        <w:rPr>
          <w:szCs w:val="22"/>
          <w:lang w:val="fr-FR"/>
        </w:rPr>
      </w:pPr>
      <w:r w:rsidRPr="0039223B">
        <w:rPr>
          <w:szCs w:val="22"/>
          <w:lang w:val="fr-FR"/>
        </w:rPr>
        <w:t>CCD</w:t>
      </w:r>
      <w:r w:rsidRPr="0039223B">
        <w:rPr>
          <w:szCs w:val="22"/>
          <w:lang w:val="fr-FR"/>
        </w:rPr>
        <w:tab/>
      </w:r>
      <w:r w:rsidRPr="0039223B">
        <w:rPr>
          <w:szCs w:val="22"/>
          <w:lang w:val="fr-FR"/>
        </w:rPr>
        <w:tab/>
      </w:r>
      <w:r w:rsidRPr="0039223B">
        <w:rPr>
          <w:szCs w:val="22"/>
          <w:lang w:val="fr-FR"/>
        </w:rPr>
        <w:tab/>
      </w:r>
      <w:proofErr w:type="spellStart"/>
      <w:r w:rsidRPr="0039223B">
        <w:rPr>
          <w:szCs w:val="22"/>
          <w:lang w:val="fr-FR"/>
        </w:rPr>
        <w:t>Espacenet</w:t>
      </w:r>
      <w:proofErr w:type="spellEnd"/>
      <w:r w:rsidRPr="0039223B">
        <w:rPr>
          <w:szCs w:val="22"/>
          <w:lang w:val="fr-FR"/>
        </w:rPr>
        <w:t xml:space="preserve"> </w:t>
      </w:r>
      <w:r w:rsidR="004F78D5" w:rsidRPr="0039223B">
        <w:rPr>
          <w:szCs w:val="22"/>
          <w:lang w:val="fr-FR"/>
        </w:rPr>
        <w:t>et</w:t>
      </w:r>
      <w:r w:rsidRPr="0039223B">
        <w:rPr>
          <w:szCs w:val="22"/>
          <w:lang w:val="fr-FR"/>
        </w:rPr>
        <w:t xml:space="preserve"> Common Citation Document (</w:t>
      </w:r>
      <w:r w:rsidR="004F78D5" w:rsidRPr="0039223B">
        <w:rPr>
          <w:szCs w:val="22"/>
          <w:lang w:val="fr-FR"/>
        </w:rPr>
        <w:t>document de citation commun</w:t>
      </w:r>
      <w:r w:rsidRPr="0039223B">
        <w:rPr>
          <w:szCs w:val="22"/>
          <w:lang w:val="fr-FR"/>
        </w:rPr>
        <w:t>)</w:t>
      </w:r>
    </w:p>
    <w:p w:rsidR="00EC5529" w:rsidRPr="0039223B" w:rsidRDefault="000B7D8D" w:rsidP="0039223B">
      <w:pPr>
        <w:ind w:left="1695" w:hanging="1695"/>
        <w:rPr>
          <w:szCs w:val="22"/>
          <w:lang w:val="fr-FR"/>
        </w:rPr>
      </w:pPr>
      <w:r w:rsidRPr="0039223B">
        <w:rPr>
          <w:szCs w:val="22"/>
          <w:lang w:val="fr-FR"/>
        </w:rPr>
        <w:t>CLMV</w:t>
      </w:r>
      <w:r w:rsidRPr="0039223B">
        <w:rPr>
          <w:szCs w:val="22"/>
          <w:lang w:val="fr-FR"/>
        </w:rPr>
        <w:tab/>
      </w:r>
      <w:r w:rsidRPr="0039223B">
        <w:rPr>
          <w:szCs w:val="22"/>
          <w:lang w:val="fr-FR"/>
        </w:rPr>
        <w:tab/>
        <w:t>Group</w:t>
      </w:r>
      <w:r w:rsidR="004F78D5" w:rsidRPr="0039223B">
        <w:rPr>
          <w:szCs w:val="22"/>
          <w:lang w:val="fr-FR"/>
        </w:rPr>
        <w:t>e</w:t>
      </w:r>
      <w:r w:rsidRPr="0039223B">
        <w:rPr>
          <w:szCs w:val="22"/>
          <w:lang w:val="fr-FR"/>
        </w:rPr>
        <w:t xml:space="preserve"> Cambod</w:t>
      </w:r>
      <w:r w:rsidR="004F78D5" w:rsidRPr="0039223B">
        <w:rPr>
          <w:szCs w:val="22"/>
          <w:lang w:val="fr-FR"/>
        </w:rPr>
        <w:t>ge, République démocratique populaire lao, Myanmar</w:t>
      </w:r>
      <w:r w:rsidR="001A101B" w:rsidRPr="0039223B">
        <w:rPr>
          <w:szCs w:val="22"/>
          <w:lang w:val="fr-FR"/>
        </w:rPr>
        <w:t xml:space="preserve"> et</w:t>
      </w:r>
      <w:r w:rsidR="004F78D5" w:rsidRPr="0039223B">
        <w:rPr>
          <w:szCs w:val="22"/>
          <w:lang w:val="fr-FR"/>
        </w:rPr>
        <w:t xml:space="preserve"> Viet </w:t>
      </w:r>
      <w:r w:rsidRPr="0039223B">
        <w:rPr>
          <w:szCs w:val="22"/>
          <w:lang w:val="fr-FR"/>
        </w:rPr>
        <w:t>Nam</w:t>
      </w:r>
    </w:p>
    <w:p w:rsidR="00EC5529" w:rsidRPr="0039223B" w:rsidRDefault="000B7D8D" w:rsidP="003922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996"/>
        </w:tabs>
        <w:ind w:left="1695" w:hanging="1695"/>
        <w:rPr>
          <w:szCs w:val="22"/>
          <w:lang w:val="fr-FR"/>
        </w:rPr>
      </w:pPr>
      <w:r w:rsidRPr="0039223B">
        <w:rPr>
          <w:szCs w:val="22"/>
          <w:lang w:val="fr-FR"/>
        </w:rPr>
        <w:t>CIPC</w:t>
      </w:r>
      <w:r w:rsidRPr="0039223B">
        <w:rPr>
          <w:szCs w:val="22"/>
          <w:lang w:val="fr-FR"/>
        </w:rPr>
        <w:tab/>
      </w:r>
      <w:r w:rsidRPr="0039223B">
        <w:rPr>
          <w:szCs w:val="22"/>
          <w:lang w:val="fr-FR"/>
        </w:rPr>
        <w:tab/>
      </w:r>
      <w:r w:rsidRPr="0039223B">
        <w:rPr>
          <w:szCs w:val="22"/>
          <w:lang w:val="fr-FR"/>
        </w:rPr>
        <w:tab/>
      </w:r>
      <w:proofErr w:type="spellStart"/>
      <w:r w:rsidRPr="0039223B">
        <w:rPr>
          <w:szCs w:val="22"/>
          <w:lang w:val="fr-FR"/>
        </w:rPr>
        <w:t>Companies</w:t>
      </w:r>
      <w:proofErr w:type="spellEnd"/>
      <w:r w:rsidRPr="0039223B">
        <w:rPr>
          <w:szCs w:val="22"/>
          <w:lang w:val="fr-FR"/>
        </w:rPr>
        <w:t xml:space="preserve"> and </w:t>
      </w:r>
      <w:proofErr w:type="spellStart"/>
      <w:r w:rsidRPr="0039223B">
        <w:rPr>
          <w:szCs w:val="22"/>
          <w:lang w:val="fr-FR"/>
        </w:rPr>
        <w:t>Intellectual</w:t>
      </w:r>
      <w:proofErr w:type="spellEnd"/>
      <w:r w:rsidRPr="0039223B">
        <w:rPr>
          <w:szCs w:val="22"/>
          <w:lang w:val="fr-FR"/>
        </w:rPr>
        <w:t xml:space="preserve"> </w:t>
      </w:r>
      <w:proofErr w:type="spellStart"/>
      <w:r w:rsidRPr="0039223B">
        <w:rPr>
          <w:szCs w:val="22"/>
          <w:lang w:val="fr-FR"/>
        </w:rPr>
        <w:t>Property</w:t>
      </w:r>
      <w:proofErr w:type="spellEnd"/>
      <w:r w:rsidRPr="0039223B">
        <w:rPr>
          <w:szCs w:val="22"/>
          <w:lang w:val="fr-FR"/>
        </w:rPr>
        <w:t xml:space="preserve"> Commission</w:t>
      </w:r>
      <w:r w:rsidR="004F78D5" w:rsidRPr="0039223B">
        <w:rPr>
          <w:szCs w:val="22"/>
          <w:lang w:val="fr-FR"/>
        </w:rPr>
        <w:t xml:space="preserve"> (Commission pour les entreprises et la propriété intellectuelle)</w:t>
      </w:r>
    </w:p>
    <w:p w:rsidR="00EC5529" w:rsidRPr="0039223B" w:rsidRDefault="000B7D8D" w:rsidP="0039223B">
      <w:pPr>
        <w:rPr>
          <w:szCs w:val="22"/>
          <w:lang w:val="fr-FR"/>
        </w:rPr>
      </w:pPr>
      <w:r w:rsidRPr="0039223B">
        <w:rPr>
          <w:szCs w:val="22"/>
          <w:lang w:val="fr-FR"/>
        </w:rPr>
        <w:t>CMO</w:t>
      </w:r>
      <w:r w:rsidRPr="0039223B">
        <w:rPr>
          <w:szCs w:val="22"/>
          <w:lang w:val="fr-FR"/>
        </w:rPr>
        <w:tab/>
      </w:r>
      <w:r w:rsidRPr="0039223B">
        <w:rPr>
          <w:szCs w:val="22"/>
          <w:lang w:val="fr-FR"/>
        </w:rPr>
        <w:tab/>
      </w:r>
      <w:r w:rsidRPr="0039223B">
        <w:rPr>
          <w:szCs w:val="22"/>
          <w:lang w:val="fr-FR"/>
        </w:rPr>
        <w:tab/>
        <w:t xml:space="preserve">Collective Management </w:t>
      </w:r>
      <w:proofErr w:type="spellStart"/>
      <w:r w:rsidRPr="0039223B">
        <w:rPr>
          <w:szCs w:val="22"/>
          <w:lang w:val="fr-FR"/>
        </w:rPr>
        <w:t>Organizations</w:t>
      </w:r>
      <w:proofErr w:type="spellEnd"/>
      <w:r w:rsidR="004F78D5" w:rsidRPr="0039223B">
        <w:rPr>
          <w:szCs w:val="22"/>
          <w:lang w:val="fr-FR"/>
        </w:rPr>
        <w:t xml:space="preserve"> (organismes de gestion collective)</w:t>
      </w:r>
    </w:p>
    <w:p w:rsidR="00EC5529" w:rsidRPr="0039223B" w:rsidRDefault="004F78D5" w:rsidP="0039223B">
      <w:pPr>
        <w:rPr>
          <w:szCs w:val="22"/>
          <w:lang w:val="fr-FR"/>
        </w:rPr>
      </w:pPr>
      <w:r w:rsidRPr="0039223B">
        <w:rPr>
          <w:szCs w:val="22"/>
          <w:lang w:val="fr-FR"/>
        </w:rPr>
        <w:t>CNPI</w:t>
      </w:r>
      <w:r w:rsidRPr="0039223B">
        <w:rPr>
          <w:szCs w:val="22"/>
          <w:lang w:val="fr-FR"/>
        </w:rPr>
        <w:tab/>
      </w:r>
      <w:r w:rsidRPr="0039223B">
        <w:rPr>
          <w:szCs w:val="22"/>
          <w:lang w:val="fr-FR"/>
        </w:rPr>
        <w:tab/>
      </w:r>
      <w:r w:rsidRPr="0039223B">
        <w:rPr>
          <w:szCs w:val="22"/>
          <w:lang w:val="fr-FR"/>
        </w:rPr>
        <w:tab/>
        <w:t>Centre n</w:t>
      </w:r>
      <w:r w:rsidR="000B7D8D" w:rsidRPr="0039223B">
        <w:rPr>
          <w:szCs w:val="22"/>
          <w:lang w:val="fr-FR"/>
        </w:rPr>
        <w:t xml:space="preserve">ational de </w:t>
      </w:r>
      <w:r w:rsidRPr="0039223B">
        <w:rPr>
          <w:szCs w:val="22"/>
          <w:lang w:val="fr-FR"/>
        </w:rPr>
        <w:t>la p</w:t>
      </w:r>
      <w:r w:rsidR="000B7D8D" w:rsidRPr="0039223B">
        <w:rPr>
          <w:szCs w:val="22"/>
          <w:lang w:val="fr-FR"/>
        </w:rPr>
        <w:t xml:space="preserve">ropriété </w:t>
      </w:r>
      <w:r w:rsidRPr="0039223B">
        <w:rPr>
          <w:szCs w:val="22"/>
          <w:lang w:val="fr-FR"/>
        </w:rPr>
        <w:t>i</w:t>
      </w:r>
      <w:r w:rsidR="000B7D8D" w:rsidRPr="0039223B">
        <w:rPr>
          <w:szCs w:val="22"/>
          <w:lang w:val="fr-FR"/>
        </w:rPr>
        <w:t>ntellectuelle du Sénégal</w:t>
      </w:r>
    </w:p>
    <w:p w:rsidR="00EC5529" w:rsidRPr="0039223B" w:rsidRDefault="000B7D8D" w:rsidP="0039223B">
      <w:pPr>
        <w:ind w:left="1695" w:hanging="1695"/>
        <w:rPr>
          <w:szCs w:val="22"/>
          <w:lang w:val="fr-FR"/>
        </w:rPr>
      </w:pPr>
      <w:r w:rsidRPr="0039223B">
        <w:rPr>
          <w:szCs w:val="22"/>
          <w:lang w:val="fr-FR"/>
        </w:rPr>
        <w:t>CTCN</w:t>
      </w:r>
      <w:r w:rsidRPr="0039223B">
        <w:rPr>
          <w:szCs w:val="22"/>
          <w:lang w:val="fr-FR"/>
        </w:rPr>
        <w:tab/>
      </w:r>
      <w:r w:rsidRPr="0039223B">
        <w:rPr>
          <w:szCs w:val="22"/>
          <w:lang w:val="fr-FR"/>
        </w:rPr>
        <w:tab/>
      </w:r>
      <w:proofErr w:type="spellStart"/>
      <w:r w:rsidRPr="0039223B">
        <w:rPr>
          <w:szCs w:val="22"/>
          <w:lang w:val="fr-FR"/>
        </w:rPr>
        <w:t>Climate</w:t>
      </w:r>
      <w:proofErr w:type="spellEnd"/>
      <w:r w:rsidRPr="0039223B">
        <w:rPr>
          <w:szCs w:val="22"/>
          <w:lang w:val="fr-FR"/>
        </w:rPr>
        <w:t xml:space="preserve"> </w:t>
      </w:r>
      <w:proofErr w:type="spellStart"/>
      <w:r w:rsidRPr="0039223B">
        <w:rPr>
          <w:szCs w:val="22"/>
          <w:lang w:val="fr-FR"/>
        </w:rPr>
        <w:t>Technology</w:t>
      </w:r>
      <w:proofErr w:type="spellEnd"/>
      <w:r w:rsidRPr="0039223B">
        <w:rPr>
          <w:szCs w:val="22"/>
          <w:lang w:val="fr-FR"/>
        </w:rPr>
        <w:t xml:space="preserve"> Centre and Network</w:t>
      </w:r>
      <w:r w:rsidR="004F78D5" w:rsidRPr="0039223B">
        <w:rPr>
          <w:szCs w:val="22"/>
          <w:lang w:val="fr-FR"/>
        </w:rPr>
        <w:t xml:space="preserve"> (Centre et Réseau des technologies climatiques)</w:t>
      </w:r>
    </w:p>
    <w:p w:rsidR="00EC5529" w:rsidRPr="0039223B" w:rsidRDefault="000B7D8D" w:rsidP="0039223B">
      <w:pPr>
        <w:rPr>
          <w:szCs w:val="22"/>
          <w:lang w:val="fr-FR"/>
        </w:rPr>
      </w:pPr>
      <w:r w:rsidRPr="0039223B">
        <w:rPr>
          <w:szCs w:val="22"/>
          <w:lang w:val="fr-FR"/>
        </w:rPr>
        <w:t xml:space="preserve">DIP </w:t>
      </w:r>
      <w:r w:rsidRPr="0039223B">
        <w:rPr>
          <w:szCs w:val="22"/>
          <w:lang w:val="fr-FR"/>
        </w:rPr>
        <w:tab/>
      </w:r>
      <w:r w:rsidRPr="0039223B">
        <w:rPr>
          <w:szCs w:val="22"/>
          <w:lang w:val="fr-FR"/>
        </w:rPr>
        <w:tab/>
      </w:r>
      <w:r w:rsidRPr="0039223B">
        <w:rPr>
          <w:szCs w:val="22"/>
          <w:lang w:val="fr-FR"/>
        </w:rPr>
        <w:tab/>
        <w:t>D</w:t>
      </w:r>
      <w:r w:rsidR="004F78D5" w:rsidRPr="0039223B">
        <w:rPr>
          <w:szCs w:val="22"/>
          <w:lang w:val="fr-FR"/>
        </w:rPr>
        <w:t>é</w:t>
      </w:r>
      <w:r w:rsidRPr="0039223B">
        <w:rPr>
          <w:szCs w:val="22"/>
          <w:lang w:val="fr-FR"/>
        </w:rPr>
        <w:t>part</w:t>
      </w:r>
      <w:r w:rsidR="004F78D5" w:rsidRPr="0039223B">
        <w:rPr>
          <w:szCs w:val="22"/>
          <w:lang w:val="fr-FR"/>
        </w:rPr>
        <w:t>e</w:t>
      </w:r>
      <w:r w:rsidRPr="0039223B">
        <w:rPr>
          <w:szCs w:val="22"/>
          <w:lang w:val="fr-FR"/>
        </w:rPr>
        <w:t xml:space="preserve">ment </w:t>
      </w:r>
      <w:r w:rsidR="004F78D5" w:rsidRPr="0039223B">
        <w:rPr>
          <w:szCs w:val="22"/>
          <w:lang w:val="fr-FR"/>
        </w:rPr>
        <w:t xml:space="preserve">de la propriété intellectuelle de la </w:t>
      </w:r>
      <w:r w:rsidRPr="0039223B">
        <w:rPr>
          <w:szCs w:val="22"/>
          <w:lang w:val="fr-FR"/>
        </w:rPr>
        <w:t>Tha</w:t>
      </w:r>
      <w:r w:rsidR="004F78D5" w:rsidRPr="0039223B">
        <w:rPr>
          <w:szCs w:val="22"/>
          <w:lang w:val="fr-FR"/>
        </w:rPr>
        <w:t>ï</w:t>
      </w:r>
      <w:r w:rsidRPr="0039223B">
        <w:rPr>
          <w:szCs w:val="22"/>
          <w:lang w:val="fr-FR"/>
        </w:rPr>
        <w:t>land</w:t>
      </w:r>
      <w:r w:rsidR="004F78D5" w:rsidRPr="0039223B">
        <w:rPr>
          <w:szCs w:val="22"/>
          <w:lang w:val="fr-FR"/>
        </w:rPr>
        <w:t>e</w:t>
      </w:r>
    </w:p>
    <w:p w:rsidR="00EC5529" w:rsidRPr="0039223B" w:rsidRDefault="000B7D8D" w:rsidP="0039223B">
      <w:pPr>
        <w:ind w:left="1695" w:hanging="1695"/>
        <w:rPr>
          <w:szCs w:val="22"/>
          <w:lang w:val="fr-FR"/>
        </w:rPr>
      </w:pPr>
      <w:r w:rsidRPr="0039223B">
        <w:rPr>
          <w:szCs w:val="22"/>
          <w:lang w:val="fr-FR"/>
        </w:rPr>
        <w:t>EDMS</w:t>
      </w:r>
      <w:r w:rsidRPr="0039223B">
        <w:rPr>
          <w:szCs w:val="22"/>
          <w:lang w:val="fr-FR"/>
        </w:rPr>
        <w:tab/>
      </w:r>
      <w:r w:rsidRPr="0039223B">
        <w:rPr>
          <w:szCs w:val="22"/>
          <w:lang w:val="fr-FR"/>
        </w:rPr>
        <w:tab/>
      </w:r>
      <w:proofErr w:type="spellStart"/>
      <w:r w:rsidRPr="0039223B">
        <w:rPr>
          <w:szCs w:val="22"/>
          <w:lang w:val="fr-FR"/>
        </w:rPr>
        <w:t>Electronic</w:t>
      </w:r>
      <w:proofErr w:type="spellEnd"/>
      <w:r w:rsidRPr="0039223B">
        <w:rPr>
          <w:szCs w:val="22"/>
          <w:lang w:val="fr-FR"/>
        </w:rPr>
        <w:t xml:space="preserve"> Document Management System</w:t>
      </w:r>
      <w:r w:rsidR="004F78D5" w:rsidRPr="0039223B">
        <w:rPr>
          <w:szCs w:val="22"/>
          <w:lang w:val="fr-FR"/>
        </w:rPr>
        <w:t xml:space="preserve"> (système de gestion électronique des documents)</w:t>
      </w:r>
    </w:p>
    <w:p w:rsidR="00EC5529" w:rsidRPr="0039223B" w:rsidRDefault="000B7D8D" w:rsidP="0039223B">
      <w:pPr>
        <w:rPr>
          <w:szCs w:val="22"/>
          <w:lang w:val="fr-FR"/>
        </w:rPr>
      </w:pPr>
      <w:r w:rsidRPr="0039223B">
        <w:rPr>
          <w:szCs w:val="22"/>
          <w:lang w:val="fr-FR"/>
        </w:rPr>
        <w:t>EGPO</w:t>
      </w:r>
      <w:r w:rsidRPr="0039223B">
        <w:rPr>
          <w:szCs w:val="22"/>
          <w:lang w:val="fr-FR"/>
        </w:rPr>
        <w:tab/>
      </w:r>
      <w:r w:rsidRPr="0039223B">
        <w:rPr>
          <w:szCs w:val="22"/>
          <w:lang w:val="fr-FR"/>
        </w:rPr>
        <w:tab/>
      </w:r>
      <w:r w:rsidR="004F78D5" w:rsidRPr="0039223B">
        <w:rPr>
          <w:szCs w:val="22"/>
          <w:lang w:val="fr-FR"/>
        </w:rPr>
        <w:t>Office égyptien de la propriété intellectuelle</w:t>
      </w:r>
    </w:p>
    <w:p w:rsidR="00EC5529" w:rsidRPr="0039223B" w:rsidRDefault="000B7D8D" w:rsidP="0039223B">
      <w:pPr>
        <w:ind w:left="1695" w:hanging="1695"/>
        <w:rPr>
          <w:szCs w:val="22"/>
          <w:lang w:val="fr-FR"/>
        </w:rPr>
      </w:pPr>
      <w:r w:rsidRPr="0039223B">
        <w:rPr>
          <w:szCs w:val="22"/>
          <w:lang w:val="fr-FR"/>
        </w:rPr>
        <w:t>ENAPID</w:t>
      </w:r>
      <w:r w:rsidRPr="0039223B">
        <w:rPr>
          <w:szCs w:val="22"/>
          <w:lang w:val="fr-FR"/>
        </w:rPr>
        <w:tab/>
      </w:r>
      <w:r w:rsidRPr="0039223B">
        <w:rPr>
          <w:szCs w:val="22"/>
          <w:lang w:val="fr-FR"/>
        </w:rPr>
        <w:tab/>
      </w:r>
      <w:proofErr w:type="spellStart"/>
      <w:r w:rsidRPr="0039223B">
        <w:rPr>
          <w:szCs w:val="22"/>
          <w:lang w:val="fr-FR"/>
        </w:rPr>
        <w:t>Academic</w:t>
      </w:r>
      <w:proofErr w:type="spellEnd"/>
      <w:r w:rsidRPr="0039223B">
        <w:rPr>
          <w:szCs w:val="22"/>
          <w:lang w:val="fr-FR"/>
        </w:rPr>
        <w:t xml:space="preserve"> Meeting on </w:t>
      </w:r>
      <w:proofErr w:type="spellStart"/>
      <w:r w:rsidRPr="0039223B">
        <w:rPr>
          <w:szCs w:val="22"/>
          <w:lang w:val="fr-FR"/>
        </w:rPr>
        <w:t>Intellectual</w:t>
      </w:r>
      <w:proofErr w:type="spellEnd"/>
      <w:r w:rsidRPr="0039223B">
        <w:rPr>
          <w:szCs w:val="22"/>
          <w:lang w:val="fr-FR"/>
        </w:rPr>
        <w:t xml:space="preserve"> </w:t>
      </w:r>
      <w:proofErr w:type="spellStart"/>
      <w:r w:rsidRPr="0039223B">
        <w:rPr>
          <w:szCs w:val="22"/>
          <w:lang w:val="fr-FR"/>
        </w:rPr>
        <w:t>Property</w:t>
      </w:r>
      <w:proofErr w:type="spellEnd"/>
      <w:r w:rsidRPr="0039223B">
        <w:rPr>
          <w:szCs w:val="22"/>
          <w:lang w:val="fr-FR"/>
        </w:rPr>
        <w:t>, Innovation and Development</w:t>
      </w:r>
      <w:r w:rsidR="004F78D5" w:rsidRPr="0039223B">
        <w:rPr>
          <w:szCs w:val="22"/>
          <w:lang w:val="fr-FR"/>
        </w:rPr>
        <w:t xml:space="preserve"> (réunion universitaire sur la propriété intellectuelle, l</w:t>
      </w:r>
      <w:r w:rsidR="00957B1C" w:rsidRPr="0039223B">
        <w:rPr>
          <w:szCs w:val="22"/>
          <w:lang w:val="fr-FR"/>
        </w:rPr>
        <w:t>’</w:t>
      </w:r>
      <w:r w:rsidR="004F78D5" w:rsidRPr="0039223B">
        <w:rPr>
          <w:szCs w:val="22"/>
          <w:lang w:val="fr-FR"/>
        </w:rPr>
        <w:t>innovation et le développement)</w:t>
      </w:r>
    </w:p>
    <w:p w:rsidR="00EC5529" w:rsidRPr="0039223B" w:rsidRDefault="000B7D8D" w:rsidP="0039223B">
      <w:pPr>
        <w:rPr>
          <w:szCs w:val="22"/>
          <w:lang w:val="fr-FR"/>
        </w:rPr>
      </w:pPr>
      <w:r w:rsidRPr="0039223B">
        <w:rPr>
          <w:szCs w:val="22"/>
          <w:lang w:val="fr-FR"/>
        </w:rPr>
        <w:t>EPA</w:t>
      </w:r>
      <w:r w:rsidRPr="0039223B">
        <w:rPr>
          <w:szCs w:val="22"/>
          <w:lang w:val="fr-FR"/>
        </w:rPr>
        <w:tab/>
      </w:r>
      <w:r w:rsidRPr="0039223B">
        <w:rPr>
          <w:szCs w:val="22"/>
          <w:lang w:val="fr-FR"/>
        </w:rPr>
        <w:tab/>
      </w:r>
      <w:r w:rsidRPr="0039223B">
        <w:rPr>
          <w:szCs w:val="22"/>
          <w:lang w:val="fr-FR"/>
        </w:rPr>
        <w:tab/>
      </w:r>
      <w:proofErr w:type="spellStart"/>
      <w:r w:rsidRPr="0039223B">
        <w:rPr>
          <w:szCs w:val="22"/>
          <w:lang w:val="fr-FR"/>
        </w:rPr>
        <w:t>Economic</w:t>
      </w:r>
      <w:proofErr w:type="spellEnd"/>
      <w:r w:rsidRPr="0039223B">
        <w:rPr>
          <w:szCs w:val="22"/>
          <w:lang w:val="fr-FR"/>
        </w:rPr>
        <w:t xml:space="preserve"> </w:t>
      </w:r>
      <w:proofErr w:type="spellStart"/>
      <w:r w:rsidRPr="0039223B">
        <w:rPr>
          <w:szCs w:val="22"/>
          <w:lang w:val="fr-FR"/>
        </w:rPr>
        <w:t>Partnership</w:t>
      </w:r>
      <w:proofErr w:type="spellEnd"/>
      <w:r w:rsidRPr="0039223B">
        <w:rPr>
          <w:szCs w:val="22"/>
          <w:lang w:val="fr-FR"/>
        </w:rPr>
        <w:t xml:space="preserve"> Agreement </w:t>
      </w:r>
      <w:r w:rsidR="004F78D5" w:rsidRPr="0039223B">
        <w:rPr>
          <w:szCs w:val="22"/>
          <w:lang w:val="fr-FR"/>
        </w:rPr>
        <w:t>(accord de partenariat économique)</w:t>
      </w:r>
    </w:p>
    <w:p w:rsidR="00EC5529" w:rsidRPr="0039223B" w:rsidRDefault="000B7D8D" w:rsidP="0039223B">
      <w:pPr>
        <w:ind w:left="1695" w:hanging="1695"/>
        <w:rPr>
          <w:szCs w:val="22"/>
          <w:lang w:val="fr-FR"/>
        </w:rPr>
      </w:pPr>
      <w:r w:rsidRPr="0039223B">
        <w:rPr>
          <w:szCs w:val="22"/>
          <w:lang w:val="fr-FR"/>
        </w:rPr>
        <w:t>FIT/ROK</w:t>
      </w:r>
      <w:r w:rsidR="00FE0679" w:rsidRPr="0039223B">
        <w:rPr>
          <w:szCs w:val="22"/>
          <w:lang w:val="fr-FR"/>
        </w:rPr>
        <w:noBreakHyphen/>
      </w:r>
      <w:r w:rsidRPr="0039223B">
        <w:rPr>
          <w:szCs w:val="22"/>
          <w:lang w:val="fr-FR"/>
        </w:rPr>
        <w:t>IP</w:t>
      </w:r>
      <w:r w:rsidRPr="0039223B">
        <w:rPr>
          <w:szCs w:val="22"/>
          <w:lang w:val="fr-FR"/>
        </w:rPr>
        <w:tab/>
        <w:t>Funds</w:t>
      </w:r>
      <w:r w:rsidR="00FE0679" w:rsidRPr="0039223B">
        <w:rPr>
          <w:szCs w:val="22"/>
          <w:lang w:val="fr-FR"/>
        </w:rPr>
        <w:noBreakHyphen/>
      </w:r>
      <w:r w:rsidRPr="0039223B">
        <w:rPr>
          <w:szCs w:val="22"/>
          <w:lang w:val="fr-FR"/>
        </w:rPr>
        <w:t>in</w:t>
      </w:r>
      <w:r w:rsidR="00FE0679" w:rsidRPr="0039223B">
        <w:rPr>
          <w:szCs w:val="22"/>
          <w:lang w:val="fr-FR"/>
        </w:rPr>
        <w:noBreakHyphen/>
      </w:r>
      <w:r w:rsidRPr="0039223B">
        <w:rPr>
          <w:szCs w:val="22"/>
          <w:lang w:val="fr-FR"/>
        </w:rPr>
        <w:t>Trust/</w:t>
      </w:r>
      <w:proofErr w:type="spellStart"/>
      <w:r w:rsidRPr="0039223B">
        <w:rPr>
          <w:szCs w:val="22"/>
          <w:lang w:val="fr-FR"/>
        </w:rPr>
        <w:t>Republic</w:t>
      </w:r>
      <w:proofErr w:type="spellEnd"/>
      <w:r w:rsidRPr="0039223B">
        <w:rPr>
          <w:szCs w:val="22"/>
          <w:lang w:val="fr-FR"/>
        </w:rPr>
        <w:t xml:space="preserve"> of </w:t>
      </w:r>
      <w:proofErr w:type="spellStart"/>
      <w:r w:rsidRPr="0039223B">
        <w:rPr>
          <w:szCs w:val="22"/>
          <w:lang w:val="fr-FR"/>
        </w:rPr>
        <w:t>Korea</w:t>
      </w:r>
      <w:proofErr w:type="spellEnd"/>
      <w:r w:rsidRPr="0039223B">
        <w:rPr>
          <w:szCs w:val="22"/>
          <w:lang w:val="fr-FR"/>
        </w:rPr>
        <w:t xml:space="preserve"> </w:t>
      </w:r>
      <w:proofErr w:type="spellStart"/>
      <w:r w:rsidRPr="0039223B">
        <w:rPr>
          <w:szCs w:val="22"/>
          <w:lang w:val="fr-FR"/>
        </w:rPr>
        <w:t>Industrial</w:t>
      </w:r>
      <w:proofErr w:type="spellEnd"/>
      <w:r w:rsidRPr="0039223B">
        <w:rPr>
          <w:szCs w:val="22"/>
          <w:lang w:val="fr-FR"/>
        </w:rPr>
        <w:t xml:space="preserve"> </w:t>
      </w:r>
      <w:proofErr w:type="spellStart"/>
      <w:r w:rsidRPr="0039223B">
        <w:rPr>
          <w:szCs w:val="22"/>
          <w:lang w:val="fr-FR"/>
        </w:rPr>
        <w:t>Property</w:t>
      </w:r>
      <w:proofErr w:type="spellEnd"/>
      <w:r w:rsidRPr="0039223B">
        <w:rPr>
          <w:szCs w:val="22"/>
          <w:lang w:val="fr-FR"/>
        </w:rPr>
        <w:t xml:space="preserve"> </w:t>
      </w:r>
      <w:r w:rsidR="004F78D5" w:rsidRPr="0039223B">
        <w:rPr>
          <w:szCs w:val="22"/>
          <w:lang w:val="fr-FR"/>
        </w:rPr>
        <w:t>(</w:t>
      </w:r>
      <w:r w:rsidR="001E7C38" w:rsidRPr="0039223B">
        <w:rPr>
          <w:szCs w:val="22"/>
          <w:lang w:val="fr-FR"/>
        </w:rPr>
        <w:t>f</w:t>
      </w:r>
      <w:r w:rsidR="004F78D5" w:rsidRPr="0039223B">
        <w:rPr>
          <w:szCs w:val="22"/>
          <w:lang w:val="fr-FR"/>
        </w:rPr>
        <w:t>onds fiduciaire de la République de Corée pour la propriété industrielle)</w:t>
      </w:r>
    </w:p>
    <w:p w:rsidR="00EC5529" w:rsidRPr="0039223B" w:rsidRDefault="000B7D8D" w:rsidP="0039223B">
      <w:pPr>
        <w:rPr>
          <w:szCs w:val="22"/>
          <w:lang w:val="fr-FR"/>
        </w:rPr>
      </w:pPr>
      <w:proofErr w:type="spellStart"/>
      <w:r w:rsidRPr="0039223B">
        <w:rPr>
          <w:szCs w:val="22"/>
          <w:lang w:val="fr-FR"/>
        </w:rPr>
        <w:t>GIs</w:t>
      </w:r>
      <w:proofErr w:type="spellEnd"/>
      <w:r w:rsidRPr="0039223B">
        <w:rPr>
          <w:szCs w:val="22"/>
          <w:lang w:val="fr-FR"/>
        </w:rPr>
        <w:tab/>
      </w:r>
      <w:r w:rsidRPr="0039223B">
        <w:rPr>
          <w:szCs w:val="22"/>
          <w:lang w:val="fr-FR"/>
        </w:rPr>
        <w:tab/>
      </w:r>
      <w:r w:rsidRPr="0039223B">
        <w:rPr>
          <w:szCs w:val="22"/>
          <w:lang w:val="fr-FR"/>
        </w:rPr>
        <w:tab/>
      </w:r>
      <w:proofErr w:type="spellStart"/>
      <w:r w:rsidRPr="0039223B">
        <w:rPr>
          <w:szCs w:val="22"/>
          <w:lang w:val="fr-FR"/>
        </w:rPr>
        <w:t>Geographical</w:t>
      </w:r>
      <w:proofErr w:type="spellEnd"/>
      <w:r w:rsidRPr="0039223B">
        <w:rPr>
          <w:szCs w:val="22"/>
          <w:lang w:val="fr-FR"/>
        </w:rPr>
        <w:t xml:space="preserve"> Indications</w:t>
      </w:r>
      <w:r w:rsidR="001A101B" w:rsidRPr="0039223B">
        <w:rPr>
          <w:szCs w:val="22"/>
          <w:lang w:val="fr-FR"/>
        </w:rPr>
        <w:t xml:space="preserve"> (indications gé</w:t>
      </w:r>
      <w:r w:rsidR="004F78D5" w:rsidRPr="0039223B">
        <w:rPr>
          <w:szCs w:val="22"/>
          <w:lang w:val="fr-FR"/>
        </w:rPr>
        <w:t>ogra</w:t>
      </w:r>
      <w:r w:rsidR="001A101B" w:rsidRPr="0039223B">
        <w:rPr>
          <w:szCs w:val="22"/>
          <w:lang w:val="fr-FR"/>
        </w:rPr>
        <w:t>p</w:t>
      </w:r>
      <w:r w:rsidR="004F78D5" w:rsidRPr="0039223B">
        <w:rPr>
          <w:szCs w:val="22"/>
          <w:lang w:val="fr-FR"/>
        </w:rPr>
        <w:t>hiques)</w:t>
      </w:r>
    </w:p>
    <w:p w:rsidR="00957B1C" w:rsidRPr="0039223B" w:rsidRDefault="000B7D8D" w:rsidP="0039223B">
      <w:pPr>
        <w:ind w:left="1695" w:hanging="1695"/>
        <w:rPr>
          <w:szCs w:val="22"/>
          <w:lang w:val="fr-FR"/>
        </w:rPr>
      </w:pPr>
      <w:r w:rsidRPr="0039223B">
        <w:rPr>
          <w:szCs w:val="22"/>
          <w:lang w:val="fr-FR"/>
        </w:rPr>
        <w:t>HIPOC</w:t>
      </w:r>
      <w:r w:rsidRPr="0039223B">
        <w:rPr>
          <w:szCs w:val="22"/>
          <w:lang w:val="fr-FR"/>
        </w:rPr>
        <w:tab/>
      </w:r>
      <w:r w:rsidRPr="0039223B">
        <w:rPr>
          <w:szCs w:val="22"/>
          <w:lang w:val="fr-FR"/>
        </w:rPr>
        <w:tab/>
      </w:r>
      <w:proofErr w:type="spellStart"/>
      <w:r w:rsidRPr="0039223B">
        <w:rPr>
          <w:szCs w:val="22"/>
          <w:lang w:val="fr-FR"/>
        </w:rPr>
        <w:t>Heads</w:t>
      </w:r>
      <w:proofErr w:type="spellEnd"/>
      <w:r w:rsidRPr="0039223B">
        <w:rPr>
          <w:szCs w:val="22"/>
          <w:lang w:val="fr-FR"/>
        </w:rPr>
        <w:t xml:space="preserve"> of IP Office </w:t>
      </w:r>
      <w:proofErr w:type="spellStart"/>
      <w:r w:rsidRPr="0039223B">
        <w:rPr>
          <w:szCs w:val="22"/>
          <w:lang w:val="fr-FR"/>
        </w:rPr>
        <w:t>Conference</w:t>
      </w:r>
      <w:proofErr w:type="spellEnd"/>
      <w:r w:rsidR="009A3C77" w:rsidRPr="0039223B">
        <w:rPr>
          <w:szCs w:val="22"/>
          <w:lang w:val="fr-FR"/>
        </w:rPr>
        <w:t xml:space="preserve"> (Conférence des directeurs d</w:t>
      </w:r>
      <w:r w:rsidR="00957B1C" w:rsidRPr="0039223B">
        <w:rPr>
          <w:szCs w:val="22"/>
          <w:lang w:val="fr-FR"/>
        </w:rPr>
        <w:t>’</w:t>
      </w:r>
      <w:r w:rsidR="009A3C77" w:rsidRPr="0039223B">
        <w:rPr>
          <w:szCs w:val="22"/>
          <w:lang w:val="fr-FR"/>
        </w:rPr>
        <w:t>offices de propriété intellectuelle)</w:t>
      </w:r>
    </w:p>
    <w:p w:rsidR="00EC5529" w:rsidRPr="0039223B" w:rsidRDefault="000B7D8D" w:rsidP="0039223B">
      <w:pPr>
        <w:ind w:left="1695" w:hanging="1695"/>
        <w:rPr>
          <w:szCs w:val="22"/>
          <w:lang w:val="fr-FR"/>
        </w:rPr>
      </w:pPr>
      <w:r w:rsidRPr="0039223B">
        <w:rPr>
          <w:szCs w:val="22"/>
          <w:lang w:val="fr-FR"/>
        </w:rPr>
        <w:t>IBEPI</w:t>
      </w:r>
      <w:r w:rsidRPr="0039223B">
        <w:rPr>
          <w:szCs w:val="22"/>
          <w:lang w:val="fr-FR"/>
        </w:rPr>
        <w:tab/>
      </w:r>
      <w:r w:rsidRPr="0039223B">
        <w:rPr>
          <w:szCs w:val="22"/>
          <w:lang w:val="fr-FR"/>
        </w:rPr>
        <w:tab/>
      </w:r>
      <w:proofErr w:type="spellStart"/>
      <w:r w:rsidRPr="0039223B">
        <w:rPr>
          <w:szCs w:val="22"/>
          <w:lang w:val="fr-FR"/>
        </w:rPr>
        <w:t>Ibero</w:t>
      </w:r>
      <w:proofErr w:type="spellEnd"/>
      <w:r w:rsidR="00FE0679" w:rsidRPr="0039223B">
        <w:rPr>
          <w:szCs w:val="22"/>
          <w:lang w:val="fr-FR"/>
        </w:rPr>
        <w:noBreakHyphen/>
      </w:r>
      <w:r w:rsidRPr="0039223B">
        <w:rPr>
          <w:szCs w:val="22"/>
          <w:lang w:val="fr-FR"/>
        </w:rPr>
        <w:t xml:space="preserve">American </w:t>
      </w:r>
      <w:proofErr w:type="spellStart"/>
      <w:r w:rsidRPr="0039223B">
        <w:rPr>
          <w:szCs w:val="22"/>
          <w:lang w:val="fr-FR"/>
        </w:rPr>
        <w:t>Intellectual</w:t>
      </w:r>
      <w:proofErr w:type="spellEnd"/>
      <w:r w:rsidRPr="0039223B">
        <w:rPr>
          <w:szCs w:val="22"/>
          <w:lang w:val="fr-FR"/>
        </w:rPr>
        <w:t xml:space="preserve"> </w:t>
      </w:r>
      <w:proofErr w:type="spellStart"/>
      <w:r w:rsidRPr="0039223B">
        <w:rPr>
          <w:szCs w:val="22"/>
          <w:lang w:val="fr-FR"/>
        </w:rPr>
        <w:t>Property</w:t>
      </w:r>
      <w:proofErr w:type="spellEnd"/>
      <w:r w:rsidRPr="0039223B">
        <w:rPr>
          <w:szCs w:val="22"/>
          <w:lang w:val="fr-FR"/>
        </w:rPr>
        <w:t xml:space="preserve"> Program</w:t>
      </w:r>
      <w:r w:rsidR="009A3C77" w:rsidRPr="0039223B">
        <w:rPr>
          <w:szCs w:val="22"/>
          <w:lang w:val="fr-FR"/>
        </w:rPr>
        <w:t xml:space="preserve"> (programme ibéro</w:t>
      </w:r>
      <w:r w:rsidR="00FE0679" w:rsidRPr="0039223B">
        <w:rPr>
          <w:szCs w:val="22"/>
          <w:lang w:val="fr-FR"/>
        </w:rPr>
        <w:noBreakHyphen/>
      </w:r>
      <w:r w:rsidR="009A3C77" w:rsidRPr="0039223B">
        <w:rPr>
          <w:szCs w:val="22"/>
          <w:lang w:val="fr-FR"/>
        </w:rPr>
        <w:t>américain sur la propriété intellectuelle)</w:t>
      </w:r>
    </w:p>
    <w:p w:rsidR="00EC5529" w:rsidRPr="0039223B" w:rsidRDefault="000B7D8D" w:rsidP="0039223B">
      <w:pPr>
        <w:ind w:left="1695" w:hanging="1695"/>
        <w:rPr>
          <w:szCs w:val="22"/>
          <w:lang w:val="fr-FR"/>
        </w:rPr>
      </w:pPr>
      <w:r w:rsidRPr="0039223B">
        <w:rPr>
          <w:szCs w:val="22"/>
          <w:lang w:val="fr-FR"/>
        </w:rPr>
        <w:t>IDB</w:t>
      </w:r>
      <w:r w:rsidRPr="0039223B">
        <w:rPr>
          <w:szCs w:val="22"/>
          <w:lang w:val="fr-FR"/>
        </w:rPr>
        <w:tab/>
      </w:r>
      <w:r w:rsidRPr="0039223B">
        <w:rPr>
          <w:szCs w:val="22"/>
          <w:lang w:val="fr-FR"/>
        </w:rPr>
        <w:tab/>
        <w:t>Inter</w:t>
      </w:r>
      <w:r w:rsidR="00FE0679" w:rsidRPr="0039223B">
        <w:rPr>
          <w:szCs w:val="22"/>
          <w:lang w:val="fr-FR"/>
        </w:rPr>
        <w:noBreakHyphen/>
      </w:r>
      <w:r w:rsidRPr="0039223B">
        <w:rPr>
          <w:szCs w:val="22"/>
          <w:lang w:val="fr-FR"/>
        </w:rPr>
        <w:t>American Development Bank</w:t>
      </w:r>
      <w:r w:rsidR="009A3C77" w:rsidRPr="0039223B">
        <w:rPr>
          <w:szCs w:val="22"/>
          <w:lang w:val="fr-FR"/>
        </w:rPr>
        <w:t xml:space="preserve"> (Banque interaméricaine de développement)</w:t>
      </w:r>
    </w:p>
    <w:p w:rsidR="00957B1C" w:rsidRPr="0039223B" w:rsidRDefault="000B7D8D" w:rsidP="0039223B">
      <w:pPr>
        <w:rPr>
          <w:szCs w:val="22"/>
          <w:lang w:val="fr-FR"/>
        </w:rPr>
      </w:pPr>
      <w:r w:rsidRPr="0039223B">
        <w:rPr>
          <w:szCs w:val="22"/>
          <w:lang w:val="fr-FR"/>
        </w:rPr>
        <w:t>IPAS</w:t>
      </w:r>
      <w:r w:rsidRPr="0039223B">
        <w:rPr>
          <w:szCs w:val="22"/>
          <w:lang w:val="fr-FR"/>
        </w:rPr>
        <w:tab/>
      </w:r>
      <w:r w:rsidRPr="0039223B">
        <w:rPr>
          <w:szCs w:val="22"/>
          <w:lang w:val="fr-FR"/>
        </w:rPr>
        <w:tab/>
      </w:r>
      <w:r w:rsidRPr="0039223B">
        <w:rPr>
          <w:szCs w:val="22"/>
          <w:lang w:val="fr-FR"/>
        </w:rPr>
        <w:tab/>
      </w:r>
      <w:r w:rsidR="009A3C77" w:rsidRPr="0039223B">
        <w:rPr>
          <w:szCs w:val="22"/>
          <w:lang w:val="fr-FR"/>
        </w:rPr>
        <w:t>Système d</w:t>
      </w:r>
      <w:r w:rsidR="00957B1C" w:rsidRPr="0039223B">
        <w:rPr>
          <w:szCs w:val="22"/>
          <w:lang w:val="fr-FR"/>
        </w:rPr>
        <w:t>’</w:t>
      </w:r>
      <w:r w:rsidR="009A3C77" w:rsidRPr="0039223B">
        <w:rPr>
          <w:szCs w:val="22"/>
          <w:lang w:val="fr-FR"/>
        </w:rPr>
        <w:t>automatisation de la propriété intellectuelle</w:t>
      </w:r>
    </w:p>
    <w:p w:rsidR="00EC5529" w:rsidRPr="0039223B" w:rsidRDefault="000B7D8D" w:rsidP="0039223B">
      <w:pPr>
        <w:ind w:left="1695" w:hanging="1695"/>
        <w:rPr>
          <w:szCs w:val="22"/>
          <w:lang w:val="fr-FR"/>
        </w:rPr>
      </w:pPr>
      <w:r w:rsidRPr="0039223B">
        <w:rPr>
          <w:szCs w:val="22"/>
          <w:lang w:val="fr-FR"/>
        </w:rPr>
        <w:t>IPEA</w:t>
      </w:r>
      <w:r w:rsidRPr="0039223B">
        <w:rPr>
          <w:szCs w:val="22"/>
          <w:lang w:val="fr-FR"/>
        </w:rPr>
        <w:tab/>
      </w:r>
      <w:r w:rsidRPr="0039223B">
        <w:rPr>
          <w:szCs w:val="22"/>
          <w:lang w:val="fr-FR"/>
        </w:rPr>
        <w:tab/>
        <w:t xml:space="preserve">International </w:t>
      </w:r>
      <w:proofErr w:type="spellStart"/>
      <w:r w:rsidRPr="0039223B">
        <w:rPr>
          <w:szCs w:val="22"/>
          <w:lang w:val="fr-FR"/>
        </w:rPr>
        <w:t>Preliminary</w:t>
      </w:r>
      <w:proofErr w:type="spellEnd"/>
      <w:r w:rsidRPr="0039223B">
        <w:rPr>
          <w:szCs w:val="22"/>
          <w:lang w:val="fr-FR"/>
        </w:rPr>
        <w:t xml:space="preserve"> </w:t>
      </w:r>
      <w:proofErr w:type="spellStart"/>
      <w:r w:rsidRPr="0039223B">
        <w:rPr>
          <w:szCs w:val="22"/>
          <w:lang w:val="fr-FR"/>
        </w:rPr>
        <w:t>Examining</w:t>
      </w:r>
      <w:proofErr w:type="spellEnd"/>
      <w:r w:rsidRPr="0039223B">
        <w:rPr>
          <w:szCs w:val="22"/>
          <w:lang w:val="fr-FR"/>
        </w:rPr>
        <w:t xml:space="preserve"> </w:t>
      </w:r>
      <w:proofErr w:type="spellStart"/>
      <w:r w:rsidRPr="0039223B">
        <w:rPr>
          <w:szCs w:val="22"/>
          <w:lang w:val="fr-FR"/>
        </w:rPr>
        <w:t>Authority</w:t>
      </w:r>
      <w:proofErr w:type="spellEnd"/>
      <w:r w:rsidR="001A101B" w:rsidRPr="0039223B">
        <w:rPr>
          <w:szCs w:val="22"/>
          <w:lang w:val="fr-FR"/>
        </w:rPr>
        <w:t xml:space="preserve"> (admin</w:t>
      </w:r>
      <w:r w:rsidR="009A3C77" w:rsidRPr="0039223B">
        <w:rPr>
          <w:szCs w:val="22"/>
          <w:lang w:val="fr-FR"/>
        </w:rPr>
        <w:t>i</w:t>
      </w:r>
      <w:r w:rsidR="001A101B" w:rsidRPr="0039223B">
        <w:rPr>
          <w:szCs w:val="22"/>
          <w:lang w:val="fr-FR"/>
        </w:rPr>
        <w:t>s</w:t>
      </w:r>
      <w:r w:rsidR="009A3C77" w:rsidRPr="0039223B">
        <w:rPr>
          <w:szCs w:val="22"/>
          <w:lang w:val="fr-FR"/>
        </w:rPr>
        <w:t>tration chargée de l</w:t>
      </w:r>
      <w:r w:rsidR="00957B1C" w:rsidRPr="0039223B">
        <w:rPr>
          <w:szCs w:val="22"/>
          <w:lang w:val="fr-FR"/>
        </w:rPr>
        <w:t>’</w:t>
      </w:r>
      <w:r w:rsidR="009A3C77" w:rsidRPr="0039223B">
        <w:rPr>
          <w:szCs w:val="22"/>
          <w:lang w:val="fr-FR"/>
        </w:rPr>
        <w:t>examen préliminaire international)</w:t>
      </w:r>
    </w:p>
    <w:p w:rsidR="00EC5529" w:rsidRPr="0039223B" w:rsidRDefault="000B7D8D" w:rsidP="0039223B">
      <w:pPr>
        <w:ind w:left="1695" w:hanging="1695"/>
        <w:rPr>
          <w:szCs w:val="22"/>
          <w:lang w:val="fr-FR"/>
        </w:rPr>
      </w:pPr>
      <w:r w:rsidRPr="0039223B">
        <w:rPr>
          <w:szCs w:val="22"/>
          <w:lang w:val="fr-FR"/>
        </w:rPr>
        <w:t xml:space="preserve">IPC </w:t>
      </w:r>
      <w:r w:rsidRPr="0039223B">
        <w:rPr>
          <w:szCs w:val="22"/>
          <w:lang w:val="fr-FR"/>
        </w:rPr>
        <w:tab/>
      </w:r>
      <w:r w:rsidRPr="0039223B">
        <w:rPr>
          <w:szCs w:val="22"/>
          <w:lang w:val="fr-FR"/>
        </w:rPr>
        <w:tab/>
        <w:t xml:space="preserve">International Patent Classification </w:t>
      </w:r>
      <w:r w:rsidR="0036542B" w:rsidRPr="0039223B">
        <w:rPr>
          <w:szCs w:val="22"/>
          <w:lang w:val="fr-FR"/>
        </w:rPr>
        <w:t>(CIB</w:t>
      </w:r>
      <w:r w:rsidR="00957B1C" w:rsidRPr="0039223B">
        <w:rPr>
          <w:szCs w:val="22"/>
          <w:lang w:val="fr-FR"/>
        </w:rPr>
        <w:t> :</w:t>
      </w:r>
      <w:r w:rsidR="0036542B" w:rsidRPr="0039223B">
        <w:rPr>
          <w:szCs w:val="22"/>
          <w:lang w:val="fr-FR"/>
        </w:rPr>
        <w:t xml:space="preserve"> classification internationale des brevets)</w:t>
      </w:r>
    </w:p>
    <w:p w:rsidR="00EC5529" w:rsidRPr="0039223B" w:rsidRDefault="000B7D8D" w:rsidP="0039223B">
      <w:pPr>
        <w:ind w:left="1695" w:hanging="1695"/>
        <w:rPr>
          <w:szCs w:val="22"/>
          <w:lang w:val="fr-FR"/>
        </w:rPr>
      </w:pPr>
      <w:r w:rsidRPr="0039223B">
        <w:rPr>
          <w:szCs w:val="22"/>
          <w:lang w:val="fr-FR"/>
        </w:rPr>
        <w:t>IPOS</w:t>
      </w:r>
      <w:r w:rsidRPr="0039223B">
        <w:rPr>
          <w:szCs w:val="22"/>
          <w:lang w:val="fr-FR"/>
        </w:rPr>
        <w:tab/>
      </w:r>
      <w:r w:rsidR="0036542B" w:rsidRPr="0039223B">
        <w:rPr>
          <w:szCs w:val="22"/>
          <w:lang w:val="fr-FR"/>
        </w:rPr>
        <w:t>Office de la propriété intellectuelle de Singapour</w:t>
      </w:r>
    </w:p>
    <w:p w:rsidR="00EC5529" w:rsidRPr="0039223B" w:rsidRDefault="000B7D8D" w:rsidP="0039223B">
      <w:pPr>
        <w:rPr>
          <w:szCs w:val="22"/>
          <w:lang w:val="fr-FR"/>
        </w:rPr>
      </w:pPr>
      <w:r w:rsidRPr="0039223B">
        <w:rPr>
          <w:szCs w:val="22"/>
          <w:lang w:val="fr-FR"/>
        </w:rPr>
        <w:t>IMPI</w:t>
      </w:r>
      <w:r w:rsidRPr="0039223B">
        <w:rPr>
          <w:szCs w:val="22"/>
          <w:lang w:val="fr-FR"/>
        </w:rPr>
        <w:tab/>
      </w:r>
      <w:r w:rsidRPr="0039223B">
        <w:rPr>
          <w:szCs w:val="22"/>
          <w:lang w:val="fr-FR"/>
        </w:rPr>
        <w:tab/>
      </w:r>
      <w:r w:rsidRPr="0039223B">
        <w:rPr>
          <w:szCs w:val="22"/>
          <w:lang w:val="fr-FR"/>
        </w:rPr>
        <w:tab/>
      </w:r>
      <w:r w:rsidR="008E0FD3" w:rsidRPr="0039223B">
        <w:rPr>
          <w:szCs w:val="22"/>
          <w:lang w:val="fr-FR"/>
        </w:rPr>
        <w:t>Institut mexicain de la propriété industrielle</w:t>
      </w:r>
    </w:p>
    <w:p w:rsidR="00EC5529" w:rsidRPr="0039223B" w:rsidRDefault="000B7D8D" w:rsidP="0039223B">
      <w:pPr>
        <w:ind w:left="1695" w:hanging="1695"/>
        <w:rPr>
          <w:szCs w:val="22"/>
          <w:lang w:val="fr-FR"/>
        </w:rPr>
      </w:pPr>
      <w:r w:rsidRPr="0039223B">
        <w:rPr>
          <w:szCs w:val="22"/>
          <w:lang w:val="fr-FR"/>
        </w:rPr>
        <w:t>INDECOPI</w:t>
      </w:r>
      <w:r w:rsidRPr="0039223B">
        <w:rPr>
          <w:szCs w:val="22"/>
          <w:lang w:val="fr-FR"/>
        </w:rPr>
        <w:tab/>
      </w:r>
      <w:r w:rsidRPr="0039223B">
        <w:rPr>
          <w:szCs w:val="22"/>
          <w:lang w:val="fr-FR"/>
        </w:rPr>
        <w:tab/>
      </w:r>
      <w:r w:rsidR="00BF52CD" w:rsidRPr="0039223B">
        <w:rPr>
          <w:szCs w:val="22"/>
          <w:lang w:val="fr-FR"/>
        </w:rPr>
        <w:t xml:space="preserve">Institut national pour la défense de la concurrence et la protection de la propriété intellectuelle </w:t>
      </w:r>
      <w:r w:rsidRPr="0039223B">
        <w:rPr>
          <w:szCs w:val="22"/>
          <w:lang w:val="fr-FR"/>
        </w:rPr>
        <w:t>(P</w:t>
      </w:r>
      <w:r w:rsidR="00BF52CD" w:rsidRPr="0039223B">
        <w:rPr>
          <w:szCs w:val="22"/>
          <w:lang w:val="fr-FR"/>
        </w:rPr>
        <w:t>érou</w:t>
      </w:r>
      <w:r w:rsidRPr="0039223B">
        <w:rPr>
          <w:szCs w:val="22"/>
          <w:lang w:val="fr-FR"/>
        </w:rPr>
        <w:t>)</w:t>
      </w:r>
    </w:p>
    <w:p w:rsidR="00EC5529" w:rsidRPr="0039223B" w:rsidRDefault="000B7D8D" w:rsidP="0039223B">
      <w:pPr>
        <w:rPr>
          <w:szCs w:val="22"/>
          <w:lang w:val="fr-FR"/>
        </w:rPr>
      </w:pPr>
      <w:r w:rsidRPr="0039223B">
        <w:rPr>
          <w:szCs w:val="22"/>
          <w:lang w:val="fr-FR"/>
        </w:rPr>
        <w:t>INPI</w:t>
      </w:r>
      <w:r w:rsidRPr="0039223B">
        <w:rPr>
          <w:szCs w:val="22"/>
          <w:lang w:val="fr-FR"/>
        </w:rPr>
        <w:tab/>
      </w:r>
      <w:r w:rsidRPr="0039223B">
        <w:rPr>
          <w:szCs w:val="22"/>
          <w:lang w:val="fr-FR"/>
        </w:rPr>
        <w:tab/>
      </w:r>
      <w:r w:rsidRPr="0039223B">
        <w:rPr>
          <w:szCs w:val="22"/>
          <w:lang w:val="fr-FR"/>
        </w:rPr>
        <w:tab/>
      </w:r>
      <w:r w:rsidR="00B35560" w:rsidRPr="0039223B">
        <w:rPr>
          <w:szCs w:val="22"/>
          <w:lang w:val="fr-FR"/>
        </w:rPr>
        <w:t>Institut national de la propriété intellectuelle du Brésil</w:t>
      </w:r>
    </w:p>
    <w:p w:rsidR="00EC5529" w:rsidRPr="0039223B" w:rsidRDefault="00B35560" w:rsidP="0039223B">
      <w:pPr>
        <w:rPr>
          <w:szCs w:val="22"/>
          <w:lang w:val="fr-FR"/>
        </w:rPr>
      </w:pPr>
      <w:r w:rsidRPr="0039223B">
        <w:rPr>
          <w:szCs w:val="22"/>
          <w:lang w:val="fr-FR"/>
        </w:rPr>
        <w:t>IPOPHL</w:t>
      </w:r>
      <w:r w:rsidRPr="0039223B">
        <w:rPr>
          <w:szCs w:val="22"/>
          <w:lang w:val="fr-FR"/>
        </w:rPr>
        <w:tab/>
      </w:r>
      <w:r w:rsidRPr="0039223B">
        <w:rPr>
          <w:szCs w:val="22"/>
          <w:lang w:val="fr-FR"/>
        </w:rPr>
        <w:tab/>
        <w:t xml:space="preserve">Office de la propriété intellectuelle des </w:t>
      </w:r>
      <w:r w:rsidR="000B7D8D" w:rsidRPr="0039223B">
        <w:rPr>
          <w:szCs w:val="22"/>
          <w:lang w:val="fr-FR"/>
        </w:rPr>
        <w:t>Philippines</w:t>
      </w:r>
    </w:p>
    <w:p w:rsidR="00EC5529" w:rsidRPr="0039223B" w:rsidRDefault="000B7D8D" w:rsidP="0039223B">
      <w:pPr>
        <w:rPr>
          <w:szCs w:val="22"/>
          <w:lang w:val="fr-FR"/>
        </w:rPr>
      </w:pPr>
      <w:r w:rsidRPr="0039223B">
        <w:rPr>
          <w:szCs w:val="22"/>
          <w:lang w:val="fr-FR"/>
        </w:rPr>
        <w:lastRenderedPageBreak/>
        <w:t>ISA</w:t>
      </w:r>
      <w:r w:rsidRPr="0039223B">
        <w:rPr>
          <w:szCs w:val="22"/>
          <w:lang w:val="fr-FR"/>
        </w:rPr>
        <w:tab/>
      </w:r>
      <w:r w:rsidRPr="0039223B">
        <w:rPr>
          <w:szCs w:val="22"/>
          <w:lang w:val="fr-FR"/>
        </w:rPr>
        <w:tab/>
      </w:r>
      <w:r w:rsidRPr="0039223B">
        <w:rPr>
          <w:szCs w:val="22"/>
          <w:lang w:val="fr-FR"/>
        </w:rPr>
        <w:tab/>
      </w:r>
      <w:r w:rsidR="00B35560" w:rsidRPr="0039223B">
        <w:rPr>
          <w:szCs w:val="22"/>
          <w:lang w:val="fr-FR"/>
        </w:rPr>
        <w:t>Administration chargée de la recherche internationale</w:t>
      </w:r>
    </w:p>
    <w:p w:rsidR="00EC5529" w:rsidRPr="0039223B" w:rsidRDefault="000B7D8D" w:rsidP="0039223B">
      <w:pPr>
        <w:rPr>
          <w:szCs w:val="22"/>
          <w:lang w:val="fr-FR"/>
        </w:rPr>
      </w:pPr>
      <w:r w:rsidRPr="0039223B">
        <w:rPr>
          <w:szCs w:val="22"/>
          <w:lang w:val="fr-FR"/>
        </w:rPr>
        <w:t>ITSO</w:t>
      </w:r>
      <w:r w:rsidRPr="0039223B">
        <w:rPr>
          <w:szCs w:val="22"/>
          <w:lang w:val="fr-FR"/>
        </w:rPr>
        <w:tab/>
      </w:r>
      <w:r w:rsidRPr="0039223B">
        <w:rPr>
          <w:szCs w:val="22"/>
          <w:lang w:val="fr-FR"/>
        </w:rPr>
        <w:tab/>
      </w:r>
      <w:r w:rsidRPr="0039223B">
        <w:rPr>
          <w:szCs w:val="22"/>
          <w:lang w:val="fr-FR"/>
        </w:rPr>
        <w:tab/>
      </w:r>
      <w:r w:rsidR="00B35560" w:rsidRPr="0039223B">
        <w:rPr>
          <w:szCs w:val="22"/>
          <w:lang w:val="fr-FR"/>
        </w:rPr>
        <w:t>Bureau d</w:t>
      </w:r>
      <w:r w:rsidR="00957B1C" w:rsidRPr="0039223B">
        <w:rPr>
          <w:szCs w:val="22"/>
          <w:lang w:val="fr-FR"/>
        </w:rPr>
        <w:t>’</w:t>
      </w:r>
      <w:r w:rsidR="00B35560" w:rsidRPr="0039223B">
        <w:rPr>
          <w:szCs w:val="22"/>
          <w:lang w:val="fr-FR"/>
        </w:rPr>
        <w:t>appui à l</w:t>
      </w:r>
      <w:r w:rsidR="00957B1C" w:rsidRPr="0039223B">
        <w:rPr>
          <w:szCs w:val="22"/>
          <w:lang w:val="fr-FR"/>
        </w:rPr>
        <w:t>’</w:t>
      </w:r>
      <w:r w:rsidR="00B35560" w:rsidRPr="0039223B">
        <w:rPr>
          <w:szCs w:val="22"/>
          <w:lang w:val="fr-FR"/>
        </w:rPr>
        <w:t>innovation et à la technologie</w:t>
      </w:r>
    </w:p>
    <w:p w:rsidR="00EC5529" w:rsidRPr="0039223B" w:rsidRDefault="000B7D8D" w:rsidP="0039223B">
      <w:pPr>
        <w:ind w:left="1695" w:hanging="1695"/>
        <w:rPr>
          <w:szCs w:val="22"/>
          <w:lang w:val="fr-FR"/>
        </w:rPr>
      </w:pPr>
      <w:r w:rsidRPr="0039223B">
        <w:rPr>
          <w:szCs w:val="22"/>
          <w:lang w:val="fr-FR"/>
        </w:rPr>
        <w:t>JAMPRO</w:t>
      </w:r>
      <w:r w:rsidRPr="0039223B">
        <w:rPr>
          <w:szCs w:val="22"/>
          <w:lang w:val="fr-FR"/>
        </w:rPr>
        <w:tab/>
      </w:r>
      <w:r w:rsidRPr="0039223B">
        <w:rPr>
          <w:szCs w:val="22"/>
          <w:lang w:val="fr-FR"/>
        </w:rPr>
        <w:tab/>
      </w:r>
      <w:proofErr w:type="spellStart"/>
      <w:r w:rsidRPr="0039223B">
        <w:rPr>
          <w:szCs w:val="22"/>
          <w:lang w:val="fr-FR"/>
        </w:rPr>
        <w:t>Jamaica</w:t>
      </w:r>
      <w:proofErr w:type="spellEnd"/>
      <w:r w:rsidRPr="0039223B">
        <w:rPr>
          <w:szCs w:val="22"/>
          <w:lang w:val="fr-FR"/>
        </w:rPr>
        <w:t xml:space="preserve"> Investment and Promotion Corporation</w:t>
      </w:r>
      <w:r w:rsidR="006D3AE5" w:rsidRPr="0039223B">
        <w:rPr>
          <w:szCs w:val="22"/>
          <w:lang w:val="fr-FR"/>
        </w:rPr>
        <w:t xml:space="preserve"> (société de promotion et d</w:t>
      </w:r>
      <w:r w:rsidR="00957B1C" w:rsidRPr="0039223B">
        <w:rPr>
          <w:szCs w:val="22"/>
          <w:lang w:val="fr-FR"/>
        </w:rPr>
        <w:t>’</w:t>
      </w:r>
      <w:r w:rsidR="006D3AE5" w:rsidRPr="0039223B">
        <w:rPr>
          <w:szCs w:val="22"/>
          <w:lang w:val="fr-FR"/>
        </w:rPr>
        <w:t>investissement de la Jamaïque)</w:t>
      </w:r>
    </w:p>
    <w:p w:rsidR="00EC5529" w:rsidRPr="0039223B" w:rsidRDefault="000B7D8D" w:rsidP="0039223B">
      <w:pPr>
        <w:rPr>
          <w:szCs w:val="22"/>
          <w:lang w:val="fr-FR"/>
        </w:rPr>
      </w:pPr>
      <w:r w:rsidRPr="0039223B">
        <w:rPr>
          <w:szCs w:val="22"/>
          <w:lang w:val="fr-FR"/>
        </w:rPr>
        <w:t>JIPO</w:t>
      </w:r>
      <w:r w:rsidRPr="0039223B">
        <w:rPr>
          <w:szCs w:val="22"/>
          <w:lang w:val="fr-FR"/>
        </w:rPr>
        <w:tab/>
      </w:r>
      <w:r w:rsidRPr="0039223B">
        <w:rPr>
          <w:szCs w:val="22"/>
          <w:lang w:val="fr-FR"/>
        </w:rPr>
        <w:tab/>
      </w:r>
      <w:r w:rsidRPr="0039223B">
        <w:rPr>
          <w:szCs w:val="22"/>
          <w:lang w:val="fr-FR"/>
        </w:rPr>
        <w:tab/>
      </w:r>
      <w:r w:rsidR="006D3AE5" w:rsidRPr="0039223B">
        <w:rPr>
          <w:szCs w:val="22"/>
          <w:lang w:val="fr-FR"/>
        </w:rPr>
        <w:t>Office de la propriété intellectuelle de la Jamaïque</w:t>
      </w:r>
    </w:p>
    <w:p w:rsidR="00EC5529" w:rsidRPr="0039223B" w:rsidRDefault="000B7D8D" w:rsidP="0039223B">
      <w:pPr>
        <w:rPr>
          <w:szCs w:val="22"/>
          <w:lang w:val="fr-FR"/>
        </w:rPr>
      </w:pPr>
      <w:r w:rsidRPr="0039223B">
        <w:rPr>
          <w:szCs w:val="22"/>
          <w:lang w:val="fr-FR"/>
        </w:rPr>
        <w:t>KCC</w:t>
      </w:r>
      <w:r w:rsidRPr="0039223B">
        <w:rPr>
          <w:szCs w:val="22"/>
          <w:lang w:val="fr-FR"/>
        </w:rPr>
        <w:tab/>
      </w:r>
      <w:r w:rsidRPr="0039223B">
        <w:rPr>
          <w:szCs w:val="22"/>
          <w:lang w:val="fr-FR"/>
        </w:rPr>
        <w:tab/>
      </w:r>
      <w:r w:rsidRPr="0039223B">
        <w:rPr>
          <w:szCs w:val="22"/>
          <w:lang w:val="fr-FR"/>
        </w:rPr>
        <w:tab/>
      </w:r>
      <w:r w:rsidR="006D3AE5" w:rsidRPr="0039223B">
        <w:rPr>
          <w:szCs w:val="22"/>
          <w:lang w:val="fr-FR"/>
        </w:rPr>
        <w:t>Commission coréenne du droit d</w:t>
      </w:r>
      <w:r w:rsidR="00957B1C" w:rsidRPr="0039223B">
        <w:rPr>
          <w:szCs w:val="22"/>
          <w:lang w:val="fr-FR"/>
        </w:rPr>
        <w:t>’</w:t>
      </w:r>
      <w:r w:rsidR="006D3AE5" w:rsidRPr="0039223B">
        <w:rPr>
          <w:szCs w:val="22"/>
          <w:lang w:val="fr-FR"/>
        </w:rPr>
        <w:t>auteur</w:t>
      </w:r>
    </w:p>
    <w:p w:rsidR="00EC5529" w:rsidRPr="0039223B" w:rsidRDefault="000B7D8D" w:rsidP="0039223B">
      <w:pPr>
        <w:rPr>
          <w:szCs w:val="22"/>
          <w:lang w:val="fr-FR"/>
        </w:rPr>
      </w:pPr>
      <w:r w:rsidRPr="0039223B">
        <w:rPr>
          <w:szCs w:val="22"/>
          <w:lang w:val="fr-FR"/>
        </w:rPr>
        <w:t>KIPA</w:t>
      </w:r>
      <w:r w:rsidRPr="0039223B">
        <w:rPr>
          <w:szCs w:val="22"/>
          <w:lang w:val="fr-FR"/>
        </w:rPr>
        <w:tab/>
      </w:r>
      <w:r w:rsidRPr="0039223B">
        <w:rPr>
          <w:szCs w:val="22"/>
          <w:lang w:val="fr-FR"/>
        </w:rPr>
        <w:tab/>
      </w:r>
      <w:r w:rsidRPr="0039223B">
        <w:rPr>
          <w:szCs w:val="22"/>
          <w:lang w:val="fr-FR"/>
        </w:rPr>
        <w:tab/>
      </w:r>
      <w:r w:rsidR="006D3AE5" w:rsidRPr="0039223B">
        <w:rPr>
          <w:szCs w:val="22"/>
          <w:lang w:val="fr-FR"/>
        </w:rPr>
        <w:t>Association coréenne pour la promotion des inventions</w:t>
      </w:r>
    </w:p>
    <w:p w:rsidR="00957B1C" w:rsidRPr="0039223B" w:rsidRDefault="000B7D8D" w:rsidP="0039223B">
      <w:pPr>
        <w:rPr>
          <w:szCs w:val="22"/>
          <w:lang w:val="fr-FR"/>
        </w:rPr>
      </w:pPr>
      <w:r w:rsidRPr="0039223B">
        <w:rPr>
          <w:szCs w:val="22"/>
          <w:lang w:val="fr-FR"/>
        </w:rPr>
        <w:t xml:space="preserve">KIPO </w:t>
      </w:r>
      <w:r w:rsidRPr="0039223B">
        <w:rPr>
          <w:szCs w:val="22"/>
          <w:lang w:val="fr-FR"/>
        </w:rPr>
        <w:tab/>
      </w:r>
      <w:r w:rsidRPr="0039223B">
        <w:rPr>
          <w:szCs w:val="22"/>
          <w:lang w:val="fr-FR"/>
        </w:rPr>
        <w:tab/>
      </w:r>
      <w:r w:rsidR="006D3AE5" w:rsidRPr="0039223B">
        <w:rPr>
          <w:szCs w:val="22"/>
          <w:lang w:val="fr-FR"/>
        </w:rPr>
        <w:t>Office coréen de la propriété intellectuelle</w:t>
      </w:r>
    </w:p>
    <w:p w:rsidR="00EC5529" w:rsidRPr="0039223B" w:rsidRDefault="000B7D8D" w:rsidP="0039223B">
      <w:pPr>
        <w:rPr>
          <w:szCs w:val="22"/>
          <w:lang w:val="fr-FR"/>
        </w:rPr>
      </w:pPr>
      <w:proofErr w:type="spellStart"/>
      <w:r w:rsidRPr="0039223B">
        <w:rPr>
          <w:szCs w:val="22"/>
          <w:lang w:val="fr-FR"/>
        </w:rPr>
        <w:t>LDCs</w:t>
      </w:r>
      <w:proofErr w:type="spellEnd"/>
      <w:r w:rsidRPr="0039223B">
        <w:rPr>
          <w:szCs w:val="22"/>
          <w:lang w:val="fr-FR"/>
        </w:rPr>
        <w:tab/>
      </w:r>
      <w:r w:rsidRPr="0039223B">
        <w:rPr>
          <w:szCs w:val="22"/>
          <w:lang w:val="fr-FR"/>
        </w:rPr>
        <w:tab/>
      </w:r>
      <w:r w:rsidRPr="0039223B">
        <w:rPr>
          <w:szCs w:val="22"/>
          <w:lang w:val="fr-FR"/>
        </w:rPr>
        <w:tab/>
        <w:t xml:space="preserve">Least </w:t>
      </w:r>
      <w:proofErr w:type="spellStart"/>
      <w:r w:rsidRPr="0039223B">
        <w:rPr>
          <w:szCs w:val="22"/>
          <w:lang w:val="fr-FR"/>
        </w:rPr>
        <w:t>Developed</w:t>
      </w:r>
      <w:proofErr w:type="spellEnd"/>
      <w:r w:rsidRPr="0039223B">
        <w:rPr>
          <w:szCs w:val="22"/>
          <w:lang w:val="fr-FR"/>
        </w:rPr>
        <w:t xml:space="preserve"> Countries</w:t>
      </w:r>
      <w:r w:rsidR="006D3AE5" w:rsidRPr="0039223B">
        <w:rPr>
          <w:szCs w:val="22"/>
          <w:lang w:val="fr-FR"/>
        </w:rPr>
        <w:t xml:space="preserve"> (PMA</w:t>
      </w:r>
      <w:r w:rsidR="00957B1C" w:rsidRPr="0039223B">
        <w:rPr>
          <w:szCs w:val="22"/>
          <w:lang w:val="fr-FR"/>
        </w:rPr>
        <w:t> :</w:t>
      </w:r>
      <w:r w:rsidR="006D3AE5" w:rsidRPr="0039223B">
        <w:rPr>
          <w:szCs w:val="22"/>
          <w:lang w:val="fr-FR"/>
        </w:rPr>
        <w:t xml:space="preserve"> pays les moins avancés)</w:t>
      </w:r>
    </w:p>
    <w:p w:rsidR="00EC5529" w:rsidRPr="0039223B" w:rsidRDefault="000B7D8D" w:rsidP="0039223B">
      <w:pPr>
        <w:ind w:left="1695" w:hanging="1695"/>
        <w:rPr>
          <w:szCs w:val="22"/>
          <w:lang w:val="fr-FR"/>
        </w:rPr>
      </w:pPr>
      <w:r w:rsidRPr="0039223B">
        <w:rPr>
          <w:szCs w:val="22"/>
          <w:lang w:val="fr-FR"/>
        </w:rPr>
        <w:t>MCST</w:t>
      </w:r>
      <w:r w:rsidRPr="0039223B">
        <w:rPr>
          <w:szCs w:val="22"/>
          <w:lang w:val="fr-FR"/>
        </w:rPr>
        <w:tab/>
      </w:r>
      <w:r w:rsidRPr="0039223B">
        <w:rPr>
          <w:szCs w:val="22"/>
          <w:lang w:val="fr-FR"/>
        </w:rPr>
        <w:tab/>
        <w:t xml:space="preserve">Ministry of Culture, Sports and </w:t>
      </w:r>
      <w:proofErr w:type="spellStart"/>
      <w:r w:rsidRPr="0039223B">
        <w:rPr>
          <w:szCs w:val="22"/>
          <w:lang w:val="fr-FR"/>
        </w:rPr>
        <w:t>Tourism</w:t>
      </w:r>
      <w:proofErr w:type="spellEnd"/>
      <w:r w:rsidRPr="0039223B">
        <w:rPr>
          <w:szCs w:val="22"/>
          <w:lang w:val="fr-FR"/>
        </w:rPr>
        <w:t xml:space="preserve"> of the </w:t>
      </w:r>
      <w:proofErr w:type="spellStart"/>
      <w:r w:rsidRPr="0039223B">
        <w:rPr>
          <w:szCs w:val="22"/>
          <w:lang w:val="fr-FR"/>
        </w:rPr>
        <w:t>Republic</w:t>
      </w:r>
      <w:proofErr w:type="spellEnd"/>
      <w:r w:rsidRPr="0039223B">
        <w:rPr>
          <w:szCs w:val="22"/>
          <w:lang w:val="fr-FR"/>
        </w:rPr>
        <w:t xml:space="preserve"> of </w:t>
      </w:r>
      <w:proofErr w:type="spellStart"/>
      <w:r w:rsidRPr="0039223B">
        <w:rPr>
          <w:szCs w:val="22"/>
          <w:lang w:val="fr-FR"/>
        </w:rPr>
        <w:t>Korea</w:t>
      </w:r>
      <w:proofErr w:type="spellEnd"/>
      <w:r w:rsidR="006D3AE5" w:rsidRPr="0039223B">
        <w:rPr>
          <w:szCs w:val="22"/>
          <w:lang w:val="fr-FR"/>
        </w:rPr>
        <w:t xml:space="preserve"> (</w:t>
      </w:r>
      <w:r w:rsidR="002726A3" w:rsidRPr="0039223B">
        <w:rPr>
          <w:szCs w:val="22"/>
          <w:lang w:val="fr-FR"/>
        </w:rPr>
        <w:t>Ministère</w:t>
      </w:r>
      <w:r w:rsidR="006D3AE5" w:rsidRPr="0039223B">
        <w:rPr>
          <w:szCs w:val="22"/>
          <w:lang w:val="fr-FR"/>
        </w:rPr>
        <w:t xml:space="preserve"> de la culture, des sports et du tourisme de la République de Corée)</w:t>
      </w:r>
    </w:p>
    <w:p w:rsidR="00EC5529" w:rsidRPr="0039223B" w:rsidRDefault="000B7D8D" w:rsidP="0039223B">
      <w:pPr>
        <w:rPr>
          <w:szCs w:val="22"/>
          <w:lang w:val="fr-FR"/>
        </w:rPr>
      </w:pPr>
      <w:r w:rsidRPr="0039223B">
        <w:rPr>
          <w:szCs w:val="22"/>
          <w:lang w:val="fr-FR"/>
        </w:rPr>
        <w:t>NIPS</w:t>
      </w:r>
      <w:r w:rsidRPr="0039223B">
        <w:rPr>
          <w:szCs w:val="22"/>
          <w:lang w:val="fr-FR"/>
        </w:rPr>
        <w:tab/>
      </w:r>
      <w:r w:rsidRPr="0039223B">
        <w:rPr>
          <w:szCs w:val="22"/>
          <w:lang w:val="fr-FR"/>
        </w:rPr>
        <w:tab/>
      </w:r>
      <w:r w:rsidRPr="0039223B">
        <w:rPr>
          <w:szCs w:val="22"/>
          <w:lang w:val="fr-FR"/>
        </w:rPr>
        <w:tab/>
        <w:t xml:space="preserve">National IP </w:t>
      </w:r>
      <w:proofErr w:type="spellStart"/>
      <w:r w:rsidRPr="0039223B">
        <w:rPr>
          <w:szCs w:val="22"/>
          <w:lang w:val="fr-FR"/>
        </w:rPr>
        <w:t>Strategies</w:t>
      </w:r>
      <w:proofErr w:type="spellEnd"/>
      <w:r w:rsidR="006D3AE5" w:rsidRPr="0039223B">
        <w:rPr>
          <w:szCs w:val="22"/>
          <w:lang w:val="fr-FR"/>
        </w:rPr>
        <w:t xml:space="preserve"> (stratégies nationales de propriété intellectuelle)</w:t>
      </w:r>
    </w:p>
    <w:p w:rsidR="00EC5529" w:rsidRPr="0039223B" w:rsidRDefault="000B7D8D" w:rsidP="0039223B">
      <w:pPr>
        <w:rPr>
          <w:szCs w:val="22"/>
          <w:lang w:val="fr-FR"/>
        </w:rPr>
      </w:pPr>
      <w:proofErr w:type="spellStart"/>
      <w:r w:rsidRPr="0039223B">
        <w:rPr>
          <w:szCs w:val="22"/>
          <w:lang w:val="fr-FR"/>
        </w:rPr>
        <w:t>NDEs</w:t>
      </w:r>
      <w:proofErr w:type="spellEnd"/>
      <w:r w:rsidRPr="0039223B">
        <w:rPr>
          <w:szCs w:val="22"/>
          <w:lang w:val="fr-FR"/>
        </w:rPr>
        <w:tab/>
      </w:r>
      <w:r w:rsidRPr="0039223B">
        <w:rPr>
          <w:szCs w:val="22"/>
          <w:lang w:val="fr-FR"/>
        </w:rPr>
        <w:tab/>
        <w:t xml:space="preserve">National </w:t>
      </w:r>
      <w:proofErr w:type="spellStart"/>
      <w:r w:rsidRPr="0039223B">
        <w:rPr>
          <w:szCs w:val="22"/>
          <w:lang w:val="fr-FR"/>
        </w:rPr>
        <w:t>Designated</w:t>
      </w:r>
      <w:proofErr w:type="spellEnd"/>
      <w:r w:rsidRPr="0039223B">
        <w:rPr>
          <w:szCs w:val="22"/>
          <w:lang w:val="fr-FR"/>
        </w:rPr>
        <w:t xml:space="preserve"> </w:t>
      </w:r>
      <w:proofErr w:type="spellStart"/>
      <w:r w:rsidRPr="0039223B">
        <w:rPr>
          <w:szCs w:val="22"/>
          <w:lang w:val="fr-FR"/>
        </w:rPr>
        <w:t>Entities</w:t>
      </w:r>
      <w:proofErr w:type="spellEnd"/>
      <w:r w:rsidR="006D3AE5" w:rsidRPr="0039223B">
        <w:rPr>
          <w:szCs w:val="22"/>
          <w:lang w:val="fr-FR"/>
        </w:rPr>
        <w:t xml:space="preserve"> (entités nationales désignées)</w:t>
      </w:r>
    </w:p>
    <w:p w:rsidR="00957B1C" w:rsidRPr="0039223B" w:rsidRDefault="000B7D8D" w:rsidP="0039223B">
      <w:pPr>
        <w:rPr>
          <w:szCs w:val="22"/>
          <w:lang w:val="fr-FR"/>
        </w:rPr>
      </w:pPr>
      <w:r w:rsidRPr="0039223B">
        <w:rPr>
          <w:szCs w:val="22"/>
          <w:lang w:val="fr-FR"/>
        </w:rPr>
        <w:t>OAPI</w:t>
      </w:r>
      <w:r w:rsidRPr="0039223B">
        <w:rPr>
          <w:szCs w:val="22"/>
          <w:lang w:val="fr-FR"/>
        </w:rPr>
        <w:tab/>
      </w:r>
      <w:r w:rsidRPr="0039223B">
        <w:rPr>
          <w:szCs w:val="22"/>
          <w:lang w:val="fr-FR"/>
        </w:rPr>
        <w:tab/>
      </w:r>
      <w:r w:rsidRPr="0039223B">
        <w:rPr>
          <w:szCs w:val="22"/>
          <w:lang w:val="fr-FR"/>
        </w:rPr>
        <w:tab/>
        <w:t>Organi</w:t>
      </w:r>
      <w:r w:rsidR="006D3AE5" w:rsidRPr="0039223B">
        <w:rPr>
          <w:szCs w:val="22"/>
          <w:lang w:val="fr-FR"/>
        </w:rPr>
        <w:t>s</w:t>
      </w:r>
      <w:r w:rsidRPr="0039223B">
        <w:rPr>
          <w:szCs w:val="22"/>
          <w:lang w:val="fr-FR"/>
        </w:rPr>
        <w:t xml:space="preserve">ation </w:t>
      </w:r>
      <w:r w:rsidR="006D3AE5" w:rsidRPr="0039223B">
        <w:rPr>
          <w:szCs w:val="22"/>
          <w:lang w:val="fr-FR"/>
        </w:rPr>
        <w:t>africaine de la propriété intellectuelle</w:t>
      </w:r>
    </w:p>
    <w:p w:rsidR="00957B1C" w:rsidRPr="0039223B" w:rsidRDefault="000B7D8D" w:rsidP="0039223B">
      <w:pPr>
        <w:rPr>
          <w:szCs w:val="22"/>
          <w:lang w:val="fr-FR"/>
        </w:rPr>
      </w:pPr>
      <w:r w:rsidRPr="0039223B">
        <w:rPr>
          <w:szCs w:val="22"/>
          <w:lang w:val="fr-FR"/>
        </w:rPr>
        <w:t>OCPI</w:t>
      </w:r>
      <w:r w:rsidRPr="0039223B">
        <w:rPr>
          <w:szCs w:val="22"/>
          <w:lang w:val="fr-FR"/>
        </w:rPr>
        <w:tab/>
      </w:r>
      <w:r w:rsidRPr="0039223B">
        <w:rPr>
          <w:szCs w:val="22"/>
          <w:lang w:val="fr-FR"/>
        </w:rPr>
        <w:tab/>
      </w:r>
      <w:r w:rsidRPr="0039223B">
        <w:rPr>
          <w:szCs w:val="22"/>
          <w:lang w:val="fr-FR"/>
        </w:rPr>
        <w:tab/>
      </w:r>
      <w:r w:rsidR="006D3AE5" w:rsidRPr="0039223B">
        <w:rPr>
          <w:szCs w:val="22"/>
          <w:lang w:val="fr-FR"/>
        </w:rPr>
        <w:t>Office cubain de la propriété intellectuelle</w:t>
      </w:r>
    </w:p>
    <w:p w:rsidR="00EC5529" w:rsidRPr="0039223B" w:rsidRDefault="000B7D8D" w:rsidP="0039223B">
      <w:pPr>
        <w:ind w:left="1695" w:hanging="1695"/>
        <w:rPr>
          <w:szCs w:val="22"/>
          <w:lang w:val="fr-FR"/>
        </w:rPr>
      </w:pPr>
      <w:r w:rsidRPr="0039223B">
        <w:rPr>
          <w:szCs w:val="22"/>
          <w:lang w:val="fr-FR"/>
        </w:rPr>
        <w:t>OECS</w:t>
      </w:r>
      <w:r w:rsidRPr="0039223B">
        <w:rPr>
          <w:szCs w:val="22"/>
          <w:lang w:val="fr-FR"/>
        </w:rPr>
        <w:tab/>
      </w:r>
      <w:r w:rsidRPr="0039223B">
        <w:rPr>
          <w:szCs w:val="22"/>
          <w:lang w:val="fr-FR"/>
        </w:rPr>
        <w:tab/>
      </w:r>
      <w:proofErr w:type="spellStart"/>
      <w:r w:rsidRPr="0039223B">
        <w:rPr>
          <w:szCs w:val="22"/>
          <w:lang w:val="fr-FR"/>
        </w:rPr>
        <w:t>Organization</w:t>
      </w:r>
      <w:proofErr w:type="spellEnd"/>
      <w:r w:rsidRPr="0039223B">
        <w:rPr>
          <w:szCs w:val="22"/>
          <w:lang w:val="fr-FR"/>
        </w:rPr>
        <w:t xml:space="preserve"> of </w:t>
      </w:r>
      <w:proofErr w:type="spellStart"/>
      <w:r w:rsidRPr="0039223B">
        <w:rPr>
          <w:szCs w:val="22"/>
          <w:lang w:val="fr-FR"/>
        </w:rPr>
        <w:t>Eastern</w:t>
      </w:r>
      <w:proofErr w:type="spellEnd"/>
      <w:r w:rsidRPr="0039223B">
        <w:rPr>
          <w:szCs w:val="22"/>
          <w:lang w:val="fr-FR"/>
        </w:rPr>
        <w:t xml:space="preserve"> Caribbean States</w:t>
      </w:r>
      <w:r w:rsidR="006D3AE5" w:rsidRPr="0039223B">
        <w:rPr>
          <w:szCs w:val="22"/>
          <w:lang w:val="fr-FR"/>
        </w:rPr>
        <w:t xml:space="preserve"> (Organisation des États de la Caraïbe orientale)</w:t>
      </w:r>
    </w:p>
    <w:p w:rsidR="00EC5529" w:rsidRPr="0039223B" w:rsidRDefault="000B7D8D" w:rsidP="0039223B">
      <w:pPr>
        <w:rPr>
          <w:szCs w:val="22"/>
          <w:lang w:val="fr-FR"/>
        </w:rPr>
      </w:pPr>
      <w:proofErr w:type="spellStart"/>
      <w:r w:rsidRPr="0039223B">
        <w:rPr>
          <w:szCs w:val="22"/>
          <w:lang w:val="fr-FR"/>
        </w:rPr>
        <w:t>OLPs</w:t>
      </w:r>
      <w:proofErr w:type="spellEnd"/>
      <w:r w:rsidRPr="0039223B">
        <w:rPr>
          <w:szCs w:val="22"/>
          <w:lang w:val="fr-FR"/>
        </w:rPr>
        <w:tab/>
      </w:r>
      <w:r w:rsidRPr="0039223B">
        <w:rPr>
          <w:szCs w:val="22"/>
          <w:lang w:val="fr-FR"/>
        </w:rPr>
        <w:tab/>
      </w:r>
      <w:r w:rsidRPr="0039223B">
        <w:rPr>
          <w:szCs w:val="22"/>
          <w:lang w:val="fr-FR"/>
        </w:rPr>
        <w:tab/>
      </w:r>
      <w:proofErr w:type="spellStart"/>
      <w:r w:rsidRPr="0039223B">
        <w:rPr>
          <w:szCs w:val="22"/>
          <w:lang w:val="fr-FR"/>
        </w:rPr>
        <w:t>Origin</w:t>
      </w:r>
      <w:proofErr w:type="spellEnd"/>
      <w:r w:rsidRPr="0039223B">
        <w:rPr>
          <w:szCs w:val="22"/>
          <w:lang w:val="fr-FR"/>
        </w:rPr>
        <w:t xml:space="preserve"> </w:t>
      </w:r>
      <w:proofErr w:type="spellStart"/>
      <w:r w:rsidRPr="0039223B">
        <w:rPr>
          <w:szCs w:val="22"/>
          <w:lang w:val="fr-FR"/>
        </w:rPr>
        <w:t>Linked</w:t>
      </w:r>
      <w:proofErr w:type="spellEnd"/>
      <w:r w:rsidRPr="0039223B">
        <w:rPr>
          <w:szCs w:val="22"/>
          <w:lang w:val="fr-FR"/>
        </w:rPr>
        <w:t xml:space="preserve"> </w:t>
      </w:r>
      <w:proofErr w:type="spellStart"/>
      <w:r w:rsidRPr="0039223B">
        <w:rPr>
          <w:szCs w:val="22"/>
          <w:lang w:val="fr-FR"/>
        </w:rPr>
        <w:t>Products</w:t>
      </w:r>
      <w:proofErr w:type="spellEnd"/>
      <w:r w:rsidRPr="0039223B">
        <w:rPr>
          <w:szCs w:val="22"/>
          <w:lang w:val="fr-FR"/>
        </w:rPr>
        <w:t xml:space="preserve"> and </w:t>
      </w:r>
      <w:proofErr w:type="spellStart"/>
      <w:r w:rsidRPr="0039223B">
        <w:rPr>
          <w:szCs w:val="22"/>
          <w:lang w:val="fr-FR"/>
        </w:rPr>
        <w:t>Branding</w:t>
      </w:r>
      <w:proofErr w:type="spellEnd"/>
      <w:r w:rsidR="006D3AE5" w:rsidRPr="0039223B">
        <w:rPr>
          <w:szCs w:val="22"/>
          <w:lang w:val="fr-FR"/>
        </w:rPr>
        <w:t xml:space="preserve"> (produits et marques liés à l</w:t>
      </w:r>
      <w:r w:rsidR="00957B1C" w:rsidRPr="0039223B">
        <w:rPr>
          <w:szCs w:val="22"/>
          <w:lang w:val="fr-FR"/>
        </w:rPr>
        <w:t>’</w:t>
      </w:r>
      <w:r w:rsidR="006D3AE5" w:rsidRPr="0039223B">
        <w:rPr>
          <w:szCs w:val="22"/>
          <w:lang w:val="fr-FR"/>
        </w:rPr>
        <w:t>origine)</w:t>
      </w:r>
    </w:p>
    <w:p w:rsidR="00957B1C" w:rsidRPr="0039223B" w:rsidRDefault="000B7D8D" w:rsidP="0039223B">
      <w:pPr>
        <w:rPr>
          <w:szCs w:val="22"/>
          <w:lang w:val="fr-FR"/>
        </w:rPr>
      </w:pPr>
      <w:r w:rsidRPr="0039223B">
        <w:rPr>
          <w:szCs w:val="22"/>
          <w:lang w:val="fr-FR"/>
        </w:rPr>
        <w:t>OIPI</w:t>
      </w:r>
      <w:r w:rsidRPr="0039223B">
        <w:rPr>
          <w:szCs w:val="22"/>
          <w:lang w:val="fr-FR"/>
        </w:rPr>
        <w:tab/>
      </w:r>
      <w:r w:rsidRPr="0039223B">
        <w:rPr>
          <w:szCs w:val="22"/>
          <w:lang w:val="fr-FR"/>
        </w:rPr>
        <w:tab/>
      </w:r>
      <w:r w:rsidRPr="0039223B">
        <w:rPr>
          <w:szCs w:val="22"/>
          <w:lang w:val="fr-FR"/>
        </w:rPr>
        <w:tab/>
        <w:t xml:space="preserve">Office </w:t>
      </w:r>
      <w:r w:rsidR="006D3AE5" w:rsidRPr="0039223B">
        <w:rPr>
          <w:szCs w:val="22"/>
          <w:lang w:val="fr-FR"/>
        </w:rPr>
        <w:t>ivoirien de la propriété intellectuelle</w:t>
      </w:r>
    </w:p>
    <w:p w:rsidR="00EC5529" w:rsidRPr="0039223B" w:rsidRDefault="001E7C38" w:rsidP="0039223B">
      <w:pPr>
        <w:rPr>
          <w:szCs w:val="22"/>
          <w:lang w:val="fr-FR"/>
        </w:rPr>
      </w:pPr>
      <w:r w:rsidRPr="0039223B">
        <w:rPr>
          <w:szCs w:val="22"/>
          <w:lang w:val="fr-FR"/>
        </w:rPr>
        <w:t>ONAPI</w:t>
      </w:r>
      <w:r w:rsidRPr="0039223B">
        <w:rPr>
          <w:szCs w:val="22"/>
          <w:lang w:val="fr-FR"/>
        </w:rPr>
        <w:tab/>
      </w:r>
      <w:r w:rsidR="000B7D8D" w:rsidRPr="0039223B">
        <w:rPr>
          <w:szCs w:val="22"/>
          <w:lang w:val="fr-FR"/>
        </w:rPr>
        <w:tab/>
      </w:r>
      <w:r w:rsidR="00AF3BF8" w:rsidRPr="0039223B">
        <w:rPr>
          <w:szCs w:val="22"/>
          <w:lang w:val="fr-FR"/>
        </w:rPr>
        <w:t>Office national de la propriété industrielle de la République dominicaine</w:t>
      </w:r>
    </w:p>
    <w:p w:rsidR="00957B1C" w:rsidRPr="0039223B" w:rsidRDefault="000B7D8D" w:rsidP="0039223B">
      <w:pPr>
        <w:rPr>
          <w:szCs w:val="22"/>
          <w:lang w:val="fr-FR"/>
        </w:rPr>
      </w:pPr>
      <w:r w:rsidRPr="0039223B">
        <w:rPr>
          <w:szCs w:val="22"/>
          <w:lang w:val="fr-FR"/>
        </w:rPr>
        <w:t>ONDA</w:t>
      </w:r>
      <w:r w:rsidRPr="0039223B">
        <w:rPr>
          <w:szCs w:val="22"/>
          <w:lang w:val="fr-FR"/>
        </w:rPr>
        <w:tab/>
      </w:r>
      <w:r w:rsidRPr="0039223B">
        <w:rPr>
          <w:szCs w:val="22"/>
          <w:lang w:val="fr-FR"/>
        </w:rPr>
        <w:tab/>
      </w:r>
      <w:r w:rsidR="00AF3BF8" w:rsidRPr="0039223B">
        <w:rPr>
          <w:szCs w:val="22"/>
          <w:lang w:val="fr-FR"/>
        </w:rPr>
        <w:t>Office national algérien des droits d</w:t>
      </w:r>
      <w:r w:rsidR="00957B1C" w:rsidRPr="0039223B">
        <w:rPr>
          <w:szCs w:val="22"/>
          <w:lang w:val="fr-FR"/>
        </w:rPr>
        <w:t>’</w:t>
      </w:r>
      <w:r w:rsidR="00AF3BF8" w:rsidRPr="0039223B">
        <w:rPr>
          <w:szCs w:val="22"/>
          <w:lang w:val="fr-FR"/>
        </w:rPr>
        <w:t>auteur et des droits voisins</w:t>
      </w:r>
    </w:p>
    <w:p w:rsidR="00957B1C" w:rsidRPr="0039223B" w:rsidRDefault="000B7D8D" w:rsidP="0039223B">
      <w:pPr>
        <w:rPr>
          <w:szCs w:val="22"/>
          <w:lang w:val="fr-FR"/>
        </w:rPr>
      </w:pPr>
      <w:r w:rsidRPr="0039223B">
        <w:rPr>
          <w:szCs w:val="22"/>
          <w:lang w:val="fr-FR"/>
        </w:rPr>
        <w:t>OMPIC</w:t>
      </w:r>
      <w:r w:rsidRPr="0039223B">
        <w:rPr>
          <w:szCs w:val="22"/>
          <w:lang w:val="fr-FR"/>
        </w:rPr>
        <w:tab/>
      </w:r>
      <w:r w:rsidRPr="0039223B">
        <w:rPr>
          <w:szCs w:val="22"/>
          <w:lang w:val="fr-FR"/>
        </w:rPr>
        <w:tab/>
      </w:r>
      <w:r w:rsidR="00AF3BF8" w:rsidRPr="0039223B">
        <w:rPr>
          <w:szCs w:val="22"/>
          <w:lang w:val="fr-FR"/>
        </w:rPr>
        <w:t>Office marocain de la propriété industrielle et commerciale</w:t>
      </w:r>
    </w:p>
    <w:p w:rsidR="00EC5529" w:rsidRPr="0039223B" w:rsidRDefault="000B7D8D" w:rsidP="0039223B">
      <w:pPr>
        <w:rPr>
          <w:szCs w:val="22"/>
          <w:lang w:val="fr-FR"/>
        </w:rPr>
      </w:pPr>
      <w:r w:rsidRPr="0039223B">
        <w:rPr>
          <w:szCs w:val="22"/>
          <w:lang w:val="fr-FR"/>
        </w:rPr>
        <w:t>PCT</w:t>
      </w:r>
      <w:r w:rsidRPr="0039223B">
        <w:rPr>
          <w:szCs w:val="22"/>
          <w:lang w:val="fr-FR"/>
        </w:rPr>
        <w:tab/>
      </w:r>
      <w:r w:rsidRPr="0039223B">
        <w:rPr>
          <w:szCs w:val="22"/>
          <w:lang w:val="fr-FR"/>
        </w:rPr>
        <w:tab/>
      </w:r>
      <w:r w:rsidRPr="0039223B">
        <w:rPr>
          <w:szCs w:val="22"/>
          <w:lang w:val="fr-FR"/>
        </w:rPr>
        <w:tab/>
      </w:r>
      <w:r w:rsidR="00AF3BF8" w:rsidRPr="0039223B">
        <w:rPr>
          <w:szCs w:val="22"/>
          <w:lang w:val="fr-FR"/>
        </w:rPr>
        <w:t>Traité de coopération en matière de traité</w:t>
      </w:r>
    </w:p>
    <w:p w:rsidR="00EC5529" w:rsidRPr="0039223B" w:rsidRDefault="000B7D8D" w:rsidP="0039223B">
      <w:pPr>
        <w:rPr>
          <w:szCs w:val="22"/>
          <w:lang w:val="fr-FR"/>
        </w:rPr>
      </w:pPr>
      <w:r w:rsidRPr="0039223B">
        <w:rPr>
          <w:szCs w:val="22"/>
          <w:lang w:val="fr-FR"/>
        </w:rPr>
        <w:t>SAARC</w:t>
      </w:r>
      <w:r w:rsidRPr="0039223B">
        <w:rPr>
          <w:szCs w:val="22"/>
          <w:lang w:val="fr-FR"/>
        </w:rPr>
        <w:tab/>
      </w:r>
      <w:r w:rsidRPr="0039223B">
        <w:rPr>
          <w:szCs w:val="22"/>
          <w:lang w:val="fr-FR"/>
        </w:rPr>
        <w:tab/>
      </w:r>
      <w:r w:rsidR="00AF3BF8" w:rsidRPr="0039223B">
        <w:rPr>
          <w:szCs w:val="22"/>
          <w:lang w:val="fr-FR"/>
        </w:rPr>
        <w:t>Association sud</w:t>
      </w:r>
      <w:r w:rsidR="00FE0679" w:rsidRPr="0039223B">
        <w:rPr>
          <w:szCs w:val="22"/>
          <w:lang w:val="fr-FR"/>
        </w:rPr>
        <w:noBreakHyphen/>
      </w:r>
      <w:r w:rsidR="00AF3BF8" w:rsidRPr="0039223B">
        <w:rPr>
          <w:szCs w:val="22"/>
          <w:lang w:val="fr-FR"/>
        </w:rPr>
        <w:t>asiatique de coopération régionale</w:t>
      </w:r>
    </w:p>
    <w:p w:rsidR="00EC5529" w:rsidRPr="0039223B" w:rsidRDefault="000B7D8D" w:rsidP="0039223B">
      <w:pPr>
        <w:rPr>
          <w:szCs w:val="22"/>
          <w:lang w:val="fr-FR"/>
        </w:rPr>
      </w:pPr>
      <w:r w:rsidRPr="0039223B">
        <w:rPr>
          <w:szCs w:val="22"/>
          <w:lang w:val="fr-FR"/>
        </w:rPr>
        <w:t>SADC</w:t>
      </w:r>
      <w:r w:rsidRPr="0039223B">
        <w:rPr>
          <w:szCs w:val="22"/>
          <w:lang w:val="fr-FR"/>
        </w:rPr>
        <w:tab/>
      </w:r>
      <w:r w:rsidRPr="0039223B">
        <w:rPr>
          <w:szCs w:val="22"/>
          <w:lang w:val="fr-FR"/>
        </w:rPr>
        <w:tab/>
      </w:r>
      <w:r w:rsidR="00AF3BF8" w:rsidRPr="0039223B">
        <w:rPr>
          <w:szCs w:val="22"/>
          <w:lang w:val="fr-FR"/>
        </w:rPr>
        <w:t>Communauté pour le développement de l</w:t>
      </w:r>
      <w:r w:rsidR="00957B1C" w:rsidRPr="0039223B">
        <w:rPr>
          <w:szCs w:val="22"/>
          <w:lang w:val="fr-FR"/>
        </w:rPr>
        <w:t>’</w:t>
      </w:r>
      <w:r w:rsidR="00AF3BF8" w:rsidRPr="0039223B">
        <w:rPr>
          <w:szCs w:val="22"/>
          <w:lang w:val="fr-FR"/>
        </w:rPr>
        <w:t>Afrique australe</w:t>
      </w:r>
    </w:p>
    <w:p w:rsidR="00EC5529" w:rsidRPr="0039223B" w:rsidRDefault="000B7D8D" w:rsidP="0039223B">
      <w:pPr>
        <w:rPr>
          <w:szCs w:val="22"/>
          <w:lang w:val="fr-FR"/>
        </w:rPr>
      </w:pPr>
      <w:r w:rsidRPr="0039223B">
        <w:rPr>
          <w:szCs w:val="22"/>
          <w:lang w:val="fr-FR"/>
        </w:rPr>
        <w:t>SIECA</w:t>
      </w:r>
      <w:r w:rsidRPr="0039223B">
        <w:rPr>
          <w:szCs w:val="22"/>
          <w:lang w:val="fr-FR"/>
        </w:rPr>
        <w:tab/>
      </w:r>
      <w:r w:rsidRPr="0039223B">
        <w:rPr>
          <w:szCs w:val="22"/>
          <w:lang w:val="fr-FR"/>
        </w:rPr>
        <w:tab/>
      </w:r>
      <w:r w:rsidR="00AF3BF8" w:rsidRPr="0039223B">
        <w:rPr>
          <w:szCs w:val="22"/>
          <w:lang w:val="fr-FR"/>
        </w:rPr>
        <w:t>Secrétariat d</w:t>
      </w:r>
      <w:r w:rsidR="00957B1C" w:rsidRPr="0039223B">
        <w:rPr>
          <w:szCs w:val="22"/>
          <w:lang w:val="fr-FR"/>
        </w:rPr>
        <w:t>’</w:t>
      </w:r>
      <w:r w:rsidR="00AF3BF8" w:rsidRPr="0039223B">
        <w:rPr>
          <w:szCs w:val="22"/>
          <w:lang w:val="fr-FR"/>
        </w:rPr>
        <w:t>intégration économique centraméricaine</w:t>
      </w:r>
    </w:p>
    <w:p w:rsidR="00EC5529" w:rsidRPr="0039223B" w:rsidRDefault="000B7D8D" w:rsidP="0039223B">
      <w:pPr>
        <w:ind w:left="1695" w:hanging="1695"/>
        <w:rPr>
          <w:szCs w:val="22"/>
          <w:lang w:val="fr-FR"/>
        </w:rPr>
      </w:pPr>
      <w:r w:rsidRPr="0039223B">
        <w:rPr>
          <w:szCs w:val="22"/>
          <w:lang w:val="fr-FR"/>
        </w:rPr>
        <w:t>TISC</w:t>
      </w:r>
      <w:r w:rsidRPr="0039223B">
        <w:rPr>
          <w:szCs w:val="22"/>
          <w:lang w:val="fr-FR"/>
        </w:rPr>
        <w:tab/>
      </w:r>
      <w:r w:rsidRPr="0039223B">
        <w:rPr>
          <w:szCs w:val="22"/>
          <w:lang w:val="fr-FR"/>
        </w:rPr>
        <w:tab/>
      </w:r>
      <w:proofErr w:type="spellStart"/>
      <w:r w:rsidRPr="0039223B">
        <w:rPr>
          <w:szCs w:val="22"/>
          <w:lang w:val="fr-FR"/>
        </w:rPr>
        <w:t>Technology</w:t>
      </w:r>
      <w:proofErr w:type="spellEnd"/>
      <w:r w:rsidRPr="0039223B">
        <w:rPr>
          <w:szCs w:val="22"/>
          <w:lang w:val="fr-FR"/>
        </w:rPr>
        <w:t xml:space="preserve"> and Innovation Support </w:t>
      </w:r>
      <w:proofErr w:type="spellStart"/>
      <w:r w:rsidRPr="0039223B">
        <w:rPr>
          <w:szCs w:val="22"/>
          <w:lang w:val="fr-FR"/>
        </w:rPr>
        <w:t>Centers</w:t>
      </w:r>
      <w:proofErr w:type="spellEnd"/>
      <w:r w:rsidR="00AF3BF8" w:rsidRPr="0039223B">
        <w:rPr>
          <w:szCs w:val="22"/>
          <w:lang w:val="fr-FR"/>
        </w:rPr>
        <w:t xml:space="preserve"> (CATI</w:t>
      </w:r>
      <w:r w:rsidR="00957B1C" w:rsidRPr="0039223B">
        <w:rPr>
          <w:szCs w:val="22"/>
          <w:lang w:val="fr-FR"/>
        </w:rPr>
        <w:t> :</w:t>
      </w:r>
      <w:r w:rsidR="001A101B" w:rsidRPr="0039223B">
        <w:rPr>
          <w:szCs w:val="22"/>
          <w:lang w:val="fr-FR"/>
        </w:rPr>
        <w:t xml:space="preserve"> c</w:t>
      </w:r>
      <w:r w:rsidR="00AF3BF8" w:rsidRPr="0039223B">
        <w:rPr>
          <w:szCs w:val="22"/>
          <w:lang w:val="fr-FR"/>
        </w:rPr>
        <w:t>entres d</w:t>
      </w:r>
      <w:r w:rsidR="00957B1C" w:rsidRPr="0039223B">
        <w:rPr>
          <w:szCs w:val="22"/>
          <w:lang w:val="fr-FR"/>
        </w:rPr>
        <w:t>’</w:t>
      </w:r>
      <w:r w:rsidR="00AF3BF8" w:rsidRPr="0039223B">
        <w:rPr>
          <w:szCs w:val="22"/>
          <w:lang w:val="fr-FR"/>
        </w:rPr>
        <w:t>appui à l</w:t>
      </w:r>
      <w:r w:rsidR="00957B1C" w:rsidRPr="0039223B">
        <w:rPr>
          <w:szCs w:val="22"/>
          <w:lang w:val="fr-FR"/>
        </w:rPr>
        <w:t>’</w:t>
      </w:r>
      <w:r w:rsidR="00AF3BF8" w:rsidRPr="0039223B">
        <w:rPr>
          <w:szCs w:val="22"/>
          <w:lang w:val="fr-FR"/>
        </w:rPr>
        <w:t>innovation et à la technologie)</w:t>
      </w:r>
    </w:p>
    <w:p w:rsidR="00EC5529" w:rsidRPr="0039223B" w:rsidRDefault="000B7D8D" w:rsidP="0039223B">
      <w:pPr>
        <w:rPr>
          <w:szCs w:val="22"/>
          <w:lang w:val="fr-FR"/>
        </w:rPr>
      </w:pPr>
      <w:proofErr w:type="spellStart"/>
      <w:r w:rsidRPr="0039223B">
        <w:rPr>
          <w:szCs w:val="22"/>
          <w:lang w:val="fr-FR"/>
        </w:rPr>
        <w:t>TTOs</w:t>
      </w:r>
      <w:proofErr w:type="spellEnd"/>
      <w:r w:rsidRPr="0039223B">
        <w:rPr>
          <w:szCs w:val="22"/>
          <w:lang w:val="fr-FR"/>
        </w:rPr>
        <w:tab/>
      </w:r>
      <w:r w:rsidRPr="0039223B">
        <w:rPr>
          <w:szCs w:val="22"/>
          <w:lang w:val="fr-FR"/>
        </w:rPr>
        <w:tab/>
      </w:r>
      <w:r w:rsidRPr="0039223B">
        <w:rPr>
          <w:szCs w:val="22"/>
          <w:lang w:val="fr-FR"/>
        </w:rPr>
        <w:tab/>
      </w:r>
      <w:proofErr w:type="spellStart"/>
      <w:r w:rsidRPr="0039223B">
        <w:rPr>
          <w:szCs w:val="22"/>
          <w:lang w:val="fr-FR"/>
        </w:rPr>
        <w:t>Technology</w:t>
      </w:r>
      <w:proofErr w:type="spellEnd"/>
      <w:r w:rsidRPr="0039223B">
        <w:rPr>
          <w:szCs w:val="22"/>
          <w:lang w:val="fr-FR"/>
        </w:rPr>
        <w:t xml:space="preserve"> Transfer Offices</w:t>
      </w:r>
      <w:r w:rsidR="00AF3BF8" w:rsidRPr="0039223B">
        <w:rPr>
          <w:szCs w:val="22"/>
          <w:lang w:val="fr-FR"/>
        </w:rPr>
        <w:t xml:space="preserve"> (bureaux de transfert de technologie)</w:t>
      </w:r>
    </w:p>
    <w:p w:rsidR="00EC5529" w:rsidRPr="0039223B" w:rsidRDefault="000B7D8D" w:rsidP="0039223B">
      <w:pPr>
        <w:tabs>
          <w:tab w:val="left" w:pos="567"/>
          <w:tab w:val="left" w:pos="1134"/>
          <w:tab w:val="left" w:pos="1701"/>
          <w:tab w:val="left" w:pos="2268"/>
          <w:tab w:val="left" w:pos="2835"/>
          <w:tab w:val="left" w:pos="3402"/>
          <w:tab w:val="left" w:pos="3969"/>
          <w:tab w:val="left" w:pos="4536"/>
          <w:tab w:val="left" w:pos="4965"/>
        </w:tabs>
        <w:rPr>
          <w:szCs w:val="22"/>
          <w:lang w:val="fr-FR"/>
        </w:rPr>
      </w:pPr>
      <w:r w:rsidRPr="0039223B">
        <w:rPr>
          <w:szCs w:val="22"/>
          <w:lang w:val="fr-FR"/>
        </w:rPr>
        <w:t>WCC</w:t>
      </w:r>
      <w:r w:rsidRPr="0039223B">
        <w:rPr>
          <w:szCs w:val="22"/>
          <w:lang w:val="fr-FR"/>
        </w:rPr>
        <w:tab/>
      </w:r>
      <w:r w:rsidRPr="0039223B">
        <w:rPr>
          <w:szCs w:val="22"/>
          <w:lang w:val="fr-FR"/>
        </w:rPr>
        <w:tab/>
      </w:r>
      <w:r w:rsidRPr="0039223B">
        <w:rPr>
          <w:szCs w:val="22"/>
          <w:lang w:val="fr-FR"/>
        </w:rPr>
        <w:tab/>
      </w:r>
      <w:r w:rsidR="00AF3BF8" w:rsidRPr="0039223B">
        <w:rPr>
          <w:szCs w:val="22"/>
          <w:lang w:val="fr-FR"/>
        </w:rPr>
        <w:t xml:space="preserve">WIPO </w:t>
      </w:r>
      <w:r w:rsidRPr="0039223B">
        <w:rPr>
          <w:szCs w:val="22"/>
          <w:lang w:val="fr-FR"/>
        </w:rPr>
        <w:t>Copyright Connection</w:t>
      </w:r>
      <w:r w:rsidR="003F1485" w:rsidRPr="0039223B">
        <w:rPr>
          <w:szCs w:val="22"/>
          <w:lang w:val="fr-FR"/>
        </w:rPr>
        <w:tab/>
        <w:t>(réseau du droit d</w:t>
      </w:r>
      <w:r w:rsidR="00957B1C" w:rsidRPr="0039223B">
        <w:rPr>
          <w:szCs w:val="22"/>
          <w:lang w:val="fr-FR"/>
        </w:rPr>
        <w:t>’</w:t>
      </w:r>
      <w:r w:rsidR="003F1485" w:rsidRPr="0039223B">
        <w:rPr>
          <w:szCs w:val="22"/>
          <w:lang w:val="fr-FR"/>
        </w:rPr>
        <w:t>auteur de l</w:t>
      </w:r>
      <w:r w:rsidR="00957B1C" w:rsidRPr="0039223B">
        <w:rPr>
          <w:szCs w:val="22"/>
          <w:lang w:val="fr-FR"/>
        </w:rPr>
        <w:t>’</w:t>
      </w:r>
      <w:r w:rsidR="003F1485" w:rsidRPr="0039223B">
        <w:rPr>
          <w:szCs w:val="22"/>
          <w:lang w:val="fr-FR"/>
        </w:rPr>
        <w:t>OMPI)</w:t>
      </w:r>
    </w:p>
    <w:p w:rsidR="00957B1C" w:rsidRPr="0039223B" w:rsidRDefault="000B7D8D" w:rsidP="0039223B">
      <w:pPr>
        <w:rPr>
          <w:szCs w:val="22"/>
          <w:lang w:val="fr-FR"/>
        </w:rPr>
      </w:pPr>
      <w:r w:rsidRPr="0039223B">
        <w:rPr>
          <w:szCs w:val="22"/>
          <w:lang w:val="fr-FR"/>
        </w:rPr>
        <w:t>WSO</w:t>
      </w:r>
      <w:r w:rsidRPr="0039223B">
        <w:rPr>
          <w:szCs w:val="22"/>
          <w:lang w:val="fr-FR"/>
        </w:rPr>
        <w:tab/>
      </w:r>
      <w:r w:rsidRPr="0039223B">
        <w:rPr>
          <w:szCs w:val="22"/>
          <w:lang w:val="fr-FR"/>
        </w:rPr>
        <w:tab/>
      </w:r>
      <w:r w:rsidRPr="0039223B">
        <w:rPr>
          <w:szCs w:val="22"/>
          <w:lang w:val="fr-FR"/>
        </w:rPr>
        <w:tab/>
      </w:r>
      <w:r w:rsidR="00AF3BF8" w:rsidRPr="0039223B">
        <w:rPr>
          <w:szCs w:val="22"/>
          <w:lang w:val="fr-FR"/>
        </w:rPr>
        <w:t>Bureau de l</w:t>
      </w:r>
      <w:r w:rsidR="00957B1C" w:rsidRPr="0039223B">
        <w:rPr>
          <w:szCs w:val="22"/>
          <w:lang w:val="fr-FR"/>
        </w:rPr>
        <w:t>’</w:t>
      </w:r>
      <w:r w:rsidR="00AF3BF8" w:rsidRPr="0039223B">
        <w:rPr>
          <w:szCs w:val="22"/>
          <w:lang w:val="fr-FR"/>
        </w:rPr>
        <w:t>OMPI à Singapour</w:t>
      </w:r>
    </w:p>
    <w:p w:rsidR="00EC5529" w:rsidRPr="0039223B" w:rsidRDefault="00EC5529" w:rsidP="0039223B">
      <w:pPr>
        <w:rPr>
          <w:szCs w:val="22"/>
          <w:lang w:val="fr-FR"/>
        </w:rPr>
      </w:pPr>
    </w:p>
    <w:p w:rsidR="00EC5529" w:rsidRPr="0039223B" w:rsidRDefault="00EC5529" w:rsidP="0039223B">
      <w:pPr>
        <w:rPr>
          <w:szCs w:val="22"/>
          <w:lang w:val="fr-FR"/>
        </w:rPr>
      </w:pPr>
    </w:p>
    <w:p w:rsidR="00EC5529" w:rsidRPr="0039223B" w:rsidRDefault="00EC5529" w:rsidP="0039223B">
      <w:pPr>
        <w:rPr>
          <w:szCs w:val="22"/>
          <w:lang w:val="fr-FR"/>
        </w:rPr>
      </w:pPr>
    </w:p>
    <w:p w:rsidR="00EC5529" w:rsidRPr="0039223B" w:rsidRDefault="00E03DB1" w:rsidP="0039223B">
      <w:pPr>
        <w:pStyle w:val="Endofdocument-Annex"/>
        <w:rPr>
          <w:lang w:val="fr-FR"/>
        </w:rPr>
      </w:pPr>
      <w:r w:rsidRPr="0039223B">
        <w:rPr>
          <w:lang w:val="fr-FR"/>
        </w:rPr>
        <w:t>[</w:t>
      </w:r>
      <w:r w:rsidR="00AF3BF8" w:rsidRPr="0039223B">
        <w:rPr>
          <w:lang w:val="fr-FR"/>
        </w:rPr>
        <w:t>L</w:t>
      </w:r>
      <w:r w:rsidR="00957B1C" w:rsidRPr="0039223B">
        <w:rPr>
          <w:lang w:val="fr-FR"/>
        </w:rPr>
        <w:t>’</w:t>
      </w:r>
      <w:r w:rsidR="00AF3BF8" w:rsidRPr="0039223B">
        <w:rPr>
          <w:lang w:val="fr-FR"/>
        </w:rPr>
        <w:t>appendice en anglais suit</w:t>
      </w:r>
      <w:r w:rsidRPr="0039223B">
        <w:rPr>
          <w:lang w:val="fr-FR"/>
        </w:rPr>
        <w:t>]</w:t>
      </w:r>
    </w:p>
    <w:p w:rsidR="00EC5529" w:rsidRPr="0039223B" w:rsidRDefault="00EC5529" w:rsidP="0039223B">
      <w:pPr>
        <w:tabs>
          <w:tab w:val="left" w:pos="2250"/>
        </w:tabs>
        <w:rPr>
          <w:szCs w:val="22"/>
          <w:lang w:val="fr-FR"/>
        </w:rPr>
      </w:pPr>
    </w:p>
    <w:p w:rsidR="00EC5529" w:rsidRPr="0039223B" w:rsidRDefault="00EC5529" w:rsidP="0039223B">
      <w:pPr>
        <w:tabs>
          <w:tab w:val="left" w:pos="2250"/>
        </w:tabs>
        <w:rPr>
          <w:szCs w:val="22"/>
          <w:lang w:val="fr-FR"/>
        </w:rPr>
      </w:pPr>
    </w:p>
    <w:p w:rsidR="00294CA6" w:rsidRPr="0039223B" w:rsidRDefault="00294CA6" w:rsidP="0039223B">
      <w:pPr>
        <w:tabs>
          <w:tab w:val="left" w:pos="2250"/>
        </w:tabs>
        <w:rPr>
          <w:szCs w:val="22"/>
          <w:lang w:val="fr-FR"/>
        </w:rPr>
        <w:sectPr w:rsidR="00294CA6" w:rsidRPr="0039223B" w:rsidSect="001E7F75">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EC5529" w:rsidRPr="0039223B" w:rsidRDefault="00EC5529" w:rsidP="0039223B">
      <w:pPr>
        <w:rPr>
          <w:szCs w:val="22"/>
          <w:lang w:val="fr-FR"/>
        </w:rPr>
      </w:pPr>
    </w:p>
    <w:p w:rsidR="00BD7C46" w:rsidRPr="00763993" w:rsidRDefault="00BD7C46" w:rsidP="00BD7C46">
      <w:pPr>
        <w:rPr>
          <w:b/>
          <w:bCs/>
          <w:caps/>
          <w:kern w:val="32"/>
          <w:szCs w:val="32"/>
          <w:lang w:val="fr-CH"/>
        </w:rPr>
      </w:pPr>
      <w:r w:rsidRPr="00763993">
        <w:rPr>
          <w:b/>
          <w:bCs/>
          <w:caps/>
          <w:kern w:val="32"/>
          <w:szCs w:val="32"/>
          <w:lang w:val="fr-CH"/>
        </w:rPr>
        <w:t>IP Forum-Policy Dialogue</w:t>
      </w:r>
    </w:p>
    <w:p w:rsidR="00BD7C46" w:rsidRPr="00D35E81" w:rsidRDefault="00BD7C46" w:rsidP="00BD7C46">
      <w:pPr>
        <w:spacing w:before="120"/>
        <w:rPr>
          <w:rFonts w:eastAsia="Times New Roman"/>
          <w:szCs w:val="22"/>
          <w:lang w:eastAsia="en-US"/>
        </w:rPr>
      </w:pPr>
      <w:r w:rsidRPr="00D35E81">
        <w:rPr>
          <w:rFonts w:eastAsia="Times New Roman"/>
          <w:szCs w:val="22"/>
          <w:lang w:eastAsia="en-US"/>
        </w:rPr>
        <w:t>1.</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Regional Seminar on Utilization of IP to Develop and Disseminate Appropriate Technology &amp; APEC Workshop on Appropriate Technology*</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02/07/2014 to 04/07/2014</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access to, and use of, IP information by IP institutions and the public to promote innovation and creativity</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Beneficiary Country:</w:t>
      </w:r>
      <w:r w:rsidRPr="00D35E81">
        <w:rPr>
          <w:rFonts w:eastAsia="Times New Roman"/>
          <w:szCs w:val="22"/>
          <w:lang w:eastAsia="en-US"/>
        </w:rPr>
        <w:tab/>
        <w:t>Bangladesh, Cambodia, Ghana, India, Indonesia, Iran (Islamic Republic of), Laos People's Democratic Republic, Malaysia, Mongolia, Pakistan, Philippines, Republic of Korea, Sri Lanka, Thailand, Viet Nam, Zambia</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 Africa</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Korean</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60,498.00</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15,000.00</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45,498.00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2.</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Regional Workshop on IP as a Policy Tool for Development</w:t>
      </w:r>
      <w:r w:rsidRPr="00D35E81">
        <w:rPr>
          <w:rFonts w:eastAsia="Times New Roman"/>
          <w:szCs w:val="22"/>
          <w:lang w:eastAsia="en-US"/>
        </w:rPr>
        <w:tab/>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21/10/2014 to 23/10/2014</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lastRenderedPageBreak/>
        <w:t>Expected Results:</w:t>
      </w:r>
      <w:r w:rsidRPr="00D35E81">
        <w:rPr>
          <w:rFonts w:eastAsia="Times New Roman"/>
          <w:szCs w:val="22"/>
          <w:lang w:eastAsia="en-US"/>
        </w:rPr>
        <w:tab/>
        <w:t>National innovation and IP strategies and plans consistent with national development objectives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Bangladesh, Brunei Darussalam, China, India, Iran (Islamic Republic of) Laos People's Democratic Republic, Iran (Islamic Republic of), Malaysia, Mongolia, Nepal, Pakistan, Republic of Korea, Sri Lanka, Thailand, Tonga, East Timor</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D7C46"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61,435.00</w:t>
      </w:r>
    </w:p>
    <w:p w:rsidR="00BD7C46" w:rsidRPr="00D35E81" w:rsidRDefault="00BD7C46" w:rsidP="00BD7C46">
      <w:pPr>
        <w:pBdr>
          <w:bottom w:val="single" w:sz="6" w:space="1" w:color="auto"/>
        </w:pBdr>
        <w:spacing w:line="360" w:lineRule="auto"/>
        <w:rPr>
          <w:rFonts w:eastAsia="Times New Roman"/>
          <w:szCs w:val="22"/>
          <w:lang w:eastAsia="en-US"/>
        </w:rPr>
      </w:pPr>
    </w:p>
    <w:p w:rsidR="00BD7C46" w:rsidRPr="00D35E81" w:rsidRDefault="00BD7C46" w:rsidP="00BD7C46">
      <w:pPr>
        <w:spacing w:before="120" w:line="360" w:lineRule="auto"/>
        <w:rPr>
          <w:rFonts w:eastAsia="Times New Roman"/>
          <w:szCs w:val="22"/>
          <w:lang w:eastAsia="en-US"/>
        </w:rPr>
      </w:pPr>
      <w:r w:rsidRPr="00D35E81">
        <w:rPr>
          <w:rFonts w:eastAsia="Times New Roman"/>
          <w:szCs w:val="22"/>
          <w:lang w:eastAsia="en-US"/>
        </w:rPr>
        <w:t>3.</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Sub-Regional Workshop on the Patent System</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20/11/2014 to 21/11/2014</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cover the scope of the patent system, the evolution of the patent legal framework in the Latin American Region, including the way those legal texts incorporate different policy issues, with a particular focus on flexibilities and the links between different policies such as patent policy and innovation, industrial and health.  Also the long standing influence of multilateral treaties.</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D35E81" w:rsidRDefault="00BD7C46" w:rsidP="00BD7C46">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r>
      <w:proofErr w:type="spellStart"/>
      <w:r w:rsidRPr="00D35E81">
        <w:rPr>
          <w:rFonts w:eastAsia="Times New Roman"/>
          <w:szCs w:val="22"/>
          <w:lang w:val="es-ES" w:eastAsia="en-US"/>
        </w:rPr>
        <w:t>Panama</w:t>
      </w:r>
      <w:proofErr w:type="spellEnd"/>
    </w:p>
    <w:p w:rsidR="00BD7C46" w:rsidRPr="00D35E81" w:rsidRDefault="00BD7C46" w:rsidP="00BD7C46">
      <w:pPr>
        <w:spacing w:line="360" w:lineRule="auto"/>
        <w:ind w:left="2880" w:hanging="2880"/>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 xml:space="preserve">Chile, Colombia, Costa Rica, </w:t>
      </w:r>
      <w:proofErr w:type="spellStart"/>
      <w:r w:rsidRPr="00D35E81">
        <w:rPr>
          <w:rFonts w:eastAsia="Times New Roman"/>
          <w:szCs w:val="22"/>
          <w:lang w:val="es-ES" w:eastAsia="en-US"/>
        </w:rPr>
        <w:t>Dominican</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Republic</w:t>
      </w:r>
      <w:proofErr w:type="spellEnd"/>
      <w:r w:rsidRPr="00D35E81">
        <w:rPr>
          <w:rFonts w:eastAsia="Times New Roman"/>
          <w:szCs w:val="22"/>
          <w:lang w:val="es-ES" w:eastAsia="en-US"/>
        </w:rPr>
        <w:t xml:space="preserve">, Ecuador, El Salvador, Guatemala, Honduras, </w:t>
      </w:r>
      <w:proofErr w:type="spellStart"/>
      <w:r w:rsidRPr="00D35E81">
        <w:rPr>
          <w:rFonts w:eastAsia="Times New Roman"/>
          <w:szCs w:val="22"/>
          <w:lang w:val="es-ES" w:eastAsia="en-US"/>
        </w:rPr>
        <w:t>Mexico</w:t>
      </w:r>
      <w:proofErr w:type="spellEnd"/>
      <w:r w:rsidRPr="00D35E81">
        <w:rPr>
          <w:rFonts w:eastAsia="Times New Roman"/>
          <w:szCs w:val="22"/>
          <w:lang w:val="es-ES" w:eastAsia="en-US"/>
        </w:rPr>
        <w:t xml:space="preserve">, Nicaragua, </w:t>
      </w:r>
      <w:proofErr w:type="spellStart"/>
      <w:r w:rsidRPr="00D35E81">
        <w:rPr>
          <w:rFonts w:eastAsia="Times New Roman"/>
          <w:szCs w:val="22"/>
          <w:lang w:val="es-ES" w:eastAsia="en-US"/>
        </w:rPr>
        <w:t>Panama</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Peru</w:t>
      </w:r>
      <w:proofErr w:type="spellEnd"/>
      <w:r w:rsidRPr="00D35E81">
        <w:rPr>
          <w:rFonts w:eastAsia="Times New Roman"/>
          <w:szCs w:val="22"/>
          <w:lang w:val="es-ES" w:eastAsia="en-US"/>
        </w:rPr>
        <w:t xml:space="preserve"> </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 xml:space="preserve">Region(s): </w:t>
      </w:r>
      <w:r w:rsidRPr="00D35E81">
        <w:rPr>
          <w:rFonts w:eastAsia="Times New Roman"/>
          <w:szCs w:val="22"/>
          <w:lang w:eastAsia="en-US"/>
        </w:rPr>
        <w:tab/>
        <w:t>Latin America</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12</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Spanish</w:t>
      </w:r>
    </w:p>
    <w:p w:rsidR="00BD7C46"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29,490.0</w:t>
      </w:r>
    </w:p>
    <w:p w:rsidR="00BD7C46" w:rsidRDefault="00BD7C46" w:rsidP="00BD7C46">
      <w:pPr>
        <w:spacing w:line="360" w:lineRule="auto"/>
        <w:rPr>
          <w:rFonts w:eastAsia="Times New Roman"/>
          <w:szCs w:val="22"/>
          <w:lang w:eastAsia="en-US"/>
        </w:rPr>
      </w:pPr>
    </w:p>
    <w:p w:rsidR="00BD7C46" w:rsidRDefault="00BD7C46" w:rsidP="00BD7C46">
      <w:pPr>
        <w:spacing w:line="360" w:lineRule="auto"/>
        <w:rPr>
          <w:rFonts w:eastAsia="Times New Roman"/>
          <w:szCs w:val="22"/>
          <w:lang w:eastAsia="en-US"/>
        </w:rPr>
      </w:pP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lastRenderedPageBreak/>
        <w:t>4.</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WIPO Preparatory Meeting of Heads of Intellectual Property Offices of Caribbean Countries</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23/02/2015 to 24/02/2015</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discuss the status of IP in their country and share best practices so as to formulate new strategies and for WIPO to present work done thus far in the region and ways in which it can assist in developing the IP system in the region.</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Strengthened cooperation mechanisms and programs tailored to the needs of developing countries and LDCs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Jamaica</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Antigua and Barbuda, Bahamas, Barbados, Belize, Dominica, Grenada, Guyana, Haiti, Jamaica,  Saint Kitts and Nevis, Saint Lucia, Saint Vincent and the Grenadines, Suriname, Trinidad and Tobago </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Caribbean</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16</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60,870.00</w:t>
      </w:r>
    </w:p>
    <w:p w:rsidR="00BD7C46" w:rsidRPr="00D35E81" w:rsidRDefault="00BD7C46" w:rsidP="00BD7C46">
      <w:pPr>
        <w:spacing w:before="120" w:line="360" w:lineRule="auto"/>
        <w:rPr>
          <w:rFonts w:eastAsia="Times New Roman"/>
          <w:szCs w:val="22"/>
          <w:lang w:eastAsia="en-US"/>
        </w:rPr>
      </w:pPr>
      <w:r w:rsidRPr="00D35E81">
        <w:rPr>
          <w:rFonts w:eastAsia="Times New Roman"/>
          <w:szCs w:val="22"/>
          <w:lang w:eastAsia="en-US"/>
        </w:rPr>
        <w:t>5.</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Inter-Regional Expert Meeting on South-South and Triangular Cooperation for Access to Information and Knowledge, Innovation Support and Technology Transfer</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05/05/2015 to 06/05/2015</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Industrial Property </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provide opportunity for experts from the Latin America region to exchange knowledge and best practices in the field of IP and technology transfer management and to discuss experiences in the establishment of public-private partnerships in the region</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access to, and use of, IP information by IP institutions and the public to promote innovation and creativity</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Peru</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Morocco, Peru, Brazil, Mozambique, Philippines, Mauritius, Bangladesh, China; Algeria, Chile, Mexico, Cuba, Ghana, South Africa, Colombia, Egypt</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lastRenderedPageBreak/>
        <w:t>Region(s):</w:t>
      </w:r>
      <w:r w:rsidRPr="00D35E81">
        <w:rPr>
          <w:rFonts w:eastAsia="Times New Roman"/>
          <w:szCs w:val="22"/>
          <w:lang w:eastAsia="en-US"/>
        </w:rPr>
        <w:tab/>
        <w:t>Arab Countries, Latin America, Asia and the Pacific, Africa</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61</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Spanish</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101,590.00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6.</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WIPO study visit for Palestinian officials from the Intellectual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Property Rights Directorate to the Moroccan Industrial Property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Directorate (OMPIC)</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25/05/2015 to 29/05/2015</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Industrial Property </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learn about the working methods of the said office as well as Moroccan experience in the management of IP portfolio, closely examine the structure of the IP Office, learn about the experience gained in the establishment and the sustainment of a TISC project.</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Morocco</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Palestine, Morocco</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Arab Countries </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3</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Arabic, French</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7,566.00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7.</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IV Central American Ministerial Meeting on IP:  Establishment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of Sub-Regional Cooperation Programs to Promote the Use of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the IP System as a Development Tool with Social Inclusion</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03/08/2015 to 06/08/2015</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Intellectual Property</w:t>
      </w:r>
    </w:p>
    <w:p w:rsidR="00BD7C46"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maintain and strengthen the high – level dialogue </w:t>
      </w:r>
      <w:r w:rsidRPr="00D35E81">
        <w:rPr>
          <w:rFonts w:eastAsia="Times New Roman"/>
          <w:szCs w:val="22"/>
          <w:lang w:eastAsia="en-US"/>
        </w:rPr>
        <w:tab/>
      </w:r>
      <w:r w:rsidRPr="00D35E81">
        <w:rPr>
          <w:rFonts w:eastAsia="Times New Roman"/>
          <w:szCs w:val="22"/>
          <w:lang w:eastAsia="en-US"/>
        </w:rPr>
        <w:tab/>
        <w:t xml:space="preserve">established during the previous Ministerial Meetings held in </w:t>
      </w:r>
      <w:r w:rsidRPr="00D35E81">
        <w:rPr>
          <w:rFonts w:eastAsia="Times New Roman"/>
          <w:szCs w:val="22"/>
          <w:lang w:eastAsia="en-US"/>
        </w:rPr>
        <w:tab/>
        <w:t xml:space="preserve">Guatemala, El Salvador and Costa Rica, and to review the </w:t>
      </w:r>
      <w:r w:rsidRPr="00D35E81">
        <w:rPr>
          <w:rFonts w:eastAsia="Times New Roman"/>
          <w:szCs w:val="22"/>
          <w:lang w:eastAsia="en-US"/>
        </w:rPr>
        <w:tab/>
        <w:t>results achieved accord</w:t>
      </w:r>
      <w:r>
        <w:rPr>
          <w:rFonts w:eastAsia="Times New Roman"/>
          <w:szCs w:val="22"/>
          <w:lang w:eastAsia="en-US"/>
        </w:rPr>
        <w:t xml:space="preserve">ing to the commitments made at </w:t>
      </w:r>
    </w:p>
    <w:p w:rsidR="00BD7C46" w:rsidRPr="00D35E81" w:rsidRDefault="00BD7C46" w:rsidP="00BD7C46">
      <w:pPr>
        <w:tabs>
          <w:tab w:val="left" w:pos="2880"/>
        </w:tabs>
        <w:spacing w:line="360" w:lineRule="auto"/>
        <w:rPr>
          <w:rFonts w:eastAsia="Times New Roman"/>
          <w:szCs w:val="22"/>
          <w:lang w:eastAsia="en-US"/>
        </w:rPr>
      </w:pPr>
      <w:r>
        <w:rPr>
          <w:rFonts w:eastAsia="Times New Roman"/>
          <w:szCs w:val="22"/>
          <w:lang w:eastAsia="en-US"/>
        </w:rPr>
        <w:lastRenderedPageBreak/>
        <w:tab/>
      </w:r>
      <w:proofErr w:type="gramStart"/>
      <w:r w:rsidRPr="00D35E81">
        <w:rPr>
          <w:rFonts w:eastAsia="Times New Roman"/>
          <w:szCs w:val="22"/>
          <w:lang w:eastAsia="en-US"/>
        </w:rPr>
        <w:t>previous</w:t>
      </w:r>
      <w:proofErr w:type="gramEnd"/>
      <w:r w:rsidRPr="00D35E81">
        <w:rPr>
          <w:rFonts w:eastAsia="Times New Roman"/>
          <w:szCs w:val="22"/>
          <w:lang w:eastAsia="en-US"/>
        </w:rPr>
        <w:t xml:space="preserve"> process for the establishment of regional synergies of </w:t>
      </w:r>
      <w:r w:rsidRPr="00D35E81">
        <w:rPr>
          <w:rFonts w:eastAsia="Times New Roman"/>
          <w:szCs w:val="22"/>
          <w:lang w:eastAsia="en-US"/>
        </w:rPr>
        <w:tab/>
        <w:t>support and collaboration.</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National innovation and IP strategies and plans consistent </w:t>
      </w:r>
      <w:r w:rsidRPr="00D35E81">
        <w:rPr>
          <w:rFonts w:eastAsia="Times New Roman"/>
          <w:szCs w:val="22"/>
          <w:lang w:eastAsia="en-US"/>
        </w:rPr>
        <w:tab/>
        <w:t>with national development objectives</w:t>
      </w:r>
    </w:p>
    <w:p w:rsidR="00BD7C46" w:rsidRPr="00D35E81" w:rsidRDefault="00BD7C46" w:rsidP="00BD7C46">
      <w:pPr>
        <w:tabs>
          <w:tab w:val="left" w:pos="2880"/>
        </w:tabs>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t>Nicaragua</w:t>
      </w:r>
    </w:p>
    <w:p w:rsidR="00BD7C46" w:rsidRPr="00D35E81" w:rsidRDefault="00BD7C46" w:rsidP="00BD7C46">
      <w:pPr>
        <w:tabs>
          <w:tab w:val="left" w:pos="2835"/>
        </w:tabs>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color w:val="000000"/>
          <w:szCs w:val="22"/>
          <w:lang w:val="es-ES" w:eastAsia="en-US"/>
        </w:rPr>
        <w:t xml:space="preserve">Costa Rica, </w:t>
      </w:r>
      <w:proofErr w:type="spellStart"/>
      <w:r w:rsidRPr="00D35E81">
        <w:rPr>
          <w:rFonts w:eastAsia="Times New Roman"/>
          <w:color w:val="000000"/>
          <w:szCs w:val="22"/>
          <w:lang w:val="es-ES" w:eastAsia="en-US"/>
        </w:rPr>
        <w:t>Panama</w:t>
      </w:r>
      <w:proofErr w:type="spellEnd"/>
      <w:r w:rsidRPr="00D35E81">
        <w:rPr>
          <w:rFonts w:eastAsia="Times New Roman"/>
          <w:color w:val="000000"/>
          <w:szCs w:val="22"/>
          <w:lang w:val="es-ES" w:eastAsia="en-US"/>
        </w:rPr>
        <w:t xml:space="preserve">, Nicaragua, Honduras, Guatemala, </w:t>
      </w:r>
      <w:r w:rsidRPr="00D35E81">
        <w:rPr>
          <w:rFonts w:eastAsia="Times New Roman"/>
          <w:color w:val="000000"/>
          <w:szCs w:val="22"/>
          <w:lang w:val="es-ES" w:eastAsia="en-US"/>
        </w:rPr>
        <w:br/>
      </w:r>
      <w:r w:rsidRPr="00D35E81">
        <w:rPr>
          <w:rFonts w:eastAsia="Times New Roman"/>
          <w:color w:val="000000"/>
          <w:szCs w:val="22"/>
          <w:lang w:val="es-ES" w:eastAsia="en-US"/>
        </w:rPr>
        <w:tab/>
        <w:t xml:space="preserve">El Salvador, </w:t>
      </w:r>
      <w:proofErr w:type="spellStart"/>
      <w:r w:rsidRPr="00D35E81">
        <w:rPr>
          <w:rFonts w:eastAsia="Times New Roman"/>
          <w:color w:val="000000"/>
          <w:szCs w:val="22"/>
          <w:lang w:val="es-ES" w:eastAsia="en-US"/>
        </w:rPr>
        <w:t>Dominican</w:t>
      </w:r>
      <w:proofErr w:type="spellEnd"/>
      <w:r w:rsidRPr="00D35E81">
        <w:rPr>
          <w:rFonts w:eastAsia="Times New Roman"/>
          <w:color w:val="000000"/>
          <w:szCs w:val="22"/>
          <w:lang w:val="es-ES" w:eastAsia="en-US"/>
        </w:rPr>
        <w:t xml:space="preserve"> </w:t>
      </w:r>
      <w:proofErr w:type="spellStart"/>
      <w:r w:rsidRPr="00D35E81">
        <w:rPr>
          <w:rFonts w:eastAsia="Times New Roman"/>
          <w:color w:val="000000"/>
          <w:szCs w:val="22"/>
          <w:lang w:val="es-ES" w:eastAsia="en-US"/>
        </w:rPr>
        <w:t>Republic</w:t>
      </w:r>
      <w:proofErr w:type="spellEnd"/>
      <w:r w:rsidRPr="00D35E81">
        <w:rPr>
          <w:rFonts w:eastAsia="Times New Roman"/>
          <w:szCs w:val="22"/>
          <w:lang w:val="es-ES" w:eastAsia="en-US"/>
        </w:rPr>
        <w:tab/>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26</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78,864.00</w:t>
      </w:r>
    </w:p>
    <w:p w:rsidR="00BD7C46" w:rsidRPr="00D35E81" w:rsidRDefault="00BD7C46" w:rsidP="00BD7C46">
      <w:pPr>
        <w:pBdr>
          <w:top w:val="single" w:sz="4" w:space="1" w:color="auto"/>
        </w:pBdr>
        <w:spacing w:line="360" w:lineRule="auto"/>
        <w:rPr>
          <w:rFonts w:eastAsia="Times New Roman"/>
          <w:szCs w:val="22"/>
          <w:lang w:eastAsia="en-US"/>
        </w:rPr>
      </w:pPr>
      <w:r w:rsidRPr="00D35E81">
        <w:rPr>
          <w:rFonts w:eastAsia="Times New Roman"/>
          <w:szCs w:val="22"/>
          <w:lang w:eastAsia="en-US"/>
        </w:rPr>
        <w:t>8.</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The Second Heads of IP Office Conference (HIPOC) for Countries in South Asia Pacific and Southeast Asia Pacific followed by 5th Global Forum on IP</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24/08/2015 to 26/08/2015</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Industrial Property </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build relationship between the DGs and with WIPO and offer executive level learning platform, changing paradigms shifting focus from an internal to external viewpoint.  To ensure the heads understand the way the IP office fits within the IP ecosystem and the role it plays in fostering innovation</w:t>
      </w:r>
    </w:p>
    <w:p w:rsidR="00BD7C46" w:rsidRPr="00D35E81" w:rsidRDefault="00BD7C46" w:rsidP="00BD7C46">
      <w:pPr>
        <w:tabs>
          <w:tab w:val="left" w:pos="709"/>
        </w:tabs>
        <w:spacing w:line="360" w:lineRule="auto"/>
        <w:ind w:left="2835" w:hanging="2835"/>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Singapore</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Afghanistan, Bangladesh, Bhutan, Brunei Darussalam, Cambodia, India, Indonesia, Laos People's Democratic Republic, Malaysia, Maldives, Nepal, Pakistan, Philippines, Singapore, Sri Lanka, Thailand, Vietnam </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Asia and the Pacific</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90,150.00</w:t>
      </w:r>
    </w:p>
    <w:p w:rsidR="00BD7C46" w:rsidRDefault="00BD7C46" w:rsidP="00BD7C46">
      <w:pPr>
        <w:pBdr>
          <w:top w:val="single" w:sz="4" w:space="1" w:color="auto"/>
        </w:pBdr>
        <w:spacing w:line="360" w:lineRule="auto"/>
        <w:rPr>
          <w:rFonts w:eastAsia="Times New Roman"/>
          <w:szCs w:val="22"/>
          <w:lang w:eastAsia="en-US"/>
        </w:rPr>
      </w:pPr>
    </w:p>
    <w:p w:rsidR="00BD7C46" w:rsidRPr="00D35E81" w:rsidRDefault="00BD7C46" w:rsidP="00BD7C46">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9.</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Symposium to commemorate the </w:t>
      </w:r>
      <w:r w:rsidRPr="00D35E81">
        <w:rPr>
          <w:rFonts w:eastAsia="Times New Roman"/>
          <w:color w:val="000000"/>
          <w:szCs w:val="22"/>
          <w:lang w:eastAsia="en-US"/>
        </w:rPr>
        <w:t xml:space="preserve">XV Anniversary of the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Decision 486 of the Andean Community </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26/08/2015 to 28/08/2015</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t>Industrial Property</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reflect on relevant issues concerning the legal instrument </w:t>
      </w:r>
      <w:r w:rsidRPr="00D35E81">
        <w:rPr>
          <w:rFonts w:eastAsia="Times New Roman"/>
          <w:szCs w:val="22"/>
          <w:lang w:eastAsia="en-US"/>
        </w:rPr>
        <w:tab/>
        <w:t xml:space="preserve">after fifteen years of its promulgation, in particular how the </w:t>
      </w:r>
      <w:r w:rsidRPr="00D35E81">
        <w:rPr>
          <w:rFonts w:eastAsia="Times New Roman"/>
          <w:szCs w:val="22"/>
          <w:lang w:eastAsia="en-US"/>
        </w:rPr>
        <w:tab/>
        <w:t xml:space="preserve">Decision 486 has been applied in the Andean institutions have </w:t>
      </w:r>
      <w:r w:rsidRPr="00D35E81">
        <w:rPr>
          <w:rFonts w:eastAsia="Times New Roman"/>
          <w:szCs w:val="22"/>
          <w:lang w:eastAsia="en-US"/>
        </w:rPr>
        <w:tab/>
        <w:t xml:space="preserve">played a central role in the implementation of the Decision; how </w:t>
      </w:r>
      <w:r w:rsidRPr="00D35E81">
        <w:rPr>
          <w:rFonts w:eastAsia="Times New Roman"/>
          <w:szCs w:val="22"/>
          <w:lang w:eastAsia="en-US"/>
        </w:rPr>
        <w:tab/>
        <w:t xml:space="preserve">this coordination can be improved; as well as discussions on </w:t>
      </w:r>
      <w:r w:rsidRPr="00D35E81">
        <w:rPr>
          <w:rFonts w:eastAsia="Times New Roman"/>
          <w:szCs w:val="22"/>
          <w:lang w:eastAsia="en-US"/>
        </w:rPr>
        <w:tab/>
        <w:t>different models and experiences at international level.</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Strengthened cooperation mechanisms and programs </w:t>
      </w:r>
      <w:r w:rsidRPr="00D35E81">
        <w:rPr>
          <w:rFonts w:eastAsia="Times New Roman"/>
          <w:szCs w:val="22"/>
          <w:lang w:eastAsia="en-US"/>
        </w:rPr>
        <w:tab/>
        <w:t>tailored to the needs of developing countries and LDCs</w:t>
      </w:r>
      <w:r w:rsidRPr="00D35E81">
        <w:rPr>
          <w:rFonts w:eastAsia="Times New Roman"/>
          <w:szCs w:val="22"/>
          <w:lang w:eastAsia="en-US"/>
        </w:rPr>
        <w:tab/>
      </w:r>
    </w:p>
    <w:p w:rsidR="00BD7C46" w:rsidRPr="00D35E81" w:rsidRDefault="00BD7C46" w:rsidP="00BD7C46">
      <w:pPr>
        <w:tabs>
          <w:tab w:val="left" w:pos="2880"/>
        </w:tabs>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t>Colombia</w:t>
      </w:r>
    </w:p>
    <w:p w:rsidR="00BD7C46" w:rsidRPr="00D35E81" w:rsidRDefault="00BD7C46" w:rsidP="00BD7C46">
      <w:pPr>
        <w:tabs>
          <w:tab w:val="left" w:pos="2880"/>
        </w:tabs>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Bolivia, Ecuador, Perú, Colombia</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3</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w:t>
      </w:r>
    </w:p>
    <w:p w:rsidR="00BD7C46" w:rsidRPr="00D35E81" w:rsidRDefault="00BD7C46" w:rsidP="00BD7C46">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13,262.00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10.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 Inter-regional Meeting for Heads of Copyright Offices in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Lusophone Developing Countries and b)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Information Meeting on the Copyright Regime in Brazil</w:t>
      </w:r>
    </w:p>
    <w:p w:rsidR="00BD7C46" w:rsidRPr="00D35E81" w:rsidRDefault="00BD7C46" w:rsidP="00BD7C46">
      <w:pPr>
        <w:spacing w:line="360" w:lineRule="auto"/>
        <w:rPr>
          <w:rFonts w:eastAsia="Times New Roman"/>
          <w:color w:val="F79646"/>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01/03/2016 to 03/03/2016</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Copyright</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update on latest developments in the field of copyright </w:t>
      </w:r>
      <w:r w:rsidRPr="00D35E81">
        <w:rPr>
          <w:rFonts w:eastAsia="Times New Roman"/>
          <w:szCs w:val="22"/>
          <w:lang w:eastAsia="en-US"/>
        </w:rPr>
        <w:tab/>
        <w:t xml:space="preserve">and related rights, to provide a platform for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exchange of experiences among offices and as such </w:t>
      </w:r>
      <w:r w:rsidRPr="00D35E81">
        <w:rPr>
          <w:rFonts w:eastAsia="Times New Roman"/>
          <w:szCs w:val="22"/>
          <w:lang w:eastAsia="en-US"/>
        </w:rPr>
        <w:tab/>
      </w:r>
      <w:r w:rsidRPr="00D35E81">
        <w:rPr>
          <w:rFonts w:eastAsia="Times New Roman"/>
          <w:szCs w:val="22"/>
          <w:lang w:eastAsia="en-US"/>
        </w:rPr>
        <w:tab/>
        <w:t xml:space="preserve">promote south/south and triangular cooperation; discuss </w:t>
      </w:r>
      <w:r w:rsidRPr="00D35E81">
        <w:rPr>
          <w:rFonts w:eastAsia="Times New Roman"/>
          <w:szCs w:val="22"/>
          <w:lang w:eastAsia="en-US"/>
        </w:rPr>
        <w:tab/>
      </w:r>
      <w:r w:rsidRPr="00D35E81">
        <w:rPr>
          <w:rFonts w:eastAsia="Times New Roman"/>
          <w:szCs w:val="22"/>
          <w:lang w:eastAsia="en-US"/>
        </w:rPr>
        <w:tab/>
        <w:t xml:space="preserve">the state of development of the copyrights regimes in the </w:t>
      </w:r>
      <w:r w:rsidRPr="00D35E81">
        <w:rPr>
          <w:rFonts w:eastAsia="Times New Roman"/>
          <w:szCs w:val="22"/>
          <w:lang w:eastAsia="en-US"/>
        </w:rPr>
        <w:tab/>
        <w:t xml:space="preserve">participating countries, and identify needs that may be </w:t>
      </w:r>
      <w:r w:rsidRPr="00D35E81">
        <w:rPr>
          <w:rFonts w:eastAsia="Times New Roman"/>
          <w:szCs w:val="22"/>
          <w:lang w:eastAsia="en-US"/>
        </w:rPr>
        <w:tab/>
      </w:r>
      <w:r w:rsidRPr="00D35E81">
        <w:rPr>
          <w:rFonts w:eastAsia="Times New Roman"/>
          <w:szCs w:val="22"/>
          <w:lang w:eastAsia="en-US"/>
        </w:rPr>
        <w:tab/>
        <w:t>subject of development cooperation activities with WIPO</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w:t>
      </w:r>
      <w:r w:rsidRPr="00D35E81">
        <w:rPr>
          <w:rFonts w:eastAsia="Times New Roman"/>
          <w:szCs w:val="22"/>
          <w:lang w:eastAsia="en-US"/>
        </w:rPr>
        <w:tab/>
        <w:t xml:space="preserve">the </w:t>
      </w:r>
      <w:r w:rsidRPr="00D35E81">
        <w:rPr>
          <w:rFonts w:eastAsia="Times New Roman"/>
          <w:szCs w:val="22"/>
          <w:lang w:eastAsia="en-US"/>
        </w:rPr>
        <w:tab/>
        <w:t xml:space="preserve">broad range of requirements for the effective use of IP for </w:t>
      </w:r>
      <w:r w:rsidRPr="00D35E81">
        <w:rPr>
          <w:rFonts w:eastAsia="Times New Roman"/>
          <w:szCs w:val="22"/>
          <w:lang w:eastAsia="en-US"/>
        </w:rPr>
        <w:tab/>
      </w:r>
      <w:r w:rsidRPr="00D35E81">
        <w:rPr>
          <w:rFonts w:eastAsia="Times New Roman"/>
          <w:szCs w:val="22"/>
          <w:lang w:eastAsia="en-US"/>
        </w:rPr>
        <w:tab/>
        <w:t xml:space="preserve">development in </w:t>
      </w:r>
      <w:r w:rsidRPr="00D35E81">
        <w:rPr>
          <w:rFonts w:eastAsia="Times New Roman"/>
          <w:szCs w:val="22"/>
          <w:lang w:eastAsia="en-US"/>
        </w:rPr>
        <w:tab/>
        <w:t xml:space="preserve">developing countries, LDC and countries with </w:t>
      </w:r>
      <w:r w:rsidRPr="00D35E81">
        <w:rPr>
          <w:rFonts w:eastAsia="Times New Roman"/>
          <w:szCs w:val="22"/>
          <w:lang w:eastAsia="en-US"/>
        </w:rPr>
        <w:tab/>
      </w:r>
      <w:r w:rsidRPr="00D35E81">
        <w:rPr>
          <w:rFonts w:eastAsia="Times New Roman"/>
          <w:szCs w:val="22"/>
          <w:lang w:eastAsia="en-US"/>
        </w:rPr>
        <w:tab/>
        <w:t>economies in transition</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lastRenderedPageBreak/>
        <w:t>Host Country:</w:t>
      </w:r>
      <w:r w:rsidRPr="00D35E81">
        <w:rPr>
          <w:rFonts w:eastAsia="Times New Roman"/>
          <w:szCs w:val="22"/>
          <w:lang w:eastAsia="en-US"/>
        </w:rPr>
        <w:tab/>
        <w:t>Brazil</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Angola, Sao Tome and Principe, Mozambique, Guinea-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Bissau, Equatorial Guinea, Cape Verde, Brazil</w:t>
      </w:r>
      <w:r w:rsidRPr="00D35E81">
        <w:rPr>
          <w:rFonts w:eastAsia="Times New Roman"/>
          <w:szCs w:val="22"/>
          <w:lang w:eastAsia="en-US"/>
        </w:rPr>
        <w:tab/>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Africa, Latin America </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14</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 Portuguese</w:t>
      </w:r>
      <w:r w:rsidRPr="00D35E81">
        <w:rPr>
          <w:rFonts w:eastAsia="Times New Roman"/>
          <w:szCs w:val="22"/>
          <w:lang w:eastAsia="en-US"/>
        </w:rPr>
        <w:tab/>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82,874.00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11.</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Study Visit to Thailand by a Delegation from Laos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25/05/2016 to 26/05/2016</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Copyright</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learn the experience if the Department of Intellectual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Property, Ministry of Commerce, Government of Thailand in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addressing copyright matters, including copyright recordation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deposit, and to build awareness and capacity in the area of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copyright and relatives rights.</w:t>
      </w:r>
    </w:p>
    <w:p w:rsidR="00BD7C46" w:rsidRPr="00D35E81" w:rsidRDefault="00BD7C46" w:rsidP="00BD7C46">
      <w:pPr>
        <w:spacing w:line="360" w:lineRule="auto"/>
        <w:contextualSpacing/>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r>
      <w:r w:rsidRPr="00D35E81">
        <w:rPr>
          <w:rFonts w:eastAsia="Times New Roman"/>
          <w:szCs w:val="22"/>
          <w:lang w:eastAsia="en-US"/>
        </w:rPr>
        <w:tab/>
        <w:t xml:space="preserve">Enhanced technical and knowledge infrastructure for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other IP institutions leading to </w:t>
      </w:r>
      <w:r w:rsidRPr="00D35E81">
        <w:rPr>
          <w:rFonts w:eastAsia="Times New Roman"/>
          <w:szCs w:val="22"/>
          <w:lang w:eastAsia="en-US"/>
        </w:rPr>
        <w:tab/>
        <w:t xml:space="preserve">better services (cheaper,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faster, higher quality) to their stakeholders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Thailand</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 xml:space="preserve">Thailand, Laos Peoples Democratic </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Asia Pacific</w:t>
      </w:r>
      <w:r w:rsidRPr="00D35E81">
        <w:rPr>
          <w:rFonts w:eastAsia="Times New Roman"/>
          <w:szCs w:val="22"/>
          <w:lang w:eastAsia="en-US"/>
        </w:rPr>
        <w:tab/>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5</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r w:rsidRPr="00D35E81">
        <w:rPr>
          <w:rFonts w:eastAsia="Times New Roman"/>
          <w:szCs w:val="22"/>
          <w:lang w:eastAsia="en-US"/>
        </w:rPr>
        <w:tab/>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5,372.00</w:t>
      </w:r>
    </w:p>
    <w:p w:rsidR="00BD7C46" w:rsidRPr="00D35E81" w:rsidRDefault="00BD7C46" w:rsidP="00BD7C46">
      <w:pPr>
        <w:pBdr>
          <w:top w:val="single" w:sz="4" w:space="1" w:color="auto"/>
        </w:pBdr>
        <w:spacing w:line="360" w:lineRule="auto"/>
        <w:rPr>
          <w:rFonts w:eastAsia="Times New Roman"/>
          <w:szCs w:val="22"/>
          <w:lang w:eastAsia="en-US"/>
        </w:rPr>
      </w:pPr>
      <w:r w:rsidRPr="00D35E81">
        <w:rPr>
          <w:rFonts w:eastAsia="Times New Roman"/>
          <w:szCs w:val="22"/>
          <w:lang w:eastAsia="en-US"/>
        </w:rPr>
        <w:t>12.</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 xml:space="preserve">Activity: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XXXIV Regional Workshop for Industrial Property Offices of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Latin </w:t>
      </w:r>
      <w:r w:rsidRPr="00D35E81">
        <w:rPr>
          <w:rFonts w:eastAsia="Times New Roman"/>
          <w:color w:val="000000"/>
          <w:szCs w:val="22"/>
          <w:lang w:eastAsia="en-US"/>
        </w:rPr>
        <w:tab/>
        <w:t>America**</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04/0</w:t>
      </w:r>
      <w:r w:rsidRPr="00D35E81">
        <w:rPr>
          <w:rFonts w:eastAsia="Times New Roman"/>
          <w:color w:val="000000"/>
          <w:szCs w:val="22"/>
          <w:lang w:eastAsia="en-US"/>
        </w:rPr>
        <w:t>7/2016 to 08/07/2016</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Trademark/Geographical Indications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promote the exchange of experiences among officials of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national IP offices in selected topics focused on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establishment of mechanisms of collaboration among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 relation with the management of trademarks and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designations of origin.</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lastRenderedPageBreak/>
        <w:t>Expected Results:</w:t>
      </w:r>
      <w:r w:rsidRPr="00D35E81">
        <w:rPr>
          <w:rFonts w:eastAsia="Times New Roman"/>
          <w:szCs w:val="22"/>
          <w:lang w:eastAsia="en-US"/>
        </w:rPr>
        <w:tab/>
      </w:r>
      <w:r w:rsidRPr="00D35E81">
        <w:rPr>
          <w:rFonts w:eastAsia="Times New Roman"/>
          <w:szCs w:val="22"/>
          <w:lang w:eastAsia="en-US"/>
        </w:rPr>
        <w:tab/>
        <w:t xml:space="preserve">Enhanced technical and knowledge infrastructure for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other IP institutions leading to better services (cheaper,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faster, higher quality) to their stakeholders</w:t>
      </w:r>
    </w:p>
    <w:p w:rsidR="00BD7C46" w:rsidRPr="00D35E81" w:rsidRDefault="00BD7C46" w:rsidP="00BD7C46">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r>
      <w:proofErr w:type="spellStart"/>
      <w:r w:rsidRPr="00D35E81">
        <w:rPr>
          <w:rFonts w:eastAsia="Times New Roman"/>
          <w:szCs w:val="22"/>
          <w:lang w:val="es-ES" w:eastAsia="en-US"/>
        </w:rPr>
        <w:t>Brazil</w:t>
      </w:r>
      <w:proofErr w:type="spellEnd"/>
      <w:r w:rsidRPr="00D35E81">
        <w:rPr>
          <w:rFonts w:eastAsia="Times New Roman"/>
          <w:szCs w:val="22"/>
          <w:lang w:val="es-ES" w:eastAsia="en-US"/>
        </w:rPr>
        <w:tab/>
      </w:r>
    </w:p>
    <w:p w:rsidR="00BD7C46" w:rsidRPr="00D35E81" w:rsidRDefault="00BD7C46" w:rsidP="00BD7C46">
      <w:pPr>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color w:val="000000"/>
          <w:szCs w:val="22"/>
          <w:lang w:val="es-ES" w:eastAsia="en-US"/>
        </w:rPr>
        <w:t xml:space="preserve">Argentina, Venezuela, Uruguay, </w:t>
      </w:r>
      <w:proofErr w:type="spellStart"/>
      <w:r w:rsidRPr="00D35E81">
        <w:rPr>
          <w:rFonts w:eastAsia="Times New Roman"/>
          <w:color w:val="000000"/>
          <w:szCs w:val="22"/>
          <w:lang w:val="es-ES" w:eastAsia="en-US"/>
        </w:rPr>
        <w:t>Peru</w:t>
      </w:r>
      <w:proofErr w:type="spellEnd"/>
      <w:r w:rsidRPr="00D35E81">
        <w:rPr>
          <w:rFonts w:eastAsia="Times New Roman"/>
          <w:color w:val="000000"/>
          <w:szCs w:val="22"/>
          <w:lang w:val="es-ES" w:eastAsia="en-US"/>
        </w:rPr>
        <w:t xml:space="preserve">, Paraguay, </w:t>
      </w:r>
      <w:proofErr w:type="spellStart"/>
      <w:r w:rsidRPr="00D35E81">
        <w:rPr>
          <w:rFonts w:eastAsia="Times New Roman"/>
          <w:color w:val="000000"/>
          <w:szCs w:val="22"/>
          <w:lang w:val="es-ES" w:eastAsia="en-US"/>
        </w:rPr>
        <w:t>Panama</w:t>
      </w:r>
      <w:proofErr w:type="spellEnd"/>
      <w:r w:rsidRPr="00D35E81">
        <w:rPr>
          <w:rFonts w:eastAsia="Times New Roman"/>
          <w:color w:val="000000"/>
          <w:szCs w:val="22"/>
          <w:lang w:val="es-ES" w:eastAsia="en-US"/>
        </w:rPr>
        <w:t xml:space="preserve">,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t xml:space="preserve">Nicaragua, </w:t>
      </w:r>
      <w:r w:rsidRPr="00D35E81">
        <w:rPr>
          <w:rFonts w:eastAsia="Times New Roman"/>
          <w:color w:val="000000"/>
          <w:szCs w:val="22"/>
          <w:lang w:val="es-ES" w:eastAsia="en-US"/>
        </w:rPr>
        <w:tab/>
      </w:r>
      <w:proofErr w:type="spellStart"/>
      <w:r w:rsidRPr="00D35E81">
        <w:rPr>
          <w:rFonts w:eastAsia="Times New Roman"/>
          <w:color w:val="000000"/>
          <w:szCs w:val="22"/>
          <w:lang w:val="es-ES" w:eastAsia="en-US"/>
        </w:rPr>
        <w:t>Mexico</w:t>
      </w:r>
      <w:proofErr w:type="spellEnd"/>
      <w:r w:rsidRPr="00D35E81">
        <w:rPr>
          <w:rFonts w:eastAsia="Times New Roman"/>
          <w:color w:val="000000"/>
          <w:szCs w:val="22"/>
          <w:lang w:val="es-ES" w:eastAsia="en-US"/>
        </w:rPr>
        <w:t xml:space="preserve">, Honduras, Guatemala, El Salvador,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proofErr w:type="spellStart"/>
      <w:r w:rsidRPr="00D35E81">
        <w:rPr>
          <w:rFonts w:eastAsia="Times New Roman"/>
          <w:color w:val="000000"/>
          <w:szCs w:val="22"/>
          <w:lang w:val="es-ES" w:eastAsia="en-US"/>
        </w:rPr>
        <w:t>Dominican</w:t>
      </w:r>
      <w:proofErr w:type="spellEnd"/>
      <w:r w:rsidRPr="00D35E81">
        <w:rPr>
          <w:rFonts w:eastAsia="Times New Roman"/>
          <w:color w:val="000000"/>
          <w:szCs w:val="22"/>
          <w:lang w:val="es-ES" w:eastAsia="en-US"/>
        </w:rPr>
        <w:t xml:space="preserve"> </w:t>
      </w:r>
      <w:proofErr w:type="spellStart"/>
      <w:r w:rsidRPr="00D35E81">
        <w:rPr>
          <w:rFonts w:eastAsia="Times New Roman"/>
          <w:color w:val="000000"/>
          <w:szCs w:val="22"/>
          <w:lang w:val="es-ES" w:eastAsia="en-US"/>
        </w:rPr>
        <w:t>Republic</w:t>
      </w:r>
      <w:proofErr w:type="spellEnd"/>
      <w:r w:rsidRPr="00D35E81">
        <w:rPr>
          <w:rFonts w:eastAsia="Times New Roman"/>
          <w:color w:val="000000"/>
          <w:szCs w:val="22"/>
          <w:lang w:val="es-ES" w:eastAsia="en-US"/>
        </w:rPr>
        <w:t xml:space="preserve">, Cuba, Costa Rica, Colombia, Chile, </w:t>
      </w:r>
      <w:proofErr w:type="spellStart"/>
      <w:r w:rsidRPr="00D35E81">
        <w:rPr>
          <w:rFonts w:eastAsia="Times New Roman"/>
          <w:color w:val="000000"/>
          <w:szCs w:val="22"/>
          <w:lang w:val="es-ES" w:eastAsia="en-US"/>
        </w:rPr>
        <w:t>Brazil</w:t>
      </w:r>
      <w:proofErr w:type="spellEnd"/>
      <w:r w:rsidRPr="00D35E81">
        <w:rPr>
          <w:rFonts w:eastAsia="Times New Roman"/>
          <w:color w:val="000000"/>
          <w:szCs w:val="22"/>
          <w:lang w:val="es-ES" w:eastAsia="en-US"/>
        </w:rPr>
        <w:t xml:space="preserve">,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t>Bolivia</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 xml:space="preserve">  </w:t>
      </w:r>
      <w:r w:rsidRPr="00D35E81">
        <w:rPr>
          <w:rFonts w:eastAsia="Times New Roman"/>
          <w:szCs w:val="22"/>
          <w:lang w:eastAsia="en-US"/>
        </w:rPr>
        <w:tab/>
        <w:t>19</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Spanish, Portuguese</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60,726.00</w:t>
      </w:r>
    </w:p>
    <w:p w:rsidR="00BD7C46" w:rsidRPr="00D35E81" w:rsidRDefault="00BD7C46" w:rsidP="00BD7C46">
      <w:pPr>
        <w:pBdr>
          <w:bottom w:val="single" w:sz="6" w:space="0" w:color="auto"/>
        </w:pBdr>
        <w:spacing w:line="360" w:lineRule="auto"/>
        <w:rPr>
          <w:rFonts w:eastAsia="Times New Roman"/>
          <w:szCs w:val="22"/>
          <w:lang w:eastAsia="en-US"/>
        </w:rPr>
      </w:pPr>
      <w:r w:rsidRPr="00D35E81">
        <w:rPr>
          <w:rFonts w:eastAsia="Times New Roman"/>
          <w:szCs w:val="22"/>
          <w:lang w:eastAsia="en-US"/>
        </w:rPr>
        <w:t xml:space="preserve">WIPO Contribution: </w:t>
      </w:r>
      <w:r w:rsidRPr="00D35E81">
        <w:rPr>
          <w:rFonts w:eastAsia="Times New Roman"/>
          <w:szCs w:val="22"/>
          <w:lang w:eastAsia="en-US"/>
        </w:rPr>
        <w:tab/>
      </w:r>
      <w:r w:rsidRPr="00D35E81">
        <w:rPr>
          <w:rFonts w:eastAsia="Times New Roman"/>
          <w:szCs w:val="22"/>
          <w:lang w:eastAsia="en-US"/>
        </w:rPr>
        <w:tab/>
        <w:t>CHF. 30,363.00</w:t>
      </w:r>
    </w:p>
    <w:p w:rsidR="00BD7C46" w:rsidRPr="00D35E81" w:rsidRDefault="00BD7C46" w:rsidP="00BD7C46">
      <w:pPr>
        <w:pBdr>
          <w:bottom w:val="single" w:sz="6" w:space="0" w:color="auto"/>
        </w:pBdr>
        <w:spacing w:line="360" w:lineRule="auto"/>
        <w:rPr>
          <w:rFonts w:eastAsia="Times New Roman"/>
          <w:szCs w:val="22"/>
          <w:lang w:eastAsia="en-US"/>
        </w:rPr>
      </w:pPr>
      <w:r w:rsidRPr="00D35E81">
        <w:rPr>
          <w:rFonts w:eastAsia="Times New Roman"/>
          <w:szCs w:val="22"/>
          <w:lang w:eastAsia="en-US"/>
        </w:rPr>
        <w:t xml:space="preserve">FIT Brazil: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30,363.00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13.</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 xml:space="preserve">Activity: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III Seminar on Geographical Indications and Collective </w:t>
      </w:r>
    </w:p>
    <w:p w:rsidR="00BD7C46" w:rsidRPr="00D35E81" w:rsidRDefault="00BD7C46" w:rsidP="00BD7C46">
      <w:pPr>
        <w:spacing w:line="360" w:lineRule="auto"/>
        <w:rPr>
          <w:rFonts w:eastAsia="Times New Roman"/>
          <w:color w:val="000000"/>
          <w:szCs w:val="22"/>
          <w:lang w:eastAsia="en-US"/>
        </w:rPr>
      </w:pP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Trademarks, in </w:t>
      </w:r>
      <w:proofErr w:type="spellStart"/>
      <w:r w:rsidRPr="00D35E81">
        <w:rPr>
          <w:rFonts w:eastAsia="Times New Roman"/>
          <w:color w:val="000000"/>
          <w:szCs w:val="22"/>
          <w:lang w:eastAsia="en-US"/>
        </w:rPr>
        <w:t>Florianópolis</w:t>
      </w:r>
      <w:proofErr w:type="spellEnd"/>
      <w:r w:rsidRPr="00D35E81">
        <w:rPr>
          <w:rFonts w:eastAsia="Times New Roman"/>
          <w:color w:val="000000"/>
          <w:szCs w:val="22"/>
          <w:lang w:eastAsia="en-US"/>
        </w:rPr>
        <w:t xml:space="preserve"> (Brazil</w:t>
      </w:r>
      <w:proofErr w:type="gramStart"/>
      <w:r w:rsidRPr="00D35E81">
        <w:rPr>
          <w:rFonts w:eastAsia="Times New Roman"/>
          <w:color w:val="000000"/>
          <w:szCs w:val="22"/>
          <w:lang w:eastAsia="en-US"/>
        </w:rPr>
        <w:t>)*</w:t>
      </w:r>
      <w:proofErr w:type="gramEnd"/>
      <w:r w:rsidRPr="00D35E81">
        <w:rPr>
          <w:rFonts w:eastAsia="Times New Roman"/>
          <w:color w:val="000000"/>
          <w:szCs w:val="22"/>
          <w:lang w:eastAsia="en-US"/>
        </w:rPr>
        <w:t>*</w:t>
      </w:r>
    </w:p>
    <w:p w:rsidR="00BD7C46" w:rsidRPr="00D35E81" w:rsidRDefault="00BD7C46" w:rsidP="00BD7C46">
      <w:pPr>
        <w:tabs>
          <w:tab w:val="left" w:pos="2835"/>
        </w:tabs>
        <w:spacing w:line="360" w:lineRule="auto"/>
        <w:rPr>
          <w:rFonts w:eastAsia="Times New Roman"/>
          <w:color w:val="000000"/>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color w:val="000000"/>
          <w:szCs w:val="22"/>
          <w:lang w:eastAsia="en-US"/>
        </w:rPr>
        <w:t>31/08/2016 to 02/09/2016</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Trademarks/Geographical Indications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promote a debate about the economic and social gains that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GIs and Collective Trademarks might bring to national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development as a whole.</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r>
      <w:r w:rsidRPr="00D35E81">
        <w:rPr>
          <w:rFonts w:eastAsia="Times New Roman"/>
          <w:szCs w:val="22"/>
          <w:lang w:eastAsia="en-US"/>
        </w:rPr>
        <w:tab/>
        <w:t xml:space="preserve">Enhanced access to, and use of, IP information by IP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institutions and the public to promote innovation and creativity</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Brazil</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Brazil, Peru, Mexico, Honduras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 xml:space="preserve">  </w:t>
      </w:r>
      <w:r w:rsidRPr="00D35E81">
        <w:rPr>
          <w:rFonts w:eastAsia="Times New Roman"/>
          <w:szCs w:val="22"/>
          <w:lang w:eastAsia="en-US"/>
        </w:rPr>
        <w:tab/>
        <w:t>4</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Spanish, Portuguese</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10,420.00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984.00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 xml:space="preserve">FIT Brazil: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9,436.00</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p>
    <w:p w:rsidR="00BD7C46" w:rsidRPr="00D35E81" w:rsidRDefault="00BD7C46" w:rsidP="00BD7C46">
      <w:pPr>
        <w:rPr>
          <w:rFonts w:eastAsia="Times New Roman"/>
          <w:szCs w:val="22"/>
          <w:lang w:eastAsia="en-US"/>
        </w:rPr>
      </w:pPr>
      <w:r w:rsidRPr="00D35E81">
        <w:rPr>
          <w:rFonts w:eastAsia="Times New Roman"/>
          <w:szCs w:val="22"/>
          <w:lang w:eastAsia="en-US"/>
        </w:rPr>
        <w:br w:type="page"/>
      </w:r>
    </w:p>
    <w:p w:rsidR="00BD7C46" w:rsidRPr="00D35E81" w:rsidRDefault="00BD7C46" w:rsidP="00BD7C46">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14.</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WIPO-South-South Cooperation Regional Workshop on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Marrakesh Treaty Implementation, Buenos Aires</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18/10/2016 to 19/10/2016</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Copyright</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discuss and share best practices on the production and </w:t>
      </w:r>
      <w:r w:rsidRPr="00D35E81">
        <w:rPr>
          <w:rFonts w:eastAsia="Times New Roman"/>
          <w:szCs w:val="22"/>
          <w:lang w:eastAsia="en-US"/>
        </w:rPr>
        <w:tab/>
      </w:r>
      <w:r w:rsidRPr="00D35E81">
        <w:rPr>
          <w:rFonts w:eastAsia="Times New Roman"/>
          <w:szCs w:val="22"/>
          <w:lang w:eastAsia="en-US"/>
        </w:rPr>
        <w:tab/>
        <w:t xml:space="preserve">distribution of accessible books among the participating </w:t>
      </w:r>
      <w:r w:rsidRPr="00D35E81">
        <w:rPr>
          <w:rFonts w:eastAsia="Times New Roman"/>
          <w:szCs w:val="22"/>
          <w:lang w:eastAsia="en-US"/>
        </w:rPr>
        <w:tab/>
      </w:r>
      <w:r w:rsidRPr="00D35E81">
        <w:rPr>
          <w:rFonts w:eastAsia="Times New Roman"/>
          <w:szCs w:val="22"/>
          <w:lang w:eastAsia="en-US"/>
        </w:rPr>
        <w:tab/>
        <w:t>countries, including the role of libraries, and to discuss a work-</w:t>
      </w:r>
      <w:r w:rsidRPr="00D35E81">
        <w:rPr>
          <w:rFonts w:eastAsia="Times New Roman"/>
          <w:szCs w:val="22"/>
          <w:lang w:eastAsia="en-US"/>
        </w:rPr>
        <w:tab/>
      </w:r>
      <w:r w:rsidRPr="00D35E81">
        <w:rPr>
          <w:rFonts w:eastAsia="Times New Roman"/>
          <w:szCs w:val="22"/>
          <w:lang w:eastAsia="en-US"/>
        </w:rPr>
        <w:tab/>
        <w:t xml:space="preserve">plan with practical measures for the effective implementation </w:t>
      </w:r>
      <w:r w:rsidRPr="00D35E81">
        <w:rPr>
          <w:rFonts w:eastAsia="Times New Roman"/>
          <w:szCs w:val="22"/>
          <w:lang w:eastAsia="en-US"/>
        </w:rPr>
        <w:tab/>
      </w:r>
      <w:r w:rsidRPr="00D35E81">
        <w:rPr>
          <w:rFonts w:eastAsia="Times New Roman"/>
          <w:szCs w:val="22"/>
          <w:lang w:eastAsia="en-US"/>
        </w:rPr>
        <w:tab/>
        <w:t>on the Marrakesh treaty</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Argentina</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Argentina, Brazil, Chile, Paraguay, Uruguay</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13</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32,060.00</w:t>
      </w:r>
    </w:p>
    <w:p w:rsidR="00BD7C46" w:rsidRPr="00D35E81" w:rsidRDefault="00BD7C46" w:rsidP="00BD7C46">
      <w:pPr>
        <w:rPr>
          <w:rFonts w:eastAsia="Times New Roman"/>
          <w:szCs w:val="22"/>
          <w:lang w:eastAsia="en-US"/>
        </w:rPr>
      </w:pPr>
      <w:r w:rsidRPr="00D35E81">
        <w:rPr>
          <w:rFonts w:eastAsia="Times New Roman"/>
          <w:szCs w:val="22"/>
          <w:lang w:eastAsia="en-US"/>
        </w:rPr>
        <w:br w:type="page"/>
      </w:r>
    </w:p>
    <w:p w:rsidR="00BD7C46" w:rsidRDefault="00BD7C46" w:rsidP="00BD7C46">
      <w:pPr>
        <w:pStyle w:val="Heading1"/>
        <w:rPr>
          <w:lang w:eastAsia="en-US"/>
        </w:rPr>
      </w:pPr>
      <w:r w:rsidRPr="00D35E81">
        <w:rPr>
          <w:lang w:eastAsia="en-US"/>
        </w:rPr>
        <w:lastRenderedPageBreak/>
        <w:t>National IP Strategies and Policies</w:t>
      </w:r>
    </w:p>
    <w:p w:rsidR="00BD7C46" w:rsidRPr="00B00F53" w:rsidRDefault="00BD7C46" w:rsidP="00BD7C46">
      <w:pPr>
        <w:rPr>
          <w:lang w:eastAsia="en-US"/>
        </w:rPr>
      </w:pP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15.</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Elaboration Project of a national plan of innovation and intellectual property in Niger</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04/08/2014 to 09/08/2014</w:t>
      </w:r>
      <w:r w:rsidRPr="00D35E81">
        <w:rPr>
          <w:rFonts w:eastAsia="Times New Roman"/>
          <w:szCs w:val="22"/>
          <w:lang w:eastAsia="en-US"/>
        </w:rPr>
        <w:tab/>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organize a multidisciplinary mission in Niamey in order to carry out an audit to offer, on the long run, a national strategy development of intellectual property for an efficient development of the economic, social and cultural politics of Niger.</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Niger</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Burkina Faso, Cameroon, Niger</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Africa</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3</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French</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32,261.00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16.</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Development of the ASEAN IPR Strategic Plan for 2016-2025</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26/08/2014 to 31/12/2014</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formulate a new IPR Strategic Plan for ASEAN, aligned with and complementary to the vision and goals under the ASEAN Economic Community 2025.</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Brunei Darussalam, Cambodia, Indonesia, Lao People’s Democratic Republic, Malaysia, Myanmar,  Philippines, Republic of Korea, Singapore, Thailand, Viet Nam </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11</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86,236.00</w:t>
      </w:r>
    </w:p>
    <w:p w:rsidR="00BD7C46" w:rsidRDefault="00BD7C46" w:rsidP="00BD7C46">
      <w:pPr>
        <w:pBdr>
          <w:top w:val="single" w:sz="4" w:space="1" w:color="auto"/>
        </w:pBdr>
        <w:spacing w:line="360" w:lineRule="auto"/>
        <w:rPr>
          <w:rFonts w:eastAsia="Times New Roman"/>
          <w:szCs w:val="22"/>
          <w:lang w:eastAsia="en-US"/>
        </w:rPr>
      </w:pPr>
    </w:p>
    <w:p w:rsidR="00BD7C46" w:rsidRPr="00D35E81" w:rsidRDefault="00BD7C46" w:rsidP="00BD7C46">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17.</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Central American meeting of experts to create a sub-regional network of TISC</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30/09/2014 to 01/10/2014</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Patents</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discuss and agree a draft proposal for the establishment of a Sub Regional TISC network taking into account the evaluation of the national TISC network functioning up to date</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To discuss and agree a draft proposal for the establishment of a Sub Regional TISC network taking into account the evaluation of the national TISC network functioning up to date</w:t>
      </w:r>
    </w:p>
    <w:p w:rsidR="00BD7C46" w:rsidRPr="00D35E81" w:rsidRDefault="00BD7C46" w:rsidP="00BD7C46">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t>Honduras</w:t>
      </w:r>
    </w:p>
    <w:p w:rsidR="00BD7C46" w:rsidRPr="00D35E81" w:rsidRDefault="00BD7C46" w:rsidP="00BD7C46">
      <w:pPr>
        <w:spacing w:line="360" w:lineRule="auto"/>
        <w:ind w:left="2880" w:hanging="2880"/>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 xml:space="preserve">Costa Rica, </w:t>
      </w:r>
      <w:proofErr w:type="spellStart"/>
      <w:r w:rsidRPr="00D35E81">
        <w:rPr>
          <w:rFonts w:eastAsia="Times New Roman"/>
          <w:szCs w:val="22"/>
          <w:lang w:val="es-ES" w:eastAsia="en-US"/>
        </w:rPr>
        <w:t>Dominican</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Republic</w:t>
      </w:r>
      <w:proofErr w:type="spellEnd"/>
      <w:r w:rsidRPr="00D35E81">
        <w:rPr>
          <w:rFonts w:eastAsia="Times New Roman"/>
          <w:szCs w:val="22"/>
          <w:lang w:val="es-ES" w:eastAsia="en-US"/>
        </w:rPr>
        <w:t xml:space="preserve">, El Salvador, Guatemala, Honduras, Nicaragua, </w:t>
      </w:r>
      <w:proofErr w:type="spellStart"/>
      <w:r w:rsidRPr="00D35E81">
        <w:rPr>
          <w:rFonts w:eastAsia="Times New Roman"/>
          <w:szCs w:val="22"/>
          <w:lang w:val="es-ES" w:eastAsia="en-US"/>
        </w:rPr>
        <w:t>Panama</w:t>
      </w:r>
      <w:proofErr w:type="spellEnd"/>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14</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Spanish</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27,830.00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18.</w:t>
      </w:r>
    </w:p>
    <w:p w:rsidR="00BD7C46" w:rsidRPr="00D35E81" w:rsidRDefault="00BD7C46" w:rsidP="00BD7C46">
      <w:pPr>
        <w:spacing w:line="360" w:lineRule="auto"/>
        <w:ind w:left="2832" w:hanging="2832"/>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Sub Regional Seminar on the valuation of research and development (R&amp;D), technological innovation and intellectual property for the Members of the Organization of Islamic Cooperation</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24/10/2014 to 25/10/2014</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BD7C46" w:rsidRPr="00D35E81" w:rsidRDefault="00BD7C46" w:rsidP="00BD7C46">
      <w:pPr>
        <w:spacing w:line="360" w:lineRule="auto"/>
        <w:ind w:left="2832" w:hanging="2832"/>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This seminar is part of the cooperation with the Islamic conference and follows the discussions of the Arab bureau outside the International Seminar on the Politics of Industrial property.</w:t>
      </w:r>
    </w:p>
    <w:p w:rsidR="00BD7C46" w:rsidRPr="00D35E81" w:rsidRDefault="00BD7C46" w:rsidP="00BD7C46">
      <w:pPr>
        <w:spacing w:line="360" w:lineRule="auto"/>
        <w:ind w:left="2832" w:hanging="2832"/>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Morocco</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Algeria, Egypt, Jordan, Morocco, Oman, Saudi Arabia, Tunisia</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 Countries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6</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Arabic, English, French</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18,561.00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lastRenderedPageBreak/>
        <w:t>19.</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Regional Seminar on Formulation and Implementation of National IP Policy*</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09/06/2015 to 11/06/2015</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share KIPO's experience in formulating and implementing IP Policy, review the challenges which developing countries face in IP policy and discuss appropriate methodologies for formulating and implementing IP Policy in Developing Countries.</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Brazil, Cambodia, Cameroon, Dominican Republic, Egypt, Gambia, Ghana, India, Mexico, Mongolia, Myanmar, Paraguay, Philippines, Republic of Korea, Saudi Arabia, United Arab Emirates, Viet Nam, Zambia, Zimbabwe</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 Africa, Arab Countries, Asia and Pacific</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20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68,411.00</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5,500.00</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62,911.00</w:t>
      </w:r>
    </w:p>
    <w:p w:rsidR="00BD7C46" w:rsidRPr="00D35E81" w:rsidRDefault="00BD7C46" w:rsidP="00BD7C46">
      <w:pPr>
        <w:spacing w:after="200" w:line="360" w:lineRule="auto"/>
        <w:rPr>
          <w:rFonts w:eastAsia="Times New Roman"/>
          <w:szCs w:val="22"/>
          <w:lang w:eastAsia="en-US"/>
        </w:rPr>
      </w:pPr>
      <w:r w:rsidRPr="00D35E81">
        <w:rPr>
          <w:rFonts w:eastAsia="Times New Roman"/>
          <w:szCs w:val="22"/>
          <w:lang w:eastAsia="en-US"/>
        </w:rPr>
        <w:t>20.</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Study visit to the Cuban Industrial Property Office (OCPI)</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19/11/2015 to 12/04/2015</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Industrial Property </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get strategic vision of the different aspects related to</w:t>
      </w:r>
      <w:r w:rsidRPr="00D35E81">
        <w:rPr>
          <w:rFonts w:eastAsia="Times New Roman"/>
          <w:szCs w:val="22"/>
          <w:lang w:eastAsia="en-US"/>
        </w:rPr>
        <w:tab/>
        <w:t>trademarks registration in Cuba and on policy aspects of the</w:t>
      </w:r>
      <w:r w:rsidRPr="00D35E81">
        <w:rPr>
          <w:rFonts w:eastAsia="Times New Roman"/>
          <w:szCs w:val="22"/>
          <w:lang w:eastAsia="en-US"/>
        </w:rPr>
        <w:tab/>
        <w:t>strategic use of the patent system and information technology.</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access to, and use of, IP information by IP </w:t>
      </w:r>
      <w:r w:rsidRPr="00D35E81">
        <w:rPr>
          <w:rFonts w:eastAsia="Times New Roman"/>
          <w:szCs w:val="22"/>
          <w:lang w:eastAsia="en-US"/>
        </w:rPr>
        <w:tab/>
        <w:t xml:space="preserve">institutions and the public to promote innovation and </w:t>
      </w:r>
      <w:r w:rsidRPr="00D35E81">
        <w:rPr>
          <w:rFonts w:eastAsia="Times New Roman"/>
          <w:szCs w:val="22"/>
          <w:lang w:eastAsia="en-US"/>
        </w:rPr>
        <w:tab/>
        <w:t>creativity</w:t>
      </w:r>
    </w:p>
    <w:p w:rsidR="00BD7C46" w:rsidRPr="00D35E81" w:rsidRDefault="00BD7C46" w:rsidP="00BD7C46">
      <w:pPr>
        <w:tabs>
          <w:tab w:val="left" w:pos="2835"/>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Cuba</w:t>
      </w:r>
    </w:p>
    <w:p w:rsidR="00BD7C46" w:rsidRPr="00D35E81" w:rsidRDefault="00BD7C46" w:rsidP="00BD7C46">
      <w:pPr>
        <w:tabs>
          <w:tab w:val="left" w:pos="2880"/>
        </w:tabs>
        <w:spacing w:line="360" w:lineRule="auto"/>
        <w:rPr>
          <w:rFonts w:eastAsia="Times New Roman"/>
          <w:szCs w:val="22"/>
          <w:lang w:eastAsia="en-US"/>
        </w:rPr>
      </w:pP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Cuba, Costa Rica</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lastRenderedPageBreak/>
        <w:t>No. of Participants:</w:t>
      </w:r>
      <w:r w:rsidRPr="00D35E81">
        <w:rPr>
          <w:rFonts w:eastAsia="Times New Roman"/>
          <w:szCs w:val="22"/>
          <w:lang w:eastAsia="en-US"/>
        </w:rPr>
        <w:tab/>
        <w:t>2</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3,542.00</w:t>
      </w:r>
    </w:p>
    <w:p w:rsidR="00BD7C46" w:rsidRPr="00D35E81" w:rsidRDefault="00BD7C46" w:rsidP="00BD7C46">
      <w:pPr>
        <w:pBdr>
          <w:top w:val="single" w:sz="4" w:space="1" w:color="auto"/>
        </w:pBdr>
        <w:spacing w:line="360" w:lineRule="auto"/>
        <w:rPr>
          <w:rFonts w:eastAsia="Times New Roman"/>
          <w:szCs w:val="22"/>
          <w:lang w:eastAsia="en-US"/>
        </w:rPr>
      </w:pPr>
      <w:r w:rsidRPr="00D35E81">
        <w:rPr>
          <w:rFonts w:eastAsia="Times New Roman"/>
          <w:szCs w:val="22"/>
          <w:lang w:eastAsia="en-US"/>
        </w:rPr>
        <w:t>21.</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Sub-Regional Workshop on Effective Implementation of Intellectual Property Development Plans Through Project-Based Approach and Results-Based Management</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23/11/2015 to 26/11/2015</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Intellectual Property </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enhance the knowledge and skills in effective implementation of IP development plans by using projects based approach and results based management and apply the learned concepts and capacity in the implementation of the ASEAN IP Strategic plan</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the broad range of requirements for the effective use of IP for development in developing countries, LDC and countries with economies in transition </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Brunei Darussalam, Cambodia, Indonesia, Lao People's Democratic Republic, Malaysia, Myanmar, Philippines, Singapore, Thailand, Viet Nam, Republic of Korea</w:t>
      </w:r>
    </w:p>
    <w:p w:rsidR="00BD7C46" w:rsidRPr="00D35E81" w:rsidRDefault="00BD7C46" w:rsidP="00BD7C46">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22</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D7C46" w:rsidRPr="00D35E81" w:rsidRDefault="00BD7C46" w:rsidP="00BD7C46">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103,173.00</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22.</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Study Visit by Paraguay Delegation to INDECOPI</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09/12/2015 to 12/11/2015</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share the knowledge gained by INDECOPI for the </w:t>
      </w:r>
      <w:r w:rsidRPr="00D35E81">
        <w:rPr>
          <w:rFonts w:eastAsia="Times New Roman"/>
          <w:szCs w:val="22"/>
          <w:lang w:eastAsia="en-US"/>
        </w:rPr>
        <w:tab/>
        <w:t xml:space="preserve">organization and execution of their IPAS project and promote </w:t>
      </w:r>
      <w:r w:rsidRPr="00D35E81">
        <w:rPr>
          <w:rFonts w:eastAsia="Times New Roman"/>
          <w:szCs w:val="22"/>
          <w:lang w:eastAsia="en-US"/>
        </w:rPr>
        <w:tab/>
        <w:t>future collaboration between the two offices in this regard</w:t>
      </w:r>
    </w:p>
    <w:p w:rsidR="00BD7C46"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technical and knowledge infrastructure for IP </w:t>
      </w:r>
      <w:r w:rsidRPr="00D35E81">
        <w:rPr>
          <w:rFonts w:eastAsia="Times New Roman"/>
          <w:szCs w:val="22"/>
          <w:lang w:eastAsia="en-US"/>
        </w:rPr>
        <w:tab/>
      </w:r>
    </w:p>
    <w:p w:rsidR="00BD7C46" w:rsidRPr="00D35E81" w:rsidRDefault="00BD7C46" w:rsidP="00BD7C46">
      <w:pPr>
        <w:tabs>
          <w:tab w:val="left" w:pos="2880"/>
        </w:tabs>
        <w:spacing w:line="360" w:lineRule="auto"/>
        <w:rPr>
          <w:rFonts w:eastAsia="Times New Roman"/>
          <w:szCs w:val="22"/>
          <w:lang w:eastAsia="en-US"/>
        </w:rPr>
      </w:pPr>
      <w:r>
        <w:rPr>
          <w:rFonts w:eastAsia="Times New Roman"/>
          <w:szCs w:val="22"/>
          <w:lang w:eastAsia="en-US"/>
        </w:rPr>
        <w:tab/>
      </w:r>
      <w:r w:rsidRPr="00D35E81">
        <w:rPr>
          <w:rFonts w:eastAsia="Times New Roman"/>
          <w:szCs w:val="22"/>
          <w:lang w:eastAsia="en-US"/>
        </w:rPr>
        <w:t xml:space="preserve">Offices and other IP institutions leading to better services </w:t>
      </w:r>
      <w:r w:rsidRPr="00D35E81">
        <w:rPr>
          <w:rFonts w:eastAsia="Times New Roman"/>
          <w:szCs w:val="22"/>
          <w:lang w:eastAsia="en-US"/>
        </w:rPr>
        <w:tab/>
        <w:t>(cheaper, faster, higher quality) to their stakeholders</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Peru</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lastRenderedPageBreak/>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Paraguay, Peru</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4 WIPO Regional</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5,380.00</w:t>
      </w:r>
    </w:p>
    <w:p w:rsidR="00BD7C46" w:rsidRPr="00D35E81" w:rsidRDefault="00BD7C46" w:rsidP="00BD7C46">
      <w:pPr>
        <w:pBdr>
          <w:top w:val="single" w:sz="4" w:space="1" w:color="auto"/>
        </w:pBdr>
        <w:tabs>
          <w:tab w:val="left" w:pos="2880"/>
        </w:tabs>
        <w:spacing w:line="360" w:lineRule="auto"/>
        <w:rPr>
          <w:rFonts w:eastAsia="Times New Roman"/>
          <w:szCs w:val="22"/>
          <w:lang w:eastAsia="en-US"/>
        </w:rPr>
      </w:pPr>
      <w:r w:rsidRPr="00D35E81">
        <w:rPr>
          <w:rFonts w:eastAsia="Times New Roman"/>
          <w:szCs w:val="22"/>
          <w:lang w:eastAsia="en-US"/>
        </w:rPr>
        <w:t>23.</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Study Visit on Technology and Innovation support Centers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(TISC) for selected Arab countries</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14/12/2015 to 15/12/2015</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t>Patents</w:t>
      </w:r>
    </w:p>
    <w:p w:rsidR="00BD7C46"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provide an opportunity to learn about the best practices in </w:t>
      </w:r>
      <w:r w:rsidRPr="00D35E81">
        <w:rPr>
          <w:rFonts w:eastAsia="Times New Roman"/>
          <w:szCs w:val="22"/>
          <w:lang w:eastAsia="en-US"/>
        </w:rPr>
        <w:tab/>
        <w:t xml:space="preserve">the establishment and the implementation of a TISC National </w:t>
      </w:r>
      <w:r w:rsidRPr="00D35E81">
        <w:rPr>
          <w:rFonts w:eastAsia="Times New Roman"/>
          <w:szCs w:val="22"/>
          <w:lang w:eastAsia="en-US"/>
        </w:rPr>
        <w:tab/>
        <w:t xml:space="preserve">Network. To enable to benefit from the successful experience </w:t>
      </w:r>
      <w:r w:rsidRPr="00D35E81">
        <w:rPr>
          <w:rFonts w:eastAsia="Times New Roman"/>
          <w:szCs w:val="22"/>
          <w:lang w:eastAsia="en-US"/>
        </w:rPr>
        <w:tab/>
      </w:r>
    </w:p>
    <w:p w:rsidR="00BD7C46" w:rsidRDefault="00BD7C46" w:rsidP="00BD7C46">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of</w:t>
      </w:r>
      <w:proofErr w:type="gramEnd"/>
      <w:r w:rsidRPr="00D35E81">
        <w:rPr>
          <w:rFonts w:eastAsia="Times New Roman"/>
          <w:szCs w:val="22"/>
          <w:lang w:eastAsia="en-US"/>
        </w:rPr>
        <w:t xml:space="preserve"> OMPIC as the national coordinator of the Moroccan TISC </w:t>
      </w:r>
      <w:r w:rsidRPr="00D35E81">
        <w:rPr>
          <w:rFonts w:eastAsia="Times New Roman"/>
          <w:szCs w:val="22"/>
          <w:lang w:eastAsia="en-US"/>
        </w:rPr>
        <w:tab/>
        <w:t xml:space="preserve">network in the establishment and development of this </w:t>
      </w:r>
      <w:r w:rsidRPr="00D35E81">
        <w:rPr>
          <w:rFonts w:eastAsia="Times New Roman"/>
          <w:szCs w:val="22"/>
          <w:lang w:eastAsia="en-US"/>
        </w:rPr>
        <w:tab/>
      </w:r>
    </w:p>
    <w:p w:rsidR="00BD7C46" w:rsidRPr="00D35E81" w:rsidRDefault="00BD7C46" w:rsidP="00BD7C46">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network</w:t>
      </w:r>
      <w:proofErr w:type="gramEnd"/>
      <w:r w:rsidRPr="00D35E81">
        <w:rPr>
          <w:rFonts w:eastAsia="Times New Roman"/>
          <w:szCs w:val="22"/>
          <w:lang w:eastAsia="en-US"/>
        </w:rPr>
        <w:t>.</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the </w:t>
      </w:r>
      <w:r w:rsidRPr="00D35E81">
        <w:rPr>
          <w:rFonts w:eastAsia="Times New Roman"/>
          <w:szCs w:val="22"/>
          <w:lang w:eastAsia="en-US"/>
        </w:rPr>
        <w:tab/>
        <w:t xml:space="preserve">broad range of requirements for the effective use of IP for </w:t>
      </w:r>
      <w:r w:rsidRPr="00D35E81">
        <w:rPr>
          <w:rFonts w:eastAsia="Times New Roman"/>
          <w:szCs w:val="22"/>
          <w:lang w:eastAsia="en-US"/>
        </w:rPr>
        <w:tab/>
        <w:t xml:space="preserve">development in developing countries, LDC and countries </w:t>
      </w:r>
      <w:r w:rsidRPr="00D35E81">
        <w:rPr>
          <w:rFonts w:eastAsia="Times New Roman"/>
          <w:szCs w:val="22"/>
          <w:lang w:eastAsia="en-US"/>
        </w:rPr>
        <w:tab/>
        <w:t xml:space="preserve">with </w:t>
      </w:r>
      <w:r w:rsidRPr="00D35E81">
        <w:rPr>
          <w:rFonts w:eastAsia="Times New Roman"/>
          <w:szCs w:val="22"/>
          <w:lang w:eastAsia="en-US"/>
        </w:rPr>
        <w:tab/>
        <w:t>economies in transition</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Morocco</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Djibouti, Egypt, Palestine, Saudi Arabia, Oman, Morocco,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Mauritania, Jordan.</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Arab Countries</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16</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 Arabic</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28,007.00</w:t>
      </w:r>
    </w:p>
    <w:p w:rsidR="00BD7C46" w:rsidRPr="00D35E81" w:rsidRDefault="00BD7C46" w:rsidP="00BD7C46">
      <w:pPr>
        <w:rPr>
          <w:rFonts w:eastAsia="Times New Roman"/>
          <w:szCs w:val="22"/>
          <w:lang w:eastAsia="en-US"/>
        </w:rPr>
      </w:pPr>
      <w:r w:rsidRPr="00D35E81">
        <w:rPr>
          <w:rFonts w:eastAsia="Times New Roman"/>
          <w:szCs w:val="22"/>
          <w:lang w:eastAsia="en-US"/>
        </w:rPr>
        <w:br w:type="page"/>
      </w:r>
    </w:p>
    <w:p w:rsidR="00BD7C46" w:rsidRPr="00D35E81" w:rsidRDefault="00BD7C46" w:rsidP="00BD7C46">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24.</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Study Visit on Indonesian Delegation on Formulation of NIPS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for Building Effective IP Ecosystem &amp; Consultation Meetings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with KIPO and KIPA*</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21/12/2015 to 24/12/2015</w:t>
      </w:r>
    </w:p>
    <w:p w:rsidR="00BD7C46" w:rsidRPr="00D35E81" w:rsidRDefault="00BD7C46" w:rsidP="00BD7C46">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BD7C46"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increase the understanding of policy – makers from </w:t>
      </w:r>
      <w:r w:rsidRPr="00D35E81">
        <w:rPr>
          <w:rFonts w:eastAsia="Times New Roman"/>
          <w:szCs w:val="22"/>
          <w:lang w:eastAsia="en-US"/>
        </w:rPr>
        <w:tab/>
      </w:r>
      <w:r w:rsidRPr="00D35E81">
        <w:rPr>
          <w:rFonts w:eastAsia="Times New Roman"/>
          <w:szCs w:val="22"/>
          <w:lang w:eastAsia="en-US"/>
        </w:rPr>
        <w:tab/>
        <w:t xml:space="preserve">the public and private sectors from developing countries </w:t>
      </w:r>
      <w:r w:rsidRPr="00D35E81">
        <w:rPr>
          <w:rFonts w:eastAsia="Times New Roman"/>
          <w:szCs w:val="22"/>
          <w:lang w:eastAsia="en-US"/>
        </w:rPr>
        <w:tab/>
      </w:r>
      <w:r w:rsidRPr="00D35E81">
        <w:rPr>
          <w:rFonts w:eastAsia="Times New Roman"/>
          <w:szCs w:val="22"/>
          <w:lang w:eastAsia="en-US"/>
        </w:rPr>
        <w:tab/>
        <w:t xml:space="preserve">who are involved in the crafting of a national IP strategy </w:t>
      </w:r>
      <w:r w:rsidRPr="00D35E81">
        <w:rPr>
          <w:rFonts w:eastAsia="Times New Roman"/>
          <w:szCs w:val="22"/>
          <w:lang w:eastAsia="en-US"/>
        </w:rPr>
        <w:tab/>
      </w:r>
      <w:r w:rsidRPr="00D35E81">
        <w:rPr>
          <w:rFonts w:eastAsia="Times New Roman"/>
          <w:szCs w:val="22"/>
          <w:lang w:eastAsia="en-US"/>
        </w:rPr>
        <w:tab/>
      </w:r>
    </w:p>
    <w:p w:rsidR="00BD7C46" w:rsidRDefault="00BD7C46" w:rsidP="00BD7C46">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to</w:t>
      </w:r>
      <w:proofErr w:type="gramEnd"/>
      <w:r w:rsidRPr="00D35E81">
        <w:rPr>
          <w:rFonts w:eastAsia="Times New Roman"/>
          <w:szCs w:val="22"/>
          <w:lang w:eastAsia="en-US"/>
        </w:rPr>
        <w:t xml:space="preserve"> plan and implement more effectively its IP strategy and </w:t>
      </w:r>
      <w:r w:rsidRPr="00D35E81">
        <w:rPr>
          <w:rFonts w:eastAsia="Times New Roman"/>
          <w:szCs w:val="22"/>
          <w:lang w:eastAsia="en-US"/>
        </w:rPr>
        <w:tab/>
        <w:t xml:space="preserve">enhance their Knowledge to promote the domestic </w:t>
      </w:r>
      <w:r w:rsidRPr="00D35E81">
        <w:rPr>
          <w:rFonts w:eastAsia="Times New Roman"/>
          <w:szCs w:val="22"/>
          <w:lang w:eastAsia="en-US"/>
        </w:rPr>
        <w:tab/>
      </w:r>
      <w:r w:rsidRPr="00D35E81">
        <w:rPr>
          <w:rFonts w:eastAsia="Times New Roman"/>
          <w:szCs w:val="22"/>
          <w:lang w:eastAsia="en-US"/>
        </w:rPr>
        <w:tab/>
        <w:t xml:space="preserve">innovation through better access to patent literature. </w:t>
      </w:r>
      <w:r w:rsidRPr="00D35E81">
        <w:rPr>
          <w:rFonts w:eastAsia="Times New Roman"/>
          <w:szCs w:val="22"/>
          <w:lang w:eastAsia="en-US"/>
        </w:rPr>
        <w:tab/>
      </w:r>
      <w:r w:rsidRPr="00D35E81">
        <w:rPr>
          <w:rFonts w:eastAsia="Times New Roman"/>
          <w:szCs w:val="22"/>
          <w:lang w:eastAsia="en-US"/>
        </w:rPr>
        <w:tab/>
        <w:t xml:space="preserve">Finally, to provide firsthand knowledge and observe how </w:t>
      </w:r>
      <w:r w:rsidRPr="00D35E81">
        <w:rPr>
          <w:rFonts w:eastAsia="Times New Roman"/>
          <w:szCs w:val="22"/>
          <w:lang w:eastAsia="en-US"/>
        </w:rPr>
        <w:tab/>
      </w:r>
      <w:r w:rsidRPr="00D35E81">
        <w:rPr>
          <w:rFonts w:eastAsia="Times New Roman"/>
          <w:szCs w:val="22"/>
          <w:lang w:eastAsia="en-US"/>
        </w:rPr>
        <w:tab/>
        <w:t xml:space="preserve">Korea’s economy, through its key industries, has become </w:t>
      </w:r>
      <w:r w:rsidRPr="00D35E81">
        <w:rPr>
          <w:rFonts w:eastAsia="Times New Roman"/>
          <w:szCs w:val="22"/>
          <w:lang w:eastAsia="en-US"/>
        </w:rPr>
        <w:tab/>
      </w:r>
    </w:p>
    <w:p w:rsidR="00BD7C46" w:rsidRPr="00D35E81" w:rsidRDefault="00BD7C46" w:rsidP="00BD7C46">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IP – intensive.</w:t>
      </w:r>
      <w:proofErr w:type="gramEnd"/>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National innovation and IP strategies and plans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consistent with national development objectives</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Republic of Korea</w:t>
      </w:r>
    </w:p>
    <w:p w:rsidR="00BD7C46" w:rsidRPr="00D35E81" w:rsidRDefault="00BD7C46" w:rsidP="00BD7C46">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Indonesia, Republic of Korea</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 xml:space="preserve">Asia and the Pacific </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12</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w:t>
      </w:r>
    </w:p>
    <w:p w:rsidR="00BD7C46" w:rsidRPr="00D35E81" w:rsidRDefault="00BD7C46" w:rsidP="00BD7C46">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47,164.00</w:t>
      </w:r>
    </w:p>
    <w:p w:rsidR="00BD7C46" w:rsidRPr="00D35E81" w:rsidRDefault="00BD7C46" w:rsidP="00BD7C46">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t>CHF. 3,000.00</w:t>
      </w:r>
    </w:p>
    <w:p w:rsidR="00BD7C46" w:rsidRPr="00D35E81" w:rsidRDefault="00BD7C46" w:rsidP="00BD7C46">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t>CHF. 44,164.00</w:t>
      </w:r>
    </w:p>
    <w:p w:rsidR="00BD7C46" w:rsidRPr="00D35E81" w:rsidRDefault="00BD7C46" w:rsidP="00BD7C46">
      <w:pPr>
        <w:rPr>
          <w:rFonts w:eastAsia="Times New Roman"/>
          <w:szCs w:val="22"/>
          <w:lang w:eastAsia="en-US"/>
        </w:rPr>
      </w:pPr>
      <w:r w:rsidRPr="00D35E81">
        <w:rPr>
          <w:rFonts w:eastAsia="Times New Roman"/>
          <w:szCs w:val="22"/>
          <w:lang w:eastAsia="en-US"/>
        </w:rPr>
        <w:br w:type="page"/>
      </w:r>
    </w:p>
    <w:p w:rsidR="00BD7C46" w:rsidRPr="008C4CEC" w:rsidRDefault="00BD7C46" w:rsidP="00BD7C46">
      <w:pPr>
        <w:pStyle w:val="Heading1"/>
      </w:pPr>
      <w:r w:rsidRPr="008C4CEC">
        <w:lastRenderedPageBreak/>
        <w:t xml:space="preserve">Development of a </w:t>
      </w:r>
      <w:r>
        <w:t>Legal IP</w:t>
      </w:r>
      <w:r w:rsidRPr="008C4CEC">
        <w:t xml:space="preserve"> </w:t>
      </w:r>
      <w:r>
        <w:t>F</w:t>
      </w:r>
      <w:r w:rsidRPr="008C4CEC">
        <w:t>ramework</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25.</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Sub-Regional meeting of high level for parliamentarians </w:t>
      </w:r>
      <w:r w:rsidRPr="00041CB4">
        <w:rPr>
          <w:rFonts w:eastAsia="Times New Roman"/>
          <w:szCs w:val="22"/>
          <w:lang w:eastAsia="en-US"/>
        </w:rPr>
        <w:tab/>
      </w:r>
      <w:r w:rsidRPr="00041CB4">
        <w:rPr>
          <w:rFonts w:eastAsia="Times New Roman"/>
          <w:szCs w:val="22"/>
          <w:lang w:eastAsia="en-US"/>
        </w:rPr>
        <w:tab/>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09/06/2014 to 11/06/2014 </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BD7C46" w:rsidRPr="00041CB4" w:rsidRDefault="00BD7C46" w:rsidP="00BD7C46">
      <w:pPr>
        <w:spacing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t>To strengthen the raising of awareness of the legislators in the process of the Law review to update or comply with a treaty to which the Member State wishes to adhere.</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Tailored and balanced IP legislative, regulatory and policy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frameworks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Togo</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Benin, Burkina Faso, Togo, Senegal, Niger, Mauritania,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Mali, </w:t>
      </w:r>
      <w:r w:rsidRPr="00041CB4">
        <w:rPr>
          <w:rFonts w:eastAsia="Times New Roman"/>
          <w:szCs w:val="22"/>
          <w:lang w:eastAsia="en-US"/>
        </w:rPr>
        <w:tab/>
        <w:t xml:space="preserve">Guinea-Bissau, Guinea, Equatorial Guinea, Djibouti,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Ivory Coast, Congo, Comoros, Chad, Central African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Cameroon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107,488.00</w:t>
      </w:r>
    </w:p>
    <w:p w:rsidR="00BD7C46" w:rsidRPr="00041CB4" w:rsidRDefault="00BD7C46" w:rsidP="00BD7C46">
      <w:pPr>
        <w:rPr>
          <w:rFonts w:eastAsia="Times New Roman"/>
          <w:szCs w:val="22"/>
          <w:lang w:eastAsia="en-US"/>
        </w:rPr>
      </w:pPr>
      <w:r w:rsidRPr="00041CB4">
        <w:rPr>
          <w:rFonts w:eastAsia="Times New Roman"/>
          <w:szCs w:val="22"/>
          <w:lang w:eastAsia="en-US"/>
        </w:rPr>
        <w:br w:type="page"/>
      </w:r>
    </w:p>
    <w:p w:rsidR="00BD7C46" w:rsidRPr="00041CB4" w:rsidRDefault="00BD7C46" w:rsidP="00BD7C46">
      <w:pPr>
        <w:pStyle w:val="Heading1"/>
        <w:rPr>
          <w:lang w:eastAsia="en-US"/>
        </w:rPr>
      </w:pPr>
      <w:r w:rsidRPr="00041CB4">
        <w:rPr>
          <w:lang w:eastAsia="en-US"/>
        </w:rPr>
        <w:lastRenderedPageBreak/>
        <w:t>Awareness and Training on General IP Administration</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26.</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Workshop on Patent Law and Examination*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04/03/2014 to 13/03/2014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patent examiners of the principles of patent law and patent examination procedures, increase their skills in actual examination of patent applications 108and provide an opportunity for open discussions with fellow examiners who may have different views and approaches to innovation of 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Bangladesh, Botswana, Cambodia, China, Colombia, India, Indonesia, Iran (Islamic Republic of) Laos People's Democratic Republic, Lesotho, Malaysia, Mexico, Mongolia, Nepal, Pakistan, Philippines, Republic of Korea, Saudi Arabia, Sri Lanka, Thailand, Uganda, Viet Nam</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 Africa, Arab Countries, Latin America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23</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68,945.00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4,100.00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w:t>
      </w:r>
      <w:r w:rsidRPr="00041CB4">
        <w:rPr>
          <w:rFonts w:eastAsia="Times New Roman"/>
          <w:szCs w:val="22"/>
          <w:lang w:eastAsia="en-US"/>
        </w:rPr>
        <w:tab/>
        <w:t xml:space="preserve"> 64,845.00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27.</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Training Course on Patent Law and Examination*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05/03/2014 to 14/03/2014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patent examiners of the principles of patent law and patent examination procedures, increase their skills in actual examination of patent applications and provide an opportunity to exchange views on issues related to patent quality</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t xml:space="preserve">Brazil, India, Indonesia, Jordan, Malaysia, Pakistan, Philippines, Republic of Korea, Sri Lanka, Thailand, Tunisia,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 Asia and the Pacific, Arab Countries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19</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Korean</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110,200.00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4.100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106,000.00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28.</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Training Course on Patent Search and Examination for Latin American Countries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07/04/2014 to 11/04/2014</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skills of patent examiners on patent search and examination in the field of pharmaceuticals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D7C46" w:rsidRPr="00041CB4" w:rsidRDefault="00BD7C46" w:rsidP="00BD7C46">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Peru</w:t>
      </w:r>
      <w:proofErr w:type="spellEnd"/>
    </w:p>
    <w:p w:rsidR="00BD7C46" w:rsidRPr="00041CB4" w:rsidRDefault="00BD7C46" w:rsidP="00BD7C46">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Colombia, 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12</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40,115.00</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29.</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 xml:space="preserve">Activity: </w:t>
      </w:r>
      <w:r w:rsidRPr="00041CB4">
        <w:rPr>
          <w:rFonts w:eastAsia="Times New Roman"/>
          <w:szCs w:val="22"/>
          <w:lang w:eastAsia="en-US"/>
        </w:rPr>
        <w:tab/>
        <w:t>Training Program on Collective Management of Copyright and Related Rights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14/04/2014 to 25/04/2014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Copyright </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enhance knowledge of officers from collective management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organizations (CMO) from the Arab Region.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Algeria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Algeria, Iraq, Kuwait, Morocco, Oman, Qatar, Saudi Arabia,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Sudan, Yemen</w:t>
      </w:r>
    </w:p>
    <w:p w:rsidR="00BD7C46" w:rsidRPr="00041CB4" w:rsidRDefault="00BD7C46" w:rsidP="00BD7C46">
      <w:pPr>
        <w:pBdr>
          <w:bottom w:val="single" w:sz="6" w:space="2" w:color="auto"/>
        </w:pBdr>
        <w:spacing w:line="360" w:lineRule="auto"/>
        <w:rPr>
          <w:rFonts w:eastAsia="Times New Roman"/>
          <w:szCs w:val="22"/>
          <w:lang w:eastAsia="en-US"/>
        </w:rPr>
      </w:pPr>
      <w:r w:rsidRPr="00041CB4">
        <w:rPr>
          <w:rFonts w:eastAsia="Times New Roman"/>
          <w:szCs w:val="22"/>
          <w:lang w:eastAsia="en-US"/>
        </w:rPr>
        <w:lastRenderedPageBreak/>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BD7C46" w:rsidRPr="00041CB4" w:rsidRDefault="00BD7C46" w:rsidP="00BD7C46">
      <w:pPr>
        <w:pBdr>
          <w:bottom w:val="single" w:sz="6" w:space="2" w:color="auto"/>
        </w:pBd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29</w:t>
      </w:r>
    </w:p>
    <w:p w:rsidR="00BD7C46" w:rsidRPr="00041CB4" w:rsidRDefault="00BD7C46" w:rsidP="00BD7C46">
      <w:pPr>
        <w:pBdr>
          <w:bottom w:val="single" w:sz="6" w:space="2" w:color="auto"/>
        </w:pBd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Arabic</w:t>
      </w:r>
    </w:p>
    <w:p w:rsidR="00BD7C46" w:rsidRPr="00041CB4" w:rsidRDefault="00BD7C46" w:rsidP="00BD7C46">
      <w:pPr>
        <w:pBdr>
          <w:bottom w:val="single" w:sz="6" w:space="2"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33, 052.00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30.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Regional Seminar on Creative Industries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24/04/2014 to 25/04/2014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70C0"/>
          <w:szCs w:val="22"/>
          <w:lang w:eastAsia="en-US"/>
        </w:rPr>
        <w:tab/>
      </w:r>
      <w:r w:rsidRPr="00041CB4">
        <w:rPr>
          <w:rFonts w:eastAsia="Times New Roman"/>
          <w:szCs w:val="22"/>
          <w:lang w:eastAsia="en-US"/>
        </w:rPr>
        <w:t>Copyright</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discuss major trends and issues on the impact of creative industries to national economies in Asia Pacific and to exchange views and experiences on effective policies to promote the growth and competitiveness of these industries.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Bangladesh, Bhutan, Brunei Darussalam, Cambodia, China,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Fiji,  India, Indonesia, Iran (Islamic Republic of), Laos People’s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Democratic Republic, Malaysia, Mongolia, Myanmar, Nepal,</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b/>
        <w:t>Pakistan, Papua New Guinea Philippines, Republic of Korea, Singapore, Sri Lanka, Thailand, Viet Nam</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31</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74,962.00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31.</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WIPO-OMPIC Training Course on Patent Procedures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knowledge of patent examiners from industrial property offices from the Arab Region mainly on patent procedural matters.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12/05/2014 to 16/05/2014</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t xml:space="preserve">Algeria, Iraq, Jordan, Lebanon, Morocco, Oman, Qatar, Sudan, Tunisia, Yemen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French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28,908.00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32.</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WIPO Follow-up Workshop on Geographical Indications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Branding for CARICOM Countries</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28/05/2014 to 29/05/2014</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Trademarks/Geographical Indications</w:t>
      </w:r>
    </w:p>
    <w:p w:rsidR="00BD7C46" w:rsidRPr="00041CB4" w:rsidRDefault="00BD7C46" w:rsidP="00BD7C46">
      <w:pPr>
        <w:spacing w:before="120"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rsidR="00BD7C46" w:rsidRPr="00041CB4" w:rsidRDefault="00BD7C46" w:rsidP="00BD7C46">
      <w:pPr>
        <w:spacing w:before="120" w:line="360" w:lineRule="auto"/>
        <w:ind w:left="2832" w:hanging="2832"/>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Antigua and Barbuda</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Antigua and Barbuda, Bahamas, Grenada, Jamaica, Trinidad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Tobago</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 xml:space="preserve">Region(s):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Caribbean </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5</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before="120"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33,500.00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33.</w:t>
      </w:r>
    </w:p>
    <w:p w:rsidR="00BD7C46" w:rsidRPr="00041CB4" w:rsidRDefault="00BD7C46" w:rsidP="00BD7C46">
      <w:pPr>
        <w:spacing w:line="360" w:lineRule="auto"/>
        <w:ind w:left="2880" w:hanging="2880"/>
        <w:rPr>
          <w:rFonts w:eastAsia="Times New Roman"/>
          <w:color w:val="FF0000"/>
          <w:szCs w:val="22"/>
          <w:lang w:eastAsia="en-US"/>
        </w:rPr>
      </w:pPr>
      <w:r w:rsidRPr="00041CB4">
        <w:rPr>
          <w:rFonts w:eastAsia="Times New Roman"/>
          <w:szCs w:val="22"/>
          <w:lang w:eastAsia="en-US"/>
        </w:rPr>
        <w:t>Activity:</w:t>
      </w:r>
      <w:r w:rsidRPr="00041CB4">
        <w:rPr>
          <w:rFonts w:eastAsia="Times New Roman"/>
          <w:color w:val="FF0000"/>
          <w:szCs w:val="22"/>
          <w:lang w:eastAsia="en-US"/>
        </w:rPr>
        <w:tab/>
      </w:r>
      <w:r w:rsidRPr="00041CB4">
        <w:rPr>
          <w:rFonts w:eastAsia="Times New Roman"/>
          <w:szCs w:val="22"/>
          <w:lang w:eastAsia="en-US"/>
        </w:rPr>
        <w:t>Study visit to the Moroccan Office of Intellectual Property                                                                                                                                                                  (OMPIC), Casablanca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09/06/2014 to 13/06/2014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Intellectual Property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The aim of the training is to consolidate the technical and institutional capacity of the CNPI in relation to management of the system of Intellectual Property, using the Moroccan experiences, so that this can contribute to the economic development of Burkina Faso</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Strengthened cooperation mechanisms and programs tailored to the needs of developing countries and LDCs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Burkina Faso, Morocco</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Africa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6,392.00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34.</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Meeting on Developing National &amp; Regional Approaches to Technology and Innovation Support</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11/06/2014 to 13/06/2014</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build on developing national and regional approaches to enhancing technology and innovation support and commercialization of R&amp;D results and patents through networking, knowledge/sharing, resource/leveraging and exploring collaborative endeavors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Algeria, Egypt, Mauritania, Morocco, Sudan, Tunisia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5</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French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27,478.00</w:t>
      </w:r>
    </w:p>
    <w:p w:rsidR="00BD7C46" w:rsidRPr="00041CB4" w:rsidRDefault="00BD7C46" w:rsidP="00BD7C46">
      <w:pPr>
        <w:rPr>
          <w:rFonts w:eastAsia="Times New Roman"/>
          <w:szCs w:val="22"/>
          <w:lang w:eastAsia="en-US"/>
        </w:rPr>
      </w:pPr>
      <w:r w:rsidRPr="00041CB4">
        <w:rPr>
          <w:rFonts w:eastAsia="Times New Roman"/>
          <w:szCs w:val="22"/>
          <w:lang w:eastAsia="en-US"/>
        </w:rPr>
        <w:br w:type="page"/>
      </w:r>
    </w:p>
    <w:p w:rsidR="00BD7C46" w:rsidRPr="00041CB4" w:rsidRDefault="00BD7C46" w:rsidP="00BD7C46">
      <w:pPr>
        <w:pBdr>
          <w:top w:val="single" w:sz="4" w:space="1" w:color="auto"/>
        </w:pBdr>
        <w:spacing w:before="120" w:line="360" w:lineRule="auto"/>
        <w:rPr>
          <w:rFonts w:eastAsia="Times New Roman"/>
          <w:szCs w:val="22"/>
          <w:lang w:eastAsia="en-US"/>
        </w:rPr>
      </w:pPr>
      <w:r w:rsidRPr="00041CB4">
        <w:rPr>
          <w:rFonts w:eastAsia="Times New Roman"/>
          <w:szCs w:val="22"/>
          <w:lang w:eastAsia="en-US"/>
        </w:rPr>
        <w:lastRenderedPageBreak/>
        <w:t>35.</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Roundtable on IP Product and Branding for CLMV and Sub-</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Regional Seminar on IP and Branding of Products with Strong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Geographical Origin for ASEAN Countries</w:t>
      </w:r>
    </w:p>
    <w:p w:rsidR="00BD7C46" w:rsidRPr="00041CB4" w:rsidRDefault="00BD7C46" w:rsidP="00BD7C46">
      <w:pPr>
        <w:spacing w:before="120" w:line="360" w:lineRule="auto"/>
        <w:ind w:left="2832" w:hanging="2832"/>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t>08/09/2014 to 10/09/2014</w:t>
      </w:r>
      <w:r w:rsidRPr="00041CB4">
        <w:rPr>
          <w:rFonts w:eastAsia="Times New Roman"/>
          <w:szCs w:val="22"/>
          <w:lang w:eastAsia="en-US"/>
        </w:rPr>
        <w:tab/>
      </w:r>
    </w:p>
    <w:p w:rsidR="00BD7C46" w:rsidRPr="00041CB4" w:rsidRDefault="00BD7C46" w:rsidP="00BD7C46">
      <w:pPr>
        <w:spacing w:before="120" w:line="360" w:lineRule="auto"/>
        <w:ind w:left="2832" w:hanging="2832"/>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Trademark/Geographical Indications/Branding</w:t>
      </w:r>
    </w:p>
    <w:p w:rsidR="00BD7C46" w:rsidRPr="00041CB4" w:rsidRDefault="00BD7C46" w:rsidP="00BD7C46">
      <w:pPr>
        <w:spacing w:before="120"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about the role of IP in branding of local products and exchange national experiences in developing IP and brand strategies.</w:t>
      </w:r>
    </w:p>
    <w:p w:rsidR="00BD7C46" w:rsidRPr="00041CB4" w:rsidRDefault="00BD7C46" w:rsidP="00BD7C46">
      <w:pPr>
        <w:spacing w:before="120" w:line="360" w:lineRule="auto"/>
        <w:ind w:left="2832" w:hanging="2832"/>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Viet Nam</w:t>
      </w:r>
    </w:p>
    <w:p w:rsidR="00BD7C46" w:rsidRPr="00041CB4" w:rsidRDefault="00BD7C46" w:rsidP="00BD7C46">
      <w:pPr>
        <w:spacing w:before="120" w:line="360" w:lineRule="auto"/>
        <w:ind w:left="2832" w:hanging="2832"/>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Viet Nam, Thailand, Singapore, Philippines, Myanmar, Malaysia, Lao People's Democratic Republic, Indonesia, Cambodia</w:t>
      </w:r>
    </w:p>
    <w:p w:rsidR="00BD7C46" w:rsidRPr="00041CB4" w:rsidRDefault="00BD7C46" w:rsidP="00BD7C46">
      <w:pPr>
        <w:spacing w:before="120" w:line="360" w:lineRule="auto"/>
        <w:ind w:left="2832" w:hanging="2832"/>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t>Asia and the Pacific</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19</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French</w:t>
      </w:r>
    </w:p>
    <w:p w:rsidR="00BD7C46" w:rsidRPr="00041CB4" w:rsidRDefault="00BD7C46" w:rsidP="00BD7C46">
      <w:pPr>
        <w:pBdr>
          <w:bottom w:val="single" w:sz="6" w:space="1" w:color="auto"/>
        </w:pBdr>
        <w:spacing w:before="120"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50,060.00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36.</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XXXII Seminar for Officials of IP Offices of Latin American Countries**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03/11/2014 to 06/11/2014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Industrial Property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initiate discussions of different fields of interest of IP Institutions.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D7C46" w:rsidRPr="00041CB4" w:rsidRDefault="00BD7C46" w:rsidP="00BD7C46">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Brazil</w:t>
      </w:r>
      <w:proofErr w:type="spellEnd"/>
    </w:p>
    <w:p w:rsidR="00BD7C46" w:rsidRPr="00041CB4" w:rsidRDefault="00BD7C46" w:rsidP="00BD7C46">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lastRenderedPageBreak/>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w:t>
      </w:r>
      <w:proofErr w:type="spellStart"/>
      <w:r w:rsidRPr="00041CB4">
        <w:rPr>
          <w:rFonts w:eastAsia="Times New Roman"/>
          <w:szCs w:val="22"/>
          <w:lang w:val="es-ES" w:eastAsia="en-US"/>
        </w:rPr>
        <w:t>Brazil</w:t>
      </w:r>
      <w:proofErr w:type="spellEnd"/>
      <w:r w:rsidRPr="00041CB4">
        <w:rPr>
          <w:rFonts w:eastAsia="Times New Roman"/>
          <w:szCs w:val="22"/>
          <w:lang w:val="es-ES" w:eastAsia="en-US"/>
        </w:rPr>
        <w:t xml:space="preserve">, Chile, Colombia, Costa Rica, Cuba,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roofErr w:type="spellStart"/>
      <w:r w:rsidRPr="00041CB4">
        <w:rPr>
          <w:rFonts w:eastAsia="Times New Roman"/>
          <w:szCs w:val="22"/>
          <w:lang w:val="es-ES" w:eastAsia="en-US"/>
        </w:rPr>
        <w:t>Peru</w:t>
      </w:r>
      <w:proofErr w:type="spellEnd"/>
      <w:r w:rsidRPr="00041CB4">
        <w:rPr>
          <w:rFonts w:eastAsia="Times New Roman"/>
          <w:szCs w:val="22"/>
          <w:lang w:val="es-ES" w:eastAsia="en-US"/>
        </w:rPr>
        <w:t xml:space="preserve">, Uruguay </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18</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Portuguese</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82,963.00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4,691.00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FIT Brazil: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78,272.00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37.</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Regional Workshop on International Patent Classification (IPC)</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24/11/2014 to 26/11/2014</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meet the need requirements from the Arab Region to be trained in this field and to provide the participants from the region with an opportunity to learn about the patent classification systems, including the IPC System.</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Jordan</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Algeria, Bahrain, Djibouti, Egypt, Iraq, , Libyan Arab Jamahiriya, Morocco, Oman, Palestine, Qatar, Saudi Arabia,  Sudan, Syrian Arab Republic,  Tunisia, United Arab Emirates, Yemen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38</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80,270.00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38.</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of the Trademarks Officer from Saint Lucia to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Trinidad and Tobago IP Office</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26/11/2014 to 28/11/2014</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Trinidad and Tobago</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Saint Lucia, Trinidad and Tobago</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Caribbean </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1,895.00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39.</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TISC National Workshop and ASEAN Regional TISC Meeting</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02/12/2014 to 05/12/2014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Regional conference on the Technology and Innovation support "Patent Libraries" project developed and agreed on a detailed implementation plan of the project on a regional level.</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technical and knowledge infrastructure for IP Offices and other IP institutions leading to better services (cheaper, faster, higher quality) to their stakeholders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Malaysia</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Singapore, Thailand, Viet Nam</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62,898.00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40.</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Study Visit of Pakistan Delegation on Building Effective Linkages between Research Institution and Industry*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12/12/2014 to 17/12/2014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lastRenderedPageBreak/>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National innovation and IP strategies and plans consistent with national development objectives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Pakistan, Republic of Korea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44,390.00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3,000.00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41,390.00</w:t>
      </w:r>
    </w:p>
    <w:p w:rsidR="00BD7C46" w:rsidRDefault="00BD7C46" w:rsidP="00BD7C46">
      <w:pPr>
        <w:spacing w:before="120" w:line="360" w:lineRule="auto"/>
        <w:rPr>
          <w:rFonts w:eastAsia="Times New Roman"/>
          <w:szCs w:val="22"/>
          <w:lang w:eastAsia="en-US"/>
        </w:rPr>
      </w:pP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41.</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WIPO Work Sharing Seminar</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02/02/2015 to 06/02/2015</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BD7C46" w:rsidRPr="00041CB4" w:rsidRDefault="00BD7C46" w:rsidP="00BD7C46">
      <w:pPr>
        <w:spacing w:line="360" w:lineRule="auto"/>
        <w:ind w:left="2835" w:hanging="2835"/>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bring together information technology managers together with business and international cooperation experts from ASEAN members to review the  technical requirements to support work sharing and to design mechanisms to facilitate the ASEAN Patent Examination Cooperation (ASPEC) and the event was organized in cooperation with the IPOS and took place in WSO.</w:t>
      </w:r>
    </w:p>
    <w:p w:rsidR="00BD7C46" w:rsidRPr="00041CB4" w:rsidRDefault="00BD7C46" w:rsidP="00BD7C46">
      <w:pPr>
        <w:spacing w:line="360" w:lineRule="auto"/>
        <w:ind w:left="2835" w:hanging="2835"/>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Singapore, Thailand, Viet Nam</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40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lastRenderedPageBreak/>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184,678.00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42.</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WIPO-ARIPO Sub regional Seminar on the Promotion and the Understanding of Multilateral Treaties in the Field of Patents:  Paris Convention, Budapest Treaty and Patent Law Treaty</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11/02/2015 to 13/02/2015</w:t>
      </w:r>
    </w:p>
    <w:p w:rsidR="00BD7C46" w:rsidRPr="00041CB4" w:rsidRDefault="00BD7C46" w:rsidP="00BD7C46">
      <w:pPr>
        <w:tabs>
          <w:tab w:val="left" w:pos="750"/>
        </w:tabs>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understand the legal multilateral framework of patents comprising the topics of "The International Patent System" and the "Budapest Treaty" also the understanding of the Patent Law Treaty and Patent Related Flexibilities in the Multilateral Legal Framework</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Zimbabwe</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Botswana, Ghana, Kenya, Lesotho, Malawi, Mozambique, Rwanda, Sudan, Swaziland, Uganda, Zambia, Zimbabwe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 Arab Countries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11</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59,266.00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43.</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Workshop on Patent Law and Examination &amp; On the Job Training Pilot Program*</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03/03/2015 to 27/03/2015</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lastRenderedPageBreak/>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Bangladesh, Cambodia, Colombia, Egypt, Ghana, India, Indonesia,  Laos People's Democratic Republic, Malaysia, Mongolia, Nigeria, Pakistan, Peru, Philippines, Republic of Korea, Sri Lanka, Thailand, Tunisia, Viet Nam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 Latin America, Arab Countries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25</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80,480.00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4,100.00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76,380.00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44.</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Implementation of procedures &amp; examination criteria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established by the Manual on Trademark Examination for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Central American Countries and the Dominican Republic </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13/05/2015 to 15/05/2015</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Trademarks/Geographical Indications</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provide capacity building on the implementation of the </w:t>
      </w:r>
      <w:r w:rsidRPr="00041CB4">
        <w:rPr>
          <w:rFonts w:eastAsia="Times New Roman"/>
          <w:szCs w:val="22"/>
          <w:lang w:eastAsia="en-US"/>
        </w:rPr>
        <w:tab/>
        <w:t xml:space="preserve">Manual to the trademarks examiners of the IP Offices (IPOS) </w:t>
      </w:r>
      <w:r w:rsidRPr="00041CB4">
        <w:rPr>
          <w:rFonts w:eastAsia="Times New Roman"/>
          <w:szCs w:val="22"/>
          <w:lang w:eastAsia="en-US"/>
        </w:rPr>
        <w:tab/>
        <w:t xml:space="preserve">that is one of the key tools to foster the process of </w:t>
      </w:r>
      <w:r w:rsidRPr="00041CB4">
        <w:rPr>
          <w:rFonts w:eastAsia="Times New Roman"/>
          <w:szCs w:val="22"/>
          <w:lang w:eastAsia="en-US"/>
        </w:rPr>
        <w:tab/>
        <w:t xml:space="preserve">harmonization of the management and trademarks </w:t>
      </w:r>
      <w:r w:rsidRPr="00041CB4">
        <w:rPr>
          <w:rFonts w:eastAsia="Times New Roman"/>
          <w:szCs w:val="22"/>
          <w:lang w:eastAsia="en-US"/>
        </w:rPr>
        <w:tab/>
        <w:t>examination in the region.</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Tailored and balanced IP legislative, regulatory and policy </w:t>
      </w:r>
      <w:r w:rsidRPr="00041CB4">
        <w:rPr>
          <w:rFonts w:eastAsia="Times New Roman"/>
          <w:szCs w:val="22"/>
          <w:lang w:eastAsia="en-US"/>
        </w:rPr>
        <w:tab/>
        <w:t>frameworks</w:t>
      </w:r>
    </w:p>
    <w:p w:rsidR="00BD7C46" w:rsidRPr="00041CB4" w:rsidRDefault="00BD7C46" w:rsidP="00BD7C46">
      <w:pPr>
        <w:tabs>
          <w:tab w:val="left" w:pos="2880"/>
        </w:tabs>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t>Costa Rica</w:t>
      </w:r>
    </w:p>
    <w:p w:rsidR="00BD7C46" w:rsidRPr="00041CB4" w:rsidRDefault="00BD7C46" w:rsidP="00BD7C46">
      <w:pPr>
        <w:tabs>
          <w:tab w:val="left" w:pos="2880"/>
        </w:tabs>
        <w:spacing w:line="360" w:lineRule="auto"/>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El Salvador,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Guatemala, </w:t>
      </w:r>
      <w:r w:rsidRPr="00041CB4">
        <w:rPr>
          <w:rFonts w:eastAsia="Times New Roman"/>
          <w:szCs w:val="22"/>
          <w:lang w:val="es-ES" w:eastAsia="en-US"/>
        </w:rPr>
        <w:tab/>
        <w:t>Nicaragua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10</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Spanish</w:t>
      </w:r>
    </w:p>
    <w:p w:rsidR="00BD7C46" w:rsidRPr="00041CB4" w:rsidRDefault="00BD7C46" w:rsidP="00BD7C46">
      <w:pPr>
        <w:pBdr>
          <w:bottom w:val="single" w:sz="6" w:space="2" w:color="auto"/>
        </w:pBdr>
        <w:spacing w:line="360" w:lineRule="auto"/>
        <w:ind w:left="2880" w:hanging="2880"/>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19,951.00</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 xml:space="preserve">45.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WIPO/ONDA Training Program on Collective Management of Copyright and Related Rights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18/05/2015 to 29/05/2015</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t>Copyright</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To enhance skills of officers from collective management organizations (CMO) from the Arab region to better manage works and distribute royalties of the stakeholders using new techniques.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Algeria</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Algeria, Jordan, Kuwait, Lebanon, Libyan Arab Jamahiriya, Morocco, Oman, Yemen, Palestine</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BD7C46" w:rsidRPr="00041CB4" w:rsidRDefault="00BD7C46" w:rsidP="00BD7C46">
      <w:pPr>
        <w:tabs>
          <w:tab w:val="left" w:pos="2835"/>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24,091.00</w:t>
      </w:r>
    </w:p>
    <w:p w:rsidR="00BD7C46" w:rsidRPr="00041CB4" w:rsidRDefault="00BD7C46" w:rsidP="00BD7C46">
      <w:pPr>
        <w:pBdr>
          <w:top w:val="single" w:sz="4" w:space="1" w:color="auto"/>
        </w:pBdr>
        <w:spacing w:line="360" w:lineRule="auto"/>
        <w:rPr>
          <w:rFonts w:eastAsia="Times New Roman"/>
          <w:szCs w:val="22"/>
          <w:lang w:eastAsia="en-US"/>
        </w:rPr>
      </w:pPr>
      <w:r w:rsidRPr="00041CB4">
        <w:rPr>
          <w:rFonts w:eastAsia="Times New Roman"/>
          <w:szCs w:val="22"/>
          <w:lang w:eastAsia="en-US"/>
        </w:rPr>
        <w:t>46.</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Training on Receiving Office procedures - Mexican Institute of Industrial Property (IMPI)</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19/05/2015 to 21/05/2015</w:t>
      </w:r>
      <w:r w:rsidRPr="00041CB4">
        <w:rPr>
          <w:rFonts w:eastAsia="Times New Roman"/>
          <w:szCs w:val="22"/>
          <w:lang w:eastAsia="en-US"/>
        </w:rPr>
        <w:tab/>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Industrial Property</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improve the services of these receiving Offices, training on receiving Office procedures in the IP quarters of the Mexican Institute of Industrial Property (IMPI) in Mexico City, since the practical experience of IMPI can be very relevant and quite useful.</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D7C46" w:rsidRPr="00041CB4" w:rsidRDefault="00BD7C46" w:rsidP="00BD7C46">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Mexico</w:t>
      </w:r>
      <w:proofErr w:type="spellEnd"/>
    </w:p>
    <w:p w:rsidR="00BD7C46" w:rsidRPr="00041CB4" w:rsidRDefault="00BD7C46" w:rsidP="00BD7C46">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Cuba, Dominica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Nicaragua, </w:t>
      </w:r>
      <w:proofErr w:type="spellStart"/>
      <w:r w:rsidRPr="00041CB4">
        <w:rPr>
          <w:rFonts w:eastAsia="Times New Roman"/>
          <w:szCs w:val="22"/>
          <w:lang w:val="es-ES" w:eastAsia="en-US"/>
        </w:rPr>
        <w:t>Panama</w:t>
      </w:r>
      <w:proofErr w:type="spellEnd"/>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 xml:space="preserve">Region(s):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9</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28,788.00</w:t>
      </w:r>
    </w:p>
    <w:p w:rsidR="00BD7C46" w:rsidRPr="00041CB4" w:rsidRDefault="00BD7C46" w:rsidP="00BD7C46">
      <w:pPr>
        <w:rPr>
          <w:rFonts w:eastAsia="Times New Roman"/>
          <w:szCs w:val="22"/>
          <w:lang w:eastAsia="en-US"/>
        </w:rPr>
      </w:pPr>
      <w:r w:rsidRPr="00041CB4">
        <w:rPr>
          <w:rFonts w:eastAsia="Times New Roman"/>
          <w:szCs w:val="22"/>
          <w:lang w:eastAsia="en-US"/>
        </w:rPr>
        <w:br w:type="page"/>
      </w:r>
    </w:p>
    <w:p w:rsidR="00BD7C46" w:rsidRPr="00041CB4" w:rsidRDefault="00BD7C46" w:rsidP="00BD7C46">
      <w:pPr>
        <w:pBdr>
          <w:top w:val="single" w:sz="4" w:space="1" w:color="auto"/>
        </w:pBdr>
        <w:spacing w:line="360" w:lineRule="auto"/>
        <w:rPr>
          <w:rFonts w:eastAsia="Times New Roman"/>
          <w:szCs w:val="22"/>
          <w:lang w:eastAsia="en-US"/>
        </w:rPr>
      </w:pPr>
      <w:r w:rsidRPr="00041CB4">
        <w:rPr>
          <w:rFonts w:eastAsia="Times New Roman"/>
          <w:szCs w:val="22"/>
          <w:lang w:eastAsia="en-US"/>
        </w:rPr>
        <w:lastRenderedPageBreak/>
        <w:t>47.</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Workshop on Trademark Law and Examination*</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20/05/2015 to 27/05/2015</w:t>
      </w:r>
      <w:r w:rsidRPr="00041CB4">
        <w:rPr>
          <w:rFonts w:eastAsia="Times New Roman"/>
          <w:szCs w:val="22"/>
          <w:lang w:eastAsia="en-US"/>
        </w:rPr>
        <w:tab/>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Algeria, Bangladesh, Bhutan, Botswana, Cambodia, India, Indonesia, Jordan, Lao People's Democratic Republic, Mongolia, Nepal, Pakistan, Peru, Philippines, Republic of Korea, Sri Lanka, Thailand, Trinidad and Tobago, Viet Nam, Zimbabwe </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Asia and the Pacific, Africa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22</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Korean</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96,034.00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48.</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Visit of an Egyptian delegation to Singapore IP Office, </w:t>
      </w:r>
    </w:p>
    <w:p w:rsidR="00BD7C46" w:rsidRPr="00041CB4" w:rsidRDefault="00BD7C46" w:rsidP="00BD7C46">
      <w:pPr>
        <w:spacing w:line="360" w:lineRule="auto"/>
        <w:ind w:left="2124" w:firstLine="708"/>
        <w:rPr>
          <w:rFonts w:eastAsia="Times New Roman"/>
          <w:szCs w:val="22"/>
          <w:lang w:eastAsia="en-US"/>
        </w:rPr>
      </w:pPr>
      <w:r w:rsidRPr="00041CB4">
        <w:rPr>
          <w:rFonts w:eastAsia="Times New Roman"/>
          <w:szCs w:val="22"/>
          <w:lang w:eastAsia="en-US"/>
        </w:rPr>
        <w:t>Singapore</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23/08/2015 to 28/08/2015</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further develop the functioning of Egypt Patent Office through exchanging views and sharing experience and best practices with the IP Office of Singapore on IP issues.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Egypt, Singapore</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lastRenderedPageBreak/>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Asia and the Pacific</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15,018.00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49.</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XXXIII Regional Workshop for IP Offices of Latin America**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31/08/2015 to 03/09/2015</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Industrial Property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promote the exchange of experiences among officials of national IP Offices in selected topics, focusing in particular on international cooperation in IP</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broad range of requirements for the effective use of IP for development in developing countries, LDC and countries with economies in transition </w:t>
      </w:r>
    </w:p>
    <w:p w:rsidR="00BD7C46" w:rsidRPr="00041CB4" w:rsidRDefault="00BD7C46" w:rsidP="00BD7C46">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Brazil</w:t>
      </w:r>
      <w:proofErr w:type="spellEnd"/>
    </w:p>
    <w:p w:rsidR="00BD7C46" w:rsidRPr="00041CB4" w:rsidRDefault="00BD7C46" w:rsidP="00BD7C46">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w:t>
      </w:r>
      <w:proofErr w:type="spellStart"/>
      <w:r w:rsidRPr="00041CB4">
        <w:rPr>
          <w:rFonts w:eastAsia="Times New Roman"/>
          <w:szCs w:val="22"/>
          <w:lang w:val="es-ES" w:eastAsia="en-US"/>
        </w:rPr>
        <w:t>Brazil</w:t>
      </w:r>
      <w:proofErr w:type="spellEnd"/>
      <w:r w:rsidRPr="00041CB4">
        <w:rPr>
          <w:rFonts w:eastAsia="Times New Roman"/>
          <w:szCs w:val="22"/>
          <w:lang w:val="es-ES" w:eastAsia="en-US"/>
        </w:rPr>
        <w:t xml:space="preserve">, Chile, Colombia, Costa Rica, Cuba,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Nicaragua,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roofErr w:type="spellStart"/>
      <w:r w:rsidRPr="00041CB4">
        <w:rPr>
          <w:rFonts w:eastAsia="Times New Roman"/>
          <w:szCs w:val="22"/>
          <w:lang w:val="es-ES" w:eastAsia="en-US"/>
        </w:rPr>
        <w:t>Peru</w:t>
      </w:r>
      <w:proofErr w:type="spellEnd"/>
      <w:r w:rsidRPr="00041CB4">
        <w:rPr>
          <w:rFonts w:eastAsia="Times New Roman"/>
          <w:szCs w:val="22"/>
          <w:lang w:val="es-ES" w:eastAsia="en-US"/>
        </w:rPr>
        <w:t>, Uruguay and Venezuela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18</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 Portuguese</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36,948.00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31,044.00</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FIT Brazil: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5,904.00</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50.</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Sub-Regional Workshop on Copyright and Related Rights </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02/09/2015 to 04/09/2015</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Copyright</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share information and experience among neighboring </w:t>
      </w:r>
      <w:r w:rsidRPr="00041CB4">
        <w:rPr>
          <w:rFonts w:eastAsia="Times New Roman"/>
          <w:szCs w:val="22"/>
          <w:lang w:eastAsia="en-US"/>
        </w:rPr>
        <w:tab/>
      </w:r>
      <w:r w:rsidRPr="00041CB4">
        <w:rPr>
          <w:rFonts w:eastAsia="Times New Roman"/>
          <w:szCs w:val="22"/>
          <w:lang w:eastAsia="en-US"/>
        </w:rPr>
        <w:tab/>
        <w:t xml:space="preserve">countries regarding the development of copyright policies </w:t>
      </w:r>
      <w:r w:rsidRPr="00041CB4">
        <w:rPr>
          <w:rFonts w:eastAsia="Times New Roman"/>
          <w:szCs w:val="22"/>
          <w:lang w:eastAsia="en-US"/>
        </w:rPr>
        <w:tab/>
        <w:t xml:space="preserve">and systems and seek further opportunities to enhance </w:t>
      </w:r>
      <w:r w:rsidRPr="00041CB4">
        <w:rPr>
          <w:rFonts w:eastAsia="Times New Roman"/>
          <w:szCs w:val="22"/>
          <w:lang w:eastAsia="en-US"/>
        </w:rPr>
        <w:tab/>
      </w:r>
      <w:r w:rsidRPr="00041CB4">
        <w:rPr>
          <w:rFonts w:eastAsia="Times New Roman"/>
          <w:szCs w:val="22"/>
          <w:lang w:eastAsia="en-US"/>
        </w:rPr>
        <w:tab/>
        <w:t xml:space="preserve">cooperation among those countries in the area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 and related rights.</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lastRenderedPageBreak/>
        <w:t>Expected Results:</w:t>
      </w:r>
      <w:r w:rsidRPr="00041CB4">
        <w:rPr>
          <w:rFonts w:eastAsia="Times New Roman"/>
          <w:szCs w:val="22"/>
          <w:lang w:eastAsia="en-US"/>
        </w:rPr>
        <w:tab/>
        <w:t xml:space="preserve">Strengthened cooperation mechanisms and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programs tailored to the needs of developing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countries and LDCs</w:t>
      </w:r>
    </w:p>
    <w:p w:rsidR="00BD7C46" w:rsidRPr="00041CB4" w:rsidRDefault="00BD7C46" w:rsidP="00BD7C46">
      <w:pPr>
        <w:tabs>
          <w:tab w:val="left" w:pos="2880"/>
        </w:tabs>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color w:val="000000"/>
          <w:szCs w:val="22"/>
          <w:lang w:eastAsia="en-US"/>
        </w:rPr>
        <w:t>Cambodia</w:t>
      </w:r>
    </w:p>
    <w:p w:rsidR="00BD7C46" w:rsidRPr="00041CB4" w:rsidRDefault="00BD7C46" w:rsidP="00BD7C46">
      <w:pPr>
        <w:spacing w:line="360" w:lineRule="auto"/>
        <w:rPr>
          <w:rFonts w:eastAsia="Times New Roman"/>
          <w:bCs/>
          <w:iCs/>
          <w:szCs w:val="22"/>
          <w:shd w:val="clear" w:color="auto" w:fill="FFFFFF"/>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Cambodia, Viet Nam, Thailand, Republic of Korea,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shd w:val="clear" w:color="auto" w:fill="FFFFFF"/>
          <w:lang w:eastAsia="en-US"/>
        </w:rPr>
        <w:t>Democratic Republic Popular of </w:t>
      </w:r>
      <w:r w:rsidRPr="00041CB4">
        <w:rPr>
          <w:rFonts w:eastAsia="Times New Roman"/>
          <w:bCs/>
          <w:iCs/>
          <w:szCs w:val="22"/>
          <w:shd w:val="clear" w:color="auto" w:fill="FFFFFF"/>
          <w:lang w:eastAsia="en-US"/>
        </w:rPr>
        <w:t>Lao</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10</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47,663.00</w:t>
      </w:r>
    </w:p>
    <w:p w:rsidR="00BD7C46" w:rsidRPr="00041CB4" w:rsidRDefault="00BD7C46" w:rsidP="00BD7C46">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51.</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Sub-Regional Seminar on Patent Law and Policy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07/09/2015 to 08/09/2015</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 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cover the scope of the patent system, the evolution of the patent policy issues, with a particular focus on flexibilities and the links between different policies.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041CB4" w:rsidRDefault="00BD7C46" w:rsidP="00BD7C46">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Costa Rica</w:t>
      </w:r>
    </w:p>
    <w:p w:rsidR="00BD7C46" w:rsidRPr="00041CB4" w:rsidRDefault="00BD7C46" w:rsidP="00BD7C46">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Nicaragua, </w:t>
      </w:r>
      <w:proofErr w:type="spellStart"/>
      <w:r w:rsidRPr="00041CB4">
        <w:rPr>
          <w:rFonts w:eastAsia="Times New Roman"/>
          <w:szCs w:val="22"/>
          <w:lang w:val="es-ES" w:eastAsia="en-US"/>
        </w:rPr>
        <w:t>Panama</w:t>
      </w:r>
      <w:proofErr w:type="spellEnd"/>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23,922.00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52.</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Sub-Regional Seminar on the Dynamics of Intellectual Property Rights for countries of the Organization of Eastern Caribbean States (OECS)</w:t>
      </w:r>
    </w:p>
    <w:p w:rsidR="00BD7C46" w:rsidRPr="00041CB4" w:rsidRDefault="00BD7C46" w:rsidP="00BD7C46">
      <w:pPr>
        <w:tabs>
          <w:tab w:val="left" w:pos="1318"/>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10/09/2015 to 11/09/2015</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introduce the role that Intellectual Property (IP) can play in developing various creative sectors in the sub-region.</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lastRenderedPageBreak/>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Grenada</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Antigua and Barbuda, Dominica, Grenada, Saint Kitts and Nevis, Saint Lucia, Saint Vincent, the Grenadines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Caribbean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12</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57,202.00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53.</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Study visit of the Director General of the National Centre of Intellectual Property (CNPI)</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14/09/2015 to 20/09/2015</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Training on the working system of management using a model taken from the OAPI area.</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Senegal</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Burkina Faso, Senegal</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3,152.00</w:t>
      </w:r>
    </w:p>
    <w:p w:rsidR="00BD7C46" w:rsidRPr="00041CB4" w:rsidRDefault="00BD7C46" w:rsidP="00BD7C46">
      <w:pPr>
        <w:spacing w:before="120" w:line="360" w:lineRule="auto"/>
        <w:rPr>
          <w:rFonts w:eastAsia="Times New Roman"/>
          <w:szCs w:val="22"/>
          <w:lang w:eastAsia="en-US"/>
        </w:rPr>
      </w:pPr>
      <w:r w:rsidRPr="00041CB4">
        <w:rPr>
          <w:rFonts w:eastAsia="Times New Roman"/>
          <w:szCs w:val="22"/>
          <w:lang w:eastAsia="en-US"/>
        </w:rPr>
        <w:t>54.</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Second Practice workshop of WIPO on information and research of patents and Central American meeting of experts to create a sub-regional network of TISC’s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17/09/2015 to 22/09/2015</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strengthen the capacity to use IP information resources available in the provision of patent information value added </w:t>
      </w:r>
      <w:r w:rsidRPr="00041CB4">
        <w:rPr>
          <w:rFonts w:eastAsia="Times New Roman"/>
          <w:szCs w:val="22"/>
          <w:lang w:eastAsia="en-US"/>
        </w:rPr>
        <w:lastRenderedPageBreak/>
        <w:t>services by the TISC National Network and provide training on search strategies and analysis of results thereof to TISC national network staff</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technical and knowledge infrastructure for IP Offices and other IP institutions leading to better services (cheaper, faster, higher quality) to their stakeholders</w:t>
      </w:r>
    </w:p>
    <w:p w:rsidR="00BD7C46" w:rsidRPr="00041CB4" w:rsidRDefault="00BD7C46" w:rsidP="00BD7C46">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Costa Rica</w:t>
      </w:r>
    </w:p>
    <w:p w:rsidR="00BD7C46" w:rsidRPr="00041CB4" w:rsidRDefault="00BD7C46" w:rsidP="00BD7C46">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Nicaragua, </w:t>
      </w:r>
      <w:proofErr w:type="spellStart"/>
      <w:r w:rsidRPr="00041CB4">
        <w:rPr>
          <w:rFonts w:eastAsia="Times New Roman"/>
          <w:szCs w:val="22"/>
          <w:lang w:val="es-ES" w:eastAsia="en-US"/>
        </w:rPr>
        <w:t>Panama</w:t>
      </w:r>
      <w:proofErr w:type="spellEnd"/>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32,981.00</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55.</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to the Kenya Copyright Board for Officials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from Angola, Botswana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21/09/2015 to 23/09/215</w:t>
      </w:r>
    </w:p>
    <w:p w:rsidR="00BD7C46" w:rsidRPr="00041CB4" w:rsidRDefault="00BD7C46" w:rsidP="00BD7C46">
      <w:pPr>
        <w:spacing w:line="360" w:lineRule="auto"/>
        <w:rPr>
          <w:rFonts w:eastAsia="Times New Roman"/>
          <w:color w:val="0070C0"/>
          <w:szCs w:val="22"/>
          <w:lang w:eastAsia="en-US"/>
        </w:rPr>
      </w:pPr>
      <w:r w:rsidRPr="00041CB4">
        <w:rPr>
          <w:rFonts w:eastAsia="Times New Roman"/>
          <w:color w:val="000000"/>
          <w:szCs w:val="22"/>
          <w:lang w:eastAsia="en-US"/>
        </w:rPr>
        <w:t>IP Field:</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lang w:eastAsia="en-US"/>
        </w:rPr>
        <w:t>Copyright</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review and learn the administrative procedures in </w:t>
      </w:r>
      <w:r w:rsidRPr="00041CB4">
        <w:rPr>
          <w:rFonts w:eastAsia="Times New Roman"/>
          <w:szCs w:val="22"/>
          <w:lang w:eastAsia="en-US"/>
        </w:rPr>
        <w:tab/>
      </w:r>
      <w:r w:rsidRPr="00041CB4">
        <w:rPr>
          <w:rFonts w:eastAsia="Times New Roman"/>
          <w:szCs w:val="22"/>
          <w:lang w:eastAsia="en-US"/>
        </w:rPr>
        <w:tab/>
        <w:t xml:space="preserve">place for registering copyrighted works; review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the structure and the methods used for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licensing and supervision of the collective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management system, as well as looking at the other </w:t>
      </w:r>
      <w:r w:rsidRPr="00041CB4">
        <w:rPr>
          <w:rFonts w:eastAsia="Times New Roman"/>
          <w:szCs w:val="22"/>
          <w:lang w:eastAsia="en-US"/>
        </w:rPr>
        <w:tab/>
      </w:r>
      <w:r w:rsidRPr="00041CB4">
        <w:rPr>
          <w:rFonts w:eastAsia="Times New Roman"/>
          <w:szCs w:val="22"/>
          <w:lang w:eastAsia="en-US"/>
        </w:rPr>
        <w:tab/>
        <w:t>areas dealt with by a Copyright Office.</w:t>
      </w:r>
    </w:p>
    <w:p w:rsidR="00BD7C46" w:rsidRPr="00041CB4" w:rsidRDefault="00BD7C46" w:rsidP="00BD7C46">
      <w:pPr>
        <w:tabs>
          <w:tab w:val="left" w:pos="2880"/>
        </w:tabs>
        <w:spacing w:line="360" w:lineRule="auto"/>
        <w:ind w:left="567" w:hanging="567"/>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t>
      </w:r>
      <w:r w:rsidRPr="00041CB4">
        <w:rPr>
          <w:rFonts w:eastAsia="Times New Roman"/>
          <w:szCs w:val="22"/>
          <w:lang w:eastAsia="en-US"/>
        </w:rPr>
        <w:tab/>
        <w:t xml:space="preserve">with </w:t>
      </w:r>
      <w:r w:rsidRPr="00041CB4">
        <w:rPr>
          <w:rFonts w:eastAsia="Times New Roman"/>
          <w:szCs w:val="22"/>
          <w:lang w:eastAsia="en-US"/>
        </w:rPr>
        <w:tab/>
      </w:r>
      <w:r w:rsidRPr="00041CB4">
        <w:rPr>
          <w:rFonts w:eastAsia="Times New Roman"/>
          <w:szCs w:val="22"/>
          <w:lang w:eastAsia="en-US"/>
        </w:rPr>
        <w:tab/>
        <w:t xml:space="preserve">the broad range of requirements for the </w:t>
      </w:r>
      <w:r w:rsidRPr="00041CB4">
        <w:rPr>
          <w:rFonts w:eastAsia="Times New Roman"/>
          <w:szCs w:val="22"/>
          <w:lang w:eastAsia="en-US"/>
        </w:rPr>
        <w:tab/>
        <w:t xml:space="preserve">effective use of IP for </w:t>
      </w:r>
      <w:r w:rsidRPr="00041CB4">
        <w:rPr>
          <w:rFonts w:eastAsia="Times New Roman"/>
          <w:szCs w:val="22"/>
          <w:lang w:eastAsia="en-US"/>
        </w:rPr>
        <w:tab/>
      </w:r>
      <w:r w:rsidRPr="00041CB4">
        <w:rPr>
          <w:rFonts w:eastAsia="Times New Roman"/>
          <w:szCs w:val="22"/>
          <w:lang w:eastAsia="en-US"/>
        </w:rPr>
        <w:tab/>
        <w:t xml:space="preserve">development in developing countries, LDC and countries with </w:t>
      </w:r>
    </w:p>
    <w:p w:rsidR="00BD7C46" w:rsidRPr="00041CB4" w:rsidRDefault="00BD7C46" w:rsidP="00BD7C46">
      <w:pPr>
        <w:tabs>
          <w:tab w:val="left" w:pos="2880"/>
        </w:tabs>
        <w:spacing w:line="360" w:lineRule="auto"/>
        <w:ind w:left="567" w:hanging="567"/>
        <w:rPr>
          <w:rFonts w:eastAsia="Times New Roman"/>
          <w:szCs w:val="22"/>
          <w:lang w:eastAsia="en-US"/>
        </w:rPr>
      </w:pPr>
      <w:r w:rsidRPr="00041CB4">
        <w:rPr>
          <w:rFonts w:eastAsia="Times New Roman"/>
          <w:szCs w:val="22"/>
          <w:lang w:eastAsia="en-US"/>
        </w:rPr>
        <w:tab/>
      </w:r>
      <w:r w:rsidRPr="00041CB4">
        <w:rPr>
          <w:rFonts w:eastAsia="Times New Roman"/>
          <w:szCs w:val="22"/>
          <w:lang w:eastAsia="en-US"/>
        </w:rPr>
        <w:tab/>
      </w:r>
      <w:proofErr w:type="gramStart"/>
      <w:r w:rsidRPr="00041CB4">
        <w:rPr>
          <w:rFonts w:eastAsia="Times New Roman"/>
          <w:szCs w:val="22"/>
          <w:lang w:eastAsia="en-US"/>
        </w:rPr>
        <w:t>economies</w:t>
      </w:r>
      <w:proofErr w:type="gramEnd"/>
      <w:r w:rsidRPr="00041CB4">
        <w:rPr>
          <w:rFonts w:eastAsia="Times New Roman"/>
          <w:szCs w:val="22"/>
          <w:lang w:eastAsia="en-US"/>
        </w:rPr>
        <w:t xml:space="preserve"> in transition</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Kenya</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Angola, South Africa, Kenya, Botswana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Region (s):</w:t>
      </w:r>
      <w:r w:rsidRPr="00041CB4">
        <w:rPr>
          <w:rFonts w:eastAsia="Times New Roman"/>
          <w:szCs w:val="22"/>
          <w:lang w:eastAsia="en-US"/>
        </w:rPr>
        <w:tab/>
        <w:t>Africa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14</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25,641.00</w:t>
      </w:r>
    </w:p>
    <w:p w:rsidR="00BD7C46" w:rsidRPr="00041CB4" w:rsidRDefault="00BD7C46" w:rsidP="00BD7C46">
      <w:pPr>
        <w:rPr>
          <w:rFonts w:eastAsia="Times New Roman"/>
          <w:szCs w:val="22"/>
          <w:lang w:eastAsia="en-US"/>
        </w:rPr>
      </w:pPr>
      <w:r w:rsidRPr="00041CB4">
        <w:rPr>
          <w:rFonts w:eastAsia="Times New Roman"/>
          <w:szCs w:val="22"/>
          <w:lang w:eastAsia="en-US"/>
        </w:rPr>
        <w:br w:type="page"/>
      </w:r>
    </w:p>
    <w:p w:rsidR="00BD7C46" w:rsidRPr="00041CB4" w:rsidRDefault="00BD7C46" w:rsidP="00BD7C46">
      <w:pPr>
        <w:pBdr>
          <w:top w:val="single" w:sz="4" w:space="1" w:color="auto"/>
        </w:pBdr>
        <w:spacing w:before="120" w:line="360" w:lineRule="auto"/>
        <w:rPr>
          <w:rFonts w:eastAsia="Times New Roman"/>
          <w:szCs w:val="22"/>
          <w:lang w:eastAsia="en-US"/>
        </w:rPr>
      </w:pPr>
      <w:r w:rsidRPr="00041CB4">
        <w:rPr>
          <w:rFonts w:eastAsia="Times New Roman"/>
          <w:szCs w:val="22"/>
          <w:lang w:eastAsia="en-US"/>
        </w:rPr>
        <w:lastRenderedPageBreak/>
        <w:t>56.</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ASEAN Sub-Regional Study Visit within the framework of the ASEAN TISC Project</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13/10/2015 to 16/10/2015</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 Patents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provide the participants who will be the national focal point contact persons with an opportunity to learn directly about IPOPHL's role as the national coordinator and champion in initiating and developing the ITSO network.</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technical and knowledge infrastructure for IP Offices and other IP institutions leading to better services </w:t>
      </w:r>
      <w:r w:rsidRPr="00041CB4">
        <w:rPr>
          <w:rFonts w:eastAsia="Times New Roman"/>
          <w:szCs w:val="22"/>
          <w:lang w:eastAsia="en-US"/>
        </w:rPr>
        <w:br/>
        <w:t>(cheaper, faster, higher quality) to their stakeholder</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Philippines</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Thailand, Viet Nam</w:t>
      </w:r>
    </w:p>
    <w:p w:rsidR="00BD7C46" w:rsidRPr="00041CB4" w:rsidRDefault="00BD7C46" w:rsidP="00BD7C46">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19,060.00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57.</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on IP Management in the Innovation Value Chain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for a selected number of African Officials*</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23/11/2015 to 27/11/2015</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Industrial Property</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focus on institutional IP policies, the mechanisms that are in </w:t>
      </w:r>
      <w:r w:rsidRPr="00041CB4">
        <w:rPr>
          <w:rFonts w:eastAsia="Times New Roman"/>
          <w:szCs w:val="22"/>
          <w:lang w:eastAsia="en-US"/>
        </w:rPr>
        <w:tab/>
        <w:t xml:space="preserve">place to coordinate public policy and strategic support to </w:t>
      </w:r>
      <w:r w:rsidRPr="00041CB4">
        <w:rPr>
          <w:rFonts w:eastAsia="Times New Roman"/>
          <w:szCs w:val="22"/>
          <w:lang w:eastAsia="en-US"/>
        </w:rPr>
        <w:tab/>
        <w:t xml:space="preserve">promoting innovation for development, IP business valuation, </w:t>
      </w:r>
      <w:r w:rsidRPr="00041CB4">
        <w:rPr>
          <w:rFonts w:eastAsia="Times New Roman"/>
          <w:szCs w:val="22"/>
          <w:lang w:eastAsia="en-US"/>
        </w:rPr>
        <w:tab/>
        <w:t xml:space="preserve">and most importantly TISC as established and uses in </w:t>
      </w:r>
      <w:r w:rsidRPr="00041CB4">
        <w:rPr>
          <w:rFonts w:eastAsia="Times New Roman"/>
          <w:szCs w:val="22"/>
          <w:lang w:eastAsia="en-US"/>
        </w:rPr>
        <w:tab/>
        <w:t>Morocco.</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t xml:space="preserve">development in developing countries, LDC and countries </w:t>
      </w:r>
      <w:r w:rsidRPr="00041CB4">
        <w:rPr>
          <w:rFonts w:eastAsia="Times New Roman"/>
          <w:szCs w:val="22"/>
          <w:lang w:eastAsia="en-US"/>
        </w:rPr>
        <w:tab/>
        <w:t xml:space="preserve">with </w:t>
      </w:r>
      <w:r w:rsidRPr="00041CB4">
        <w:rPr>
          <w:rFonts w:eastAsia="Times New Roman"/>
          <w:szCs w:val="22"/>
          <w:lang w:eastAsia="en-US"/>
        </w:rPr>
        <w:tab/>
        <w:t>economies in transition</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Morocco</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Morocco, </w:t>
      </w:r>
      <w:r w:rsidRPr="00041CB4">
        <w:rPr>
          <w:rFonts w:eastAsia="Times New Roman"/>
          <w:color w:val="000000"/>
          <w:szCs w:val="22"/>
          <w:lang w:eastAsia="en-US"/>
        </w:rPr>
        <w:t>Botswana, United Republic of Tanzania, Rwanda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lastRenderedPageBreak/>
        <w:tab/>
        <w:t>Region(s):</w:t>
      </w:r>
      <w:r w:rsidRPr="00041CB4">
        <w:rPr>
          <w:rFonts w:eastAsia="Times New Roman"/>
          <w:szCs w:val="22"/>
          <w:lang w:eastAsia="en-US"/>
        </w:rPr>
        <w:tab/>
        <w:t>Africa, Arab Countries</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6</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 Arabic, French</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21,700.00</w:t>
      </w:r>
    </w:p>
    <w:p w:rsidR="00BD7C46" w:rsidRPr="00041CB4" w:rsidRDefault="00BD7C46" w:rsidP="00BD7C46">
      <w:pPr>
        <w:pBdr>
          <w:top w:val="single" w:sz="4" w:space="1" w:color="auto"/>
        </w:pBdr>
        <w:tabs>
          <w:tab w:val="left" w:pos="2880"/>
        </w:tabs>
        <w:spacing w:line="360" w:lineRule="auto"/>
        <w:rPr>
          <w:rFonts w:eastAsia="Times New Roman"/>
          <w:szCs w:val="22"/>
          <w:lang w:eastAsia="en-US"/>
        </w:rPr>
      </w:pPr>
      <w:r w:rsidRPr="00041CB4">
        <w:rPr>
          <w:rFonts w:eastAsia="Times New Roman"/>
          <w:szCs w:val="22"/>
          <w:lang w:eastAsia="en-US"/>
        </w:rPr>
        <w:t>58.</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Onsite training of the Director of the Burkinabe Copyright Office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(BBDA)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19/12/2015 to 25/12/2015</w:t>
      </w:r>
    </w:p>
    <w:p w:rsidR="00BD7C46" w:rsidRPr="00041CB4" w:rsidRDefault="00BD7C46" w:rsidP="00BD7C46">
      <w:pPr>
        <w:spacing w:line="360" w:lineRule="auto"/>
        <w:rPr>
          <w:rFonts w:eastAsia="Times New Roman"/>
          <w:szCs w:val="22"/>
          <w:lang w:eastAsia="en-US"/>
        </w:rPr>
      </w:pPr>
      <w:r w:rsidRPr="00041CB4">
        <w:rPr>
          <w:rFonts w:eastAsia="Times New Roman"/>
          <w:color w:val="000000"/>
          <w:szCs w:val="22"/>
          <w:lang w:eastAsia="en-US"/>
        </w:rPr>
        <w:t>IP Field:</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lang w:eastAsia="en-US"/>
        </w:rPr>
        <w:t>Copyright</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enhance capacities and management performances in </w:t>
      </w:r>
      <w:r w:rsidRPr="00041CB4">
        <w:rPr>
          <w:rFonts w:eastAsia="Times New Roman"/>
          <w:szCs w:val="22"/>
          <w:lang w:eastAsia="en-US"/>
        </w:rPr>
        <w:tab/>
        <w:t>the collective management in Copyrights field.</w:t>
      </w:r>
      <w:r w:rsidRPr="00041CB4">
        <w:rPr>
          <w:rFonts w:eastAsia="Times New Roman"/>
          <w:szCs w:val="22"/>
          <w:lang w:eastAsia="en-US"/>
        </w:rPr>
        <w:tab/>
      </w:r>
      <w:r w:rsidRPr="00041CB4">
        <w:rPr>
          <w:rFonts w:eastAsia="Times New Roman"/>
          <w:szCs w:val="22"/>
          <w:lang w:eastAsia="en-US"/>
        </w:rPr>
        <w:tab/>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r>
      <w:r w:rsidRPr="00041CB4">
        <w:rPr>
          <w:rFonts w:eastAsia="Times New Roman"/>
          <w:szCs w:val="22"/>
          <w:lang w:eastAsia="en-US"/>
        </w:rPr>
        <w:tab/>
        <w:t>economies in transition.</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Algeria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Algeria, Burkina Faso</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 Arab Countries</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BD7C46" w:rsidRPr="00041CB4" w:rsidRDefault="00BD7C46" w:rsidP="00BD7C46">
      <w:pPr>
        <w:pBdr>
          <w:bottom w:val="single" w:sz="6" w:space="2" w:color="auto"/>
        </w:pBdr>
        <w:spacing w:line="360" w:lineRule="auto"/>
        <w:ind w:left="2880" w:hanging="2880"/>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3,414.00</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59.</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Regional Seminar on Building Awareness of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notions and functions of Copyright in Today’s Changing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Environment</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27/04/2016 to 29/04/2016</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Copyright</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observe the impact of digital technology on the copyright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system and provide ways for rights holders to maintain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intended incentives to </w:t>
      </w:r>
      <w:r w:rsidRPr="00041CB4">
        <w:rPr>
          <w:rFonts w:eastAsia="Times New Roman"/>
          <w:szCs w:val="22"/>
          <w:lang w:eastAsia="en-US"/>
        </w:rPr>
        <w:tab/>
        <w:t xml:space="preserve">create taking into account the interest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public</w:t>
      </w:r>
    </w:p>
    <w:p w:rsidR="00BD7C46" w:rsidRPr="00041CB4" w:rsidRDefault="00BD7C46" w:rsidP="00BD7C46">
      <w:pPr>
        <w:spacing w:line="360" w:lineRule="auto"/>
        <w:contextualSpacing/>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human resource capacities able to deal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with the broad range of requirements for the effective use of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for development in developing countries, LDC and countries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with economies in transition</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Singapore</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r>
      <w:r w:rsidRPr="00041CB4">
        <w:rPr>
          <w:rFonts w:eastAsia="Times New Roman"/>
          <w:szCs w:val="22"/>
          <w:lang w:eastAsia="en-US"/>
        </w:rPr>
        <w:tab/>
        <w:t xml:space="preserve">Bangladesh, Bhutan, Brunei Darussalam, Cambodia, China,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Fiji, India, Indonesia, Laos People’s Democratic Republic,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Malaysia, Mongolia, Myanmar, Pakistan, Philippines,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 Sri Lanka, Thailand, Viet Nam </w:t>
      </w:r>
      <w:r w:rsidRPr="00041CB4">
        <w:rPr>
          <w:rFonts w:eastAsia="Times New Roman"/>
          <w:szCs w:val="22"/>
          <w:lang w:eastAsia="en-US"/>
        </w:rPr>
        <w:tab/>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Pacific</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36</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61,537.00</w:t>
      </w:r>
    </w:p>
    <w:p w:rsidR="00BD7C46" w:rsidRPr="00041CB4" w:rsidRDefault="00BD7C46" w:rsidP="00BD7C46">
      <w:pPr>
        <w:pBdr>
          <w:top w:val="single" w:sz="4" w:space="1" w:color="auto"/>
        </w:pBdr>
        <w:spacing w:line="360" w:lineRule="auto"/>
        <w:ind w:left="2832" w:hanging="2832"/>
        <w:rPr>
          <w:rFonts w:eastAsia="Times New Roman"/>
          <w:szCs w:val="22"/>
          <w:lang w:eastAsia="en-US"/>
        </w:rPr>
      </w:pPr>
      <w:r w:rsidRPr="00041CB4">
        <w:rPr>
          <w:rFonts w:eastAsia="Times New Roman"/>
          <w:szCs w:val="22"/>
          <w:lang w:eastAsia="en-US"/>
        </w:rPr>
        <w:t>60.</w:t>
      </w:r>
    </w:p>
    <w:p w:rsidR="00BD7C46" w:rsidRPr="00041CB4" w:rsidRDefault="00BD7C46" w:rsidP="00BD7C46">
      <w:pPr>
        <w:spacing w:line="360" w:lineRule="auto"/>
        <w:ind w:left="2832" w:hanging="2832"/>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t xml:space="preserve">Study visit of Ms. </w:t>
      </w:r>
      <w:proofErr w:type="spellStart"/>
      <w:r w:rsidRPr="00041CB4">
        <w:rPr>
          <w:rFonts w:eastAsia="Times New Roman"/>
          <w:szCs w:val="22"/>
          <w:lang w:eastAsia="en-US"/>
        </w:rPr>
        <w:t>Amoussou</w:t>
      </w:r>
      <w:proofErr w:type="spellEnd"/>
      <w:r w:rsidRPr="00041CB4">
        <w:rPr>
          <w:rFonts w:eastAsia="Times New Roman"/>
          <w:szCs w:val="22"/>
          <w:lang w:eastAsia="en-US"/>
        </w:rPr>
        <w:t xml:space="preserve"> </w:t>
      </w:r>
      <w:proofErr w:type="spellStart"/>
      <w:r w:rsidRPr="00041CB4">
        <w:rPr>
          <w:rFonts w:eastAsia="Times New Roman"/>
          <w:szCs w:val="22"/>
          <w:lang w:eastAsia="en-US"/>
        </w:rPr>
        <w:t>Ahokin</w:t>
      </w:r>
      <w:proofErr w:type="spellEnd"/>
      <w:r w:rsidRPr="00041CB4">
        <w:rPr>
          <w:rFonts w:eastAsia="Times New Roman"/>
          <w:szCs w:val="22"/>
          <w:lang w:eastAsia="en-US"/>
        </w:rPr>
        <w:t xml:space="preserve"> of ANAPI of Benin, to the ASPIT Senegal</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25/04/2016 to 29/04/2016</w:t>
      </w:r>
      <w:r w:rsidRPr="00041CB4">
        <w:rPr>
          <w:rFonts w:eastAsia="Times New Roman"/>
          <w:szCs w:val="22"/>
          <w:lang w:eastAsia="en-US"/>
        </w:rPr>
        <w:tab/>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Industrial Property </w:t>
      </w:r>
    </w:p>
    <w:p w:rsidR="00BD7C46" w:rsidRPr="00041CB4" w:rsidRDefault="00BD7C46" w:rsidP="00BD7C46">
      <w:pPr>
        <w:tabs>
          <w:tab w:val="left" w:pos="2880"/>
        </w:tabs>
        <w:spacing w:line="360" w:lineRule="auto"/>
        <w:ind w:left="2835" w:hanging="2835"/>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share experience in the field of management of an office of                    Industrial Property.</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t xml:space="preserve">institutions and the public to promote innovation and </w:t>
      </w:r>
      <w:r w:rsidRPr="00041CB4">
        <w:rPr>
          <w:rFonts w:eastAsia="Times New Roman"/>
          <w:szCs w:val="22"/>
          <w:lang w:eastAsia="en-US"/>
        </w:rPr>
        <w:tab/>
      </w:r>
      <w:r w:rsidRPr="00041CB4">
        <w:rPr>
          <w:rFonts w:eastAsia="Times New Roman"/>
          <w:szCs w:val="22"/>
          <w:lang w:eastAsia="en-US"/>
        </w:rPr>
        <w:tab/>
        <w:t>creativity</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Senegal</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Benin, Senegal</w:t>
      </w:r>
      <w:r w:rsidRPr="00041CB4">
        <w:rPr>
          <w:rFonts w:eastAsia="Times New Roman"/>
          <w:szCs w:val="22"/>
          <w:lang w:eastAsia="en-US"/>
        </w:rPr>
        <w:tab/>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2,400.00</w:t>
      </w:r>
    </w:p>
    <w:p w:rsidR="00BD7C46" w:rsidRPr="00041CB4" w:rsidRDefault="00BD7C46" w:rsidP="00BD7C46">
      <w:pPr>
        <w:pBdr>
          <w:top w:val="single" w:sz="4" w:space="1" w:color="auto"/>
        </w:pBdr>
        <w:spacing w:line="360" w:lineRule="auto"/>
        <w:rPr>
          <w:rFonts w:eastAsia="Times New Roman"/>
          <w:szCs w:val="22"/>
          <w:lang w:eastAsia="en-US"/>
        </w:rPr>
      </w:pPr>
      <w:r w:rsidRPr="00041CB4">
        <w:rPr>
          <w:rFonts w:eastAsia="Times New Roman"/>
          <w:szCs w:val="22"/>
          <w:lang w:eastAsia="en-US"/>
        </w:rPr>
        <w:t>61.</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for three officials from Mauritania to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Egyptian Patent Office</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25/04/2016 to 29/04/2016</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D7C46" w:rsidRDefault="00BD7C46" w:rsidP="00BD7C46">
      <w:pPr>
        <w:tabs>
          <w:tab w:val="left" w:pos="2880"/>
        </w:tabs>
        <w:spacing w:line="360" w:lineRule="auto"/>
        <w:rPr>
          <w:szCs w:val="22"/>
        </w:rPr>
      </w:pPr>
      <w:r w:rsidRPr="00041CB4">
        <w:rPr>
          <w:rFonts w:eastAsia="Times New Roman"/>
          <w:szCs w:val="22"/>
          <w:lang w:eastAsia="en-US"/>
        </w:rPr>
        <w:t>Objective:</w:t>
      </w:r>
      <w:r w:rsidRPr="00041CB4">
        <w:rPr>
          <w:rFonts w:eastAsia="Times New Roman"/>
          <w:szCs w:val="22"/>
          <w:lang w:eastAsia="en-US"/>
        </w:rPr>
        <w:tab/>
      </w:r>
      <w:r w:rsidRPr="00677FA4">
        <w:rPr>
          <w:szCs w:val="22"/>
        </w:rPr>
        <w:t xml:space="preserve">To learn about the good experience of this office in the </w:t>
      </w:r>
      <w:r w:rsidRPr="00677FA4">
        <w:rPr>
          <w:szCs w:val="22"/>
        </w:rPr>
        <w:tab/>
      </w:r>
      <w:r w:rsidRPr="00677FA4">
        <w:rPr>
          <w:szCs w:val="22"/>
        </w:rPr>
        <w:tab/>
        <w:t xml:space="preserve">field of patents and its working methods as well as to </w:t>
      </w:r>
      <w:r w:rsidRPr="00677FA4">
        <w:rPr>
          <w:szCs w:val="22"/>
        </w:rPr>
        <w:tab/>
      </w:r>
    </w:p>
    <w:p w:rsidR="00BD7C46" w:rsidRDefault="00BD7C46" w:rsidP="00BD7C46">
      <w:pPr>
        <w:tabs>
          <w:tab w:val="left" w:pos="2880"/>
        </w:tabs>
        <w:spacing w:line="360" w:lineRule="auto"/>
        <w:rPr>
          <w:szCs w:val="22"/>
        </w:rPr>
      </w:pPr>
      <w:r>
        <w:rPr>
          <w:szCs w:val="22"/>
        </w:rPr>
        <w:tab/>
      </w:r>
      <w:proofErr w:type="gramStart"/>
      <w:r w:rsidRPr="00677FA4">
        <w:rPr>
          <w:szCs w:val="22"/>
        </w:rPr>
        <w:t>receive</w:t>
      </w:r>
      <w:proofErr w:type="gramEnd"/>
      <w:r w:rsidRPr="00677FA4">
        <w:rPr>
          <w:szCs w:val="22"/>
        </w:rPr>
        <w:t xml:space="preserve"> a training regarding the description memory of </w:t>
      </w:r>
      <w:r w:rsidRPr="00677FA4">
        <w:rPr>
          <w:szCs w:val="22"/>
        </w:rPr>
        <w:tab/>
      </w:r>
      <w:r w:rsidRPr="00677FA4">
        <w:rPr>
          <w:szCs w:val="22"/>
        </w:rPr>
        <w:tab/>
      </w:r>
    </w:p>
    <w:p w:rsidR="00BD7C46" w:rsidRPr="00677FA4" w:rsidRDefault="00BD7C46" w:rsidP="00BD7C46">
      <w:pPr>
        <w:tabs>
          <w:tab w:val="left" w:pos="2880"/>
        </w:tabs>
        <w:spacing w:line="360" w:lineRule="auto"/>
        <w:rPr>
          <w:szCs w:val="22"/>
        </w:rPr>
      </w:pPr>
      <w:r>
        <w:rPr>
          <w:szCs w:val="22"/>
        </w:rPr>
        <w:tab/>
      </w:r>
      <w:proofErr w:type="gramStart"/>
      <w:r w:rsidRPr="00677FA4">
        <w:rPr>
          <w:szCs w:val="22"/>
        </w:rPr>
        <w:t>an</w:t>
      </w:r>
      <w:proofErr w:type="gramEnd"/>
      <w:r w:rsidRPr="00677FA4">
        <w:rPr>
          <w:szCs w:val="22"/>
        </w:rPr>
        <w:t xml:space="preserve"> invention and practical cases of patent protection</w:t>
      </w:r>
    </w:p>
    <w:p w:rsidR="00BD7C46" w:rsidRPr="00041CB4" w:rsidRDefault="00BD7C46" w:rsidP="00BD7C46">
      <w:pPr>
        <w:tabs>
          <w:tab w:val="left" w:pos="2880"/>
        </w:tabs>
        <w:spacing w:line="360" w:lineRule="auto"/>
        <w:ind w:left="567" w:hanging="567"/>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t xml:space="preserve">institutions and the public to promote innovation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creativity</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lastRenderedPageBreak/>
        <w:t>Host Country:</w:t>
      </w:r>
      <w:r w:rsidRPr="00041CB4">
        <w:rPr>
          <w:rFonts w:eastAsia="Times New Roman"/>
          <w:szCs w:val="22"/>
          <w:lang w:eastAsia="en-US"/>
        </w:rPr>
        <w:tab/>
        <w:t>Egypt</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Egypt, Mauritania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3</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8,916.00</w:t>
      </w:r>
      <w:r w:rsidRPr="00041CB4">
        <w:rPr>
          <w:rFonts w:eastAsia="Times New Roman"/>
          <w:szCs w:val="22"/>
          <w:lang w:eastAsia="en-US"/>
        </w:rPr>
        <w:tab/>
      </w:r>
    </w:p>
    <w:p w:rsidR="00BD7C46" w:rsidRPr="00041CB4" w:rsidRDefault="00BD7C46" w:rsidP="00BD7C46">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62.</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Sub-Regional Meeting of Experts on Patents of Central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American Countries and the Dominican Republic</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14/03/2016 to 16/03/2016</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complete the review and update of the Manual that </w:t>
      </w:r>
      <w:r w:rsidRPr="00041CB4">
        <w:rPr>
          <w:rFonts w:eastAsia="Times New Roman"/>
          <w:szCs w:val="22"/>
          <w:lang w:eastAsia="en-US"/>
        </w:rPr>
        <w:tab/>
      </w:r>
      <w:r w:rsidRPr="00041CB4">
        <w:rPr>
          <w:rFonts w:eastAsia="Times New Roman"/>
          <w:szCs w:val="22"/>
          <w:lang w:eastAsia="en-US"/>
        </w:rPr>
        <w:tab/>
        <w:t xml:space="preserve">will harmonize criteria of the Patent Cooperation Treaty </w:t>
      </w:r>
      <w:r w:rsidRPr="00041CB4">
        <w:rPr>
          <w:rFonts w:eastAsia="Times New Roman"/>
          <w:szCs w:val="22"/>
          <w:lang w:eastAsia="en-US"/>
        </w:rPr>
        <w:tab/>
      </w:r>
      <w:r w:rsidRPr="00041CB4">
        <w:rPr>
          <w:rFonts w:eastAsia="Times New Roman"/>
          <w:szCs w:val="22"/>
          <w:lang w:eastAsia="en-US"/>
        </w:rPr>
        <w:tab/>
        <w:t xml:space="preserve">(PCT) applications processing, as well as various annexes </w:t>
      </w:r>
      <w:r w:rsidRPr="00041CB4">
        <w:rPr>
          <w:rFonts w:eastAsia="Times New Roman"/>
          <w:szCs w:val="22"/>
          <w:lang w:eastAsia="en-US"/>
        </w:rPr>
        <w:tab/>
        <w:t xml:space="preserve">associated with the substantive examination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applications in specific areas of technology such as the </w:t>
      </w:r>
      <w:r w:rsidRPr="00041CB4">
        <w:rPr>
          <w:rFonts w:eastAsia="Times New Roman"/>
          <w:szCs w:val="22"/>
          <w:lang w:eastAsia="en-US"/>
        </w:rPr>
        <w:tab/>
      </w:r>
      <w:r w:rsidRPr="00041CB4">
        <w:rPr>
          <w:rFonts w:eastAsia="Times New Roman"/>
          <w:szCs w:val="22"/>
          <w:lang w:eastAsia="en-US"/>
        </w:rPr>
        <w:tab/>
        <w:t xml:space="preserve">areas polymorphs and biotechnology. The idea is to </w:t>
      </w:r>
      <w:r w:rsidRPr="00041CB4">
        <w:rPr>
          <w:rFonts w:eastAsia="Times New Roman"/>
          <w:szCs w:val="22"/>
          <w:lang w:eastAsia="en-US"/>
        </w:rPr>
        <w:tab/>
      </w:r>
      <w:r w:rsidRPr="00041CB4">
        <w:rPr>
          <w:rFonts w:eastAsia="Times New Roman"/>
          <w:szCs w:val="22"/>
          <w:lang w:eastAsia="en-US"/>
        </w:rPr>
        <w:tab/>
        <w:t xml:space="preserve">complete the review and update of the Manual, and </w:t>
      </w:r>
      <w:r w:rsidRPr="00041CB4">
        <w:rPr>
          <w:rFonts w:eastAsia="Times New Roman"/>
          <w:szCs w:val="22"/>
          <w:lang w:eastAsia="en-US"/>
        </w:rPr>
        <w:tab/>
      </w:r>
      <w:r w:rsidRPr="00041CB4">
        <w:rPr>
          <w:rFonts w:eastAsia="Times New Roman"/>
          <w:szCs w:val="22"/>
          <w:lang w:eastAsia="en-US"/>
        </w:rPr>
        <w:tab/>
        <w:t xml:space="preserve">specially on concluding the annexes containing aspects </w:t>
      </w:r>
      <w:r w:rsidRPr="00041CB4">
        <w:rPr>
          <w:rFonts w:eastAsia="Times New Roman"/>
          <w:szCs w:val="22"/>
          <w:lang w:eastAsia="en-US"/>
        </w:rPr>
        <w:tab/>
      </w:r>
      <w:r w:rsidRPr="00041CB4">
        <w:rPr>
          <w:rFonts w:eastAsia="Times New Roman"/>
          <w:szCs w:val="22"/>
          <w:lang w:eastAsia="en-US"/>
        </w:rPr>
        <w:tab/>
        <w:t xml:space="preserve">related to the analysis of patent applications on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particular areas and/or specifics subjects</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Strengthened cooperation mechanisms and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programs tailored to the needs of developing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countries and LDCs</w:t>
      </w:r>
    </w:p>
    <w:p w:rsidR="00BD7C46" w:rsidRPr="00041CB4" w:rsidRDefault="00BD7C46" w:rsidP="00BD7C46">
      <w:pPr>
        <w:tabs>
          <w:tab w:val="left" w:pos="2880"/>
        </w:tabs>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t>El Salvador</w:t>
      </w:r>
    </w:p>
    <w:p w:rsidR="00BD7C46" w:rsidRPr="00041CB4" w:rsidRDefault="00BD7C46" w:rsidP="00BD7C46">
      <w:pPr>
        <w:spacing w:line="360" w:lineRule="auto"/>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r>
      <w:r w:rsidRPr="00041CB4">
        <w:rPr>
          <w:rFonts w:eastAsia="Times New Roman"/>
          <w:szCs w:val="22"/>
          <w:lang w:val="es-ES" w:eastAsia="en-US"/>
        </w:rPr>
        <w:tab/>
        <w:t xml:space="preserve">Costa Rica, Panamá, Nicaragua, Honduras, Guatemala, El </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 xml:space="preserve">Salvador,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18</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Spanish</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 29,580.00</w:t>
      </w:r>
    </w:p>
    <w:p w:rsidR="00BD7C46" w:rsidRPr="00041CB4" w:rsidRDefault="00BD7C46" w:rsidP="00BD7C46">
      <w:pPr>
        <w:pBdr>
          <w:top w:val="single" w:sz="4" w:space="1" w:color="auto"/>
        </w:pBdr>
        <w:spacing w:line="360" w:lineRule="auto"/>
        <w:rPr>
          <w:rFonts w:eastAsia="Times New Roman"/>
          <w:szCs w:val="22"/>
          <w:lang w:eastAsia="en-US"/>
        </w:rPr>
      </w:pPr>
      <w:r w:rsidRPr="00041CB4">
        <w:rPr>
          <w:rFonts w:eastAsia="Times New Roman"/>
          <w:szCs w:val="22"/>
          <w:lang w:eastAsia="en-US"/>
        </w:rPr>
        <w:t>63.</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 xml:space="preserve">Study Visit of one senior official from Equatorial Guinea to </w:t>
      </w:r>
      <w:r w:rsidRPr="00041CB4">
        <w:rPr>
          <w:rFonts w:eastAsia="Times New Roman"/>
          <w:szCs w:val="22"/>
          <w:lang w:eastAsia="en-US"/>
        </w:rPr>
        <w:tab/>
      </w:r>
      <w:r w:rsidRPr="00041CB4">
        <w:rPr>
          <w:rFonts w:eastAsia="Times New Roman"/>
          <w:szCs w:val="22"/>
          <w:lang w:eastAsia="en-US"/>
        </w:rPr>
        <w:tab/>
        <w:t>OIPI and BURIDA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28/03/2016 to 06/04/2016</w:t>
      </w:r>
      <w:r w:rsidRPr="00041CB4">
        <w:rPr>
          <w:rFonts w:eastAsia="Times New Roman"/>
          <w:szCs w:val="22"/>
          <w:lang w:eastAsia="en-US"/>
        </w:rPr>
        <w:tab/>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BD7C46" w:rsidRDefault="00BD7C46" w:rsidP="00BD7C46">
      <w:pPr>
        <w:tabs>
          <w:tab w:val="left" w:pos="2880"/>
        </w:tabs>
        <w:spacing w:line="360" w:lineRule="auto"/>
        <w:rPr>
          <w:rFonts w:eastAsia="Times New Roman"/>
          <w:szCs w:val="22"/>
          <w:lang w:eastAsia="en-US"/>
        </w:rPr>
      </w:pPr>
      <w:r w:rsidRPr="00BC2060">
        <w:rPr>
          <w:rFonts w:eastAsia="Times New Roman"/>
          <w:szCs w:val="22"/>
          <w:lang w:eastAsia="en-US"/>
        </w:rPr>
        <w:lastRenderedPageBreak/>
        <w:t>Objective:</w:t>
      </w:r>
      <w:r w:rsidRPr="00BC2060">
        <w:rPr>
          <w:rFonts w:eastAsia="Times New Roman"/>
          <w:szCs w:val="22"/>
          <w:lang w:eastAsia="en-US"/>
        </w:rPr>
        <w:tab/>
        <w:t xml:space="preserve">To have a better understanding of IP matters; be exposed </w:t>
      </w:r>
      <w:r w:rsidRPr="00BC2060">
        <w:rPr>
          <w:rFonts w:eastAsia="Times New Roman"/>
          <w:szCs w:val="22"/>
          <w:lang w:eastAsia="en-US"/>
        </w:rPr>
        <w:tab/>
      </w:r>
    </w:p>
    <w:p w:rsidR="00BD7C46" w:rsidRDefault="00BD7C46" w:rsidP="00BD7C46">
      <w:pPr>
        <w:tabs>
          <w:tab w:val="left" w:pos="2880"/>
        </w:tabs>
        <w:spacing w:line="360" w:lineRule="auto"/>
        <w:rPr>
          <w:rFonts w:eastAsia="Times New Roman"/>
          <w:szCs w:val="22"/>
          <w:lang w:eastAsia="en-US"/>
        </w:rPr>
      </w:pPr>
      <w:r>
        <w:rPr>
          <w:rFonts w:eastAsia="Times New Roman"/>
          <w:szCs w:val="22"/>
          <w:lang w:eastAsia="en-US"/>
        </w:rPr>
        <w:tab/>
      </w:r>
      <w:r w:rsidRPr="00BC2060">
        <w:rPr>
          <w:rFonts w:eastAsia="Times New Roman"/>
          <w:szCs w:val="22"/>
          <w:lang w:eastAsia="en-US"/>
        </w:rPr>
        <w:t xml:space="preserve">to different aspects of the administration and </w:t>
      </w:r>
      <w:r w:rsidRPr="00BC2060">
        <w:rPr>
          <w:rFonts w:eastAsia="Times New Roman"/>
          <w:szCs w:val="22"/>
          <w:lang w:eastAsia="en-US"/>
        </w:rPr>
        <w:tab/>
      </w:r>
      <w:r w:rsidRPr="00BC2060">
        <w:rPr>
          <w:rFonts w:eastAsia="Times New Roman"/>
          <w:szCs w:val="22"/>
          <w:lang w:eastAsia="en-US"/>
        </w:rPr>
        <w:tab/>
      </w:r>
      <w:r w:rsidRPr="00BC2060">
        <w:rPr>
          <w:rFonts w:eastAsia="Times New Roman"/>
          <w:szCs w:val="22"/>
          <w:lang w:eastAsia="en-US"/>
        </w:rPr>
        <w:tab/>
        <w:t xml:space="preserve">management of an IP Office; understand the need to </w:t>
      </w:r>
      <w:r w:rsidRPr="00BC2060">
        <w:rPr>
          <w:rFonts w:eastAsia="Times New Roman"/>
          <w:szCs w:val="22"/>
          <w:lang w:eastAsia="en-US"/>
        </w:rPr>
        <w:tab/>
      </w:r>
      <w:r w:rsidRPr="00BC2060">
        <w:rPr>
          <w:rFonts w:eastAsia="Times New Roman"/>
          <w:szCs w:val="22"/>
          <w:lang w:eastAsia="en-US"/>
        </w:rPr>
        <w:tab/>
        <w:t xml:space="preserve">develop partnership and cooperation with the users of </w:t>
      </w:r>
      <w:r w:rsidRPr="00BC2060">
        <w:rPr>
          <w:rFonts w:eastAsia="Times New Roman"/>
          <w:szCs w:val="22"/>
          <w:lang w:eastAsia="en-US"/>
        </w:rPr>
        <w:tab/>
      </w:r>
      <w:r w:rsidRPr="00BC2060">
        <w:rPr>
          <w:rFonts w:eastAsia="Times New Roman"/>
          <w:szCs w:val="22"/>
          <w:lang w:eastAsia="en-US"/>
        </w:rPr>
        <w:tab/>
        <w:t xml:space="preserve">the IP system (universities, R&amp;D Institutions and the </w:t>
      </w:r>
      <w:r w:rsidRPr="00BC2060">
        <w:rPr>
          <w:rFonts w:eastAsia="Times New Roman"/>
          <w:szCs w:val="22"/>
          <w:lang w:eastAsia="en-US"/>
        </w:rPr>
        <w:tab/>
      </w:r>
      <w:r w:rsidRPr="00BC2060">
        <w:rPr>
          <w:rFonts w:eastAsia="Times New Roman"/>
          <w:szCs w:val="22"/>
          <w:lang w:eastAsia="en-US"/>
        </w:rPr>
        <w:tab/>
        <w:t xml:space="preserve">private sector) for jobs creation; learn from the </w:t>
      </w:r>
      <w:r w:rsidRPr="00BC2060">
        <w:rPr>
          <w:rFonts w:eastAsia="Times New Roman"/>
          <w:szCs w:val="22"/>
          <w:lang w:eastAsia="en-US"/>
        </w:rPr>
        <w:tab/>
      </w:r>
      <w:r w:rsidRPr="00BC2060">
        <w:rPr>
          <w:rFonts w:eastAsia="Times New Roman"/>
          <w:szCs w:val="22"/>
          <w:lang w:eastAsia="en-US"/>
        </w:rPr>
        <w:tab/>
      </w:r>
      <w:r w:rsidRPr="00BC2060">
        <w:rPr>
          <w:rFonts w:eastAsia="Times New Roman"/>
          <w:szCs w:val="22"/>
          <w:lang w:eastAsia="en-US"/>
        </w:rPr>
        <w:tab/>
        <w:t xml:space="preserve">experience of OIPI in the registration of trade names </w:t>
      </w:r>
      <w:r w:rsidRPr="00BC2060">
        <w:rPr>
          <w:rFonts w:eastAsia="Times New Roman"/>
          <w:szCs w:val="22"/>
          <w:lang w:eastAsia="en-US"/>
        </w:rPr>
        <w:tab/>
      </w:r>
      <w:r w:rsidRPr="00BC2060">
        <w:rPr>
          <w:rFonts w:eastAsia="Times New Roman"/>
          <w:szCs w:val="22"/>
          <w:lang w:eastAsia="en-US"/>
        </w:rPr>
        <w:tab/>
        <w:t xml:space="preserve">and trademarks which represent a high percentage of </w:t>
      </w:r>
      <w:r w:rsidRPr="00BC2060">
        <w:rPr>
          <w:rFonts w:eastAsia="Times New Roman"/>
          <w:szCs w:val="22"/>
          <w:lang w:eastAsia="en-US"/>
        </w:rPr>
        <w:tab/>
      </w:r>
      <w:r w:rsidRPr="00BC2060">
        <w:rPr>
          <w:rFonts w:eastAsia="Times New Roman"/>
          <w:szCs w:val="22"/>
          <w:lang w:eastAsia="en-US"/>
        </w:rPr>
        <w:tab/>
        <w:t xml:space="preserve">the revenues generated by IP Offices of OAPI’s Member </w:t>
      </w:r>
      <w:r w:rsidRPr="00BC2060">
        <w:rPr>
          <w:rFonts w:eastAsia="Times New Roman"/>
          <w:szCs w:val="22"/>
          <w:lang w:eastAsia="en-US"/>
        </w:rPr>
        <w:tab/>
      </w:r>
      <w:r w:rsidRPr="00BC2060">
        <w:rPr>
          <w:rFonts w:eastAsia="Times New Roman"/>
          <w:szCs w:val="22"/>
          <w:lang w:eastAsia="en-US"/>
        </w:rPr>
        <w:tab/>
        <w:t xml:space="preserve">States; learn from the experience of the BURIDA in the </w:t>
      </w:r>
      <w:r w:rsidRPr="00BC2060">
        <w:rPr>
          <w:rFonts w:eastAsia="Times New Roman"/>
          <w:szCs w:val="22"/>
          <w:lang w:eastAsia="en-US"/>
        </w:rPr>
        <w:tab/>
      </w:r>
      <w:r w:rsidRPr="00BC2060">
        <w:rPr>
          <w:rFonts w:eastAsia="Times New Roman"/>
          <w:szCs w:val="22"/>
          <w:lang w:eastAsia="en-US"/>
        </w:rPr>
        <w:tab/>
        <w:t xml:space="preserve">administration of copyright and related rights with a </w:t>
      </w:r>
      <w:r w:rsidRPr="00BC2060">
        <w:rPr>
          <w:rFonts w:eastAsia="Times New Roman"/>
          <w:szCs w:val="22"/>
          <w:lang w:eastAsia="en-US"/>
        </w:rPr>
        <w:tab/>
      </w:r>
      <w:r w:rsidRPr="00BC2060">
        <w:rPr>
          <w:rFonts w:eastAsia="Times New Roman"/>
          <w:szCs w:val="22"/>
          <w:lang w:eastAsia="en-US"/>
        </w:rPr>
        <w:tab/>
      </w:r>
    </w:p>
    <w:p w:rsidR="00BD7C46" w:rsidRDefault="00BD7C46" w:rsidP="00BD7C46">
      <w:pPr>
        <w:tabs>
          <w:tab w:val="left" w:pos="2880"/>
        </w:tabs>
        <w:spacing w:line="360" w:lineRule="auto"/>
        <w:rPr>
          <w:rFonts w:eastAsia="Times New Roman"/>
          <w:szCs w:val="22"/>
          <w:lang w:eastAsia="en-US"/>
        </w:rPr>
      </w:pPr>
      <w:r>
        <w:rPr>
          <w:rFonts w:eastAsia="Times New Roman"/>
          <w:szCs w:val="22"/>
          <w:lang w:eastAsia="en-US"/>
        </w:rPr>
        <w:tab/>
      </w:r>
      <w:proofErr w:type="gramStart"/>
      <w:r w:rsidRPr="00BC2060">
        <w:rPr>
          <w:rFonts w:eastAsia="Times New Roman"/>
          <w:szCs w:val="22"/>
          <w:lang w:eastAsia="en-US"/>
        </w:rPr>
        <w:t>special</w:t>
      </w:r>
      <w:proofErr w:type="gramEnd"/>
      <w:r w:rsidRPr="00BC2060">
        <w:rPr>
          <w:rFonts w:eastAsia="Times New Roman"/>
          <w:szCs w:val="22"/>
          <w:lang w:eastAsia="en-US"/>
        </w:rPr>
        <w:t xml:space="preserve"> emphasis on collective management of copyright, </w:t>
      </w:r>
      <w:r w:rsidRPr="00BC2060">
        <w:rPr>
          <w:rFonts w:eastAsia="Times New Roman"/>
          <w:szCs w:val="22"/>
          <w:lang w:eastAsia="en-US"/>
        </w:rPr>
        <w:tab/>
        <w:t xml:space="preserve">neighboring rights, and the protection of expressions of </w:t>
      </w:r>
      <w:r w:rsidRPr="00BC2060">
        <w:rPr>
          <w:rFonts w:eastAsia="Times New Roman"/>
          <w:szCs w:val="22"/>
          <w:lang w:eastAsia="en-US"/>
        </w:rPr>
        <w:tab/>
      </w:r>
      <w:r w:rsidRPr="00BC2060">
        <w:rPr>
          <w:rFonts w:eastAsia="Times New Roman"/>
          <w:szCs w:val="22"/>
          <w:lang w:eastAsia="en-US"/>
        </w:rPr>
        <w:tab/>
        <w:t xml:space="preserve">traditional cultural heritage national heritage; and take example </w:t>
      </w:r>
      <w:r w:rsidRPr="00BC2060">
        <w:rPr>
          <w:rFonts w:eastAsia="Times New Roman"/>
          <w:szCs w:val="22"/>
          <w:lang w:eastAsia="en-US"/>
        </w:rPr>
        <w:tab/>
      </w:r>
    </w:p>
    <w:p w:rsidR="00BD7C46" w:rsidRPr="00BC2060" w:rsidRDefault="00BD7C46" w:rsidP="00BD7C46">
      <w:pPr>
        <w:tabs>
          <w:tab w:val="left" w:pos="2880"/>
        </w:tabs>
        <w:spacing w:line="360" w:lineRule="auto"/>
        <w:rPr>
          <w:rFonts w:eastAsia="Times New Roman"/>
          <w:szCs w:val="22"/>
          <w:lang w:eastAsia="en-US"/>
        </w:rPr>
      </w:pPr>
      <w:r>
        <w:rPr>
          <w:rFonts w:eastAsia="Times New Roman"/>
          <w:szCs w:val="22"/>
          <w:lang w:eastAsia="en-US"/>
        </w:rPr>
        <w:tab/>
      </w:r>
      <w:proofErr w:type="gramStart"/>
      <w:r w:rsidRPr="00BC2060">
        <w:rPr>
          <w:rFonts w:eastAsia="Times New Roman"/>
          <w:szCs w:val="22"/>
          <w:lang w:eastAsia="en-US"/>
        </w:rPr>
        <w:t>of</w:t>
      </w:r>
      <w:proofErr w:type="gramEnd"/>
      <w:r w:rsidRPr="00BC2060">
        <w:rPr>
          <w:rFonts w:eastAsia="Times New Roman"/>
          <w:szCs w:val="22"/>
          <w:lang w:eastAsia="en-US"/>
        </w:rPr>
        <w:t xml:space="preserve"> the cooperation between OIPI and BURIDA in enhancing </w:t>
      </w:r>
      <w:r w:rsidRPr="00BC2060">
        <w:rPr>
          <w:rFonts w:eastAsia="Times New Roman"/>
          <w:szCs w:val="22"/>
          <w:lang w:eastAsia="en-US"/>
        </w:rPr>
        <w:tab/>
        <w:t>the use of the IP system in Ivory Coast.</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w:t>
      </w:r>
      <w:r w:rsidRPr="00041CB4">
        <w:rPr>
          <w:rFonts w:eastAsia="Times New Roman"/>
          <w:szCs w:val="22"/>
          <w:lang w:eastAsia="en-US"/>
        </w:rPr>
        <w:tab/>
      </w:r>
      <w:r w:rsidRPr="00041CB4">
        <w:rPr>
          <w:rFonts w:eastAsia="Times New Roman"/>
          <w:szCs w:val="22"/>
          <w:lang w:eastAsia="en-US"/>
        </w:rPr>
        <w:tab/>
        <w:t xml:space="preserve">the broad range of requirements for the effective use of IP for </w:t>
      </w:r>
      <w:r w:rsidRPr="00041CB4">
        <w:rPr>
          <w:rFonts w:eastAsia="Times New Roman"/>
          <w:szCs w:val="22"/>
          <w:lang w:eastAsia="en-US"/>
        </w:rPr>
        <w:tab/>
        <w:t xml:space="preserve">development in developing countries, LDC and countries </w:t>
      </w:r>
      <w:r w:rsidRPr="00041CB4">
        <w:rPr>
          <w:rFonts w:eastAsia="Times New Roman"/>
          <w:szCs w:val="22"/>
          <w:lang w:eastAsia="en-US"/>
        </w:rPr>
        <w:tab/>
        <w:t xml:space="preserve">with </w:t>
      </w:r>
      <w:r w:rsidRPr="00041CB4">
        <w:rPr>
          <w:rFonts w:eastAsia="Times New Roman"/>
          <w:szCs w:val="22"/>
          <w:lang w:eastAsia="en-US"/>
        </w:rPr>
        <w:tab/>
        <w:t>economies in transition</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Ivory Coast</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Ivory Coast, Equatorial Guinea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3</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3,000.00</w:t>
      </w:r>
    </w:p>
    <w:p w:rsidR="00BD7C46" w:rsidRPr="00041CB4" w:rsidRDefault="00BD7C46" w:rsidP="00BD7C46">
      <w:pPr>
        <w:pBdr>
          <w:top w:val="single" w:sz="4" w:space="1" w:color="auto"/>
        </w:pBdr>
        <w:spacing w:line="360" w:lineRule="auto"/>
        <w:rPr>
          <w:rFonts w:eastAsia="Times New Roman"/>
          <w:szCs w:val="22"/>
          <w:lang w:eastAsia="en-US"/>
        </w:rPr>
      </w:pPr>
      <w:r w:rsidRPr="00041CB4">
        <w:rPr>
          <w:rFonts w:eastAsia="Times New Roman"/>
          <w:szCs w:val="22"/>
          <w:lang w:eastAsia="en-US"/>
        </w:rPr>
        <w:t>64.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Second WIPO/LAS Arab Regional Symposium for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Heads of Institutes of Diplomatic Studies </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17/04/2016 to 19/04/2016</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BD7C46"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w:t>
      </w:r>
      <w:proofErr w:type="gramStart"/>
      <w:r w:rsidRPr="00041CB4">
        <w:rPr>
          <w:rFonts w:eastAsia="Times New Roman"/>
          <w:szCs w:val="22"/>
          <w:lang w:eastAsia="en-US"/>
        </w:rPr>
        <w:t>rise</w:t>
      </w:r>
      <w:proofErr w:type="gramEnd"/>
      <w:r w:rsidRPr="00041CB4">
        <w:rPr>
          <w:rFonts w:eastAsia="Times New Roman"/>
          <w:szCs w:val="22"/>
          <w:lang w:eastAsia="en-US"/>
        </w:rPr>
        <w:t xml:space="preserve"> Directors of Arab Diplomatic Institutes’ awareness </w:t>
      </w:r>
      <w:r w:rsidRPr="00041CB4">
        <w:rPr>
          <w:rFonts w:eastAsia="Times New Roman"/>
          <w:szCs w:val="22"/>
          <w:lang w:eastAsia="en-US"/>
        </w:rPr>
        <w:tab/>
      </w:r>
    </w:p>
    <w:p w:rsidR="00BD7C46" w:rsidRPr="00041CB4" w:rsidRDefault="00BD7C46" w:rsidP="00BD7C46">
      <w:pPr>
        <w:tabs>
          <w:tab w:val="left" w:pos="2880"/>
        </w:tabs>
        <w:spacing w:line="360" w:lineRule="auto"/>
        <w:rPr>
          <w:rFonts w:eastAsia="Times New Roman"/>
          <w:szCs w:val="22"/>
          <w:lang w:eastAsia="en-US"/>
        </w:rPr>
      </w:pPr>
      <w:r>
        <w:rPr>
          <w:rFonts w:eastAsia="Times New Roman"/>
          <w:szCs w:val="22"/>
          <w:lang w:eastAsia="en-US"/>
        </w:rPr>
        <w:tab/>
      </w:r>
      <w:r w:rsidRPr="00041CB4">
        <w:rPr>
          <w:rFonts w:eastAsia="Times New Roman"/>
          <w:szCs w:val="22"/>
          <w:lang w:eastAsia="en-US"/>
        </w:rPr>
        <w:t xml:space="preserve">of the importance of IP issues, particularly as a tool for </w:t>
      </w:r>
      <w:r w:rsidRPr="00041CB4">
        <w:rPr>
          <w:rFonts w:eastAsia="Times New Roman"/>
          <w:szCs w:val="22"/>
          <w:lang w:eastAsia="en-US"/>
        </w:rPr>
        <w:tab/>
      </w:r>
      <w:r w:rsidRPr="00041CB4">
        <w:rPr>
          <w:rFonts w:eastAsia="Times New Roman"/>
          <w:szCs w:val="22"/>
          <w:lang w:eastAsia="en-US"/>
        </w:rPr>
        <w:tab/>
        <w:t xml:space="preserve">economic, social and cultural development through </w:t>
      </w:r>
      <w:r w:rsidRPr="00041CB4">
        <w:rPr>
          <w:rFonts w:eastAsia="Times New Roman"/>
          <w:szCs w:val="22"/>
          <w:lang w:eastAsia="en-US"/>
        </w:rPr>
        <w:tab/>
        <w:t xml:space="preserve">the </w:t>
      </w:r>
      <w:r w:rsidRPr="00041CB4">
        <w:rPr>
          <w:rFonts w:eastAsia="Times New Roman"/>
          <w:szCs w:val="22"/>
          <w:lang w:eastAsia="en-US"/>
        </w:rPr>
        <w:tab/>
        <w:t xml:space="preserve">following: integrating IP issues in training programs </w:t>
      </w:r>
      <w:r w:rsidRPr="00041CB4">
        <w:rPr>
          <w:rFonts w:eastAsia="Times New Roman"/>
          <w:szCs w:val="22"/>
          <w:lang w:eastAsia="en-US"/>
        </w:rPr>
        <w:tab/>
        <w:t xml:space="preserve">that are </w:t>
      </w:r>
      <w:r w:rsidRPr="00041CB4">
        <w:rPr>
          <w:rFonts w:eastAsia="Times New Roman"/>
          <w:szCs w:val="22"/>
          <w:lang w:eastAsia="en-US"/>
        </w:rPr>
        <w:tab/>
        <w:t xml:space="preserve">prepared by Diplomatic Institutes for the benefit of diplomats, </w:t>
      </w:r>
      <w:r w:rsidRPr="00041CB4">
        <w:rPr>
          <w:rFonts w:eastAsia="Times New Roman"/>
          <w:szCs w:val="22"/>
          <w:lang w:eastAsia="en-US"/>
        </w:rPr>
        <w:lastRenderedPageBreak/>
        <w:tab/>
        <w:t xml:space="preserve">particularly, newly recruited ones and; providing diplomats with </w:t>
      </w:r>
      <w:r w:rsidRPr="00041CB4">
        <w:rPr>
          <w:rFonts w:eastAsia="Times New Roman"/>
          <w:szCs w:val="22"/>
          <w:lang w:eastAsia="en-US"/>
        </w:rPr>
        <w:tab/>
        <w:t xml:space="preserve">the needed information to enhance their negotiation skills with </w:t>
      </w:r>
      <w:r w:rsidRPr="00041CB4">
        <w:rPr>
          <w:rFonts w:eastAsia="Times New Roman"/>
          <w:szCs w:val="22"/>
          <w:lang w:eastAsia="en-US"/>
        </w:rPr>
        <w:tab/>
        <w:t>regard to the latest developments of IP issues.</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t>economies in transition.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Egypt</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Algeria, Palestine, Yemen, United Arab Emirates, Tunisia,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Sudan, Somalia, Saudi Arabia, Qatar, Oman, Morocco,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Mauritania, Libyan Arab Jamahiriya, Lebanon, Kuwait,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Jordan, Iraq, Egypt, Djibouti, Comoros, Bahrain</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21</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49, 656.00</w:t>
      </w:r>
    </w:p>
    <w:p w:rsidR="00BD7C46" w:rsidRPr="00041CB4" w:rsidRDefault="00BD7C46" w:rsidP="00BD7C46">
      <w:pPr>
        <w:pBdr>
          <w:top w:val="single" w:sz="4" w:space="1" w:color="auto"/>
        </w:pBdr>
        <w:spacing w:line="360" w:lineRule="auto"/>
        <w:rPr>
          <w:rFonts w:eastAsia="Times New Roman"/>
          <w:szCs w:val="22"/>
          <w:lang w:eastAsia="en-US"/>
        </w:rPr>
      </w:pPr>
      <w:r w:rsidRPr="00041CB4">
        <w:rPr>
          <w:rFonts w:eastAsia="Times New Roman"/>
          <w:szCs w:val="22"/>
          <w:lang w:eastAsia="en-US"/>
        </w:rPr>
        <w:t>65.</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Workshop on Trademark Law and Examination &amp; On-The-Job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Training Pilot Program*</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10/05/2016 to 20/05/2016</w:t>
      </w:r>
      <w:r w:rsidRPr="00041CB4">
        <w:rPr>
          <w:rFonts w:eastAsia="Times New Roman"/>
          <w:szCs w:val="22"/>
          <w:lang w:eastAsia="en-US"/>
        </w:rPr>
        <w:tab/>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enhance the knowledge of trademark examiners of the </w:t>
      </w:r>
      <w:r w:rsidRPr="00041CB4">
        <w:rPr>
          <w:rFonts w:eastAsia="Times New Roman"/>
          <w:szCs w:val="22"/>
          <w:lang w:eastAsia="en-US"/>
        </w:rPr>
        <w:tab/>
        <w:t xml:space="preserve">principles of trademark law and trademark examination </w:t>
      </w:r>
      <w:r w:rsidRPr="00041CB4">
        <w:rPr>
          <w:rFonts w:eastAsia="Times New Roman"/>
          <w:szCs w:val="22"/>
          <w:lang w:eastAsia="en-US"/>
        </w:rPr>
        <w:tab/>
      </w:r>
      <w:r w:rsidRPr="00041CB4">
        <w:rPr>
          <w:rFonts w:eastAsia="Times New Roman"/>
          <w:szCs w:val="22"/>
          <w:lang w:eastAsia="en-US"/>
        </w:rPr>
        <w:tab/>
        <w:t xml:space="preserve">procedures; increase their skills in actual examination of </w:t>
      </w:r>
      <w:r w:rsidRPr="00041CB4">
        <w:rPr>
          <w:rFonts w:eastAsia="Times New Roman"/>
          <w:szCs w:val="22"/>
          <w:lang w:eastAsia="en-US"/>
        </w:rPr>
        <w:tab/>
      </w:r>
      <w:r w:rsidRPr="00041CB4">
        <w:rPr>
          <w:rFonts w:eastAsia="Times New Roman"/>
          <w:szCs w:val="22"/>
          <w:lang w:eastAsia="en-US"/>
        </w:rPr>
        <w:tab/>
        <w:t xml:space="preserve">trademark applications; provide an opportunity to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exchange views on national trademark systems and </w:t>
      </w:r>
      <w:r w:rsidRPr="00041CB4">
        <w:rPr>
          <w:rFonts w:eastAsia="Times New Roman"/>
          <w:szCs w:val="22"/>
          <w:lang w:eastAsia="en-US"/>
        </w:rPr>
        <w:tab/>
      </w:r>
      <w:r w:rsidRPr="00041CB4">
        <w:rPr>
          <w:rFonts w:eastAsia="Times New Roman"/>
          <w:szCs w:val="22"/>
          <w:lang w:eastAsia="en-US"/>
        </w:rPr>
        <w:tab/>
        <w:t xml:space="preserve">challenges in trademark examination; and increase the </w:t>
      </w:r>
      <w:r w:rsidRPr="00041CB4">
        <w:rPr>
          <w:rFonts w:eastAsia="Times New Roman"/>
          <w:szCs w:val="22"/>
          <w:lang w:eastAsia="en-US"/>
        </w:rPr>
        <w:tab/>
      </w:r>
      <w:r w:rsidRPr="00041CB4">
        <w:rPr>
          <w:rFonts w:eastAsia="Times New Roman"/>
          <w:szCs w:val="22"/>
          <w:lang w:eastAsia="en-US"/>
        </w:rPr>
        <w:tab/>
        <w:t>understanding and utilization of the Madrid System</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w:t>
      </w:r>
      <w:r w:rsidRPr="00041CB4">
        <w:rPr>
          <w:rFonts w:eastAsia="Times New Roman"/>
          <w:szCs w:val="22"/>
          <w:lang w:eastAsia="en-US"/>
        </w:rPr>
        <w:tab/>
      </w:r>
      <w:r w:rsidRPr="00041CB4">
        <w:rPr>
          <w:rFonts w:eastAsia="Times New Roman"/>
          <w:szCs w:val="22"/>
          <w:lang w:eastAsia="en-US"/>
        </w:rPr>
        <w:tab/>
        <w:t xml:space="preserve">the broad range of requirements for the effective use of IP for </w:t>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t>economies in transition.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Jordan, Viet Nam, Uzbekistan, Thailand, Sri Lanka,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Republic of  Korea, Paraguay, Papua New Guinea,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Mozambique</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lastRenderedPageBreak/>
        <w:t>No. of Participants:</w:t>
      </w:r>
      <w:r w:rsidRPr="00041CB4">
        <w:rPr>
          <w:rFonts w:eastAsia="Times New Roman"/>
          <w:szCs w:val="22"/>
          <w:lang w:eastAsia="en-US"/>
        </w:rPr>
        <w:tab/>
        <w:t>22</w:t>
      </w:r>
    </w:p>
    <w:p w:rsidR="00BD7C46" w:rsidRPr="00041CB4" w:rsidRDefault="00BD7C46" w:rsidP="00BD7C46">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102,516.00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12,087.00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90,429.00</w:t>
      </w:r>
    </w:p>
    <w:p w:rsidR="00BD7C46" w:rsidRPr="00041CB4" w:rsidRDefault="00BD7C46" w:rsidP="00BD7C46">
      <w:pPr>
        <w:pBdr>
          <w:top w:val="single" w:sz="4" w:space="1" w:color="auto"/>
        </w:pBdr>
        <w:spacing w:line="360" w:lineRule="auto"/>
        <w:rPr>
          <w:rFonts w:eastAsia="Times New Roman"/>
          <w:szCs w:val="22"/>
          <w:lang w:eastAsia="en-US"/>
        </w:rPr>
      </w:pPr>
      <w:r w:rsidRPr="00041CB4">
        <w:rPr>
          <w:rFonts w:eastAsia="Times New Roman"/>
          <w:szCs w:val="22"/>
          <w:lang w:eastAsia="en-US"/>
        </w:rPr>
        <w:t>66.</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three officials from Mauritania to OMPIC </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27/07/2016 to 29/07/2016</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train the officials on trademarks’ registration procedures that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three intellectual property officials from Mauritania undertake 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in the field of trademarks at the Moroccan Industrial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Commercial Property Office (OMPIC)</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Mauritania, Morocco</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3</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Arabic</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4,158.00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67.</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Training cum Study Visit on Collective Management in the Field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          of Copyright and Related Rights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15/08/2016 to 18/08/2016</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capacity building on collective management in the field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Copyright and Related Rights </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Malaysia</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Malaysia, Pakistan</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2</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English</w:t>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4,923.00</w:t>
      </w:r>
    </w:p>
    <w:p w:rsidR="00BD7C46" w:rsidRPr="00041CB4" w:rsidRDefault="00BD7C46" w:rsidP="00BD7C46">
      <w:pPr>
        <w:rPr>
          <w:rFonts w:eastAsia="Times New Roman"/>
          <w:szCs w:val="22"/>
          <w:lang w:eastAsia="en-US"/>
        </w:rPr>
      </w:pPr>
    </w:p>
    <w:p w:rsidR="00BD7C46" w:rsidRPr="00041CB4" w:rsidRDefault="00BD7C46" w:rsidP="00BD7C46">
      <w:pPr>
        <w:pBdr>
          <w:top w:val="single" w:sz="4" w:space="1" w:color="auto"/>
        </w:pBdr>
        <w:spacing w:line="360" w:lineRule="auto"/>
        <w:rPr>
          <w:rFonts w:eastAsia="Times New Roman"/>
          <w:szCs w:val="22"/>
          <w:lang w:eastAsia="en-US"/>
        </w:rPr>
      </w:pPr>
      <w:r w:rsidRPr="00041CB4">
        <w:rPr>
          <w:rFonts w:eastAsia="Times New Roman"/>
          <w:szCs w:val="22"/>
          <w:lang w:eastAsia="en-US"/>
        </w:rPr>
        <w:t>68.</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to the Kenya Copyright Board for Officials from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ARIPO, Liberia, Namibia, Swaziland, and Uganda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29/08/2016 to 01/09/2016</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review and learn the administrative procedures in place for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registering copyrighted works; review the structure and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methods used for the licensing and supervision of the collective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management system, as well as looking at the other areas dealt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to receive the officials.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Kenya</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Kenya, Zimbabwe, Uganda, Swaziland, Namibia, Liberia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10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English</w:t>
      </w:r>
      <w:r w:rsidRPr="00041CB4">
        <w:rPr>
          <w:rFonts w:eastAsia="Times New Roman"/>
          <w:szCs w:val="22"/>
          <w:lang w:eastAsia="en-US"/>
        </w:rPr>
        <w:tab/>
      </w:r>
    </w:p>
    <w:p w:rsidR="00BD7C46" w:rsidRPr="00041CB4" w:rsidRDefault="00BD7C46" w:rsidP="00BD7C46">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26,678.00</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69.</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Copyright Officials from Cape Verde to Brazil </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01/09/2016 to 10/09/2016</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development of the copyright system as it will set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enabling platform for the office to perform.</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Brazil</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Cape Verde, Brazil</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 Latin America</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4</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Portuguese</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12,556.00</w:t>
      </w:r>
    </w:p>
    <w:p w:rsidR="00BD7C46" w:rsidRPr="00041CB4" w:rsidRDefault="00BD7C46" w:rsidP="00BD7C46">
      <w:pPr>
        <w:pBdr>
          <w:top w:val="single" w:sz="4" w:space="1" w:color="auto"/>
        </w:pBdr>
        <w:spacing w:line="360" w:lineRule="auto"/>
        <w:rPr>
          <w:rFonts w:eastAsia="Times New Roman"/>
          <w:szCs w:val="22"/>
          <w:lang w:eastAsia="en-US"/>
        </w:rPr>
      </w:pPr>
      <w:r w:rsidRPr="00041CB4">
        <w:rPr>
          <w:rFonts w:eastAsia="Times New Roman"/>
          <w:szCs w:val="22"/>
          <w:lang w:eastAsia="en-US"/>
        </w:rPr>
        <w:t>70.</w:t>
      </w:r>
    </w:p>
    <w:p w:rsidR="00BD7C46" w:rsidRPr="00041CB4" w:rsidRDefault="00BD7C46" w:rsidP="00BD7C46">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Heads of autonomous National IP Offices and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Registries</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06/09/2016 to 08/09/2016</w:t>
      </w:r>
    </w:p>
    <w:p w:rsidR="00BD7C46" w:rsidRPr="00041CB4" w:rsidRDefault="00BD7C46" w:rsidP="00BD7C46">
      <w:pPr>
        <w:spacing w:line="360" w:lineRule="auto"/>
        <w:rPr>
          <w:rFonts w:eastAsia="Times New Roman"/>
          <w:szCs w:val="22"/>
          <w:lang w:eastAsia="en-US"/>
        </w:rPr>
      </w:pPr>
      <w:r w:rsidRPr="00041CB4">
        <w:rPr>
          <w:rFonts w:eastAsia="Times New Roman"/>
          <w:szCs w:val="22"/>
          <w:lang w:eastAsia="en-US"/>
        </w:rPr>
        <w:lastRenderedPageBreak/>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provide participants with relevant information on prevailing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issues and challenges in the area of IP administration; b) to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expose participants to different aspects of the administration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strategies for autonomous IP offices; c) to familiarize them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effective IPR administration strategies for autonomous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offices, d) to provide exposure on effective working methods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and procedures for IPR registration under the WIPO office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business solutions; e) to expose participants to other best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practices; and, f) to provide an opportunity for exchange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information and experiences.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Morocco</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Botswana, Seychelles, Niger, Namibia, Morocco, Mali,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Madagascar, Gambia, Democratic Republic of the Congo, </w:t>
      </w:r>
      <w:r w:rsidRPr="00630E16">
        <w:rPr>
          <w:rFonts w:eastAsia="Times New Roman"/>
          <w:color w:val="000000"/>
          <w:szCs w:val="22"/>
          <w:lang w:eastAsia="en-US"/>
        </w:rPr>
        <w:tab/>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 Arab Countries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8</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 French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29,440.00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71.</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Study Visit to the Korea Copyright Commission (KCC)*</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17/10/2016 to 20/10/2016</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Copyright</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provide an opportunity for participants to share the Korean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experience in the administration of copyright and related rights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which would enable them to strengthen their capacity to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formulate copyright policies, modernize legislative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administrative frameworks and improve the functioning of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collective management organizations in their respective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Indonesia, Palestine, Viet Nam, United Republic of Tanzania,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Thailand, Saint Lucia, Republic of Korea, Nicaragua, Mexico,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Malaysia, Laos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 Africa, Latin America, Caribbean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11</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74,202.00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7,348.00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FIT Korea: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66,854.00</w:t>
      </w:r>
    </w:p>
    <w:p w:rsidR="00BD7C46" w:rsidRPr="00630E16" w:rsidRDefault="00BD7C46" w:rsidP="00BD7C46">
      <w:pPr>
        <w:pBdr>
          <w:top w:val="single" w:sz="4" w:space="1" w:color="auto"/>
        </w:pBdr>
        <w:spacing w:line="360" w:lineRule="auto"/>
        <w:rPr>
          <w:rFonts w:eastAsia="Times New Roman"/>
          <w:szCs w:val="22"/>
          <w:lang w:eastAsia="en-US"/>
        </w:rPr>
      </w:pPr>
      <w:r w:rsidRPr="00630E16">
        <w:rPr>
          <w:rFonts w:eastAsia="Times New Roman"/>
          <w:szCs w:val="22"/>
          <w:lang w:eastAsia="en-US"/>
        </w:rPr>
        <w:t>72.</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WIPO/SIECA Training for Trainers Pilot Program on IP Assets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Management by SMEs of Central American Countries and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Dominican Republic</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w:t>
      </w:r>
      <w:r w:rsidRPr="00630E16">
        <w:rPr>
          <w:rFonts w:eastAsia="Times New Roman"/>
          <w:color w:val="000000"/>
          <w:szCs w:val="22"/>
          <w:lang w:eastAsia="en-US"/>
        </w:rPr>
        <w:t>10/2016 to 21/10/2016</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develop skills in the IP assets management for a group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professionals dedicated to the management, promotion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support of SMEs and/or entrepreneurs in the Central American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 and the Dominican Republic</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BD7C46" w:rsidRPr="00630E16" w:rsidRDefault="00BD7C46" w:rsidP="00BD7C46">
      <w:pPr>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Guatemala</w:t>
      </w:r>
    </w:p>
    <w:p w:rsidR="00BD7C46" w:rsidRPr="00630E16" w:rsidRDefault="00BD7C46" w:rsidP="00BD7C46">
      <w:pPr>
        <w:spacing w:line="360" w:lineRule="auto"/>
        <w:rPr>
          <w:rFonts w:eastAsia="Times New Roman"/>
          <w:color w:val="000000"/>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 xml:space="preserve">Costa Rica, </w:t>
      </w:r>
      <w:proofErr w:type="spellStart"/>
      <w:r w:rsidRPr="00630E16">
        <w:rPr>
          <w:rFonts w:eastAsia="Times New Roman"/>
          <w:color w:val="000000"/>
          <w:szCs w:val="22"/>
          <w:lang w:val="es-ES" w:eastAsia="en-US"/>
        </w:rPr>
        <w:t>Panama</w:t>
      </w:r>
      <w:proofErr w:type="spellEnd"/>
      <w:r w:rsidRPr="00630E16">
        <w:rPr>
          <w:rFonts w:eastAsia="Times New Roman"/>
          <w:color w:val="000000"/>
          <w:szCs w:val="22"/>
          <w:lang w:val="es-ES" w:eastAsia="en-US"/>
        </w:rPr>
        <w:t xml:space="preserve">, Nicaragua, Honduras, Guatemala, El </w:t>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t xml:space="preserve">Salvador, </w:t>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color w:val="000000"/>
          <w:szCs w:val="22"/>
          <w:lang w:eastAsia="en-US"/>
        </w:rPr>
        <w:t>14</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Spanish</w:t>
      </w:r>
      <w:r w:rsidRPr="00630E16">
        <w:rPr>
          <w:rFonts w:eastAsia="Times New Roman"/>
          <w:szCs w:val="22"/>
          <w:lang w:eastAsia="en-US"/>
        </w:rPr>
        <w:tab/>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44,684.00</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7,348.00</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66,854.00</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73.</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Study Visit of a Delegation from the Dominican Republic as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follow-up measures of the Appropriate Technologies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Competition (ATC)*</w:t>
      </w:r>
      <w:r w:rsidRPr="00630E16">
        <w:rPr>
          <w:rFonts w:eastAsia="Times New Roman"/>
          <w:szCs w:val="22"/>
          <w:lang w:eastAsia="en-US"/>
        </w:rPr>
        <w:tab/>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02/11/2016 to 04/11/2016</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Patents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increase the understanding of policy-makers from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public and private sectors who are involved in the crafting of 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national IP strategy to plan and implement more effectively its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strategy, b) enhance their knowledge to promote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domestic innovation through better access to patent literature;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and, c) provide firsthand knowledge and observe how Korea’s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economy, through its key industries, has become IP-intensive</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human resource capacities able to deal with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broad range of requirements for the effective use of IP for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development in developing countries, LDC and countries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Dominican Republic, Republic of Korea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 Latin America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8</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57,969.00</w:t>
      </w:r>
      <w:r w:rsidRPr="00630E16">
        <w:rPr>
          <w:rFonts w:eastAsia="Times New Roman"/>
          <w:szCs w:val="22"/>
          <w:lang w:eastAsia="en-US"/>
        </w:rPr>
        <w:tab/>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WIPO Contribution:  </w:t>
      </w:r>
      <w:r w:rsidRPr="00630E16">
        <w:rPr>
          <w:rFonts w:eastAsia="Times New Roman"/>
          <w:szCs w:val="22"/>
          <w:lang w:eastAsia="en-US"/>
        </w:rPr>
        <w:tab/>
      </w:r>
      <w:r w:rsidRPr="00630E16">
        <w:rPr>
          <w:rFonts w:eastAsia="Times New Roman"/>
          <w:szCs w:val="22"/>
          <w:lang w:eastAsia="en-US"/>
        </w:rPr>
        <w:tab/>
        <w:t>CHF. 21,124.00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36,845.00</w:t>
      </w:r>
    </w:p>
    <w:p w:rsidR="00BD7C46" w:rsidRPr="00630E16" w:rsidRDefault="00BD7C46" w:rsidP="00BD7C46">
      <w:pPr>
        <w:pBdr>
          <w:top w:val="single" w:sz="4" w:space="1" w:color="auto"/>
        </w:pBdr>
        <w:spacing w:line="360" w:lineRule="auto"/>
        <w:rPr>
          <w:rFonts w:eastAsia="Times New Roman"/>
          <w:szCs w:val="22"/>
          <w:lang w:eastAsia="en-US"/>
        </w:rPr>
      </w:pPr>
      <w:r w:rsidRPr="00630E16">
        <w:rPr>
          <w:rFonts w:eastAsia="Times New Roman"/>
          <w:szCs w:val="22"/>
          <w:lang w:eastAsia="en-US"/>
        </w:rPr>
        <w:t>74.</w:t>
      </w:r>
      <w:r w:rsidRPr="00630E16">
        <w:rPr>
          <w:rFonts w:eastAsia="Times New Roman"/>
          <w:szCs w:val="22"/>
          <w:lang w:eastAsia="en-US"/>
        </w:rPr>
        <w:tab/>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Sub-Regional Meeting of Experts on Trademarks of Central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American Countries and the Dominican Republic on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Administration of the Trademark System</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05/</w:t>
      </w:r>
      <w:r w:rsidRPr="00630E16">
        <w:rPr>
          <w:rFonts w:eastAsia="Times New Roman"/>
          <w:color w:val="000000"/>
          <w:szCs w:val="22"/>
          <w:lang w:eastAsia="en-US"/>
        </w:rPr>
        <w:t>12/2016 to 07/12/2016</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Trademarks/Geographical Indications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improve and harmonize their trademark examination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registration processes and practices.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BD7C46" w:rsidRPr="00630E16" w:rsidRDefault="00BD7C46" w:rsidP="00BD7C46">
      <w:pPr>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BD7C46" w:rsidRPr="00630E16" w:rsidRDefault="00BD7C46" w:rsidP="00BD7C46">
      <w:pPr>
        <w:spacing w:line="360" w:lineRule="auto"/>
        <w:rPr>
          <w:rFonts w:eastAsia="Times New Roman"/>
          <w:color w:val="000000"/>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 xml:space="preserve">Costa Rica, </w:t>
      </w:r>
      <w:proofErr w:type="spellStart"/>
      <w:r w:rsidRPr="00630E16">
        <w:rPr>
          <w:rFonts w:eastAsia="Times New Roman"/>
          <w:color w:val="000000"/>
          <w:szCs w:val="22"/>
          <w:lang w:val="es-ES" w:eastAsia="en-US"/>
        </w:rPr>
        <w:t>Panama</w:t>
      </w:r>
      <w:proofErr w:type="spellEnd"/>
      <w:r w:rsidRPr="00630E16">
        <w:rPr>
          <w:rFonts w:eastAsia="Times New Roman"/>
          <w:color w:val="000000"/>
          <w:szCs w:val="22"/>
          <w:lang w:val="es-ES" w:eastAsia="en-US"/>
        </w:rPr>
        <w:t xml:space="preserve">, Nicaragua, Honduras, Guatemala, El </w:t>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t xml:space="preserve">Salvador, </w:t>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12</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Spanish</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43,854.00</w:t>
      </w:r>
      <w:r w:rsidRPr="00630E16">
        <w:rPr>
          <w:rFonts w:eastAsia="Times New Roman"/>
          <w:szCs w:val="22"/>
          <w:lang w:eastAsia="en-US"/>
        </w:rPr>
        <w:br w:type="page"/>
      </w:r>
    </w:p>
    <w:p w:rsidR="00BD7C46" w:rsidRPr="00630E16" w:rsidRDefault="00BD7C46" w:rsidP="00BD7C46">
      <w:pPr>
        <w:pBdr>
          <w:top w:val="single" w:sz="4" w:space="1" w:color="auto"/>
        </w:pBdr>
        <w:spacing w:line="360" w:lineRule="auto"/>
        <w:rPr>
          <w:rFonts w:eastAsia="Times New Roman"/>
          <w:szCs w:val="22"/>
          <w:lang w:eastAsia="en-US"/>
        </w:rPr>
      </w:pPr>
      <w:r w:rsidRPr="00630E16">
        <w:rPr>
          <w:rFonts w:eastAsia="Times New Roman"/>
          <w:szCs w:val="22"/>
          <w:lang w:eastAsia="en-US"/>
        </w:rPr>
        <w:lastRenderedPageBreak/>
        <w:t>75.</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 Sub-regional Conference on Recent Developments in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Field of Copyright and Related Rights for Heads of Copyright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Offices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06/12/2016 to 07/12/2016</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Copyright</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facilitate of a sub-regional platform for the discussion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recent developments in the field of copyright and possibly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opportunities availed for the leveling of the international CR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profile of the sub region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Strengthened cooperation mechanisms and programs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tailored to the needs of developing countries and LDCs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Qatar</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Bahrain, United Arab Emirates, Saudi Arabia, Qatar, Oman,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Kuwait</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6</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34,721.00</w:t>
      </w: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Default="00BD7C46" w:rsidP="00BD7C46">
      <w:pPr>
        <w:spacing w:before="120" w:line="360" w:lineRule="auto"/>
        <w:rPr>
          <w:rFonts w:eastAsia="Times New Roman"/>
          <w:szCs w:val="22"/>
          <w:lang w:eastAsia="en-US"/>
        </w:rPr>
      </w:pPr>
    </w:p>
    <w:p w:rsidR="00BD7C46" w:rsidRPr="00630E16" w:rsidRDefault="00BD7C46" w:rsidP="00BD7C46">
      <w:pPr>
        <w:pStyle w:val="Heading1"/>
        <w:rPr>
          <w:lang w:eastAsia="en-US"/>
        </w:rPr>
      </w:pPr>
      <w:r w:rsidRPr="00630E16">
        <w:rPr>
          <w:lang w:eastAsia="en-US"/>
        </w:rPr>
        <w:lastRenderedPageBreak/>
        <w:t>Building Respect on IP</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76.</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 Sub-Regional Workshop for Judges in Maghreb Countries on Building Respect for Intellectual Property</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17/06/2014 to 18/06/2014</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Tailored and balanced IP legislative, regulatory and policy frameworks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Algeria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Algeria, Libyan Arab Jamahiriya, Mauritania, Morocco, Tunisia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8</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French, Arabic</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27,446.00</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77.</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WIPO-MCST-KCC Interregional Workshop on Copyright Enforcement*</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13/10/2014 to 17/10/2014</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t>Copyright</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t>China, Indonesia, Kazakhstan, Lao People’s Democratic Republic, Malaysia, Mongolia, Nigeria, Republic of Korea, South Africa, Turkey</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Asia and the Pacific, Africa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18</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 Korean</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110,983.00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78.</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WIPO-LAS Regional Workshop on Building Respect for IP</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26/05/2015 to 27/05/2015</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Egypt</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 xml:space="preserve">Algeria, Bahrain, Djibouti, Egypt, Iraq, Jordan, Kuwait, Lebanon, Libyan Arab Jamahiriya, Mauritania, Morocco, Oman, Qatar, Saudi Arabia, Sudan, Syrian Arab Republic, Tunisia, United Arab Emirates, Yemen, Palestine </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38</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English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70,367.00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79.</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WIPO-CIPC Sub-Regional Workshop on Building Respect for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for Prosecutors and Senior Police Officers of Selected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 of Southern Africa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15/09/2015 to 16/09/2015</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t>To sensitize prosecutors and senior investigators to the social and economic impact of counterfeiting and piracy, to present the WIPO training manual on IP Crime Prosecution.</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South Africa</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Botswana, Lesotho, Malawi, Mozambique, Namibia, South Africa, Swaziland, United Republic of Tanzania,   Zambia, Zimbabwe</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38,236.00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80.</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WIPO-KIPO-DIP Regional Colloquium on Intellectual Property Enforcement for Judges*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28/10/2015 to 29/10/2015</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enhance knowledge of IP Enforcement and its challenges, to increase the effectiveness of civil and criminal IP proceedings in the interest of development and consumer protection.</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Thailand</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Beneficiary Country:</w:t>
      </w:r>
      <w:r w:rsidRPr="00630E16">
        <w:rPr>
          <w:rFonts w:eastAsia="Times New Roman"/>
          <w:szCs w:val="22"/>
          <w:lang w:eastAsia="en-US"/>
        </w:rPr>
        <w:tab/>
        <w:t xml:space="preserve">Brunei Darussalam, Cambodia, China, Indonesia, Laos People’s Democratic Republic, Malaysia, Myanmar, Philippines, Republic of Korea, Singapore, Thailand, Viet Nam, </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Asia and the Pacific </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24</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50,860.00</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 xml:space="preserve">WIPO Contribution: </w:t>
      </w:r>
      <w:r w:rsidRPr="00630E16">
        <w:rPr>
          <w:rFonts w:eastAsia="Times New Roman"/>
          <w:szCs w:val="22"/>
          <w:lang w:eastAsia="en-US"/>
        </w:rPr>
        <w:tab/>
      </w:r>
      <w:r w:rsidRPr="00630E16">
        <w:rPr>
          <w:rFonts w:eastAsia="Times New Roman"/>
          <w:szCs w:val="22"/>
          <w:lang w:eastAsia="en-US"/>
        </w:rPr>
        <w:tab/>
        <w:t>CHF. 5,000.00</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45,860.00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lastRenderedPageBreak/>
        <w:t>81.</w:t>
      </w:r>
    </w:p>
    <w:p w:rsidR="00BD7C46" w:rsidRPr="00630E16" w:rsidRDefault="00BD7C46" w:rsidP="00BD7C46">
      <w:pPr>
        <w:tabs>
          <w:tab w:val="left" w:pos="2835"/>
        </w:tabs>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Sub-Regional Colloquium on building Respect for </w:t>
      </w:r>
    </w:p>
    <w:p w:rsidR="00BD7C46" w:rsidRPr="00630E16" w:rsidRDefault="00BD7C46" w:rsidP="00BD7C46">
      <w:pPr>
        <w:tabs>
          <w:tab w:val="left" w:pos="2835"/>
        </w:tabs>
        <w:spacing w:line="360" w:lineRule="auto"/>
        <w:rPr>
          <w:rFonts w:eastAsia="Times New Roman"/>
          <w:color w:val="000000"/>
          <w:szCs w:val="22"/>
          <w:lang w:eastAsia="en-US"/>
        </w:rPr>
      </w:pPr>
      <w:r w:rsidRPr="00630E16">
        <w:rPr>
          <w:rFonts w:eastAsia="Times New Roman"/>
          <w:color w:val="000000"/>
          <w:szCs w:val="22"/>
          <w:lang w:eastAsia="en-US"/>
        </w:rPr>
        <w:tab/>
        <w:t>Intellectual Property</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21/09/2016 to 22/09/2016</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Intellectual Property</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build the capacity of judicial officials on part II of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TRIPS Agreement, bearing in mind the flexibilities provided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thereunder; b) to enhance the understanding of the role of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protection and enforcement om socioeconomic development; c)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discuss topical issues including well-known, marks,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challenges relating to the internet and environmentally friend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destruction; and d) to foster strategic cooperation between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stakeholders from both the public and private sectors.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human resource capacities able to deal with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broad range of requirements for the effective use of IP for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development in developing countries, LDC and countries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economies in transition</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Jordan</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Iraq, Palestine, Yemen, Syrian Arab Republic, Saudi Arabia,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Lebanon, Jordan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color w:val="000000"/>
          <w:szCs w:val="22"/>
          <w:lang w:eastAsia="en-US"/>
        </w:rPr>
        <w:t>12</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English, Arabic</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35,102.00</w:t>
      </w:r>
    </w:p>
    <w:p w:rsidR="00BD7C46" w:rsidRPr="00630E16" w:rsidRDefault="00BD7C46" w:rsidP="00BD7C46">
      <w:pPr>
        <w:rPr>
          <w:rFonts w:eastAsia="Times New Roman"/>
          <w:szCs w:val="22"/>
          <w:lang w:eastAsia="en-US"/>
        </w:rPr>
      </w:pPr>
      <w:r w:rsidRPr="00630E16">
        <w:rPr>
          <w:rFonts w:eastAsia="Times New Roman"/>
          <w:szCs w:val="22"/>
          <w:lang w:eastAsia="en-US"/>
        </w:rPr>
        <w:br w:type="page"/>
      </w:r>
    </w:p>
    <w:p w:rsidR="00BD7C46" w:rsidRPr="00630E16" w:rsidRDefault="00BD7C46" w:rsidP="00BD7C46">
      <w:pPr>
        <w:pStyle w:val="Heading1"/>
        <w:rPr>
          <w:lang w:eastAsia="en-US"/>
        </w:rPr>
      </w:pPr>
      <w:r w:rsidRPr="00630E16">
        <w:rPr>
          <w:lang w:eastAsia="en-US"/>
        </w:rPr>
        <w:lastRenderedPageBreak/>
        <w:t>Higher Education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82.</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2014/15 Regional Master’s Program in IP offered jointly by WIPO, Austral University and INPI Argentina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05/03/2014 to 28/02/2015</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for Master’s Degree to participants from the Latin American Region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Argentina</w:t>
      </w:r>
    </w:p>
    <w:p w:rsidR="00BD7C46" w:rsidRPr="00630E16" w:rsidRDefault="00BD7C46" w:rsidP="00BD7C46">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Argentina, Colombia, Costa Rica, Cuba, </w:t>
      </w:r>
      <w:proofErr w:type="spellStart"/>
      <w:r w:rsidRPr="00630E16">
        <w:rPr>
          <w:rFonts w:eastAsia="Times New Roman"/>
          <w:szCs w:val="22"/>
          <w:lang w:val="es-ES" w:eastAsia="en-US"/>
        </w:rPr>
        <w:t>Dominican</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Republic</w:t>
      </w:r>
      <w:proofErr w:type="spellEnd"/>
      <w:r w:rsidRPr="00630E16">
        <w:rPr>
          <w:rFonts w:eastAsia="Times New Roman"/>
          <w:szCs w:val="22"/>
          <w:lang w:val="es-ES" w:eastAsia="en-US"/>
        </w:rPr>
        <w:t xml:space="preserve">, Ecuador, El Salvador, Honduras,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Nicaragua, </w:t>
      </w:r>
      <w:proofErr w:type="spellStart"/>
      <w:r w:rsidRPr="00630E16">
        <w:rPr>
          <w:rFonts w:eastAsia="Times New Roman"/>
          <w:szCs w:val="22"/>
          <w:lang w:val="es-ES" w:eastAsia="en-US"/>
        </w:rPr>
        <w:t>Panama</w:t>
      </w:r>
      <w:proofErr w:type="spellEnd"/>
      <w:r w:rsidRPr="00630E16">
        <w:rPr>
          <w:rFonts w:eastAsia="Times New Roman"/>
          <w:szCs w:val="22"/>
          <w:lang w:val="es-ES" w:eastAsia="en-US"/>
        </w:rPr>
        <w:t xml:space="preserve">, Paraguay,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Uruguay, Venezuela</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16</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205,875.00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83.</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WIPO-UNISA Joint intellectual Property Specialization Program</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30/04/2014 to 31/12/2014</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through distance learning program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South Africa</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Egypt, Ghana, India, Iran, Kenya Niger, Pakistan, Philippines, South Africa, Zambia, Zimbabwe</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Arab Countries, Africa, Asia and the Pacific</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22</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14,742.00</w:t>
      </w:r>
      <w:r w:rsidRPr="00630E16">
        <w:rPr>
          <w:rFonts w:eastAsia="Times New Roman"/>
          <w:szCs w:val="22"/>
          <w:lang w:eastAsia="en-US"/>
        </w:rPr>
        <w:br w:type="page"/>
      </w:r>
    </w:p>
    <w:p w:rsidR="00BD7C46" w:rsidRPr="00630E16" w:rsidRDefault="00BD7C46" w:rsidP="00BD7C46">
      <w:pPr>
        <w:pBdr>
          <w:top w:val="single" w:sz="4" w:space="1" w:color="auto"/>
        </w:pBdr>
        <w:spacing w:line="360" w:lineRule="auto"/>
        <w:rPr>
          <w:rFonts w:eastAsia="Times New Roman"/>
          <w:szCs w:val="22"/>
          <w:lang w:eastAsia="en-US"/>
        </w:rPr>
      </w:pPr>
      <w:r w:rsidRPr="00630E16">
        <w:rPr>
          <w:rFonts w:eastAsia="Times New Roman"/>
          <w:szCs w:val="22"/>
          <w:lang w:eastAsia="en-US"/>
        </w:rPr>
        <w:lastRenderedPageBreak/>
        <w:t>84.</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 meeting on IP Teaching in Central America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15/05/2014 to 16/05/2014</w:t>
      </w:r>
      <w:r w:rsidRPr="00630E16">
        <w:rPr>
          <w:rFonts w:eastAsia="Times New Roman"/>
          <w:szCs w:val="22"/>
          <w:lang w:eastAsia="en-US"/>
        </w:rPr>
        <w:tab/>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discuss and prepare draft guidelines on IP teaching, with a particular focus on Management of IP Assets.  The draft would be submitted to the next Ministerial Meeting of Central American Countries.</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access to, and use of, IP information by IP institutions and the public to promote innovation and creativity</w:t>
      </w:r>
    </w:p>
    <w:p w:rsidR="00BD7C46" w:rsidRPr="00630E16" w:rsidRDefault="00BD7C46" w:rsidP="00BD7C46">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Costa Rica</w:t>
      </w:r>
    </w:p>
    <w:p w:rsidR="00BD7C46" w:rsidRPr="00630E16" w:rsidRDefault="00BD7C46" w:rsidP="00BD7C46">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Costa Rica, </w:t>
      </w:r>
      <w:proofErr w:type="spellStart"/>
      <w:r w:rsidRPr="00630E16">
        <w:rPr>
          <w:rFonts w:eastAsia="Times New Roman"/>
          <w:szCs w:val="22"/>
          <w:lang w:val="es-ES" w:eastAsia="en-US"/>
        </w:rPr>
        <w:t>Dominican</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Republic</w:t>
      </w:r>
      <w:proofErr w:type="spellEnd"/>
      <w:r w:rsidRPr="00630E16">
        <w:rPr>
          <w:rFonts w:eastAsia="Times New Roman"/>
          <w:szCs w:val="22"/>
          <w:lang w:val="es-ES" w:eastAsia="en-US"/>
        </w:rPr>
        <w:t xml:space="preserve">, El Salvador, Guatemala, Honduras, Nicaragua, </w:t>
      </w:r>
      <w:proofErr w:type="spellStart"/>
      <w:r w:rsidRPr="00630E16">
        <w:rPr>
          <w:rFonts w:eastAsia="Times New Roman"/>
          <w:szCs w:val="22"/>
          <w:lang w:val="es-ES" w:eastAsia="en-US"/>
        </w:rPr>
        <w:t>Panama</w:t>
      </w:r>
      <w:proofErr w:type="spellEnd"/>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12</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24,657.00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85.</w:t>
      </w:r>
    </w:p>
    <w:p w:rsidR="00BD7C46" w:rsidRPr="00630E16" w:rsidRDefault="00BD7C46" w:rsidP="00BD7C46">
      <w:pPr>
        <w:spacing w:after="200" w:line="360" w:lineRule="auto"/>
        <w:ind w:left="2265" w:hanging="2265"/>
        <w:rPr>
          <w:rFonts w:eastAsiaTheme="minorHAnsi"/>
          <w:szCs w:val="22"/>
          <w:lang w:eastAsia="en-US"/>
        </w:rPr>
      </w:pPr>
      <w:r w:rsidRPr="00630E16">
        <w:rPr>
          <w:rFonts w:eastAsiaTheme="minorHAnsi"/>
          <w:szCs w:val="22"/>
          <w:lang w:eastAsia="en-US"/>
        </w:rPr>
        <w:t>Activity: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Master’s Degree in Intellectual Property with Africa University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and ARIPO</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Date: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04/08/2014 to 05/012/2014</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IP Field:</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Intellectual Property </w:t>
      </w:r>
    </w:p>
    <w:p w:rsidR="00BD7C46" w:rsidRPr="00630E16" w:rsidRDefault="00BD7C46" w:rsidP="00BD7C46">
      <w:pPr>
        <w:spacing w:after="200" w:line="360" w:lineRule="auto"/>
        <w:ind w:left="2265" w:hanging="2265"/>
        <w:rPr>
          <w:rFonts w:eastAsiaTheme="minorHAnsi"/>
          <w:szCs w:val="22"/>
          <w:lang w:eastAsia="en-US"/>
        </w:rPr>
      </w:pPr>
      <w:r w:rsidRPr="00630E16">
        <w:rPr>
          <w:rFonts w:eastAsiaTheme="minorHAnsi"/>
          <w:szCs w:val="22"/>
          <w:lang w:eastAsia="en-US"/>
        </w:rPr>
        <w:t>Objective: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BD7C46" w:rsidRPr="00630E16" w:rsidRDefault="00BD7C46" w:rsidP="00BD7C46">
      <w:pPr>
        <w:spacing w:after="200" w:line="360" w:lineRule="auto"/>
        <w:ind w:left="2265" w:hanging="2265"/>
        <w:rPr>
          <w:rFonts w:eastAsiaTheme="minorHAnsi"/>
          <w:szCs w:val="22"/>
          <w:lang w:eastAsia="en-US"/>
        </w:rPr>
      </w:pPr>
      <w:r w:rsidRPr="00630E16">
        <w:rPr>
          <w:rFonts w:eastAsiaTheme="minorHAnsi"/>
          <w:szCs w:val="22"/>
          <w:lang w:eastAsia="en-US"/>
        </w:rPr>
        <w:t>Expected Results: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Host Country: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Zimbabwe</w:t>
      </w:r>
    </w:p>
    <w:p w:rsidR="00BD7C46" w:rsidRPr="00630E16" w:rsidRDefault="00BD7C46" w:rsidP="00BD7C46">
      <w:pPr>
        <w:spacing w:after="200" w:line="360" w:lineRule="auto"/>
        <w:ind w:left="2262" w:hanging="2262"/>
        <w:rPr>
          <w:rFonts w:eastAsiaTheme="minorHAnsi"/>
          <w:szCs w:val="22"/>
          <w:lang w:eastAsia="en-US"/>
        </w:rPr>
      </w:pPr>
      <w:r w:rsidRPr="00630E16">
        <w:rPr>
          <w:rFonts w:eastAsiaTheme="minorHAnsi"/>
          <w:szCs w:val="22"/>
          <w:lang w:eastAsia="en-US"/>
        </w:rPr>
        <w:t>Beneficiary Countries: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Botswana, Zimbabwe, Zambia, United Republic of Tanzania,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Uganda, Swaziland, Sudan, South Africa, Sierra Leone,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Rwanda, Namibia, Mozambique, Mauritius, Malawi, Liberia,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Lesotho, Gambia, Ethiopia, Burundi</w:t>
      </w:r>
    </w:p>
    <w:p w:rsidR="00BD7C46" w:rsidRPr="00630E16" w:rsidRDefault="00BD7C46" w:rsidP="00BD7C46">
      <w:pPr>
        <w:spacing w:after="200" w:line="360" w:lineRule="auto"/>
        <w:ind w:left="2265" w:hanging="2265"/>
        <w:rPr>
          <w:rFonts w:eastAsiaTheme="minorHAnsi"/>
          <w:szCs w:val="22"/>
          <w:lang w:eastAsia="en-US"/>
        </w:rPr>
      </w:pPr>
      <w:r w:rsidRPr="00630E16">
        <w:rPr>
          <w:rFonts w:eastAsiaTheme="minorHAnsi"/>
          <w:szCs w:val="22"/>
          <w:lang w:eastAsia="en-US"/>
        </w:rPr>
        <w:lastRenderedPageBreak/>
        <w:t>Region(s):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Africa, Arab Countries</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No. of Participants:</w:t>
      </w:r>
      <w:r w:rsidRPr="00630E16">
        <w:rPr>
          <w:rFonts w:eastAsiaTheme="minorHAnsi"/>
          <w:szCs w:val="22"/>
          <w:lang w:eastAsia="en-US"/>
        </w:rPr>
        <w:tab/>
      </w:r>
      <w:r w:rsidRPr="00630E16">
        <w:rPr>
          <w:rFonts w:eastAsiaTheme="minorHAnsi"/>
          <w:szCs w:val="22"/>
          <w:lang w:eastAsia="en-US"/>
        </w:rPr>
        <w:tab/>
        <w:t>20</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Language: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English</w:t>
      </w:r>
    </w:p>
    <w:p w:rsidR="00BD7C46" w:rsidRPr="00630E16" w:rsidRDefault="00BD7C46" w:rsidP="00BD7C46">
      <w:pPr>
        <w:pBdr>
          <w:bottom w:val="single" w:sz="6" w:space="1" w:color="auto"/>
        </w:pBdr>
        <w:spacing w:after="200" w:line="360" w:lineRule="auto"/>
        <w:rPr>
          <w:rFonts w:eastAsiaTheme="minorHAnsi"/>
          <w:szCs w:val="22"/>
          <w:lang w:eastAsia="en-US"/>
        </w:rPr>
      </w:pPr>
      <w:r w:rsidRPr="00630E16">
        <w:rPr>
          <w:rFonts w:eastAsiaTheme="minorHAnsi"/>
          <w:szCs w:val="22"/>
          <w:lang w:eastAsia="en-US"/>
        </w:rPr>
        <w:t>Cost:</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CHF. 109,739.00</w:t>
      </w:r>
    </w:p>
    <w:p w:rsidR="00BD7C46" w:rsidRPr="00630E16" w:rsidRDefault="00BD7C46" w:rsidP="00BD7C46">
      <w:pPr>
        <w:spacing w:line="360" w:lineRule="auto"/>
        <w:ind w:left="2880" w:hanging="2880"/>
        <w:rPr>
          <w:rFonts w:eastAsia="Times New Roman"/>
          <w:szCs w:val="22"/>
          <w:lang w:eastAsia="en-US"/>
        </w:rPr>
      </w:pPr>
      <w:proofErr w:type="gramStart"/>
      <w:r w:rsidRPr="00630E16">
        <w:rPr>
          <w:rFonts w:eastAsia="Times New Roman"/>
          <w:szCs w:val="22"/>
          <w:lang w:eastAsia="en-US"/>
        </w:rPr>
        <w:t>86.</w:t>
      </w:r>
      <w:proofErr w:type="gramEnd"/>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Cooperation with Tunisia: assistance in the establishment of curriculum and horizontal cooperation: Brands in the pharmaceutical field: how to choose them and how to protect them</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17/12/2014 to 18/12/2014</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t>Patents</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assist Tunisian and Egyptian trainers in the development of teaching materials on the use of IP for the promotion of a fair balance between IP protection and public interest.</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Tunisia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Egypt, Tunisia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Language: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English</w:t>
      </w:r>
      <w:r w:rsidRPr="00630E16">
        <w:rPr>
          <w:rFonts w:eastAsia="Times New Roman"/>
          <w:szCs w:val="22"/>
          <w:lang w:eastAsia="en-US"/>
        </w:rPr>
        <w:tab/>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4,703.00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87.</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WIPO-OAPI University of Yaoundé Master's Degree</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t>05/01/2015 to 27/06/2015</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award a Master’s Degree in IP to the participants who will successfully complete all the requirements</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t>Cameroon</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t>Benin, Burkina Faso, Cameroon, Central African Republic, Congo, Ivory Coast, Gabon, Madagascar Mali, Niger, Senegal, Togo, Tunisia</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Africa, Arab Countries</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32</w:t>
      </w:r>
    </w:p>
    <w:p w:rsidR="00BD7C46" w:rsidRPr="00630E16" w:rsidRDefault="00BD7C46" w:rsidP="00BD7C46">
      <w:pPr>
        <w:tabs>
          <w:tab w:val="left" w:pos="2880"/>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w:t>
      </w:r>
    </w:p>
    <w:p w:rsidR="00BD7C46" w:rsidRPr="00630E16" w:rsidRDefault="00BD7C46" w:rsidP="00BD7C46">
      <w:pPr>
        <w:pBdr>
          <w:bottom w:val="single" w:sz="6" w:space="2" w:color="auto"/>
        </w:pBdr>
        <w:spacing w:line="360" w:lineRule="auto"/>
        <w:ind w:left="2880" w:hanging="2880"/>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t>CHF. 122,942.00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88.</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color w:val="000000"/>
          <w:szCs w:val="22"/>
          <w:lang w:eastAsia="en-US"/>
        </w:rPr>
        <w:t>Regional MIP Program jointly offered by WIPO, Austral University and INPI of Argentina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03/03/2015 to 30/10/2015</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offer IP Education for Master’s Degree to participants from the Latin American Region</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Argentina</w:t>
      </w:r>
    </w:p>
    <w:p w:rsidR="00BD7C46" w:rsidRPr="00630E16" w:rsidRDefault="00BD7C46" w:rsidP="00BD7C46">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Argentina, Colombia Costa Rica, Cuba, Ecuador El Salvador, Honduras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Panama</w:t>
      </w:r>
      <w:proofErr w:type="spellEnd"/>
      <w:r w:rsidRPr="00630E16">
        <w:rPr>
          <w:rFonts w:eastAsia="Times New Roman"/>
          <w:szCs w:val="22"/>
          <w:lang w:val="es-ES" w:eastAsia="en-US"/>
        </w:rPr>
        <w:t xml:space="preserve">, Paraguay,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xml:space="preserve">, </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23</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215,006.00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89.</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WIPO-OAPI University of Yaoundé II</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04/01/2016 to 30/06/2016</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BD7C46" w:rsidRPr="00630E16" w:rsidRDefault="00BD7C46" w:rsidP="00BD7C46">
      <w:pPr>
        <w:spacing w:after="200" w:line="360" w:lineRule="auto"/>
        <w:ind w:left="2265" w:hanging="2265"/>
        <w:rPr>
          <w:rFonts w:eastAsiaTheme="minorHAnsi"/>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Cameroon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Benin, Burkina Faso, Cameroon, Comoros, </w:t>
      </w:r>
      <w:r w:rsidRPr="00630E16">
        <w:rPr>
          <w:rFonts w:eastAsia="Times New Roman"/>
          <w:szCs w:val="22"/>
          <w:lang w:eastAsia="en-US"/>
        </w:rPr>
        <w:t>Ivory Coast</w:t>
      </w:r>
      <w:r w:rsidRPr="00630E16">
        <w:rPr>
          <w:rFonts w:eastAsia="Times New Roman"/>
          <w:color w:val="F79646" w:themeColor="accent6"/>
          <w:szCs w:val="22"/>
          <w:lang w:eastAsia="en-US"/>
        </w:rPr>
        <w:t>,</w:t>
      </w:r>
      <w:r w:rsidRPr="00630E16">
        <w:rPr>
          <w:rFonts w:eastAsiaTheme="minorHAnsi"/>
          <w:szCs w:val="22"/>
          <w:lang w:eastAsia="en-US"/>
        </w:rPr>
        <w:t xml:space="preserv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Gabon, Guinea, Madagascar, Mali, Niger, Central African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Republic, Democratic Republic of Congo, Senegal, Togo</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20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r w:rsidRPr="00630E16">
        <w:rPr>
          <w:rFonts w:eastAsia="Times New Roman"/>
          <w:szCs w:val="22"/>
          <w:lang w:eastAsia="en-US"/>
        </w:rPr>
        <w:tab/>
      </w:r>
      <w:r w:rsidRPr="00630E16">
        <w:rPr>
          <w:rFonts w:eastAsia="Times New Roman"/>
          <w:szCs w:val="22"/>
          <w:lang w:eastAsia="en-US"/>
        </w:rPr>
        <w:tab/>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128,500.00</w:t>
      </w:r>
    </w:p>
    <w:p w:rsidR="00BD7C46" w:rsidRPr="00630E16" w:rsidRDefault="00BD7C46" w:rsidP="00BD7C46">
      <w:pPr>
        <w:pBdr>
          <w:top w:val="single" w:sz="4" w:space="1" w:color="auto"/>
        </w:pBdr>
        <w:spacing w:before="120" w:line="360" w:lineRule="auto"/>
        <w:rPr>
          <w:rFonts w:eastAsia="Times New Roman"/>
          <w:szCs w:val="22"/>
          <w:lang w:eastAsia="en-US"/>
        </w:rPr>
      </w:pPr>
      <w:r w:rsidRPr="00630E16">
        <w:rPr>
          <w:rFonts w:eastAsia="Times New Roman"/>
          <w:szCs w:val="22"/>
          <w:lang w:eastAsia="en-US"/>
        </w:rPr>
        <w:t>90.</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WIPO-ARIPO Regional Conference:  IP and Innovation in Africa </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08/12/2016 to 09/12/2016</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complement the program studies in the Master’s Degree in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with Africa University and ARIPO with experience sharing so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that the students can benefit from the presence of the policy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makers, Heads of IP Offices and other key players in the field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in the continent, in practical terms of how IP System can be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used for innovation and creativity and wealth creation.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Zimbabwe</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Zimbabwe, </w:t>
      </w:r>
      <w:r w:rsidRPr="00630E16">
        <w:rPr>
          <w:rFonts w:eastAsia="Times New Roman"/>
          <w:szCs w:val="22"/>
          <w:lang w:eastAsia="en-US"/>
        </w:rPr>
        <w:t xml:space="preserve">Liberia, Rwanda, Sudan, Ghana, United Republic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Tanzania, Sierra Leone, Kenya, Uganda, Malawi, Botswana,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Lesotho, Mozambique, Burundi, Nigeria, Sao Tome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Principe</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50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22,100.00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91.</w:t>
      </w:r>
    </w:p>
    <w:p w:rsidR="00BD7C46" w:rsidRPr="00630E16" w:rsidRDefault="00BD7C46" w:rsidP="00BD7C4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Joint Master's Degree in IP with Africa University and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ARIPO </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08/01/2016 to 12/09/2016</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Industrial Property </w:t>
      </w:r>
    </w:p>
    <w:p w:rsidR="00BD7C46" w:rsidRPr="00630E16" w:rsidRDefault="00BD7C46" w:rsidP="00BD7C46">
      <w:pPr>
        <w:spacing w:after="200" w:line="360" w:lineRule="auto"/>
        <w:ind w:left="2265" w:hanging="2265"/>
        <w:rPr>
          <w:rFonts w:eastAsiaTheme="minorHAnsi"/>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Zimbabwe</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Zimbabwe, </w:t>
      </w:r>
      <w:r w:rsidRPr="00630E16">
        <w:rPr>
          <w:rFonts w:eastAsia="Times New Roman"/>
          <w:szCs w:val="22"/>
          <w:lang w:eastAsia="en-US"/>
        </w:rPr>
        <w:t xml:space="preserve">Liberia, Rwanda, Sudan, Ghana, United Republic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Tanzania, Sierra Leone, Kenya, Uganda, Malawi, Botswana,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Lesotho, Mozambique, Burundi, Nigeria, Sao Tome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Principe</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20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r w:rsidRPr="00630E16">
        <w:rPr>
          <w:rFonts w:eastAsia="Times New Roman"/>
          <w:szCs w:val="22"/>
          <w:lang w:eastAsia="en-US"/>
        </w:rPr>
        <w:tab/>
      </w:r>
      <w:r w:rsidRPr="00630E16">
        <w:rPr>
          <w:rFonts w:eastAsia="Times New Roman"/>
          <w:szCs w:val="22"/>
          <w:lang w:eastAsia="en-US"/>
        </w:rPr>
        <w:tab/>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100,582.00</w:t>
      </w:r>
    </w:p>
    <w:p w:rsidR="00BD7C46" w:rsidRPr="00630E16" w:rsidRDefault="00BD7C46" w:rsidP="00BD7C46">
      <w:pPr>
        <w:pBdr>
          <w:top w:val="single" w:sz="4" w:space="1" w:color="auto"/>
        </w:pBdr>
        <w:spacing w:line="360" w:lineRule="auto"/>
        <w:rPr>
          <w:rFonts w:eastAsia="Times New Roman"/>
          <w:szCs w:val="22"/>
          <w:lang w:eastAsia="en-US"/>
        </w:rPr>
      </w:pPr>
      <w:r w:rsidRPr="00630E16">
        <w:rPr>
          <w:rFonts w:eastAsia="Times New Roman"/>
          <w:szCs w:val="22"/>
          <w:lang w:eastAsia="en-US"/>
        </w:rPr>
        <w:t>92.</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Regional MIP Program jointly offered by WIPO, Austral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University and INPI of Argentina</w:t>
      </w:r>
    </w:p>
    <w:p w:rsidR="00BD7C46" w:rsidRPr="00630E16" w:rsidRDefault="00BD7C46" w:rsidP="00BD7C46">
      <w:pPr>
        <w:tabs>
          <w:tab w:val="left" w:pos="2880"/>
        </w:tabs>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t>23/05/2016 to 28/10/2016</w:t>
      </w:r>
      <w:r w:rsidRPr="00630E16">
        <w:rPr>
          <w:rFonts w:eastAsia="Times New Roman"/>
          <w:szCs w:val="22"/>
          <w:lang w:eastAsia="en-US"/>
        </w:rPr>
        <w:tab/>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D7C46" w:rsidRPr="00630E16" w:rsidRDefault="00BD7C46" w:rsidP="00BD7C46">
      <w:pPr>
        <w:tabs>
          <w:tab w:val="left" w:pos="2880"/>
        </w:tabs>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for Master’s Degree to participants </w:t>
      </w:r>
      <w:r w:rsidRPr="00630E16">
        <w:rPr>
          <w:rFonts w:eastAsia="Times New Roman"/>
          <w:szCs w:val="22"/>
          <w:lang w:eastAsia="en-US"/>
        </w:rPr>
        <w:tab/>
      </w:r>
      <w:r w:rsidRPr="00630E16">
        <w:rPr>
          <w:rFonts w:eastAsia="Times New Roman"/>
          <w:szCs w:val="22"/>
          <w:lang w:eastAsia="en-US"/>
        </w:rPr>
        <w:tab/>
        <w:t>from the Latin American Region</w:t>
      </w:r>
    </w:p>
    <w:p w:rsidR="00BD7C46" w:rsidRDefault="00BD7C46" w:rsidP="00BD7C46">
      <w:pPr>
        <w:tabs>
          <w:tab w:val="left" w:pos="2880"/>
        </w:tabs>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 xml:space="preserve">Enhanced human resource capacities able to deal with </w:t>
      </w:r>
      <w:r w:rsidRPr="00630E16">
        <w:rPr>
          <w:rFonts w:eastAsia="Times New Roman"/>
          <w:szCs w:val="22"/>
          <w:lang w:eastAsia="en-US"/>
        </w:rPr>
        <w:tab/>
      </w:r>
      <w:r w:rsidRPr="00630E16">
        <w:rPr>
          <w:rFonts w:eastAsia="Times New Roman"/>
          <w:szCs w:val="22"/>
          <w:lang w:eastAsia="en-US"/>
        </w:rPr>
        <w:tab/>
        <w:t xml:space="preserve">the broad range of requirements for the effective use of </w:t>
      </w:r>
      <w:r w:rsidRPr="00630E16">
        <w:rPr>
          <w:rFonts w:eastAsia="Times New Roman"/>
          <w:szCs w:val="22"/>
          <w:lang w:eastAsia="en-US"/>
        </w:rPr>
        <w:tab/>
      </w:r>
      <w:r w:rsidRPr="00630E16">
        <w:rPr>
          <w:rFonts w:eastAsia="Times New Roman"/>
          <w:szCs w:val="22"/>
          <w:lang w:eastAsia="en-US"/>
        </w:rPr>
        <w:tab/>
      </w:r>
    </w:p>
    <w:p w:rsidR="00BD7C46" w:rsidRPr="00630E16" w:rsidRDefault="00BD7C46" w:rsidP="00BD7C46">
      <w:pPr>
        <w:tabs>
          <w:tab w:val="left" w:pos="2880"/>
        </w:tabs>
        <w:spacing w:line="360" w:lineRule="auto"/>
        <w:rPr>
          <w:rFonts w:eastAsia="Times New Roman"/>
          <w:szCs w:val="22"/>
          <w:lang w:eastAsia="en-US"/>
        </w:rPr>
      </w:pPr>
      <w:r>
        <w:rPr>
          <w:rFonts w:eastAsia="Times New Roman"/>
          <w:szCs w:val="22"/>
          <w:lang w:eastAsia="en-US"/>
        </w:rPr>
        <w:tab/>
      </w:r>
      <w:r w:rsidRPr="00630E16">
        <w:rPr>
          <w:rFonts w:eastAsia="Times New Roman"/>
          <w:szCs w:val="22"/>
          <w:lang w:eastAsia="en-US"/>
        </w:rPr>
        <w:t xml:space="preserve">IP for development in developing countries, LDC and </w:t>
      </w:r>
      <w:r w:rsidRPr="00630E16">
        <w:rPr>
          <w:rFonts w:eastAsia="Times New Roman"/>
          <w:szCs w:val="22"/>
          <w:lang w:eastAsia="en-US"/>
        </w:rPr>
        <w:tab/>
      </w:r>
      <w:r w:rsidRPr="00630E16">
        <w:rPr>
          <w:rFonts w:eastAsia="Times New Roman"/>
          <w:szCs w:val="22"/>
          <w:lang w:eastAsia="en-US"/>
        </w:rPr>
        <w:tab/>
        <w:t>countries with economies in transition</w:t>
      </w:r>
    </w:p>
    <w:p w:rsidR="00BD7C46" w:rsidRPr="00630E16" w:rsidRDefault="00BD7C46" w:rsidP="00BD7C46">
      <w:pPr>
        <w:tabs>
          <w:tab w:val="left" w:pos="2880"/>
        </w:tabs>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color w:val="000000"/>
          <w:szCs w:val="22"/>
          <w:lang w:val="es-ES" w:eastAsia="en-US"/>
        </w:rPr>
        <w:t>Argentina</w:t>
      </w:r>
    </w:p>
    <w:p w:rsidR="00BD7C46" w:rsidRPr="00630E16" w:rsidRDefault="00BD7C46" w:rsidP="00BD7C46">
      <w:pPr>
        <w:spacing w:line="360" w:lineRule="auto"/>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t xml:space="preserve">Chile, Paraguay,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Honduras, El Salvador, Ecuador, </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Cuba, Colombia</w:t>
      </w:r>
    </w:p>
    <w:p w:rsidR="00BD7C46" w:rsidRPr="00630E16" w:rsidRDefault="00BD7C46" w:rsidP="00BD7C46">
      <w:pPr>
        <w:tabs>
          <w:tab w:val="left" w:pos="2880"/>
        </w:tabs>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BD7C46" w:rsidRPr="00630E16" w:rsidRDefault="00BD7C46" w:rsidP="00BD7C46">
      <w:pPr>
        <w:tabs>
          <w:tab w:val="left" w:pos="2880"/>
        </w:tabs>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8</w:t>
      </w:r>
    </w:p>
    <w:p w:rsidR="00BD7C46" w:rsidRPr="00630E16" w:rsidRDefault="00BD7C46" w:rsidP="00BD7C46">
      <w:pPr>
        <w:tabs>
          <w:tab w:val="left" w:pos="2880"/>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w:t>
      </w:r>
      <w:r w:rsidRPr="00630E16">
        <w:rPr>
          <w:rFonts w:eastAsia="Times New Roman"/>
          <w:szCs w:val="22"/>
          <w:lang w:eastAsia="en-US"/>
        </w:rPr>
        <w:tab/>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119,935.00</w:t>
      </w:r>
    </w:p>
    <w:p w:rsidR="00BD7C46" w:rsidRPr="00630E16" w:rsidRDefault="00BD7C46" w:rsidP="00BD7C46">
      <w:pPr>
        <w:rPr>
          <w:rFonts w:eastAsia="Times New Roman"/>
          <w:szCs w:val="22"/>
          <w:lang w:eastAsia="en-US"/>
        </w:rPr>
      </w:pPr>
      <w:r w:rsidRPr="00630E16">
        <w:rPr>
          <w:rFonts w:eastAsia="Times New Roman"/>
          <w:szCs w:val="22"/>
          <w:lang w:eastAsia="en-US"/>
        </w:rPr>
        <w:br w:type="page"/>
      </w:r>
    </w:p>
    <w:p w:rsidR="00BD7C46" w:rsidRPr="00630E16" w:rsidRDefault="00BD7C46" w:rsidP="00BD7C46">
      <w:pPr>
        <w:pStyle w:val="Heading1"/>
        <w:rPr>
          <w:lang w:eastAsia="en-US"/>
        </w:rPr>
      </w:pPr>
      <w:r w:rsidRPr="00630E16">
        <w:rPr>
          <w:lang w:eastAsia="en-US"/>
        </w:rPr>
        <w:lastRenderedPageBreak/>
        <w:t>Training on IP Management</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93.</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Activity: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WIPO-Chile Summer School on Intellectual Property</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Date: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20/01/2014 to 31/01/2014</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IP Field:</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Intellectual Property</w:t>
      </w:r>
    </w:p>
    <w:p w:rsidR="00BD7C46" w:rsidRPr="00630E16" w:rsidRDefault="00BD7C46" w:rsidP="00BD7C46">
      <w:pPr>
        <w:spacing w:after="200" w:line="360" w:lineRule="auto"/>
        <w:ind w:left="2265" w:hanging="2265"/>
        <w:rPr>
          <w:rFonts w:eastAsiaTheme="minorHAnsi"/>
          <w:szCs w:val="22"/>
          <w:lang w:eastAsia="en-US"/>
        </w:rPr>
      </w:pPr>
      <w:r w:rsidRPr="00630E16">
        <w:rPr>
          <w:rFonts w:eastAsiaTheme="minorHAnsi"/>
          <w:szCs w:val="22"/>
          <w:lang w:eastAsia="en-US"/>
        </w:rPr>
        <w:t>Objective: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To provide opportunity for senior students and young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professionals to acquire greater knowledge on IP issues, gain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an appreciation of trademarks as a tool for economic, social,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cultural and technological development.</w:t>
      </w:r>
    </w:p>
    <w:p w:rsidR="00BD7C46" w:rsidRPr="00630E16" w:rsidRDefault="00BD7C46" w:rsidP="00BD7C46">
      <w:pPr>
        <w:spacing w:after="200" w:line="360" w:lineRule="auto"/>
        <w:ind w:left="2265" w:hanging="2265"/>
        <w:rPr>
          <w:rFonts w:eastAsiaTheme="minorHAnsi"/>
          <w:szCs w:val="22"/>
          <w:lang w:eastAsia="en-US"/>
        </w:rPr>
      </w:pPr>
      <w:r w:rsidRPr="00630E16">
        <w:rPr>
          <w:rFonts w:eastAsiaTheme="minorHAnsi"/>
          <w:szCs w:val="22"/>
          <w:lang w:eastAsia="en-US"/>
        </w:rPr>
        <w:t>Expected Results: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Host Country: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Chile</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Beneficiary Countries:</w:t>
      </w:r>
      <w:r w:rsidRPr="00630E16">
        <w:rPr>
          <w:rFonts w:eastAsiaTheme="minorHAnsi"/>
          <w:szCs w:val="22"/>
          <w:lang w:eastAsia="en-US"/>
        </w:rPr>
        <w:tab/>
      </w:r>
      <w:r w:rsidRPr="00630E16">
        <w:rPr>
          <w:rFonts w:eastAsiaTheme="minorHAnsi"/>
          <w:szCs w:val="22"/>
          <w:lang w:eastAsia="en-US"/>
        </w:rPr>
        <w:tab/>
        <w:t>Argentina, Brazil, Chile, Colombia, Peru, Dominican Republic</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Region(s):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Latin America</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No. of Participants:</w:t>
      </w:r>
      <w:r w:rsidRPr="00630E16">
        <w:rPr>
          <w:rFonts w:eastAsiaTheme="minorHAnsi"/>
          <w:szCs w:val="22"/>
          <w:lang w:eastAsia="en-US"/>
        </w:rPr>
        <w:tab/>
      </w:r>
      <w:r w:rsidRPr="00630E16">
        <w:rPr>
          <w:rFonts w:eastAsiaTheme="minorHAnsi"/>
          <w:szCs w:val="22"/>
          <w:lang w:eastAsia="en-US"/>
        </w:rPr>
        <w:tab/>
        <w:t>55</w:t>
      </w:r>
    </w:p>
    <w:p w:rsidR="00BD7C46" w:rsidRPr="00630E16" w:rsidRDefault="00BD7C46" w:rsidP="00BD7C46">
      <w:pPr>
        <w:spacing w:after="200" w:line="360" w:lineRule="auto"/>
        <w:rPr>
          <w:rFonts w:eastAsiaTheme="minorHAnsi"/>
          <w:szCs w:val="22"/>
          <w:lang w:eastAsia="en-US"/>
        </w:rPr>
      </w:pPr>
      <w:r w:rsidRPr="00630E16">
        <w:rPr>
          <w:rFonts w:eastAsiaTheme="minorHAnsi"/>
          <w:szCs w:val="22"/>
          <w:lang w:eastAsia="en-US"/>
        </w:rPr>
        <w:t>Language: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Spanish</w:t>
      </w:r>
    </w:p>
    <w:p w:rsidR="00BD7C46" w:rsidRPr="00630E16" w:rsidRDefault="00BD7C46" w:rsidP="00BD7C46">
      <w:pPr>
        <w:pBdr>
          <w:bottom w:val="single" w:sz="6" w:space="1" w:color="auto"/>
        </w:pBdr>
        <w:spacing w:after="200" w:line="360" w:lineRule="auto"/>
        <w:rPr>
          <w:rFonts w:eastAsiaTheme="minorHAnsi"/>
          <w:szCs w:val="22"/>
          <w:lang w:eastAsia="en-US"/>
        </w:rPr>
      </w:pPr>
      <w:r w:rsidRPr="00630E16">
        <w:rPr>
          <w:rFonts w:eastAsiaTheme="minorHAnsi"/>
          <w:szCs w:val="22"/>
          <w:lang w:eastAsia="en-US"/>
        </w:rPr>
        <w:t>Cost:</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CHF. 18,616.00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94.</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WIPO-Mexico Summer School on Intellectual Property</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01/06/2014 to 12/06/2014</w:t>
      </w:r>
    </w:p>
    <w:p w:rsidR="00BD7C46" w:rsidRPr="00630E16" w:rsidRDefault="00BD7C46" w:rsidP="00BD7C46">
      <w:pPr>
        <w:tabs>
          <w:tab w:val="left" w:pos="1379"/>
        </w:tabs>
        <w:spacing w:line="360" w:lineRule="auto"/>
        <w:ind w:left="2880" w:hanging="2880"/>
        <w:rPr>
          <w:rFonts w:eastAsia="Times New Roman"/>
          <w:color w:val="0070C0"/>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t xml:space="preserve">Intellectual Property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val="es-ES" w:eastAsia="en-US"/>
        </w:rPr>
      </w:pPr>
      <w:r w:rsidRPr="00630E16">
        <w:rPr>
          <w:rFonts w:eastAsia="Times New Roman"/>
          <w:szCs w:val="22"/>
          <w:lang w:val="es-ES" w:eastAsia="en-US"/>
        </w:rPr>
        <w:lastRenderedPageBreak/>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proofErr w:type="spellStart"/>
      <w:r w:rsidRPr="00630E16">
        <w:rPr>
          <w:rFonts w:eastAsia="Times New Roman"/>
          <w:szCs w:val="22"/>
          <w:lang w:val="es-ES" w:eastAsia="en-US"/>
        </w:rPr>
        <w:t>Mexico</w:t>
      </w:r>
      <w:proofErr w:type="spellEnd"/>
    </w:p>
    <w:p w:rsidR="00BD7C46" w:rsidRPr="00630E16" w:rsidRDefault="00BD7C46" w:rsidP="00BD7C46">
      <w:pPr>
        <w:spacing w:line="360" w:lineRule="auto"/>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t xml:space="preserve">Bolivia, Colombia, Cuba,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xml:space="preserve"> </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31</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6,552.00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95.</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WIPO-Jamaica Summer School on IP</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09/06/2014 to 20/06/2014</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Jamaica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 xml:space="preserve">Belize, Jamaica </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Caribbean </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25</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13,852.00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96.</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WIPO-Singapore Summer School on IP</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09/06/2014 to 20/06/2014</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lastRenderedPageBreak/>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Singapore</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China, India, Malaysia, Mongolia, Oman, Philippines, Saudi Arabia, Singapore</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Pacific, Arab Countries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35</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8,171.00</w:t>
      </w:r>
    </w:p>
    <w:p w:rsidR="00BD7C46" w:rsidRPr="00630E16" w:rsidRDefault="00BD7C46" w:rsidP="00BD7C46">
      <w:pPr>
        <w:spacing w:before="120" w:line="360" w:lineRule="auto"/>
        <w:rPr>
          <w:rFonts w:eastAsia="Times New Roman"/>
          <w:szCs w:val="22"/>
          <w:lang w:eastAsia="en-US"/>
        </w:rPr>
      </w:pPr>
      <w:r w:rsidRPr="00630E16">
        <w:rPr>
          <w:rFonts w:eastAsia="Times New Roman"/>
          <w:szCs w:val="22"/>
          <w:lang w:eastAsia="en-US"/>
        </w:rPr>
        <w:t>97.</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WIPO-Korea Summer School on Intellectual Property*</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14/07/2014 to 25/07/2014</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an opportunity for senior students and young professionals to acquire greater knowledge on IP, enable senior students and young professionals to gain an appreciation of trademarks as a tool for economic, social, cultural and technological development.</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access to, and use of, IP information by IP institutions and the public to promote innovation and creativity</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Bangladesh, Cameroon, Egypt, Lesotho, Malaysia, Mongolia, Republic of Korea, Viet Nam, Zambia, Zimbabwe</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 (s):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Pacific/Arab Countries/Africa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12</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D7C46" w:rsidRPr="00630E16" w:rsidRDefault="00BD7C46" w:rsidP="00BD7C46">
      <w:pPr>
        <w:pBdr>
          <w:bottom w:val="single" w:sz="6" w:space="2"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23,246</w:t>
      </w:r>
    </w:p>
    <w:p w:rsidR="00BD7C46" w:rsidRPr="00630E16" w:rsidRDefault="00BD7C46" w:rsidP="00BD7C46">
      <w:pPr>
        <w:pBdr>
          <w:bottom w:val="single" w:sz="6" w:space="2" w:color="auto"/>
        </w:pBd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6,385.31</w:t>
      </w:r>
    </w:p>
    <w:p w:rsidR="00BD7C46" w:rsidRPr="00630E16" w:rsidRDefault="00BD7C46" w:rsidP="00BD7C46">
      <w:pPr>
        <w:pBdr>
          <w:bottom w:val="single" w:sz="6" w:space="2"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16,861.27</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98.</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VII ENAPID (</w:t>
      </w:r>
      <w:proofErr w:type="spellStart"/>
      <w:r w:rsidRPr="00630E16">
        <w:rPr>
          <w:rFonts w:eastAsia="Times New Roman"/>
          <w:szCs w:val="22"/>
          <w:lang w:eastAsia="en-US"/>
        </w:rPr>
        <w:t>Encontro</w:t>
      </w:r>
      <w:proofErr w:type="spellEnd"/>
      <w:r w:rsidRPr="00630E16">
        <w:rPr>
          <w:rFonts w:eastAsia="Times New Roman"/>
          <w:szCs w:val="22"/>
          <w:lang w:eastAsia="en-US"/>
        </w:rPr>
        <w:t xml:space="preserve"> </w:t>
      </w:r>
      <w:proofErr w:type="spellStart"/>
      <w:r w:rsidRPr="00630E16">
        <w:rPr>
          <w:rFonts w:eastAsia="Times New Roman"/>
          <w:szCs w:val="22"/>
          <w:lang w:eastAsia="en-US"/>
        </w:rPr>
        <w:t>Acadêmico</w:t>
      </w:r>
      <w:proofErr w:type="spellEnd"/>
      <w:r w:rsidRPr="00630E16">
        <w:rPr>
          <w:rFonts w:eastAsia="Times New Roman"/>
          <w:szCs w:val="22"/>
          <w:lang w:eastAsia="en-US"/>
        </w:rPr>
        <w:t xml:space="preserve"> de </w:t>
      </w:r>
      <w:proofErr w:type="spellStart"/>
      <w:r w:rsidRPr="00630E16">
        <w:rPr>
          <w:rFonts w:eastAsia="Times New Roman"/>
          <w:szCs w:val="22"/>
          <w:lang w:eastAsia="en-US"/>
        </w:rPr>
        <w:t>Propriedade</w:t>
      </w:r>
      <w:proofErr w:type="spellEnd"/>
      <w:r w:rsidRPr="00630E16">
        <w:rPr>
          <w:rFonts w:eastAsia="Times New Roman"/>
          <w:szCs w:val="22"/>
          <w:lang w:eastAsia="en-US"/>
        </w:rPr>
        <w:t xml:space="preserve"> </w:t>
      </w:r>
      <w:proofErr w:type="spellStart"/>
      <w:r w:rsidRPr="00630E16">
        <w:rPr>
          <w:rFonts w:eastAsia="Times New Roman"/>
          <w:szCs w:val="22"/>
          <w:lang w:eastAsia="en-US"/>
        </w:rPr>
        <w:t>Intelectual</w:t>
      </w:r>
      <w:proofErr w:type="spellEnd"/>
      <w:r w:rsidRPr="00630E16">
        <w:rPr>
          <w:rFonts w:eastAsia="Times New Roman"/>
          <w:szCs w:val="22"/>
          <w:lang w:eastAsia="en-US"/>
        </w:rPr>
        <w:t xml:space="preserve">, </w:t>
      </w:r>
      <w:proofErr w:type="spellStart"/>
      <w:r w:rsidRPr="00630E16">
        <w:rPr>
          <w:rFonts w:eastAsia="Times New Roman"/>
          <w:szCs w:val="22"/>
          <w:lang w:eastAsia="en-US"/>
        </w:rPr>
        <w:t>Inovação</w:t>
      </w:r>
      <w:proofErr w:type="spellEnd"/>
      <w:r w:rsidRPr="00630E16">
        <w:rPr>
          <w:rFonts w:eastAsia="Times New Roman"/>
          <w:szCs w:val="22"/>
          <w:lang w:eastAsia="en-US"/>
        </w:rPr>
        <w:t xml:space="preserve"> e </w:t>
      </w:r>
      <w:proofErr w:type="spellStart"/>
      <w:r w:rsidRPr="00630E16">
        <w:rPr>
          <w:rFonts w:eastAsia="Times New Roman"/>
          <w:szCs w:val="22"/>
          <w:lang w:eastAsia="en-US"/>
        </w:rPr>
        <w:t>Desenvolvimento</w:t>
      </w:r>
      <w:proofErr w:type="spellEnd"/>
      <w:r w:rsidRPr="00630E16">
        <w:rPr>
          <w:rFonts w:eastAsia="Times New Roman"/>
          <w:szCs w:val="22"/>
          <w:lang w:eastAsia="en-US"/>
        </w:rPr>
        <w:t>) - Academic Meeting on Intellectual Property, Innovation and Development**</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08/09/2014 to 11/09/2014</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Patents</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enhance the knowledge about the role of Intellectual Property in Innovation and Development.</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lastRenderedPageBreak/>
        <w:t>Expected Results:</w:t>
      </w:r>
      <w:r w:rsidRPr="00630E16">
        <w:rPr>
          <w:rFonts w:eastAsia="Times New Roman"/>
          <w:szCs w:val="22"/>
          <w:lang w:eastAsia="en-US"/>
        </w:rPr>
        <w:tab/>
        <w:t>Enhanced access to, and use of, IP information by IP institutions and the public to promote innovation and creativity</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Brazil</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Argentina, Brazil, Colombia, Mexico, Peru, Uruguay</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BD7C46" w:rsidRPr="00630E16" w:rsidRDefault="00BD7C46" w:rsidP="00BD7C46">
      <w:pPr>
        <w:pBdr>
          <w:bottom w:val="single" w:sz="6" w:space="1" w:color="auto"/>
        </w:pBdr>
        <w:tabs>
          <w:tab w:val="left" w:pos="2835"/>
        </w:tabs>
        <w:spacing w:line="360" w:lineRule="auto"/>
        <w:rPr>
          <w:rFonts w:eastAsia="Times New Roman"/>
          <w:szCs w:val="22"/>
          <w:lang w:eastAsia="en-US"/>
        </w:rPr>
      </w:pPr>
      <w:r w:rsidRPr="00630E16">
        <w:rPr>
          <w:rFonts w:eastAsia="Times New Roman"/>
          <w:szCs w:val="22"/>
          <w:lang w:eastAsia="en-US"/>
        </w:rPr>
        <w:t>Participants:</w:t>
      </w:r>
      <w:r w:rsidRPr="00630E16">
        <w:rPr>
          <w:rFonts w:eastAsia="Times New Roman"/>
          <w:szCs w:val="22"/>
          <w:lang w:eastAsia="en-US"/>
        </w:rPr>
        <w:tab/>
        <w:t>5</w:t>
      </w:r>
    </w:p>
    <w:p w:rsidR="00BD7C46" w:rsidRPr="00630E16" w:rsidRDefault="00BD7C46" w:rsidP="00BD7C46">
      <w:pPr>
        <w:pBdr>
          <w:bottom w:val="single" w:sz="6" w:space="1" w:color="auto"/>
        </w:pBdr>
        <w:tabs>
          <w:tab w:val="left" w:pos="2835"/>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 Portuguese</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27,478.00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99.</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Start-up Academies- cooperation with Tunisia: Workshop on development of distance learning courses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08/10/2014 to 09/10/2014</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Industrial Property </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establish a final version of the WIPO General Course of IP-DL101 customized to the Tunisian scenario.  Tunisian trainers have been assigned chapters of the DL101 and should submit a customized version before the workshop</w:t>
      </w:r>
    </w:p>
    <w:p w:rsidR="00BD7C46" w:rsidRPr="00630E16" w:rsidRDefault="00BD7C46" w:rsidP="00BD7C4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Tunisia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Egypt, Morocco, Tunisia</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10</w:t>
      </w:r>
    </w:p>
    <w:p w:rsidR="00BD7C46" w:rsidRPr="00630E16" w:rsidRDefault="00BD7C46" w:rsidP="00BD7C4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French</w:t>
      </w:r>
    </w:p>
    <w:p w:rsidR="00BD7C46" w:rsidRPr="00630E16" w:rsidRDefault="00BD7C46" w:rsidP="00BD7C4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7,782.00</w:t>
      </w:r>
    </w:p>
    <w:p w:rsidR="00BD7C46" w:rsidRPr="00677FA4" w:rsidRDefault="00BD7C46" w:rsidP="00BD7C46">
      <w:pPr>
        <w:spacing w:before="120" w:line="360" w:lineRule="auto"/>
        <w:rPr>
          <w:szCs w:val="22"/>
        </w:rPr>
      </w:pPr>
      <w:r w:rsidRPr="00677FA4">
        <w:rPr>
          <w:szCs w:val="22"/>
        </w:rPr>
        <w:t>100.</w:t>
      </w:r>
    </w:p>
    <w:p w:rsidR="00BD7C46" w:rsidRPr="00677FA4" w:rsidRDefault="00BD7C46" w:rsidP="00BD7C46">
      <w:pPr>
        <w:spacing w:before="120" w:line="360" w:lineRule="auto"/>
        <w:ind w:left="2832" w:hanging="2832"/>
        <w:rPr>
          <w:szCs w:val="22"/>
        </w:rPr>
      </w:pPr>
      <w:r w:rsidRPr="00677FA4">
        <w:rPr>
          <w:szCs w:val="22"/>
        </w:rPr>
        <w:t>Activity:</w:t>
      </w:r>
      <w:r w:rsidRPr="00677FA4">
        <w:rPr>
          <w:szCs w:val="22"/>
        </w:rPr>
        <w:tab/>
        <w:t>Capacity Building Workshop for Cooperatives and Farmers Associations on Geographical Indications/Origin Linked Products and Branding</w:t>
      </w:r>
    </w:p>
    <w:p w:rsidR="00BD7C46" w:rsidRPr="00677FA4" w:rsidRDefault="00BD7C46" w:rsidP="00BD7C46">
      <w:pPr>
        <w:spacing w:before="120"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15/10/2014 to 17/10/2014</w:t>
      </w:r>
    </w:p>
    <w:p w:rsidR="00BD7C46" w:rsidRPr="00677FA4" w:rsidRDefault="00BD7C46" w:rsidP="00BD7C46">
      <w:pPr>
        <w:spacing w:before="120"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BD7C46" w:rsidRPr="00677FA4" w:rsidRDefault="00BD7C46" w:rsidP="00BD7C46">
      <w:pPr>
        <w:spacing w:before="120" w:line="360" w:lineRule="auto"/>
        <w:ind w:left="2832" w:hanging="2832"/>
        <w:rPr>
          <w:szCs w:val="22"/>
        </w:rPr>
      </w:pPr>
      <w:r w:rsidRPr="00677FA4">
        <w:rPr>
          <w:szCs w:val="22"/>
        </w:rPr>
        <w:t>Objective:</w:t>
      </w:r>
      <w:r w:rsidRPr="00677FA4">
        <w:rPr>
          <w:szCs w:val="22"/>
        </w:rPr>
        <w:tab/>
        <w:t xml:space="preserve">To build capacity of cooperatives and farmers associations using WIPO developed training materials on the use of IP tools for the </w:t>
      </w:r>
      <w:r w:rsidRPr="00677FA4">
        <w:rPr>
          <w:szCs w:val="22"/>
        </w:rPr>
        <w:lastRenderedPageBreak/>
        <w:t>identification promotion and protection of GI’s and origin linked products.  To provide training on the codes of practice and the setting up of regulatory bodies</w:t>
      </w:r>
    </w:p>
    <w:p w:rsidR="00BD7C46" w:rsidRPr="00677FA4" w:rsidRDefault="00BD7C46" w:rsidP="00BD7C46">
      <w:pPr>
        <w:spacing w:before="120" w:line="360" w:lineRule="auto"/>
        <w:ind w:left="2832" w:hanging="2832"/>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D7C46" w:rsidRPr="00677FA4" w:rsidRDefault="00BD7C46" w:rsidP="00BD7C46">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Trinidad and Tobago</w:t>
      </w:r>
    </w:p>
    <w:p w:rsidR="00BD7C46" w:rsidRPr="00677FA4" w:rsidRDefault="00BD7C46" w:rsidP="00BD7C46">
      <w:pPr>
        <w:spacing w:before="120" w:line="360" w:lineRule="auto"/>
        <w:rPr>
          <w:szCs w:val="22"/>
        </w:rPr>
      </w:pPr>
      <w:r w:rsidRPr="00677FA4">
        <w:rPr>
          <w:szCs w:val="22"/>
        </w:rPr>
        <w:t>Beneficiary Countries:</w:t>
      </w:r>
      <w:r w:rsidRPr="00677FA4">
        <w:rPr>
          <w:szCs w:val="22"/>
        </w:rPr>
        <w:tab/>
      </w:r>
      <w:r w:rsidRPr="00677FA4">
        <w:rPr>
          <w:szCs w:val="22"/>
        </w:rPr>
        <w:tab/>
        <w:t>Antigua and Barbuda, Grenada, Jamaica, Trinidad and Tobago</w:t>
      </w:r>
    </w:p>
    <w:p w:rsidR="00BD7C46" w:rsidRPr="00677FA4" w:rsidRDefault="00BD7C46" w:rsidP="00BD7C46">
      <w:pPr>
        <w:spacing w:before="120"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Caribbean </w:t>
      </w:r>
    </w:p>
    <w:p w:rsidR="00BD7C46" w:rsidRPr="00677FA4" w:rsidRDefault="00BD7C46" w:rsidP="00BD7C46">
      <w:pPr>
        <w:spacing w:before="120" w:line="360" w:lineRule="auto"/>
        <w:rPr>
          <w:szCs w:val="22"/>
        </w:rPr>
      </w:pPr>
      <w:r w:rsidRPr="00677FA4">
        <w:rPr>
          <w:szCs w:val="22"/>
        </w:rPr>
        <w:t>No. of Participants:</w:t>
      </w:r>
      <w:r w:rsidRPr="00677FA4">
        <w:rPr>
          <w:szCs w:val="22"/>
        </w:rPr>
        <w:tab/>
      </w:r>
      <w:r w:rsidRPr="00677FA4">
        <w:rPr>
          <w:szCs w:val="22"/>
        </w:rPr>
        <w:tab/>
        <w:t>4</w:t>
      </w:r>
    </w:p>
    <w:p w:rsidR="00BD7C46" w:rsidRPr="00677FA4" w:rsidRDefault="00BD7C46" w:rsidP="00BD7C46">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20,104.00</w:t>
      </w:r>
    </w:p>
    <w:p w:rsidR="00BD7C46" w:rsidRPr="00677FA4" w:rsidRDefault="00BD7C46" w:rsidP="00BD7C46">
      <w:pPr>
        <w:spacing w:before="120" w:line="360" w:lineRule="auto"/>
        <w:rPr>
          <w:szCs w:val="22"/>
        </w:rPr>
      </w:pPr>
      <w:r w:rsidRPr="00677FA4">
        <w:rPr>
          <w:szCs w:val="22"/>
        </w:rPr>
        <w:t>101.</w:t>
      </w:r>
    </w:p>
    <w:p w:rsidR="00BD7C46" w:rsidRPr="00677FA4" w:rsidRDefault="00BD7C46" w:rsidP="00BD7C46">
      <w:pPr>
        <w:spacing w:line="360" w:lineRule="auto"/>
        <w:ind w:left="2832" w:hanging="2832"/>
        <w:rPr>
          <w:szCs w:val="22"/>
        </w:rPr>
      </w:pPr>
      <w:r w:rsidRPr="00677FA4">
        <w:rPr>
          <w:szCs w:val="22"/>
        </w:rPr>
        <w:t>Activity:</w:t>
      </w:r>
      <w:r w:rsidRPr="00677FA4">
        <w:rPr>
          <w:szCs w:val="22"/>
        </w:rPr>
        <w:tab/>
        <w:t>WIPO Contribution to the VII World Congress of Scientific Youth</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04/11/2014 to 08/11/2014</w:t>
      </w:r>
    </w:p>
    <w:p w:rsidR="00BD7C46" w:rsidRPr="00677FA4" w:rsidRDefault="00BD7C46" w:rsidP="00BD7C46">
      <w:pPr>
        <w:spacing w:line="360" w:lineRule="auto"/>
        <w:ind w:left="2832" w:hanging="2832"/>
        <w:rPr>
          <w:szCs w:val="22"/>
        </w:rPr>
      </w:pPr>
      <w:r w:rsidRPr="00677FA4">
        <w:rPr>
          <w:szCs w:val="22"/>
        </w:rPr>
        <w:t>IP Field:</w:t>
      </w:r>
      <w:r w:rsidRPr="00677FA4">
        <w:rPr>
          <w:szCs w:val="22"/>
        </w:rPr>
        <w:tab/>
        <w:t>Intellectual Property</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provide training of trainers program on effective intellectual property asset management by small and medium sized enterprises.</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Argentina</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Argentina, Dominican Republic</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4</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1,238.00</w:t>
      </w:r>
    </w:p>
    <w:p w:rsidR="00BD7C46" w:rsidRPr="00677FA4" w:rsidRDefault="00BD7C46" w:rsidP="00BD7C46">
      <w:pPr>
        <w:spacing w:before="120" w:line="360" w:lineRule="auto"/>
        <w:rPr>
          <w:szCs w:val="22"/>
        </w:rPr>
      </w:pPr>
      <w:r w:rsidRPr="00677FA4">
        <w:rPr>
          <w:szCs w:val="22"/>
        </w:rPr>
        <w:t>102.</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Sub-Regional Seminar on International Technology Transfer and Open Innovation for a Few Countries from SAARC &amp; Bilateral Consultations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17/11/2014 to 20/11/2014</w:t>
      </w:r>
    </w:p>
    <w:p w:rsidR="00BD7C46" w:rsidRPr="00677FA4" w:rsidRDefault="00BD7C46" w:rsidP="00BD7C46">
      <w:pPr>
        <w:spacing w:line="360" w:lineRule="auto"/>
        <w:rPr>
          <w:szCs w:val="22"/>
        </w:rPr>
      </w:pPr>
      <w:r w:rsidRPr="00677FA4">
        <w:rPr>
          <w:szCs w:val="22"/>
        </w:rPr>
        <w:lastRenderedPageBreak/>
        <w:t>IP Field:</w:t>
      </w:r>
      <w:r w:rsidRPr="00677FA4">
        <w:rPr>
          <w:szCs w:val="22"/>
        </w:rPr>
        <w:tab/>
      </w:r>
      <w:r w:rsidRPr="00677FA4">
        <w:rPr>
          <w:szCs w:val="22"/>
        </w:rPr>
        <w:tab/>
      </w:r>
      <w:r w:rsidRPr="00677FA4">
        <w:rPr>
          <w:szCs w:val="22"/>
        </w:rPr>
        <w:tab/>
      </w:r>
      <w:r w:rsidRPr="00677FA4">
        <w:rPr>
          <w:szCs w:val="22"/>
        </w:rPr>
        <w:tab/>
        <w:t>Industrial Property</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Nepal</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Afghanistan, Bangladesh, Bhutan, Nepal</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6</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 716.00</w:t>
      </w:r>
    </w:p>
    <w:p w:rsidR="00BD7C46" w:rsidRDefault="00BD7C46" w:rsidP="00BD7C46">
      <w:pPr>
        <w:spacing w:line="360" w:lineRule="auto"/>
        <w:rPr>
          <w:szCs w:val="22"/>
        </w:rPr>
      </w:pPr>
    </w:p>
    <w:p w:rsidR="00BD7C46" w:rsidRPr="00677FA4" w:rsidRDefault="00BD7C46" w:rsidP="00BD7C46">
      <w:pPr>
        <w:spacing w:line="360" w:lineRule="auto"/>
        <w:rPr>
          <w:szCs w:val="22"/>
        </w:rPr>
      </w:pPr>
      <w:r w:rsidRPr="00677FA4">
        <w:rPr>
          <w:szCs w:val="22"/>
        </w:rPr>
        <w:t>103.</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WIPO-South Africa Advanced Summer School on IP and TT</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24/11/2014 to 05/12/2014</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provide an opportunity for senior students and young professionals to acquire deeper knowledge on intellectual property and transfer of technology.</w:t>
      </w:r>
    </w:p>
    <w:p w:rsidR="00BD7C46" w:rsidRPr="00677FA4" w:rsidRDefault="00BD7C46" w:rsidP="00BD7C46">
      <w:pPr>
        <w:spacing w:line="360" w:lineRule="auto"/>
        <w:ind w:left="2880" w:hanging="2880"/>
        <w:rPr>
          <w:szCs w:val="22"/>
        </w:rPr>
      </w:pPr>
      <w:r w:rsidRPr="00677FA4">
        <w:rPr>
          <w:szCs w:val="22"/>
        </w:rPr>
        <w:t>IP Field:</w:t>
      </w:r>
      <w:r w:rsidRPr="00677FA4">
        <w:rPr>
          <w:szCs w:val="22"/>
        </w:rPr>
        <w:tab/>
        <w:t xml:space="preserve">Industrial Property </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South Africa</w:t>
      </w:r>
    </w:p>
    <w:p w:rsidR="00BD7C46" w:rsidRPr="00677FA4" w:rsidRDefault="00BD7C46" w:rsidP="00BD7C46">
      <w:pPr>
        <w:spacing w:line="360" w:lineRule="auto"/>
        <w:ind w:left="2880" w:hanging="2880"/>
        <w:rPr>
          <w:szCs w:val="22"/>
        </w:rPr>
      </w:pPr>
      <w:r w:rsidRPr="00677FA4">
        <w:rPr>
          <w:szCs w:val="22"/>
        </w:rPr>
        <w:t>Beneficiary Countries:</w:t>
      </w:r>
      <w:r w:rsidRPr="00677FA4">
        <w:rPr>
          <w:szCs w:val="22"/>
        </w:rPr>
        <w:tab/>
        <w:t>Botswana, Brazil, Cameroon, Chile, China, Ethiopia, Ghana Iran, Kenya, Nigeria, South Africa, Tanzania, Uganda, Zimbabwe</w:t>
      </w:r>
    </w:p>
    <w:p w:rsidR="00BD7C46" w:rsidRPr="00677FA4" w:rsidRDefault="00BD7C46" w:rsidP="00BD7C46">
      <w:pPr>
        <w:spacing w:line="360" w:lineRule="auto"/>
        <w:rPr>
          <w:szCs w:val="22"/>
        </w:rPr>
      </w:pPr>
      <w:r>
        <w:rPr>
          <w:szCs w:val="22"/>
        </w:rPr>
        <w:t>Region(s):</w:t>
      </w:r>
      <w:r>
        <w:rPr>
          <w:szCs w:val="22"/>
        </w:rPr>
        <w:tab/>
      </w:r>
      <w:r>
        <w:rPr>
          <w:szCs w:val="22"/>
        </w:rPr>
        <w:tab/>
      </w:r>
      <w:r>
        <w:rPr>
          <w:szCs w:val="22"/>
        </w:rPr>
        <w:tab/>
      </w:r>
      <w:r>
        <w:rPr>
          <w:szCs w:val="22"/>
        </w:rPr>
        <w:tab/>
        <w:t xml:space="preserve">Africa, Latin America, </w:t>
      </w:r>
      <w:r w:rsidRPr="00677FA4">
        <w:rPr>
          <w:szCs w:val="22"/>
        </w:rPr>
        <w:t>Asia and the Pacific</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48</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14,434.00</w:t>
      </w:r>
    </w:p>
    <w:p w:rsidR="00BD7C46" w:rsidRDefault="00BD7C46" w:rsidP="00BD7C46">
      <w:pPr>
        <w:spacing w:before="120" w:line="360" w:lineRule="auto"/>
        <w:rPr>
          <w:szCs w:val="22"/>
        </w:rPr>
      </w:pPr>
    </w:p>
    <w:p w:rsidR="00BD7C46" w:rsidRPr="00677FA4" w:rsidRDefault="00BD7C46" w:rsidP="00BD7C46">
      <w:pPr>
        <w:spacing w:before="120" w:line="360" w:lineRule="auto"/>
        <w:rPr>
          <w:szCs w:val="22"/>
        </w:rPr>
      </w:pPr>
      <w:r w:rsidRPr="00677FA4">
        <w:rPr>
          <w:szCs w:val="22"/>
        </w:rPr>
        <w:lastRenderedPageBreak/>
        <w:t>104.</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Regional Workshop on the Transfer of Technology</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10/12/2014 to 12/12/2014</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discuss about aspects related to the establishment of technology transfer policies and about strategic models to foster innovation</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National innovation and IP strategies and plans consistent with national development objectives</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Uruguay</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Argentina, Chile, Paraguay, Uruguay, Venezuela</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6</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Portuguese, 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24,012.00</w:t>
      </w:r>
    </w:p>
    <w:p w:rsidR="00BD7C46" w:rsidRDefault="00BD7C46" w:rsidP="00BD7C46">
      <w:pPr>
        <w:spacing w:line="360" w:lineRule="auto"/>
        <w:rPr>
          <w:szCs w:val="22"/>
        </w:rPr>
      </w:pPr>
    </w:p>
    <w:p w:rsidR="00BD7C46" w:rsidRPr="00677FA4" w:rsidRDefault="00BD7C46" w:rsidP="00BD7C46">
      <w:pPr>
        <w:spacing w:line="360" w:lineRule="auto"/>
        <w:rPr>
          <w:szCs w:val="22"/>
        </w:rPr>
      </w:pPr>
      <w:r w:rsidRPr="00677FA4">
        <w:rPr>
          <w:szCs w:val="22"/>
        </w:rPr>
        <w:t>105.</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WIPO-Chile Summer School on Intellectual Property</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19/01/2015 to 30/01/2015</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Chile</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Argentina, Brazil, Chile, Colombia, Paraguay, Peru, Uruguay</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40</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11,775.00</w:t>
      </w:r>
    </w:p>
    <w:p w:rsidR="00BD7C46" w:rsidRDefault="00BD7C46" w:rsidP="00BD7C46">
      <w:pPr>
        <w:spacing w:before="120" w:line="360" w:lineRule="auto"/>
        <w:rPr>
          <w:szCs w:val="22"/>
        </w:rPr>
      </w:pPr>
    </w:p>
    <w:p w:rsidR="00BD7C46" w:rsidRDefault="00BD7C46" w:rsidP="00BD7C46">
      <w:pPr>
        <w:spacing w:before="120" w:line="360" w:lineRule="auto"/>
        <w:rPr>
          <w:szCs w:val="22"/>
        </w:rPr>
      </w:pPr>
    </w:p>
    <w:p w:rsidR="00BD7C46" w:rsidRPr="00677FA4" w:rsidRDefault="00BD7C46" w:rsidP="00BD7C46">
      <w:pPr>
        <w:spacing w:before="120" w:line="360" w:lineRule="auto"/>
        <w:rPr>
          <w:szCs w:val="22"/>
        </w:rPr>
      </w:pPr>
      <w:r w:rsidRPr="00677FA4">
        <w:rPr>
          <w:szCs w:val="22"/>
        </w:rPr>
        <w:lastRenderedPageBreak/>
        <w:t>106.</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WIPO-OAPI Sub-Regional Seminar on the Protection and Valuation of Research Findings for Teachers and Researchers from Central Africa</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21/01/2015 to 23/01/2015</w:t>
      </w:r>
    </w:p>
    <w:p w:rsidR="00BD7C46" w:rsidRPr="00677FA4" w:rsidRDefault="00BD7C46" w:rsidP="00BD7C46">
      <w:pPr>
        <w:spacing w:line="360" w:lineRule="auto"/>
        <w:ind w:left="2880" w:hanging="2880"/>
        <w:rPr>
          <w:szCs w:val="22"/>
        </w:rPr>
      </w:pPr>
      <w:r w:rsidRPr="00677FA4">
        <w:rPr>
          <w:szCs w:val="22"/>
        </w:rPr>
        <w:t>IP Field:</w:t>
      </w:r>
      <w:r w:rsidRPr="00677FA4">
        <w:rPr>
          <w:szCs w:val="22"/>
        </w:rPr>
        <w:tab/>
        <w:t>Patents</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enhance knowledge and skills of teachers and researchers from universities and research and development institutions to properly value and protect the findings of their research through the IP system.</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Cameroon</w:t>
      </w:r>
    </w:p>
    <w:p w:rsidR="00BD7C46" w:rsidRPr="00677FA4" w:rsidRDefault="00BD7C46" w:rsidP="00BD7C46">
      <w:pPr>
        <w:spacing w:line="360" w:lineRule="auto"/>
        <w:ind w:left="2880" w:hanging="2880"/>
        <w:rPr>
          <w:szCs w:val="22"/>
        </w:rPr>
      </w:pPr>
      <w:r w:rsidRPr="00677FA4">
        <w:rPr>
          <w:szCs w:val="22"/>
        </w:rPr>
        <w:t>Beneficiary Countries:</w:t>
      </w:r>
      <w:r w:rsidRPr="00677FA4">
        <w:rPr>
          <w:szCs w:val="22"/>
        </w:rPr>
        <w:tab/>
        <w:t>Burundi, Cameroon, Central African Republic, Chad, Comoros, Congo, Democratic Republic of the Congo, Equatorial Guinea, Gabon, Rwanda</w:t>
      </w:r>
    </w:p>
    <w:p w:rsidR="00BD7C46" w:rsidRPr="00677FA4" w:rsidRDefault="00BD7C46" w:rsidP="00BD7C46">
      <w:pPr>
        <w:spacing w:line="360" w:lineRule="auto"/>
        <w:ind w:left="2880" w:hanging="2880"/>
        <w:rPr>
          <w:szCs w:val="22"/>
        </w:rPr>
      </w:pPr>
      <w:r w:rsidRPr="00677FA4">
        <w:rPr>
          <w:szCs w:val="22"/>
        </w:rPr>
        <w:t>Region(s):</w:t>
      </w:r>
      <w:r w:rsidRPr="00677FA4">
        <w:rPr>
          <w:szCs w:val="22"/>
        </w:rPr>
        <w:tab/>
        <w:t>Africa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10</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BD7C46" w:rsidRPr="00677FA4" w:rsidRDefault="00BD7C46" w:rsidP="00BD7C46">
      <w:pPr>
        <w:pBdr>
          <w:bottom w:val="single" w:sz="6" w:space="2"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33,946.00</w:t>
      </w:r>
    </w:p>
    <w:p w:rsidR="00BD7C46" w:rsidRPr="00677FA4" w:rsidRDefault="00BD7C46" w:rsidP="00BD7C46">
      <w:pPr>
        <w:spacing w:before="120" w:line="360" w:lineRule="auto"/>
        <w:rPr>
          <w:szCs w:val="22"/>
        </w:rPr>
      </w:pPr>
      <w:r w:rsidRPr="00677FA4">
        <w:rPr>
          <w:szCs w:val="22"/>
        </w:rPr>
        <w:t>107.</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Study Visit on IP Management in the Innovation Value Chain for a selected number of African Officials*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06/02/2015 to 06/05/2015</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 xml:space="preserve">Study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BD7C46" w:rsidRPr="00677FA4" w:rsidRDefault="00BD7C46" w:rsidP="00BD7C46">
      <w:pPr>
        <w:spacing w:line="360" w:lineRule="auto"/>
        <w:ind w:left="2880" w:hanging="2880"/>
        <w:rPr>
          <w:szCs w:val="22"/>
        </w:rPr>
      </w:pPr>
      <w:r w:rsidRPr="00677FA4">
        <w:rPr>
          <w:szCs w:val="22"/>
        </w:rPr>
        <w:lastRenderedPageBreak/>
        <w:t>Beneficiary Countries:</w:t>
      </w:r>
      <w:r w:rsidRPr="00677FA4">
        <w:rPr>
          <w:szCs w:val="22"/>
        </w:rPr>
        <w:tab/>
        <w:t>Botswana, Republic of Korea, Rwanda, United Republic of Tanzania</w:t>
      </w:r>
    </w:p>
    <w:p w:rsidR="00BD7C46" w:rsidRPr="00677FA4" w:rsidRDefault="00BD7C46" w:rsidP="00BD7C46">
      <w:pPr>
        <w:spacing w:line="360" w:lineRule="auto"/>
        <w:rPr>
          <w:szCs w:val="22"/>
        </w:rPr>
      </w:pPr>
      <w:r>
        <w:rPr>
          <w:szCs w:val="22"/>
        </w:rPr>
        <w:t>Region(s):</w:t>
      </w:r>
      <w:r>
        <w:rPr>
          <w:szCs w:val="22"/>
        </w:rPr>
        <w:tab/>
      </w:r>
      <w:r>
        <w:rPr>
          <w:szCs w:val="22"/>
        </w:rPr>
        <w:tab/>
      </w:r>
      <w:r>
        <w:rPr>
          <w:szCs w:val="22"/>
        </w:rPr>
        <w:tab/>
      </w:r>
      <w:r>
        <w:rPr>
          <w:szCs w:val="22"/>
        </w:rPr>
        <w:tab/>
        <w:t xml:space="preserve">Africa, </w:t>
      </w:r>
      <w:r w:rsidRPr="00677FA4">
        <w:rPr>
          <w:szCs w:val="22"/>
        </w:rPr>
        <w:t>Asia and the Pacific</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8</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31,543.00</w:t>
      </w:r>
    </w:p>
    <w:p w:rsidR="00BD7C46" w:rsidRPr="00677FA4" w:rsidRDefault="00BD7C46" w:rsidP="00BD7C46">
      <w:pPr>
        <w:pBdr>
          <w:bottom w:val="single" w:sz="6" w:space="1" w:color="auto"/>
        </w:pBdr>
        <w:spacing w:line="360" w:lineRule="auto"/>
        <w:rPr>
          <w:szCs w:val="22"/>
        </w:rPr>
      </w:pPr>
      <w:r w:rsidRPr="00677FA4">
        <w:rPr>
          <w:szCs w:val="22"/>
        </w:rPr>
        <w:t xml:space="preserve">WIPO Contribution: </w:t>
      </w:r>
      <w:r w:rsidRPr="00677FA4">
        <w:rPr>
          <w:szCs w:val="22"/>
        </w:rPr>
        <w:tab/>
      </w:r>
      <w:r w:rsidRPr="00677FA4">
        <w:rPr>
          <w:szCs w:val="22"/>
        </w:rPr>
        <w:tab/>
        <w:t>CHF. 5,879.00</w:t>
      </w:r>
    </w:p>
    <w:p w:rsidR="00BD7C46" w:rsidRPr="00677FA4" w:rsidRDefault="00BD7C46" w:rsidP="00BD7C46">
      <w:pPr>
        <w:pBdr>
          <w:bottom w:val="single" w:sz="6" w:space="1" w:color="auto"/>
        </w:pBd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25,664.00</w:t>
      </w:r>
    </w:p>
    <w:p w:rsidR="00BD7C46" w:rsidRDefault="00BD7C46" w:rsidP="00BD7C46">
      <w:pPr>
        <w:spacing w:before="120" w:line="360" w:lineRule="auto"/>
        <w:rPr>
          <w:szCs w:val="22"/>
        </w:rPr>
      </w:pPr>
    </w:p>
    <w:p w:rsidR="00BD7C46" w:rsidRPr="00677FA4" w:rsidRDefault="00BD7C46" w:rsidP="00BD7C46">
      <w:pPr>
        <w:spacing w:before="120" w:line="360" w:lineRule="auto"/>
        <w:rPr>
          <w:szCs w:val="22"/>
        </w:rPr>
      </w:pPr>
      <w:r w:rsidRPr="00677FA4">
        <w:rPr>
          <w:szCs w:val="22"/>
        </w:rPr>
        <w:t>108.</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Sub-Regional Meeting for the Establishment of Mechanisms for Collaboration in the Constitution and Functioning of Technology Transfer Offices (TTOs) in Central American Countries and the Dominican Republic</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04/03/2015 to 05/03/2015</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BD7C46" w:rsidRPr="00677FA4" w:rsidRDefault="00BD7C46" w:rsidP="00BD7C46">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Panama</w:t>
      </w:r>
      <w:proofErr w:type="spellEnd"/>
    </w:p>
    <w:p w:rsidR="00BD7C46" w:rsidRPr="00677FA4" w:rsidRDefault="00BD7C46" w:rsidP="00BD7C46">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BD7C46" w:rsidRPr="00677FA4" w:rsidRDefault="00BD7C46" w:rsidP="00BD7C46">
      <w:pPr>
        <w:spacing w:line="360" w:lineRule="auto"/>
        <w:ind w:left="2880" w:hanging="2880"/>
        <w:rPr>
          <w:szCs w:val="22"/>
        </w:rPr>
      </w:pPr>
      <w:r w:rsidRPr="00677FA4">
        <w:rPr>
          <w:szCs w:val="22"/>
        </w:rPr>
        <w:t>Region(s):</w:t>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12</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33,708.00</w:t>
      </w:r>
    </w:p>
    <w:p w:rsidR="00BD7C46" w:rsidRDefault="00BD7C46" w:rsidP="00BD7C46">
      <w:pPr>
        <w:spacing w:before="120" w:line="360" w:lineRule="auto"/>
        <w:rPr>
          <w:szCs w:val="22"/>
        </w:rPr>
      </w:pPr>
    </w:p>
    <w:p w:rsidR="00BD7C46" w:rsidRPr="00677FA4" w:rsidRDefault="00BD7C46" w:rsidP="00BD7C46">
      <w:pPr>
        <w:spacing w:before="120" w:line="360" w:lineRule="auto"/>
        <w:rPr>
          <w:szCs w:val="22"/>
        </w:rPr>
      </w:pPr>
      <w:r w:rsidRPr="00677FA4">
        <w:rPr>
          <w:szCs w:val="22"/>
        </w:rPr>
        <w:lastRenderedPageBreak/>
        <w:t>109.</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Towards Sustainable Development:  Partnership for Innovation and Technological Capacity Building in the Least Developed Countries of Asia and the Pacific and the Pacific Region</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28/04/2015 to 29/04/2015</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discuss the innovation and technology capacity issues of the LDCs of the region and present how the capacity building and development of the innovation system can be used for addressing their national development challenges.</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Thailand</w:t>
      </w:r>
    </w:p>
    <w:p w:rsidR="00BD7C46" w:rsidRPr="00677FA4" w:rsidRDefault="00BD7C46" w:rsidP="00BD7C46">
      <w:pPr>
        <w:spacing w:line="360" w:lineRule="auto"/>
        <w:ind w:left="2880" w:hanging="2880"/>
        <w:rPr>
          <w:szCs w:val="22"/>
        </w:rPr>
      </w:pPr>
      <w:r w:rsidRPr="00677FA4">
        <w:rPr>
          <w:szCs w:val="22"/>
        </w:rPr>
        <w:t>Beneficiary Countries:</w:t>
      </w:r>
      <w:r w:rsidRPr="00677FA4">
        <w:rPr>
          <w:szCs w:val="22"/>
        </w:rPr>
        <w:tab/>
        <w:t>Afghanistan, Bangladesh, Bhutan, Cambodia, Laos People's Democratic Republic, Myanmar, Nepal, Solomon Islands, Thailand, East Timor.</w:t>
      </w:r>
    </w:p>
    <w:p w:rsidR="00BD7C46" w:rsidRPr="00677FA4" w:rsidRDefault="00BD7C46" w:rsidP="00BD7C46">
      <w:pPr>
        <w:spacing w:line="360" w:lineRule="auto"/>
        <w:ind w:left="2880" w:hanging="2880"/>
        <w:rPr>
          <w:szCs w:val="22"/>
        </w:rPr>
      </w:pPr>
      <w:r w:rsidRPr="00677FA4">
        <w:rPr>
          <w:szCs w:val="22"/>
        </w:rPr>
        <w:t>Region(s):</w:t>
      </w:r>
      <w:r w:rsidRPr="00677FA4">
        <w:rPr>
          <w:szCs w:val="22"/>
        </w:rPr>
        <w:tab/>
        <w:t>Asia and the Pacific</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27</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85,650.00</w:t>
      </w:r>
    </w:p>
    <w:p w:rsidR="00BD7C46" w:rsidRPr="00677FA4" w:rsidRDefault="00BD7C46" w:rsidP="00BD7C46">
      <w:pPr>
        <w:spacing w:line="360" w:lineRule="auto"/>
        <w:ind w:left="2880" w:hanging="2880"/>
        <w:rPr>
          <w:szCs w:val="22"/>
        </w:rPr>
      </w:pPr>
      <w:r w:rsidRPr="00677FA4">
        <w:rPr>
          <w:szCs w:val="22"/>
        </w:rPr>
        <w:t xml:space="preserve">110. </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Regional Seminar on the Dissemination of Appropriate Technology Inventions*</w:t>
      </w:r>
    </w:p>
    <w:p w:rsidR="00BD7C46" w:rsidRPr="00677FA4" w:rsidRDefault="00BD7C46" w:rsidP="00BD7C46">
      <w:pPr>
        <w:spacing w:line="360" w:lineRule="auto"/>
        <w:ind w:firstLine="567"/>
        <w:rPr>
          <w:szCs w:val="22"/>
        </w:rPr>
      </w:pP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29/04/2015 to 30/04/2015</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t xml:space="preserve"> </w:t>
      </w:r>
      <w:r w:rsidRPr="00677FA4">
        <w:rPr>
          <w:szCs w:val="22"/>
        </w:rPr>
        <w:tab/>
        <w:t>Patents</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enhance the capacities of WIPO Member States through a better understanding on how IP-utilized appropriate technology can help boost their economies.  Provide a platform to share experience and knowledge regarding the enhancement of appropriate technology through IP information.</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BD7C46" w:rsidRPr="00677FA4" w:rsidRDefault="00BD7C46" w:rsidP="00BD7C46">
      <w:pPr>
        <w:spacing w:line="360" w:lineRule="auto"/>
        <w:ind w:left="2880" w:hanging="2880"/>
        <w:rPr>
          <w:szCs w:val="22"/>
        </w:rPr>
      </w:pPr>
      <w:r w:rsidRPr="00677FA4">
        <w:rPr>
          <w:szCs w:val="22"/>
        </w:rPr>
        <w:t>Beneficiary Countries:</w:t>
      </w:r>
      <w:r w:rsidRPr="00677FA4">
        <w:rPr>
          <w:szCs w:val="22"/>
        </w:rPr>
        <w:tab/>
        <w:t xml:space="preserve">Bangladesh, Bhutan, Cambodia, Chad, Ethiopia, Ghana, Guatemala, Indonesia, Laos People's Democratic Republic, </w:t>
      </w:r>
      <w:r w:rsidRPr="00677FA4">
        <w:rPr>
          <w:szCs w:val="22"/>
        </w:rPr>
        <w:lastRenderedPageBreak/>
        <w:t>Malaysia, Mongolia, Nepal, Papua New Guinea, Philippines, Republic of Korea, Sri Lanka, Thailand, Viet Nam, Zambia.</w:t>
      </w:r>
    </w:p>
    <w:p w:rsidR="00BD7C46" w:rsidRPr="00677FA4" w:rsidRDefault="00BD7C46" w:rsidP="00BD7C46">
      <w:pPr>
        <w:spacing w:line="360" w:lineRule="auto"/>
        <w:ind w:left="2880" w:hanging="2880"/>
        <w:rPr>
          <w:szCs w:val="22"/>
        </w:rPr>
      </w:pPr>
      <w:r w:rsidRPr="00677FA4">
        <w:rPr>
          <w:szCs w:val="22"/>
        </w:rPr>
        <w:t>Region(s):</w:t>
      </w:r>
      <w:r w:rsidRPr="00677FA4">
        <w:rPr>
          <w:szCs w:val="22"/>
        </w:rPr>
        <w:tab/>
        <w:t>Asia and the Pacific</w:t>
      </w:r>
      <w:r>
        <w:rPr>
          <w:szCs w:val="22"/>
        </w:rPr>
        <w:t xml:space="preserve">, Africa, </w:t>
      </w:r>
      <w:r w:rsidRPr="00677FA4">
        <w:rPr>
          <w:szCs w:val="22"/>
        </w:rPr>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30</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Default="00BD7C46" w:rsidP="00BD7C46">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125,579.00</w:t>
      </w:r>
    </w:p>
    <w:p w:rsidR="00BD7C46" w:rsidRPr="00677FA4" w:rsidRDefault="00BD7C46" w:rsidP="00BD7C46">
      <w:pPr>
        <w:pBdr>
          <w:top w:val="single" w:sz="4" w:space="1" w:color="auto"/>
        </w:pBdr>
        <w:spacing w:before="120" w:line="360" w:lineRule="auto"/>
        <w:rPr>
          <w:szCs w:val="22"/>
        </w:rPr>
      </w:pPr>
      <w:r w:rsidRPr="00677FA4">
        <w:rPr>
          <w:szCs w:val="22"/>
        </w:rPr>
        <w:t>111.</w:t>
      </w:r>
    </w:p>
    <w:p w:rsidR="00BD7C46" w:rsidRPr="00677FA4" w:rsidRDefault="00BD7C46" w:rsidP="00BD7C46">
      <w:pPr>
        <w:spacing w:line="360" w:lineRule="auto"/>
        <w:ind w:left="2832" w:hanging="2832"/>
        <w:rPr>
          <w:szCs w:val="22"/>
        </w:rPr>
      </w:pPr>
      <w:r w:rsidRPr="00677FA4">
        <w:rPr>
          <w:szCs w:val="22"/>
        </w:rPr>
        <w:t>Activity:</w:t>
      </w:r>
      <w:r w:rsidRPr="00677FA4">
        <w:rPr>
          <w:szCs w:val="22"/>
        </w:rPr>
        <w:tab/>
      </w:r>
      <w:r w:rsidRPr="00677FA4">
        <w:rPr>
          <w:szCs w:val="22"/>
        </w:rPr>
        <w:tab/>
        <w:t>II Regional Workshop on Intellectual Property and Transfer of Technology**</w:t>
      </w:r>
    </w:p>
    <w:p w:rsidR="00BD7C46" w:rsidRPr="00677FA4" w:rsidRDefault="00BD7C46" w:rsidP="00BD7C46">
      <w:pPr>
        <w:tabs>
          <w:tab w:val="left" w:pos="2880"/>
        </w:tabs>
        <w:spacing w:line="360" w:lineRule="auto"/>
        <w:rPr>
          <w:szCs w:val="22"/>
        </w:rPr>
      </w:pPr>
      <w:r w:rsidRPr="00677FA4">
        <w:rPr>
          <w:szCs w:val="22"/>
        </w:rPr>
        <w:t>Date:</w:t>
      </w:r>
      <w:r w:rsidRPr="00677FA4">
        <w:rPr>
          <w:szCs w:val="22"/>
        </w:rPr>
        <w:tab/>
        <w:t>07/05/2015 to 08/05/2015</w:t>
      </w:r>
    </w:p>
    <w:p w:rsidR="00BD7C46" w:rsidRPr="00677FA4" w:rsidRDefault="00BD7C46" w:rsidP="00BD7C46">
      <w:pPr>
        <w:tabs>
          <w:tab w:val="left" w:pos="2880"/>
        </w:tabs>
        <w:spacing w:line="360" w:lineRule="auto"/>
        <w:rPr>
          <w:szCs w:val="22"/>
        </w:rPr>
      </w:pPr>
      <w:r w:rsidRPr="00677FA4">
        <w:rPr>
          <w:szCs w:val="22"/>
        </w:rPr>
        <w:t>IP Field:</w:t>
      </w:r>
      <w:r w:rsidRPr="00677FA4">
        <w:rPr>
          <w:szCs w:val="22"/>
        </w:rPr>
        <w:tab/>
        <w:t>Patents</w:t>
      </w:r>
    </w:p>
    <w:p w:rsidR="00BD7C46" w:rsidRPr="00677FA4" w:rsidRDefault="00BD7C46" w:rsidP="00BD7C46">
      <w:pPr>
        <w:tabs>
          <w:tab w:val="left" w:pos="2880"/>
        </w:tabs>
        <w:spacing w:line="360" w:lineRule="auto"/>
        <w:rPr>
          <w:szCs w:val="22"/>
        </w:rPr>
      </w:pPr>
      <w:r w:rsidRPr="00677FA4">
        <w:rPr>
          <w:szCs w:val="22"/>
        </w:rPr>
        <w:t>Objective:</w:t>
      </w:r>
      <w:r w:rsidRPr="00677FA4">
        <w:rPr>
          <w:szCs w:val="22"/>
        </w:rPr>
        <w:tab/>
        <w:t xml:space="preserve">To discuss aspects related to the establishment of technology </w:t>
      </w:r>
      <w:r w:rsidRPr="00677FA4">
        <w:rPr>
          <w:szCs w:val="22"/>
        </w:rPr>
        <w:tab/>
        <w:t xml:space="preserve">transfer policies and practices and strategic models to foster </w:t>
      </w:r>
      <w:r w:rsidRPr="00677FA4">
        <w:rPr>
          <w:szCs w:val="22"/>
        </w:rPr>
        <w:tab/>
        <w:t>innovation.</w:t>
      </w:r>
    </w:p>
    <w:p w:rsidR="00BD7C46" w:rsidRPr="00677FA4" w:rsidRDefault="00BD7C46" w:rsidP="00BD7C46">
      <w:pPr>
        <w:tabs>
          <w:tab w:val="left" w:pos="2880"/>
        </w:tabs>
        <w:spacing w:line="360" w:lineRule="auto"/>
        <w:rPr>
          <w:szCs w:val="22"/>
        </w:rPr>
      </w:pPr>
      <w:r w:rsidRPr="00677FA4">
        <w:rPr>
          <w:szCs w:val="22"/>
        </w:rPr>
        <w:t>Expected Results:</w:t>
      </w:r>
      <w:r w:rsidRPr="00677FA4">
        <w:rPr>
          <w:szCs w:val="22"/>
        </w:rPr>
        <w:tab/>
        <w:t xml:space="preserve">National innovation and IP strategies and plans consistent </w:t>
      </w:r>
      <w:r w:rsidRPr="00677FA4">
        <w:rPr>
          <w:szCs w:val="22"/>
        </w:rPr>
        <w:tab/>
        <w:t>with national development objectives</w:t>
      </w:r>
      <w:r w:rsidRPr="00677FA4">
        <w:rPr>
          <w:szCs w:val="22"/>
        </w:rPr>
        <w:tab/>
      </w:r>
    </w:p>
    <w:p w:rsidR="00BD7C46" w:rsidRPr="00677FA4" w:rsidRDefault="00BD7C46" w:rsidP="00BD7C46">
      <w:pPr>
        <w:tabs>
          <w:tab w:val="left" w:pos="2880"/>
        </w:tabs>
        <w:spacing w:line="360" w:lineRule="auto"/>
        <w:rPr>
          <w:szCs w:val="22"/>
          <w:lang w:val="es-ES"/>
        </w:rPr>
      </w:pPr>
      <w:r w:rsidRPr="00677FA4">
        <w:rPr>
          <w:szCs w:val="22"/>
          <w:lang w:val="es-ES"/>
        </w:rPr>
        <w:t>Host Country:</w:t>
      </w:r>
      <w:r w:rsidRPr="00677FA4">
        <w:rPr>
          <w:szCs w:val="22"/>
          <w:lang w:val="es-ES"/>
        </w:rPr>
        <w:tab/>
      </w:r>
      <w:proofErr w:type="spellStart"/>
      <w:r w:rsidRPr="00677FA4">
        <w:rPr>
          <w:szCs w:val="22"/>
          <w:lang w:val="es-ES"/>
        </w:rPr>
        <w:t>Peru</w:t>
      </w:r>
      <w:proofErr w:type="spellEnd"/>
    </w:p>
    <w:p w:rsidR="00BD7C46" w:rsidRDefault="00BD7C46" w:rsidP="00BD7C46">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Costa Rica, </w:t>
      </w:r>
      <w:proofErr w:type="spellStart"/>
      <w:r w:rsidRPr="00677FA4">
        <w:rPr>
          <w:color w:val="000000"/>
          <w:szCs w:val="22"/>
          <w:lang w:val="es-ES"/>
        </w:rPr>
        <w:t>Panama</w:t>
      </w:r>
      <w:proofErr w:type="spellEnd"/>
      <w:r w:rsidRPr="00677FA4">
        <w:rPr>
          <w:color w:val="000000"/>
          <w:szCs w:val="22"/>
          <w:lang w:val="es-ES"/>
        </w:rPr>
        <w:t xml:space="preserve">, Nicaragua, Honduras, Guatemala, </w:t>
      </w:r>
    </w:p>
    <w:p w:rsidR="00BD7C46" w:rsidRPr="00677FA4" w:rsidRDefault="00BD7C46" w:rsidP="00BD7C46">
      <w:pPr>
        <w:tabs>
          <w:tab w:val="left" w:pos="2835"/>
        </w:tabs>
        <w:spacing w:line="360" w:lineRule="auto"/>
        <w:rPr>
          <w:color w:val="000000"/>
          <w:szCs w:val="22"/>
          <w:lang w:val="es-ES"/>
        </w:rPr>
      </w:pPr>
      <w:r>
        <w:rPr>
          <w:color w:val="000000"/>
          <w:szCs w:val="22"/>
          <w:lang w:val="es-ES"/>
        </w:rPr>
        <w:tab/>
        <w:t xml:space="preserve">El </w:t>
      </w:r>
      <w:r w:rsidRPr="00677FA4">
        <w:rPr>
          <w:color w:val="000000"/>
          <w:szCs w:val="22"/>
          <w:lang w:val="es-ES"/>
        </w:rPr>
        <w:t xml:space="preserve">Salvador, </w:t>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p>
    <w:p w:rsidR="00BD7C46" w:rsidRPr="00677FA4" w:rsidRDefault="00BD7C46" w:rsidP="00BD7C46">
      <w:pPr>
        <w:spacing w:line="360" w:lineRule="auto"/>
        <w:rPr>
          <w:color w:val="000000"/>
          <w:szCs w:val="22"/>
        </w:rPr>
      </w:pPr>
      <w:r w:rsidRPr="00677FA4">
        <w:rPr>
          <w:color w:val="000000"/>
          <w:szCs w:val="22"/>
        </w:rPr>
        <w:t>Region(s):</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t>Latin America</w:t>
      </w:r>
    </w:p>
    <w:p w:rsidR="00BD7C46" w:rsidRPr="00677FA4" w:rsidRDefault="00BD7C46" w:rsidP="00BD7C46">
      <w:pPr>
        <w:tabs>
          <w:tab w:val="left" w:pos="2880"/>
        </w:tabs>
        <w:spacing w:line="360" w:lineRule="auto"/>
        <w:rPr>
          <w:szCs w:val="22"/>
        </w:rPr>
      </w:pPr>
      <w:r>
        <w:rPr>
          <w:szCs w:val="22"/>
        </w:rPr>
        <w:t>No. of Participants:</w:t>
      </w:r>
      <w:r>
        <w:rPr>
          <w:szCs w:val="22"/>
        </w:rPr>
        <w:tab/>
      </w:r>
      <w:r w:rsidRPr="00677FA4">
        <w:rPr>
          <w:szCs w:val="22"/>
        </w:rPr>
        <w:t>6</w:t>
      </w:r>
    </w:p>
    <w:p w:rsidR="00BD7C46" w:rsidRPr="00677FA4" w:rsidRDefault="00BD7C46" w:rsidP="00BD7C46">
      <w:pPr>
        <w:tabs>
          <w:tab w:val="left" w:pos="2880"/>
        </w:tabs>
        <w:spacing w:line="360" w:lineRule="auto"/>
        <w:rPr>
          <w:szCs w:val="22"/>
        </w:rPr>
      </w:pPr>
      <w:r w:rsidRPr="00677FA4">
        <w:rPr>
          <w:szCs w:val="22"/>
        </w:rPr>
        <w:t>Language:</w:t>
      </w:r>
      <w:r w:rsidRPr="00677FA4">
        <w:rPr>
          <w:szCs w:val="22"/>
        </w:rPr>
        <w:tab/>
        <w:t>Spanish, Portuguese</w:t>
      </w:r>
    </w:p>
    <w:p w:rsidR="00BD7C46" w:rsidRPr="00677FA4" w:rsidRDefault="00BD7C46" w:rsidP="00BD7C46">
      <w:pPr>
        <w:pBdr>
          <w:bottom w:val="single" w:sz="6" w:space="2" w:color="auto"/>
        </w:pBdr>
        <w:spacing w:line="360" w:lineRule="auto"/>
        <w:ind w:left="2880" w:hanging="2880"/>
        <w:rPr>
          <w:szCs w:val="22"/>
        </w:rPr>
      </w:pPr>
      <w:r>
        <w:rPr>
          <w:szCs w:val="22"/>
        </w:rPr>
        <w:t xml:space="preserve">Cost:   </w:t>
      </w:r>
      <w:r>
        <w:rPr>
          <w:szCs w:val="22"/>
        </w:rPr>
        <w:tab/>
      </w:r>
      <w:r w:rsidRPr="00677FA4">
        <w:rPr>
          <w:szCs w:val="22"/>
        </w:rPr>
        <w:t>CHF. 22,135.00</w:t>
      </w:r>
    </w:p>
    <w:p w:rsidR="00BD7C46" w:rsidRPr="00677FA4" w:rsidRDefault="00BD7C46" w:rsidP="00BD7C46">
      <w:pPr>
        <w:pBdr>
          <w:bottom w:val="single" w:sz="6" w:space="2" w:color="auto"/>
        </w:pBdr>
        <w:spacing w:line="360" w:lineRule="auto"/>
        <w:ind w:left="2880" w:hanging="2880"/>
        <w:rPr>
          <w:szCs w:val="22"/>
        </w:rPr>
      </w:pPr>
      <w:r w:rsidRPr="00677FA4">
        <w:rPr>
          <w:szCs w:val="22"/>
        </w:rPr>
        <w:t>WIPO Contribution:</w:t>
      </w:r>
      <w:r w:rsidRPr="00677FA4">
        <w:rPr>
          <w:szCs w:val="22"/>
        </w:rPr>
        <w:tab/>
        <w:t>CHF. 5,000.00</w:t>
      </w:r>
    </w:p>
    <w:p w:rsidR="00BD7C46" w:rsidRPr="00677FA4" w:rsidRDefault="00BD7C46" w:rsidP="00BD7C46">
      <w:pPr>
        <w:pBdr>
          <w:bottom w:val="single" w:sz="6" w:space="2" w:color="auto"/>
        </w:pBdr>
        <w:spacing w:line="360" w:lineRule="auto"/>
        <w:ind w:left="2880" w:hanging="2880"/>
        <w:rPr>
          <w:szCs w:val="22"/>
        </w:rPr>
      </w:pPr>
      <w:r w:rsidRPr="00677FA4">
        <w:rPr>
          <w:szCs w:val="22"/>
        </w:rPr>
        <w:t>FIT Brazil:</w:t>
      </w:r>
      <w:r w:rsidRPr="00677FA4">
        <w:rPr>
          <w:szCs w:val="22"/>
        </w:rPr>
        <w:tab/>
        <w:t>CHF. 17,135.00</w:t>
      </w:r>
    </w:p>
    <w:p w:rsidR="00BD7C46" w:rsidRPr="00677FA4" w:rsidRDefault="00BD7C46" w:rsidP="00BD7C46">
      <w:pPr>
        <w:spacing w:line="360" w:lineRule="auto"/>
        <w:rPr>
          <w:szCs w:val="22"/>
        </w:rPr>
      </w:pPr>
      <w:r w:rsidRPr="00677FA4">
        <w:rPr>
          <w:szCs w:val="22"/>
        </w:rPr>
        <w:t>112.</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WIPO-Singapore Summer School on Intellectual Property</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18/05/2015 to 29/05/2015</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 xml:space="preserve">Enhanced human resource capacities able to deal with the broad range of requirements for the effective use of IP for development </w:t>
      </w:r>
      <w:r w:rsidRPr="00677FA4">
        <w:rPr>
          <w:szCs w:val="22"/>
        </w:rPr>
        <w:lastRenderedPageBreak/>
        <w:t>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Singapore</w:t>
      </w:r>
    </w:p>
    <w:p w:rsidR="00BD7C46" w:rsidRPr="00677FA4" w:rsidRDefault="00BD7C46" w:rsidP="00BD7C46">
      <w:pPr>
        <w:spacing w:line="360" w:lineRule="auto"/>
        <w:ind w:left="2880" w:hanging="2880"/>
        <w:rPr>
          <w:szCs w:val="22"/>
        </w:rPr>
      </w:pPr>
      <w:r w:rsidRPr="00677FA4">
        <w:rPr>
          <w:szCs w:val="22"/>
        </w:rPr>
        <w:t>Beneficiary Countries:</w:t>
      </w:r>
      <w:r w:rsidRPr="00677FA4">
        <w:rPr>
          <w:szCs w:val="22"/>
        </w:rPr>
        <w:tab/>
        <w:t>India, Indonesia, Kuwait, Malaysia, Pakistan, Singapore, Saudi Arabia, Viet Nam</w:t>
      </w:r>
    </w:p>
    <w:p w:rsidR="00BD7C46" w:rsidRPr="00677FA4" w:rsidRDefault="00BD7C46" w:rsidP="00BD7C46">
      <w:pPr>
        <w:spacing w:line="360" w:lineRule="auto"/>
        <w:ind w:left="2880" w:hanging="2880"/>
        <w:rPr>
          <w:szCs w:val="22"/>
        </w:rPr>
      </w:pPr>
      <w:r w:rsidRPr="00677FA4">
        <w:rPr>
          <w:szCs w:val="22"/>
        </w:rPr>
        <w:t>Region(s):</w:t>
      </w:r>
      <w:r w:rsidRPr="00677FA4">
        <w:rPr>
          <w:szCs w:val="22"/>
        </w:rPr>
        <w:tab/>
        <w:t>Asia and the Pacific</w:t>
      </w:r>
      <w:r>
        <w:rPr>
          <w:szCs w:val="22"/>
        </w:rPr>
        <w:t xml:space="preserve">, </w:t>
      </w:r>
      <w:r w:rsidRPr="00677FA4">
        <w:rPr>
          <w:szCs w:val="22"/>
        </w:rPr>
        <w:t>Arab Countries</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22</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5,969.00</w:t>
      </w:r>
    </w:p>
    <w:p w:rsidR="00BD7C46" w:rsidRPr="00677FA4" w:rsidRDefault="00BD7C46" w:rsidP="00BD7C46">
      <w:pPr>
        <w:spacing w:line="360" w:lineRule="auto"/>
        <w:rPr>
          <w:szCs w:val="22"/>
        </w:rPr>
      </w:pPr>
      <w:r w:rsidRPr="00677FA4">
        <w:rPr>
          <w:szCs w:val="22"/>
        </w:rPr>
        <w:t>113.</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WIPO-Mexico Summer School on Intellectual Property</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01/06/2015 to 12/06/2015</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Mexico</w:t>
      </w:r>
      <w:proofErr w:type="spellEnd"/>
    </w:p>
    <w:p w:rsidR="00BD7C46" w:rsidRPr="00677FA4" w:rsidRDefault="00BD7C46" w:rsidP="00BD7C46">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t xml:space="preserve">Bolivia, Colombia, Cuba, </w:t>
      </w:r>
      <w:proofErr w:type="spellStart"/>
      <w:r w:rsidRPr="00677FA4">
        <w:rPr>
          <w:szCs w:val="22"/>
          <w:lang w:val="es-ES"/>
        </w:rPr>
        <w:t>Mexico</w:t>
      </w:r>
      <w:proofErr w:type="spellEnd"/>
      <w:r w:rsidRPr="00677FA4">
        <w:rPr>
          <w:szCs w:val="22"/>
          <w:lang w:val="es-ES"/>
        </w:rPr>
        <w:t xml:space="preserve">, </w:t>
      </w:r>
      <w:proofErr w:type="spellStart"/>
      <w:r w:rsidRPr="00677FA4">
        <w:rPr>
          <w:szCs w:val="22"/>
          <w:lang w:val="es-ES"/>
        </w:rPr>
        <w:t>Peru</w:t>
      </w:r>
      <w:proofErr w:type="spellEnd"/>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30</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9,761.00</w:t>
      </w:r>
    </w:p>
    <w:p w:rsidR="00BD7C46" w:rsidRPr="00677FA4" w:rsidRDefault="00BD7C46" w:rsidP="00BD7C46">
      <w:pPr>
        <w:spacing w:line="360" w:lineRule="auto"/>
        <w:rPr>
          <w:szCs w:val="22"/>
        </w:rPr>
      </w:pPr>
      <w:r w:rsidRPr="00677FA4">
        <w:rPr>
          <w:szCs w:val="22"/>
        </w:rPr>
        <w:t>114.</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Sub-regional Forum to Promote the Use of Industrial Property as a Strategic Tool to Increase Competitiveness.  The Vision of Central American Enterprises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24/06/2015 to 25/06/2015</w:t>
      </w:r>
    </w:p>
    <w:p w:rsidR="00BD7C46" w:rsidRPr="00677FA4" w:rsidRDefault="00BD7C46" w:rsidP="00BD7C46">
      <w:pPr>
        <w:spacing w:line="360" w:lineRule="auto"/>
        <w:ind w:left="2880" w:hanging="2880"/>
        <w:rPr>
          <w:szCs w:val="22"/>
        </w:rPr>
      </w:pPr>
      <w:r w:rsidRPr="00677FA4">
        <w:rPr>
          <w:szCs w:val="22"/>
        </w:rPr>
        <w:t>IP Field:</w:t>
      </w:r>
      <w:r w:rsidRPr="00677FA4">
        <w:rPr>
          <w:szCs w:val="22"/>
        </w:rPr>
        <w:tab/>
        <w:t xml:space="preserve">Industrial property </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promote an awareness raising strategy among the entrepreneurial community on the use of IP as a tool for increasing economic competitiveness.</w:t>
      </w:r>
    </w:p>
    <w:p w:rsidR="00BD7C46" w:rsidRPr="00677FA4" w:rsidRDefault="00BD7C46" w:rsidP="00BD7C46">
      <w:pPr>
        <w:spacing w:line="360" w:lineRule="auto"/>
        <w:ind w:left="2880" w:hanging="2880"/>
        <w:rPr>
          <w:szCs w:val="22"/>
        </w:rPr>
      </w:pPr>
      <w:r w:rsidRPr="00677FA4">
        <w:rPr>
          <w:szCs w:val="22"/>
        </w:rPr>
        <w:lastRenderedPageBreak/>
        <w:t>Expected Results:</w:t>
      </w:r>
      <w:r w:rsidRPr="00677FA4">
        <w:rPr>
          <w:szCs w:val="22"/>
        </w:rPr>
        <w:tab/>
        <w:t>Enhanced access to, and use of, IP information by IP institutions and the public to promote innovation and creativity</w:t>
      </w:r>
    </w:p>
    <w:p w:rsidR="00BD7C46" w:rsidRPr="00677FA4" w:rsidRDefault="00BD7C46" w:rsidP="00BD7C46">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Guatemala</w:t>
      </w:r>
    </w:p>
    <w:p w:rsidR="00BD7C46" w:rsidRPr="00677FA4" w:rsidRDefault="00BD7C46" w:rsidP="00BD7C46">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r>
      <w:r w:rsidRPr="0034656A">
        <w:rPr>
          <w:szCs w:val="22"/>
        </w:rPr>
        <w:t xml:space="preserve">Latin </w:t>
      </w:r>
      <w:r w:rsidRPr="00677FA4">
        <w:rPr>
          <w:szCs w:val="22"/>
        </w:rPr>
        <w:t xml:space="preserve">America </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14</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37,399.00.</w:t>
      </w:r>
    </w:p>
    <w:p w:rsidR="00BD7C46" w:rsidRDefault="00BD7C46" w:rsidP="00BD7C46">
      <w:pPr>
        <w:spacing w:before="120" w:line="360" w:lineRule="auto"/>
        <w:ind w:left="2832" w:hanging="2832"/>
        <w:rPr>
          <w:szCs w:val="22"/>
        </w:rPr>
      </w:pPr>
    </w:p>
    <w:p w:rsidR="00BD7C46" w:rsidRPr="00677FA4" w:rsidRDefault="00BD7C46" w:rsidP="00BD7C46">
      <w:pPr>
        <w:spacing w:before="120" w:line="360" w:lineRule="auto"/>
        <w:ind w:left="2832" w:hanging="2832"/>
        <w:rPr>
          <w:szCs w:val="22"/>
        </w:rPr>
      </w:pPr>
      <w:r w:rsidRPr="00677FA4">
        <w:rPr>
          <w:szCs w:val="22"/>
        </w:rPr>
        <w:t>115.</w:t>
      </w:r>
    </w:p>
    <w:p w:rsidR="00BD7C46" w:rsidRPr="00677FA4" w:rsidRDefault="00BD7C46" w:rsidP="00BD7C46">
      <w:pPr>
        <w:spacing w:before="120" w:line="360" w:lineRule="auto"/>
        <w:ind w:left="2832" w:hanging="2832"/>
        <w:rPr>
          <w:szCs w:val="22"/>
        </w:rPr>
      </w:pPr>
      <w:r w:rsidRPr="00677FA4">
        <w:rPr>
          <w:szCs w:val="22"/>
        </w:rPr>
        <w:t>Activity:</w:t>
      </w:r>
      <w:r w:rsidRPr="00677FA4">
        <w:rPr>
          <w:szCs w:val="22"/>
        </w:rPr>
        <w:tab/>
        <w:t>Joint WIPO/IDB/CEDA/CARICOM Workshops on GIs/OLPs and Branding</w:t>
      </w:r>
    </w:p>
    <w:p w:rsidR="00BD7C46" w:rsidRPr="00677FA4" w:rsidRDefault="00BD7C46" w:rsidP="00BD7C46">
      <w:pPr>
        <w:spacing w:before="120"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29/06/2015 to 30/06/2015</w:t>
      </w:r>
    </w:p>
    <w:p w:rsidR="00BD7C46" w:rsidRPr="00677FA4" w:rsidRDefault="00BD7C46" w:rsidP="00BD7C46">
      <w:pPr>
        <w:spacing w:before="120"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BD7C46" w:rsidRPr="00677FA4" w:rsidRDefault="00BD7C46" w:rsidP="00BD7C46">
      <w:pPr>
        <w:spacing w:before="120" w:line="360" w:lineRule="auto"/>
        <w:ind w:left="2832" w:hanging="2832"/>
        <w:rPr>
          <w:szCs w:val="22"/>
        </w:rPr>
      </w:pPr>
      <w:r w:rsidRPr="00677FA4">
        <w:rPr>
          <w:szCs w:val="22"/>
        </w:rPr>
        <w:t>Objective:</w:t>
      </w:r>
      <w:r w:rsidRPr="00677FA4">
        <w:rPr>
          <w:szCs w:val="22"/>
        </w:rPr>
        <w:tab/>
        <w:t>To provide advanced training to producer groups in the strategic use of IP, supply chain development and marketing in the agricultural sector.  Obtain feedback and assessment from producer groups on the project</w:t>
      </w:r>
    </w:p>
    <w:p w:rsidR="00BD7C46" w:rsidRPr="00677FA4" w:rsidRDefault="00BD7C46" w:rsidP="00BD7C46">
      <w:pPr>
        <w:spacing w:before="120" w:line="360" w:lineRule="auto"/>
        <w:ind w:left="2832" w:hanging="2832"/>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Jamaica</w:t>
      </w:r>
    </w:p>
    <w:p w:rsidR="00BD7C46" w:rsidRPr="00677FA4" w:rsidRDefault="00BD7C46" w:rsidP="00BD7C46">
      <w:pPr>
        <w:spacing w:before="120" w:line="360" w:lineRule="auto"/>
        <w:ind w:left="2832" w:hanging="2832"/>
        <w:rPr>
          <w:szCs w:val="22"/>
        </w:rPr>
      </w:pPr>
      <w:r w:rsidRPr="00677FA4">
        <w:rPr>
          <w:szCs w:val="22"/>
        </w:rPr>
        <w:t>Beneficiary Countries:</w:t>
      </w:r>
      <w:r w:rsidRPr="00677FA4">
        <w:rPr>
          <w:szCs w:val="22"/>
        </w:rPr>
        <w:tab/>
        <w:t>Antigua and Barbuda, Trinidad and Tobago, Suriname, Saint Lucia, Jamaica, Grenada, Dominica, Belize, Barbados</w:t>
      </w:r>
    </w:p>
    <w:p w:rsidR="00BD7C46" w:rsidRPr="00677FA4" w:rsidRDefault="00BD7C46" w:rsidP="00BD7C46">
      <w:pPr>
        <w:spacing w:before="120" w:line="360" w:lineRule="auto"/>
        <w:ind w:left="2832" w:hanging="2832"/>
        <w:rPr>
          <w:szCs w:val="22"/>
        </w:rPr>
      </w:pPr>
      <w:r w:rsidRPr="00677FA4">
        <w:rPr>
          <w:szCs w:val="22"/>
        </w:rPr>
        <w:t>Region(s):</w:t>
      </w:r>
      <w:r w:rsidRPr="00677FA4">
        <w:rPr>
          <w:szCs w:val="22"/>
        </w:rPr>
        <w:tab/>
      </w:r>
      <w:r w:rsidRPr="00677FA4">
        <w:rPr>
          <w:szCs w:val="22"/>
        </w:rPr>
        <w:tab/>
        <w:t xml:space="preserve">Caribbean  </w:t>
      </w:r>
    </w:p>
    <w:p w:rsidR="00BD7C46" w:rsidRPr="00677FA4" w:rsidRDefault="00BD7C46" w:rsidP="00BD7C46">
      <w:pPr>
        <w:spacing w:before="120" w:line="360" w:lineRule="auto"/>
        <w:rPr>
          <w:szCs w:val="22"/>
        </w:rPr>
      </w:pPr>
      <w:r w:rsidRPr="00677FA4">
        <w:rPr>
          <w:szCs w:val="22"/>
        </w:rPr>
        <w:t>No. of Participants:</w:t>
      </w:r>
      <w:r w:rsidRPr="00677FA4">
        <w:rPr>
          <w:szCs w:val="22"/>
        </w:rPr>
        <w:tab/>
      </w:r>
      <w:r w:rsidRPr="00677FA4">
        <w:rPr>
          <w:szCs w:val="22"/>
        </w:rPr>
        <w:tab/>
        <w:t>13</w:t>
      </w:r>
    </w:p>
    <w:p w:rsidR="00BD7C46" w:rsidRPr="00677FA4" w:rsidRDefault="00BD7C46" w:rsidP="00BD7C46">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24,500.00</w:t>
      </w:r>
    </w:p>
    <w:p w:rsidR="00BD7C46" w:rsidRDefault="00BD7C46" w:rsidP="00BD7C46">
      <w:pPr>
        <w:spacing w:line="360" w:lineRule="auto"/>
        <w:rPr>
          <w:szCs w:val="22"/>
        </w:rPr>
      </w:pPr>
    </w:p>
    <w:p w:rsidR="00BD7C46" w:rsidRDefault="00BD7C46" w:rsidP="00BD7C46">
      <w:pPr>
        <w:spacing w:line="360" w:lineRule="auto"/>
        <w:rPr>
          <w:szCs w:val="22"/>
        </w:rPr>
      </w:pPr>
    </w:p>
    <w:p w:rsidR="00BD7C46" w:rsidRPr="00677FA4" w:rsidRDefault="00BD7C46" w:rsidP="00BD7C46">
      <w:pPr>
        <w:spacing w:line="360" w:lineRule="auto"/>
        <w:rPr>
          <w:szCs w:val="22"/>
        </w:rPr>
      </w:pPr>
      <w:r w:rsidRPr="00677FA4">
        <w:rPr>
          <w:szCs w:val="22"/>
        </w:rPr>
        <w:lastRenderedPageBreak/>
        <w:t>116.</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Seminar with INPI Brazil and Brazilian Franchising Association on Franchising and Alternative Dispute Resolution**</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02/09/2015 to 04/09/2015</w:t>
      </w:r>
      <w:r w:rsidRPr="00677FA4">
        <w:rPr>
          <w:szCs w:val="22"/>
        </w:rPr>
        <w:tab/>
      </w:r>
    </w:p>
    <w:p w:rsidR="00BD7C46" w:rsidRPr="00677FA4" w:rsidRDefault="00BD7C46" w:rsidP="00BD7C46">
      <w:pPr>
        <w:spacing w:line="360" w:lineRule="auto"/>
        <w:ind w:left="2880" w:hanging="2880"/>
        <w:rPr>
          <w:szCs w:val="22"/>
        </w:rPr>
      </w:pPr>
      <w:r w:rsidRPr="00677FA4">
        <w:rPr>
          <w:szCs w:val="22"/>
        </w:rPr>
        <w:t>IP Field:</w:t>
      </w:r>
      <w:r w:rsidRPr="00677FA4">
        <w:rPr>
          <w:szCs w:val="22"/>
        </w:rPr>
        <w:tab/>
        <w:t xml:space="preserve">Industrial Property </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 xml:space="preserve">To explore potential collaboration in the area of ADR with representatives of IP Offices attending the meeting and encourage the development model R&amp;D agreements including ADR Clauses </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 xml:space="preserve">Enhanced human resource capacities able to deal with the broad range of requirements for the effective use of IP for development in developing countries, LDC and countries with economies in transition </w:t>
      </w:r>
    </w:p>
    <w:p w:rsidR="00BD7C46" w:rsidRPr="00677FA4" w:rsidRDefault="00BD7C46" w:rsidP="00BD7C46">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Brazil</w:t>
      </w:r>
      <w:proofErr w:type="spellEnd"/>
    </w:p>
    <w:p w:rsidR="00BD7C46" w:rsidRPr="00677FA4" w:rsidRDefault="00BD7C46" w:rsidP="00BD7C46">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Argentina, Bolivia, Chile, Colombia, Costa Rica, Cuba,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Paraguay, </w:t>
      </w:r>
      <w:proofErr w:type="spellStart"/>
      <w:r w:rsidRPr="00677FA4">
        <w:rPr>
          <w:szCs w:val="22"/>
          <w:lang w:val="es-ES"/>
        </w:rPr>
        <w:t>Peru</w:t>
      </w:r>
      <w:proofErr w:type="spellEnd"/>
      <w:r w:rsidRPr="00677FA4">
        <w:rPr>
          <w:szCs w:val="22"/>
          <w:lang w:val="es-ES"/>
        </w:rPr>
        <w:t>, Uruguay and Venezuela</w:t>
      </w:r>
    </w:p>
    <w:p w:rsidR="00BD7C46" w:rsidRPr="00677FA4" w:rsidRDefault="00BD7C46" w:rsidP="00BD7C46">
      <w:pPr>
        <w:spacing w:line="360" w:lineRule="auto"/>
        <w:rPr>
          <w:szCs w:val="22"/>
        </w:rPr>
      </w:pPr>
      <w:r>
        <w:rPr>
          <w:szCs w:val="22"/>
        </w:rPr>
        <w:t xml:space="preserve">Region(s): </w:t>
      </w:r>
      <w:r>
        <w:rPr>
          <w:szCs w:val="22"/>
        </w:rPr>
        <w:tab/>
      </w:r>
      <w:r>
        <w:rPr>
          <w:szCs w:val="22"/>
        </w:rPr>
        <w:tab/>
      </w:r>
      <w:r>
        <w:rPr>
          <w:szCs w:val="22"/>
        </w:rPr>
        <w:tab/>
      </w:r>
      <w:r>
        <w:rPr>
          <w:szCs w:val="22"/>
        </w:rPr>
        <w:tab/>
      </w:r>
      <w:r w:rsidRPr="00677FA4">
        <w:rPr>
          <w:szCs w:val="22"/>
        </w:rPr>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18</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Portuguese, 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20,374.00</w:t>
      </w:r>
    </w:p>
    <w:p w:rsidR="00BD7C46" w:rsidRPr="00677FA4" w:rsidRDefault="00BD7C46" w:rsidP="00BD7C46">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13,401.20</w:t>
      </w:r>
    </w:p>
    <w:p w:rsidR="00BD7C46" w:rsidRPr="00677FA4" w:rsidRDefault="00BD7C46" w:rsidP="00BD7C46">
      <w:pPr>
        <w:pBdr>
          <w:bottom w:val="single" w:sz="6" w:space="1" w:color="auto"/>
        </w:pBdr>
        <w:spacing w:line="360" w:lineRule="auto"/>
        <w:rPr>
          <w:szCs w:val="22"/>
        </w:rPr>
      </w:pPr>
      <w:r w:rsidRPr="00677FA4">
        <w:rPr>
          <w:szCs w:val="22"/>
        </w:rPr>
        <w:t>FIT Brazil:</w:t>
      </w:r>
      <w:r w:rsidRPr="00677FA4">
        <w:rPr>
          <w:szCs w:val="22"/>
        </w:rPr>
        <w:tab/>
      </w:r>
      <w:r w:rsidRPr="00677FA4">
        <w:rPr>
          <w:szCs w:val="22"/>
        </w:rPr>
        <w:tab/>
      </w:r>
      <w:r w:rsidRPr="00677FA4">
        <w:rPr>
          <w:szCs w:val="22"/>
        </w:rPr>
        <w:tab/>
      </w:r>
      <w:r w:rsidRPr="00677FA4">
        <w:rPr>
          <w:szCs w:val="22"/>
        </w:rPr>
        <w:tab/>
        <w:t>CHF. 6,972.80</w:t>
      </w:r>
    </w:p>
    <w:p w:rsidR="00BD7C46" w:rsidRPr="00677FA4" w:rsidRDefault="00BD7C46" w:rsidP="00BD7C46">
      <w:pPr>
        <w:tabs>
          <w:tab w:val="left" w:pos="2880"/>
        </w:tabs>
        <w:spacing w:line="360" w:lineRule="auto"/>
        <w:rPr>
          <w:szCs w:val="22"/>
        </w:rPr>
      </w:pPr>
      <w:r w:rsidRPr="00677FA4">
        <w:rPr>
          <w:szCs w:val="22"/>
        </w:rPr>
        <w:t>117.</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III Workshop on Intellectual Property and technology transfer</w:t>
      </w:r>
    </w:p>
    <w:p w:rsidR="00BD7C46" w:rsidRPr="00677FA4" w:rsidRDefault="00BD7C46" w:rsidP="00BD7C46">
      <w:pPr>
        <w:tabs>
          <w:tab w:val="left" w:pos="2880"/>
        </w:tabs>
        <w:spacing w:line="360" w:lineRule="auto"/>
        <w:rPr>
          <w:szCs w:val="22"/>
        </w:rPr>
      </w:pPr>
      <w:r w:rsidRPr="00677FA4">
        <w:rPr>
          <w:szCs w:val="22"/>
        </w:rPr>
        <w:t>Date:</w:t>
      </w:r>
      <w:r w:rsidRPr="00677FA4">
        <w:rPr>
          <w:szCs w:val="22"/>
        </w:rPr>
        <w:tab/>
        <w:t>18/11/2015 to 20/11/2015</w:t>
      </w:r>
    </w:p>
    <w:p w:rsidR="00BD7C46" w:rsidRPr="00677FA4" w:rsidRDefault="00BD7C46" w:rsidP="00BD7C46">
      <w:pPr>
        <w:tabs>
          <w:tab w:val="left" w:pos="2880"/>
        </w:tabs>
        <w:spacing w:line="360" w:lineRule="auto"/>
        <w:rPr>
          <w:szCs w:val="22"/>
        </w:rPr>
      </w:pPr>
      <w:r w:rsidRPr="00677FA4">
        <w:rPr>
          <w:szCs w:val="22"/>
        </w:rPr>
        <w:t>IP Field:</w:t>
      </w:r>
      <w:r w:rsidRPr="00677FA4">
        <w:rPr>
          <w:szCs w:val="22"/>
        </w:rPr>
        <w:tab/>
        <w:t xml:space="preserve">Industrial Property </w:t>
      </w:r>
    </w:p>
    <w:p w:rsidR="00BD7C46" w:rsidRPr="00677FA4" w:rsidRDefault="00BD7C46" w:rsidP="00BD7C46">
      <w:pPr>
        <w:tabs>
          <w:tab w:val="left" w:pos="2880"/>
        </w:tabs>
        <w:spacing w:line="360" w:lineRule="auto"/>
        <w:rPr>
          <w:szCs w:val="22"/>
        </w:rPr>
      </w:pPr>
      <w:r w:rsidRPr="00677FA4">
        <w:rPr>
          <w:szCs w:val="22"/>
        </w:rPr>
        <w:t>Objective:</w:t>
      </w:r>
      <w:r w:rsidRPr="00677FA4">
        <w:rPr>
          <w:szCs w:val="22"/>
        </w:rPr>
        <w:tab/>
        <w:t xml:space="preserve">To focus on several aspects related to public policies on IP </w:t>
      </w:r>
      <w:r w:rsidRPr="00677FA4">
        <w:rPr>
          <w:szCs w:val="22"/>
        </w:rPr>
        <w:tab/>
        <w:t xml:space="preserve">and technology management, as well as on practices and </w:t>
      </w:r>
      <w:r w:rsidRPr="00677FA4">
        <w:rPr>
          <w:szCs w:val="22"/>
        </w:rPr>
        <w:tab/>
        <w:t xml:space="preserve">experiences on the establishment of agreements and </w:t>
      </w:r>
      <w:r w:rsidRPr="00677FA4">
        <w:rPr>
          <w:szCs w:val="22"/>
        </w:rPr>
        <w:tab/>
        <w:t>partnerships between academic institutions and industry.</w:t>
      </w:r>
    </w:p>
    <w:p w:rsidR="00BD7C46" w:rsidRPr="00677FA4" w:rsidRDefault="00BD7C46" w:rsidP="00BD7C46">
      <w:pPr>
        <w:tabs>
          <w:tab w:val="left" w:pos="2880"/>
        </w:tabs>
        <w:spacing w:line="360" w:lineRule="auto"/>
        <w:rPr>
          <w:szCs w:val="22"/>
        </w:rPr>
      </w:pPr>
      <w:r w:rsidRPr="00677FA4">
        <w:rPr>
          <w:szCs w:val="22"/>
        </w:rPr>
        <w:t>Expected Results:</w:t>
      </w:r>
      <w:r w:rsidRPr="00677FA4">
        <w:rPr>
          <w:szCs w:val="22"/>
        </w:rPr>
        <w:tab/>
        <w:t xml:space="preserve">National innovation and IP strategies and plans consistent </w:t>
      </w:r>
      <w:r w:rsidRPr="00677FA4">
        <w:rPr>
          <w:szCs w:val="22"/>
        </w:rPr>
        <w:tab/>
        <w:t>with national development objectives</w:t>
      </w:r>
    </w:p>
    <w:p w:rsidR="00BD7C46" w:rsidRPr="00677FA4" w:rsidRDefault="00BD7C46" w:rsidP="00BD7C46">
      <w:pPr>
        <w:tabs>
          <w:tab w:val="left" w:pos="2880"/>
        </w:tabs>
        <w:spacing w:line="360" w:lineRule="auto"/>
        <w:rPr>
          <w:szCs w:val="22"/>
          <w:lang w:val="es-ES"/>
        </w:rPr>
      </w:pPr>
      <w:r w:rsidRPr="00677FA4">
        <w:rPr>
          <w:szCs w:val="22"/>
          <w:lang w:val="es-ES"/>
        </w:rPr>
        <w:t>Host Country:</w:t>
      </w:r>
      <w:r w:rsidRPr="00677FA4">
        <w:rPr>
          <w:szCs w:val="22"/>
          <w:lang w:val="es-ES"/>
        </w:rPr>
        <w:tab/>
      </w:r>
      <w:proofErr w:type="spellStart"/>
      <w:r w:rsidRPr="00677FA4">
        <w:rPr>
          <w:szCs w:val="22"/>
          <w:lang w:val="es-ES"/>
        </w:rPr>
        <w:t>Brazil</w:t>
      </w:r>
      <w:proofErr w:type="spellEnd"/>
    </w:p>
    <w:p w:rsidR="00BD7C46" w:rsidRPr="00677FA4" w:rsidRDefault="00BD7C46" w:rsidP="00BD7C46">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proofErr w:type="spellStart"/>
      <w:r>
        <w:rPr>
          <w:color w:val="000000"/>
          <w:szCs w:val="22"/>
          <w:lang w:val="es-ES"/>
        </w:rPr>
        <w:t>Brazil</w:t>
      </w:r>
      <w:proofErr w:type="spellEnd"/>
      <w:r>
        <w:rPr>
          <w:color w:val="000000"/>
          <w:szCs w:val="22"/>
          <w:lang w:val="es-ES"/>
        </w:rPr>
        <w:t xml:space="preserve">, </w:t>
      </w:r>
      <w:proofErr w:type="spellStart"/>
      <w:r>
        <w:rPr>
          <w:color w:val="000000"/>
          <w:szCs w:val="22"/>
          <w:lang w:val="es-ES"/>
        </w:rPr>
        <w:t>Peru</w:t>
      </w:r>
      <w:proofErr w:type="spellEnd"/>
      <w:r w:rsidRPr="00677FA4">
        <w:rPr>
          <w:color w:val="000000"/>
          <w:szCs w:val="22"/>
          <w:lang w:val="es-ES"/>
        </w:rPr>
        <w:t>, Panamá, El Salvador, Cuba, Colombia</w:t>
      </w:r>
    </w:p>
    <w:p w:rsidR="00BD7C46" w:rsidRPr="00677FA4" w:rsidRDefault="00BD7C46" w:rsidP="00BD7C46">
      <w:pPr>
        <w:tabs>
          <w:tab w:val="left" w:pos="2880"/>
        </w:tabs>
        <w:spacing w:line="360" w:lineRule="auto"/>
        <w:rPr>
          <w:szCs w:val="22"/>
        </w:rPr>
      </w:pPr>
      <w:r w:rsidRPr="00677FA4">
        <w:rPr>
          <w:szCs w:val="22"/>
        </w:rPr>
        <w:t>Region(s):</w:t>
      </w:r>
      <w:r w:rsidRPr="00677FA4">
        <w:rPr>
          <w:szCs w:val="22"/>
        </w:rPr>
        <w:tab/>
        <w:t>Latin America</w:t>
      </w:r>
    </w:p>
    <w:p w:rsidR="00BD7C46" w:rsidRPr="00677FA4" w:rsidRDefault="00BD7C46" w:rsidP="00BD7C46">
      <w:pPr>
        <w:tabs>
          <w:tab w:val="left" w:pos="2880"/>
        </w:tabs>
        <w:spacing w:line="360" w:lineRule="auto"/>
        <w:rPr>
          <w:szCs w:val="22"/>
        </w:rPr>
      </w:pPr>
      <w:r>
        <w:rPr>
          <w:szCs w:val="22"/>
        </w:rPr>
        <w:t>No. of Participants:</w:t>
      </w:r>
      <w:r>
        <w:rPr>
          <w:szCs w:val="22"/>
        </w:rPr>
        <w:tab/>
      </w:r>
      <w:r w:rsidRPr="00677FA4">
        <w:rPr>
          <w:szCs w:val="22"/>
        </w:rPr>
        <w:t>7</w:t>
      </w:r>
    </w:p>
    <w:p w:rsidR="00BD7C46" w:rsidRPr="00677FA4" w:rsidRDefault="00BD7C46" w:rsidP="00BD7C46">
      <w:pPr>
        <w:tabs>
          <w:tab w:val="left" w:pos="2880"/>
        </w:tabs>
        <w:spacing w:line="360" w:lineRule="auto"/>
        <w:rPr>
          <w:szCs w:val="22"/>
        </w:rPr>
      </w:pPr>
      <w:r w:rsidRPr="00677FA4">
        <w:rPr>
          <w:szCs w:val="22"/>
        </w:rPr>
        <w:lastRenderedPageBreak/>
        <w:t>Language:</w:t>
      </w:r>
      <w:r w:rsidRPr="00677FA4">
        <w:rPr>
          <w:szCs w:val="22"/>
        </w:rPr>
        <w:tab/>
        <w:t>English, Portuguese</w:t>
      </w:r>
    </w:p>
    <w:p w:rsidR="00BD7C46" w:rsidRPr="00677FA4" w:rsidRDefault="00BD7C46" w:rsidP="00BD7C46">
      <w:pPr>
        <w:pBdr>
          <w:bottom w:val="single" w:sz="6" w:space="2" w:color="auto"/>
        </w:pBdr>
        <w:spacing w:line="360" w:lineRule="auto"/>
        <w:ind w:left="2880" w:hanging="2880"/>
        <w:rPr>
          <w:szCs w:val="22"/>
        </w:rPr>
      </w:pPr>
      <w:r w:rsidRPr="00677FA4">
        <w:rPr>
          <w:szCs w:val="22"/>
        </w:rPr>
        <w:t>Cost:</w:t>
      </w:r>
      <w:r w:rsidRPr="00677FA4">
        <w:rPr>
          <w:szCs w:val="22"/>
        </w:rPr>
        <w:tab/>
        <w:t>CHF. 29,861.00</w:t>
      </w:r>
    </w:p>
    <w:p w:rsidR="00BD7C46" w:rsidRPr="00677FA4" w:rsidRDefault="00BD7C46" w:rsidP="00BD7C46">
      <w:pPr>
        <w:spacing w:before="120" w:line="360" w:lineRule="auto"/>
        <w:rPr>
          <w:szCs w:val="22"/>
        </w:rPr>
      </w:pPr>
      <w:r w:rsidRPr="00677FA4">
        <w:rPr>
          <w:szCs w:val="22"/>
        </w:rPr>
        <w:t>118.</w:t>
      </w:r>
    </w:p>
    <w:p w:rsidR="00BD7C46" w:rsidRPr="00677FA4" w:rsidRDefault="00BD7C46" w:rsidP="00BD7C46">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Expert Mission on Development of a Capacity Building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Workshop on Technology Transfer and Information Analysis in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the Framework of WIPO TISC Program</w:t>
      </w:r>
    </w:p>
    <w:p w:rsidR="00BD7C46" w:rsidRPr="00677FA4" w:rsidRDefault="00BD7C46" w:rsidP="00BD7C46">
      <w:pPr>
        <w:tabs>
          <w:tab w:val="left" w:pos="2880"/>
        </w:tabs>
        <w:spacing w:line="360" w:lineRule="auto"/>
        <w:rPr>
          <w:szCs w:val="22"/>
        </w:rPr>
      </w:pPr>
      <w:r w:rsidRPr="00677FA4">
        <w:rPr>
          <w:szCs w:val="22"/>
        </w:rPr>
        <w:t>Date:</w:t>
      </w:r>
      <w:r w:rsidRPr="00677FA4">
        <w:rPr>
          <w:szCs w:val="22"/>
        </w:rPr>
        <w:tab/>
        <w:t>30/11/2015 to 04/12/2015</w:t>
      </w:r>
    </w:p>
    <w:p w:rsidR="00BD7C46" w:rsidRPr="00677FA4" w:rsidRDefault="00BD7C46" w:rsidP="00BD7C46">
      <w:pPr>
        <w:tabs>
          <w:tab w:val="left" w:pos="2880"/>
        </w:tabs>
        <w:spacing w:line="360" w:lineRule="auto"/>
        <w:rPr>
          <w:szCs w:val="22"/>
        </w:rPr>
      </w:pPr>
      <w:r w:rsidRPr="00677FA4">
        <w:rPr>
          <w:szCs w:val="22"/>
        </w:rPr>
        <w:t>IP Field:</w:t>
      </w:r>
      <w:r w:rsidRPr="00677FA4">
        <w:rPr>
          <w:szCs w:val="22"/>
        </w:rPr>
        <w:tab/>
        <w:t>Patents</w:t>
      </w:r>
    </w:p>
    <w:p w:rsidR="00BD7C46" w:rsidRPr="00677FA4" w:rsidRDefault="00BD7C46" w:rsidP="00BD7C46">
      <w:pPr>
        <w:tabs>
          <w:tab w:val="left" w:pos="2880"/>
        </w:tabs>
        <w:spacing w:line="360" w:lineRule="auto"/>
        <w:rPr>
          <w:szCs w:val="22"/>
        </w:rPr>
      </w:pPr>
      <w:r w:rsidRPr="00677FA4">
        <w:rPr>
          <w:szCs w:val="22"/>
        </w:rPr>
        <w:t>Objective:</w:t>
      </w:r>
      <w:r w:rsidRPr="00677FA4">
        <w:rPr>
          <w:szCs w:val="22"/>
        </w:rPr>
        <w:tab/>
        <w:t>To use technological information in the technology transfer</w:t>
      </w:r>
      <w:r w:rsidRPr="00677FA4">
        <w:rPr>
          <w:szCs w:val="22"/>
        </w:rPr>
        <w:tab/>
        <w:t>management and information analysis.</w:t>
      </w:r>
    </w:p>
    <w:p w:rsidR="00BD7C46" w:rsidRPr="00677FA4" w:rsidRDefault="00BD7C46" w:rsidP="00BD7C46">
      <w:pPr>
        <w:tabs>
          <w:tab w:val="left" w:pos="2880"/>
        </w:tabs>
        <w:spacing w:line="360" w:lineRule="auto"/>
        <w:rPr>
          <w:szCs w:val="22"/>
        </w:rPr>
      </w:pPr>
      <w:r w:rsidRPr="00677FA4">
        <w:rPr>
          <w:szCs w:val="22"/>
        </w:rPr>
        <w:t>Expected Results:</w:t>
      </w:r>
      <w:r w:rsidRPr="00677FA4">
        <w:rPr>
          <w:szCs w:val="22"/>
        </w:rPr>
        <w:tab/>
        <w:t xml:space="preserve">Enhanced access to, and use of, IP information by IP </w:t>
      </w:r>
      <w:r w:rsidRPr="00677FA4">
        <w:rPr>
          <w:szCs w:val="22"/>
        </w:rPr>
        <w:tab/>
        <w:t xml:space="preserve">institutions and the public to promote innovation and </w:t>
      </w:r>
      <w:r w:rsidRPr="00677FA4">
        <w:rPr>
          <w:szCs w:val="22"/>
        </w:rPr>
        <w:tab/>
        <w:t>creativity</w:t>
      </w:r>
    </w:p>
    <w:p w:rsidR="00BD7C46" w:rsidRPr="00677FA4" w:rsidRDefault="00BD7C46" w:rsidP="00BD7C46">
      <w:pPr>
        <w:tabs>
          <w:tab w:val="left" w:pos="2880"/>
        </w:tabs>
        <w:spacing w:line="360" w:lineRule="auto"/>
        <w:rPr>
          <w:szCs w:val="22"/>
        </w:rPr>
      </w:pPr>
      <w:r w:rsidRPr="00677FA4">
        <w:rPr>
          <w:szCs w:val="22"/>
        </w:rPr>
        <w:t>Host Country:</w:t>
      </w:r>
      <w:r w:rsidRPr="00677FA4">
        <w:rPr>
          <w:szCs w:val="22"/>
        </w:rPr>
        <w:tab/>
        <w:t>Costa Rica</w:t>
      </w:r>
    </w:p>
    <w:p w:rsidR="00BD7C46" w:rsidRPr="00677FA4" w:rsidRDefault="00BD7C46" w:rsidP="00BD7C46">
      <w:pPr>
        <w:tabs>
          <w:tab w:val="left" w:pos="2880"/>
        </w:tabs>
        <w:spacing w:line="360" w:lineRule="auto"/>
        <w:rPr>
          <w:szCs w:val="22"/>
        </w:rPr>
      </w:pPr>
      <w:r w:rsidRPr="00677FA4">
        <w:rPr>
          <w:szCs w:val="22"/>
        </w:rPr>
        <w:t>Beneficiary Countries:</w:t>
      </w:r>
      <w:r w:rsidRPr="00677FA4">
        <w:rPr>
          <w:szCs w:val="22"/>
        </w:rPr>
        <w:tab/>
        <w:t>Costa Rica, Cuba</w:t>
      </w:r>
    </w:p>
    <w:p w:rsidR="00BD7C46" w:rsidRPr="00677FA4" w:rsidRDefault="00BD7C46" w:rsidP="00BD7C46">
      <w:pPr>
        <w:tabs>
          <w:tab w:val="left" w:pos="2880"/>
        </w:tabs>
        <w:spacing w:line="360" w:lineRule="auto"/>
        <w:rPr>
          <w:szCs w:val="22"/>
        </w:rPr>
      </w:pPr>
      <w:r w:rsidRPr="00677FA4">
        <w:rPr>
          <w:szCs w:val="22"/>
        </w:rPr>
        <w:t>Region(s):</w:t>
      </w:r>
      <w:r w:rsidRPr="00677FA4">
        <w:rPr>
          <w:szCs w:val="22"/>
        </w:rPr>
        <w:tab/>
        <w:t>Latin America</w:t>
      </w:r>
    </w:p>
    <w:p w:rsidR="00BD7C46" w:rsidRPr="00677FA4" w:rsidRDefault="00BD7C46" w:rsidP="00BD7C46">
      <w:pPr>
        <w:tabs>
          <w:tab w:val="left" w:pos="2880"/>
        </w:tabs>
        <w:spacing w:line="360" w:lineRule="auto"/>
        <w:rPr>
          <w:szCs w:val="22"/>
        </w:rPr>
      </w:pPr>
      <w:r>
        <w:rPr>
          <w:szCs w:val="22"/>
        </w:rPr>
        <w:t>No. of Participants:</w:t>
      </w:r>
      <w:r>
        <w:rPr>
          <w:szCs w:val="22"/>
        </w:rPr>
        <w:tab/>
      </w:r>
      <w:r w:rsidRPr="00677FA4">
        <w:rPr>
          <w:szCs w:val="22"/>
        </w:rPr>
        <w:t>2</w:t>
      </w:r>
    </w:p>
    <w:p w:rsidR="00BD7C46" w:rsidRPr="00677FA4" w:rsidRDefault="00BD7C46" w:rsidP="00BD7C46">
      <w:pPr>
        <w:tabs>
          <w:tab w:val="left" w:pos="2880"/>
        </w:tabs>
        <w:spacing w:line="360" w:lineRule="auto"/>
        <w:rPr>
          <w:szCs w:val="22"/>
        </w:rPr>
      </w:pPr>
      <w:r w:rsidRPr="00677FA4">
        <w:rPr>
          <w:szCs w:val="22"/>
        </w:rPr>
        <w:t>Language:</w:t>
      </w:r>
      <w:r w:rsidRPr="00677FA4">
        <w:rPr>
          <w:szCs w:val="22"/>
        </w:rPr>
        <w:tab/>
        <w:t>Spanish</w:t>
      </w:r>
    </w:p>
    <w:p w:rsidR="00BD7C46" w:rsidRPr="00677FA4" w:rsidRDefault="00BD7C46" w:rsidP="00BD7C46">
      <w:pPr>
        <w:pBdr>
          <w:bottom w:val="single" w:sz="6" w:space="2" w:color="auto"/>
        </w:pBdr>
        <w:spacing w:line="360" w:lineRule="auto"/>
        <w:ind w:left="2880" w:hanging="2880"/>
        <w:rPr>
          <w:szCs w:val="22"/>
        </w:rPr>
      </w:pPr>
      <w:r w:rsidRPr="00677FA4">
        <w:rPr>
          <w:szCs w:val="22"/>
        </w:rPr>
        <w:t>Cost:</w:t>
      </w:r>
      <w:r w:rsidRPr="00677FA4">
        <w:rPr>
          <w:szCs w:val="22"/>
        </w:rPr>
        <w:tab/>
        <w:t>CHF. 2,599.00</w:t>
      </w:r>
    </w:p>
    <w:p w:rsidR="00BD7C46" w:rsidRPr="00677FA4" w:rsidRDefault="00BD7C46" w:rsidP="00BD7C46">
      <w:pPr>
        <w:tabs>
          <w:tab w:val="left" w:pos="2880"/>
        </w:tabs>
        <w:spacing w:line="360" w:lineRule="auto"/>
        <w:rPr>
          <w:szCs w:val="22"/>
        </w:rPr>
      </w:pPr>
      <w:r w:rsidRPr="00677FA4">
        <w:rPr>
          <w:szCs w:val="22"/>
        </w:rPr>
        <w:t>119.</w:t>
      </w:r>
    </w:p>
    <w:p w:rsidR="00BD7C46" w:rsidRPr="00677FA4" w:rsidRDefault="00BD7C46" w:rsidP="00BD7C46">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WIPO-South Africa Advanced Summer School on Intellectual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Property and Transfer of Technology, at the University of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proofErr w:type="spellStart"/>
      <w:r w:rsidRPr="00677FA4">
        <w:rPr>
          <w:color w:val="000000"/>
          <w:szCs w:val="22"/>
        </w:rPr>
        <w:t>KwaZulu</w:t>
      </w:r>
      <w:proofErr w:type="spellEnd"/>
      <w:r w:rsidRPr="00677FA4">
        <w:rPr>
          <w:color w:val="000000"/>
          <w:szCs w:val="22"/>
        </w:rPr>
        <w:t xml:space="preserve"> Natal, Durban</w:t>
      </w:r>
    </w:p>
    <w:p w:rsidR="00BD7C46" w:rsidRPr="00677FA4" w:rsidRDefault="00BD7C46" w:rsidP="00BD7C46">
      <w:pPr>
        <w:tabs>
          <w:tab w:val="left" w:pos="2880"/>
        </w:tabs>
        <w:spacing w:line="360" w:lineRule="auto"/>
        <w:rPr>
          <w:color w:val="FF0000"/>
          <w:szCs w:val="22"/>
        </w:rPr>
      </w:pPr>
      <w:r>
        <w:rPr>
          <w:szCs w:val="22"/>
        </w:rPr>
        <w:t>Date:</w:t>
      </w:r>
      <w:r>
        <w:rPr>
          <w:szCs w:val="22"/>
        </w:rPr>
        <w:tab/>
        <w:t>30/11/2015 to 30/12/2015</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BD7C46" w:rsidRPr="00677FA4" w:rsidRDefault="00BD7C46" w:rsidP="00BD7C46">
      <w:pPr>
        <w:tabs>
          <w:tab w:val="left" w:pos="2880"/>
        </w:tabs>
        <w:spacing w:line="360" w:lineRule="auto"/>
        <w:rPr>
          <w:szCs w:val="22"/>
        </w:rPr>
      </w:pPr>
      <w:r w:rsidRPr="00677FA4">
        <w:rPr>
          <w:szCs w:val="22"/>
        </w:rPr>
        <w:t>Objective:</w:t>
      </w:r>
      <w:r w:rsidRPr="00677FA4">
        <w:rPr>
          <w:szCs w:val="22"/>
        </w:rPr>
        <w:tab/>
        <w:t xml:space="preserve">To provide an opportunity for senior students (graduates and </w:t>
      </w:r>
      <w:r w:rsidRPr="00677FA4">
        <w:rPr>
          <w:szCs w:val="22"/>
        </w:rPr>
        <w:tab/>
      </w:r>
      <w:r w:rsidRPr="00677FA4">
        <w:rPr>
          <w:szCs w:val="22"/>
        </w:rPr>
        <w:tab/>
        <w:t xml:space="preserve">post graduates) and young professionals: a) to acquire deeper </w:t>
      </w:r>
      <w:r w:rsidRPr="00677FA4">
        <w:rPr>
          <w:szCs w:val="22"/>
        </w:rPr>
        <w:tab/>
        <w:t xml:space="preserve">knowledge on the interface between intellectual property (IP) </w:t>
      </w:r>
      <w:r w:rsidRPr="00677FA4">
        <w:rPr>
          <w:szCs w:val="22"/>
        </w:rPr>
        <w:tab/>
        <w:t xml:space="preserve">and transfer of technology; and b) to discuss IP issues </w:t>
      </w:r>
      <w:r w:rsidRPr="00677FA4">
        <w:rPr>
          <w:szCs w:val="22"/>
        </w:rPr>
        <w:tab/>
        <w:t xml:space="preserve">pertaining to licensing negotiations through case studies and </w:t>
      </w:r>
      <w:r w:rsidRPr="00677FA4">
        <w:rPr>
          <w:szCs w:val="22"/>
        </w:rPr>
        <w:tab/>
        <w:t>simulation exercises.</w:t>
      </w:r>
    </w:p>
    <w:p w:rsidR="00BD7C46" w:rsidRPr="00677FA4" w:rsidRDefault="00BD7C46" w:rsidP="00BD7C46">
      <w:pPr>
        <w:tabs>
          <w:tab w:val="left" w:pos="2880"/>
        </w:tabs>
        <w:spacing w:line="360" w:lineRule="auto"/>
        <w:rPr>
          <w:szCs w:val="22"/>
        </w:rPr>
      </w:pPr>
      <w:r w:rsidRPr="00677FA4">
        <w:rPr>
          <w:szCs w:val="22"/>
        </w:rPr>
        <w:t>Expected Results:</w:t>
      </w:r>
      <w:r w:rsidRPr="00677FA4">
        <w:rPr>
          <w:szCs w:val="22"/>
        </w:rPr>
        <w:tab/>
        <w:t xml:space="preserve">Enhanced human resource capacities able to deal </w:t>
      </w:r>
      <w:r w:rsidRPr="00677FA4">
        <w:rPr>
          <w:szCs w:val="22"/>
        </w:rPr>
        <w:tab/>
        <w:t xml:space="preserve">with the </w:t>
      </w:r>
      <w:r w:rsidRPr="00677FA4">
        <w:rPr>
          <w:szCs w:val="22"/>
        </w:rPr>
        <w:tab/>
        <w:t xml:space="preserve">broad range of requirements for the effective use of IP for </w:t>
      </w:r>
      <w:r w:rsidRPr="00677FA4">
        <w:rPr>
          <w:szCs w:val="22"/>
        </w:rPr>
        <w:tab/>
        <w:t xml:space="preserve">development in developing countries, LDC and countries </w:t>
      </w:r>
      <w:r w:rsidRPr="00677FA4">
        <w:rPr>
          <w:szCs w:val="22"/>
        </w:rPr>
        <w:tab/>
        <w:t xml:space="preserve">with </w:t>
      </w:r>
      <w:r w:rsidRPr="00677FA4">
        <w:rPr>
          <w:szCs w:val="22"/>
        </w:rPr>
        <w:tab/>
      </w:r>
      <w:r w:rsidRPr="00677FA4">
        <w:rPr>
          <w:szCs w:val="22"/>
        </w:rPr>
        <w:tab/>
        <w:t>economies in transition</w:t>
      </w:r>
    </w:p>
    <w:p w:rsidR="00BD7C46" w:rsidRPr="00677FA4" w:rsidRDefault="00BD7C46" w:rsidP="00BD7C46">
      <w:pPr>
        <w:tabs>
          <w:tab w:val="left" w:pos="2880"/>
        </w:tabs>
        <w:spacing w:line="360" w:lineRule="auto"/>
        <w:rPr>
          <w:szCs w:val="22"/>
        </w:rPr>
      </w:pPr>
      <w:r w:rsidRPr="00677FA4">
        <w:rPr>
          <w:szCs w:val="22"/>
        </w:rPr>
        <w:t>Host Country:</w:t>
      </w:r>
      <w:r w:rsidRPr="00677FA4">
        <w:rPr>
          <w:szCs w:val="22"/>
        </w:rPr>
        <w:tab/>
        <w:t>South Africa</w:t>
      </w:r>
    </w:p>
    <w:p w:rsidR="00BD7C46" w:rsidRPr="00677FA4" w:rsidRDefault="00BD7C46" w:rsidP="00BD7C46">
      <w:pPr>
        <w:spacing w:line="360" w:lineRule="auto"/>
        <w:ind w:left="2880" w:hanging="2880"/>
        <w:rPr>
          <w:szCs w:val="22"/>
        </w:rPr>
      </w:pPr>
      <w:r w:rsidRPr="00677FA4">
        <w:rPr>
          <w:szCs w:val="22"/>
        </w:rPr>
        <w:lastRenderedPageBreak/>
        <w:t>Beneficiary Countries:</w:t>
      </w:r>
      <w:r w:rsidRPr="00677FA4">
        <w:rPr>
          <w:szCs w:val="22"/>
        </w:rPr>
        <w:tab/>
        <w:t>Botswana, Cameroon, Ethiopia, Ghana, Kenya, Nigeria, South Africa, Tanzania, Uganda, Zimbabwe</w:t>
      </w:r>
    </w:p>
    <w:p w:rsidR="00BD7C46" w:rsidRPr="00677FA4" w:rsidRDefault="00BD7C46" w:rsidP="00BD7C46">
      <w:pPr>
        <w:tabs>
          <w:tab w:val="left" w:pos="2880"/>
        </w:tabs>
        <w:spacing w:line="360" w:lineRule="auto"/>
        <w:rPr>
          <w:szCs w:val="22"/>
        </w:rPr>
      </w:pPr>
      <w:r w:rsidRPr="00677FA4">
        <w:rPr>
          <w:szCs w:val="22"/>
        </w:rPr>
        <w:t>Region(s):</w:t>
      </w:r>
      <w:r w:rsidRPr="00677FA4">
        <w:rPr>
          <w:szCs w:val="22"/>
        </w:rPr>
        <w:tab/>
        <w:t>Africa</w:t>
      </w:r>
    </w:p>
    <w:p w:rsidR="00BD7C46" w:rsidRPr="00677FA4" w:rsidRDefault="00BD7C46" w:rsidP="00BD7C46">
      <w:pPr>
        <w:tabs>
          <w:tab w:val="left" w:pos="2880"/>
        </w:tabs>
        <w:spacing w:line="360" w:lineRule="auto"/>
        <w:rPr>
          <w:szCs w:val="22"/>
        </w:rPr>
      </w:pPr>
      <w:r w:rsidRPr="00677FA4">
        <w:rPr>
          <w:szCs w:val="22"/>
        </w:rPr>
        <w:t>No. of Participants:</w:t>
      </w:r>
      <w:r w:rsidRPr="00677FA4">
        <w:rPr>
          <w:szCs w:val="22"/>
        </w:rPr>
        <w:tab/>
        <w:t>46</w:t>
      </w:r>
    </w:p>
    <w:p w:rsidR="00BD7C46" w:rsidRPr="00677FA4" w:rsidRDefault="00BD7C46" w:rsidP="00BD7C46">
      <w:pPr>
        <w:tabs>
          <w:tab w:val="left" w:pos="2880"/>
        </w:tabs>
        <w:spacing w:line="360" w:lineRule="auto"/>
        <w:rPr>
          <w:szCs w:val="22"/>
        </w:rPr>
      </w:pPr>
      <w:r w:rsidRPr="00677FA4">
        <w:rPr>
          <w:szCs w:val="22"/>
        </w:rPr>
        <w:t>Language:</w:t>
      </w:r>
      <w:r w:rsidRPr="00677FA4">
        <w:rPr>
          <w:szCs w:val="22"/>
        </w:rPr>
        <w:tab/>
        <w:t>Spanish</w:t>
      </w:r>
      <w:r w:rsidRPr="00677FA4">
        <w:rPr>
          <w:szCs w:val="22"/>
        </w:rPr>
        <w:tab/>
      </w:r>
      <w:r w:rsidRPr="00677FA4">
        <w:rPr>
          <w:szCs w:val="22"/>
        </w:rPr>
        <w:tab/>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15,217.00</w:t>
      </w:r>
    </w:p>
    <w:p w:rsidR="00BD7C46" w:rsidRPr="00677FA4" w:rsidRDefault="00BD7C46" w:rsidP="00BD7C46">
      <w:pPr>
        <w:spacing w:before="120" w:line="360" w:lineRule="auto"/>
        <w:rPr>
          <w:szCs w:val="22"/>
        </w:rPr>
      </w:pPr>
      <w:r w:rsidRPr="00677FA4">
        <w:rPr>
          <w:szCs w:val="22"/>
        </w:rPr>
        <w:t>120.</w:t>
      </w:r>
    </w:p>
    <w:p w:rsidR="00BD7C46" w:rsidRPr="00677FA4" w:rsidRDefault="00BD7C46" w:rsidP="00BD7C46">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WIPO-Chile Summer School on intellectual Property</w:t>
      </w:r>
    </w:p>
    <w:p w:rsidR="00BD7C46" w:rsidRPr="00677FA4" w:rsidRDefault="00BD7C46" w:rsidP="00BD7C46">
      <w:pPr>
        <w:tabs>
          <w:tab w:val="left" w:pos="2880"/>
        </w:tabs>
        <w:spacing w:line="360" w:lineRule="auto"/>
        <w:rPr>
          <w:color w:val="FF0000"/>
          <w:szCs w:val="22"/>
        </w:rPr>
      </w:pPr>
      <w:r w:rsidRPr="00677FA4">
        <w:rPr>
          <w:szCs w:val="22"/>
        </w:rPr>
        <w:t>D</w:t>
      </w:r>
      <w:r>
        <w:rPr>
          <w:szCs w:val="22"/>
        </w:rPr>
        <w:t>ate:</w:t>
      </w:r>
      <w:r>
        <w:rPr>
          <w:szCs w:val="22"/>
        </w:rPr>
        <w:tab/>
        <w:t>25/01/2016 to 05/02/2016</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BD7C46" w:rsidRPr="00677FA4" w:rsidRDefault="00BD7C46" w:rsidP="00BD7C46">
      <w:pPr>
        <w:tabs>
          <w:tab w:val="left" w:pos="2880"/>
        </w:tabs>
        <w:spacing w:line="360" w:lineRule="auto"/>
        <w:rPr>
          <w:szCs w:val="22"/>
        </w:rPr>
      </w:pPr>
      <w:r w:rsidRPr="00677FA4">
        <w:rPr>
          <w:szCs w:val="22"/>
        </w:rPr>
        <w:t>Objective:</w:t>
      </w:r>
      <w:r w:rsidRPr="00677FA4">
        <w:rPr>
          <w:szCs w:val="22"/>
        </w:rPr>
        <w:tab/>
        <w:t xml:space="preserve">To target and provide opportunities for senior students </w:t>
      </w:r>
      <w:r w:rsidRPr="00677FA4">
        <w:rPr>
          <w:szCs w:val="22"/>
        </w:rPr>
        <w:tab/>
      </w:r>
      <w:r w:rsidRPr="00677FA4">
        <w:rPr>
          <w:szCs w:val="22"/>
        </w:rPr>
        <w:tab/>
        <w:t xml:space="preserve">and young professionals to: 1) acquire an appreciation of </w:t>
      </w:r>
      <w:r w:rsidRPr="00677FA4">
        <w:rPr>
          <w:szCs w:val="22"/>
        </w:rPr>
        <w:tab/>
      </w:r>
      <w:r w:rsidRPr="00677FA4">
        <w:rPr>
          <w:szCs w:val="22"/>
        </w:rPr>
        <w:tab/>
        <w:t xml:space="preserve">intellectual property issues; 2) gain an appreciation of  </w:t>
      </w:r>
      <w:r w:rsidRPr="00677FA4">
        <w:rPr>
          <w:szCs w:val="22"/>
        </w:rPr>
        <w:tab/>
      </w:r>
      <w:r w:rsidRPr="00677FA4">
        <w:rPr>
          <w:szCs w:val="22"/>
        </w:rPr>
        <w:tab/>
        <w:t xml:space="preserve">intellectual property as a tool for development; and 3) </w:t>
      </w:r>
      <w:r w:rsidRPr="00677FA4">
        <w:rPr>
          <w:szCs w:val="22"/>
        </w:rPr>
        <w:tab/>
      </w:r>
      <w:r w:rsidRPr="00677FA4">
        <w:rPr>
          <w:szCs w:val="22"/>
        </w:rPr>
        <w:tab/>
        <w:t>teach students about the role and functions of WIPO</w:t>
      </w:r>
    </w:p>
    <w:p w:rsidR="00BD7C46" w:rsidRPr="00677FA4" w:rsidRDefault="00BD7C46" w:rsidP="00BD7C46">
      <w:pPr>
        <w:tabs>
          <w:tab w:val="left" w:pos="2880"/>
        </w:tabs>
        <w:spacing w:line="360" w:lineRule="auto"/>
        <w:rPr>
          <w:szCs w:val="22"/>
        </w:rPr>
      </w:pPr>
    </w:p>
    <w:p w:rsidR="00BD7C46" w:rsidRDefault="00BD7C46" w:rsidP="00BD7C46">
      <w:pPr>
        <w:tabs>
          <w:tab w:val="left" w:pos="2880"/>
        </w:tabs>
        <w:spacing w:line="360" w:lineRule="auto"/>
        <w:rPr>
          <w:szCs w:val="22"/>
        </w:rPr>
      </w:pPr>
      <w:r w:rsidRPr="00677FA4">
        <w:rPr>
          <w:szCs w:val="22"/>
        </w:rPr>
        <w:t>Expected Results:</w:t>
      </w:r>
      <w:r w:rsidRPr="00677FA4">
        <w:rPr>
          <w:szCs w:val="22"/>
        </w:rPr>
        <w:tab/>
        <w:t>Enhanced human re</w:t>
      </w:r>
      <w:r>
        <w:rPr>
          <w:szCs w:val="22"/>
        </w:rPr>
        <w:t xml:space="preserve">source capacities able to deal </w:t>
      </w:r>
      <w:r w:rsidRPr="00677FA4">
        <w:rPr>
          <w:szCs w:val="22"/>
        </w:rPr>
        <w:t xml:space="preserve">with the </w:t>
      </w:r>
      <w:r w:rsidRPr="00677FA4">
        <w:rPr>
          <w:szCs w:val="22"/>
        </w:rPr>
        <w:tab/>
        <w:t xml:space="preserve">broad range of requirements for the effective use of IP for </w:t>
      </w:r>
      <w:r w:rsidRPr="00677FA4">
        <w:rPr>
          <w:szCs w:val="22"/>
        </w:rPr>
        <w:tab/>
        <w:t>developmen</w:t>
      </w:r>
      <w:r>
        <w:rPr>
          <w:szCs w:val="22"/>
        </w:rPr>
        <w:t xml:space="preserve">t in developing countries, LDC and countries </w:t>
      </w:r>
    </w:p>
    <w:p w:rsidR="00BD7C46" w:rsidRPr="00677FA4" w:rsidRDefault="00BD7C46" w:rsidP="00BD7C46">
      <w:pPr>
        <w:tabs>
          <w:tab w:val="left" w:pos="2880"/>
        </w:tabs>
        <w:spacing w:line="360" w:lineRule="auto"/>
        <w:rPr>
          <w:szCs w:val="22"/>
        </w:rPr>
      </w:pPr>
      <w:r>
        <w:rPr>
          <w:szCs w:val="22"/>
        </w:rPr>
        <w:tab/>
      </w:r>
      <w:proofErr w:type="gramStart"/>
      <w:r>
        <w:rPr>
          <w:szCs w:val="22"/>
        </w:rPr>
        <w:t>with</w:t>
      </w:r>
      <w:proofErr w:type="gramEnd"/>
      <w:r>
        <w:rPr>
          <w:szCs w:val="22"/>
        </w:rPr>
        <w:t xml:space="preserve"> </w:t>
      </w:r>
      <w:r w:rsidRPr="00677FA4">
        <w:rPr>
          <w:szCs w:val="22"/>
        </w:rPr>
        <w:t>economies in transition</w:t>
      </w:r>
    </w:p>
    <w:p w:rsidR="00BD7C46" w:rsidRPr="00677FA4" w:rsidRDefault="00BD7C46" w:rsidP="00BD7C46">
      <w:pPr>
        <w:tabs>
          <w:tab w:val="left" w:pos="2880"/>
        </w:tabs>
        <w:spacing w:line="360" w:lineRule="auto"/>
        <w:rPr>
          <w:szCs w:val="22"/>
        </w:rPr>
      </w:pPr>
      <w:r w:rsidRPr="00677FA4">
        <w:rPr>
          <w:szCs w:val="22"/>
        </w:rPr>
        <w:t>Host Country:</w:t>
      </w:r>
      <w:r w:rsidRPr="00677FA4">
        <w:rPr>
          <w:szCs w:val="22"/>
        </w:rPr>
        <w:tab/>
        <w:t>Chile</w:t>
      </w:r>
    </w:p>
    <w:p w:rsidR="00BD7C46" w:rsidRPr="001F45AA" w:rsidRDefault="00BD7C46" w:rsidP="00BD7C46">
      <w:pPr>
        <w:spacing w:line="360" w:lineRule="auto"/>
        <w:rPr>
          <w:color w:val="000000"/>
          <w:szCs w:val="22"/>
          <w:lang w:val="es-ES"/>
        </w:rPr>
      </w:pPr>
      <w:proofErr w:type="spellStart"/>
      <w:r w:rsidRPr="001F45AA">
        <w:rPr>
          <w:szCs w:val="22"/>
          <w:lang w:val="es-ES"/>
        </w:rPr>
        <w:t>Beneficiary</w:t>
      </w:r>
      <w:proofErr w:type="spellEnd"/>
      <w:r w:rsidRPr="001F45AA">
        <w:rPr>
          <w:szCs w:val="22"/>
          <w:lang w:val="es-ES"/>
        </w:rPr>
        <w:t xml:space="preserve"> </w:t>
      </w:r>
      <w:proofErr w:type="spellStart"/>
      <w:r w:rsidRPr="001F45AA">
        <w:rPr>
          <w:szCs w:val="22"/>
          <w:lang w:val="es-ES"/>
        </w:rPr>
        <w:t>Countries</w:t>
      </w:r>
      <w:proofErr w:type="spellEnd"/>
      <w:r w:rsidRPr="001F45AA">
        <w:rPr>
          <w:szCs w:val="22"/>
          <w:lang w:val="es-ES"/>
        </w:rPr>
        <w:t>:</w:t>
      </w:r>
      <w:r w:rsidRPr="001F45AA">
        <w:rPr>
          <w:szCs w:val="22"/>
          <w:lang w:val="es-ES"/>
        </w:rPr>
        <w:tab/>
      </w:r>
      <w:r w:rsidRPr="001F45AA">
        <w:rPr>
          <w:szCs w:val="22"/>
          <w:lang w:val="es-ES"/>
        </w:rPr>
        <w:tab/>
        <w:t xml:space="preserve">Chile, Colombia, México, </w:t>
      </w:r>
      <w:proofErr w:type="spellStart"/>
      <w:r w:rsidRPr="001F45AA">
        <w:rPr>
          <w:szCs w:val="22"/>
          <w:lang w:val="es-ES"/>
        </w:rPr>
        <w:t>Peru</w:t>
      </w:r>
      <w:proofErr w:type="spellEnd"/>
    </w:p>
    <w:p w:rsidR="00BD7C46" w:rsidRPr="00677FA4" w:rsidRDefault="00BD7C46" w:rsidP="00BD7C46">
      <w:pPr>
        <w:tabs>
          <w:tab w:val="left" w:pos="2880"/>
        </w:tabs>
        <w:spacing w:line="360" w:lineRule="auto"/>
        <w:rPr>
          <w:szCs w:val="22"/>
        </w:rPr>
      </w:pPr>
      <w:r w:rsidRPr="00677FA4">
        <w:rPr>
          <w:szCs w:val="22"/>
        </w:rPr>
        <w:t>Region(s):</w:t>
      </w:r>
      <w:r w:rsidRPr="00677FA4">
        <w:rPr>
          <w:szCs w:val="22"/>
        </w:rPr>
        <w:tab/>
        <w:t>Latin America</w:t>
      </w:r>
    </w:p>
    <w:p w:rsidR="00BD7C46" w:rsidRPr="00677FA4" w:rsidRDefault="00BD7C46" w:rsidP="00BD7C46">
      <w:pPr>
        <w:tabs>
          <w:tab w:val="left" w:pos="2880"/>
        </w:tabs>
        <w:spacing w:line="360" w:lineRule="auto"/>
        <w:rPr>
          <w:szCs w:val="22"/>
        </w:rPr>
      </w:pPr>
      <w:r w:rsidRPr="00677FA4">
        <w:rPr>
          <w:szCs w:val="22"/>
        </w:rPr>
        <w:t>No. of Participants:</w:t>
      </w:r>
      <w:r w:rsidRPr="00677FA4">
        <w:rPr>
          <w:szCs w:val="22"/>
        </w:rPr>
        <w:tab/>
        <w:t>50</w:t>
      </w:r>
    </w:p>
    <w:p w:rsidR="00BD7C46" w:rsidRPr="00677FA4" w:rsidRDefault="00BD7C46" w:rsidP="00BD7C46">
      <w:pPr>
        <w:tabs>
          <w:tab w:val="left" w:pos="2880"/>
        </w:tabs>
        <w:spacing w:line="360" w:lineRule="auto"/>
        <w:rPr>
          <w:szCs w:val="22"/>
        </w:rPr>
      </w:pPr>
      <w:r w:rsidRPr="00677FA4">
        <w:rPr>
          <w:szCs w:val="22"/>
        </w:rPr>
        <w:t>Language:</w:t>
      </w:r>
      <w:r w:rsidRPr="00677FA4">
        <w:rPr>
          <w:szCs w:val="22"/>
        </w:rPr>
        <w:tab/>
        <w:t>Spanish</w:t>
      </w:r>
      <w:r w:rsidRPr="00677FA4">
        <w:rPr>
          <w:szCs w:val="22"/>
        </w:rPr>
        <w:tab/>
      </w:r>
      <w:r w:rsidRPr="00677FA4">
        <w:rPr>
          <w:szCs w:val="22"/>
        </w:rPr>
        <w:tab/>
      </w:r>
    </w:p>
    <w:p w:rsidR="00BD7C46" w:rsidRPr="00677FA4" w:rsidRDefault="00BD7C46" w:rsidP="00BD7C46">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11,294.00</w:t>
      </w:r>
      <w:r w:rsidRPr="00677FA4">
        <w:rPr>
          <w:szCs w:val="22"/>
        </w:rPr>
        <w:tab/>
      </w:r>
    </w:p>
    <w:p w:rsidR="00BD7C46" w:rsidRPr="00677FA4" w:rsidRDefault="00BD7C46" w:rsidP="00BD7C46">
      <w:pPr>
        <w:pBdr>
          <w:top w:val="single" w:sz="4" w:space="1" w:color="auto"/>
        </w:pBdr>
        <w:spacing w:line="360" w:lineRule="auto"/>
        <w:rPr>
          <w:szCs w:val="22"/>
        </w:rPr>
      </w:pPr>
      <w:r w:rsidRPr="00677FA4">
        <w:rPr>
          <w:szCs w:val="22"/>
        </w:rPr>
        <w:t>121.</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The Seed Project:  Internation</w:t>
      </w:r>
      <w:r>
        <w:rPr>
          <w:szCs w:val="22"/>
        </w:rPr>
        <w:t xml:space="preserve">al Education Program on </w:t>
      </w:r>
      <w:r>
        <w:rPr>
          <w:szCs w:val="22"/>
        </w:rPr>
        <w:tab/>
      </w:r>
      <w:r>
        <w:rPr>
          <w:szCs w:val="22"/>
        </w:rPr>
        <w:tab/>
      </w:r>
      <w:r>
        <w:rPr>
          <w:szCs w:val="22"/>
        </w:rPr>
        <w:tab/>
      </w:r>
      <w:r>
        <w:rPr>
          <w:szCs w:val="22"/>
        </w:rPr>
        <w:tab/>
      </w:r>
      <w:r>
        <w:rPr>
          <w:szCs w:val="22"/>
        </w:rPr>
        <w:tab/>
      </w:r>
      <w:r>
        <w:rPr>
          <w:szCs w:val="22"/>
        </w:rPr>
        <w:tab/>
      </w:r>
      <w:r>
        <w:rPr>
          <w:szCs w:val="22"/>
        </w:rPr>
        <w:tab/>
      </w:r>
      <w:r w:rsidRPr="00677FA4">
        <w:rPr>
          <w:szCs w:val="22"/>
        </w:rPr>
        <w:t>Ideas, Invention, Innovation and Intellectual Property*</w:t>
      </w:r>
    </w:p>
    <w:p w:rsidR="00BD7C46" w:rsidRPr="00677FA4" w:rsidRDefault="00BD7C46" w:rsidP="00BD7C46">
      <w:pPr>
        <w:tabs>
          <w:tab w:val="left" w:pos="2880"/>
        </w:tabs>
        <w:spacing w:line="360" w:lineRule="auto"/>
        <w:rPr>
          <w:szCs w:val="22"/>
        </w:rPr>
      </w:pPr>
      <w:r w:rsidRPr="00677FA4">
        <w:rPr>
          <w:szCs w:val="22"/>
        </w:rPr>
        <w:t>Date:</w:t>
      </w:r>
      <w:r w:rsidRPr="00677FA4">
        <w:rPr>
          <w:szCs w:val="22"/>
        </w:rPr>
        <w:tab/>
        <w:t>16/05/2016 to 20/05/2016</w:t>
      </w:r>
    </w:p>
    <w:p w:rsidR="00BD7C46" w:rsidRPr="00677FA4" w:rsidRDefault="00BD7C46" w:rsidP="00BD7C46">
      <w:pPr>
        <w:tabs>
          <w:tab w:val="left" w:pos="2880"/>
        </w:tabs>
        <w:spacing w:line="360" w:lineRule="auto"/>
        <w:rPr>
          <w:szCs w:val="22"/>
        </w:rPr>
      </w:pPr>
      <w:r w:rsidRPr="00677FA4">
        <w:rPr>
          <w:szCs w:val="22"/>
        </w:rPr>
        <w:t>IP Field:</w:t>
      </w:r>
      <w:r w:rsidRPr="00677FA4">
        <w:rPr>
          <w:szCs w:val="22"/>
        </w:rPr>
        <w:tab/>
        <w:t>Patents</w:t>
      </w:r>
    </w:p>
    <w:p w:rsidR="00BD7C46" w:rsidRDefault="00BD7C46" w:rsidP="00BD7C46">
      <w:pPr>
        <w:tabs>
          <w:tab w:val="left" w:pos="2880"/>
        </w:tabs>
        <w:spacing w:line="360" w:lineRule="auto"/>
        <w:rPr>
          <w:szCs w:val="22"/>
        </w:rPr>
      </w:pPr>
      <w:r w:rsidRPr="00677FA4">
        <w:rPr>
          <w:szCs w:val="22"/>
        </w:rPr>
        <w:t>Objective:</w:t>
      </w:r>
      <w:r w:rsidRPr="00677FA4">
        <w:rPr>
          <w:szCs w:val="22"/>
        </w:rPr>
        <w:tab/>
        <w:t xml:space="preserve">To increase participants’ knowledge on the inventing </w:t>
      </w:r>
      <w:r w:rsidRPr="00677FA4">
        <w:rPr>
          <w:szCs w:val="22"/>
        </w:rPr>
        <w:tab/>
      </w:r>
      <w:r w:rsidRPr="00677FA4">
        <w:rPr>
          <w:szCs w:val="22"/>
        </w:rPr>
        <w:tab/>
        <w:t xml:space="preserve">process, protection of inventions and management of </w:t>
      </w:r>
      <w:r w:rsidRPr="00677FA4">
        <w:rPr>
          <w:szCs w:val="22"/>
        </w:rPr>
        <w:tab/>
      </w:r>
      <w:r w:rsidRPr="00677FA4">
        <w:rPr>
          <w:szCs w:val="22"/>
        </w:rPr>
        <w:tab/>
        <w:t xml:space="preserve">IPRs; to pass on the know-how of a teaching method that </w:t>
      </w:r>
      <w:r w:rsidRPr="00677FA4">
        <w:rPr>
          <w:szCs w:val="22"/>
        </w:rPr>
        <w:tab/>
        <w:t xml:space="preserve">the Republic of Korea has gained through various projects </w:t>
      </w:r>
      <w:r w:rsidRPr="00677FA4">
        <w:rPr>
          <w:szCs w:val="22"/>
        </w:rPr>
        <w:tab/>
        <w:t xml:space="preserve">and educational programs in order to enable participants </w:t>
      </w:r>
      <w:r w:rsidRPr="00677FA4">
        <w:rPr>
          <w:szCs w:val="22"/>
        </w:rPr>
        <w:tab/>
      </w:r>
      <w:r w:rsidRPr="00677FA4">
        <w:rPr>
          <w:szCs w:val="22"/>
        </w:rPr>
        <w:tab/>
      </w:r>
    </w:p>
    <w:p w:rsidR="00BD7C46" w:rsidRPr="00677FA4" w:rsidRDefault="00BD7C46" w:rsidP="00BD7C46">
      <w:pPr>
        <w:tabs>
          <w:tab w:val="left" w:pos="2880"/>
        </w:tabs>
        <w:spacing w:line="360" w:lineRule="auto"/>
        <w:rPr>
          <w:szCs w:val="22"/>
        </w:rPr>
      </w:pPr>
      <w:r>
        <w:rPr>
          <w:szCs w:val="22"/>
        </w:rPr>
        <w:lastRenderedPageBreak/>
        <w:tab/>
      </w:r>
      <w:proofErr w:type="gramStart"/>
      <w:r w:rsidRPr="00677FA4">
        <w:rPr>
          <w:szCs w:val="22"/>
        </w:rPr>
        <w:t>to</w:t>
      </w:r>
      <w:proofErr w:type="gramEnd"/>
      <w:r w:rsidRPr="00677FA4">
        <w:rPr>
          <w:szCs w:val="22"/>
        </w:rPr>
        <w:t xml:space="preserve"> share the received knowledge and skills at the national </w:t>
      </w:r>
      <w:r w:rsidRPr="00677FA4">
        <w:rPr>
          <w:szCs w:val="22"/>
        </w:rPr>
        <w:tab/>
        <w:t>level.</w:t>
      </w:r>
    </w:p>
    <w:p w:rsidR="00BD7C46" w:rsidRPr="00677FA4" w:rsidRDefault="00BD7C46" w:rsidP="00BD7C46">
      <w:pPr>
        <w:tabs>
          <w:tab w:val="left" w:pos="2880"/>
        </w:tabs>
        <w:spacing w:line="360" w:lineRule="auto"/>
        <w:rPr>
          <w:szCs w:val="22"/>
        </w:rPr>
      </w:pPr>
      <w:r w:rsidRPr="00677FA4">
        <w:rPr>
          <w:szCs w:val="22"/>
        </w:rPr>
        <w:t>Expected Results:</w:t>
      </w:r>
      <w:r w:rsidRPr="00677FA4">
        <w:rPr>
          <w:szCs w:val="22"/>
        </w:rPr>
        <w:tab/>
        <w:t xml:space="preserve">Strengthened cooperation mechanisms and </w:t>
      </w:r>
      <w:r w:rsidRPr="00677FA4">
        <w:rPr>
          <w:szCs w:val="22"/>
        </w:rPr>
        <w:tab/>
      </w:r>
      <w:r w:rsidRPr="00677FA4">
        <w:rPr>
          <w:szCs w:val="22"/>
        </w:rPr>
        <w:tab/>
      </w:r>
      <w:r w:rsidRPr="00677FA4">
        <w:rPr>
          <w:szCs w:val="22"/>
        </w:rPr>
        <w:tab/>
        <w:t xml:space="preserve">programs tailored to the needs of developing </w:t>
      </w:r>
      <w:r w:rsidRPr="00677FA4">
        <w:rPr>
          <w:szCs w:val="22"/>
        </w:rPr>
        <w:tab/>
      </w:r>
      <w:r w:rsidRPr="00677FA4">
        <w:rPr>
          <w:szCs w:val="22"/>
        </w:rPr>
        <w:tab/>
      </w:r>
      <w:r w:rsidRPr="00677FA4">
        <w:rPr>
          <w:szCs w:val="22"/>
        </w:rPr>
        <w:tab/>
        <w:t>countries and LDCs</w:t>
      </w:r>
    </w:p>
    <w:p w:rsidR="00BD7C46" w:rsidRPr="00677FA4" w:rsidRDefault="00BD7C46" w:rsidP="00BD7C46">
      <w:pPr>
        <w:tabs>
          <w:tab w:val="left" w:pos="2880"/>
        </w:tabs>
        <w:spacing w:line="360" w:lineRule="auto"/>
        <w:rPr>
          <w:szCs w:val="22"/>
        </w:rPr>
      </w:pPr>
      <w:r w:rsidRPr="00677FA4">
        <w:rPr>
          <w:szCs w:val="22"/>
        </w:rPr>
        <w:t>Host Country:</w:t>
      </w:r>
      <w:r w:rsidRPr="00677FA4">
        <w:rPr>
          <w:szCs w:val="22"/>
        </w:rPr>
        <w:tab/>
        <w:t>Republic of Korea</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 xml:space="preserve">Malaysia, Viet Nam, Republic of Korea, Philippines,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Mongolia, Republic of Korea, Turkey</w:t>
      </w:r>
    </w:p>
    <w:p w:rsidR="00BD7C46" w:rsidRPr="00677FA4" w:rsidRDefault="00BD7C46" w:rsidP="00BD7C46">
      <w:pPr>
        <w:tabs>
          <w:tab w:val="left" w:pos="2880"/>
        </w:tabs>
        <w:spacing w:line="360" w:lineRule="auto"/>
        <w:rPr>
          <w:szCs w:val="22"/>
        </w:rPr>
      </w:pPr>
      <w:r w:rsidRPr="00677FA4">
        <w:rPr>
          <w:szCs w:val="22"/>
        </w:rPr>
        <w:t>Region(s):</w:t>
      </w:r>
      <w:r w:rsidRPr="00677FA4">
        <w:rPr>
          <w:szCs w:val="22"/>
        </w:rPr>
        <w:tab/>
        <w:t>Asia and the Pacific</w:t>
      </w:r>
    </w:p>
    <w:p w:rsidR="00BD7C46" w:rsidRPr="00677FA4" w:rsidRDefault="00BD7C46" w:rsidP="00BD7C46">
      <w:pPr>
        <w:tabs>
          <w:tab w:val="left" w:pos="2880"/>
        </w:tabs>
        <w:spacing w:line="360" w:lineRule="auto"/>
        <w:rPr>
          <w:szCs w:val="22"/>
        </w:rPr>
      </w:pPr>
      <w:r w:rsidRPr="00677FA4">
        <w:rPr>
          <w:szCs w:val="22"/>
        </w:rPr>
        <w:t>No. of Participants:</w:t>
      </w:r>
      <w:r w:rsidRPr="00677FA4">
        <w:rPr>
          <w:szCs w:val="22"/>
        </w:rPr>
        <w:tab/>
        <w:t>17</w:t>
      </w:r>
    </w:p>
    <w:p w:rsidR="00BD7C46" w:rsidRPr="00677FA4" w:rsidRDefault="00BD7C46" w:rsidP="00BD7C46">
      <w:pPr>
        <w:tabs>
          <w:tab w:val="left" w:pos="2880"/>
        </w:tabs>
        <w:spacing w:line="360" w:lineRule="auto"/>
        <w:rPr>
          <w:szCs w:val="22"/>
        </w:rPr>
      </w:pPr>
      <w:r w:rsidRPr="00677FA4">
        <w:rPr>
          <w:szCs w:val="22"/>
        </w:rPr>
        <w:t>Language:</w:t>
      </w:r>
      <w:r w:rsidRPr="00677FA4">
        <w:rPr>
          <w:szCs w:val="22"/>
        </w:rPr>
        <w:tab/>
        <w:t>English</w:t>
      </w:r>
      <w:r w:rsidRPr="00677FA4">
        <w:rPr>
          <w:szCs w:val="22"/>
        </w:rPr>
        <w:tab/>
      </w:r>
    </w:p>
    <w:p w:rsidR="00BD7C46" w:rsidRPr="00677FA4" w:rsidRDefault="00BD7C46" w:rsidP="00BD7C46">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64,771.00</w:t>
      </w:r>
    </w:p>
    <w:p w:rsidR="00BD7C46" w:rsidRPr="00677FA4" w:rsidRDefault="00BD7C46" w:rsidP="00BD7C46">
      <w:pPr>
        <w:spacing w:line="360" w:lineRule="auto"/>
        <w:rPr>
          <w:szCs w:val="22"/>
        </w:rPr>
      </w:pPr>
      <w:r w:rsidRPr="00677FA4">
        <w:rPr>
          <w:szCs w:val="22"/>
        </w:rPr>
        <w:t>WIPO Contribution:</w:t>
      </w:r>
      <w:r w:rsidRPr="00677FA4">
        <w:rPr>
          <w:szCs w:val="22"/>
        </w:rPr>
        <w:tab/>
      </w:r>
      <w:r w:rsidRPr="00677FA4">
        <w:rPr>
          <w:szCs w:val="22"/>
        </w:rPr>
        <w:tab/>
        <w:t>CHF. 4,900.00</w:t>
      </w:r>
    </w:p>
    <w:p w:rsidR="00BD7C46" w:rsidRPr="00677FA4" w:rsidRDefault="00BD7C46" w:rsidP="00BD7C46">
      <w:pP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59,871.00</w:t>
      </w:r>
    </w:p>
    <w:p w:rsidR="00BD7C46" w:rsidRPr="00677FA4" w:rsidRDefault="00BD7C46" w:rsidP="00BD7C46">
      <w:pPr>
        <w:pBdr>
          <w:top w:val="single" w:sz="4" w:space="1" w:color="auto"/>
        </w:pBdr>
        <w:spacing w:line="360" w:lineRule="auto"/>
        <w:rPr>
          <w:szCs w:val="22"/>
        </w:rPr>
      </w:pPr>
      <w:r w:rsidRPr="00677FA4">
        <w:rPr>
          <w:szCs w:val="22"/>
        </w:rPr>
        <w:t>122.</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WIPO-Mexico Summer School on Intellectual Property</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30/05/2016 to 10/06/2016</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r>
      <w:r w:rsidRPr="00677FA4">
        <w:rPr>
          <w:rFonts w:eastAsiaTheme="minorHAnsi"/>
          <w:szCs w:val="22"/>
        </w:rPr>
        <w:t>Intellectual Property</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as a tool for development and teach students about the role and functions of WIPO</w:t>
      </w:r>
    </w:p>
    <w:p w:rsidR="00BD7C46" w:rsidRPr="00677FA4" w:rsidRDefault="00BD7C46" w:rsidP="00BD7C46">
      <w:pPr>
        <w:pStyle w:val="ListParagraph"/>
        <w:spacing w:line="360" w:lineRule="auto"/>
        <w:ind w:left="0"/>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institutions and the public to promote innovation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creativity</w:t>
      </w:r>
    </w:p>
    <w:p w:rsidR="00BD7C46" w:rsidRPr="00677FA4" w:rsidRDefault="00BD7C46" w:rsidP="00BD7C46">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Mexico</w:t>
      </w:r>
      <w:proofErr w:type="spellEnd"/>
    </w:p>
    <w:p w:rsidR="00BD7C46" w:rsidRPr="00677FA4" w:rsidRDefault="00BD7C46" w:rsidP="00BD7C46">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t>Bolivia, Colombia, Cub</w:t>
      </w:r>
      <w:r>
        <w:rPr>
          <w:szCs w:val="22"/>
          <w:lang w:val="es-ES"/>
        </w:rPr>
        <w:t xml:space="preserve">a, </w:t>
      </w:r>
      <w:proofErr w:type="spellStart"/>
      <w:r>
        <w:rPr>
          <w:szCs w:val="22"/>
          <w:lang w:val="es-ES"/>
        </w:rPr>
        <w:t>Mexico</w:t>
      </w:r>
      <w:proofErr w:type="spellEnd"/>
      <w:r>
        <w:rPr>
          <w:szCs w:val="22"/>
          <w:lang w:val="es-ES"/>
        </w:rPr>
        <w:t xml:space="preserve">, </w:t>
      </w:r>
      <w:proofErr w:type="spellStart"/>
      <w:r>
        <w:rPr>
          <w:szCs w:val="22"/>
          <w:lang w:val="es-ES"/>
        </w:rPr>
        <w:t>Peru</w:t>
      </w:r>
      <w:proofErr w:type="spellEnd"/>
      <w:r>
        <w:rPr>
          <w:szCs w:val="22"/>
          <w:lang w:val="es-ES"/>
        </w:rPr>
        <w:t xml:space="preserve">, Costa Rica, </w:t>
      </w:r>
      <w:r w:rsidRPr="00677FA4">
        <w:rPr>
          <w:szCs w:val="22"/>
          <w:lang w:val="es-ES"/>
        </w:rPr>
        <w:t>Uruguay</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50</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r w:rsidRPr="00677FA4">
        <w:rPr>
          <w:szCs w:val="22"/>
        </w:rPr>
        <w:tab/>
      </w:r>
    </w:p>
    <w:p w:rsidR="00BD7C46" w:rsidRPr="00677FA4" w:rsidRDefault="00BD7C46" w:rsidP="00BD7C46">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18,785.00</w:t>
      </w:r>
    </w:p>
    <w:p w:rsidR="00BD7C46" w:rsidRPr="00677FA4" w:rsidRDefault="00BD7C46" w:rsidP="00BD7C46">
      <w:pPr>
        <w:pBdr>
          <w:top w:val="single" w:sz="4" w:space="1" w:color="auto"/>
        </w:pBdr>
        <w:spacing w:line="360" w:lineRule="auto"/>
        <w:rPr>
          <w:szCs w:val="22"/>
        </w:rPr>
      </w:pPr>
      <w:r w:rsidRPr="00677FA4">
        <w:rPr>
          <w:szCs w:val="22"/>
        </w:rPr>
        <w:t>123.</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WIPO-Korea Summer Sc</w:t>
      </w:r>
      <w:r>
        <w:rPr>
          <w:szCs w:val="22"/>
        </w:rPr>
        <w:t xml:space="preserve">hool on Intellectual Property </w:t>
      </w:r>
    </w:p>
    <w:p w:rsidR="00BD7C46" w:rsidRPr="00677FA4" w:rsidRDefault="00BD7C46" w:rsidP="00BD7C46">
      <w:pPr>
        <w:spacing w:line="360" w:lineRule="auto"/>
        <w:rPr>
          <w:szCs w:val="22"/>
        </w:rPr>
      </w:pPr>
      <w:r w:rsidRPr="00677FA4">
        <w:rPr>
          <w:szCs w:val="22"/>
        </w:rPr>
        <w:t>Dat</w:t>
      </w:r>
      <w:r>
        <w:rPr>
          <w:szCs w:val="22"/>
        </w:rPr>
        <w:t>e:</w:t>
      </w:r>
      <w:r>
        <w:rPr>
          <w:szCs w:val="22"/>
        </w:rPr>
        <w:tab/>
      </w:r>
      <w:r>
        <w:rPr>
          <w:szCs w:val="22"/>
        </w:rPr>
        <w:tab/>
      </w:r>
      <w:r>
        <w:rPr>
          <w:szCs w:val="22"/>
        </w:rPr>
        <w:tab/>
      </w:r>
      <w:r>
        <w:rPr>
          <w:szCs w:val="22"/>
        </w:rPr>
        <w:tab/>
      </w:r>
      <w:r>
        <w:rPr>
          <w:szCs w:val="22"/>
        </w:rPr>
        <w:tab/>
        <w:t>11/07/2016 to 22/07/2016</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Intellectual Property</w:t>
      </w:r>
    </w:p>
    <w:p w:rsidR="00BD7C46" w:rsidRPr="00677FA4" w:rsidRDefault="00BD7C46" w:rsidP="00BD7C46">
      <w:pPr>
        <w:spacing w:line="360" w:lineRule="auto"/>
        <w:rPr>
          <w:szCs w:val="22"/>
        </w:rPr>
      </w:pPr>
      <w:r w:rsidRPr="00677FA4">
        <w:rPr>
          <w:szCs w:val="22"/>
        </w:rPr>
        <w:lastRenderedPageBreak/>
        <w:t>Objective:</w:t>
      </w:r>
      <w:r w:rsidRPr="00677FA4">
        <w:rPr>
          <w:szCs w:val="22"/>
        </w:rPr>
        <w:tab/>
      </w:r>
      <w:r w:rsidRPr="00677FA4">
        <w:rPr>
          <w:szCs w:val="22"/>
        </w:rPr>
        <w:tab/>
      </w:r>
      <w:r w:rsidRPr="00677FA4">
        <w:rPr>
          <w:szCs w:val="22"/>
        </w:rPr>
        <w:tab/>
      </w:r>
      <w:r w:rsidRPr="00677FA4">
        <w:rPr>
          <w:szCs w:val="22"/>
        </w:rPr>
        <w:tab/>
        <w:t xml:space="preserve">To provide an opportunity for senior students, graduates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post-graduates and young professionals</w:t>
      </w:r>
      <w:r w:rsidRPr="00677FA4">
        <w:rPr>
          <w:szCs w:val="22"/>
        </w:rPr>
        <w:tab/>
        <w:t xml:space="preserve">to acquire deeper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knowledge on IP issues, gain understanding and tools for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management, and knowledge on the role and functions of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WIPO</w:t>
      </w:r>
    </w:p>
    <w:p w:rsidR="00BD7C46" w:rsidRPr="00677FA4" w:rsidRDefault="00BD7C46" w:rsidP="00BD7C46">
      <w:pPr>
        <w:spacing w:line="360" w:lineRule="auto"/>
        <w:rPr>
          <w:szCs w:val="22"/>
        </w:rPr>
      </w:pPr>
      <w:r w:rsidRPr="00677FA4">
        <w:rPr>
          <w:szCs w:val="22"/>
        </w:rPr>
        <w:t>Expected Results:</w:t>
      </w:r>
      <w:r w:rsidRPr="00677FA4">
        <w:rPr>
          <w:szCs w:val="22"/>
        </w:rPr>
        <w:tab/>
      </w:r>
      <w:r w:rsidRPr="00677FA4">
        <w:rPr>
          <w:szCs w:val="22"/>
        </w:rPr>
        <w:tab/>
        <w:t xml:space="preserve">Enhanced human resource capacities able to deal with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broad range of requirements for the effective use of IP for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development in developing countries, LDC and countries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 xml:space="preserve">Cameroon, Brazil, Malawi, Nepal, Indonesia, Lesotho, India </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w:t>
      </w:r>
      <w:r>
        <w:rPr>
          <w:szCs w:val="22"/>
        </w:rPr>
        <w:t>ia Pacific, Latin America, Africa</w:t>
      </w:r>
    </w:p>
    <w:p w:rsidR="00BD7C46" w:rsidRPr="00677FA4" w:rsidRDefault="00BD7C46" w:rsidP="00BD7C46">
      <w:pPr>
        <w:spacing w:line="360" w:lineRule="auto"/>
        <w:rPr>
          <w:szCs w:val="22"/>
        </w:rPr>
      </w:pPr>
      <w:r>
        <w:rPr>
          <w:szCs w:val="22"/>
        </w:rPr>
        <w:t>No. of Participants:</w:t>
      </w:r>
      <w:r>
        <w:rPr>
          <w:szCs w:val="22"/>
        </w:rPr>
        <w:tab/>
      </w:r>
      <w:r>
        <w:rPr>
          <w:szCs w:val="22"/>
        </w:rPr>
        <w:tab/>
        <w:t>7</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r w:rsidRPr="00677FA4">
        <w:rPr>
          <w:szCs w:val="22"/>
        </w:rPr>
        <w:tab/>
      </w:r>
    </w:p>
    <w:p w:rsidR="00BD7C46" w:rsidRPr="00677FA4" w:rsidRDefault="00BD7C46" w:rsidP="00BD7C46">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28,846.00</w:t>
      </w:r>
    </w:p>
    <w:p w:rsidR="00BD7C46" w:rsidRPr="00677FA4" w:rsidRDefault="00BD7C46" w:rsidP="00BD7C46">
      <w:pPr>
        <w:spacing w:line="360" w:lineRule="auto"/>
        <w:rPr>
          <w:szCs w:val="22"/>
        </w:rPr>
      </w:pPr>
      <w:r w:rsidRPr="00677FA4">
        <w:rPr>
          <w:szCs w:val="22"/>
        </w:rPr>
        <w:t>WIPO Contribution:</w:t>
      </w:r>
      <w:r w:rsidRPr="00677FA4">
        <w:rPr>
          <w:szCs w:val="22"/>
        </w:rPr>
        <w:tab/>
      </w:r>
      <w:r w:rsidRPr="00677FA4">
        <w:rPr>
          <w:szCs w:val="22"/>
        </w:rPr>
        <w:tab/>
        <w:t>CHF. 11,846.00</w:t>
      </w:r>
    </w:p>
    <w:p w:rsidR="00BD7C46" w:rsidRPr="00677FA4" w:rsidRDefault="00BD7C46" w:rsidP="00BD7C46">
      <w:pP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15,000.00</w:t>
      </w:r>
    </w:p>
    <w:p w:rsidR="00BD7C46" w:rsidRDefault="00BD7C46" w:rsidP="00BD7C46">
      <w:pPr>
        <w:pBdr>
          <w:top w:val="single" w:sz="4" w:space="1" w:color="auto"/>
        </w:pBdr>
        <w:spacing w:line="360" w:lineRule="auto"/>
        <w:rPr>
          <w:szCs w:val="22"/>
        </w:rPr>
      </w:pPr>
    </w:p>
    <w:p w:rsidR="00BD7C46" w:rsidRPr="00677FA4" w:rsidRDefault="00BD7C46" w:rsidP="00BD7C46">
      <w:pPr>
        <w:pBdr>
          <w:top w:val="single" w:sz="4" w:space="1" w:color="auto"/>
        </w:pBdr>
        <w:spacing w:line="360" w:lineRule="auto"/>
        <w:rPr>
          <w:szCs w:val="22"/>
        </w:rPr>
      </w:pPr>
      <w:r w:rsidRPr="00677FA4">
        <w:rPr>
          <w:szCs w:val="22"/>
        </w:rPr>
        <w:t>124.</w:t>
      </w:r>
    </w:p>
    <w:p w:rsidR="00BD7C46" w:rsidRPr="00677FA4" w:rsidRDefault="00BD7C46" w:rsidP="00BD7C46">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IV Regional Workshop on Industrial Property and Technology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Transfer**</w:t>
      </w:r>
    </w:p>
    <w:p w:rsidR="00BD7C46" w:rsidRPr="00677FA4" w:rsidRDefault="00BD7C46" w:rsidP="00BD7C46">
      <w:pPr>
        <w:spacing w:line="360" w:lineRule="auto"/>
        <w:rPr>
          <w:color w:val="000000"/>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w:t>
      </w:r>
      <w:r w:rsidRPr="00677FA4">
        <w:rPr>
          <w:color w:val="000000"/>
          <w:szCs w:val="22"/>
        </w:rPr>
        <w:t>7/09/2016 to 09/09/2016</w:t>
      </w:r>
    </w:p>
    <w:p w:rsidR="00BD7C46" w:rsidRPr="00677FA4" w:rsidRDefault="00BD7C46" w:rsidP="00BD7C46">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Patents</w:t>
      </w:r>
    </w:p>
    <w:p w:rsidR="00BD7C46" w:rsidRPr="00677FA4" w:rsidRDefault="00BD7C46" w:rsidP="00BD7C46">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discuss the establishment of technology transfer policies and </w:t>
      </w:r>
      <w:r w:rsidRPr="00677FA4">
        <w:rPr>
          <w:szCs w:val="22"/>
        </w:rPr>
        <w:tab/>
      </w:r>
      <w:r w:rsidRPr="00677FA4">
        <w:rPr>
          <w:szCs w:val="22"/>
        </w:rPr>
        <w:tab/>
      </w:r>
      <w:r w:rsidRPr="00677FA4">
        <w:rPr>
          <w:szCs w:val="22"/>
        </w:rPr>
        <w:tab/>
      </w:r>
      <w:r w:rsidRPr="00677FA4">
        <w:rPr>
          <w:szCs w:val="22"/>
        </w:rPr>
        <w:tab/>
      </w:r>
      <w:r w:rsidRPr="00677FA4">
        <w:rPr>
          <w:szCs w:val="22"/>
        </w:rPr>
        <w:tab/>
        <w:t xml:space="preserve">to present practical aspects related to the negotiation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drafting of technology agreements</w:t>
      </w:r>
    </w:p>
    <w:p w:rsidR="00BD7C46" w:rsidRPr="00677FA4" w:rsidRDefault="00BD7C46" w:rsidP="00BD7C46">
      <w:pPr>
        <w:spacing w:line="360" w:lineRule="auto"/>
        <w:rPr>
          <w:szCs w:val="22"/>
        </w:rPr>
      </w:pPr>
      <w:r w:rsidRPr="00677FA4">
        <w:rPr>
          <w:szCs w:val="22"/>
        </w:rPr>
        <w:t>Expected Results:</w:t>
      </w:r>
      <w:r w:rsidRPr="00677FA4">
        <w:rPr>
          <w:szCs w:val="22"/>
        </w:rPr>
        <w:tab/>
      </w:r>
      <w:r w:rsidRPr="00677FA4">
        <w:rPr>
          <w:szCs w:val="22"/>
        </w:rPr>
        <w:tab/>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El Salvador</w:t>
      </w:r>
    </w:p>
    <w:p w:rsidR="00BD7C46" w:rsidRPr="00677FA4" w:rsidRDefault="00BD7C46" w:rsidP="00BD7C46">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Colombia, Nicaragua, </w:t>
      </w:r>
      <w:proofErr w:type="spellStart"/>
      <w:r w:rsidRPr="00677FA4">
        <w:rPr>
          <w:color w:val="000000"/>
          <w:szCs w:val="22"/>
          <w:lang w:val="es-ES"/>
        </w:rPr>
        <w:t>Mexico</w:t>
      </w:r>
      <w:proofErr w:type="spellEnd"/>
      <w:r w:rsidRPr="00677FA4">
        <w:rPr>
          <w:color w:val="000000"/>
          <w:szCs w:val="22"/>
          <w:lang w:val="es-ES"/>
        </w:rPr>
        <w:t xml:space="preserve">, Guatemala, El Salvador,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t xml:space="preserve">Ecuador, </w:t>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r w:rsidRPr="00677FA4">
        <w:rPr>
          <w:color w:val="000000"/>
          <w:szCs w:val="22"/>
          <w:lang w:val="es-ES"/>
        </w:rPr>
        <w:t>, Costa Rica</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spacing w:line="360" w:lineRule="auto"/>
        <w:rPr>
          <w:color w:val="000000"/>
          <w:szCs w:val="22"/>
        </w:rPr>
      </w:pPr>
      <w:r>
        <w:rPr>
          <w:szCs w:val="22"/>
        </w:rPr>
        <w:t>No. of Participants:</w:t>
      </w:r>
      <w:r>
        <w:rPr>
          <w:szCs w:val="22"/>
        </w:rPr>
        <w:tab/>
        <w:t xml:space="preserve">  </w:t>
      </w:r>
      <w:r>
        <w:rPr>
          <w:szCs w:val="22"/>
        </w:rPr>
        <w:tab/>
      </w:r>
      <w:r w:rsidRPr="00677FA4">
        <w:rPr>
          <w:color w:val="000000"/>
          <w:szCs w:val="22"/>
        </w:rPr>
        <w:t>7</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31,180.00</w:t>
      </w:r>
    </w:p>
    <w:p w:rsidR="00BD7C46" w:rsidRDefault="00BD7C46" w:rsidP="00BD7C46">
      <w:pPr>
        <w:spacing w:line="360" w:lineRule="auto"/>
        <w:rPr>
          <w:szCs w:val="22"/>
        </w:rPr>
      </w:pPr>
    </w:p>
    <w:p w:rsidR="00BD7C46" w:rsidRDefault="00BD7C46" w:rsidP="00BD7C46">
      <w:pPr>
        <w:spacing w:line="360" w:lineRule="auto"/>
        <w:rPr>
          <w:szCs w:val="22"/>
        </w:rPr>
      </w:pPr>
    </w:p>
    <w:p w:rsidR="00BD7C46" w:rsidRPr="00677FA4" w:rsidRDefault="00BD7C46" w:rsidP="00BD7C46">
      <w:pPr>
        <w:spacing w:line="360" w:lineRule="auto"/>
        <w:rPr>
          <w:szCs w:val="22"/>
        </w:rPr>
      </w:pPr>
      <w:r w:rsidRPr="00677FA4">
        <w:rPr>
          <w:szCs w:val="22"/>
        </w:rPr>
        <w:lastRenderedPageBreak/>
        <w:t>125.</w:t>
      </w:r>
    </w:p>
    <w:p w:rsidR="00BD7C46" w:rsidRPr="00677FA4" w:rsidRDefault="00BD7C46" w:rsidP="00BD7C46">
      <w:pPr>
        <w:spacing w:line="360" w:lineRule="auto"/>
        <w:rPr>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t xml:space="preserve">IX ENAPID - Academic Meeting on IP, Innovation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Development**</w:t>
      </w:r>
      <w:r w:rsidRPr="00677FA4">
        <w:rPr>
          <w:szCs w:val="22"/>
        </w:rPr>
        <w:tab/>
      </w:r>
      <w:r w:rsidRPr="00677FA4">
        <w:rPr>
          <w:szCs w:val="22"/>
        </w:rPr>
        <w:tab/>
      </w:r>
    </w:p>
    <w:p w:rsidR="00BD7C46" w:rsidRPr="00677FA4" w:rsidRDefault="00BD7C46" w:rsidP="00BD7C46">
      <w:pPr>
        <w:spacing w:line="360" w:lineRule="auto"/>
        <w:rPr>
          <w:color w:val="000000"/>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23/11/2016 to 25/11/2016</w:t>
      </w:r>
    </w:p>
    <w:p w:rsidR="00BD7C46" w:rsidRPr="00677FA4" w:rsidRDefault="00BD7C46" w:rsidP="00BD7C46">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Patents</w:t>
      </w:r>
    </w:p>
    <w:p w:rsidR="00BD7C46" w:rsidRPr="00677FA4" w:rsidRDefault="00BD7C46" w:rsidP="00BD7C46">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join together research institutions, industry and government,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in order to analyze open innovation. Some main issues will be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R&amp;D; providing services; Licenses from IP rights;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technology</w:t>
      </w:r>
      <w:r w:rsidRPr="00677FA4">
        <w:rPr>
          <w:szCs w:val="22"/>
        </w:rPr>
        <w:tab/>
        <w:t xml:space="preserve">transfer and also to discuss the challenges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opportunities for </w:t>
      </w:r>
      <w:r w:rsidRPr="00677FA4">
        <w:rPr>
          <w:szCs w:val="22"/>
        </w:rPr>
        <w:tab/>
        <w:t>the IP Academies.</w:t>
      </w:r>
    </w:p>
    <w:p w:rsidR="00BD7C46" w:rsidRPr="00677FA4" w:rsidRDefault="00BD7C46" w:rsidP="00BD7C46">
      <w:pPr>
        <w:spacing w:line="360" w:lineRule="auto"/>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institutions and the public to promote innovation and creativity</w:t>
      </w:r>
    </w:p>
    <w:p w:rsidR="00BD7C46" w:rsidRPr="00677FA4" w:rsidRDefault="00BD7C46" w:rsidP="00BD7C46">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Brazil</w:t>
      </w:r>
      <w:proofErr w:type="spellEnd"/>
    </w:p>
    <w:p w:rsidR="00BD7C46" w:rsidRPr="00677FA4" w:rsidRDefault="00BD7C46" w:rsidP="00BD7C46">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Argentina, Venezuela, Uruguay, </w:t>
      </w:r>
      <w:proofErr w:type="spellStart"/>
      <w:r w:rsidRPr="00677FA4">
        <w:rPr>
          <w:color w:val="000000"/>
          <w:szCs w:val="22"/>
          <w:lang w:val="es-ES"/>
        </w:rPr>
        <w:t>Peru</w:t>
      </w:r>
      <w:proofErr w:type="spellEnd"/>
      <w:r w:rsidRPr="00677FA4">
        <w:rPr>
          <w:color w:val="000000"/>
          <w:szCs w:val="22"/>
          <w:lang w:val="es-ES"/>
        </w:rPr>
        <w:t xml:space="preserve">, Paraguay, </w:t>
      </w:r>
      <w:proofErr w:type="spellStart"/>
      <w:r w:rsidRPr="00677FA4">
        <w:rPr>
          <w:color w:val="000000"/>
          <w:szCs w:val="22"/>
          <w:lang w:val="es-ES"/>
        </w:rPr>
        <w:t>Panama</w:t>
      </w:r>
      <w:proofErr w:type="spellEnd"/>
      <w:r w:rsidRPr="00677FA4">
        <w:rPr>
          <w:color w:val="000000"/>
          <w:szCs w:val="22"/>
          <w:lang w:val="es-ES"/>
        </w:rPr>
        <w:t xml:space="preserve">,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t xml:space="preserve">Nicaragua, </w:t>
      </w:r>
      <w:r w:rsidRPr="00677FA4">
        <w:rPr>
          <w:color w:val="000000"/>
          <w:szCs w:val="22"/>
          <w:lang w:val="es-ES"/>
        </w:rPr>
        <w:tab/>
      </w:r>
      <w:proofErr w:type="spellStart"/>
      <w:r w:rsidRPr="00677FA4">
        <w:rPr>
          <w:color w:val="000000"/>
          <w:szCs w:val="22"/>
          <w:lang w:val="es-ES"/>
        </w:rPr>
        <w:t>Mexico</w:t>
      </w:r>
      <w:proofErr w:type="spellEnd"/>
      <w:r w:rsidRPr="00677FA4">
        <w:rPr>
          <w:color w:val="000000"/>
          <w:szCs w:val="22"/>
          <w:lang w:val="es-ES"/>
        </w:rPr>
        <w:t xml:space="preserve">, Guatemala, El Salvador, Ecuador,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r w:rsidRPr="00677FA4">
        <w:rPr>
          <w:color w:val="000000"/>
          <w:szCs w:val="22"/>
          <w:lang w:val="es-ES"/>
        </w:rPr>
        <w:t xml:space="preserve">, Cuba, Costa Rica, Colombia, Chile, </w:t>
      </w:r>
      <w:proofErr w:type="spellStart"/>
      <w:r w:rsidRPr="00677FA4">
        <w:rPr>
          <w:color w:val="000000"/>
          <w:szCs w:val="22"/>
          <w:lang w:val="es-ES"/>
        </w:rPr>
        <w:t>Brazil</w:t>
      </w:r>
      <w:proofErr w:type="spellEnd"/>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t xml:space="preserve">  </w:t>
      </w:r>
      <w:r w:rsidRPr="00677FA4">
        <w:rPr>
          <w:szCs w:val="22"/>
        </w:rPr>
        <w:tab/>
        <w:t>15</w:t>
      </w:r>
    </w:p>
    <w:p w:rsidR="00BD7C46" w:rsidRPr="000A7310" w:rsidRDefault="00BD7C46" w:rsidP="00BD7C46">
      <w:pPr>
        <w:spacing w:line="360" w:lineRule="auto"/>
        <w:rPr>
          <w:color w:val="000000"/>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r>
      <w:r w:rsidRPr="00677FA4">
        <w:rPr>
          <w:color w:val="000000"/>
          <w:szCs w:val="22"/>
        </w:rPr>
        <w:t>English, Portuguese, 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42,857.00</w:t>
      </w:r>
    </w:p>
    <w:p w:rsidR="00BD7C46" w:rsidRPr="00677FA4" w:rsidRDefault="00BD7C46" w:rsidP="00BD7C46">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3,804.00</w:t>
      </w:r>
    </w:p>
    <w:p w:rsidR="00BD7C46" w:rsidRPr="00677FA4" w:rsidRDefault="00BD7C46" w:rsidP="00BD7C46">
      <w:pPr>
        <w:pBdr>
          <w:bottom w:val="single" w:sz="6" w:space="1" w:color="auto"/>
        </w:pBdr>
        <w:spacing w:line="360" w:lineRule="auto"/>
        <w:rPr>
          <w:szCs w:val="22"/>
        </w:rPr>
      </w:pPr>
      <w:r w:rsidRPr="00677FA4">
        <w:rPr>
          <w:szCs w:val="22"/>
        </w:rPr>
        <w:t xml:space="preserve">FIT Brazil: </w:t>
      </w:r>
      <w:r w:rsidRPr="00677FA4">
        <w:rPr>
          <w:szCs w:val="22"/>
        </w:rPr>
        <w:tab/>
      </w:r>
      <w:r w:rsidRPr="00677FA4">
        <w:rPr>
          <w:szCs w:val="22"/>
        </w:rPr>
        <w:tab/>
      </w:r>
      <w:r w:rsidRPr="00677FA4">
        <w:rPr>
          <w:szCs w:val="22"/>
        </w:rPr>
        <w:tab/>
      </w:r>
      <w:r w:rsidRPr="00677FA4">
        <w:rPr>
          <w:szCs w:val="22"/>
        </w:rPr>
        <w:tab/>
        <w:t>CHF. 39,053.00</w:t>
      </w:r>
      <w:r w:rsidRPr="00677FA4">
        <w:rPr>
          <w:color w:val="FF0000"/>
          <w:szCs w:val="22"/>
        </w:rPr>
        <w:tab/>
      </w:r>
    </w:p>
    <w:p w:rsidR="00BD7C46" w:rsidRPr="00677FA4" w:rsidRDefault="00BD7C46" w:rsidP="00BD7C46">
      <w:pPr>
        <w:spacing w:line="360" w:lineRule="auto"/>
        <w:rPr>
          <w:szCs w:val="22"/>
        </w:rPr>
      </w:pPr>
      <w:r w:rsidRPr="00677FA4">
        <w:rPr>
          <w:szCs w:val="22"/>
        </w:rPr>
        <w:t>126.</w:t>
      </w:r>
    </w:p>
    <w:p w:rsidR="00BD7C46" w:rsidRPr="00677FA4" w:rsidRDefault="00BD7C46" w:rsidP="00BD7C46">
      <w:pPr>
        <w:spacing w:line="360" w:lineRule="auto"/>
        <w:rPr>
          <w:color w:val="000000"/>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WIPO-South Africa Summer School on Intellectual Property and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Transfer of Technology</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05/12/2016 to 15/12/2016</w:t>
      </w:r>
      <w:r w:rsidRPr="00677FA4">
        <w:rPr>
          <w:szCs w:val="22"/>
        </w:rPr>
        <w:tab/>
      </w:r>
    </w:p>
    <w:p w:rsidR="00BD7C46" w:rsidRPr="00677FA4" w:rsidRDefault="00BD7C46" w:rsidP="00BD7C46">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Intellectual Property</w:t>
      </w:r>
    </w:p>
    <w:p w:rsidR="00BD7C46" w:rsidRPr="00677FA4" w:rsidRDefault="00BD7C46" w:rsidP="00BD7C46">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provide an opportunity for senior students (graduates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post graduates) and young professionals: a) to acquire deeper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knowledge on the interface between intellectual property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and transfer of technology; and; b) to discuss IP issues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pertaining to licensing negotiations through case studies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simulation exercises.</w:t>
      </w:r>
    </w:p>
    <w:p w:rsidR="00BD7C46" w:rsidRPr="00677FA4" w:rsidRDefault="00BD7C46" w:rsidP="00BD7C46">
      <w:pPr>
        <w:spacing w:line="360" w:lineRule="auto"/>
        <w:rPr>
          <w:szCs w:val="22"/>
        </w:rPr>
      </w:pPr>
      <w:r w:rsidRPr="00677FA4">
        <w:rPr>
          <w:szCs w:val="22"/>
        </w:rPr>
        <w:t>Expected Results:</w:t>
      </w:r>
      <w:r w:rsidRPr="00677FA4">
        <w:rPr>
          <w:szCs w:val="22"/>
        </w:rPr>
        <w:tab/>
      </w:r>
      <w:r w:rsidRPr="00677FA4">
        <w:rPr>
          <w:szCs w:val="22"/>
        </w:rPr>
        <w:tab/>
        <w:t xml:space="preserve">Enhanced human resource capacities able to deal with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broad range of requirements for the effective use of IP for </w:t>
      </w:r>
      <w:r w:rsidRPr="00677FA4">
        <w:rPr>
          <w:szCs w:val="22"/>
        </w:rPr>
        <w:tab/>
      </w:r>
      <w:r w:rsidRPr="00677FA4">
        <w:rPr>
          <w:szCs w:val="22"/>
        </w:rPr>
        <w:tab/>
      </w:r>
      <w:r w:rsidRPr="00677FA4">
        <w:rPr>
          <w:szCs w:val="22"/>
        </w:rPr>
        <w:lastRenderedPageBreak/>
        <w:tab/>
      </w:r>
      <w:r w:rsidRPr="00677FA4">
        <w:rPr>
          <w:szCs w:val="22"/>
        </w:rPr>
        <w:tab/>
      </w:r>
      <w:r w:rsidRPr="00677FA4">
        <w:rPr>
          <w:szCs w:val="22"/>
        </w:rPr>
        <w:tab/>
      </w:r>
      <w:r w:rsidRPr="00677FA4">
        <w:rPr>
          <w:szCs w:val="22"/>
        </w:rPr>
        <w:tab/>
      </w:r>
      <w:r w:rsidRPr="00677FA4">
        <w:rPr>
          <w:szCs w:val="22"/>
        </w:rPr>
        <w:tab/>
        <w:t xml:space="preserve">development in developing countries, LDC and countries with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South Africa</w:t>
      </w:r>
    </w:p>
    <w:p w:rsidR="00BD7C46" w:rsidRPr="00677FA4" w:rsidRDefault="00BD7C46" w:rsidP="00BD7C46">
      <w:pPr>
        <w:spacing w:line="360" w:lineRule="auto"/>
        <w:rPr>
          <w:color w:val="000000"/>
          <w:szCs w:val="22"/>
        </w:rPr>
      </w:pPr>
      <w:r w:rsidRPr="00677FA4">
        <w:rPr>
          <w:szCs w:val="22"/>
        </w:rPr>
        <w:t>Beneficiary Countries:</w:t>
      </w:r>
      <w:r w:rsidRPr="00677FA4">
        <w:rPr>
          <w:szCs w:val="22"/>
        </w:rPr>
        <w:tab/>
      </w:r>
      <w:r w:rsidRPr="00677FA4">
        <w:rPr>
          <w:szCs w:val="22"/>
        </w:rPr>
        <w:tab/>
      </w:r>
      <w:r w:rsidRPr="00677FA4">
        <w:rPr>
          <w:color w:val="000000"/>
          <w:szCs w:val="22"/>
        </w:rPr>
        <w:t xml:space="preserve">Algeria, Uganda, Swaziland, South Africa, Nigeria, Namibia,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Malawi, Kenya, Cameroon</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BD7C46" w:rsidRPr="00677FA4" w:rsidRDefault="00BD7C46" w:rsidP="00BD7C46">
      <w:pPr>
        <w:spacing w:line="360" w:lineRule="auto"/>
        <w:rPr>
          <w:szCs w:val="22"/>
        </w:rPr>
      </w:pPr>
      <w:r>
        <w:rPr>
          <w:szCs w:val="22"/>
        </w:rPr>
        <w:t>No. of Participants:</w:t>
      </w:r>
      <w:r>
        <w:rPr>
          <w:szCs w:val="22"/>
        </w:rPr>
        <w:tab/>
        <w:t xml:space="preserve">  </w:t>
      </w:r>
      <w:r>
        <w:rPr>
          <w:szCs w:val="22"/>
        </w:rPr>
        <w:tab/>
      </w:r>
      <w:r w:rsidRPr="00677FA4">
        <w:rPr>
          <w:szCs w:val="22"/>
        </w:rPr>
        <w:t>9</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English</w:t>
      </w:r>
      <w:r w:rsidRPr="00677FA4">
        <w:rPr>
          <w:szCs w:val="22"/>
        </w:rPr>
        <w:tab/>
        <w:t xml:space="preserve">  </w:t>
      </w:r>
      <w:r w:rsidRPr="00677FA4">
        <w:rPr>
          <w:szCs w:val="22"/>
        </w:rPr>
        <w:tab/>
      </w:r>
      <w:r w:rsidRPr="00677FA4">
        <w:rPr>
          <w:szCs w:val="22"/>
        </w:rPr>
        <w:tab/>
      </w:r>
      <w:r w:rsidRPr="00677FA4">
        <w:rPr>
          <w:szCs w:val="22"/>
        </w:rPr>
        <w:tab/>
      </w:r>
    </w:p>
    <w:p w:rsidR="00BD7C46" w:rsidRPr="00677FA4" w:rsidRDefault="00BD7C46" w:rsidP="00BD7C46">
      <w:pP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27,601.00</w:t>
      </w:r>
    </w:p>
    <w:p w:rsidR="00BD7C46" w:rsidRPr="00677FA4" w:rsidRDefault="00BD7C46" w:rsidP="00BD7C46">
      <w:pPr>
        <w:spacing w:line="360" w:lineRule="auto"/>
        <w:rPr>
          <w:szCs w:val="22"/>
        </w:rPr>
      </w:pPr>
    </w:p>
    <w:p w:rsidR="00BD7C46" w:rsidRPr="00677FA4" w:rsidRDefault="00BD7C46" w:rsidP="00BD7C46">
      <w:pPr>
        <w:spacing w:line="360" w:lineRule="auto"/>
        <w:rPr>
          <w:szCs w:val="22"/>
        </w:rPr>
      </w:pPr>
    </w:p>
    <w:p w:rsidR="00BD7C46" w:rsidRDefault="00BD7C46" w:rsidP="00BD7C46">
      <w:pPr>
        <w:rPr>
          <w:szCs w:val="22"/>
        </w:rPr>
      </w:pPr>
      <w:r>
        <w:rPr>
          <w:szCs w:val="22"/>
        </w:rPr>
        <w:br w:type="page"/>
      </w:r>
    </w:p>
    <w:p w:rsidR="00BD7C46" w:rsidRPr="002A5302" w:rsidRDefault="00BD7C46" w:rsidP="00BD7C46">
      <w:pPr>
        <w:pStyle w:val="Heading1"/>
        <w:rPr>
          <w:color w:val="0070C0"/>
        </w:rPr>
      </w:pPr>
      <w:r w:rsidRPr="002A5302">
        <w:lastRenderedPageBreak/>
        <w:t xml:space="preserve">Automation </w:t>
      </w:r>
      <w:r>
        <w:t>S</w:t>
      </w:r>
      <w:r w:rsidRPr="002A5302">
        <w:t>ystems for IP Rights Administrations</w:t>
      </w:r>
    </w:p>
    <w:p w:rsidR="00BD7C46" w:rsidRDefault="00BD7C46" w:rsidP="00BD7C46">
      <w:pPr>
        <w:spacing w:line="360" w:lineRule="auto"/>
        <w:rPr>
          <w:szCs w:val="22"/>
        </w:rPr>
      </w:pPr>
    </w:p>
    <w:p w:rsidR="00BD7C46" w:rsidRPr="00677FA4" w:rsidRDefault="00BD7C46" w:rsidP="00BD7C46">
      <w:pPr>
        <w:spacing w:line="360" w:lineRule="auto"/>
        <w:rPr>
          <w:szCs w:val="22"/>
        </w:rPr>
      </w:pPr>
      <w:r w:rsidRPr="00677FA4">
        <w:rPr>
          <w:szCs w:val="22"/>
        </w:rPr>
        <w:t>127.</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proofErr w:type="gramStart"/>
      <w:r w:rsidRPr="00677FA4">
        <w:rPr>
          <w:szCs w:val="22"/>
        </w:rPr>
        <w:t>IT</w:t>
      </w:r>
      <w:proofErr w:type="gramEnd"/>
      <w:r w:rsidRPr="00677FA4">
        <w:rPr>
          <w:szCs w:val="22"/>
        </w:rPr>
        <w:t xml:space="preserve"> Management and Support Workshop</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11/02/2014 to 12/02/2014</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Industrial Property</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share knowledge and experience of IPAS deployments, presentation and discussion on the future management support model and on a regional support structure.  Develop an agreement on future regional cooperation model for technical assistance.</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 and strengthened cooperation mechanisms and programs tailored to the needs of developing countries and LDCs</w:t>
      </w:r>
    </w:p>
    <w:p w:rsidR="00BD7C46" w:rsidRPr="00677FA4" w:rsidRDefault="00BD7C46" w:rsidP="00BD7C46">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Costa Rica</w:t>
      </w:r>
    </w:p>
    <w:p w:rsidR="00BD7C46" w:rsidRPr="00677FA4" w:rsidRDefault="00BD7C46" w:rsidP="00BD7C46">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Honduras, </w:t>
      </w:r>
      <w:proofErr w:type="spellStart"/>
      <w:r w:rsidRPr="00677FA4">
        <w:rPr>
          <w:szCs w:val="22"/>
          <w:lang w:val="es-ES"/>
        </w:rPr>
        <w:t>Mexico</w:t>
      </w:r>
      <w:proofErr w:type="spellEnd"/>
      <w:r w:rsidRPr="00677FA4">
        <w:rPr>
          <w:szCs w:val="22"/>
          <w:lang w:val="es-ES"/>
        </w:rPr>
        <w:t xml:space="preserve">, Nicaragua, Paraguay, </w:t>
      </w:r>
      <w:proofErr w:type="spellStart"/>
      <w:r w:rsidRPr="00677FA4">
        <w:rPr>
          <w:szCs w:val="22"/>
          <w:lang w:val="es-ES"/>
        </w:rPr>
        <w:t>Peru</w:t>
      </w:r>
      <w:proofErr w:type="spellEnd"/>
      <w:r w:rsidRPr="00677FA4">
        <w:rPr>
          <w:szCs w:val="22"/>
          <w:lang w:val="es-ES"/>
        </w:rPr>
        <w:t xml:space="preserve">, Uruguay </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12</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41,986.00</w:t>
      </w:r>
    </w:p>
    <w:p w:rsidR="00BD7C46" w:rsidRDefault="00BD7C46" w:rsidP="00BD7C46">
      <w:pPr>
        <w:spacing w:line="360" w:lineRule="auto"/>
        <w:rPr>
          <w:szCs w:val="22"/>
        </w:rPr>
      </w:pPr>
    </w:p>
    <w:p w:rsidR="00BD7C46" w:rsidRPr="00677FA4" w:rsidRDefault="00BD7C46" w:rsidP="00BD7C46">
      <w:pPr>
        <w:spacing w:line="360" w:lineRule="auto"/>
        <w:rPr>
          <w:szCs w:val="22"/>
        </w:rPr>
      </w:pPr>
      <w:r w:rsidRPr="00677FA4">
        <w:rPr>
          <w:szCs w:val="22"/>
        </w:rPr>
        <w:t>128.</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Study visit on the implementation and operation of IPAS to the IPO Office of Botswana</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17/02/2014 to 21/02/2014</w:t>
      </w:r>
    </w:p>
    <w:p w:rsidR="00BD7C46" w:rsidRPr="00677FA4" w:rsidRDefault="00BD7C46" w:rsidP="00BD7C46">
      <w:pPr>
        <w:spacing w:line="360" w:lineRule="auto"/>
        <w:ind w:left="2880" w:hanging="2880"/>
        <w:rPr>
          <w:szCs w:val="22"/>
        </w:rPr>
      </w:pPr>
      <w:r w:rsidRPr="00677FA4">
        <w:rPr>
          <w:szCs w:val="22"/>
        </w:rPr>
        <w:t>IP Field:</w:t>
      </w:r>
      <w:r w:rsidRPr="00677FA4">
        <w:rPr>
          <w:szCs w:val="22"/>
        </w:rPr>
        <w:tab/>
        <w:t xml:space="preserve">Industrial Property </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Build knowledge on the functioning and management of the IPAS and the WIPO Scan software.</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Botswana</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Swaziland, Botswana</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BD7C46" w:rsidRPr="00677FA4" w:rsidRDefault="00BD7C46" w:rsidP="00BD7C46">
      <w:pPr>
        <w:spacing w:line="360" w:lineRule="auto"/>
        <w:rPr>
          <w:szCs w:val="22"/>
        </w:rPr>
      </w:pPr>
      <w:r w:rsidRPr="00677FA4">
        <w:rPr>
          <w:szCs w:val="22"/>
        </w:rPr>
        <w:lastRenderedPageBreak/>
        <w:t>No. of Participants:</w:t>
      </w:r>
      <w:r w:rsidRPr="00677FA4">
        <w:rPr>
          <w:szCs w:val="22"/>
        </w:rPr>
        <w:tab/>
      </w:r>
      <w:r w:rsidRPr="00677FA4">
        <w:rPr>
          <w:szCs w:val="22"/>
        </w:rPr>
        <w:tab/>
        <w:t>2</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4,569.00</w:t>
      </w:r>
    </w:p>
    <w:p w:rsidR="00BD7C46" w:rsidRPr="00677FA4" w:rsidRDefault="00BD7C46" w:rsidP="00BD7C46">
      <w:pPr>
        <w:spacing w:line="360" w:lineRule="auto"/>
        <w:rPr>
          <w:szCs w:val="22"/>
        </w:rPr>
      </w:pPr>
      <w:r w:rsidRPr="00677FA4">
        <w:rPr>
          <w:szCs w:val="22"/>
        </w:rPr>
        <w:t>129.</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Regional IT Workshop for Industrial Property offices in the Arab Region</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10/03/2014 to 13/03/2014</w:t>
      </w:r>
    </w:p>
    <w:p w:rsidR="00BD7C46" w:rsidRPr="00677FA4" w:rsidRDefault="00BD7C46" w:rsidP="00BD7C46">
      <w:pPr>
        <w:spacing w:line="360" w:lineRule="auto"/>
        <w:ind w:left="2880" w:hanging="2880"/>
        <w:rPr>
          <w:szCs w:val="22"/>
        </w:rPr>
      </w:pPr>
      <w:r w:rsidRPr="00677FA4">
        <w:rPr>
          <w:szCs w:val="22"/>
        </w:rPr>
        <w:t>IP Field:</w:t>
      </w:r>
      <w:r w:rsidRPr="00677FA4">
        <w:rPr>
          <w:szCs w:val="22"/>
        </w:rPr>
        <w:tab/>
        <w:t>Industrial property</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update the IP Offices in the Arab Region on emerging IT systems, services and technologies, demonstrating WIPO's approach for the deployment of its solutions and share experiences and challenges from offices in the region, by highlighting those that already made advances in their ICT infrastructure.  Also help with proper preparation planning and support of systems deployments and operation and maximize their impact on IP Office business services.</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BD7C46" w:rsidRPr="00677FA4" w:rsidRDefault="00BD7C46" w:rsidP="00BD7C46">
      <w:pPr>
        <w:spacing w:line="360" w:lineRule="auto"/>
        <w:ind w:left="2880" w:hanging="2880"/>
        <w:rPr>
          <w:szCs w:val="22"/>
        </w:rPr>
      </w:pPr>
      <w:r w:rsidRPr="00677FA4">
        <w:rPr>
          <w:szCs w:val="22"/>
        </w:rPr>
        <w:t>Beneficiary Countries:</w:t>
      </w:r>
      <w:r w:rsidRPr="00677FA4">
        <w:rPr>
          <w:szCs w:val="22"/>
        </w:rPr>
        <w:tab/>
        <w:t xml:space="preserve">Algeria, Bahrain, Egypt, Iraq, Jordan, Kuwait, Lebanon, Libyan Arab Jamahiriya, Morocco, Oman, Palestine, Qatar, Saudi Arabia, Sudan, Tunisia, United Arab emirates, Yemen, </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Arab Countries </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42</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Arabic, 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130,122.00</w:t>
      </w:r>
    </w:p>
    <w:p w:rsidR="00BD7C46" w:rsidRPr="00677FA4" w:rsidRDefault="00BD7C46" w:rsidP="00BD7C46">
      <w:pPr>
        <w:spacing w:before="120" w:line="360" w:lineRule="auto"/>
        <w:rPr>
          <w:szCs w:val="22"/>
        </w:rPr>
      </w:pPr>
      <w:r w:rsidRPr="00677FA4">
        <w:rPr>
          <w:szCs w:val="22"/>
        </w:rPr>
        <w:t>130.</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Sub-Regional Seminar on Maximizing the Value of Patent-related Platforms, Tools and Services for ASEAN</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25/08/2014 to 26/08/2014</w:t>
      </w:r>
    </w:p>
    <w:p w:rsidR="00BD7C46" w:rsidRPr="00677FA4" w:rsidRDefault="00BD7C46" w:rsidP="00BD7C46">
      <w:pPr>
        <w:spacing w:line="360" w:lineRule="auto"/>
        <w:ind w:left="2880" w:hanging="2880"/>
        <w:rPr>
          <w:szCs w:val="22"/>
        </w:rPr>
      </w:pPr>
      <w:r w:rsidRPr="00677FA4">
        <w:rPr>
          <w:szCs w:val="22"/>
        </w:rPr>
        <w:t>IP Fields:</w:t>
      </w:r>
      <w:r w:rsidRPr="00677FA4">
        <w:rPr>
          <w:szCs w:val="22"/>
        </w:rPr>
        <w:tab/>
        <w:t>Patents</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 xml:space="preserve">To increase the awareness and understanding of ASEAN innovators and patent professionals of the variety of platforms, tools and services that will assist them to enhance the innovative </w:t>
      </w:r>
      <w:r w:rsidRPr="00677FA4">
        <w:rPr>
          <w:szCs w:val="22"/>
        </w:rPr>
        <w:lastRenderedPageBreak/>
        <w:t>capability in their country and to carry out their work more effectively.</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Singapore</w:t>
      </w:r>
    </w:p>
    <w:p w:rsidR="00BD7C46" w:rsidRPr="00677FA4" w:rsidRDefault="00BD7C46" w:rsidP="00BD7C46">
      <w:pPr>
        <w:spacing w:line="360" w:lineRule="auto"/>
        <w:ind w:left="2880" w:hanging="2880"/>
        <w:rPr>
          <w:szCs w:val="22"/>
        </w:rPr>
      </w:pPr>
      <w:r w:rsidRPr="00677FA4">
        <w:rPr>
          <w:szCs w:val="22"/>
        </w:rPr>
        <w:t>Beneficiary Countries:</w:t>
      </w:r>
      <w:r w:rsidRPr="00677FA4">
        <w:rPr>
          <w:szCs w:val="22"/>
        </w:rPr>
        <w:tab/>
        <w:t>Brunei Darussalam, Cambodia, Indonesia, Laos People's Democratic Republic, Myanmar, Philippines, Singapore, Thailand, Viet Nam</w:t>
      </w:r>
    </w:p>
    <w:p w:rsidR="00BD7C46" w:rsidRPr="00677FA4" w:rsidRDefault="00BD7C46" w:rsidP="00BD7C46">
      <w:pPr>
        <w:spacing w:line="360" w:lineRule="auto"/>
        <w:ind w:left="2880" w:hanging="2880"/>
        <w:rPr>
          <w:szCs w:val="22"/>
        </w:rPr>
      </w:pPr>
      <w:r w:rsidRPr="00677FA4">
        <w:rPr>
          <w:szCs w:val="22"/>
        </w:rPr>
        <w:t>Region(s):</w:t>
      </w:r>
      <w:r w:rsidRPr="00677FA4">
        <w:rPr>
          <w:szCs w:val="22"/>
        </w:rPr>
        <w:tab/>
        <w:t>Asia and the Pacific</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29</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31,460.00</w:t>
      </w:r>
    </w:p>
    <w:p w:rsidR="00BD7C46" w:rsidRPr="00677FA4" w:rsidRDefault="00BD7C46" w:rsidP="00BD7C46">
      <w:pPr>
        <w:spacing w:line="360" w:lineRule="auto"/>
        <w:rPr>
          <w:szCs w:val="22"/>
        </w:rPr>
      </w:pPr>
      <w:r w:rsidRPr="00677FA4">
        <w:rPr>
          <w:szCs w:val="22"/>
        </w:rPr>
        <w:t>131.</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Workshop for IPAS Administrators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08/09/2014 to 12/09/2014</w:t>
      </w:r>
    </w:p>
    <w:p w:rsidR="00BD7C46" w:rsidRPr="00677FA4" w:rsidRDefault="00BD7C46" w:rsidP="00BD7C46">
      <w:pPr>
        <w:spacing w:line="360" w:lineRule="auto"/>
        <w:ind w:left="2880" w:hanging="2880"/>
        <w:rPr>
          <w:szCs w:val="22"/>
        </w:rPr>
      </w:pPr>
      <w:r w:rsidRPr="00677FA4">
        <w:rPr>
          <w:szCs w:val="22"/>
        </w:rPr>
        <w:t>IP Field:</w:t>
      </w:r>
      <w:r w:rsidRPr="00677FA4">
        <w:rPr>
          <w:szCs w:val="22"/>
        </w:rPr>
        <w:tab/>
        <w:t>Industrial Property</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focus on building the technical skills of those local Information Technology (IT) experts who are supporting the WIPO supplied technical systems (IPAS, EDMS, WIPO Scan and WIPO Publication Server in the Latin American and Caribbean Region</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w:t>
      </w:r>
    </w:p>
    <w:p w:rsidR="00BD7C46" w:rsidRPr="00677FA4" w:rsidRDefault="00BD7C46" w:rsidP="00BD7C46">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Costa Rica</w:t>
      </w:r>
    </w:p>
    <w:p w:rsidR="00BD7C46" w:rsidRPr="00677FA4" w:rsidRDefault="00BD7C46" w:rsidP="00BD7C46">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Costa Rica, Cuba,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Honduras, Nicaragua, Paraguay, </w:t>
      </w:r>
      <w:proofErr w:type="spellStart"/>
      <w:r w:rsidRPr="00677FA4">
        <w:rPr>
          <w:szCs w:val="22"/>
          <w:lang w:val="es-ES"/>
        </w:rPr>
        <w:t>Peru</w:t>
      </w:r>
      <w:proofErr w:type="spellEnd"/>
      <w:r w:rsidRPr="00677FA4">
        <w:rPr>
          <w:szCs w:val="22"/>
          <w:lang w:val="es-ES"/>
        </w:rPr>
        <w:t xml:space="preserve"> </w:t>
      </w:r>
    </w:p>
    <w:p w:rsidR="00BD7C46" w:rsidRPr="00677FA4" w:rsidRDefault="00BD7C46" w:rsidP="00BD7C46">
      <w:pPr>
        <w:spacing w:line="360" w:lineRule="auto"/>
        <w:ind w:left="2880" w:hanging="2880"/>
        <w:rPr>
          <w:szCs w:val="22"/>
        </w:rPr>
      </w:pPr>
      <w:r w:rsidRPr="00677FA4">
        <w:rPr>
          <w:szCs w:val="22"/>
        </w:rPr>
        <w:t>Region(s):</w:t>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16</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35,662.00</w:t>
      </w:r>
    </w:p>
    <w:p w:rsidR="00BD7C46" w:rsidRPr="00677FA4" w:rsidRDefault="00BD7C46" w:rsidP="00BD7C46">
      <w:pPr>
        <w:spacing w:line="360" w:lineRule="auto"/>
        <w:rPr>
          <w:szCs w:val="22"/>
        </w:rPr>
      </w:pPr>
      <w:r w:rsidRPr="00677FA4">
        <w:rPr>
          <w:szCs w:val="22"/>
        </w:rPr>
        <w:t>132.</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IPAS training workshop for the Caribbean Countries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04/05/2015 to 08/05/2015</w:t>
      </w:r>
    </w:p>
    <w:p w:rsidR="00BD7C46" w:rsidRPr="00677FA4" w:rsidRDefault="00BD7C46" w:rsidP="00BD7C46">
      <w:pPr>
        <w:spacing w:line="360" w:lineRule="auto"/>
        <w:ind w:left="2880" w:hanging="2880"/>
        <w:rPr>
          <w:szCs w:val="22"/>
        </w:rPr>
      </w:pPr>
      <w:r w:rsidRPr="00677FA4">
        <w:rPr>
          <w:szCs w:val="22"/>
        </w:rPr>
        <w:t xml:space="preserve">IP Field: </w:t>
      </w:r>
      <w:r w:rsidRPr="00677FA4">
        <w:rPr>
          <w:szCs w:val="22"/>
        </w:rPr>
        <w:tab/>
        <w:t>Industrial Property</w:t>
      </w:r>
    </w:p>
    <w:p w:rsidR="00BD7C46" w:rsidRPr="00677FA4" w:rsidRDefault="00BD7C46" w:rsidP="00BD7C46">
      <w:pPr>
        <w:spacing w:line="360" w:lineRule="auto"/>
        <w:ind w:left="2880" w:hanging="2880"/>
        <w:rPr>
          <w:szCs w:val="22"/>
        </w:rPr>
      </w:pPr>
      <w:r w:rsidRPr="00677FA4">
        <w:rPr>
          <w:szCs w:val="22"/>
        </w:rPr>
        <w:lastRenderedPageBreak/>
        <w:t>Objective:</w:t>
      </w:r>
      <w:r w:rsidRPr="00677FA4">
        <w:rPr>
          <w:szCs w:val="22"/>
        </w:rPr>
        <w:tab/>
        <w:t>To review in detail the configuration and administration of the IPAS System.  Train the participants on the new Java Version of the IPAS system and its different components and also how to upgrade to the latest IPAS Java release.</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Saint Lucia</w:t>
      </w:r>
    </w:p>
    <w:p w:rsidR="00BD7C46" w:rsidRPr="00677FA4" w:rsidRDefault="00BD7C46" w:rsidP="00BD7C46">
      <w:pPr>
        <w:spacing w:line="360" w:lineRule="auto"/>
        <w:ind w:left="2880" w:hanging="2880"/>
        <w:rPr>
          <w:szCs w:val="22"/>
        </w:rPr>
      </w:pPr>
      <w:r w:rsidRPr="00677FA4">
        <w:rPr>
          <w:szCs w:val="22"/>
        </w:rPr>
        <w:t>Beneficiary Countries:</w:t>
      </w:r>
      <w:r w:rsidRPr="00677FA4">
        <w:rPr>
          <w:szCs w:val="22"/>
        </w:rPr>
        <w:tab/>
        <w:t xml:space="preserve">Antigua and Barbuda, Bahamas, Barbados, Belize, Dominica, Grenada, Guyana, Haiti, Jamaica, Saint Kitts and Nevis, Saint Lucia, Saint Vincent and the Grenadines, Suriname, Trinidad and Tobago </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Caribbean </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14</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54,858.00</w:t>
      </w:r>
    </w:p>
    <w:p w:rsidR="00BD7C46" w:rsidRDefault="00BD7C46" w:rsidP="00BD7C46">
      <w:pPr>
        <w:spacing w:line="360" w:lineRule="auto"/>
        <w:rPr>
          <w:szCs w:val="22"/>
        </w:rPr>
      </w:pPr>
    </w:p>
    <w:p w:rsidR="00BD7C46" w:rsidRPr="00677FA4" w:rsidRDefault="00BD7C46" w:rsidP="00BD7C46">
      <w:pPr>
        <w:spacing w:line="360" w:lineRule="auto"/>
        <w:rPr>
          <w:szCs w:val="22"/>
        </w:rPr>
      </w:pPr>
      <w:r w:rsidRPr="00677FA4">
        <w:rPr>
          <w:szCs w:val="22"/>
        </w:rPr>
        <w:t>133.</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Study visit of the Director General of the National Agency of the AN2PI of Niger to the OMPIC</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27/07/2015 to 31/07/2015</w:t>
      </w:r>
    </w:p>
    <w:p w:rsidR="00BD7C46" w:rsidRPr="00677FA4" w:rsidRDefault="00BD7C46" w:rsidP="00BD7C46">
      <w:pPr>
        <w:spacing w:line="360" w:lineRule="auto"/>
        <w:rPr>
          <w:szCs w:val="22"/>
        </w:rPr>
      </w:pPr>
      <w:r>
        <w:rPr>
          <w:szCs w:val="22"/>
        </w:rPr>
        <w:t>IP Field</w:t>
      </w:r>
      <w:r w:rsidRPr="00677FA4">
        <w:rPr>
          <w:szCs w:val="22"/>
        </w:rPr>
        <w:t>:</w:t>
      </w:r>
      <w:r w:rsidRPr="00677FA4">
        <w:rPr>
          <w:szCs w:val="22"/>
        </w:rPr>
        <w:tab/>
      </w:r>
      <w:r w:rsidRPr="00677FA4">
        <w:rPr>
          <w:szCs w:val="22"/>
        </w:rPr>
        <w:tab/>
      </w:r>
      <w:r w:rsidRPr="00677FA4">
        <w:rPr>
          <w:szCs w:val="22"/>
        </w:rPr>
        <w:tab/>
      </w:r>
      <w:r w:rsidRPr="00677FA4">
        <w:rPr>
          <w:szCs w:val="22"/>
        </w:rPr>
        <w:tab/>
        <w:t>Industrial Property</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In relation to the activities of cooperation on the management of an industrial property office and the training of a library agent on acces</w:t>
      </w:r>
      <w:r>
        <w:rPr>
          <w:szCs w:val="22"/>
        </w:rPr>
        <w:t>s</w:t>
      </w:r>
      <w:r w:rsidRPr="00677FA4">
        <w:rPr>
          <w:szCs w:val="22"/>
        </w:rPr>
        <w:t xml:space="preserve"> to technical information in the database.</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Niger, Morocco</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Arab Countries</w:t>
      </w:r>
      <w:r>
        <w:rPr>
          <w:szCs w:val="22"/>
        </w:rPr>
        <w:t xml:space="preserve">, </w:t>
      </w:r>
      <w:r w:rsidRPr="00677FA4">
        <w:rPr>
          <w:szCs w:val="22"/>
        </w:rPr>
        <w:t>Africa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3</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2,028.00</w:t>
      </w:r>
    </w:p>
    <w:p w:rsidR="00BD7C46" w:rsidRDefault="00BD7C46" w:rsidP="00BD7C46">
      <w:pPr>
        <w:spacing w:line="360" w:lineRule="auto"/>
        <w:rPr>
          <w:szCs w:val="22"/>
        </w:rPr>
      </w:pPr>
    </w:p>
    <w:p w:rsidR="00BD7C46" w:rsidRPr="00677FA4" w:rsidRDefault="00BD7C46" w:rsidP="00BD7C46">
      <w:pPr>
        <w:spacing w:line="360" w:lineRule="auto"/>
        <w:rPr>
          <w:szCs w:val="22"/>
        </w:rPr>
      </w:pPr>
      <w:r w:rsidRPr="00677FA4">
        <w:rPr>
          <w:szCs w:val="22"/>
        </w:rPr>
        <w:lastRenderedPageBreak/>
        <w:t>134.</w:t>
      </w:r>
    </w:p>
    <w:p w:rsidR="00BD7C46" w:rsidRPr="00677FA4" w:rsidRDefault="00BD7C46" w:rsidP="00BD7C46">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Regional </w:t>
      </w:r>
      <w:proofErr w:type="gramStart"/>
      <w:r w:rsidRPr="00677FA4">
        <w:rPr>
          <w:color w:val="000000"/>
          <w:szCs w:val="22"/>
        </w:rPr>
        <w:t>IT</w:t>
      </w:r>
      <w:proofErr w:type="gramEnd"/>
      <w:r w:rsidRPr="00677FA4">
        <w:rPr>
          <w:color w:val="000000"/>
          <w:szCs w:val="22"/>
        </w:rPr>
        <w:t xml:space="preserve"> Training Workshop for Arab IP Offices </w:t>
      </w:r>
    </w:p>
    <w:p w:rsidR="00BD7C46" w:rsidRPr="00677FA4" w:rsidRDefault="00BD7C46" w:rsidP="00BD7C46">
      <w:pPr>
        <w:tabs>
          <w:tab w:val="left" w:pos="2880"/>
        </w:tabs>
        <w:spacing w:line="360" w:lineRule="auto"/>
        <w:rPr>
          <w:szCs w:val="22"/>
        </w:rPr>
      </w:pPr>
      <w:r w:rsidRPr="00677FA4">
        <w:rPr>
          <w:szCs w:val="22"/>
        </w:rPr>
        <w:t>Date:</w:t>
      </w:r>
      <w:r w:rsidRPr="00677FA4">
        <w:rPr>
          <w:szCs w:val="22"/>
        </w:rPr>
        <w:tab/>
        <w:t>09/08/2015 to 13/08/2015</w:t>
      </w:r>
    </w:p>
    <w:p w:rsidR="00BD7C46" w:rsidRPr="00677FA4" w:rsidRDefault="00BD7C46" w:rsidP="00BD7C46">
      <w:pPr>
        <w:tabs>
          <w:tab w:val="left" w:pos="2880"/>
        </w:tabs>
        <w:spacing w:line="360" w:lineRule="auto"/>
        <w:rPr>
          <w:szCs w:val="22"/>
        </w:rPr>
      </w:pPr>
      <w:r w:rsidRPr="00677FA4">
        <w:rPr>
          <w:szCs w:val="22"/>
        </w:rPr>
        <w:t>IP Field:</w:t>
      </w:r>
      <w:r w:rsidRPr="00677FA4">
        <w:rPr>
          <w:szCs w:val="22"/>
        </w:rPr>
        <w:tab/>
        <w:t xml:space="preserve">Industrial Property </w:t>
      </w:r>
    </w:p>
    <w:p w:rsidR="00BD7C46" w:rsidRPr="00677FA4" w:rsidRDefault="00BD7C46" w:rsidP="00BD7C46">
      <w:pPr>
        <w:tabs>
          <w:tab w:val="left" w:pos="2880"/>
        </w:tabs>
        <w:spacing w:line="360" w:lineRule="auto"/>
        <w:rPr>
          <w:szCs w:val="22"/>
        </w:rPr>
      </w:pPr>
      <w:r w:rsidRPr="00677FA4">
        <w:rPr>
          <w:szCs w:val="22"/>
        </w:rPr>
        <w:t>Objective:</w:t>
      </w:r>
      <w:r w:rsidRPr="00677FA4">
        <w:rPr>
          <w:szCs w:val="22"/>
        </w:rPr>
        <w:tab/>
        <w:t xml:space="preserve">To provide information technology (IT) training on the </w:t>
      </w:r>
      <w:r w:rsidRPr="00677FA4">
        <w:rPr>
          <w:szCs w:val="22"/>
        </w:rPr>
        <w:tab/>
        <w:t xml:space="preserve">deployment, customization and administration of the WIPO </w:t>
      </w:r>
      <w:r w:rsidRPr="00677FA4">
        <w:rPr>
          <w:szCs w:val="22"/>
        </w:rPr>
        <w:tab/>
        <w:t>IPAS and its supporting modules</w:t>
      </w:r>
    </w:p>
    <w:p w:rsidR="00BD7C46" w:rsidRDefault="00BD7C46" w:rsidP="00BD7C46">
      <w:pPr>
        <w:tabs>
          <w:tab w:val="left" w:pos="2880"/>
        </w:tabs>
        <w:spacing w:line="360" w:lineRule="auto"/>
        <w:rPr>
          <w:szCs w:val="22"/>
        </w:rPr>
      </w:pPr>
      <w:r w:rsidRPr="00677FA4">
        <w:rPr>
          <w:szCs w:val="22"/>
        </w:rPr>
        <w:t>Expected Results:</w:t>
      </w:r>
      <w:r w:rsidRPr="00677FA4">
        <w:rPr>
          <w:szCs w:val="22"/>
        </w:rPr>
        <w:tab/>
        <w:t xml:space="preserve">Enhanced technical and knowledge infrastructure for IP </w:t>
      </w:r>
      <w:r w:rsidRPr="00677FA4">
        <w:rPr>
          <w:szCs w:val="22"/>
        </w:rPr>
        <w:tab/>
      </w:r>
    </w:p>
    <w:p w:rsidR="00BD7C46" w:rsidRPr="00677FA4" w:rsidRDefault="00BD7C46" w:rsidP="00BD7C46">
      <w:pPr>
        <w:tabs>
          <w:tab w:val="left" w:pos="2880"/>
        </w:tabs>
        <w:spacing w:line="360" w:lineRule="auto"/>
        <w:rPr>
          <w:szCs w:val="22"/>
        </w:rPr>
      </w:pPr>
      <w:r>
        <w:rPr>
          <w:szCs w:val="22"/>
        </w:rPr>
        <w:tab/>
      </w:r>
      <w:r w:rsidRPr="00677FA4">
        <w:rPr>
          <w:szCs w:val="22"/>
        </w:rPr>
        <w:t xml:space="preserve">Offices and other IP institutions leading to better services </w:t>
      </w:r>
      <w:r w:rsidRPr="00677FA4">
        <w:rPr>
          <w:szCs w:val="22"/>
        </w:rPr>
        <w:tab/>
        <w:t>(cheaper, faster, higher quality) to their stakeholders</w:t>
      </w:r>
      <w:r w:rsidRPr="00677FA4">
        <w:rPr>
          <w:szCs w:val="22"/>
        </w:rPr>
        <w:tab/>
      </w:r>
    </w:p>
    <w:p w:rsidR="00BD7C46" w:rsidRPr="00677FA4" w:rsidRDefault="00BD7C46" w:rsidP="00BD7C46">
      <w:pPr>
        <w:tabs>
          <w:tab w:val="left" w:pos="2880"/>
        </w:tabs>
        <w:spacing w:line="360" w:lineRule="auto"/>
        <w:rPr>
          <w:szCs w:val="22"/>
        </w:rPr>
      </w:pPr>
      <w:r w:rsidRPr="00677FA4">
        <w:rPr>
          <w:szCs w:val="22"/>
        </w:rPr>
        <w:t>Host Country:</w:t>
      </w:r>
      <w:r w:rsidRPr="00677FA4">
        <w:rPr>
          <w:szCs w:val="22"/>
        </w:rPr>
        <w:tab/>
        <w:t>Egypt</w:t>
      </w:r>
    </w:p>
    <w:p w:rsidR="00BD7C46" w:rsidRPr="00677FA4" w:rsidRDefault="00BD7C46" w:rsidP="00BD7C46">
      <w:pPr>
        <w:spacing w:line="360" w:lineRule="auto"/>
        <w:rPr>
          <w:color w:val="000000"/>
          <w:szCs w:val="22"/>
        </w:rPr>
      </w:pPr>
      <w:r w:rsidRPr="00677FA4">
        <w:rPr>
          <w:szCs w:val="22"/>
        </w:rPr>
        <w:t>Beneficiary Countries:</w:t>
      </w:r>
      <w:r w:rsidRPr="00677FA4">
        <w:rPr>
          <w:szCs w:val="22"/>
        </w:rPr>
        <w:tab/>
      </w:r>
      <w:r w:rsidRPr="00677FA4">
        <w:rPr>
          <w:szCs w:val="22"/>
        </w:rPr>
        <w:tab/>
      </w:r>
      <w:r w:rsidRPr="00677FA4">
        <w:rPr>
          <w:color w:val="000000"/>
          <w:szCs w:val="22"/>
        </w:rPr>
        <w:t xml:space="preserve">Algeria, Palestine, Yemen, United Arab Emirates, Tunisia, Syrian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Pr>
          <w:color w:val="000000"/>
          <w:szCs w:val="22"/>
        </w:rPr>
        <w:tab/>
      </w:r>
      <w:r w:rsidRPr="00677FA4">
        <w:rPr>
          <w:color w:val="000000"/>
          <w:szCs w:val="22"/>
        </w:rPr>
        <w:t xml:space="preserve">Arab </w:t>
      </w:r>
      <w:r w:rsidRPr="00677FA4">
        <w:rPr>
          <w:color w:val="000000"/>
          <w:szCs w:val="22"/>
        </w:rPr>
        <w:tab/>
        <w:t xml:space="preserve">Republic, Sudan, Saudi Arabia, Qatar, Oman, Morocco,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Libyan Arab Jamahiriya, Kuwait, Jordan, Iraq, Egypt, Djibouti,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Bahrain</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Arab Countries </w:t>
      </w:r>
    </w:p>
    <w:p w:rsidR="00BD7C46" w:rsidRPr="00677FA4" w:rsidRDefault="00BD7C46" w:rsidP="00BD7C46">
      <w:pPr>
        <w:spacing w:line="360" w:lineRule="auto"/>
        <w:rPr>
          <w:color w:val="000000"/>
          <w:szCs w:val="22"/>
        </w:rPr>
      </w:pPr>
      <w:r w:rsidRPr="00677FA4">
        <w:rPr>
          <w:szCs w:val="22"/>
        </w:rPr>
        <w:t>No. of Participants:</w:t>
      </w:r>
      <w:r w:rsidRPr="00677FA4">
        <w:rPr>
          <w:szCs w:val="22"/>
        </w:rPr>
        <w:tab/>
      </w:r>
      <w:r w:rsidRPr="00677FA4">
        <w:rPr>
          <w:szCs w:val="22"/>
        </w:rPr>
        <w:tab/>
      </w:r>
      <w:r w:rsidRPr="00677FA4">
        <w:rPr>
          <w:color w:val="000000"/>
          <w:szCs w:val="22"/>
        </w:rPr>
        <w:t>20</w:t>
      </w:r>
    </w:p>
    <w:p w:rsidR="00BD7C46" w:rsidRPr="00677FA4" w:rsidRDefault="00BD7C46" w:rsidP="00BD7C46">
      <w:pPr>
        <w:spacing w:line="360" w:lineRule="auto"/>
        <w:rPr>
          <w:color w:val="000000"/>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r>
      <w:r w:rsidRPr="00677FA4">
        <w:rPr>
          <w:color w:val="000000"/>
          <w:szCs w:val="22"/>
        </w:rPr>
        <w:t>English, Arabic</w:t>
      </w:r>
    </w:p>
    <w:p w:rsidR="00BD7C46" w:rsidRPr="00677FA4" w:rsidRDefault="00BD7C46" w:rsidP="00BD7C46">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59,112.00</w:t>
      </w:r>
    </w:p>
    <w:p w:rsidR="00BD7C46" w:rsidRPr="00677FA4" w:rsidRDefault="00BD7C46" w:rsidP="00BD7C46">
      <w:pPr>
        <w:pBdr>
          <w:top w:val="single" w:sz="4" w:space="1" w:color="auto"/>
        </w:pBdr>
        <w:spacing w:before="120" w:line="360" w:lineRule="auto"/>
        <w:rPr>
          <w:szCs w:val="22"/>
        </w:rPr>
      </w:pPr>
      <w:r w:rsidRPr="00677FA4">
        <w:rPr>
          <w:szCs w:val="22"/>
        </w:rPr>
        <w:t>135.</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WIPO Regional Workshop on Free and Open Source Tools for Patent Analysis**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27/08/2015 to 28/08/2015</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Patents</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Brazil</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Brazil, Chile, Colombia, Cuba, Mexico and Uruguay</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50</w:t>
      </w:r>
    </w:p>
    <w:p w:rsidR="00BD7C46" w:rsidRPr="00677FA4" w:rsidRDefault="00BD7C46" w:rsidP="00BD7C46">
      <w:pPr>
        <w:spacing w:line="360" w:lineRule="auto"/>
        <w:rPr>
          <w:szCs w:val="22"/>
        </w:rPr>
      </w:pPr>
      <w:r w:rsidRPr="00677FA4">
        <w:rPr>
          <w:szCs w:val="22"/>
        </w:rPr>
        <w:lastRenderedPageBreak/>
        <w:t>Language:</w:t>
      </w:r>
      <w:r w:rsidRPr="00677FA4">
        <w:rPr>
          <w:szCs w:val="22"/>
        </w:rPr>
        <w:tab/>
      </w:r>
      <w:r w:rsidRPr="00677FA4">
        <w:rPr>
          <w:szCs w:val="22"/>
        </w:rPr>
        <w:tab/>
      </w:r>
      <w:r w:rsidRPr="00677FA4">
        <w:rPr>
          <w:szCs w:val="22"/>
        </w:rPr>
        <w:tab/>
      </w:r>
      <w:r w:rsidRPr="00677FA4">
        <w:rPr>
          <w:szCs w:val="22"/>
        </w:rPr>
        <w:tab/>
        <w:t>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38,848.00</w:t>
      </w:r>
    </w:p>
    <w:p w:rsidR="00BD7C46" w:rsidRPr="00677FA4" w:rsidRDefault="00BD7C46" w:rsidP="00BD7C46">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32,492.00</w:t>
      </w:r>
    </w:p>
    <w:p w:rsidR="00BD7C46" w:rsidRPr="00677FA4" w:rsidRDefault="00BD7C46" w:rsidP="00BD7C46">
      <w:pPr>
        <w:pBdr>
          <w:bottom w:val="single" w:sz="6" w:space="1" w:color="auto"/>
        </w:pBdr>
        <w:spacing w:line="360" w:lineRule="auto"/>
        <w:rPr>
          <w:szCs w:val="22"/>
        </w:rPr>
      </w:pPr>
      <w:r w:rsidRPr="00677FA4">
        <w:rPr>
          <w:szCs w:val="22"/>
        </w:rPr>
        <w:t>FIT Brazil:</w:t>
      </w:r>
      <w:r w:rsidRPr="00677FA4">
        <w:rPr>
          <w:szCs w:val="22"/>
        </w:rPr>
        <w:tab/>
      </w:r>
      <w:r w:rsidRPr="00677FA4">
        <w:rPr>
          <w:szCs w:val="22"/>
        </w:rPr>
        <w:tab/>
      </w:r>
      <w:r w:rsidRPr="00677FA4">
        <w:rPr>
          <w:szCs w:val="22"/>
        </w:rPr>
        <w:tab/>
      </w:r>
      <w:r w:rsidRPr="00677FA4">
        <w:rPr>
          <w:szCs w:val="22"/>
        </w:rPr>
        <w:tab/>
        <w:t>CHF. 6,356.00</w:t>
      </w:r>
    </w:p>
    <w:p w:rsidR="00BD7C46" w:rsidRDefault="00BD7C46" w:rsidP="00BD7C46">
      <w:pPr>
        <w:pBdr>
          <w:top w:val="single" w:sz="4" w:space="1" w:color="auto"/>
        </w:pBdr>
        <w:tabs>
          <w:tab w:val="left" w:pos="2880"/>
        </w:tabs>
        <w:spacing w:line="360" w:lineRule="auto"/>
        <w:rPr>
          <w:szCs w:val="22"/>
        </w:rPr>
      </w:pPr>
    </w:p>
    <w:p w:rsidR="00BD7C46" w:rsidRPr="00677FA4" w:rsidRDefault="00BD7C46" w:rsidP="00BD7C46">
      <w:pPr>
        <w:pBdr>
          <w:top w:val="single" w:sz="4" w:space="1" w:color="auto"/>
        </w:pBdr>
        <w:tabs>
          <w:tab w:val="left" w:pos="2880"/>
        </w:tabs>
        <w:spacing w:line="360" w:lineRule="auto"/>
        <w:rPr>
          <w:szCs w:val="22"/>
        </w:rPr>
      </w:pPr>
      <w:r w:rsidRPr="00677FA4">
        <w:rPr>
          <w:szCs w:val="22"/>
        </w:rPr>
        <w:t>136.</w:t>
      </w:r>
    </w:p>
    <w:p w:rsidR="00BD7C46" w:rsidRPr="00677FA4" w:rsidRDefault="00BD7C46" w:rsidP="00BD7C46">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Study visit of Cuba and Costa Rica delegations to ONAPI in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Dominican Republic***</w:t>
      </w:r>
    </w:p>
    <w:p w:rsidR="00BD7C46" w:rsidRPr="00677FA4" w:rsidRDefault="00BD7C46" w:rsidP="00BD7C46">
      <w:pPr>
        <w:tabs>
          <w:tab w:val="left" w:pos="2880"/>
        </w:tabs>
        <w:spacing w:line="360" w:lineRule="auto"/>
        <w:rPr>
          <w:szCs w:val="22"/>
        </w:rPr>
      </w:pPr>
      <w:r w:rsidRPr="00677FA4">
        <w:rPr>
          <w:szCs w:val="22"/>
        </w:rPr>
        <w:t>Date:</w:t>
      </w:r>
      <w:r w:rsidRPr="00677FA4">
        <w:rPr>
          <w:szCs w:val="22"/>
        </w:rPr>
        <w:tab/>
        <w:t>14/09/2015 to 25/09/2015</w:t>
      </w:r>
    </w:p>
    <w:p w:rsidR="00BD7C46" w:rsidRPr="00677FA4" w:rsidRDefault="00BD7C46" w:rsidP="00BD7C46">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Industrial Property</w:t>
      </w:r>
    </w:p>
    <w:p w:rsidR="00BD7C46" w:rsidRPr="00677FA4" w:rsidRDefault="00BD7C46" w:rsidP="00BD7C46">
      <w:pPr>
        <w:tabs>
          <w:tab w:val="left" w:pos="2880"/>
        </w:tabs>
        <w:spacing w:line="360" w:lineRule="auto"/>
        <w:rPr>
          <w:szCs w:val="22"/>
        </w:rPr>
      </w:pPr>
      <w:r w:rsidRPr="00677FA4">
        <w:rPr>
          <w:szCs w:val="22"/>
        </w:rPr>
        <w:t>Objective:</w:t>
      </w:r>
      <w:r w:rsidRPr="00677FA4">
        <w:rPr>
          <w:szCs w:val="22"/>
        </w:rPr>
        <w:tab/>
        <w:t xml:space="preserve">Technical Training for IPAS administrators from national </w:t>
      </w:r>
      <w:r w:rsidRPr="00677FA4">
        <w:rPr>
          <w:szCs w:val="22"/>
        </w:rPr>
        <w:tab/>
      </w:r>
      <w:r w:rsidRPr="00677FA4">
        <w:rPr>
          <w:szCs w:val="22"/>
        </w:rPr>
        <w:tab/>
        <w:t xml:space="preserve">intellectual property (IP) offices of Cuba, Costa Rica and </w:t>
      </w:r>
      <w:r w:rsidRPr="00677FA4">
        <w:rPr>
          <w:szCs w:val="22"/>
        </w:rPr>
        <w:tab/>
        <w:t>Dominican Republic.</w:t>
      </w:r>
    </w:p>
    <w:p w:rsidR="00BD7C46" w:rsidRDefault="00BD7C46" w:rsidP="00BD7C46">
      <w:pPr>
        <w:tabs>
          <w:tab w:val="left" w:pos="2880"/>
        </w:tabs>
        <w:spacing w:line="360" w:lineRule="auto"/>
        <w:rPr>
          <w:szCs w:val="22"/>
        </w:rPr>
      </w:pPr>
      <w:r w:rsidRPr="00677FA4">
        <w:rPr>
          <w:szCs w:val="22"/>
        </w:rPr>
        <w:t>Expected Results:</w:t>
      </w:r>
      <w:r w:rsidRPr="00677FA4">
        <w:rPr>
          <w:szCs w:val="22"/>
        </w:rPr>
        <w:tab/>
        <w:t xml:space="preserve">Enhanced technical and knowledge infrastructure for IP </w:t>
      </w:r>
      <w:r w:rsidRPr="00677FA4">
        <w:rPr>
          <w:szCs w:val="22"/>
        </w:rPr>
        <w:tab/>
      </w:r>
    </w:p>
    <w:p w:rsidR="00BD7C46" w:rsidRPr="00677FA4" w:rsidRDefault="00BD7C46" w:rsidP="00BD7C46">
      <w:pPr>
        <w:tabs>
          <w:tab w:val="left" w:pos="2880"/>
        </w:tabs>
        <w:spacing w:line="360" w:lineRule="auto"/>
        <w:rPr>
          <w:szCs w:val="22"/>
        </w:rPr>
      </w:pPr>
      <w:r>
        <w:rPr>
          <w:szCs w:val="22"/>
        </w:rPr>
        <w:tab/>
      </w:r>
      <w:r w:rsidRPr="00677FA4">
        <w:rPr>
          <w:szCs w:val="22"/>
        </w:rPr>
        <w:t xml:space="preserve">Offices and other IP institutions leading to better services </w:t>
      </w:r>
      <w:r w:rsidRPr="00677FA4">
        <w:rPr>
          <w:szCs w:val="22"/>
        </w:rPr>
        <w:tab/>
        <w:t>(cheaper, faster, higher quality) to their stakeholders</w:t>
      </w:r>
    </w:p>
    <w:p w:rsidR="00BD7C46" w:rsidRPr="00677FA4" w:rsidRDefault="00BD7C46" w:rsidP="00BD7C46">
      <w:pPr>
        <w:tabs>
          <w:tab w:val="left" w:pos="2880"/>
        </w:tabs>
        <w:spacing w:line="360" w:lineRule="auto"/>
        <w:rPr>
          <w:szCs w:val="22"/>
        </w:rPr>
      </w:pPr>
      <w:r w:rsidRPr="00677FA4">
        <w:rPr>
          <w:szCs w:val="22"/>
        </w:rPr>
        <w:t>Host Country:</w:t>
      </w:r>
      <w:r w:rsidRPr="00677FA4">
        <w:rPr>
          <w:szCs w:val="22"/>
        </w:rPr>
        <w:tab/>
        <w:t>Dominican Republic</w:t>
      </w:r>
    </w:p>
    <w:p w:rsidR="00BD7C46" w:rsidRPr="00677FA4" w:rsidRDefault="00BD7C46" w:rsidP="00BD7C46">
      <w:pPr>
        <w:tabs>
          <w:tab w:val="left" w:pos="2880"/>
        </w:tabs>
        <w:spacing w:line="360" w:lineRule="auto"/>
        <w:rPr>
          <w:szCs w:val="22"/>
        </w:rPr>
      </w:pPr>
      <w:r w:rsidRPr="00677FA4">
        <w:rPr>
          <w:szCs w:val="22"/>
        </w:rPr>
        <w:t>Beneficiary Countries:</w:t>
      </w:r>
      <w:r w:rsidRPr="00677FA4">
        <w:rPr>
          <w:szCs w:val="22"/>
        </w:rPr>
        <w:tab/>
        <w:t>Costa Rica, Cuba, Dominican Republic</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tabs>
          <w:tab w:val="left" w:pos="2880"/>
        </w:tabs>
        <w:spacing w:line="360" w:lineRule="auto"/>
        <w:rPr>
          <w:szCs w:val="22"/>
        </w:rPr>
      </w:pPr>
      <w:r>
        <w:rPr>
          <w:szCs w:val="22"/>
        </w:rPr>
        <w:t>No. of Participants:</w:t>
      </w:r>
      <w:r>
        <w:rPr>
          <w:szCs w:val="22"/>
        </w:rPr>
        <w:tab/>
      </w:r>
      <w:r w:rsidRPr="00677FA4">
        <w:rPr>
          <w:szCs w:val="22"/>
        </w:rPr>
        <w:t>5</w:t>
      </w:r>
    </w:p>
    <w:p w:rsidR="00BD7C46" w:rsidRPr="00677FA4" w:rsidRDefault="00BD7C46" w:rsidP="00BD7C46">
      <w:pPr>
        <w:tabs>
          <w:tab w:val="left" w:pos="2880"/>
        </w:tabs>
        <w:spacing w:line="360" w:lineRule="auto"/>
        <w:rPr>
          <w:szCs w:val="22"/>
        </w:rPr>
      </w:pPr>
      <w:r w:rsidRPr="00677FA4">
        <w:rPr>
          <w:szCs w:val="22"/>
        </w:rPr>
        <w:t>Language:</w:t>
      </w:r>
      <w:r w:rsidRPr="00677FA4">
        <w:rPr>
          <w:szCs w:val="22"/>
        </w:rPr>
        <w:tab/>
        <w:t>Spanish</w:t>
      </w:r>
    </w:p>
    <w:p w:rsidR="00BD7C46" w:rsidRPr="00677FA4" w:rsidRDefault="00BD7C46" w:rsidP="00BD7C46">
      <w:pPr>
        <w:tabs>
          <w:tab w:val="left" w:pos="2880"/>
        </w:tabs>
        <w:spacing w:line="360" w:lineRule="auto"/>
        <w:rPr>
          <w:szCs w:val="22"/>
        </w:rPr>
      </w:pPr>
      <w:r w:rsidRPr="00677FA4">
        <w:rPr>
          <w:szCs w:val="22"/>
        </w:rPr>
        <w:t>Cost:</w:t>
      </w:r>
      <w:r w:rsidRPr="00677FA4">
        <w:rPr>
          <w:szCs w:val="22"/>
        </w:rPr>
        <w:tab/>
        <w:t>CHF. 19,871.00</w:t>
      </w:r>
    </w:p>
    <w:p w:rsidR="00BD7C46" w:rsidRPr="00677FA4" w:rsidRDefault="00BD7C46" w:rsidP="00BD7C46">
      <w:pPr>
        <w:pBdr>
          <w:bottom w:val="single" w:sz="6" w:space="2" w:color="auto"/>
        </w:pBdr>
        <w:spacing w:line="360" w:lineRule="auto"/>
        <w:ind w:left="2880" w:hanging="2880"/>
        <w:rPr>
          <w:szCs w:val="22"/>
        </w:rPr>
      </w:pPr>
      <w:r w:rsidRPr="00677FA4">
        <w:rPr>
          <w:szCs w:val="22"/>
        </w:rPr>
        <w:t>WIPO Contribution:</w:t>
      </w:r>
      <w:r w:rsidRPr="00677FA4">
        <w:rPr>
          <w:szCs w:val="22"/>
        </w:rPr>
        <w:tab/>
        <w:t>CHF. 15,488.00</w:t>
      </w:r>
    </w:p>
    <w:p w:rsidR="00BD7C46" w:rsidRPr="00677FA4" w:rsidRDefault="00BD7C46" w:rsidP="00BD7C46">
      <w:pPr>
        <w:pBdr>
          <w:bottom w:val="single" w:sz="6" w:space="2" w:color="auto"/>
        </w:pBdr>
        <w:spacing w:line="360" w:lineRule="auto"/>
        <w:ind w:left="2880" w:hanging="2880"/>
        <w:rPr>
          <w:szCs w:val="22"/>
        </w:rPr>
      </w:pPr>
      <w:r w:rsidRPr="00677FA4">
        <w:rPr>
          <w:szCs w:val="22"/>
        </w:rPr>
        <w:t>FIT Costa Rica:</w:t>
      </w:r>
      <w:r w:rsidRPr="00677FA4">
        <w:rPr>
          <w:szCs w:val="22"/>
        </w:rPr>
        <w:tab/>
        <w:t>CHF.  4,383.00</w:t>
      </w:r>
    </w:p>
    <w:p w:rsidR="00BD7C46" w:rsidRDefault="00BD7C46" w:rsidP="00BD7C46">
      <w:pPr>
        <w:spacing w:line="360" w:lineRule="auto"/>
        <w:rPr>
          <w:szCs w:val="22"/>
        </w:rPr>
      </w:pPr>
    </w:p>
    <w:p w:rsidR="00BD7C46" w:rsidRPr="00677FA4" w:rsidRDefault="00BD7C46" w:rsidP="00BD7C46">
      <w:pPr>
        <w:spacing w:line="360" w:lineRule="auto"/>
        <w:rPr>
          <w:szCs w:val="22"/>
        </w:rPr>
      </w:pPr>
      <w:r w:rsidRPr="00677FA4">
        <w:rPr>
          <w:szCs w:val="22"/>
        </w:rPr>
        <w:t>137.</w:t>
      </w:r>
    </w:p>
    <w:p w:rsidR="00BD7C46" w:rsidRPr="00677FA4" w:rsidRDefault="00BD7C46" w:rsidP="00BD7C46">
      <w:pPr>
        <w:spacing w:line="360" w:lineRule="auto"/>
        <w:rPr>
          <w:color w:val="000000"/>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r>
      <w:r w:rsidRPr="00677FA4">
        <w:rPr>
          <w:color w:val="000000"/>
          <w:szCs w:val="22"/>
        </w:rPr>
        <w:t>Study Visit by INPI, Argentina, to INDECOPI, Peru</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27/07/2016 to 29/07/2016</w:t>
      </w:r>
    </w:p>
    <w:p w:rsidR="00BD7C46" w:rsidRPr="00677FA4" w:rsidRDefault="00BD7C46" w:rsidP="00BD7C46">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Industrial Property</w:t>
      </w:r>
    </w:p>
    <w:p w:rsidR="00BD7C46" w:rsidRPr="00677FA4" w:rsidRDefault="00BD7C46" w:rsidP="00BD7C46">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a) to share the knowledge gained by INDECOPI for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organization and execution of their IPAS project; and, b) to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promote future collaboration between the two offices in this</w:t>
      </w:r>
    </w:p>
    <w:p w:rsidR="00BD7C46" w:rsidRPr="00677FA4" w:rsidRDefault="00BD7C46" w:rsidP="00BD7C46">
      <w:pPr>
        <w:spacing w:line="360" w:lineRule="auto"/>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institutions and the public to promote innovation and creativity</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Peru</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Argentina, Peru</w:t>
      </w:r>
    </w:p>
    <w:p w:rsidR="00BD7C46" w:rsidRPr="00677FA4" w:rsidRDefault="00BD7C46" w:rsidP="00BD7C46">
      <w:pPr>
        <w:spacing w:line="360" w:lineRule="auto"/>
        <w:rPr>
          <w:szCs w:val="22"/>
        </w:rPr>
      </w:pPr>
      <w:r w:rsidRPr="00677FA4">
        <w:rPr>
          <w:szCs w:val="22"/>
        </w:rPr>
        <w:lastRenderedPageBreak/>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spacing w:line="360" w:lineRule="auto"/>
        <w:rPr>
          <w:szCs w:val="22"/>
        </w:rPr>
      </w:pPr>
      <w:r>
        <w:rPr>
          <w:szCs w:val="22"/>
        </w:rPr>
        <w:t>No. of Participants:</w:t>
      </w:r>
      <w:r>
        <w:rPr>
          <w:szCs w:val="22"/>
        </w:rPr>
        <w:tab/>
        <w:t xml:space="preserve">  </w:t>
      </w:r>
      <w:r>
        <w:rPr>
          <w:szCs w:val="22"/>
        </w:rPr>
        <w:tab/>
      </w:r>
      <w:r w:rsidRPr="00677FA4">
        <w:rPr>
          <w:szCs w:val="22"/>
        </w:rPr>
        <w:t>2</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Spanish</w:t>
      </w:r>
    </w:p>
    <w:p w:rsidR="00BD7C46" w:rsidRPr="00677FA4" w:rsidRDefault="00BD7C46" w:rsidP="00BD7C46">
      <w:pP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r>
      <w:proofErr w:type="gramStart"/>
      <w:r w:rsidRPr="00677FA4">
        <w:rPr>
          <w:szCs w:val="22"/>
        </w:rPr>
        <w:t>CHF</w:t>
      </w:r>
      <w:r>
        <w:rPr>
          <w:szCs w:val="22"/>
        </w:rPr>
        <w:t xml:space="preserve"> </w:t>
      </w:r>
      <w:r w:rsidRPr="00677FA4">
        <w:rPr>
          <w:szCs w:val="22"/>
        </w:rPr>
        <w:t>:</w:t>
      </w:r>
      <w:proofErr w:type="gramEnd"/>
      <w:r w:rsidRPr="00677FA4">
        <w:rPr>
          <w:szCs w:val="22"/>
        </w:rPr>
        <w:t xml:space="preserve"> 5,176.00</w:t>
      </w:r>
      <w:r w:rsidRPr="00677FA4">
        <w:rPr>
          <w:szCs w:val="22"/>
        </w:rPr>
        <w:tab/>
      </w:r>
    </w:p>
    <w:p w:rsidR="00BD7C46" w:rsidRPr="00677FA4" w:rsidRDefault="00BD7C46" w:rsidP="00BD7C46">
      <w:pPr>
        <w:spacing w:line="360" w:lineRule="auto"/>
        <w:rPr>
          <w:szCs w:val="22"/>
        </w:rPr>
      </w:pPr>
    </w:p>
    <w:p w:rsidR="00BD7C46" w:rsidRPr="00677FA4" w:rsidRDefault="00BD7C46" w:rsidP="00BD7C46">
      <w:pPr>
        <w:spacing w:line="360" w:lineRule="auto"/>
        <w:rPr>
          <w:szCs w:val="22"/>
        </w:rPr>
      </w:pPr>
    </w:p>
    <w:p w:rsidR="00BD7C46" w:rsidRDefault="00BD7C46" w:rsidP="00BD7C46">
      <w:pPr>
        <w:spacing w:line="360" w:lineRule="auto"/>
        <w:rPr>
          <w:szCs w:val="22"/>
        </w:rPr>
      </w:pPr>
    </w:p>
    <w:p w:rsidR="00BD7C46" w:rsidRPr="00677FA4" w:rsidRDefault="00BD7C46" w:rsidP="00BD7C46">
      <w:pPr>
        <w:spacing w:line="360" w:lineRule="auto"/>
        <w:rPr>
          <w:szCs w:val="22"/>
        </w:rPr>
      </w:pPr>
    </w:p>
    <w:p w:rsidR="00BD7C46" w:rsidRPr="0052079E" w:rsidRDefault="00BD7C46" w:rsidP="00BD7C46">
      <w:pPr>
        <w:pStyle w:val="Heading1"/>
      </w:pPr>
      <w:r w:rsidRPr="0052079E">
        <w:t xml:space="preserve">IP Policies &amp; Projects for </w:t>
      </w:r>
      <w:r>
        <w:t>c</w:t>
      </w:r>
      <w:r w:rsidRPr="0052079E">
        <w:t>ertain Economic/Productive Sectors</w:t>
      </w:r>
    </w:p>
    <w:p w:rsidR="00BD7C46" w:rsidRPr="00677FA4" w:rsidRDefault="00BD7C46" w:rsidP="00BD7C46">
      <w:pPr>
        <w:spacing w:line="360" w:lineRule="auto"/>
        <w:rPr>
          <w:szCs w:val="22"/>
        </w:rPr>
      </w:pPr>
      <w:r w:rsidRPr="00677FA4">
        <w:rPr>
          <w:szCs w:val="22"/>
        </w:rPr>
        <w:t>138.</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 xml:space="preserve">A Strategic Use of the Intellectual Property System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Product Brand Techniques for Value Addition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Improved Performance of the Zanzibar Clove Industry -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Study Visit to successful agro-based Jamaican brands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23/06/2014 to 27/06/2014</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BD7C46" w:rsidRPr="00677FA4" w:rsidRDefault="00BD7C46" w:rsidP="00BD7C46">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study the regulatory and institutional framework in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support of brands and Jamaica being a developing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country, also to provide technical and advisory support to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formulate brand certification standards and guidelines.</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Jamaica</w:t>
      </w:r>
    </w:p>
    <w:p w:rsidR="00BD7C46" w:rsidRPr="00677FA4" w:rsidRDefault="00BD7C46" w:rsidP="00BD7C46">
      <w:pPr>
        <w:tabs>
          <w:tab w:val="left" w:pos="2880"/>
        </w:tabs>
        <w:spacing w:line="360" w:lineRule="auto"/>
        <w:rPr>
          <w:szCs w:val="22"/>
        </w:rPr>
      </w:pPr>
      <w:r w:rsidRPr="00677FA4">
        <w:rPr>
          <w:szCs w:val="22"/>
        </w:rPr>
        <w:t>Beneficiary Countries:</w:t>
      </w:r>
      <w:r w:rsidRPr="00677FA4">
        <w:rPr>
          <w:szCs w:val="22"/>
        </w:rPr>
        <w:tab/>
        <w:t xml:space="preserve">Jamaica, Zanzibar, Saint Vincent and the </w:t>
      </w:r>
      <w:r w:rsidRPr="00677FA4">
        <w:rPr>
          <w:szCs w:val="22"/>
        </w:rPr>
        <w:tab/>
      </w:r>
      <w:r w:rsidRPr="00677FA4">
        <w:rPr>
          <w:szCs w:val="22"/>
        </w:rPr>
        <w:tab/>
      </w:r>
      <w:r w:rsidRPr="00677FA4">
        <w:rPr>
          <w:szCs w:val="22"/>
        </w:rPr>
        <w:tab/>
      </w:r>
      <w:r w:rsidRPr="00677FA4">
        <w:rPr>
          <w:szCs w:val="22"/>
        </w:rPr>
        <w:tab/>
        <w:t>Grenadines</w:t>
      </w:r>
    </w:p>
    <w:p w:rsidR="00BD7C46" w:rsidRPr="00677FA4" w:rsidRDefault="00BD7C46" w:rsidP="00BD7C46">
      <w:pPr>
        <w:spacing w:line="360" w:lineRule="auto"/>
        <w:rPr>
          <w:szCs w:val="22"/>
        </w:rPr>
      </w:pPr>
      <w:r>
        <w:rPr>
          <w:szCs w:val="22"/>
        </w:rPr>
        <w:t>Region(s):</w:t>
      </w:r>
      <w:r>
        <w:rPr>
          <w:szCs w:val="22"/>
        </w:rPr>
        <w:tab/>
      </w:r>
      <w:r>
        <w:rPr>
          <w:szCs w:val="22"/>
        </w:rPr>
        <w:tab/>
      </w:r>
      <w:r>
        <w:rPr>
          <w:szCs w:val="22"/>
        </w:rPr>
        <w:tab/>
      </w:r>
      <w:r>
        <w:rPr>
          <w:szCs w:val="22"/>
        </w:rPr>
        <w:tab/>
        <w:t xml:space="preserve">Caribbean, </w:t>
      </w:r>
      <w:r w:rsidRPr="00677FA4">
        <w:rPr>
          <w:szCs w:val="22"/>
        </w:rPr>
        <w:t>Africa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4</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23,272.00</w:t>
      </w:r>
    </w:p>
    <w:p w:rsidR="00BD7C46" w:rsidRPr="00677FA4" w:rsidRDefault="00BD7C46" w:rsidP="00BD7C46">
      <w:pPr>
        <w:spacing w:line="360" w:lineRule="auto"/>
        <w:rPr>
          <w:szCs w:val="22"/>
        </w:rPr>
      </w:pPr>
    </w:p>
    <w:p w:rsidR="00BD7C46" w:rsidRPr="00677FA4" w:rsidRDefault="00BD7C46" w:rsidP="00BD7C46">
      <w:pPr>
        <w:spacing w:line="360" w:lineRule="auto"/>
        <w:rPr>
          <w:color w:val="0070C0"/>
          <w:szCs w:val="22"/>
        </w:rPr>
      </w:pPr>
    </w:p>
    <w:p w:rsidR="00BD7C46" w:rsidRPr="00677FA4" w:rsidRDefault="00BD7C46" w:rsidP="00BD7C46">
      <w:pPr>
        <w:spacing w:line="360" w:lineRule="auto"/>
        <w:rPr>
          <w:color w:val="0070C0"/>
          <w:szCs w:val="22"/>
          <w:u w:val="single"/>
        </w:rPr>
      </w:pPr>
    </w:p>
    <w:p w:rsidR="00BD7C46" w:rsidRPr="00677FA4" w:rsidRDefault="00BD7C46" w:rsidP="00BD7C46">
      <w:pPr>
        <w:spacing w:line="360" w:lineRule="auto"/>
        <w:rPr>
          <w:color w:val="0070C0"/>
          <w:szCs w:val="22"/>
          <w:u w:val="single"/>
        </w:rPr>
      </w:pPr>
    </w:p>
    <w:p w:rsidR="00BD7C46" w:rsidRPr="00677FA4" w:rsidRDefault="00BD7C46" w:rsidP="00BD7C46">
      <w:pPr>
        <w:spacing w:line="360" w:lineRule="auto"/>
        <w:rPr>
          <w:color w:val="0070C0"/>
          <w:szCs w:val="22"/>
          <w:u w:val="single"/>
        </w:rPr>
      </w:pPr>
    </w:p>
    <w:p w:rsidR="00BD7C46" w:rsidRPr="007D2612" w:rsidRDefault="00BD7C46" w:rsidP="00BD7C46">
      <w:pPr>
        <w:pStyle w:val="Heading1"/>
      </w:pPr>
      <w:r w:rsidRPr="007D2612">
        <w:lastRenderedPageBreak/>
        <w:t>Global Registration Systems</w:t>
      </w:r>
    </w:p>
    <w:p w:rsidR="00BD7C46" w:rsidRDefault="00BD7C46" w:rsidP="00BD7C46">
      <w:pPr>
        <w:spacing w:before="120" w:line="360" w:lineRule="auto"/>
        <w:rPr>
          <w:szCs w:val="22"/>
        </w:rPr>
      </w:pPr>
    </w:p>
    <w:p w:rsidR="00BD7C46" w:rsidRPr="00677FA4" w:rsidRDefault="00BD7C46" w:rsidP="00BD7C46">
      <w:pPr>
        <w:spacing w:before="120" w:line="360" w:lineRule="auto"/>
        <w:rPr>
          <w:szCs w:val="22"/>
        </w:rPr>
      </w:pPr>
      <w:r w:rsidRPr="00677FA4">
        <w:rPr>
          <w:szCs w:val="22"/>
        </w:rPr>
        <w:t>139.</w:t>
      </w:r>
    </w:p>
    <w:p w:rsidR="00BD7C46" w:rsidRPr="00677FA4" w:rsidRDefault="00BD7C46" w:rsidP="00BD7C46">
      <w:pPr>
        <w:spacing w:before="120" w:line="360" w:lineRule="auto"/>
        <w:ind w:left="2832" w:hanging="2832"/>
        <w:rPr>
          <w:szCs w:val="22"/>
        </w:rPr>
      </w:pPr>
      <w:r w:rsidRPr="00677FA4">
        <w:rPr>
          <w:szCs w:val="22"/>
        </w:rPr>
        <w:t>Activity:</w:t>
      </w:r>
      <w:r w:rsidRPr="00677FA4">
        <w:rPr>
          <w:szCs w:val="22"/>
        </w:rPr>
        <w:tab/>
        <w:t>Sub-regional seminar on: (</w:t>
      </w:r>
      <w:proofErr w:type="spellStart"/>
      <w:r w:rsidRPr="00677FA4">
        <w:rPr>
          <w:szCs w:val="22"/>
        </w:rPr>
        <w:t>i</w:t>
      </w:r>
      <w:proofErr w:type="spellEnd"/>
      <w:r w:rsidRPr="00677FA4">
        <w:rPr>
          <w:szCs w:val="22"/>
        </w:rPr>
        <w:t xml:space="preserve">) the Lisbon System for the Protection of Geographical Indications and Appellations of Origin; (ii) the Management of Geographical Indications; and 2. Excursion to the production area of </w:t>
      </w:r>
      <w:proofErr w:type="spellStart"/>
      <w:r w:rsidRPr="00677FA4">
        <w:rPr>
          <w:szCs w:val="22"/>
        </w:rPr>
        <w:t>Penja</w:t>
      </w:r>
      <w:proofErr w:type="spellEnd"/>
      <w:r w:rsidRPr="00677FA4">
        <w:rPr>
          <w:szCs w:val="22"/>
        </w:rPr>
        <w:t xml:space="preserve"> Pepper</w:t>
      </w:r>
    </w:p>
    <w:p w:rsidR="00BD7C46" w:rsidRPr="00677FA4" w:rsidRDefault="00BD7C46" w:rsidP="00BD7C46">
      <w:pPr>
        <w:spacing w:before="120" w:line="360" w:lineRule="auto"/>
        <w:ind w:left="2832" w:hanging="2832"/>
        <w:rPr>
          <w:szCs w:val="22"/>
        </w:rPr>
      </w:pPr>
      <w:r w:rsidRPr="00677FA4">
        <w:rPr>
          <w:szCs w:val="22"/>
        </w:rPr>
        <w:t>Date:</w:t>
      </w:r>
      <w:r w:rsidRPr="00677FA4">
        <w:rPr>
          <w:szCs w:val="22"/>
        </w:rPr>
        <w:tab/>
      </w:r>
      <w:r w:rsidRPr="00677FA4">
        <w:rPr>
          <w:szCs w:val="22"/>
        </w:rPr>
        <w:tab/>
        <w:t>28/04/2014 to 30/04/2014</w:t>
      </w:r>
      <w:r w:rsidRPr="00677FA4">
        <w:rPr>
          <w:szCs w:val="22"/>
        </w:rPr>
        <w:tab/>
      </w:r>
    </w:p>
    <w:p w:rsidR="00BD7C46" w:rsidRPr="00677FA4" w:rsidRDefault="00BD7C46" w:rsidP="00BD7C46">
      <w:pPr>
        <w:spacing w:before="120" w:line="360" w:lineRule="auto"/>
        <w:ind w:left="2832" w:hanging="2832"/>
        <w:rPr>
          <w:szCs w:val="22"/>
        </w:rPr>
      </w:pPr>
      <w:r w:rsidRPr="00677FA4">
        <w:rPr>
          <w:szCs w:val="22"/>
        </w:rPr>
        <w:t>IP Field:</w:t>
      </w:r>
      <w:r w:rsidRPr="00677FA4">
        <w:rPr>
          <w:szCs w:val="22"/>
        </w:rPr>
        <w:tab/>
        <w:t xml:space="preserve">Trademarks/Geographical Indication </w:t>
      </w:r>
    </w:p>
    <w:p w:rsidR="00BD7C46" w:rsidRPr="00677FA4" w:rsidRDefault="00BD7C46" w:rsidP="00BD7C46">
      <w:pPr>
        <w:spacing w:before="120" w:line="360" w:lineRule="auto"/>
        <w:ind w:left="2832" w:hanging="2832"/>
        <w:rPr>
          <w:szCs w:val="22"/>
        </w:rPr>
      </w:pPr>
      <w:r w:rsidRPr="00677FA4">
        <w:rPr>
          <w:szCs w:val="22"/>
        </w:rPr>
        <w:t>Objective:</w:t>
      </w:r>
      <w:r w:rsidRPr="00677FA4">
        <w:rPr>
          <w:szCs w:val="22"/>
        </w:rPr>
        <w:tab/>
        <w:t>To promote the Lisbon system for the protection and international registration of GI’s and AO’s.  Also share best practices for the practical management and protection of GI’s and AO’s.</w:t>
      </w:r>
    </w:p>
    <w:p w:rsidR="00BD7C46" w:rsidRPr="00677FA4" w:rsidRDefault="00BD7C46" w:rsidP="00BD7C46">
      <w:pPr>
        <w:spacing w:before="120" w:line="360" w:lineRule="auto"/>
        <w:ind w:left="2832" w:hanging="2832"/>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D7C46" w:rsidRPr="00677FA4" w:rsidRDefault="00BD7C46" w:rsidP="00BD7C46">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Cameroon</w:t>
      </w:r>
    </w:p>
    <w:p w:rsidR="00BD7C46" w:rsidRPr="00677FA4" w:rsidRDefault="00BD7C46" w:rsidP="00BD7C46">
      <w:pPr>
        <w:spacing w:before="120" w:line="360" w:lineRule="auto"/>
        <w:ind w:left="2832" w:hanging="2832"/>
        <w:rPr>
          <w:szCs w:val="22"/>
        </w:rPr>
      </w:pPr>
      <w:r w:rsidRPr="00677FA4">
        <w:rPr>
          <w:szCs w:val="22"/>
        </w:rPr>
        <w:t>Beneficiary Countries:</w:t>
      </w:r>
      <w:r w:rsidRPr="00677FA4">
        <w:rPr>
          <w:szCs w:val="22"/>
        </w:rPr>
        <w:tab/>
        <w:t>Benin, Burkina Faso, Cameroon, Central African Republic, Chad, Comoros, Congo, Ivory Coast, Equatorial Guinea, Gabon, Guinea, Guinea-Bissau, Mali, Mauritania, Niger, Senegal, Togo</w:t>
      </w:r>
    </w:p>
    <w:p w:rsidR="00BD7C46" w:rsidRPr="00677FA4" w:rsidRDefault="00BD7C46" w:rsidP="00BD7C46">
      <w:pPr>
        <w:spacing w:before="120" w:line="360" w:lineRule="auto"/>
        <w:ind w:left="2832" w:hanging="2832"/>
        <w:rPr>
          <w:szCs w:val="22"/>
        </w:rPr>
      </w:pPr>
      <w:r w:rsidRPr="00677FA4">
        <w:rPr>
          <w:szCs w:val="22"/>
        </w:rPr>
        <w:t>Region(s):</w:t>
      </w:r>
      <w:r w:rsidRPr="00677FA4">
        <w:rPr>
          <w:szCs w:val="22"/>
        </w:rPr>
        <w:tab/>
        <w:t>Africa</w:t>
      </w:r>
      <w:r>
        <w:rPr>
          <w:szCs w:val="22"/>
        </w:rPr>
        <w:t xml:space="preserve">, </w:t>
      </w:r>
      <w:r w:rsidRPr="00677FA4">
        <w:rPr>
          <w:szCs w:val="22"/>
        </w:rPr>
        <w:t>Arab Countries</w:t>
      </w:r>
    </w:p>
    <w:p w:rsidR="00BD7C46" w:rsidRPr="00677FA4" w:rsidRDefault="00BD7C46" w:rsidP="00BD7C46">
      <w:pPr>
        <w:spacing w:before="120" w:line="360" w:lineRule="auto"/>
        <w:rPr>
          <w:szCs w:val="22"/>
        </w:rPr>
      </w:pPr>
      <w:r w:rsidRPr="00677FA4">
        <w:rPr>
          <w:szCs w:val="22"/>
        </w:rPr>
        <w:t>No. of Participants:</w:t>
      </w:r>
      <w:r w:rsidRPr="00677FA4">
        <w:rPr>
          <w:szCs w:val="22"/>
        </w:rPr>
        <w:tab/>
      </w:r>
      <w:r w:rsidRPr="00677FA4">
        <w:rPr>
          <w:szCs w:val="22"/>
        </w:rPr>
        <w:tab/>
        <w:t>16</w:t>
      </w:r>
    </w:p>
    <w:p w:rsidR="00BD7C46" w:rsidRPr="00677FA4" w:rsidRDefault="00BD7C46" w:rsidP="00BD7C46">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French</w:t>
      </w:r>
    </w:p>
    <w:p w:rsidR="00BD7C46" w:rsidRPr="00677FA4" w:rsidRDefault="00BD7C46" w:rsidP="00BD7C46">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36,821.00</w:t>
      </w:r>
    </w:p>
    <w:p w:rsidR="00BD7C46" w:rsidRDefault="00BD7C46" w:rsidP="00BD7C46">
      <w:pPr>
        <w:spacing w:line="360" w:lineRule="auto"/>
        <w:rPr>
          <w:szCs w:val="22"/>
        </w:rPr>
      </w:pPr>
    </w:p>
    <w:p w:rsidR="00BD7C46" w:rsidRPr="00677FA4" w:rsidRDefault="00BD7C46" w:rsidP="00BD7C46">
      <w:pPr>
        <w:spacing w:line="360" w:lineRule="auto"/>
        <w:rPr>
          <w:szCs w:val="22"/>
        </w:rPr>
      </w:pPr>
      <w:r w:rsidRPr="00677FA4">
        <w:rPr>
          <w:szCs w:val="22"/>
        </w:rPr>
        <w:t>140.</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Study Visit of four Government Officials from the African Intellectual Property Organization (OAPI) to the Moroccan Industrial and Commercial Office (OMPIC)</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15/07/2014 to 17/07/2014</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Trademark/Geographical Indications</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ensure that OAPI staff will get first-hand experience of operating the Madrid System at office level prior to accession of OAPI to the Madrid Protocol.</w:t>
      </w:r>
    </w:p>
    <w:p w:rsidR="00BD7C46" w:rsidRPr="00677FA4" w:rsidRDefault="00BD7C46" w:rsidP="00BD7C46">
      <w:pPr>
        <w:spacing w:line="360" w:lineRule="auto"/>
        <w:ind w:left="2880" w:hanging="2880"/>
        <w:rPr>
          <w:szCs w:val="22"/>
        </w:rPr>
      </w:pPr>
      <w:r w:rsidRPr="00677FA4">
        <w:rPr>
          <w:szCs w:val="22"/>
        </w:rPr>
        <w:lastRenderedPageBreak/>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Cameroon, Morocco</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Africa/Arab Countries</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4</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12,592.00</w:t>
      </w:r>
    </w:p>
    <w:p w:rsidR="00BD7C46" w:rsidRPr="00677FA4" w:rsidRDefault="00BD7C46" w:rsidP="00BD7C46">
      <w:pPr>
        <w:spacing w:line="360" w:lineRule="auto"/>
        <w:rPr>
          <w:szCs w:val="22"/>
        </w:rPr>
      </w:pPr>
      <w:r w:rsidRPr="00677FA4">
        <w:rPr>
          <w:szCs w:val="22"/>
        </w:rPr>
        <w:t>141.</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Regional Seminar on the Patent Cooperation Treaty for Lusophone African Countries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06/10/2014 to 08/10/2014</w:t>
      </w:r>
    </w:p>
    <w:p w:rsidR="00BD7C46" w:rsidRPr="00677FA4" w:rsidRDefault="00BD7C46" w:rsidP="00BD7C46">
      <w:pPr>
        <w:spacing w:line="360" w:lineRule="auto"/>
        <w:ind w:left="2880" w:hanging="2880"/>
        <w:rPr>
          <w:szCs w:val="22"/>
        </w:rPr>
      </w:pPr>
      <w:r w:rsidRPr="00677FA4">
        <w:rPr>
          <w:szCs w:val="22"/>
        </w:rPr>
        <w:t>IP Field:</w:t>
      </w:r>
      <w:r w:rsidRPr="00677FA4">
        <w:rPr>
          <w:szCs w:val="22"/>
        </w:rPr>
        <w:tab/>
        <w:t>Patents</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reinforce the capacity of the invited national offices to better process the PCT applications and encourage the use of PCT amongst their national applicants as well as promote discussion about PCT and its implementation in the region.</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Sao Tome and Principe</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Angola, Cape Verde, Mozambique, Sao Tome and Principe</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8</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20,252.00</w:t>
      </w:r>
    </w:p>
    <w:p w:rsidR="00BD7C46" w:rsidRPr="00677FA4" w:rsidRDefault="00BD7C46" w:rsidP="00BD7C46">
      <w:pPr>
        <w:spacing w:line="360" w:lineRule="auto"/>
        <w:rPr>
          <w:szCs w:val="22"/>
        </w:rPr>
      </w:pPr>
      <w:r w:rsidRPr="00677FA4">
        <w:rPr>
          <w:szCs w:val="22"/>
        </w:rPr>
        <w:t>142.</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PCT Regional Seminar and ISA/IPEA-related activities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22/10/2014 to 24/10/2014</w:t>
      </w:r>
    </w:p>
    <w:p w:rsidR="00BD7C46" w:rsidRPr="00677FA4" w:rsidRDefault="00BD7C46" w:rsidP="00BD7C46">
      <w:pPr>
        <w:spacing w:line="360" w:lineRule="auto"/>
        <w:rPr>
          <w:szCs w:val="22"/>
        </w:rPr>
      </w:pPr>
      <w:r w:rsidRPr="00677FA4">
        <w:rPr>
          <w:szCs w:val="22"/>
        </w:rPr>
        <w:t>IP Fields:</w:t>
      </w:r>
      <w:r w:rsidRPr="00677FA4">
        <w:rPr>
          <w:szCs w:val="22"/>
        </w:rPr>
        <w:tab/>
      </w:r>
      <w:r w:rsidRPr="00677FA4">
        <w:rPr>
          <w:szCs w:val="22"/>
        </w:rPr>
        <w:tab/>
      </w:r>
      <w:r w:rsidRPr="00677FA4">
        <w:rPr>
          <w:szCs w:val="22"/>
        </w:rPr>
        <w:tab/>
      </w:r>
      <w:r w:rsidRPr="00677FA4">
        <w:rPr>
          <w:szCs w:val="22"/>
        </w:rPr>
        <w:tab/>
        <w:t>Patents</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understand the experiences of universities and research institutions in the PCT system.  Also understand the experiences of national offices in designing policies to promote the use of the PCT in universities and research institutions.</w:t>
      </w:r>
    </w:p>
    <w:p w:rsidR="00BD7C46" w:rsidRPr="00677FA4" w:rsidRDefault="00BD7C46" w:rsidP="00BD7C46">
      <w:pPr>
        <w:spacing w:line="360" w:lineRule="auto"/>
        <w:ind w:left="2880" w:hanging="2880"/>
        <w:rPr>
          <w:szCs w:val="22"/>
        </w:rPr>
      </w:pPr>
      <w:r w:rsidRPr="00677FA4">
        <w:rPr>
          <w:szCs w:val="22"/>
        </w:rPr>
        <w:lastRenderedPageBreak/>
        <w:t>Expected Results:</w:t>
      </w:r>
      <w:r w:rsidRPr="00677FA4">
        <w:rPr>
          <w:szCs w:val="22"/>
        </w:rPr>
        <w:tab/>
        <w:t>Enhanced access to, and use of, IP information by IP institutions and the public to promote innovation and creativity</w:t>
      </w:r>
    </w:p>
    <w:p w:rsidR="00BD7C46" w:rsidRPr="00677FA4" w:rsidRDefault="00BD7C46" w:rsidP="00BD7C46">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Chile</w:t>
      </w:r>
    </w:p>
    <w:p w:rsidR="00BD7C46" w:rsidRPr="00677FA4" w:rsidRDefault="00BD7C46" w:rsidP="00BD7C46">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Cuba, Dominica </w:t>
      </w:r>
      <w:proofErr w:type="spellStart"/>
      <w:r w:rsidRPr="00677FA4">
        <w:rPr>
          <w:szCs w:val="22"/>
          <w:lang w:val="es-ES"/>
        </w:rPr>
        <w:t>Republic</w:t>
      </w:r>
      <w:proofErr w:type="spellEnd"/>
      <w:r w:rsidRPr="00677FA4">
        <w:rPr>
          <w:szCs w:val="22"/>
          <w:lang w:val="es-ES"/>
        </w:rPr>
        <w:t xml:space="preserve">,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w:t>
      </w:r>
      <w:proofErr w:type="spellStart"/>
      <w:r w:rsidRPr="00677FA4">
        <w:rPr>
          <w:szCs w:val="22"/>
          <w:lang w:val="es-ES"/>
        </w:rPr>
        <w:t>Peru</w:t>
      </w:r>
      <w:proofErr w:type="spellEnd"/>
      <w:r w:rsidRPr="00677FA4">
        <w:rPr>
          <w:szCs w:val="22"/>
          <w:lang w:val="es-ES"/>
        </w:rPr>
        <w:t xml:space="preserve">, </w:t>
      </w:r>
    </w:p>
    <w:p w:rsidR="00BD7C46" w:rsidRPr="00677FA4" w:rsidRDefault="00BD7C46" w:rsidP="00BD7C46">
      <w:pPr>
        <w:spacing w:line="360" w:lineRule="auto"/>
        <w:ind w:left="2880" w:hanging="2880"/>
        <w:rPr>
          <w:szCs w:val="22"/>
        </w:rPr>
      </w:pPr>
      <w:r w:rsidRPr="00677FA4">
        <w:rPr>
          <w:szCs w:val="22"/>
        </w:rPr>
        <w:t>Region(s):</w:t>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37</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19,028.00</w:t>
      </w:r>
    </w:p>
    <w:p w:rsidR="00BD7C46" w:rsidRPr="00677FA4" w:rsidRDefault="00BD7C46" w:rsidP="00BD7C46">
      <w:pPr>
        <w:spacing w:before="120" w:line="360" w:lineRule="auto"/>
        <w:rPr>
          <w:szCs w:val="22"/>
        </w:rPr>
      </w:pPr>
      <w:r w:rsidRPr="00677FA4">
        <w:rPr>
          <w:szCs w:val="22"/>
        </w:rPr>
        <w:t>143.</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Sub-Regional Meeting of Experts on Trademarks of Central American Countries and the Dominican Republic on Continued Collaboration in the Administration of Trademark Systems and on the Madrid Protocol</w:t>
      </w:r>
    </w:p>
    <w:p w:rsidR="00BD7C46" w:rsidRPr="00677FA4" w:rsidRDefault="00BD7C46" w:rsidP="00BD7C46">
      <w:pPr>
        <w:spacing w:line="360" w:lineRule="auto"/>
        <w:ind w:left="2880" w:hanging="2880"/>
        <w:rPr>
          <w:szCs w:val="22"/>
        </w:rPr>
      </w:pPr>
      <w:r w:rsidRPr="00677FA4">
        <w:rPr>
          <w:szCs w:val="22"/>
        </w:rPr>
        <w:t>Date:</w:t>
      </w:r>
      <w:r w:rsidRPr="00677FA4">
        <w:rPr>
          <w:szCs w:val="22"/>
        </w:rPr>
        <w:tab/>
        <w:t>09/09/2015 to 11/09/2015</w:t>
      </w:r>
    </w:p>
    <w:p w:rsidR="00BD7C46" w:rsidRPr="00677FA4" w:rsidRDefault="00BD7C46" w:rsidP="00BD7C46">
      <w:pPr>
        <w:spacing w:line="360" w:lineRule="auto"/>
        <w:ind w:left="2880" w:hanging="2880"/>
        <w:rPr>
          <w:szCs w:val="22"/>
        </w:rPr>
      </w:pPr>
      <w:r w:rsidRPr="00677FA4">
        <w:rPr>
          <w:szCs w:val="22"/>
        </w:rPr>
        <w:t>IP Field:</w:t>
      </w:r>
      <w:r w:rsidRPr="00677FA4">
        <w:rPr>
          <w:szCs w:val="22"/>
        </w:rPr>
        <w:tab/>
        <w:t>Trademarks/Geographical Indications</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Tailored and balanced IP legislative, regulatory and policy frameworks</w:t>
      </w:r>
    </w:p>
    <w:p w:rsidR="00BD7C46" w:rsidRPr="00677FA4" w:rsidRDefault="00BD7C46" w:rsidP="00BD7C46">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Honduras</w:t>
      </w:r>
    </w:p>
    <w:p w:rsidR="00BD7C46" w:rsidRPr="00677FA4" w:rsidRDefault="00BD7C46" w:rsidP="00BD7C46">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BD7C46" w:rsidRPr="00677FA4" w:rsidRDefault="00BD7C46" w:rsidP="00BD7C46">
      <w:pPr>
        <w:spacing w:line="360" w:lineRule="auto"/>
        <w:ind w:left="2880" w:hanging="2880"/>
        <w:rPr>
          <w:szCs w:val="22"/>
        </w:rPr>
      </w:pPr>
      <w:r w:rsidRPr="00677FA4">
        <w:rPr>
          <w:szCs w:val="22"/>
        </w:rPr>
        <w:t>Region(s):</w:t>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11</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D7C46" w:rsidRPr="00677FA4" w:rsidRDefault="00BD7C46" w:rsidP="00BD7C46">
      <w:pPr>
        <w:pBdr>
          <w:top w:val="single" w:sz="4" w:space="1" w:color="auto"/>
        </w:pBdr>
        <w:tabs>
          <w:tab w:val="left" w:pos="2880"/>
        </w:tabs>
        <w:spacing w:line="360" w:lineRule="auto"/>
        <w:rPr>
          <w:szCs w:val="22"/>
        </w:rPr>
      </w:pPr>
      <w:r w:rsidRPr="00677FA4">
        <w:rPr>
          <w:szCs w:val="22"/>
        </w:rPr>
        <w:t>144.</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Sub-Regional Training on Madrid Protocol for IP Attorneys and Trademark Examiners from ASEAN IP Offices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12/05/2015 to 14/05/2015</w:t>
      </w:r>
      <w:r w:rsidRPr="00677FA4">
        <w:rPr>
          <w:szCs w:val="22"/>
        </w:rPr>
        <w:tab/>
      </w:r>
      <w:r w:rsidRPr="00677FA4">
        <w:rPr>
          <w:szCs w:val="22"/>
        </w:rPr>
        <w:tab/>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 and Geographical Indications</w:t>
      </w:r>
    </w:p>
    <w:p w:rsidR="00BD7C46" w:rsidRPr="00677FA4" w:rsidRDefault="00BD7C46" w:rsidP="00BD7C46">
      <w:pPr>
        <w:spacing w:line="360" w:lineRule="auto"/>
        <w:ind w:left="2880" w:hanging="2880"/>
        <w:rPr>
          <w:szCs w:val="22"/>
        </w:rPr>
      </w:pPr>
      <w:r w:rsidRPr="00677FA4">
        <w:rPr>
          <w:szCs w:val="22"/>
        </w:rPr>
        <w:lastRenderedPageBreak/>
        <w:t>Objective:</w:t>
      </w:r>
      <w:r w:rsidRPr="00677FA4">
        <w:rPr>
          <w:szCs w:val="22"/>
        </w:rPr>
        <w:tab/>
        <w:t>To ensure that Trademark Examiners are able to perform their responsibilities as members of the Trademark Unit in their respective countries.</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Philippines</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Brunei Darussalam, Philippines</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2</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26,044.00</w:t>
      </w:r>
    </w:p>
    <w:p w:rsidR="00BD7C46" w:rsidRPr="00677FA4" w:rsidRDefault="00BD7C46" w:rsidP="00BD7C46">
      <w:pPr>
        <w:spacing w:before="120" w:line="360" w:lineRule="auto"/>
        <w:rPr>
          <w:szCs w:val="22"/>
        </w:rPr>
      </w:pPr>
      <w:r w:rsidRPr="00677FA4">
        <w:rPr>
          <w:szCs w:val="22"/>
        </w:rPr>
        <w:t>145.</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Advance Sub-Regional Training on Madrid Protocol Operations for Madrid Examiners and Future Madrid Examiners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27/05/2015 to 29/05/2015</w:t>
      </w:r>
    </w:p>
    <w:p w:rsidR="00BD7C46" w:rsidRPr="00677FA4" w:rsidRDefault="00BD7C46" w:rsidP="00BD7C46">
      <w:pPr>
        <w:spacing w:line="360" w:lineRule="auto"/>
        <w:ind w:left="2880" w:hanging="2880"/>
        <w:rPr>
          <w:szCs w:val="22"/>
        </w:rPr>
      </w:pPr>
      <w:r w:rsidRPr="00677FA4">
        <w:rPr>
          <w:szCs w:val="22"/>
        </w:rPr>
        <w:t>IP Field:</w:t>
      </w:r>
      <w:r w:rsidRPr="00677FA4">
        <w:rPr>
          <w:szCs w:val="22"/>
        </w:rPr>
        <w:tab/>
        <w:t>Trademarks/Geographical Indications</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ensure that Madrid Examiners are able to perform their responsibilities as members of the Madrid Unite in their respective countries.</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Cambodia</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Brunei Darussalam, Philippines, Cambodia</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4</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6,168.00</w:t>
      </w:r>
    </w:p>
    <w:p w:rsidR="00BD7C46" w:rsidRPr="00677FA4" w:rsidRDefault="00BD7C46" w:rsidP="00BD7C46">
      <w:pPr>
        <w:spacing w:before="120" w:line="360" w:lineRule="auto"/>
        <w:rPr>
          <w:szCs w:val="22"/>
        </w:rPr>
      </w:pPr>
      <w:r w:rsidRPr="00677FA4">
        <w:rPr>
          <w:szCs w:val="22"/>
        </w:rPr>
        <w:t>146.</w:t>
      </w:r>
    </w:p>
    <w:p w:rsidR="00BD7C46" w:rsidRPr="00677FA4" w:rsidRDefault="00BD7C46" w:rsidP="00BD7C46">
      <w:pPr>
        <w:spacing w:line="360" w:lineRule="auto"/>
        <w:ind w:left="2880" w:hanging="2880"/>
        <w:rPr>
          <w:szCs w:val="22"/>
        </w:rPr>
      </w:pPr>
      <w:r w:rsidRPr="00677FA4">
        <w:rPr>
          <w:szCs w:val="22"/>
        </w:rPr>
        <w:t>Activity:</w:t>
      </w:r>
      <w:r w:rsidRPr="00677FA4">
        <w:rPr>
          <w:szCs w:val="22"/>
        </w:rPr>
        <w:tab/>
        <w:t>PCT and Budapest Treaty Regional Seminar for Latin American Countries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28/07/2015 to 31/07/2015</w:t>
      </w:r>
    </w:p>
    <w:p w:rsidR="00BD7C46" w:rsidRPr="00677FA4" w:rsidRDefault="00BD7C46" w:rsidP="00BD7C46">
      <w:pPr>
        <w:spacing w:line="360" w:lineRule="auto"/>
        <w:ind w:left="2880" w:hanging="2880"/>
        <w:rPr>
          <w:szCs w:val="22"/>
        </w:rPr>
      </w:pPr>
      <w:r w:rsidRPr="00677FA4">
        <w:rPr>
          <w:szCs w:val="22"/>
        </w:rPr>
        <w:t xml:space="preserve">IP Field: </w:t>
      </w:r>
      <w:r w:rsidRPr="00677FA4">
        <w:rPr>
          <w:szCs w:val="22"/>
        </w:rPr>
        <w:tab/>
        <w:t>Patents</w:t>
      </w:r>
    </w:p>
    <w:p w:rsidR="00BD7C46" w:rsidRPr="00677FA4" w:rsidRDefault="00BD7C46" w:rsidP="00BD7C46">
      <w:pPr>
        <w:spacing w:line="360" w:lineRule="auto"/>
        <w:ind w:left="2880" w:hanging="2880"/>
        <w:rPr>
          <w:szCs w:val="22"/>
        </w:rPr>
      </w:pPr>
      <w:r w:rsidRPr="00677FA4">
        <w:rPr>
          <w:szCs w:val="22"/>
        </w:rPr>
        <w:lastRenderedPageBreak/>
        <w:t>Objective:</w:t>
      </w:r>
      <w:r w:rsidRPr="00677FA4">
        <w:rPr>
          <w:szCs w:val="22"/>
        </w:rPr>
        <w:tab/>
        <w:t>To share experiences and keep national offices updated about the latest development in the PCT system.</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D7C46" w:rsidRPr="00677FA4" w:rsidRDefault="00BD7C46" w:rsidP="00BD7C46">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Ecuador</w:t>
      </w:r>
    </w:p>
    <w:p w:rsidR="00BD7C46" w:rsidRPr="00677FA4" w:rsidRDefault="00BD7C46" w:rsidP="00BD7C46">
      <w:pPr>
        <w:spacing w:before="120"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w:t>
      </w:r>
      <w:proofErr w:type="spellStart"/>
      <w:r w:rsidRPr="00677FA4">
        <w:rPr>
          <w:szCs w:val="22"/>
          <w:lang w:val="es-ES"/>
        </w:rPr>
        <w:t>Peru</w:t>
      </w:r>
      <w:proofErr w:type="spellEnd"/>
      <w:r w:rsidRPr="00677FA4">
        <w:rPr>
          <w:szCs w:val="22"/>
          <w:lang w:val="es-ES"/>
        </w:rPr>
        <w:t xml:space="preserve">, </w:t>
      </w:r>
    </w:p>
    <w:p w:rsidR="00BD7C46" w:rsidRPr="00677FA4" w:rsidRDefault="00BD7C46" w:rsidP="00BD7C46">
      <w:pPr>
        <w:spacing w:before="120" w:line="360" w:lineRule="auto"/>
        <w:ind w:left="2880" w:hanging="2880"/>
        <w:rPr>
          <w:szCs w:val="22"/>
        </w:rPr>
      </w:pPr>
      <w:r w:rsidRPr="00677FA4">
        <w:rPr>
          <w:szCs w:val="22"/>
        </w:rPr>
        <w:t>Region(s):</w:t>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13</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79,547.00</w:t>
      </w:r>
    </w:p>
    <w:p w:rsidR="00BD7C46" w:rsidRDefault="00BD7C46" w:rsidP="00BD7C46">
      <w:pPr>
        <w:spacing w:line="360" w:lineRule="auto"/>
        <w:rPr>
          <w:szCs w:val="22"/>
        </w:rPr>
      </w:pPr>
    </w:p>
    <w:p w:rsidR="00BD7C46" w:rsidRPr="00677FA4" w:rsidRDefault="00BD7C46" w:rsidP="00BD7C46">
      <w:pPr>
        <w:spacing w:line="360" w:lineRule="auto"/>
        <w:rPr>
          <w:szCs w:val="22"/>
        </w:rPr>
      </w:pPr>
      <w:r w:rsidRPr="00677FA4">
        <w:rPr>
          <w:szCs w:val="22"/>
        </w:rPr>
        <w:t>147.</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 Regional PCT Workshop for all Arab states</w:t>
      </w:r>
    </w:p>
    <w:p w:rsidR="00BD7C46" w:rsidRPr="00677FA4" w:rsidRDefault="00BD7C46" w:rsidP="00BD7C46">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03/11/2015 to 05/11/2015</w:t>
      </w:r>
    </w:p>
    <w:p w:rsidR="00BD7C46" w:rsidRPr="00677FA4" w:rsidRDefault="00BD7C46" w:rsidP="00BD7C46">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Patents</w:t>
      </w:r>
    </w:p>
    <w:p w:rsidR="00BD7C46" w:rsidRPr="00677FA4" w:rsidRDefault="00BD7C46" w:rsidP="00BD7C46">
      <w:pPr>
        <w:spacing w:line="360" w:lineRule="auto"/>
        <w:ind w:left="2880" w:hanging="2880"/>
        <w:rPr>
          <w:szCs w:val="22"/>
        </w:rPr>
      </w:pPr>
      <w:r w:rsidRPr="00677FA4">
        <w:rPr>
          <w:szCs w:val="22"/>
        </w:rPr>
        <w:t>Objective:</w:t>
      </w:r>
      <w:r w:rsidRPr="00677FA4">
        <w:rPr>
          <w:szCs w:val="22"/>
        </w:rPr>
        <w:tab/>
        <w:t>To organize a regional workshop activity on the PCT for all Arab States with the primary objective of promoting EG as ISA/IPEA</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Egypt</w:t>
      </w:r>
    </w:p>
    <w:p w:rsidR="00BD7C46" w:rsidRPr="00677FA4" w:rsidRDefault="00BD7C46" w:rsidP="00BD7C46">
      <w:pPr>
        <w:spacing w:line="360" w:lineRule="auto"/>
        <w:ind w:left="2880" w:hanging="2880"/>
        <w:rPr>
          <w:szCs w:val="22"/>
        </w:rPr>
      </w:pPr>
      <w:r w:rsidRPr="00677FA4">
        <w:rPr>
          <w:szCs w:val="22"/>
        </w:rPr>
        <w:t>Beneficiary Countries:</w:t>
      </w:r>
      <w:r w:rsidRPr="00677FA4">
        <w:rPr>
          <w:szCs w:val="22"/>
        </w:rPr>
        <w:tab/>
        <w:t>Algeria, Bahrain, Comoros, Djibouti, Egypt, Iraq, Jordan, Kuwait, Lebanon, Libyan Arab Jamahiriya, Mauritania, Morocco, Oman, Palestine, Saudi Arabia, Somalia, Sudan, Syrian Arab Republic, Tunisia, United Arab Emirates, Yemen</w:t>
      </w:r>
    </w:p>
    <w:p w:rsidR="00BD7C46" w:rsidRPr="00677FA4" w:rsidRDefault="00BD7C46" w:rsidP="00BD7C46">
      <w:pPr>
        <w:spacing w:line="360" w:lineRule="auto"/>
        <w:ind w:left="2880" w:hanging="2880"/>
        <w:rPr>
          <w:szCs w:val="22"/>
        </w:rPr>
      </w:pPr>
      <w:r w:rsidRPr="00677FA4">
        <w:rPr>
          <w:szCs w:val="22"/>
        </w:rPr>
        <w:t>Region(s):</w:t>
      </w:r>
      <w:r w:rsidRPr="00677FA4">
        <w:rPr>
          <w:szCs w:val="22"/>
        </w:rPr>
        <w:tab/>
        <w:t>Arab Countries</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23</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Arabic, English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4,810.00</w:t>
      </w:r>
    </w:p>
    <w:p w:rsidR="00BD7C46" w:rsidRPr="00677FA4" w:rsidRDefault="00BD7C46" w:rsidP="00BD7C46">
      <w:pPr>
        <w:spacing w:before="120" w:line="360" w:lineRule="auto"/>
        <w:rPr>
          <w:szCs w:val="22"/>
        </w:rPr>
      </w:pPr>
      <w:r w:rsidRPr="00677FA4">
        <w:rPr>
          <w:szCs w:val="22"/>
        </w:rPr>
        <w:t>148.</w:t>
      </w:r>
    </w:p>
    <w:p w:rsidR="00BD7C46" w:rsidRPr="00677FA4" w:rsidRDefault="00BD7C46" w:rsidP="00BD7C46">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 xml:space="preserve">International Congress on Patents and Invention; Budapest </w:t>
      </w:r>
    </w:p>
    <w:p w:rsidR="00BD7C46" w:rsidRPr="00677FA4" w:rsidRDefault="00BD7C46" w:rsidP="00BD7C46">
      <w:pPr>
        <w:spacing w:line="360" w:lineRule="auto"/>
        <w:ind w:left="2124" w:firstLine="708"/>
        <w:rPr>
          <w:szCs w:val="22"/>
        </w:rPr>
      </w:pPr>
      <w:r w:rsidRPr="00677FA4">
        <w:rPr>
          <w:szCs w:val="22"/>
        </w:rPr>
        <w:t>Treaty Seminar, PCT Workshop and related activities</w:t>
      </w:r>
    </w:p>
    <w:p w:rsidR="00BD7C46" w:rsidRPr="00677FA4" w:rsidRDefault="00BD7C46" w:rsidP="00BD7C46">
      <w:pPr>
        <w:spacing w:line="360" w:lineRule="auto"/>
        <w:ind w:left="2880" w:hanging="2880"/>
        <w:rPr>
          <w:szCs w:val="22"/>
        </w:rPr>
      </w:pPr>
      <w:r w:rsidRPr="00677FA4">
        <w:rPr>
          <w:szCs w:val="22"/>
        </w:rPr>
        <w:t>Date:</w:t>
      </w:r>
      <w:r w:rsidRPr="00677FA4">
        <w:rPr>
          <w:szCs w:val="22"/>
        </w:rPr>
        <w:tab/>
        <w:t>23/11/2015 to 04/12/2015</w:t>
      </w:r>
      <w:r w:rsidRPr="00677FA4">
        <w:rPr>
          <w:szCs w:val="22"/>
        </w:rPr>
        <w:tab/>
      </w:r>
    </w:p>
    <w:p w:rsidR="00BD7C46" w:rsidRPr="00677FA4" w:rsidRDefault="00BD7C46" w:rsidP="00BD7C46">
      <w:pPr>
        <w:spacing w:line="360" w:lineRule="auto"/>
        <w:ind w:left="2880" w:hanging="2880"/>
        <w:rPr>
          <w:szCs w:val="22"/>
        </w:rPr>
      </w:pPr>
      <w:r w:rsidRPr="00677FA4">
        <w:rPr>
          <w:szCs w:val="22"/>
        </w:rPr>
        <w:t>IP Field:</w:t>
      </w:r>
      <w:r w:rsidRPr="00677FA4">
        <w:rPr>
          <w:szCs w:val="22"/>
        </w:rPr>
        <w:tab/>
        <w:t>Patents</w:t>
      </w:r>
    </w:p>
    <w:p w:rsidR="00BD7C46" w:rsidRPr="00677FA4" w:rsidRDefault="00BD7C46" w:rsidP="00BD7C46">
      <w:pPr>
        <w:spacing w:line="360" w:lineRule="auto"/>
        <w:ind w:left="2880" w:hanging="2880"/>
        <w:rPr>
          <w:szCs w:val="22"/>
        </w:rPr>
      </w:pPr>
      <w:r w:rsidRPr="00677FA4">
        <w:rPr>
          <w:szCs w:val="22"/>
        </w:rPr>
        <w:lastRenderedPageBreak/>
        <w:t>Objective:</w:t>
      </w:r>
      <w:r w:rsidRPr="00677FA4">
        <w:rPr>
          <w:szCs w:val="22"/>
        </w:rPr>
        <w:tab/>
        <w:t>To stimulate and encourage a patent culture in Peru.  WIPO's participation was not limited to the official program but allowed interactions and exchanges of experiences with the participants in these events.</w:t>
      </w:r>
    </w:p>
    <w:p w:rsidR="00BD7C46" w:rsidRPr="00677FA4" w:rsidRDefault="00BD7C46" w:rsidP="00BD7C46">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D7C46" w:rsidRPr="00677FA4" w:rsidRDefault="00BD7C46" w:rsidP="00BD7C46">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Peru</w:t>
      </w:r>
    </w:p>
    <w:p w:rsidR="00BD7C46" w:rsidRPr="00677FA4" w:rsidRDefault="00BD7C46" w:rsidP="00BD7C46">
      <w:pPr>
        <w:spacing w:line="360" w:lineRule="auto"/>
        <w:rPr>
          <w:szCs w:val="22"/>
        </w:rPr>
      </w:pPr>
      <w:r w:rsidRPr="00677FA4">
        <w:rPr>
          <w:szCs w:val="22"/>
        </w:rPr>
        <w:t>Beneficiary Countries:</w:t>
      </w:r>
      <w:r w:rsidRPr="00677FA4">
        <w:rPr>
          <w:szCs w:val="22"/>
        </w:rPr>
        <w:tab/>
      </w:r>
      <w:r w:rsidRPr="00677FA4">
        <w:rPr>
          <w:szCs w:val="22"/>
        </w:rPr>
        <w:tab/>
        <w:t>Cuba, Dominican Republic, Peru</w:t>
      </w:r>
    </w:p>
    <w:p w:rsidR="00BD7C46" w:rsidRPr="00677FA4" w:rsidRDefault="00BD7C46" w:rsidP="00BD7C46">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D7C46" w:rsidRPr="00677FA4" w:rsidRDefault="00BD7C46" w:rsidP="00BD7C46">
      <w:pPr>
        <w:spacing w:line="360" w:lineRule="auto"/>
        <w:rPr>
          <w:szCs w:val="22"/>
        </w:rPr>
      </w:pPr>
      <w:r w:rsidRPr="00677FA4">
        <w:rPr>
          <w:szCs w:val="22"/>
        </w:rPr>
        <w:t>No. of Participants:</w:t>
      </w:r>
      <w:r w:rsidRPr="00677FA4">
        <w:rPr>
          <w:szCs w:val="22"/>
        </w:rPr>
        <w:tab/>
      </w:r>
      <w:r w:rsidRPr="00677FA4">
        <w:rPr>
          <w:szCs w:val="22"/>
        </w:rPr>
        <w:tab/>
        <w:t>6</w:t>
      </w:r>
    </w:p>
    <w:p w:rsidR="00BD7C46" w:rsidRPr="00677FA4" w:rsidRDefault="00BD7C46" w:rsidP="00BD7C46">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D7C46" w:rsidRPr="00677FA4" w:rsidRDefault="00BD7C46" w:rsidP="00BD7C46">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14,122.00</w:t>
      </w:r>
    </w:p>
    <w:p w:rsidR="00BD7C46" w:rsidRDefault="00BD7C46" w:rsidP="00BD7C46">
      <w:pPr>
        <w:spacing w:line="360" w:lineRule="auto"/>
        <w:rPr>
          <w:szCs w:val="22"/>
        </w:rPr>
      </w:pPr>
    </w:p>
    <w:p w:rsidR="00BD7C46" w:rsidRDefault="00BD7C46" w:rsidP="00BD7C46">
      <w:pPr>
        <w:spacing w:line="360" w:lineRule="auto"/>
        <w:rPr>
          <w:szCs w:val="22"/>
        </w:rPr>
      </w:pPr>
    </w:p>
    <w:p w:rsidR="00BD7C46" w:rsidRDefault="00BD7C46" w:rsidP="00BD7C46">
      <w:pPr>
        <w:spacing w:line="360" w:lineRule="auto"/>
        <w:rPr>
          <w:szCs w:val="22"/>
        </w:rPr>
      </w:pPr>
    </w:p>
    <w:p w:rsidR="00BD7C46" w:rsidRDefault="00BD7C46" w:rsidP="00BD7C46">
      <w:pPr>
        <w:spacing w:line="360" w:lineRule="auto"/>
        <w:rPr>
          <w:szCs w:val="22"/>
        </w:rPr>
      </w:pPr>
    </w:p>
    <w:tbl>
      <w:tblPr>
        <w:tblStyle w:val="TableGrid"/>
        <w:tblW w:w="0" w:type="auto"/>
        <w:tblLook w:val="04A0" w:firstRow="1" w:lastRow="0" w:firstColumn="1" w:lastColumn="0" w:noHBand="0" w:noVBand="1"/>
      </w:tblPr>
      <w:tblGrid>
        <w:gridCol w:w="9289"/>
      </w:tblGrid>
      <w:tr w:rsidR="00BD7C46" w:rsidTr="00BC4592">
        <w:tc>
          <w:tcPr>
            <w:tcW w:w="9289" w:type="dxa"/>
          </w:tcPr>
          <w:p w:rsidR="00BD7C46" w:rsidRDefault="00BD7C46" w:rsidP="00BC4592">
            <w:pPr>
              <w:spacing w:line="360" w:lineRule="auto"/>
              <w:rPr>
                <w:szCs w:val="22"/>
              </w:rPr>
            </w:pPr>
          </w:p>
          <w:p w:rsidR="00BD7C46" w:rsidRPr="00677FA4" w:rsidRDefault="00BD7C46" w:rsidP="00BC4592">
            <w:pPr>
              <w:spacing w:line="360" w:lineRule="auto"/>
              <w:rPr>
                <w:szCs w:val="22"/>
              </w:rPr>
            </w:pPr>
            <w:r w:rsidRPr="00677FA4">
              <w:rPr>
                <w:szCs w:val="22"/>
              </w:rPr>
              <w:t xml:space="preserve">(*) </w:t>
            </w:r>
            <w:r w:rsidRPr="00677FA4">
              <w:rPr>
                <w:szCs w:val="22"/>
              </w:rPr>
              <w:tab/>
              <w:t>Activities undertaken with the participation of Funds-in-Trust Republic of Korea</w:t>
            </w:r>
          </w:p>
          <w:p w:rsidR="00BD7C46" w:rsidRPr="00677FA4" w:rsidRDefault="00BD7C46" w:rsidP="00BC4592">
            <w:pPr>
              <w:spacing w:line="360" w:lineRule="auto"/>
              <w:rPr>
                <w:szCs w:val="22"/>
              </w:rPr>
            </w:pPr>
            <w:r w:rsidRPr="00677FA4">
              <w:rPr>
                <w:szCs w:val="22"/>
              </w:rPr>
              <w:t xml:space="preserve">(**) </w:t>
            </w:r>
            <w:r w:rsidRPr="00677FA4">
              <w:rPr>
                <w:szCs w:val="22"/>
              </w:rPr>
              <w:tab/>
              <w:t xml:space="preserve">Activities undertaken with the participation of Funds-in-Trust from Brazil </w:t>
            </w:r>
          </w:p>
          <w:p w:rsidR="00BD7C46" w:rsidRPr="00677FA4" w:rsidRDefault="00BD7C46" w:rsidP="00BC4592">
            <w:pPr>
              <w:spacing w:line="360" w:lineRule="auto"/>
              <w:rPr>
                <w:szCs w:val="22"/>
              </w:rPr>
            </w:pPr>
            <w:r w:rsidRPr="00677FA4">
              <w:rPr>
                <w:szCs w:val="22"/>
              </w:rPr>
              <w:t>(***)    Activities undertaken with the participation of Funds-in-Trust from Costa Rica</w:t>
            </w:r>
          </w:p>
          <w:p w:rsidR="00BD7C46" w:rsidRDefault="00BD7C46" w:rsidP="00BC4592">
            <w:pPr>
              <w:spacing w:line="360" w:lineRule="auto"/>
              <w:rPr>
                <w:szCs w:val="22"/>
              </w:rPr>
            </w:pPr>
          </w:p>
        </w:tc>
      </w:tr>
    </w:tbl>
    <w:p w:rsidR="00EC5529" w:rsidRPr="00BD7C46" w:rsidRDefault="00EC5529" w:rsidP="0039223B">
      <w:pPr>
        <w:rPr>
          <w:szCs w:val="22"/>
        </w:rPr>
      </w:pPr>
    </w:p>
    <w:p w:rsidR="00EC5529" w:rsidRPr="00BD7C46" w:rsidRDefault="00EC5529" w:rsidP="0039223B">
      <w:pPr>
        <w:rPr>
          <w:szCs w:val="22"/>
        </w:rPr>
      </w:pPr>
    </w:p>
    <w:p w:rsidR="00D35E81" w:rsidRPr="0039223B" w:rsidRDefault="007F2E9A" w:rsidP="0039223B">
      <w:pPr>
        <w:pStyle w:val="Endofdocument-Annex"/>
        <w:rPr>
          <w:lang w:val="fr-FR"/>
        </w:rPr>
      </w:pPr>
      <w:r w:rsidRPr="0039223B">
        <w:rPr>
          <w:lang w:val="fr-FR"/>
        </w:rPr>
        <w:t>[</w:t>
      </w:r>
      <w:r w:rsidR="001A101B" w:rsidRPr="0039223B">
        <w:rPr>
          <w:lang w:val="fr-FR"/>
        </w:rPr>
        <w:t>Fin de l</w:t>
      </w:r>
      <w:r w:rsidR="00957B1C" w:rsidRPr="0039223B">
        <w:rPr>
          <w:lang w:val="fr-FR"/>
        </w:rPr>
        <w:t>’</w:t>
      </w:r>
      <w:r w:rsidR="001A101B" w:rsidRPr="0039223B">
        <w:rPr>
          <w:lang w:val="fr-FR"/>
        </w:rPr>
        <w:t xml:space="preserve">appendice et du </w:t>
      </w:r>
      <w:r w:rsidRPr="0039223B">
        <w:rPr>
          <w:lang w:val="fr-FR"/>
        </w:rPr>
        <w:t>document]</w:t>
      </w:r>
    </w:p>
    <w:sectPr w:rsidR="00D35E81" w:rsidRPr="0039223B" w:rsidSect="001E7F75">
      <w:head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4C" w:rsidRDefault="0008214C">
      <w:r>
        <w:separator/>
      </w:r>
    </w:p>
  </w:endnote>
  <w:endnote w:type="continuationSeparator" w:id="0">
    <w:p w:rsidR="0008214C" w:rsidRDefault="0008214C" w:rsidP="003B38C1">
      <w:r>
        <w:separator/>
      </w:r>
    </w:p>
    <w:p w:rsidR="0008214C" w:rsidRPr="003B38C1" w:rsidRDefault="0008214C" w:rsidP="003B38C1">
      <w:pPr>
        <w:spacing w:after="60"/>
        <w:rPr>
          <w:sz w:val="17"/>
        </w:rPr>
      </w:pPr>
      <w:r>
        <w:rPr>
          <w:sz w:val="17"/>
        </w:rPr>
        <w:t>[Endnote continued from previous page]</w:t>
      </w:r>
    </w:p>
  </w:endnote>
  <w:endnote w:type="continuationNotice" w:id="1">
    <w:p w:rsidR="0008214C" w:rsidRPr="003B38C1" w:rsidRDefault="000821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4C" w:rsidRDefault="0008214C">
      <w:r>
        <w:separator/>
      </w:r>
    </w:p>
  </w:footnote>
  <w:footnote w:type="continuationSeparator" w:id="0">
    <w:p w:rsidR="0008214C" w:rsidRDefault="0008214C" w:rsidP="008B60B2">
      <w:r>
        <w:separator/>
      </w:r>
    </w:p>
    <w:p w:rsidR="0008214C" w:rsidRPr="00ED77FB" w:rsidRDefault="0008214C" w:rsidP="008B60B2">
      <w:pPr>
        <w:spacing w:after="60"/>
        <w:rPr>
          <w:sz w:val="17"/>
          <w:szCs w:val="17"/>
        </w:rPr>
      </w:pPr>
      <w:r w:rsidRPr="00ED77FB">
        <w:rPr>
          <w:sz w:val="17"/>
          <w:szCs w:val="17"/>
        </w:rPr>
        <w:t>[Footnote continued from previous page]</w:t>
      </w:r>
    </w:p>
  </w:footnote>
  <w:footnote w:type="continuationNotice" w:id="1">
    <w:p w:rsidR="0008214C" w:rsidRPr="00ED77FB" w:rsidRDefault="0008214C" w:rsidP="008B60B2">
      <w:pPr>
        <w:spacing w:before="60"/>
        <w:jc w:val="right"/>
        <w:rPr>
          <w:sz w:val="17"/>
          <w:szCs w:val="17"/>
        </w:rPr>
      </w:pPr>
      <w:r w:rsidRPr="00ED77FB">
        <w:rPr>
          <w:sz w:val="17"/>
          <w:szCs w:val="17"/>
        </w:rPr>
        <w:t>[Footnote continued on next page]</w:t>
      </w:r>
    </w:p>
  </w:footnote>
  <w:footnote w:id="2">
    <w:p w:rsidR="00A46B64" w:rsidRPr="0039223B" w:rsidRDefault="00A46B64" w:rsidP="00A46B64">
      <w:pPr>
        <w:pStyle w:val="FootnoteText"/>
        <w:rPr>
          <w:lang w:val="fr-FR"/>
        </w:rPr>
      </w:pPr>
      <w:r w:rsidRPr="0039223B">
        <w:rPr>
          <w:rStyle w:val="FootnoteReference"/>
          <w:lang w:val="fr-FR"/>
        </w:rPr>
        <w:footnoteRef/>
      </w:r>
      <w:r w:rsidRPr="0039223B">
        <w:rPr>
          <w:lang w:val="fr-FR"/>
        </w:rPr>
        <w:t xml:space="preserve"> </w:t>
      </w:r>
      <w:r w:rsidRPr="0039223B">
        <w:rPr>
          <w:lang w:val="fr-FR"/>
        </w:rPr>
        <w:tab/>
        <w:t>Plan</w:t>
      </w:r>
      <w:r w:rsidR="00FE0679" w:rsidRPr="0039223B">
        <w:rPr>
          <w:lang w:val="fr-FR"/>
        </w:rPr>
        <w:noBreakHyphen/>
      </w:r>
      <w:r w:rsidRPr="0039223B">
        <w:rPr>
          <w:lang w:val="fr-FR"/>
        </w:rPr>
        <w:t>cadre contenant des directives opérationnelles sur l</w:t>
      </w:r>
      <w:r w:rsidR="00C63AFD" w:rsidRPr="0039223B">
        <w:rPr>
          <w:lang w:val="fr-FR"/>
        </w:rPr>
        <w:t>’</w:t>
      </w:r>
      <w:r w:rsidRPr="0039223B">
        <w:rPr>
          <w:lang w:val="fr-FR"/>
        </w:rPr>
        <w:t xml:space="preserve">appui des </w:t>
      </w:r>
      <w:r w:rsidR="00C63AFD" w:rsidRPr="0039223B">
        <w:rPr>
          <w:lang w:val="fr-FR"/>
        </w:rPr>
        <w:t>Nations Unies</w:t>
      </w:r>
      <w:r w:rsidRPr="0039223B">
        <w:rPr>
          <w:lang w:val="fr-FR"/>
        </w:rPr>
        <w:t xml:space="preserve"> à la coopération Sud</w:t>
      </w:r>
      <w:r w:rsidR="00FE0679" w:rsidRPr="0039223B">
        <w:rPr>
          <w:lang w:val="fr-FR"/>
        </w:rPr>
        <w:noBreakHyphen/>
      </w:r>
      <w:r w:rsidRPr="0039223B">
        <w:rPr>
          <w:lang w:val="fr-FR"/>
        </w:rPr>
        <w:t>Sud, Note du Secrétaire général (SSC/17/3), en réponse à une demande de définition opérationnelle de la coopération Sud</w:t>
      </w:r>
      <w:r w:rsidR="00FE0679" w:rsidRPr="0039223B">
        <w:rPr>
          <w:lang w:val="fr-FR"/>
        </w:rPr>
        <w:noBreakHyphen/>
      </w:r>
      <w:r w:rsidRPr="0039223B">
        <w:rPr>
          <w:lang w:val="fr-FR"/>
        </w:rPr>
        <w:t xml:space="preserve">Sud pour le système des </w:t>
      </w:r>
      <w:r w:rsidR="00C63AFD" w:rsidRPr="0039223B">
        <w:rPr>
          <w:lang w:val="fr-FR"/>
        </w:rPr>
        <w:t>Nations Unies</w:t>
      </w:r>
      <w:r w:rsidRPr="0039223B">
        <w:rPr>
          <w:lang w:val="fr-FR"/>
        </w:rPr>
        <w:t xml:space="preserve"> formulée par le Corps commun d</w:t>
      </w:r>
      <w:r w:rsidR="00C63AFD" w:rsidRPr="0039223B">
        <w:rPr>
          <w:lang w:val="fr-FR"/>
        </w:rPr>
        <w:t>’</w:t>
      </w:r>
      <w:r w:rsidRPr="0039223B">
        <w:rPr>
          <w:lang w:val="fr-FR"/>
        </w:rPr>
        <w:t>inspection.</w:t>
      </w:r>
    </w:p>
    <w:p w:rsidR="00A46B64" w:rsidRPr="0039223B" w:rsidRDefault="00A46B64">
      <w:pPr>
        <w:pStyle w:val="FootnoteText"/>
        <w:rPr>
          <w:lang w:val="fr-FR"/>
        </w:rPr>
      </w:pPr>
    </w:p>
  </w:footnote>
  <w:footnote w:id="3">
    <w:p w:rsidR="00A46B64" w:rsidRPr="0039223B" w:rsidRDefault="00A46B64">
      <w:pPr>
        <w:pStyle w:val="FootnoteText"/>
        <w:rPr>
          <w:lang w:val="fr-FR"/>
        </w:rPr>
      </w:pPr>
      <w:r w:rsidRPr="0039223B">
        <w:rPr>
          <w:rStyle w:val="FootnoteReference"/>
          <w:lang w:val="fr-FR"/>
        </w:rPr>
        <w:footnoteRef/>
      </w:r>
      <w:r w:rsidRPr="0039223B">
        <w:rPr>
          <w:lang w:val="fr-FR"/>
        </w:rPr>
        <w:t xml:space="preserve"> </w:t>
      </w:r>
      <w:r w:rsidR="00C63AFD" w:rsidRPr="0039223B">
        <w:rPr>
          <w:lang w:val="fr-FR"/>
        </w:rPr>
        <w:t>Nations Unies</w:t>
      </w:r>
      <w:r w:rsidRPr="0039223B">
        <w:rPr>
          <w:lang w:val="fr-FR"/>
        </w:rPr>
        <w:t xml:space="preserve">, </w:t>
      </w:r>
      <w:r w:rsidR="00C0133D" w:rsidRPr="0039223B">
        <w:rPr>
          <w:lang w:val="fr-FR"/>
        </w:rPr>
        <w:t>Assemblée générale</w:t>
      </w:r>
      <w:r w:rsidRPr="0039223B">
        <w:rPr>
          <w:lang w:val="fr-FR"/>
        </w:rPr>
        <w:t xml:space="preserve">, </w:t>
      </w:r>
      <w:r w:rsidR="00C0133D" w:rsidRPr="0039223B">
        <w:rPr>
          <w:lang w:val="fr-FR"/>
        </w:rPr>
        <w:t>soixante</w:t>
      </w:r>
      <w:r w:rsidR="00FE0679" w:rsidRPr="0039223B">
        <w:rPr>
          <w:lang w:val="fr-FR"/>
        </w:rPr>
        <w:noBreakHyphen/>
      </w:r>
      <w:r w:rsidR="00C0133D" w:rsidRPr="0039223B">
        <w:rPr>
          <w:lang w:val="fr-FR"/>
        </w:rPr>
        <w:t>quatr</w:t>
      </w:r>
      <w:r w:rsidR="00C63AFD" w:rsidRPr="0039223B">
        <w:rPr>
          <w:lang w:val="fr-FR"/>
        </w:rPr>
        <w:t>ième session</w:t>
      </w:r>
      <w:r w:rsidRPr="0039223B">
        <w:rPr>
          <w:lang w:val="fr-FR"/>
        </w:rPr>
        <w:t xml:space="preserve">, </w:t>
      </w:r>
      <w:r w:rsidR="00C63AFD" w:rsidRPr="0039223B">
        <w:rPr>
          <w:lang w:val="fr-FR"/>
        </w:rPr>
        <w:t>point 5</w:t>
      </w:r>
      <w:r w:rsidRPr="0039223B">
        <w:rPr>
          <w:lang w:val="fr-FR"/>
        </w:rPr>
        <w:t>8</w:t>
      </w:r>
      <w:r w:rsidR="00C0133D" w:rsidRPr="0039223B">
        <w:rPr>
          <w:lang w:val="fr-FR"/>
        </w:rPr>
        <w:t>.</w:t>
      </w:r>
      <w:r w:rsidRPr="0039223B">
        <w:rPr>
          <w:lang w:val="fr-FR"/>
        </w:rPr>
        <w:t>b)</w:t>
      </w:r>
      <w:r w:rsidR="00C0133D" w:rsidRPr="0039223B">
        <w:rPr>
          <w:lang w:val="fr-FR"/>
        </w:rPr>
        <w:t xml:space="preserve"> de l</w:t>
      </w:r>
      <w:r w:rsidR="00C63AFD" w:rsidRPr="0039223B">
        <w:rPr>
          <w:lang w:val="fr-FR"/>
        </w:rPr>
        <w:t>’</w:t>
      </w:r>
      <w:r w:rsidR="00C0133D" w:rsidRPr="0039223B">
        <w:rPr>
          <w:lang w:val="fr-FR"/>
        </w:rPr>
        <w:t>ordre du jour</w:t>
      </w:r>
      <w:r w:rsidRPr="0039223B">
        <w:rPr>
          <w:lang w:val="fr-FR"/>
        </w:rPr>
        <w:t>, A/RES/64/222, 23</w:t>
      </w:r>
      <w:r w:rsidR="00C0133D" w:rsidRPr="0039223B">
        <w:rPr>
          <w:lang w:val="fr-FR"/>
        </w:rPr>
        <w:t> février </w:t>
      </w:r>
      <w:r w:rsidR="00CF6B3E" w:rsidRPr="0039223B">
        <w:rPr>
          <w:lang w:val="fr-FR"/>
        </w:rPr>
        <w:t>2010, p. </w:t>
      </w:r>
      <w:r w:rsidRPr="0039223B">
        <w:rPr>
          <w:lang w:val="fr-FR"/>
        </w:rPr>
        <w:t>3.</w:t>
      </w:r>
    </w:p>
    <w:p w:rsidR="00A46B64" w:rsidRPr="0039223B" w:rsidRDefault="00A46B64">
      <w:pPr>
        <w:pStyle w:val="FootnoteText"/>
        <w:rPr>
          <w:lang w:val="fr-FR"/>
        </w:rPr>
      </w:pPr>
    </w:p>
  </w:footnote>
  <w:footnote w:id="4">
    <w:p w:rsidR="00776A64" w:rsidRPr="0039223B" w:rsidRDefault="00776A64" w:rsidP="00776A64">
      <w:pPr>
        <w:pStyle w:val="FootnoteText"/>
        <w:rPr>
          <w:lang w:val="fr-FR"/>
        </w:rPr>
      </w:pPr>
      <w:r w:rsidRPr="0039223B">
        <w:rPr>
          <w:rStyle w:val="FootnoteReference"/>
          <w:lang w:val="fr-FR"/>
        </w:rPr>
        <w:footnoteRef/>
      </w:r>
      <w:r w:rsidRPr="0039223B">
        <w:rPr>
          <w:lang w:val="fr-FR"/>
        </w:rPr>
        <w:t xml:space="preserve"> </w:t>
      </w:r>
      <w:r w:rsidRPr="0039223B">
        <w:rPr>
          <w:lang w:val="fr-FR"/>
        </w:rPr>
        <w:tab/>
        <w:t>Une définition générale de ce que l</w:t>
      </w:r>
      <w:r w:rsidR="00C63AFD" w:rsidRPr="0039223B">
        <w:rPr>
          <w:lang w:val="fr-FR"/>
        </w:rPr>
        <w:t>’</w:t>
      </w:r>
      <w:r w:rsidRPr="0039223B">
        <w:rPr>
          <w:lang w:val="fr-FR"/>
        </w:rPr>
        <w:t>OMPI désigne par “activités axées sur le développement” figure</w:t>
      </w:r>
      <w:r w:rsidR="00C0133D" w:rsidRPr="0039223B">
        <w:rPr>
          <w:lang w:val="fr-FR"/>
        </w:rPr>
        <w:t xml:space="preserve"> à l</w:t>
      </w:r>
      <w:r w:rsidR="00C63AFD" w:rsidRPr="0039223B">
        <w:rPr>
          <w:lang w:val="fr-FR"/>
        </w:rPr>
        <w:t>’</w:t>
      </w:r>
      <w:r w:rsidR="00C0133D" w:rsidRPr="0039223B">
        <w:rPr>
          <w:lang w:val="fr-FR"/>
        </w:rPr>
        <w:t>annexe </w:t>
      </w:r>
      <w:r w:rsidRPr="0039223B">
        <w:rPr>
          <w:lang w:val="fr-FR"/>
        </w:rPr>
        <w:t>II du document WO/PBC/24/17, dans la partie “définition révisée des dépenses de développement à des fins comptables”.  Dans ce document, les activités pour le développement sont celles financées et “fournies par l</w:t>
      </w:r>
      <w:r w:rsidR="00C63AFD" w:rsidRPr="0039223B">
        <w:rPr>
          <w:lang w:val="fr-FR"/>
        </w:rPr>
        <w:t>’</w:t>
      </w:r>
      <w:r w:rsidRPr="0039223B">
        <w:rPr>
          <w:lang w:val="fr-FR"/>
        </w:rPr>
        <w:t xml:space="preserve">OMPI aux pays en développement et aux pays les moins avancés (PMA) sans que des ressources équivalentes soient mises à la disposition des pays développés”.  Il est également indiqué dans ce document que “conformément à la pratique établie, les pays en transition sont pris en considération aux fins du programme et budget”. </w:t>
      </w:r>
      <w:r w:rsidR="002726A3" w:rsidRPr="0039223B">
        <w:rPr>
          <w:lang w:val="fr-FR"/>
        </w:rPr>
        <w:t xml:space="preserve"> </w:t>
      </w:r>
      <w:r w:rsidRPr="0039223B">
        <w:rPr>
          <w:lang w:val="fr-FR"/>
        </w:rPr>
        <w:t xml:space="preserve">Toutefois, les principes des </w:t>
      </w:r>
      <w:r w:rsidR="00C63AFD" w:rsidRPr="0039223B">
        <w:rPr>
          <w:lang w:val="fr-FR"/>
        </w:rPr>
        <w:t>Nations Unies</w:t>
      </w:r>
      <w:r w:rsidRPr="0039223B">
        <w:rPr>
          <w:lang w:val="fr-FR"/>
        </w:rPr>
        <w:t xml:space="preserve"> concernant la coopération Sud</w:t>
      </w:r>
      <w:r w:rsidR="00FE0679" w:rsidRPr="0039223B">
        <w:rPr>
          <w:lang w:val="fr-FR"/>
        </w:rPr>
        <w:noBreakHyphen/>
      </w:r>
      <w:r w:rsidRPr="0039223B">
        <w:rPr>
          <w:lang w:val="fr-FR"/>
        </w:rPr>
        <w:t>Sud ont été mis au point dans l</w:t>
      </w:r>
      <w:r w:rsidR="00C63AFD" w:rsidRPr="0039223B">
        <w:rPr>
          <w:lang w:val="fr-FR"/>
        </w:rPr>
        <w:t>’</w:t>
      </w:r>
      <w:r w:rsidRPr="0039223B">
        <w:rPr>
          <w:lang w:val="fr-FR"/>
        </w:rPr>
        <w:t xml:space="preserve">objectif de régir la coopération entre les pays en développement et les pays les moins avancés. </w:t>
      </w:r>
      <w:r w:rsidR="002726A3" w:rsidRPr="0039223B">
        <w:rPr>
          <w:lang w:val="fr-FR"/>
        </w:rPr>
        <w:t xml:space="preserve"> </w:t>
      </w:r>
      <w:r w:rsidRPr="0039223B">
        <w:rPr>
          <w:lang w:val="fr-FR"/>
        </w:rPr>
        <w:t>Conformément à ces principes, les activités faisant l</w:t>
      </w:r>
      <w:r w:rsidR="00C63AFD" w:rsidRPr="0039223B">
        <w:rPr>
          <w:lang w:val="fr-FR"/>
        </w:rPr>
        <w:t>’</w:t>
      </w:r>
      <w:r w:rsidRPr="0039223B">
        <w:rPr>
          <w:lang w:val="fr-FR"/>
        </w:rPr>
        <w:t>objet d</w:t>
      </w:r>
      <w:r w:rsidR="00C63AFD" w:rsidRPr="0039223B">
        <w:rPr>
          <w:lang w:val="fr-FR"/>
        </w:rPr>
        <w:t>’</w:t>
      </w:r>
      <w:r w:rsidRPr="0039223B">
        <w:rPr>
          <w:lang w:val="fr-FR"/>
        </w:rPr>
        <w:t>un examen et d</w:t>
      </w:r>
      <w:r w:rsidR="00C63AFD" w:rsidRPr="0039223B">
        <w:rPr>
          <w:lang w:val="fr-FR"/>
        </w:rPr>
        <w:t>’</w:t>
      </w:r>
      <w:r w:rsidRPr="0039223B">
        <w:rPr>
          <w:lang w:val="fr-FR"/>
        </w:rPr>
        <w:t>un rapport dans le cadre de cet état des lieux concernent ce groupe de pays en particulier.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rsidP="00477D6B">
    <w:pPr>
      <w:jc w:val="right"/>
    </w:pPr>
    <w:bookmarkStart w:id="6" w:name="Code2"/>
    <w:bookmarkEnd w:id="6"/>
    <w:r>
      <w:t>5</w:t>
    </w:r>
  </w:p>
  <w:p w:rsidR="0008214C" w:rsidRDefault="0008214C" w:rsidP="00477D6B">
    <w:pPr>
      <w:jc w:val="right"/>
    </w:pPr>
    <w:proofErr w:type="gramStart"/>
    <w:r>
      <w:t>page</w:t>
    </w:r>
    <w:proofErr w:type="gramEnd"/>
    <w:r w:rsidR="00F9497A">
      <w:t> </w:t>
    </w:r>
    <w:r>
      <w:fldChar w:fldCharType="begin"/>
    </w:r>
    <w:r>
      <w:instrText xml:space="preserve"> PAGE  \* MERGEFORMAT </w:instrText>
    </w:r>
    <w:r>
      <w:fldChar w:fldCharType="separate"/>
    </w:r>
    <w:r w:rsidR="0039223B">
      <w:rPr>
        <w:noProof/>
      </w:rPr>
      <w:t>2</w:t>
    </w:r>
    <w:r>
      <w:fldChar w:fldCharType="end"/>
    </w:r>
  </w:p>
  <w:p w:rsidR="0008214C" w:rsidRDefault="0008214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rsidP="00477D6B">
    <w:pPr>
      <w:jc w:val="right"/>
    </w:pPr>
    <w:r>
      <w:t>CDIP/19/5</w:t>
    </w:r>
  </w:p>
  <w:p w:rsidR="0008214C" w:rsidRDefault="0008214C" w:rsidP="00477D6B">
    <w:pPr>
      <w:jc w:val="right"/>
    </w:pPr>
    <w:proofErr w:type="spellStart"/>
    <w:r>
      <w:t>Annex</w:t>
    </w:r>
    <w:r w:rsidR="00932216">
      <w:t>e</w:t>
    </w:r>
    <w:proofErr w:type="spellEnd"/>
    <w:r>
      <w:t>, page</w:t>
    </w:r>
    <w:r w:rsidR="0039223B">
      <w:t> </w:t>
    </w:r>
    <w:r>
      <w:fldChar w:fldCharType="begin"/>
    </w:r>
    <w:r>
      <w:instrText xml:space="preserve"> PAGE  \* MERGEFORMAT </w:instrText>
    </w:r>
    <w:r>
      <w:fldChar w:fldCharType="separate"/>
    </w:r>
    <w:r w:rsidR="00763993">
      <w:rPr>
        <w:noProof/>
      </w:rPr>
      <w:t>5</w:t>
    </w:r>
    <w:r>
      <w:fldChar w:fldCharType="end"/>
    </w:r>
  </w:p>
  <w:p w:rsidR="0008214C" w:rsidRDefault="0008214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rsidP="00AD2E02">
    <w:pPr>
      <w:pStyle w:val="Header"/>
      <w:jc w:val="right"/>
    </w:pPr>
    <w:r>
      <w:t>CDIP/19/5</w:t>
    </w:r>
  </w:p>
  <w:p w:rsidR="0008214C" w:rsidRDefault="0008214C" w:rsidP="00AD2E02">
    <w:pPr>
      <w:pStyle w:val="Header"/>
      <w:jc w:val="right"/>
    </w:pPr>
    <w:r>
      <w:t>ANNEX</w:t>
    </w:r>
    <w:r w:rsidR="00DF6358">
      <w:t>E</w:t>
    </w:r>
  </w:p>
  <w:p w:rsidR="0008214C" w:rsidRDefault="0008214C" w:rsidP="00FE067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rsidP="00477D6B">
    <w:pPr>
      <w:jc w:val="right"/>
    </w:pPr>
    <w:r>
      <w:t>CDIP/19/5</w:t>
    </w:r>
  </w:p>
  <w:p w:rsidR="0008214C" w:rsidRDefault="00CF0810" w:rsidP="00477D6B">
    <w:pPr>
      <w:jc w:val="right"/>
    </w:pPr>
    <w:proofErr w:type="spellStart"/>
    <w:r>
      <w:t>Appendice</w:t>
    </w:r>
    <w:proofErr w:type="spellEnd"/>
    <w:r w:rsidR="0008214C">
      <w:t xml:space="preserve">, page </w:t>
    </w:r>
    <w:r w:rsidR="0008214C">
      <w:fldChar w:fldCharType="begin"/>
    </w:r>
    <w:r w:rsidR="0008214C">
      <w:instrText xml:space="preserve"> PAGE  \* MERGEFORMAT </w:instrText>
    </w:r>
    <w:r w:rsidR="0008214C">
      <w:fldChar w:fldCharType="separate"/>
    </w:r>
    <w:r w:rsidR="00763993">
      <w:rPr>
        <w:noProof/>
      </w:rPr>
      <w:t>88</w:t>
    </w:r>
    <w:r w:rsidR="0008214C">
      <w:fldChar w:fldCharType="end"/>
    </w:r>
  </w:p>
  <w:p w:rsidR="0008214C" w:rsidRDefault="0008214C" w:rsidP="00477D6B">
    <w:pPr>
      <w:jc w:val="right"/>
    </w:pPr>
  </w:p>
  <w:p w:rsidR="0008214C" w:rsidRDefault="0008214C"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rsidP="00AD2E02">
    <w:pPr>
      <w:pStyle w:val="Header"/>
      <w:jc w:val="right"/>
    </w:pPr>
    <w:r>
      <w:t>CDIP/19/5</w:t>
    </w:r>
  </w:p>
  <w:p w:rsidR="0008214C" w:rsidRDefault="0008214C" w:rsidP="00294CA6">
    <w:pPr>
      <w:pStyle w:val="Header"/>
      <w:jc w:val="right"/>
    </w:pPr>
    <w:r>
      <w:t>APPENDI</w:t>
    </w:r>
    <w:r w:rsidR="00DF6358">
      <w:t>CE</w:t>
    </w:r>
  </w:p>
  <w:p w:rsidR="0008214C" w:rsidRDefault="00082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277985"/>
    <w:multiLevelType w:val="hybridMultilevel"/>
    <w:tmpl w:val="5CE4FFB0"/>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80F47C2"/>
    <w:multiLevelType w:val="hybridMultilevel"/>
    <w:tmpl w:val="4EA44CE2"/>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76A40"/>
    <w:multiLevelType w:val="hybridMultilevel"/>
    <w:tmpl w:val="531A8CC6"/>
    <w:lvl w:ilvl="0" w:tplc="40F20AC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9"/>
  </w:num>
  <w:num w:numId="8">
    <w:abstractNumId w:val="1"/>
  </w:num>
  <w:num w:numId="9">
    <w:abstractNumId w:val="8"/>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TRA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91744"/>
    <w:rsid w:val="00001E20"/>
    <w:rsid w:val="00026921"/>
    <w:rsid w:val="00041CB4"/>
    <w:rsid w:val="00043CAA"/>
    <w:rsid w:val="00075432"/>
    <w:rsid w:val="00080E55"/>
    <w:rsid w:val="0008214C"/>
    <w:rsid w:val="000968ED"/>
    <w:rsid w:val="000B75AC"/>
    <w:rsid w:val="000B7D8D"/>
    <w:rsid w:val="000C2125"/>
    <w:rsid w:val="000D73BC"/>
    <w:rsid w:val="000F4DE3"/>
    <w:rsid w:val="000F5E56"/>
    <w:rsid w:val="0011435B"/>
    <w:rsid w:val="00134DEF"/>
    <w:rsid w:val="001362EE"/>
    <w:rsid w:val="00140D07"/>
    <w:rsid w:val="00145027"/>
    <w:rsid w:val="001628C5"/>
    <w:rsid w:val="00176DC0"/>
    <w:rsid w:val="001832A6"/>
    <w:rsid w:val="001A101B"/>
    <w:rsid w:val="001A3930"/>
    <w:rsid w:val="001C49AC"/>
    <w:rsid w:val="001C6003"/>
    <w:rsid w:val="001D0046"/>
    <w:rsid w:val="001E7C38"/>
    <w:rsid w:val="001E7F75"/>
    <w:rsid w:val="0021217E"/>
    <w:rsid w:val="00221738"/>
    <w:rsid w:val="002634C4"/>
    <w:rsid w:val="002726A3"/>
    <w:rsid w:val="00284AD7"/>
    <w:rsid w:val="00291530"/>
    <w:rsid w:val="002928D3"/>
    <w:rsid w:val="00294CA6"/>
    <w:rsid w:val="002A27B7"/>
    <w:rsid w:val="002C0E2D"/>
    <w:rsid w:val="002D3EC3"/>
    <w:rsid w:val="002F1FE6"/>
    <w:rsid w:val="002F4E68"/>
    <w:rsid w:val="003047B4"/>
    <w:rsid w:val="00312F7F"/>
    <w:rsid w:val="00334E46"/>
    <w:rsid w:val="0034298B"/>
    <w:rsid w:val="00345781"/>
    <w:rsid w:val="00361450"/>
    <w:rsid w:val="00362471"/>
    <w:rsid w:val="0036542B"/>
    <w:rsid w:val="003673CF"/>
    <w:rsid w:val="00371EB2"/>
    <w:rsid w:val="003845C1"/>
    <w:rsid w:val="0039223B"/>
    <w:rsid w:val="003A6F89"/>
    <w:rsid w:val="003B38C1"/>
    <w:rsid w:val="003C1E38"/>
    <w:rsid w:val="003C3BCC"/>
    <w:rsid w:val="003F10F6"/>
    <w:rsid w:val="003F1485"/>
    <w:rsid w:val="00423E3E"/>
    <w:rsid w:val="00427AF4"/>
    <w:rsid w:val="00442D95"/>
    <w:rsid w:val="004647DA"/>
    <w:rsid w:val="00474062"/>
    <w:rsid w:val="00477D6B"/>
    <w:rsid w:val="00490554"/>
    <w:rsid w:val="004936C5"/>
    <w:rsid w:val="004A01B2"/>
    <w:rsid w:val="004A044A"/>
    <w:rsid w:val="004C2A5C"/>
    <w:rsid w:val="004E4A5C"/>
    <w:rsid w:val="004F78D5"/>
    <w:rsid w:val="005019FF"/>
    <w:rsid w:val="005132CC"/>
    <w:rsid w:val="0052215C"/>
    <w:rsid w:val="0053057A"/>
    <w:rsid w:val="005340EA"/>
    <w:rsid w:val="00560A29"/>
    <w:rsid w:val="00570802"/>
    <w:rsid w:val="00596D03"/>
    <w:rsid w:val="005C31DE"/>
    <w:rsid w:val="005C6649"/>
    <w:rsid w:val="005E60CF"/>
    <w:rsid w:val="00605827"/>
    <w:rsid w:val="00630E16"/>
    <w:rsid w:val="00646050"/>
    <w:rsid w:val="006713CA"/>
    <w:rsid w:val="00672398"/>
    <w:rsid w:val="00676C5C"/>
    <w:rsid w:val="006B0272"/>
    <w:rsid w:val="006D1553"/>
    <w:rsid w:val="006D3AE5"/>
    <w:rsid w:val="007060F5"/>
    <w:rsid w:val="00743709"/>
    <w:rsid w:val="00763993"/>
    <w:rsid w:val="007652B7"/>
    <w:rsid w:val="00770CD6"/>
    <w:rsid w:val="00776A64"/>
    <w:rsid w:val="007919CF"/>
    <w:rsid w:val="007D1613"/>
    <w:rsid w:val="007D6D09"/>
    <w:rsid w:val="007E4C0E"/>
    <w:rsid w:val="007F0642"/>
    <w:rsid w:val="007F0B46"/>
    <w:rsid w:val="007F2E9A"/>
    <w:rsid w:val="007F5B66"/>
    <w:rsid w:val="00812243"/>
    <w:rsid w:val="008400FC"/>
    <w:rsid w:val="008566CD"/>
    <w:rsid w:val="008614D8"/>
    <w:rsid w:val="00870B40"/>
    <w:rsid w:val="0089595C"/>
    <w:rsid w:val="008B0B72"/>
    <w:rsid w:val="008B2CC1"/>
    <w:rsid w:val="008B54E0"/>
    <w:rsid w:val="008B5F5C"/>
    <w:rsid w:val="008B60B2"/>
    <w:rsid w:val="008D19A8"/>
    <w:rsid w:val="008E0FD3"/>
    <w:rsid w:val="008F7669"/>
    <w:rsid w:val="009005A3"/>
    <w:rsid w:val="0090731E"/>
    <w:rsid w:val="00916EE2"/>
    <w:rsid w:val="009274FC"/>
    <w:rsid w:val="00932216"/>
    <w:rsid w:val="0094172A"/>
    <w:rsid w:val="00957B1C"/>
    <w:rsid w:val="00966A22"/>
    <w:rsid w:val="0096722F"/>
    <w:rsid w:val="00980843"/>
    <w:rsid w:val="00980DC5"/>
    <w:rsid w:val="00995D26"/>
    <w:rsid w:val="009A3C77"/>
    <w:rsid w:val="009C5620"/>
    <w:rsid w:val="009D649A"/>
    <w:rsid w:val="009E2791"/>
    <w:rsid w:val="009E3F6F"/>
    <w:rsid w:val="009F499F"/>
    <w:rsid w:val="00A04B7E"/>
    <w:rsid w:val="00A16854"/>
    <w:rsid w:val="00A40E4F"/>
    <w:rsid w:val="00A42DAF"/>
    <w:rsid w:val="00A45BD8"/>
    <w:rsid w:val="00A46B64"/>
    <w:rsid w:val="00A71CC8"/>
    <w:rsid w:val="00A852D5"/>
    <w:rsid w:val="00A869B7"/>
    <w:rsid w:val="00AA5B29"/>
    <w:rsid w:val="00AC205C"/>
    <w:rsid w:val="00AD0016"/>
    <w:rsid w:val="00AD2E02"/>
    <w:rsid w:val="00AF0A6B"/>
    <w:rsid w:val="00AF1643"/>
    <w:rsid w:val="00AF3BF8"/>
    <w:rsid w:val="00B00F53"/>
    <w:rsid w:val="00B05A69"/>
    <w:rsid w:val="00B06851"/>
    <w:rsid w:val="00B12168"/>
    <w:rsid w:val="00B35560"/>
    <w:rsid w:val="00B610C4"/>
    <w:rsid w:val="00B9734B"/>
    <w:rsid w:val="00BA1CC8"/>
    <w:rsid w:val="00BA30E2"/>
    <w:rsid w:val="00BC2060"/>
    <w:rsid w:val="00BD7C46"/>
    <w:rsid w:val="00BD7F68"/>
    <w:rsid w:val="00BF52CD"/>
    <w:rsid w:val="00C0133D"/>
    <w:rsid w:val="00C11BFE"/>
    <w:rsid w:val="00C309D8"/>
    <w:rsid w:val="00C3720D"/>
    <w:rsid w:val="00C5068F"/>
    <w:rsid w:val="00C54104"/>
    <w:rsid w:val="00C63AFD"/>
    <w:rsid w:val="00C76B8F"/>
    <w:rsid w:val="00C91744"/>
    <w:rsid w:val="00CB107F"/>
    <w:rsid w:val="00CB615C"/>
    <w:rsid w:val="00CC69EE"/>
    <w:rsid w:val="00CD04F1"/>
    <w:rsid w:val="00CF0810"/>
    <w:rsid w:val="00CF6B3E"/>
    <w:rsid w:val="00D30854"/>
    <w:rsid w:val="00D35E81"/>
    <w:rsid w:val="00D45252"/>
    <w:rsid w:val="00D71B4D"/>
    <w:rsid w:val="00D82D1E"/>
    <w:rsid w:val="00D93D55"/>
    <w:rsid w:val="00DC35F0"/>
    <w:rsid w:val="00DF1C68"/>
    <w:rsid w:val="00DF6358"/>
    <w:rsid w:val="00E03DB1"/>
    <w:rsid w:val="00E15015"/>
    <w:rsid w:val="00E335FE"/>
    <w:rsid w:val="00E36DCE"/>
    <w:rsid w:val="00E8059E"/>
    <w:rsid w:val="00E91486"/>
    <w:rsid w:val="00EB4682"/>
    <w:rsid w:val="00EC4E49"/>
    <w:rsid w:val="00EC5529"/>
    <w:rsid w:val="00ED77FB"/>
    <w:rsid w:val="00EE45FA"/>
    <w:rsid w:val="00EF65F6"/>
    <w:rsid w:val="00F11BC7"/>
    <w:rsid w:val="00F2120C"/>
    <w:rsid w:val="00F441BA"/>
    <w:rsid w:val="00F46A2A"/>
    <w:rsid w:val="00F56035"/>
    <w:rsid w:val="00F66152"/>
    <w:rsid w:val="00F9497A"/>
    <w:rsid w:val="00FE067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91744"/>
    <w:rPr>
      <w:rFonts w:ascii="Tahoma" w:hAnsi="Tahoma" w:cs="Tahoma"/>
      <w:sz w:val="16"/>
      <w:szCs w:val="16"/>
    </w:rPr>
  </w:style>
  <w:style w:type="character" w:customStyle="1" w:styleId="BalloonTextChar">
    <w:name w:val="Balloon Text Char"/>
    <w:basedOn w:val="DefaultParagraphFont"/>
    <w:link w:val="BalloonText"/>
    <w:rsid w:val="00C91744"/>
    <w:rPr>
      <w:rFonts w:ascii="Tahoma" w:eastAsia="SimSun" w:hAnsi="Tahoma" w:cs="Tahoma"/>
      <w:sz w:val="16"/>
      <w:szCs w:val="16"/>
      <w:lang w:val="en-US" w:eastAsia="zh-CN"/>
    </w:rPr>
  </w:style>
  <w:style w:type="character" w:customStyle="1" w:styleId="Endofdocument-AnnexChar">
    <w:name w:val="[End of document - Annex] Char"/>
    <w:link w:val="Endofdocument-Annex"/>
    <w:rsid w:val="00C91744"/>
    <w:rPr>
      <w:rFonts w:ascii="Arial" w:eastAsia="SimSun" w:hAnsi="Arial" w:cs="Arial"/>
      <w:sz w:val="22"/>
      <w:lang w:val="en-US" w:eastAsia="zh-CN"/>
    </w:rPr>
  </w:style>
  <w:style w:type="paragraph" w:styleId="ListParagraph">
    <w:name w:val="List Paragraph"/>
    <w:basedOn w:val="Normal"/>
    <w:uiPriority w:val="34"/>
    <w:qFormat/>
    <w:rsid w:val="000B7D8D"/>
    <w:pPr>
      <w:ind w:left="720"/>
      <w:contextualSpacing/>
    </w:pPr>
    <w:rPr>
      <w:rFonts w:eastAsia="Times New Roman"/>
      <w:lang w:eastAsia="en-US"/>
    </w:rPr>
  </w:style>
  <w:style w:type="character" w:styleId="FootnoteReference">
    <w:name w:val="footnote reference"/>
    <w:basedOn w:val="DefaultParagraphFont"/>
    <w:rsid w:val="000B7D8D"/>
    <w:rPr>
      <w:vertAlign w:val="superscript"/>
    </w:rPr>
  </w:style>
  <w:style w:type="table" w:styleId="TableGrid">
    <w:name w:val="Table Grid"/>
    <w:basedOn w:val="TableNormal"/>
    <w:rsid w:val="007F2E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E7F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91744"/>
    <w:rPr>
      <w:rFonts w:ascii="Tahoma" w:hAnsi="Tahoma" w:cs="Tahoma"/>
      <w:sz w:val="16"/>
      <w:szCs w:val="16"/>
    </w:rPr>
  </w:style>
  <w:style w:type="character" w:customStyle="1" w:styleId="BalloonTextChar">
    <w:name w:val="Balloon Text Char"/>
    <w:basedOn w:val="DefaultParagraphFont"/>
    <w:link w:val="BalloonText"/>
    <w:rsid w:val="00C91744"/>
    <w:rPr>
      <w:rFonts w:ascii="Tahoma" w:eastAsia="SimSun" w:hAnsi="Tahoma" w:cs="Tahoma"/>
      <w:sz w:val="16"/>
      <w:szCs w:val="16"/>
      <w:lang w:val="en-US" w:eastAsia="zh-CN"/>
    </w:rPr>
  </w:style>
  <w:style w:type="character" w:customStyle="1" w:styleId="Endofdocument-AnnexChar">
    <w:name w:val="[End of document - Annex] Char"/>
    <w:link w:val="Endofdocument-Annex"/>
    <w:rsid w:val="00C91744"/>
    <w:rPr>
      <w:rFonts w:ascii="Arial" w:eastAsia="SimSun" w:hAnsi="Arial" w:cs="Arial"/>
      <w:sz w:val="22"/>
      <w:lang w:val="en-US" w:eastAsia="zh-CN"/>
    </w:rPr>
  </w:style>
  <w:style w:type="paragraph" w:styleId="ListParagraph">
    <w:name w:val="List Paragraph"/>
    <w:basedOn w:val="Normal"/>
    <w:uiPriority w:val="34"/>
    <w:qFormat/>
    <w:rsid w:val="000B7D8D"/>
    <w:pPr>
      <w:ind w:left="720"/>
      <w:contextualSpacing/>
    </w:pPr>
    <w:rPr>
      <w:rFonts w:eastAsia="Times New Roman"/>
      <w:lang w:eastAsia="en-US"/>
    </w:rPr>
  </w:style>
  <w:style w:type="character" w:styleId="FootnoteReference">
    <w:name w:val="footnote reference"/>
    <w:basedOn w:val="DefaultParagraphFont"/>
    <w:rsid w:val="000B7D8D"/>
    <w:rPr>
      <w:vertAlign w:val="superscript"/>
    </w:rPr>
  </w:style>
  <w:style w:type="table" w:styleId="TableGrid">
    <w:name w:val="Table Grid"/>
    <w:basedOn w:val="TableNormal"/>
    <w:rsid w:val="007F2E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E7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scip/tad"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751D-3552-426F-9F92-89B7E3FB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19 (E)</Template>
  <TotalTime>5</TotalTime>
  <Pages>94</Pages>
  <Words>21340</Words>
  <Characters>121640</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 Biljana</dc:creator>
  <cp:keywords>DB/ko</cp:keywords>
  <cp:lastModifiedBy>LAUTIER Michaela</cp:lastModifiedBy>
  <cp:revision>4</cp:revision>
  <cp:lastPrinted>2017-03-21T13:56:00Z</cp:lastPrinted>
  <dcterms:created xsi:type="dcterms:W3CDTF">2017-03-21T13:54:00Z</dcterms:created>
  <dcterms:modified xsi:type="dcterms:W3CDTF">2017-03-21T13:59:00Z</dcterms:modified>
</cp:coreProperties>
</file>