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55E" w:rsidRPr="00EB33E0" w:rsidRDefault="00B4055E" w:rsidP="00EE7287">
      <w:pPr>
        <w:rPr>
          <w:lang w:val="es-ES"/>
        </w:rPr>
      </w:pPr>
      <w:bookmarkStart w:id="0" w:name="_GoBack"/>
      <w:bookmarkEnd w:id="0"/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513"/>
        <w:gridCol w:w="4843"/>
      </w:tblGrid>
      <w:tr w:rsidR="00EB33E0" w:rsidRPr="00EB33E0" w:rsidTr="005E2679">
        <w:trPr>
          <w:trHeight w:hRule="exact" w:val="680"/>
        </w:trPr>
        <w:tc>
          <w:tcPr>
            <w:tcW w:w="9356" w:type="dxa"/>
            <w:gridSpan w:val="2"/>
            <w:tcMar>
              <w:left w:w="0" w:type="dxa"/>
              <w:right w:w="0" w:type="dxa"/>
            </w:tcMar>
          </w:tcPr>
          <w:p w:rsidR="008B2CC1" w:rsidRPr="00EB33E0" w:rsidRDefault="00B20245" w:rsidP="00EE7287">
            <w:pPr>
              <w:jc w:val="right"/>
              <w:rPr>
                <w:b/>
                <w:sz w:val="40"/>
                <w:szCs w:val="40"/>
                <w:lang w:val="es-ES"/>
              </w:rPr>
            </w:pPr>
            <w:r w:rsidRPr="00EB33E0">
              <w:rPr>
                <w:b/>
                <w:sz w:val="40"/>
                <w:szCs w:val="40"/>
                <w:lang w:val="es-ES"/>
              </w:rPr>
              <w:t>S</w:t>
            </w:r>
          </w:p>
        </w:tc>
      </w:tr>
      <w:tr w:rsidR="00EB33E0" w:rsidRPr="00EB33E0" w:rsidTr="00B4055E">
        <w:trPr>
          <w:trHeight w:val="1587"/>
        </w:trPr>
        <w:tc>
          <w:tcPr>
            <w:tcW w:w="4513" w:type="dxa"/>
            <w:tcMar>
              <w:left w:w="0" w:type="dxa"/>
              <w:bottom w:w="0" w:type="dxa"/>
              <w:right w:w="0" w:type="dxa"/>
            </w:tcMar>
            <w:vAlign w:val="center"/>
          </w:tcPr>
          <w:p w:rsidR="001F26A6" w:rsidRPr="00EB33E0" w:rsidRDefault="00993F6F" w:rsidP="00EE7287">
            <w:pPr>
              <w:rPr>
                <w:lang w:val="es-ES"/>
              </w:rPr>
            </w:pPr>
            <w:r w:rsidRPr="00EB33E0">
              <w:rPr>
                <w:noProof/>
                <w:lang w:eastAsia="en-US"/>
              </w:rPr>
              <w:drawing>
                <wp:inline distT="0" distB="0" distL="0" distR="0" wp14:anchorId="75F00F97" wp14:editId="159302FA">
                  <wp:extent cx="1266825" cy="495300"/>
                  <wp:effectExtent l="0" t="0" r="9525" b="0"/>
                  <wp:docPr id="3" name="Picture 3" descr="indecopi_14ene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decopi_14en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3" w:type="dxa"/>
            <w:vMerge w:val="restart"/>
            <w:tcMar>
              <w:left w:w="0" w:type="dxa"/>
              <w:right w:w="0" w:type="dxa"/>
            </w:tcMar>
          </w:tcPr>
          <w:p w:rsidR="001F26A6" w:rsidRPr="00EB33E0" w:rsidRDefault="00B20245" w:rsidP="00EE7287">
            <w:pPr>
              <w:rPr>
                <w:lang w:val="es-ES"/>
              </w:rPr>
            </w:pPr>
            <w:r w:rsidRPr="00EB33E0">
              <w:rPr>
                <w:noProof/>
                <w:lang w:eastAsia="en-US"/>
              </w:rPr>
              <w:drawing>
                <wp:inline distT="0" distB="0" distL="0" distR="0" wp14:anchorId="43E5F2AF" wp14:editId="679BF073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33E0" w:rsidRPr="00EB33E0" w:rsidTr="00B4055E">
        <w:tc>
          <w:tcPr>
            <w:tcW w:w="4513" w:type="dxa"/>
            <w:tcMar>
              <w:left w:w="0" w:type="dxa"/>
              <w:bottom w:w="0" w:type="dxa"/>
              <w:right w:w="0" w:type="dxa"/>
            </w:tcMar>
          </w:tcPr>
          <w:p w:rsidR="00B20245" w:rsidRPr="00EB33E0" w:rsidRDefault="00993F6F" w:rsidP="00EE7287">
            <w:pPr>
              <w:rPr>
                <w:caps/>
                <w:sz w:val="15"/>
                <w:szCs w:val="15"/>
                <w:lang w:val="es-ES"/>
              </w:rPr>
            </w:pPr>
            <w:r w:rsidRPr="00EB33E0">
              <w:rPr>
                <w:caps/>
                <w:sz w:val="15"/>
                <w:szCs w:val="15"/>
                <w:lang w:val="es-ES"/>
              </w:rPr>
              <w:t xml:space="preserve">instituto nacional de defensa de la </w:t>
            </w:r>
          </w:p>
          <w:p w:rsidR="00B20245" w:rsidRPr="00EB33E0" w:rsidRDefault="00993F6F" w:rsidP="00EE7287">
            <w:pPr>
              <w:rPr>
                <w:caps/>
                <w:sz w:val="15"/>
                <w:szCs w:val="15"/>
                <w:lang w:val="es-ES"/>
              </w:rPr>
            </w:pPr>
            <w:r w:rsidRPr="00EB33E0">
              <w:rPr>
                <w:caps/>
                <w:sz w:val="15"/>
                <w:szCs w:val="15"/>
                <w:lang w:val="es-ES"/>
              </w:rPr>
              <w:t xml:space="preserve">competencia y de la proteccion de la </w:t>
            </w:r>
          </w:p>
          <w:p w:rsidR="001C2978" w:rsidRPr="00EB33E0" w:rsidRDefault="00993F6F" w:rsidP="00EE7287">
            <w:pPr>
              <w:rPr>
                <w:caps/>
                <w:sz w:val="15"/>
                <w:lang w:val="es-ES"/>
              </w:rPr>
            </w:pPr>
            <w:r w:rsidRPr="00EB33E0">
              <w:rPr>
                <w:caps/>
                <w:sz w:val="15"/>
                <w:szCs w:val="15"/>
                <w:lang w:val="es-ES"/>
              </w:rPr>
              <w:t>propiedad intelectual</w:t>
            </w:r>
          </w:p>
        </w:tc>
        <w:tc>
          <w:tcPr>
            <w:tcW w:w="4843" w:type="dxa"/>
            <w:vMerge/>
            <w:tcMar>
              <w:left w:w="0" w:type="dxa"/>
              <w:right w:w="0" w:type="dxa"/>
            </w:tcMar>
          </w:tcPr>
          <w:p w:rsidR="001F26A6" w:rsidRPr="00EB33E0" w:rsidRDefault="001F26A6" w:rsidP="00EE7287">
            <w:pPr>
              <w:rPr>
                <w:lang w:val="es-ES"/>
              </w:rPr>
            </w:pPr>
          </w:p>
        </w:tc>
      </w:tr>
      <w:tr w:rsidR="00EB33E0" w:rsidRPr="00EB33E0" w:rsidTr="00B4055E">
        <w:trPr>
          <w:trHeight w:hRule="exact" w:val="170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6A6" w:rsidRPr="00EB33E0" w:rsidRDefault="001F26A6" w:rsidP="00EE7287">
            <w:pPr>
              <w:rPr>
                <w:caps/>
                <w:szCs w:val="22"/>
                <w:lang w:val="es-ES"/>
              </w:rPr>
            </w:pPr>
          </w:p>
        </w:tc>
      </w:tr>
      <w:tr w:rsidR="00EB33E0" w:rsidRPr="00EB33E0" w:rsidTr="00B4055E">
        <w:trPr>
          <w:trHeight w:hRule="exact" w:val="397"/>
        </w:trPr>
        <w:tc>
          <w:tcPr>
            <w:tcW w:w="9356" w:type="dxa"/>
            <w:gridSpan w:val="2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0A46A9" w:rsidRPr="00EB33E0" w:rsidRDefault="00B20245" w:rsidP="00EB33E0">
            <w:pPr>
              <w:rPr>
                <w:b/>
                <w:caps/>
                <w:sz w:val="24"/>
                <w:lang w:val="es-ES"/>
              </w:rPr>
            </w:pPr>
            <w:r w:rsidRPr="00EB33E0">
              <w:rPr>
                <w:b/>
                <w:caps/>
                <w:sz w:val="24"/>
                <w:lang w:val="es-ES"/>
              </w:rPr>
              <w:t xml:space="preserve">reunión </w:t>
            </w:r>
            <w:r w:rsidR="009F7F7B" w:rsidRPr="00EB33E0">
              <w:rPr>
                <w:b/>
                <w:caps/>
                <w:sz w:val="24"/>
                <w:lang w:val="es-ES"/>
              </w:rPr>
              <w:t xml:space="preserve">INTERREGIONAL </w:t>
            </w:r>
            <w:r w:rsidRPr="00EB33E0">
              <w:rPr>
                <w:b/>
                <w:caps/>
                <w:sz w:val="24"/>
                <w:lang w:val="es-ES"/>
              </w:rPr>
              <w:t xml:space="preserve">de </w:t>
            </w:r>
            <w:r w:rsidR="00EB33E0" w:rsidRPr="00EB33E0">
              <w:rPr>
                <w:b/>
                <w:caps/>
                <w:sz w:val="24"/>
                <w:lang w:val="es-ES"/>
              </w:rPr>
              <w:t>expertos</w:t>
            </w:r>
          </w:p>
        </w:tc>
      </w:tr>
      <w:tr w:rsidR="00EB33E0" w:rsidRPr="00EF5FF7" w:rsidTr="00B4055E">
        <w:trPr>
          <w:trHeight w:hRule="exact" w:val="340"/>
        </w:trPr>
        <w:tc>
          <w:tcPr>
            <w:tcW w:w="9356" w:type="dxa"/>
            <w:gridSpan w:val="2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EB33E0" w:rsidRDefault="00D2117B" w:rsidP="00F201CF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EB33E0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="008B2CC1" w:rsidRPr="00EB33E0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bookmarkStart w:id="1" w:name="Code"/>
            <w:bookmarkEnd w:id="1"/>
            <w:r w:rsidR="003645F0" w:rsidRPr="00EB33E0">
              <w:rPr>
                <w:rFonts w:ascii="Arial Black" w:hAnsi="Arial Black"/>
                <w:caps/>
                <w:sz w:val="15"/>
                <w:lang w:val="es-ES"/>
              </w:rPr>
              <w:t>WIPO/SSC/LIM/1</w:t>
            </w:r>
            <w:r w:rsidR="00EF5FF7">
              <w:rPr>
                <w:rFonts w:ascii="Arial Black" w:hAnsi="Arial Black"/>
                <w:caps/>
                <w:sz w:val="15"/>
                <w:lang w:val="es-ES"/>
              </w:rPr>
              <w:t>5/1</w:t>
            </w:r>
            <w:r w:rsidR="008B2CC1" w:rsidRPr="00EB33E0">
              <w:rPr>
                <w:rFonts w:ascii="Arial Black" w:hAnsi="Arial Black"/>
                <w:caps/>
                <w:sz w:val="15"/>
                <w:lang w:val="es-ES"/>
              </w:rPr>
              <w:t xml:space="preserve">  </w:t>
            </w:r>
          </w:p>
        </w:tc>
      </w:tr>
      <w:tr w:rsidR="00EB33E0" w:rsidRPr="00EF5FF7" w:rsidTr="00B4055E">
        <w:trPr>
          <w:trHeight w:hRule="exact" w:val="170"/>
        </w:trPr>
        <w:tc>
          <w:tcPr>
            <w:tcW w:w="9356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:rsidR="008B2CC1" w:rsidRPr="00EB33E0" w:rsidRDefault="008B2CC1" w:rsidP="00EE7287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EB33E0">
              <w:rPr>
                <w:rFonts w:ascii="Arial Black" w:hAnsi="Arial Black"/>
                <w:caps/>
                <w:sz w:val="15"/>
                <w:lang w:val="es-ES"/>
              </w:rPr>
              <w:t xml:space="preserve">ORIGINAL: </w:t>
            </w:r>
            <w:bookmarkStart w:id="2" w:name="Original"/>
            <w:bookmarkEnd w:id="2"/>
            <w:r w:rsidR="00B20245" w:rsidRPr="00EB33E0">
              <w:rPr>
                <w:rFonts w:ascii="Arial Black" w:hAnsi="Arial Black"/>
                <w:caps/>
                <w:sz w:val="15"/>
                <w:lang w:val="es-ES"/>
              </w:rPr>
              <w:t>inglés</w:t>
            </w:r>
          </w:p>
        </w:tc>
      </w:tr>
      <w:tr w:rsidR="00EB33E0" w:rsidRPr="00A7189E" w:rsidTr="00B4055E">
        <w:trPr>
          <w:trHeight w:hRule="exact" w:val="198"/>
        </w:trPr>
        <w:tc>
          <w:tcPr>
            <w:tcW w:w="9356" w:type="dxa"/>
            <w:gridSpan w:val="2"/>
            <w:tcMar>
              <w:left w:w="0" w:type="dxa"/>
              <w:right w:w="0" w:type="dxa"/>
            </w:tcMar>
            <w:vAlign w:val="bottom"/>
          </w:tcPr>
          <w:p w:rsidR="008B2CC1" w:rsidRPr="00EB33E0" w:rsidRDefault="00B20245" w:rsidP="001859B9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EB33E0">
              <w:rPr>
                <w:rFonts w:ascii="Arial Black" w:hAnsi="Arial Black"/>
                <w:caps/>
                <w:sz w:val="15"/>
                <w:lang w:val="es-ES"/>
              </w:rPr>
              <w:t>f</w:t>
            </w:r>
            <w:r w:rsidR="008B2CC1" w:rsidRPr="00EB33E0">
              <w:rPr>
                <w:rFonts w:ascii="Arial Black" w:hAnsi="Arial Black"/>
                <w:caps/>
                <w:sz w:val="15"/>
                <w:lang w:val="es-ES"/>
              </w:rPr>
              <w:t>E</w:t>
            </w:r>
            <w:r w:rsidRPr="00EB33E0">
              <w:rPr>
                <w:rFonts w:ascii="Arial Black" w:hAnsi="Arial Black"/>
                <w:caps/>
                <w:sz w:val="15"/>
                <w:lang w:val="es-ES"/>
              </w:rPr>
              <w:t>cha</w:t>
            </w:r>
            <w:r w:rsidR="008B2CC1" w:rsidRPr="00EB33E0">
              <w:rPr>
                <w:rFonts w:ascii="Arial Black" w:hAnsi="Arial Black"/>
                <w:caps/>
                <w:sz w:val="15"/>
                <w:lang w:val="es-ES"/>
              </w:rPr>
              <w:t>:</w:t>
            </w:r>
            <w:r w:rsidRPr="00EB33E0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="004C5D4A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="001859B9">
              <w:rPr>
                <w:rFonts w:ascii="Arial Black" w:hAnsi="Arial Black"/>
                <w:caps/>
                <w:sz w:val="15"/>
                <w:lang w:val="es-ES"/>
              </w:rPr>
              <w:t>6</w:t>
            </w:r>
            <w:r w:rsidR="000F2FEA">
              <w:rPr>
                <w:rFonts w:ascii="Arial Black" w:hAnsi="Arial Black"/>
                <w:caps/>
                <w:sz w:val="15"/>
                <w:lang w:val="es-ES"/>
              </w:rPr>
              <w:t xml:space="preserve"> de </w:t>
            </w:r>
            <w:r w:rsidR="00A7189E">
              <w:rPr>
                <w:rFonts w:ascii="Arial Black" w:hAnsi="Arial Black"/>
                <w:caps/>
                <w:sz w:val="15"/>
                <w:lang w:val="es-ES"/>
              </w:rPr>
              <w:t xml:space="preserve">MAYO </w:t>
            </w:r>
            <w:r w:rsidR="000F2FEA">
              <w:rPr>
                <w:rFonts w:ascii="Arial Black" w:hAnsi="Arial Black"/>
                <w:caps/>
                <w:sz w:val="15"/>
                <w:lang w:val="es-ES"/>
              </w:rPr>
              <w:t xml:space="preserve">de </w:t>
            </w:r>
            <w:r w:rsidR="009F7F7B" w:rsidRPr="00EB33E0">
              <w:rPr>
                <w:rFonts w:ascii="Arial Black" w:hAnsi="Arial Black"/>
                <w:caps/>
                <w:sz w:val="15"/>
                <w:lang w:val="es-ES"/>
              </w:rPr>
              <w:t>2015</w:t>
            </w:r>
          </w:p>
        </w:tc>
      </w:tr>
    </w:tbl>
    <w:p w:rsidR="00B20245" w:rsidRPr="00EB33E0" w:rsidRDefault="00B20245" w:rsidP="00EE7287">
      <w:pPr>
        <w:rPr>
          <w:lang w:val="es-ES"/>
        </w:rPr>
      </w:pPr>
    </w:p>
    <w:p w:rsidR="00B20245" w:rsidRPr="00EB33E0" w:rsidRDefault="00B20245" w:rsidP="00EE7287">
      <w:pPr>
        <w:rPr>
          <w:lang w:val="es-ES"/>
        </w:rPr>
      </w:pPr>
    </w:p>
    <w:p w:rsidR="00B20245" w:rsidRPr="00EB33E0" w:rsidRDefault="00B20245" w:rsidP="00EE7287">
      <w:pPr>
        <w:rPr>
          <w:lang w:val="es-ES"/>
        </w:rPr>
      </w:pPr>
    </w:p>
    <w:p w:rsidR="00B20245" w:rsidRPr="00EB33E0" w:rsidRDefault="00B20245" w:rsidP="00EE7287">
      <w:pPr>
        <w:rPr>
          <w:lang w:val="es-ES"/>
        </w:rPr>
      </w:pPr>
    </w:p>
    <w:p w:rsidR="00B20245" w:rsidRPr="00EB33E0" w:rsidRDefault="00B20245" w:rsidP="00EE7287">
      <w:pPr>
        <w:rPr>
          <w:lang w:val="es-ES"/>
        </w:rPr>
      </w:pPr>
    </w:p>
    <w:p w:rsidR="00B20245" w:rsidRPr="00EB33E0" w:rsidRDefault="00B20245" w:rsidP="00EE7287">
      <w:pPr>
        <w:rPr>
          <w:b/>
          <w:sz w:val="28"/>
          <w:szCs w:val="28"/>
          <w:lang w:val="es-ES"/>
        </w:rPr>
      </w:pPr>
      <w:r w:rsidRPr="00EB33E0">
        <w:rPr>
          <w:b/>
          <w:sz w:val="28"/>
          <w:szCs w:val="28"/>
          <w:lang w:val="es-ES"/>
        </w:rPr>
        <w:t>La cooperación Sur-Sur y la cooperación triangular para el acceso a la información y los conocimientos, el apoyo a la innovación y la transferencia de tecnología</w:t>
      </w:r>
    </w:p>
    <w:p w:rsidR="00B20245" w:rsidRPr="00EB33E0" w:rsidRDefault="00B20245" w:rsidP="00EE7287">
      <w:pPr>
        <w:rPr>
          <w:lang w:val="es-ES"/>
        </w:rPr>
      </w:pPr>
    </w:p>
    <w:p w:rsidR="00B20245" w:rsidRPr="00EB33E0" w:rsidRDefault="00B20245" w:rsidP="00EE7287">
      <w:pPr>
        <w:rPr>
          <w:lang w:val="es-ES"/>
        </w:rPr>
      </w:pPr>
    </w:p>
    <w:p w:rsidR="00B20245" w:rsidRPr="00EB33E0" w:rsidRDefault="00EB33E0" w:rsidP="00EE7287">
      <w:pPr>
        <w:rPr>
          <w:lang w:val="es-ES"/>
        </w:rPr>
      </w:pPr>
      <w:proofErr w:type="gramStart"/>
      <w:r w:rsidRPr="00EB33E0">
        <w:rPr>
          <w:lang w:val="es-ES"/>
        </w:rPr>
        <w:t>organizada</w:t>
      </w:r>
      <w:proofErr w:type="gramEnd"/>
      <w:r w:rsidR="004F4D9B" w:rsidRPr="00EB33E0">
        <w:rPr>
          <w:lang w:val="es-ES"/>
        </w:rPr>
        <w:t xml:space="preserve"> </w:t>
      </w:r>
      <w:r w:rsidR="00B20245" w:rsidRPr="00EB33E0">
        <w:rPr>
          <w:lang w:val="es-ES"/>
        </w:rPr>
        <w:t>por</w:t>
      </w:r>
    </w:p>
    <w:p w:rsidR="00B20245" w:rsidRPr="00EB33E0" w:rsidRDefault="00B20245" w:rsidP="00EE7287">
      <w:pPr>
        <w:pStyle w:val="Organizers"/>
        <w:spacing w:line="240" w:lineRule="auto"/>
        <w:ind w:left="0"/>
        <w:rPr>
          <w:sz w:val="22"/>
          <w:szCs w:val="22"/>
          <w:lang w:val="es-ES"/>
        </w:rPr>
      </w:pPr>
      <w:proofErr w:type="gramStart"/>
      <w:r w:rsidRPr="00EB33E0">
        <w:rPr>
          <w:sz w:val="22"/>
          <w:szCs w:val="22"/>
          <w:lang w:val="es-ES"/>
        </w:rPr>
        <w:t>la</w:t>
      </w:r>
      <w:proofErr w:type="gramEnd"/>
      <w:r w:rsidRPr="00EB33E0">
        <w:rPr>
          <w:sz w:val="22"/>
          <w:szCs w:val="22"/>
          <w:lang w:val="es-ES"/>
        </w:rPr>
        <w:t xml:space="preserve"> Organización Mundial de la Propiedad Intelectual </w:t>
      </w:r>
      <w:r w:rsidR="00961166" w:rsidRPr="00EB33E0">
        <w:rPr>
          <w:sz w:val="22"/>
          <w:szCs w:val="22"/>
          <w:lang w:val="es-ES"/>
        </w:rPr>
        <w:t>(O</w:t>
      </w:r>
      <w:r w:rsidRPr="00EB33E0">
        <w:rPr>
          <w:sz w:val="22"/>
          <w:szCs w:val="22"/>
          <w:lang w:val="es-ES"/>
        </w:rPr>
        <w:t>MPI</w:t>
      </w:r>
      <w:r w:rsidR="00961166" w:rsidRPr="00EB33E0">
        <w:rPr>
          <w:sz w:val="22"/>
          <w:szCs w:val="22"/>
          <w:lang w:val="es-ES"/>
        </w:rPr>
        <w:t>)</w:t>
      </w:r>
    </w:p>
    <w:p w:rsidR="00B20245" w:rsidRPr="00EB33E0" w:rsidRDefault="00B20245" w:rsidP="00EE7287">
      <w:pPr>
        <w:pStyle w:val="Organizers"/>
        <w:spacing w:line="240" w:lineRule="auto"/>
        <w:ind w:left="0"/>
        <w:rPr>
          <w:sz w:val="22"/>
          <w:szCs w:val="22"/>
          <w:lang w:val="es-ES"/>
        </w:rPr>
      </w:pPr>
    </w:p>
    <w:p w:rsidR="00B20245" w:rsidRPr="00EB33E0" w:rsidRDefault="00B20245" w:rsidP="00EE7287">
      <w:pPr>
        <w:pStyle w:val="Organizers"/>
        <w:spacing w:line="240" w:lineRule="auto"/>
        <w:ind w:left="0"/>
        <w:rPr>
          <w:iCs/>
          <w:sz w:val="22"/>
          <w:szCs w:val="22"/>
          <w:lang w:val="es-ES"/>
        </w:rPr>
      </w:pPr>
      <w:proofErr w:type="gramStart"/>
      <w:r w:rsidRPr="00EB33E0">
        <w:rPr>
          <w:iCs/>
          <w:sz w:val="22"/>
          <w:szCs w:val="22"/>
          <w:lang w:val="es-ES"/>
        </w:rPr>
        <w:t>e</w:t>
      </w:r>
      <w:r w:rsidR="00961166" w:rsidRPr="00EB33E0">
        <w:rPr>
          <w:iCs/>
          <w:sz w:val="22"/>
          <w:szCs w:val="22"/>
          <w:lang w:val="es-ES"/>
        </w:rPr>
        <w:t>n</w:t>
      </w:r>
      <w:proofErr w:type="gramEnd"/>
      <w:r w:rsidR="00961166" w:rsidRPr="00EB33E0">
        <w:rPr>
          <w:iCs/>
          <w:sz w:val="22"/>
          <w:szCs w:val="22"/>
          <w:lang w:val="es-ES"/>
        </w:rPr>
        <w:t xml:space="preserve"> </w:t>
      </w:r>
      <w:r w:rsidR="00EB33E0" w:rsidRPr="00EB33E0">
        <w:rPr>
          <w:iCs/>
          <w:sz w:val="22"/>
          <w:szCs w:val="22"/>
          <w:lang w:val="es-ES"/>
        </w:rPr>
        <w:t>cooperación</w:t>
      </w:r>
      <w:r w:rsidR="00961166" w:rsidRPr="00EB33E0">
        <w:rPr>
          <w:iCs/>
          <w:sz w:val="22"/>
          <w:szCs w:val="22"/>
          <w:lang w:val="es-ES"/>
        </w:rPr>
        <w:t xml:space="preserve"> </w:t>
      </w:r>
      <w:r w:rsidRPr="00EB33E0">
        <w:rPr>
          <w:iCs/>
          <w:sz w:val="22"/>
          <w:szCs w:val="22"/>
          <w:lang w:val="es-ES"/>
        </w:rPr>
        <w:t>con</w:t>
      </w:r>
    </w:p>
    <w:p w:rsidR="00B20245" w:rsidRPr="00EB33E0" w:rsidRDefault="00B20245" w:rsidP="00EE7287">
      <w:pPr>
        <w:pStyle w:val="Organizers"/>
        <w:spacing w:line="240" w:lineRule="auto"/>
        <w:ind w:left="0"/>
        <w:rPr>
          <w:iCs/>
          <w:sz w:val="22"/>
          <w:szCs w:val="22"/>
          <w:lang w:val="es-ES"/>
        </w:rPr>
      </w:pPr>
      <w:proofErr w:type="gramStart"/>
      <w:r w:rsidRPr="00EB33E0">
        <w:rPr>
          <w:sz w:val="22"/>
          <w:szCs w:val="22"/>
          <w:lang w:val="es-ES"/>
        </w:rPr>
        <w:t>el</w:t>
      </w:r>
      <w:proofErr w:type="gramEnd"/>
      <w:r w:rsidR="00632C73" w:rsidRPr="00EB33E0">
        <w:rPr>
          <w:sz w:val="22"/>
          <w:szCs w:val="22"/>
          <w:lang w:val="es-ES"/>
        </w:rPr>
        <w:t xml:space="preserve"> </w:t>
      </w:r>
      <w:r w:rsidR="00EB33E0" w:rsidRPr="00EB33E0">
        <w:rPr>
          <w:iCs/>
          <w:sz w:val="22"/>
          <w:szCs w:val="22"/>
          <w:lang w:val="es-ES"/>
        </w:rPr>
        <w:t>Instituto</w:t>
      </w:r>
      <w:r w:rsidR="00961166" w:rsidRPr="00EB33E0">
        <w:rPr>
          <w:iCs/>
          <w:sz w:val="22"/>
          <w:szCs w:val="22"/>
          <w:lang w:val="es-ES"/>
        </w:rPr>
        <w:t xml:space="preserve"> </w:t>
      </w:r>
      <w:r w:rsidR="00EB33E0" w:rsidRPr="00EB33E0">
        <w:rPr>
          <w:iCs/>
          <w:sz w:val="22"/>
          <w:szCs w:val="22"/>
          <w:lang w:val="es-ES"/>
        </w:rPr>
        <w:t>Nacional</w:t>
      </w:r>
      <w:r w:rsidRPr="00EB33E0">
        <w:rPr>
          <w:iCs/>
          <w:sz w:val="22"/>
          <w:szCs w:val="22"/>
          <w:lang w:val="es-ES"/>
        </w:rPr>
        <w:t xml:space="preserve"> de </w:t>
      </w:r>
      <w:r w:rsidR="00EB33E0" w:rsidRPr="00EB33E0">
        <w:rPr>
          <w:iCs/>
          <w:sz w:val="22"/>
          <w:szCs w:val="22"/>
          <w:lang w:val="es-ES"/>
        </w:rPr>
        <w:t>Defensa</w:t>
      </w:r>
      <w:r w:rsidR="00961166" w:rsidRPr="00EB33E0">
        <w:rPr>
          <w:iCs/>
          <w:sz w:val="22"/>
          <w:szCs w:val="22"/>
          <w:lang w:val="es-ES"/>
        </w:rPr>
        <w:t xml:space="preserve"> </w:t>
      </w:r>
      <w:r w:rsidRPr="00EB33E0">
        <w:rPr>
          <w:iCs/>
          <w:sz w:val="22"/>
          <w:szCs w:val="22"/>
          <w:lang w:val="es-ES"/>
        </w:rPr>
        <w:t xml:space="preserve">de la </w:t>
      </w:r>
      <w:r w:rsidR="00961166" w:rsidRPr="00EB33E0">
        <w:rPr>
          <w:iCs/>
          <w:sz w:val="22"/>
          <w:szCs w:val="22"/>
          <w:lang w:val="es-ES"/>
        </w:rPr>
        <w:t>Compet</w:t>
      </w:r>
      <w:r w:rsidRPr="00EB33E0">
        <w:rPr>
          <w:iCs/>
          <w:sz w:val="22"/>
          <w:szCs w:val="22"/>
          <w:lang w:val="es-ES"/>
        </w:rPr>
        <w:t xml:space="preserve">encia y </w:t>
      </w:r>
      <w:r w:rsidR="00D04B9F">
        <w:rPr>
          <w:iCs/>
          <w:sz w:val="22"/>
          <w:szCs w:val="22"/>
          <w:lang w:val="es-ES"/>
        </w:rPr>
        <w:t xml:space="preserve">de la Protección de la </w:t>
      </w:r>
      <w:r w:rsidRPr="00EB33E0">
        <w:rPr>
          <w:iCs/>
          <w:sz w:val="22"/>
          <w:szCs w:val="22"/>
          <w:lang w:val="es-ES"/>
        </w:rPr>
        <w:t xml:space="preserve">Propiedad </w:t>
      </w:r>
      <w:r w:rsidR="00EB33E0" w:rsidRPr="00EB33E0">
        <w:rPr>
          <w:iCs/>
          <w:sz w:val="22"/>
          <w:szCs w:val="22"/>
          <w:lang w:val="es-ES"/>
        </w:rPr>
        <w:t>Intelectual</w:t>
      </w:r>
      <w:r w:rsidR="00CE0E4F">
        <w:rPr>
          <w:iCs/>
          <w:sz w:val="22"/>
          <w:szCs w:val="22"/>
          <w:lang w:val="es-ES"/>
        </w:rPr>
        <w:t xml:space="preserve"> </w:t>
      </w:r>
      <w:r w:rsidR="00CE0E4F" w:rsidRPr="00EB33E0">
        <w:rPr>
          <w:iCs/>
          <w:sz w:val="22"/>
          <w:szCs w:val="22"/>
          <w:lang w:val="es-ES"/>
        </w:rPr>
        <w:t>(INDECOPI)</w:t>
      </w:r>
      <w:r w:rsidR="00CE0E4F">
        <w:rPr>
          <w:iCs/>
          <w:sz w:val="22"/>
          <w:szCs w:val="22"/>
          <w:lang w:val="es-ES"/>
        </w:rPr>
        <w:t xml:space="preserve"> </w:t>
      </w:r>
      <w:r w:rsidRPr="00EB33E0">
        <w:rPr>
          <w:iCs/>
          <w:sz w:val="22"/>
          <w:szCs w:val="22"/>
          <w:lang w:val="es-ES"/>
        </w:rPr>
        <w:t xml:space="preserve">del </w:t>
      </w:r>
      <w:r w:rsidR="00961166" w:rsidRPr="00EB33E0">
        <w:rPr>
          <w:iCs/>
          <w:sz w:val="22"/>
          <w:szCs w:val="22"/>
          <w:lang w:val="es-ES"/>
        </w:rPr>
        <w:t>Per</w:t>
      </w:r>
      <w:r w:rsidRPr="00EB33E0">
        <w:rPr>
          <w:iCs/>
          <w:sz w:val="22"/>
          <w:szCs w:val="22"/>
          <w:lang w:val="es-ES"/>
        </w:rPr>
        <w:t>ú</w:t>
      </w:r>
      <w:r w:rsidR="00961166" w:rsidRPr="00EB33E0">
        <w:rPr>
          <w:iCs/>
          <w:sz w:val="22"/>
          <w:szCs w:val="22"/>
          <w:lang w:val="es-ES"/>
        </w:rPr>
        <w:t xml:space="preserve"> </w:t>
      </w:r>
    </w:p>
    <w:p w:rsidR="00B20245" w:rsidRPr="00EB33E0" w:rsidRDefault="00B20245" w:rsidP="00EE7287">
      <w:pPr>
        <w:rPr>
          <w:lang w:val="es-ES"/>
        </w:rPr>
      </w:pPr>
    </w:p>
    <w:p w:rsidR="00B20245" w:rsidRPr="00EB33E0" w:rsidRDefault="00B20245" w:rsidP="00EE7287">
      <w:pPr>
        <w:rPr>
          <w:lang w:val="es-ES"/>
        </w:rPr>
      </w:pPr>
    </w:p>
    <w:p w:rsidR="00B20245" w:rsidRPr="00EB33E0" w:rsidRDefault="00961166" w:rsidP="00EE7287">
      <w:pPr>
        <w:rPr>
          <w:b/>
          <w:sz w:val="24"/>
          <w:szCs w:val="24"/>
          <w:lang w:val="es-ES"/>
        </w:rPr>
      </w:pPr>
      <w:r w:rsidRPr="00EB33E0">
        <w:rPr>
          <w:b/>
          <w:sz w:val="24"/>
          <w:szCs w:val="24"/>
          <w:lang w:val="es-ES"/>
        </w:rPr>
        <w:t xml:space="preserve">Lima, </w:t>
      </w:r>
      <w:r w:rsidR="00F6446B" w:rsidRPr="00EB33E0">
        <w:rPr>
          <w:b/>
          <w:sz w:val="24"/>
          <w:szCs w:val="24"/>
          <w:lang w:val="es-ES"/>
        </w:rPr>
        <w:t>5</w:t>
      </w:r>
      <w:r w:rsidRPr="00EB33E0">
        <w:rPr>
          <w:b/>
          <w:sz w:val="24"/>
          <w:szCs w:val="24"/>
          <w:lang w:val="es-ES"/>
        </w:rPr>
        <w:t xml:space="preserve"> </w:t>
      </w:r>
      <w:r w:rsidR="00B20245" w:rsidRPr="00EB33E0">
        <w:rPr>
          <w:b/>
          <w:sz w:val="24"/>
          <w:szCs w:val="24"/>
          <w:lang w:val="es-ES"/>
        </w:rPr>
        <w:t>y</w:t>
      </w:r>
      <w:r w:rsidRPr="00EB33E0">
        <w:rPr>
          <w:b/>
          <w:sz w:val="24"/>
          <w:szCs w:val="24"/>
          <w:lang w:val="es-ES"/>
        </w:rPr>
        <w:t xml:space="preserve"> </w:t>
      </w:r>
      <w:r w:rsidR="00F6446B" w:rsidRPr="00EB33E0">
        <w:rPr>
          <w:b/>
          <w:sz w:val="24"/>
          <w:szCs w:val="24"/>
          <w:lang w:val="es-ES"/>
        </w:rPr>
        <w:t>6</w:t>
      </w:r>
      <w:r w:rsidR="00B20245" w:rsidRPr="00EB33E0">
        <w:rPr>
          <w:b/>
          <w:sz w:val="24"/>
          <w:szCs w:val="24"/>
          <w:lang w:val="es-ES"/>
        </w:rPr>
        <w:t xml:space="preserve"> de mayo de</w:t>
      </w:r>
      <w:r w:rsidRPr="00EB33E0">
        <w:rPr>
          <w:b/>
          <w:sz w:val="24"/>
          <w:szCs w:val="24"/>
          <w:lang w:val="es-ES"/>
        </w:rPr>
        <w:t xml:space="preserve"> 2015</w:t>
      </w:r>
    </w:p>
    <w:p w:rsidR="00B20245" w:rsidRPr="00EB33E0" w:rsidRDefault="00B20245" w:rsidP="00EE7287">
      <w:pPr>
        <w:rPr>
          <w:lang w:val="es-ES"/>
        </w:rPr>
      </w:pPr>
    </w:p>
    <w:p w:rsidR="00B20245" w:rsidRPr="00EB33E0" w:rsidRDefault="00B20245" w:rsidP="00EE7287">
      <w:pPr>
        <w:rPr>
          <w:lang w:val="es-ES"/>
        </w:rPr>
      </w:pPr>
    </w:p>
    <w:p w:rsidR="00B20245" w:rsidRPr="00EB33E0" w:rsidRDefault="00B20245" w:rsidP="00EE7287">
      <w:pPr>
        <w:rPr>
          <w:lang w:val="es-ES"/>
        </w:rPr>
      </w:pPr>
    </w:p>
    <w:p w:rsidR="00B20245" w:rsidRPr="00EB33E0" w:rsidRDefault="00E363FE" w:rsidP="00EE7287">
      <w:pPr>
        <w:rPr>
          <w:caps/>
          <w:sz w:val="24"/>
          <w:lang w:val="es-ES"/>
        </w:rPr>
      </w:pPr>
      <w:bookmarkStart w:id="3" w:name="TitleOfDoc"/>
      <w:bookmarkEnd w:id="3"/>
      <w:r w:rsidRPr="00EB33E0">
        <w:rPr>
          <w:caps/>
          <w:sz w:val="24"/>
          <w:lang w:val="es-ES"/>
        </w:rPr>
        <w:t>PROGRAM</w:t>
      </w:r>
      <w:r w:rsidR="00B20245" w:rsidRPr="00EB33E0">
        <w:rPr>
          <w:caps/>
          <w:sz w:val="24"/>
          <w:lang w:val="es-ES"/>
        </w:rPr>
        <w:t xml:space="preserve">a </w:t>
      </w:r>
    </w:p>
    <w:p w:rsidR="00B20245" w:rsidRPr="00EB33E0" w:rsidRDefault="00B20245" w:rsidP="00EE7287">
      <w:pPr>
        <w:rPr>
          <w:lang w:val="es-ES"/>
        </w:rPr>
      </w:pPr>
    </w:p>
    <w:p w:rsidR="00B20245" w:rsidRPr="00EB33E0" w:rsidRDefault="00EB33E0" w:rsidP="00EE7287">
      <w:pPr>
        <w:rPr>
          <w:i/>
          <w:lang w:val="es-ES"/>
        </w:rPr>
      </w:pPr>
      <w:bookmarkStart w:id="4" w:name="Prepared"/>
      <w:bookmarkEnd w:id="4"/>
      <w:proofErr w:type="gramStart"/>
      <w:r w:rsidRPr="00EB33E0">
        <w:rPr>
          <w:i/>
          <w:lang w:val="es-ES"/>
        </w:rPr>
        <w:t>preparado</w:t>
      </w:r>
      <w:proofErr w:type="gramEnd"/>
      <w:r w:rsidR="00E363FE" w:rsidRPr="00EB33E0">
        <w:rPr>
          <w:i/>
          <w:lang w:val="es-ES"/>
        </w:rPr>
        <w:t xml:space="preserve"> </w:t>
      </w:r>
      <w:r w:rsidR="00B20245" w:rsidRPr="00EB33E0">
        <w:rPr>
          <w:i/>
          <w:lang w:val="es-ES"/>
        </w:rPr>
        <w:t>por la Oficina</w:t>
      </w:r>
      <w:r w:rsidR="009F7F7B" w:rsidRPr="00EB33E0">
        <w:rPr>
          <w:i/>
          <w:lang w:val="es-ES"/>
        </w:rPr>
        <w:t xml:space="preserve"> International </w:t>
      </w:r>
      <w:r w:rsidR="00B20245" w:rsidRPr="00EB33E0">
        <w:rPr>
          <w:i/>
          <w:lang w:val="es-ES"/>
        </w:rPr>
        <w:t>de la OMPI</w:t>
      </w:r>
    </w:p>
    <w:p w:rsidR="00B20245" w:rsidRPr="00EB33E0" w:rsidRDefault="00B20245" w:rsidP="00EE7287">
      <w:pPr>
        <w:rPr>
          <w:i/>
          <w:lang w:val="es-ES"/>
        </w:rPr>
      </w:pPr>
    </w:p>
    <w:p w:rsidR="00B20245" w:rsidRPr="00EB33E0" w:rsidRDefault="00B20245" w:rsidP="00EE7287">
      <w:pPr>
        <w:rPr>
          <w:i/>
          <w:lang w:val="es-ES"/>
        </w:rPr>
      </w:pPr>
    </w:p>
    <w:p w:rsidR="00B20245" w:rsidRPr="00EB33E0" w:rsidRDefault="00B20245" w:rsidP="00EE7287">
      <w:pPr>
        <w:rPr>
          <w:i/>
          <w:lang w:val="es-ES"/>
        </w:rPr>
      </w:pPr>
    </w:p>
    <w:p w:rsidR="00B20245" w:rsidRPr="00EB33E0" w:rsidRDefault="00B20245" w:rsidP="00EE7287">
      <w:pPr>
        <w:rPr>
          <w:i/>
          <w:lang w:val="es-ES"/>
        </w:rPr>
      </w:pPr>
    </w:p>
    <w:p w:rsidR="00B20245" w:rsidRPr="00EB33E0" w:rsidRDefault="00B20245" w:rsidP="00EE7287">
      <w:pPr>
        <w:rPr>
          <w:i/>
          <w:lang w:val="es-ES"/>
        </w:rPr>
      </w:pPr>
    </w:p>
    <w:p w:rsidR="00B20245" w:rsidRPr="00EB33E0" w:rsidRDefault="00B20245" w:rsidP="00EE7287">
      <w:pPr>
        <w:rPr>
          <w:i/>
          <w:lang w:val="es-ES"/>
        </w:rPr>
      </w:pPr>
    </w:p>
    <w:p w:rsidR="00B20245" w:rsidRPr="00EB33E0" w:rsidRDefault="00B20245" w:rsidP="00EE7287">
      <w:pPr>
        <w:rPr>
          <w:i/>
          <w:lang w:val="es-ES"/>
        </w:rPr>
      </w:pPr>
    </w:p>
    <w:p w:rsidR="00B20245" w:rsidRPr="00EB33E0" w:rsidRDefault="00B20245" w:rsidP="00EE7287">
      <w:pPr>
        <w:rPr>
          <w:i/>
          <w:lang w:val="es-ES"/>
        </w:rPr>
      </w:pPr>
    </w:p>
    <w:p w:rsidR="00B20245" w:rsidRPr="00EB33E0" w:rsidRDefault="00B20245" w:rsidP="00EE7287">
      <w:pPr>
        <w:rPr>
          <w:i/>
          <w:lang w:val="es-ES"/>
        </w:rPr>
      </w:pPr>
    </w:p>
    <w:p w:rsidR="00B20245" w:rsidRPr="00EB33E0" w:rsidRDefault="00B20245" w:rsidP="00EE7287">
      <w:pPr>
        <w:rPr>
          <w:lang w:val="es-ES"/>
        </w:rPr>
      </w:pPr>
    </w:p>
    <w:p w:rsidR="00B20245" w:rsidRPr="00EB33E0" w:rsidRDefault="00B20245" w:rsidP="00EE7287">
      <w:pPr>
        <w:rPr>
          <w:lang w:val="es-ES"/>
        </w:rPr>
      </w:pPr>
    </w:p>
    <w:p w:rsidR="00B20245" w:rsidRPr="00EB33E0" w:rsidRDefault="00B20245" w:rsidP="00EE7287">
      <w:pPr>
        <w:rPr>
          <w:lang w:val="es-ES"/>
        </w:rPr>
      </w:pPr>
    </w:p>
    <w:p w:rsidR="00CE0E4F" w:rsidRDefault="00CE0E4F">
      <w:pPr>
        <w:rPr>
          <w:u w:val="single"/>
          <w:lang w:val="es-ES"/>
        </w:rPr>
      </w:pPr>
      <w:r>
        <w:rPr>
          <w:u w:val="single"/>
          <w:lang w:val="es-ES"/>
        </w:rPr>
        <w:br w:type="page"/>
      </w:r>
    </w:p>
    <w:p w:rsidR="00B20245" w:rsidRPr="00EB33E0" w:rsidRDefault="00B20245" w:rsidP="00EE7287">
      <w:pPr>
        <w:tabs>
          <w:tab w:val="left" w:pos="851"/>
        </w:tabs>
        <w:rPr>
          <w:szCs w:val="22"/>
          <w:u w:val="single"/>
          <w:lang w:val="es-ES"/>
        </w:rPr>
      </w:pPr>
      <w:r w:rsidRPr="00EB33E0">
        <w:rPr>
          <w:szCs w:val="22"/>
          <w:u w:val="single"/>
          <w:lang w:val="es-ES"/>
        </w:rPr>
        <w:lastRenderedPageBreak/>
        <w:t>Martes 5 de mayo de 2015</w:t>
      </w:r>
    </w:p>
    <w:p w:rsidR="00B20245" w:rsidRPr="00EB33E0" w:rsidRDefault="00B20245" w:rsidP="00EE7287">
      <w:pPr>
        <w:tabs>
          <w:tab w:val="left" w:pos="2977"/>
        </w:tabs>
        <w:ind w:left="2977" w:hanging="1446"/>
        <w:rPr>
          <w:szCs w:val="22"/>
          <w:u w:val="single"/>
          <w:lang w:val="es-ES"/>
        </w:rPr>
      </w:pPr>
    </w:p>
    <w:p w:rsidR="00B20245" w:rsidRPr="00EB33E0" w:rsidRDefault="00B20245" w:rsidP="00EE7287">
      <w:pPr>
        <w:tabs>
          <w:tab w:val="left" w:pos="1560"/>
          <w:tab w:val="left" w:pos="2977"/>
        </w:tabs>
        <w:ind w:left="2977" w:hanging="2977"/>
        <w:rPr>
          <w:szCs w:val="22"/>
          <w:lang w:val="es-ES"/>
        </w:rPr>
      </w:pPr>
      <w:r w:rsidRPr="00EB33E0">
        <w:rPr>
          <w:szCs w:val="22"/>
          <w:lang w:val="es-ES"/>
        </w:rPr>
        <w:t xml:space="preserve">8.30 </w:t>
      </w:r>
      <w:r w:rsidR="00BA124F">
        <w:rPr>
          <w:szCs w:val="22"/>
          <w:lang w:val="es-ES"/>
        </w:rPr>
        <w:t>a</w:t>
      </w:r>
      <w:r w:rsidRPr="00EB33E0">
        <w:rPr>
          <w:szCs w:val="22"/>
          <w:lang w:val="es-ES"/>
        </w:rPr>
        <w:t xml:space="preserve"> 9.00</w:t>
      </w:r>
      <w:r w:rsidRPr="00EB33E0">
        <w:rPr>
          <w:szCs w:val="22"/>
          <w:lang w:val="es-ES"/>
        </w:rPr>
        <w:tab/>
        <w:t>Inscripción</w:t>
      </w:r>
    </w:p>
    <w:p w:rsidR="00B20245" w:rsidRPr="00EB33E0" w:rsidRDefault="00B20245" w:rsidP="00EE7287">
      <w:pPr>
        <w:tabs>
          <w:tab w:val="left" w:pos="2977"/>
        </w:tabs>
        <w:ind w:left="2977" w:hanging="1446"/>
        <w:rPr>
          <w:szCs w:val="22"/>
          <w:lang w:val="es-ES"/>
        </w:rPr>
      </w:pPr>
    </w:p>
    <w:p w:rsidR="00B20245" w:rsidRPr="00EB33E0" w:rsidRDefault="00B20245" w:rsidP="00EE7287">
      <w:pPr>
        <w:tabs>
          <w:tab w:val="left" w:pos="1560"/>
          <w:tab w:val="left" w:pos="2977"/>
        </w:tabs>
        <w:ind w:left="2977" w:hanging="2977"/>
        <w:rPr>
          <w:szCs w:val="22"/>
          <w:lang w:val="es-ES"/>
        </w:rPr>
      </w:pPr>
      <w:r w:rsidRPr="00EB33E0">
        <w:rPr>
          <w:szCs w:val="22"/>
          <w:lang w:val="es-ES"/>
        </w:rPr>
        <w:t xml:space="preserve">9.00 </w:t>
      </w:r>
      <w:r w:rsidR="00BA124F">
        <w:rPr>
          <w:szCs w:val="22"/>
          <w:lang w:val="es-ES"/>
        </w:rPr>
        <w:t>a</w:t>
      </w:r>
      <w:r w:rsidRPr="00EB33E0">
        <w:rPr>
          <w:szCs w:val="22"/>
          <w:lang w:val="es-ES"/>
        </w:rPr>
        <w:t xml:space="preserve"> 9.45</w:t>
      </w:r>
      <w:r w:rsidRPr="00EB33E0">
        <w:rPr>
          <w:szCs w:val="22"/>
          <w:lang w:val="es-ES"/>
        </w:rPr>
        <w:tab/>
        <w:t>Alocuciones de apertura:</w:t>
      </w:r>
    </w:p>
    <w:p w:rsidR="00B20245" w:rsidRPr="00EB33E0" w:rsidRDefault="00B20245" w:rsidP="00EE7287">
      <w:pPr>
        <w:tabs>
          <w:tab w:val="left" w:pos="1650"/>
          <w:tab w:val="left" w:pos="2977"/>
        </w:tabs>
        <w:ind w:left="2977" w:hanging="2977"/>
        <w:rPr>
          <w:szCs w:val="22"/>
          <w:lang w:val="es-ES"/>
        </w:rPr>
      </w:pPr>
    </w:p>
    <w:p w:rsidR="006263B7" w:rsidRDefault="006263B7" w:rsidP="006263B7">
      <w:pPr>
        <w:tabs>
          <w:tab w:val="left" w:pos="1560"/>
          <w:tab w:val="left" w:pos="2977"/>
        </w:tabs>
        <w:ind w:left="1560"/>
        <w:rPr>
          <w:szCs w:val="22"/>
          <w:lang w:val="es-ES"/>
        </w:rPr>
      </w:pPr>
      <w:r w:rsidRPr="006263B7">
        <w:rPr>
          <w:szCs w:val="22"/>
          <w:lang w:val="es-ES"/>
        </w:rPr>
        <w:t xml:space="preserve">Sr. </w:t>
      </w:r>
      <w:r w:rsidR="00E02E7E">
        <w:rPr>
          <w:szCs w:val="22"/>
          <w:lang w:val="es-ES"/>
        </w:rPr>
        <w:t>Mario Matus</w:t>
      </w:r>
      <w:r w:rsidRPr="006263B7">
        <w:rPr>
          <w:szCs w:val="22"/>
          <w:lang w:val="es-ES"/>
        </w:rPr>
        <w:t xml:space="preserve">, </w:t>
      </w:r>
      <w:r w:rsidR="00E02E7E">
        <w:rPr>
          <w:szCs w:val="22"/>
          <w:lang w:val="es-ES"/>
        </w:rPr>
        <w:t>Director General Adjunto</w:t>
      </w:r>
      <w:r>
        <w:rPr>
          <w:szCs w:val="22"/>
          <w:lang w:val="es-ES"/>
        </w:rPr>
        <w:t xml:space="preserve">, Sector de </w:t>
      </w:r>
      <w:r w:rsidR="00E02E7E">
        <w:rPr>
          <w:szCs w:val="22"/>
          <w:lang w:val="es-ES"/>
        </w:rPr>
        <w:t xml:space="preserve">Desarrollo, Organización </w:t>
      </w:r>
      <w:r w:rsidRPr="006263B7">
        <w:rPr>
          <w:szCs w:val="22"/>
          <w:lang w:val="es-ES"/>
        </w:rPr>
        <w:t>Mundial</w:t>
      </w:r>
      <w:r>
        <w:rPr>
          <w:szCs w:val="22"/>
          <w:lang w:val="es-ES"/>
        </w:rPr>
        <w:t xml:space="preserve"> </w:t>
      </w:r>
      <w:r w:rsidR="00E02E7E">
        <w:rPr>
          <w:szCs w:val="22"/>
          <w:lang w:val="es-ES"/>
        </w:rPr>
        <w:t xml:space="preserve">de la Propiedad Intelectual </w:t>
      </w:r>
      <w:r>
        <w:rPr>
          <w:szCs w:val="22"/>
          <w:lang w:val="es-ES"/>
        </w:rPr>
        <w:t>(</w:t>
      </w:r>
      <w:r w:rsidRPr="006263B7">
        <w:rPr>
          <w:szCs w:val="22"/>
          <w:lang w:val="es-ES"/>
        </w:rPr>
        <w:t>OMPI</w:t>
      </w:r>
      <w:r>
        <w:rPr>
          <w:szCs w:val="22"/>
          <w:lang w:val="es-ES"/>
        </w:rPr>
        <w:t>),</w:t>
      </w:r>
      <w:r w:rsidRPr="006263B7">
        <w:rPr>
          <w:szCs w:val="22"/>
          <w:lang w:val="es-ES"/>
        </w:rPr>
        <w:t xml:space="preserve"> Ginebra</w:t>
      </w:r>
    </w:p>
    <w:p w:rsidR="006263B7" w:rsidRDefault="006263B7" w:rsidP="00EE7287">
      <w:pPr>
        <w:tabs>
          <w:tab w:val="left" w:pos="1560"/>
          <w:tab w:val="left" w:pos="2977"/>
        </w:tabs>
        <w:ind w:left="2977" w:hanging="2977"/>
        <w:rPr>
          <w:szCs w:val="22"/>
          <w:lang w:val="es-ES"/>
        </w:rPr>
      </w:pPr>
    </w:p>
    <w:p w:rsidR="000C0CB0" w:rsidRPr="000C0CB0" w:rsidRDefault="000C0CB0" w:rsidP="00C14AE2">
      <w:pPr>
        <w:tabs>
          <w:tab w:val="left" w:pos="1560"/>
          <w:tab w:val="left" w:pos="2977"/>
        </w:tabs>
        <w:ind w:left="1560"/>
        <w:rPr>
          <w:iCs/>
          <w:szCs w:val="22"/>
          <w:lang w:val="es-ES"/>
        </w:rPr>
      </w:pPr>
      <w:r w:rsidRPr="000C0CB0">
        <w:rPr>
          <w:szCs w:val="22"/>
          <w:lang w:val="es-ES"/>
        </w:rPr>
        <w:t xml:space="preserve">Sr. </w:t>
      </w:r>
      <w:proofErr w:type="spellStart"/>
      <w:r w:rsidRPr="000C0CB0">
        <w:rPr>
          <w:szCs w:val="22"/>
          <w:lang w:val="es-ES"/>
        </w:rPr>
        <w:t>Hebert</w:t>
      </w:r>
      <w:proofErr w:type="spellEnd"/>
      <w:r w:rsidRPr="000C0CB0">
        <w:rPr>
          <w:szCs w:val="22"/>
          <w:lang w:val="es-ES"/>
        </w:rPr>
        <w:t xml:space="preserve"> </w:t>
      </w:r>
      <w:proofErr w:type="spellStart"/>
      <w:r w:rsidRPr="000C0CB0">
        <w:rPr>
          <w:szCs w:val="22"/>
          <w:lang w:val="es-ES"/>
        </w:rPr>
        <w:t>Tassano</w:t>
      </w:r>
      <w:proofErr w:type="spellEnd"/>
      <w:r w:rsidRPr="000C0CB0">
        <w:rPr>
          <w:szCs w:val="22"/>
          <w:lang w:val="es-ES"/>
        </w:rPr>
        <w:t xml:space="preserve"> Velaochaga, P</w:t>
      </w:r>
      <w:r w:rsidRPr="000C0CB0">
        <w:rPr>
          <w:lang w:val="es-ES"/>
        </w:rPr>
        <w:t>residente del Consejo Directivo, Instituto Nacional de Defensa de la Competencia y de la Protección de la Propiedad Intelec</w:t>
      </w:r>
      <w:r>
        <w:rPr>
          <w:lang w:val="es-ES"/>
        </w:rPr>
        <w:t>tual (INDECOPI), Lima</w:t>
      </w:r>
    </w:p>
    <w:p w:rsidR="00B20245" w:rsidRPr="00EB33E0" w:rsidRDefault="00291A65" w:rsidP="00EE7287">
      <w:pPr>
        <w:tabs>
          <w:tab w:val="left" w:pos="1650"/>
          <w:tab w:val="left" w:pos="2977"/>
        </w:tabs>
        <w:ind w:left="2977" w:hanging="2977"/>
        <w:rPr>
          <w:szCs w:val="22"/>
          <w:lang w:val="es-ES"/>
        </w:rPr>
      </w:pPr>
      <w:r w:rsidRPr="00EB33E0">
        <w:rPr>
          <w:szCs w:val="22"/>
          <w:lang w:val="es-ES"/>
        </w:rPr>
        <w:tab/>
      </w:r>
    </w:p>
    <w:p w:rsidR="006A7441" w:rsidRDefault="00291A65" w:rsidP="00F25C9E">
      <w:pPr>
        <w:tabs>
          <w:tab w:val="left" w:pos="1560"/>
        </w:tabs>
        <w:ind w:left="1560" w:hanging="1560"/>
        <w:rPr>
          <w:b/>
          <w:szCs w:val="22"/>
          <w:lang w:val="es-ES"/>
        </w:rPr>
      </w:pPr>
      <w:r w:rsidRPr="00EB33E0">
        <w:rPr>
          <w:szCs w:val="22"/>
          <w:lang w:val="es-ES"/>
        </w:rPr>
        <w:t xml:space="preserve">9.45 </w:t>
      </w:r>
      <w:r w:rsidR="00BA124F">
        <w:rPr>
          <w:szCs w:val="22"/>
          <w:lang w:val="es-ES"/>
        </w:rPr>
        <w:t>a</w:t>
      </w:r>
      <w:r w:rsidRPr="00EB33E0">
        <w:rPr>
          <w:szCs w:val="22"/>
          <w:lang w:val="es-ES"/>
        </w:rPr>
        <w:t xml:space="preserve"> 10.</w:t>
      </w:r>
      <w:r w:rsidR="003A60F9">
        <w:rPr>
          <w:szCs w:val="22"/>
          <w:lang w:val="es-ES"/>
        </w:rPr>
        <w:t>15</w:t>
      </w:r>
      <w:r w:rsidRPr="00EB33E0">
        <w:rPr>
          <w:szCs w:val="22"/>
          <w:lang w:val="es-ES"/>
        </w:rPr>
        <w:tab/>
      </w:r>
      <w:r w:rsidR="00EB33E0" w:rsidRPr="00EB33E0">
        <w:rPr>
          <w:b/>
          <w:szCs w:val="22"/>
          <w:lang w:val="es-ES"/>
        </w:rPr>
        <w:t>Sesión</w:t>
      </w:r>
      <w:r w:rsidR="00853F5D" w:rsidRPr="00EB33E0">
        <w:rPr>
          <w:b/>
          <w:szCs w:val="22"/>
          <w:lang w:val="es-ES"/>
        </w:rPr>
        <w:t xml:space="preserve"> 1:</w:t>
      </w:r>
      <w:r w:rsidRPr="00EB33E0">
        <w:rPr>
          <w:b/>
          <w:szCs w:val="22"/>
          <w:lang w:val="es-ES"/>
        </w:rPr>
        <w:tab/>
      </w:r>
      <w:r w:rsidR="00B20245" w:rsidRPr="00EB33E0">
        <w:rPr>
          <w:b/>
          <w:szCs w:val="22"/>
          <w:lang w:val="es-ES"/>
        </w:rPr>
        <w:t>Intensificación de la cooperación Sur</w:t>
      </w:r>
      <w:r w:rsidRPr="00EB33E0">
        <w:rPr>
          <w:b/>
          <w:szCs w:val="22"/>
          <w:lang w:val="es-ES"/>
        </w:rPr>
        <w:t>-Su</w:t>
      </w:r>
      <w:r w:rsidR="00B20245" w:rsidRPr="00EB33E0">
        <w:rPr>
          <w:b/>
          <w:szCs w:val="22"/>
          <w:lang w:val="es-ES"/>
        </w:rPr>
        <w:t>r y la cooperación</w:t>
      </w:r>
      <w:r w:rsidRPr="00EB33E0">
        <w:rPr>
          <w:b/>
          <w:szCs w:val="22"/>
          <w:lang w:val="es-ES"/>
        </w:rPr>
        <w:t xml:space="preserve"> </w:t>
      </w:r>
      <w:r w:rsidR="00B20245" w:rsidRPr="00EB33E0">
        <w:rPr>
          <w:b/>
          <w:szCs w:val="22"/>
          <w:lang w:val="es-ES"/>
        </w:rPr>
        <w:t xml:space="preserve">triangular </w:t>
      </w:r>
      <w:r w:rsidR="000F2FEA">
        <w:rPr>
          <w:b/>
          <w:szCs w:val="22"/>
          <w:lang w:val="es-ES"/>
        </w:rPr>
        <w:t>para el</w:t>
      </w:r>
      <w:r w:rsidR="00B20245" w:rsidRPr="00EB33E0">
        <w:rPr>
          <w:b/>
          <w:szCs w:val="22"/>
          <w:lang w:val="es-ES"/>
        </w:rPr>
        <w:t xml:space="preserve"> uso eficaz del sistema de</w:t>
      </w:r>
      <w:r w:rsidRPr="00EB33E0">
        <w:rPr>
          <w:b/>
          <w:szCs w:val="22"/>
          <w:lang w:val="es-ES"/>
        </w:rPr>
        <w:t xml:space="preserve"> </w:t>
      </w:r>
      <w:r w:rsidR="00B20245" w:rsidRPr="00EB33E0">
        <w:rPr>
          <w:b/>
          <w:szCs w:val="22"/>
          <w:lang w:val="es-ES"/>
        </w:rPr>
        <w:t xml:space="preserve">propiedad </w:t>
      </w:r>
    </w:p>
    <w:p w:rsidR="00B20245" w:rsidRPr="00EB33E0" w:rsidRDefault="006A7441" w:rsidP="00F25C9E">
      <w:pPr>
        <w:tabs>
          <w:tab w:val="left" w:pos="1560"/>
        </w:tabs>
        <w:ind w:left="1560" w:hanging="1560"/>
        <w:rPr>
          <w:szCs w:val="22"/>
          <w:lang w:val="es-ES"/>
        </w:rPr>
      </w:pPr>
      <w:r>
        <w:rPr>
          <w:b/>
          <w:szCs w:val="22"/>
          <w:lang w:val="es-ES"/>
        </w:rPr>
        <w:tab/>
      </w:r>
      <w:proofErr w:type="gramStart"/>
      <w:r w:rsidR="00B20245" w:rsidRPr="00EB33E0">
        <w:rPr>
          <w:b/>
          <w:szCs w:val="22"/>
          <w:lang w:val="es-ES"/>
        </w:rPr>
        <w:t>intelectual</w:t>
      </w:r>
      <w:proofErr w:type="gramEnd"/>
      <w:r w:rsidR="00291A65" w:rsidRPr="00EB33E0">
        <w:rPr>
          <w:b/>
          <w:szCs w:val="22"/>
          <w:lang w:val="es-ES"/>
        </w:rPr>
        <w:t xml:space="preserve"> (</w:t>
      </w:r>
      <w:r w:rsidR="00B20245" w:rsidRPr="00EB33E0">
        <w:rPr>
          <w:b/>
          <w:szCs w:val="22"/>
          <w:lang w:val="es-ES"/>
        </w:rPr>
        <w:t>P.I.</w:t>
      </w:r>
      <w:r w:rsidR="00291A65" w:rsidRPr="00EB33E0">
        <w:rPr>
          <w:b/>
          <w:szCs w:val="22"/>
          <w:lang w:val="es-ES"/>
        </w:rPr>
        <w:t>)</w:t>
      </w:r>
      <w:r w:rsidR="00CF5C36" w:rsidRPr="00EB33E0">
        <w:rPr>
          <w:b/>
          <w:szCs w:val="22"/>
          <w:lang w:val="es-ES"/>
        </w:rPr>
        <w:t xml:space="preserve">:  </w:t>
      </w:r>
      <w:r w:rsidR="00F77694" w:rsidRPr="00EB33E0">
        <w:rPr>
          <w:b/>
          <w:szCs w:val="22"/>
          <w:lang w:val="es-ES"/>
        </w:rPr>
        <w:t>Instrumentos</w:t>
      </w:r>
      <w:r w:rsidR="00404905" w:rsidRPr="00EB33E0">
        <w:rPr>
          <w:b/>
          <w:szCs w:val="22"/>
          <w:lang w:val="es-ES"/>
        </w:rPr>
        <w:t xml:space="preserve">, </w:t>
      </w:r>
      <w:r w:rsidR="00B20245" w:rsidRPr="00EB33E0">
        <w:rPr>
          <w:b/>
          <w:szCs w:val="22"/>
          <w:lang w:val="es-ES"/>
        </w:rPr>
        <w:t>desafíos y oportunidades</w:t>
      </w:r>
    </w:p>
    <w:p w:rsidR="00B20245" w:rsidRPr="00EB33E0" w:rsidRDefault="00B20245" w:rsidP="00EE7287">
      <w:pPr>
        <w:tabs>
          <w:tab w:val="left" w:pos="1650"/>
          <w:tab w:val="left" w:pos="2977"/>
        </w:tabs>
        <w:rPr>
          <w:szCs w:val="22"/>
          <w:lang w:val="es-ES"/>
        </w:rPr>
      </w:pPr>
    </w:p>
    <w:p w:rsidR="00F77694" w:rsidRPr="00EB33E0" w:rsidRDefault="00F77694" w:rsidP="00EE7287">
      <w:pPr>
        <w:ind w:left="1560"/>
        <w:rPr>
          <w:i/>
          <w:szCs w:val="22"/>
          <w:lang w:val="es-ES"/>
        </w:rPr>
      </w:pPr>
      <w:r w:rsidRPr="00EB33E0">
        <w:rPr>
          <w:i/>
          <w:szCs w:val="22"/>
          <w:lang w:val="es-ES"/>
        </w:rPr>
        <w:t>El objetivo de esta</w:t>
      </w:r>
      <w:r w:rsidR="00B63F16" w:rsidRPr="00EB33E0">
        <w:rPr>
          <w:i/>
          <w:szCs w:val="22"/>
          <w:lang w:val="es-ES"/>
        </w:rPr>
        <w:t xml:space="preserve"> </w:t>
      </w:r>
      <w:r w:rsidR="00EB33E0" w:rsidRPr="00EB33E0">
        <w:rPr>
          <w:i/>
          <w:szCs w:val="22"/>
          <w:lang w:val="es-ES"/>
        </w:rPr>
        <w:t>sesión</w:t>
      </w:r>
      <w:r w:rsidR="00B63F16" w:rsidRPr="00EB33E0">
        <w:rPr>
          <w:i/>
          <w:szCs w:val="22"/>
          <w:lang w:val="es-ES"/>
        </w:rPr>
        <w:t xml:space="preserve"> </w:t>
      </w:r>
      <w:r w:rsidRPr="00EB33E0">
        <w:rPr>
          <w:i/>
          <w:szCs w:val="22"/>
          <w:lang w:val="es-ES"/>
        </w:rPr>
        <w:t xml:space="preserve">es examinar desde una perspectiva de políticas los instrumentos disponibles para intensificar </w:t>
      </w:r>
      <w:r w:rsidR="00EE7287" w:rsidRPr="00EB33E0">
        <w:rPr>
          <w:i/>
          <w:szCs w:val="22"/>
          <w:lang w:val="es-ES"/>
        </w:rPr>
        <w:t xml:space="preserve">la </w:t>
      </w:r>
      <w:r w:rsidR="001B4DB8" w:rsidRPr="00EB33E0">
        <w:rPr>
          <w:i/>
          <w:szCs w:val="22"/>
          <w:lang w:val="es-ES"/>
        </w:rPr>
        <w:t>cooperación Sur</w:t>
      </w:r>
      <w:r w:rsidR="001B4DB8" w:rsidRPr="00EB33E0">
        <w:rPr>
          <w:i/>
          <w:szCs w:val="22"/>
          <w:lang w:val="es-ES"/>
        </w:rPr>
        <w:noBreakHyphen/>
      </w:r>
      <w:r w:rsidRPr="00EB33E0">
        <w:rPr>
          <w:i/>
          <w:szCs w:val="22"/>
          <w:lang w:val="es-ES"/>
        </w:rPr>
        <w:t>Sur y la cooperación triangular e</w:t>
      </w:r>
      <w:r w:rsidR="00B63F16" w:rsidRPr="00EB33E0">
        <w:rPr>
          <w:i/>
          <w:szCs w:val="22"/>
          <w:lang w:val="es-ES"/>
        </w:rPr>
        <w:t xml:space="preserve">n </w:t>
      </w:r>
      <w:r w:rsidRPr="00EB33E0">
        <w:rPr>
          <w:i/>
          <w:szCs w:val="22"/>
          <w:lang w:val="es-ES"/>
        </w:rPr>
        <w:t xml:space="preserve">las esferas del </w:t>
      </w:r>
      <w:r w:rsidR="00B63F16" w:rsidRPr="00EB33E0">
        <w:rPr>
          <w:i/>
          <w:szCs w:val="22"/>
          <w:lang w:val="es-ES"/>
        </w:rPr>
        <w:t>acces</w:t>
      </w:r>
      <w:r w:rsidR="00EB33E0">
        <w:rPr>
          <w:i/>
          <w:szCs w:val="22"/>
          <w:lang w:val="es-ES"/>
        </w:rPr>
        <w:t>o</w:t>
      </w:r>
      <w:r w:rsidR="00B63F16" w:rsidRPr="00EB33E0">
        <w:rPr>
          <w:i/>
          <w:szCs w:val="22"/>
          <w:lang w:val="es-ES"/>
        </w:rPr>
        <w:t xml:space="preserve"> </w:t>
      </w:r>
      <w:r w:rsidRPr="00EB33E0">
        <w:rPr>
          <w:i/>
          <w:szCs w:val="22"/>
          <w:lang w:val="es-ES"/>
        </w:rPr>
        <w:t xml:space="preserve">a la </w:t>
      </w:r>
      <w:r w:rsidR="00EB33E0" w:rsidRPr="00EB33E0">
        <w:rPr>
          <w:i/>
          <w:szCs w:val="22"/>
          <w:lang w:val="es-ES"/>
        </w:rPr>
        <w:t>información</w:t>
      </w:r>
      <w:r w:rsidR="002C0D3C" w:rsidRPr="00EB33E0">
        <w:rPr>
          <w:i/>
          <w:szCs w:val="22"/>
          <w:lang w:val="es-ES"/>
        </w:rPr>
        <w:t xml:space="preserve"> </w:t>
      </w:r>
      <w:r w:rsidRPr="00EB33E0">
        <w:rPr>
          <w:i/>
          <w:szCs w:val="22"/>
          <w:lang w:val="es-ES"/>
        </w:rPr>
        <w:t xml:space="preserve">y los conocimientos, el apoyo a la </w:t>
      </w:r>
      <w:r w:rsidR="00EB33E0" w:rsidRPr="00EB33E0">
        <w:rPr>
          <w:i/>
          <w:szCs w:val="22"/>
          <w:lang w:val="es-ES"/>
        </w:rPr>
        <w:t>innovación</w:t>
      </w:r>
      <w:r w:rsidR="00B63F16" w:rsidRPr="00EB33E0">
        <w:rPr>
          <w:i/>
          <w:szCs w:val="22"/>
          <w:lang w:val="es-ES"/>
        </w:rPr>
        <w:t xml:space="preserve"> </w:t>
      </w:r>
      <w:r w:rsidRPr="00EB33E0">
        <w:rPr>
          <w:i/>
          <w:szCs w:val="22"/>
          <w:lang w:val="es-ES"/>
        </w:rPr>
        <w:t>y la</w:t>
      </w:r>
      <w:r w:rsidR="00B63F16" w:rsidRPr="00EB33E0">
        <w:rPr>
          <w:i/>
          <w:szCs w:val="22"/>
          <w:lang w:val="es-ES"/>
        </w:rPr>
        <w:t xml:space="preserve"> </w:t>
      </w:r>
      <w:r w:rsidR="00B20245" w:rsidRPr="00EB33E0">
        <w:rPr>
          <w:i/>
          <w:szCs w:val="22"/>
          <w:lang w:val="es-ES"/>
        </w:rPr>
        <w:t>transferencia de tecnología</w:t>
      </w:r>
      <w:r w:rsidR="002C0D3C" w:rsidRPr="00EB33E0">
        <w:rPr>
          <w:i/>
          <w:szCs w:val="22"/>
          <w:lang w:val="es-ES"/>
        </w:rPr>
        <w:t xml:space="preserve">, </w:t>
      </w:r>
      <w:r w:rsidRPr="00EB33E0">
        <w:rPr>
          <w:i/>
          <w:szCs w:val="22"/>
          <w:lang w:val="es-ES"/>
        </w:rPr>
        <w:t xml:space="preserve">incluyendo los principales desafíos y oportunidades </w:t>
      </w:r>
      <w:r w:rsidR="00EE7287" w:rsidRPr="00EB33E0">
        <w:rPr>
          <w:i/>
          <w:szCs w:val="22"/>
          <w:lang w:val="es-ES"/>
        </w:rPr>
        <w:t xml:space="preserve">que se presentan </w:t>
      </w:r>
      <w:r w:rsidRPr="00EB33E0">
        <w:rPr>
          <w:i/>
          <w:szCs w:val="22"/>
          <w:lang w:val="es-ES"/>
        </w:rPr>
        <w:t>en ese ámbito.</w:t>
      </w:r>
    </w:p>
    <w:p w:rsidR="00B20245" w:rsidRPr="00EB33E0" w:rsidRDefault="00B20245" w:rsidP="00EE7287">
      <w:pPr>
        <w:tabs>
          <w:tab w:val="left" w:pos="1650"/>
          <w:tab w:val="left" w:pos="2977"/>
        </w:tabs>
        <w:ind w:left="2977" w:hanging="2977"/>
        <w:rPr>
          <w:szCs w:val="22"/>
          <w:lang w:val="es-ES"/>
        </w:rPr>
      </w:pPr>
    </w:p>
    <w:p w:rsidR="00BC5485" w:rsidRDefault="00291A65" w:rsidP="00BC5485">
      <w:pPr>
        <w:tabs>
          <w:tab w:val="left" w:pos="2977"/>
        </w:tabs>
        <w:ind w:left="1560" w:hanging="1560"/>
        <w:rPr>
          <w:szCs w:val="22"/>
          <w:lang w:val="es-ES"/>
        </w:rPr>
      </w:pPr>
      <w:r w:rsidRPr="00EB33E0">
        <w:rPr>
          <w:szCs w:val="22"/>
          <w:lang w:val="es-ES"/>
        </w:rPr>
        <w:tab/>
      </w:r>
      <w:r w:rsidR="00EB33E0" w:rsidRPr="00EB33E0">
        <w:rPr>
          <w:szCs w:val="22"/>
          <w:lang w:val="es-ES"/>
        </w:rPr>
        <w:t>Oradores</w:t>
      </w:r>
      <w:r w:rsidR="00EB33E0" w:rsidRPr="00EB33E0">
        <w:rPr>
          <w:i/>
          <w:szCs w:val="22"/>
          <w:lang w:val="es-ES"/>
        </w:rPr>
        <w:t>:</w:t>
      </w:r>
      <w:r w:rsidR="00EB33E0" w:rsidRPr="00EB33E0">
        <w:rPr>
          <w:i/>
          <w:szCs w:val="22"/>
          <w:lang w:val="es-ES"/>
        </w:rPr>
        <w:tab/>
      </w:r>
      <w:r w:rsidR="00BC5485">
        <w:rPr>
          <w:szCs w:val="22"/>
          <w:lang w:val="es-ES"/>
        </w:rPr>
        <w:t xml:space="preserve">Sr. Alejandro </w:t>
      </w:r>
      <w:r w:rsidR="00BC5485" w:rsidRPr="00BC5485">
        <w:rPr>
          <w:szCs w:val="22"/>
          <w:lang w:val="es-ES"/>
        </w:rPr>
        <w:t>Roca Campañ</w:t>
      </w:r>
      <w:r w:rsidR="00C32A63">
        <w:rPr>
          <w:szCs w:val="22"/>
          <w:lang w:val="es-ES"/>
        </w:rPr>
        <w:t>a</w:t>
      </w:r>
      <w:r w:rsidR="00BC5485" w:rsidRPr="00BC5485">
        <w:rPr>
          <w:szCs w:val="22"/>
          <w:lang w:val="es-ES"/>
        </w:rPr>
        <w:t>, D</w:t>
      </w:r>
      <w:r w:rsidR="00BC5485" w:rsidRPr="00BC5485">
        <w:rPr>
          <w:lang w:val="es-ES"/>
        </w:rPr>
        <w:t>irector-Asesor Principal</w:t>
      </w:r>
      <w:r w:rsidR="00BC5485" w:rsidRPr="00BC5485">
        <w:rPr>
          <w:szCs w:val="22"/>
          <w:lang w:val="es-ES"/>
        </w:rPr>
        <w:t xml:space="preserve">, Sector </w:t>
      </w:r>
    </w:p>
    <w:p w:rsidR="00BC5485" w:rsidRPr="002D3849" w:rsidRDefault="00BC5485" w:rsidP="00BC5485">
      <w:pPr>
        <w:tabs>
          <w:tab w:val="left" w:pos="2977"/>
        </w:tabs>
        <w:ind w:left="1560" w:hanging="1560"/>
        <w:rPr>
          <w:szCs w:val="22"/>
          <w:lang w:val="es-ES"/>
        </w:rPr>
      </w:pPr>
      <w:r>
        <w:rPr>
          <w:szCs w:val="22"/>
          <w:lang w:val="es-ES"/>
        </w:rPr>
        <w:tab/>
      </w:r>
      <w:r>
        <w:rPr>
          <w:szCs w:val="22"/>
          <w:lang w:val="es-ES"/>
        </w:rPr>
        <w:tab/>
      </w:r>
      <w:proofErr w:type="gramStart"/>
      <w:r w:rsidRPr="002D3849">
        <w:rPr>
          <w:szCs w:val="22"/>
          <w:lang w:val="es-ES"/>
        </w:rPr>
        <w:t>de</w:t>
      </w:r>
      <w:proofErr w:type="gramEnd"/>
      <w:r w:rsidRPr="002D3849">
        <w:rPr>
          <w:szCs w:val="22"/>
          <w:lang w:val="es-ES"/>
        </w:rPr>
        <w:t xml:space="preserve"> la</w:t>
      </w:r>
      <w:r w:rsidR="00B91F3C" w:rsidRPr="002D3849">
        <w:rPr>
          <w:szCs w:val="22"/>
          <w:lang w:val="es-ES"/>
        </w:rPr>
        <w:t xml:space="preserve"> Infraestructura Mundial, OMPI</w:t>
      </w:r>
    </w:p>
    <w:p w:rsidR="00B20245" w:rsidRPr="002D3849" w:rsidRDefault="00B20245" w:rsidP="00EE7287">
      <w:pPr>
        <w:tabs>
          <w:tab w:val="left" w:pos="1650"/>
          <w:tab w:val="left" w:pos="2977"/>
        </w:tabs>
        <w:ind w:left="2977" w:hanging="2977"/>
        <w:rPr>
          <w:szCs w:val="22"/>
          <w:lang w:val="es-ES"/>
        </w:rPr>
      </w:pPr>
    </w:p>
    <w:p w:rsidR="00B20245" w:rsidRPr="00F00AC1" w:rsidRDefault="00FE4DFF" w:rsidP="00EB33E0">
      <w:pPr>
        <w:ind w:left="2977"/>
        <w:rPr>
          <w:szCs w:val="22"/>
          <w:lang w:val="es-ES_tradnl"/>
        </w:rPr>
      </w:pPr>
      <w:r w:rsidRPr="00A60C4E">
        <w:rPr>
          <w:szCs w:val="22"/>
          <w:lang w:val="es-ES_tradnl"/>
        </w:rPr>
        <w:t>S</w:t>
      </w:r>
      <w:r w:rsidR="009746F0" w:rsidRPr="00A60C4E">
        <w:rPr>
          <w:szCs w:val="22"/>
          <w:lang w:val="es-ES_tradnl"/>
        </w:rPr>
        <w:t>r. Rogel Nuguid,</w:t>
      </w:r>
      <w:r w:rsidR="00061803" w:rsidRPr="00A60C4E">
        <w:rPr>
          <w:szCs w:val="22"/>
          <w:lang w:val="es-ES_tradnl"/>
        </w:rPr>
        <w:t xml:space="preserve"> </w:t>
      </w:r>
      <w:r w:rsidR="00F00AC1" w:rsidRPr="00A60C4E">
        <w:rPr>
          <w:szCs w:val="22"/>
          <w:lang w:val="es-ES_tradnl"/>
        </w:rPr>
        <w:t xml:space="preserve">Coordinador y Encargado de enlace </w:t>
      </w:r>
      <w:proofErr w:type="spellStart"/>
      <w:r w:rsidR="00F00AC1" w:rsidRPr="00A60C4E">
        <w:rPr>
          <w:szCs w:val="22"/>
          <w:lang w:val="es-ES_tradnl"/>
        </w:rPr>
        <w:t>interorganismos</w:t>
      </w:r>
      <w:proofErr w:type="spellEnd"/>
      <w:r w:rsidR="00F00AC1" w:rsidRPr="00A60C4E">
        <w:rPr>
          <w:szCs w:val="22"/>
          <w:lang w:val="es-ES_tradnl"/>
        </w:rPr>
        <w:t xml:space="preserve"> y multilateral en la región de América Latina para el Sistema de las Naciones Unidas sobre la cooperación Sur-Sur y la cooperación triangular,</w:t>
      </w:r>
      <w:r w:rsidR="009746F0" w:rsidRPr="00A60C4E">
        <w:rPr>
          <w:szCs w:val="22"/>
          <w:lang w:val="es-ES_tradnl"/>
        </w:rPr>
        <w:t xml:space="preserve"> </w:t>
      </w:r>
      <w:r w:rsidRPr="00A60C4E">
        <w:rPr>
          <w:szCs w:val="22"/>
          <w:lang w:val="es-ES_tradnl"/>
        </w:rPr>
        <w:t>Oficina de las Naciones Unidas para la cooperación Sur-Sur</w:t>
      </w:r>
      <w:r w:rsidR="009746F0" w:rsidRPr="00A60C4E">
        <w:rPr>
          <w:szCs w:val="22"/>
          <w:lang w:val="es-ES_tradnl"/>
        </w:rPr>
        <w:t xml:space="preserve"> (UNOSSC)</w:t>
      </w:r>
    </w:p>
    <w:p w:rsidR="00B20245" w:rsidRPr="00F00AC1" w:rsidRDefault="00B20245" w:rsidP="00EE7287">
      <w:pPr>
        <w:tabs>
          <w:tab w:val="left" w:pos="1650"/>
          <w:tab w:val="left" w:pos="2977"/>
        </w:tabs>
        <w:ind w:left="2977" w:hanging="2977"/>
        <w:rPr>
          <w:szCs w:val="22"/>
          <w:lang w:val="es-ES_tradnl"/>
        </w:rPr>
      </w:pPr>
    </w:p>
    <w:p w:rsidR="00B20245" w:rsidRPr="002D3849" w:rsidRDefault="00EE7287" w:rsidP="00EE7287">
      <w:pPr>
        <w:tabs>
          <w:tab w:val="left" w:pos="1559"/>
        </w:tabs>
        <w:ind w:left="2977" w:hanging="2977"/>
        <w:rPr>
          <w:szCs w:val="22"/>
          <w:lang w:val="es-ES"/>
        </w:rPr>
      </w:pPr>
      <w:r w:rsidRPr="002D3849">
        <w:rPr>
          <w:szCs w:val="22"/>
          <w:lang w:val="es-ES"/>
        </w:rPr>
        <w:t>10.</w:t>
      </w:r>
      <w:r w:rsidR="000E5D8B">
        <w:rPr>
          <w:szCs w:val="22"/>
          <w:lang w:val="es-ES"/>
        </w:rPr>
        <w:t>15</w:t>
      </w:r>
      <w:r w:rsidRPr="002D3849">
        <w:rPr>
          <w:szCs w:val="22"/>
          <w:lang w:val="es-ES"/>
        </w:rPr>
        <w:t xml:space="preserve"> </w:t>
      </w:r>
      <w:r w:rsidR="00BA124F" w:rsidRPr="002D3849">
        <w:rPr>
          <w:szCs w:val="22"/>
          <w:lang w:val="es-ES"/>
        </w:rPr>
        <w:t>a</w:t>
      </w:r>
      <w:r w:rsidRPr="002D3849">
        <w:rPr>
          <w:szCs w:val="22"/>
          <w:lang w:val="es-ES"/>
        </w:rPr>
        <w:t xml:space="preserve"> 10.</w:t>
      </w:r>
      <w:r w:rsidR="000E5D8B">
        <w:rPr>
          <w:szCs w:val="22"/>
          <w:lang w:val="es-ES"/>
        </w:rPr>
        <w:t>30</w:t>
      </w:r>
      <w:r w:rsidRPr="002D3849">
        <w:rPr>
          <w:szCs w:val="22"/>
          <w:lang w:val="es-ES"/>
        </w:rPr>
        <w:tab/>
      </w:r>
      <w:r w:rsidR="00B20245" w:rsidRPr="002D3849">
        <w:rPr>
          <w:szCs w:val="22"/>
          <w:lang w:val="es-ES"/>
        </w:rPr>
        <w:t>Pausa</w:t>
      </w:r>
    </w:p>
    <w:p w:rsidR="00B20245" w:rsidRPr="002D3849" w:rsidRDefault="00B20245" w:rsidP="00EE7287">
      <w:pPr>
        <w:tabs>
          <w:tab w:val="left" w:pos="1650"/>
          <w:tab w:val="left" w:pos="2977"/>
        </w:tabs>
        <w:ind w:left="2977" w:hanging="2977"/>
        <w:rPr>
          <w:szCs w:val="22"/>
          <w:lang w:val="es-ES"/>
        </w:rPr>
      </w:pPr>
    </w:p>
    <w:p w:rsidR="00623567" w:rsidRPr="002D3849" w:rsidRDefault="00623567">
      <w:pPr>
        <w:rPr>
          <w:szCs w:val="22"/>
          <w:lang w:val="es-ES"/>
        </w:rPr>
      </w:pPr>
      <w:r w:rsidRPr="002D3849">
        <w:rPr>
          <w:szCs w:val="22"/>
          <w:lang w:val="es-ES"/>
        </w:rPr>
        <w:br w:type="page"/>
      </w:r>
    </w:p>
    <w:p w:rsidR="00B20245" w:rsidRPr="00EB33E0" w:rsidRDefault="00291A65" w:rsidP="00F25C9E">
      <w:pPr>
        <w:tabs>
          <w:tab w:val="left" w:pos="1560"/>
        </w:tabs>
        <w:ind w:left="1560" w:hanging="1560"/>
        <w:rPr>
          <w:szCs w:val="22"/>
          <w:lang w:val="es-ES"/>
        </w:rPr>
      </w:pPr>
      <w:r w:rsidRPr="00FE4DFF">
        <w:rPr>
          <w:szCs w:val="22"/>
          <w:lang w:val="es-ES_tradnl"/>
        </w:rPr>
        <w:lastRenderedPageBreak/>
        <w:t>1</w:t>
      </w:r>
      <w:r w:rsidR="00476A76" w:rsidRPr="00FE4DFF">
        <w:rPr>
          <w:szCs w:val="22"/>
          <w:lang w:val="es-ES_tradnl"/>
        </w:rPr>
        <w:t>0</w:t>
      </w:r>
      <w:r w:rsidRPr="00FE4DFF">
        <w:rPr>
          <w:szCs w:val="22"/>
          <w:lang w:val="es-ES_tradnl"/>
        </w:rPr>
        <w:t>.</w:t>
      </w:r>
      <w:r w:rsidR="00512340">
        <w:rPr>
          <w:szCs w:val="22"/>
          <w:lang w:val="es-ES_tradnl"/>
        </w:rPr>
        <w:t>30</w:t>
      </w:r>
      <w:r w:rsidRPr="00FE4DFF">
        <w:rPr>
          <w:szCs w:val="22"/>
          <w:lang w:val="es-ES_tradnl"/>
        </w:rPr>
        <w:t xml:space="preserve"> </w:t>
      </w:r>
      <w:r w:rsidR="00BA124F" w:rsidRPr="00FE4DFF">
        <w:rPr>
          <w:szCs w:val="22"/>
          <w:lang w:val="es-ES_tradnl"/>
        </w:rPr>
        <w:t>a</w:t>
      </w:r>
      <w:r w:rsidRPr="00FE4DFF">
        <w:rPr>
          <w:szCs w:val="22"/>
          <w:lang w:val="es-ES_tradnl"/>
        </w:rPr>
        <w:t xml:space="preserve"> 12.30</w:t>
      </w:r>
      <w:r w:rsidRPr="00FE4DFF">
        <w:rPr>
          <w:szCs w:val="22"/>
          <w:lang w:val="es-ES_tradnl"/>
        </w:rPr>
        <w:tab/>
      </w:r>
      <w:r w:rsidR="00EB33E0" w:rsidRPr="00FE4DFF">
        <w:rPr>
          <w:b/>
          <w:szCs w:val="22"/>
          <w:lang w:val="es-ES_tradnl"/>
        </w:rPr>
        <w:t>Sesión</w:t>
      </w:r>
      <w:r w:rsidRPr="00FE4DFF">
        <w:rPr>
          <w:b/>
          <w:szCs w:val="22"/>
          <w:lang w:val="es-ES_tradnl"/>
        </w:rPr>
        <w:t xml:space="preserve"> 2</w:t>
      </w:r>
      <w:r w:rsidR="00853F5D" w:rsidRPr="00FE4DFF">
        <w:rPr>
          <w:b/>
          <w:szCs w:val="22"/>
          <w:lang w:val="es-ES_tradnl"/>
        </w:rPr>
        <w:t>:</w:t>
      </w:r>
      <w:r w:rsidRPr="00FE4DFF">
        <w:rPr>
          <w:b/>
          <w:szCs w:val="22"/>
          <w:lang w:val="es-ES_tradnl"/>
        </w:rPr>
        <w:tab/>
      </w:r>
      <w:r w:rsidR="001776C6" w:rsidRPr="00FE4DFF">
        <w:rPr>
          <w:b/>
          <w:szCs w:val="22"/>
          <w:lang w:val="es-ES_tradnl"/>
        </w:rPr>
        <w:t xml:space="preserve">Asociaciones </w:t>
      </w:r>
      <w:r w:rsidR="00D94208" w:rsidRPr="00FE4DFF">
        <w:rPr>
          <w:b/>
          <w:szCs w:val="22"/>
          <w:lang w:val="es-ES_tradnl"/>
        </w:rPr>
        <w:t>en la</w:t>
      </w:r>
      <w:r w:rsidR="001776C6" w:rsidRPr="00FE4DFF">
        <w:rPr>
          <w:b/>
          <w:szCs w:val="22"/>
          <w:lang w:val="es-ES_tradnl"/>
        </w:rPr>
        <w:t xml:space="preserve"> cooperación </w:t>
      </w:r>
      <w:r w:rsidRPr="00FE4DFF">
        <w:rPr>
          <w:b/>
          <w:szCs w:val="22"/>
          <w:lang w:val="es-ES_tradnl"/>
        </w:rPr>
        <w:t>Su</w:t>
      </w:r>
      <w:r w:rsidR="001776C6" w:rsidRPr="00FE4DFF">
        <w:rPr>
          <w:b/>
          <w:szCs w:val="22"/>
          <w:lang w:val="es-ES_tradnl"/>
        </w:rPr>
        <w:t>r-S</w:t>
      </w:r>
      <w:r w:rsidRPr="00FE4DFF">
        <w:rPr>
          <w:b/>
          <w:szCs w:val="22"/>
          <w:lang w:val="es-ES_tradnl"/>
        </w:rPr>
        <w:t>u</w:t>
      </w:r>
      <w:r w:rsidR="001776C6" w:rsidRPr="00FE4DFF">
        <w:rPr>
          <w:b/>
          <w:szCs w:val="22"/>
          <w:lang w:val="es-ES_tradnl"/>
        </w:rPr>
        <w:t>r</w:t>
      </w:r>
      <w:r w:rsidRPr="00FE4DFF">
        <w:rPr>
          <w:b/>
          <w:szCs w:val="22"/>
          <w:lang w:val="es-ES_tradnl"/>
        </w:rPr>
        <w:t xml:space="preserve"> </w:t>
      </w:r>
      <w:r w:rsidR="001776C6" w:rsidRPr="00FE4DFF">
        <w:rPr>
          <w:b/>
          <w:szCs w:val="22"/>
          <w:lang w:val="es-ES_tradnl"/>
        </w:rPr>
        <w:t xml:space="preserve">y </w:t>
      </w:r>
      <w:r w:rsidR="00F25C9E" w:rsidRPr="00FE4DFF">
        <w:rPr>
          <w:b/>
          <w:szCs w:val="22"/>
          <w:lang w:val="es-ES_tradnl"/>
        </w:rPr>
        <w:t xml:space="preserve">la </w:t>
      </w:r>
      <w:r w:rsidR="001776C6" w:rsidRPr="00FE4DFF">
        <w:rPr>
          <w:b/>
          <w:szCs w:val="22"/>
          <w:lang w:val="es-ES_tradnl"/>
        </w:rPr>
        <w:t xml:space="preserve">cooperación </w:t>
      </w:r>
      <w:r w:rsidR="00D94208" w:rsidRPr="00FE4DFF">
        <w:rPr>
          <w:b/>
          <w:szCs w:val="22"/>
          <w:lang w:val="es-ES_tradnl"/>
        </w:rPr>
        <w:t xml:space="preserve">triangular </w:t>
      </w:r>
      <w:r w:rsidR="001776C6" w:rsidRPr="00FE4DFF">
        <w:rPr>
          <w:b/>
          <w:szCs w:val="22"/>
          <w:lang w:val="es-ES_tradnl"/>
        </w:rPr>
        <w:t xml:space="preserve">para el </w:t>
      </w:r>
      <w:proofErr w:type="spellStart"/>
      <w:r w:rsidR="001776C6" w:rsidRPr="00FE4DFF">
        <w:rPr>
          <w:b/>
          <w:szCs w:val="22"/>
          <w:lang w:val="es-ES_tradnl"/>
        </w:rPr>
        <w:t>acc</w:t>
      </w:r>
      <w:proofErr w:type="spellEnd"/>
      <w:r w:rsidR="001776C6" w:rsidRPr="00EB33E0">
        <w:rPr>
          <w:b/>
          <w:szCs w:val="22"/>
          <w:lang w:val="es-ES"/>
        </w:rPr>
        <w:t>eso a la información y los conocimientos</w:t>
      </w:r>
    </w:p>
    <w:p w:rsidR="00B20245" w:rsidRPr="00EB33E0" w:rsidRDefault="00B20245" w:rsidP="00EE7287">
      <w:pPr>
        <w:tabs>
          <w:tab w:val="left" w:pos="1650"/>
          <w:tab w:val="left" w:pos="2977"/>
        </w:tabs>
        <w:ind w:left="2977" w:hanging="2977"/>
        <w:rPr>
          <w:szCs w:val="22"/>
          <w:lang w:val="es-ES"/>
        </w:rPr>
      </w:pPr>
    </w:p>
    <w:p w:rsidR="00B20245" w:rsidRPr="00EB33E0" w:rsidRDefault="004B3D24" w:rsidP="00D94208">
      <w:pPr>
        <w:tabs>
          <w:tab w:val="left" w:pos="1560"/>
        </w:tabs>
        <w:ind w:left="1560" w:hanging="1560"/>
        <w:rPr>
          <w:i/>
          <w:szCs w:val="22"/>
          <w:lang w:val="es-ES"/>
        </w:rPr>
      </w:pPr>
      <w:r w:rsidRPr="00EB33E0">
        <w:rPr>
          <w:i/>
          <w:szCs w:val="22"/>
          <w:lang w:val="es-ES"/>
        </w:rPr>
        <w:tab/>
      </w:r>
      <w:r w:rsidR="001776C6" w:rsidRPr="00EB33E0">
        <w:rPr>
          <w:i/>
          <w:szCs w:val="22"/>
          <w:lang w:val="es-ES"/>
        </w:rPr>
        <w:t>El objetivo de esta sesión es exponer iniciativas exitosas de cooperación Sur</w:t>
      </w:r>
      <w:r w:rsidR="001B4DB8" w:rsidRPr="00EB33E0">
        <w:rPr>
          <w:i/>
          <w:szCs w:val="22"/>
          <w:lang w:val="es-ES"/>
        </w:rPr>
        <w:noBreakHyphen/>
      </w:r>
      <w:r w:rsidR="001776C6" w:rsidRPr="00EB33E0">
        <w:rPr>
          <w:i/>
          <w:szCs w:val="22"/>
          <w:lang w:val="es-ES"/>
        </w:rPr>
        <w:t xml:space="preserve">Sur y/o cooperación </w:t>
      </w:r>
      <w:r w:rsidR="00B63F16" w:rsidRPr="00EB33E0">
        <w:rPr>
          <w:i/>
          <w:szCs w:val="22"/>
          <w:lang w:val="es-ES"/>
        </w:rPr>
        <w:t>triangular</w:t>
      </w:r>
      <w:r w:rsidR="001776C6" w:rsidRPr="00EB33E0">
        <w:rPr>
          <w:i/>
          <w:szCs w:val="22"/>
          <w:lang w:val="es-ES"/>
        </w:rPr>
        <w:t xml:space="preserve"> que contribuyan a mejorar el acceso a la </w:t>
      </w:r>
      <w:r w:rsidR="00EB33E0" w:rsidRPr="00EB33E0">
        <w:rPr>
          <w:i/>
          <w:szCs w:val="22"/>
          <w:lang w:val="es-ES"/>
        </w:rPr>
        <w:t>información</w:t>
      </w:r>
      <w:r w:rsidR="00B63F16" w:rsidRPr="00EB33E0">
        <w:rPr>
          <w:i/>
          <w:szCs w:val="22"/>
          <w:lang w:val="es-ES"/>
        </w:rPr>
        <w:t xml:space="preserve"> </w:t>
      </w:r>
      <w:r w:rsidR="001776C6" w:rsidRPr="00EB33E0">
        <w:rPr>
          <w:i/>
          <w:szCs w:val="22"/>
          <w:lang w:val="es-ES"/>
        </w:rPr>
        <w:t>y los conocimientos y pongan de manifiesto las ventajas de la cooperación</w:t>
      </w:r>
      <w:r w:rsidR="00B63F16" w:rsidRPr="00EB33E0">
        <w:rPr>
          <w:i/>
          <w:szCs w:val="22"/>
          <w:lang w:val="es-ES"/>
        </w:rPr>
        <w:t xml:space="preserve"> regional </w:t>
      </w:r>
      <w:r w:rsidR="001776C6" w:rsidRPr="00EB33E0">
        <w:rPr>
          <w:i/>
          <w:szCs w:val="22"/>
          <w:lang w:val="es-ES"/>
        </w:rPr>
        <w:t>e</w:t>
      </w:r>
      <w:r w:rsidR="00B63F16" w:rsidRPr="00EB33E0">
        <w:rPr>
          <w:i/>
          <w:szCs w:val="22"/>
          <w:lang w:val="es-ES"/>
        </w:rPr>
        <w:t xml:space="preserve"> interregional </w:t>
      </w:r>
      <w:r w:rsidR="001776C6" w:rsidRPr="00EB33E0">
        <w:rPr>
          <w:i/>
          <w:szCs w:val="22"/>
          <w:lang w:val="es-ES"/>
        </w:rPr>
        <w:t xml:space="preserve">mediante la </w:t>
      </w:r>
      <w:r w:rsidR="00EB33E0" w:rsidRPr="00EB33E0">
        <w:rPr>
          <w:i/>
          <w:szCs w:val="22"/>
          <w:lang w:val="es-ES"/>
        </w:rPr>
        <w:t>acumulación</w:t>
      </w:r>
      <w:r w:rsidR="00B63F16" w:rsidRPr="00EB33E0">
        <w:rPr>
          <w:i/>
          <w:szCs w:val="22"/>
          <w:lang w:val="es-ES"/>
        </w:rPr>
        <w:t xml:space="preserve"> </w:t>
      </w:r>
      <w:r w:rsidR="001776C6" w:rsidRPr="00EB33E0">
        <w:rPr>
          <w:i/>
          <w:szCs w:val="22"/>
          <w:lang w:val="es-ES"/>
        </w:rPr>
        <w:t>de conocimientos y recursos</w:t>
      </w:r>
      <w:r w:rsidR="00755333" w:rsidRPr="00EB33E0">
        <w:rPr>
          <w:i/>
          <w:szCs w:val="22"/>
          <w:lang w:val="es-ES"/>
        </w:rPr>
        <w:t>.</w:t>
      </w:r>
      <w:r w:rsidR="0089764A" w:rsidRPr="00EB33E0">
        <w:rPr>
          <w:i/>
          <w:szCs w:val="22"/>
          <w:lang w:val="es-ES"/>
        </w:rPr>
        <w:t xml:space="preserve">  </w:t>
      </w:r>
      <w:r w:rsidR="001776C6" w:rsidRPr="00EB33E0">
        <w:rPr>
          <w:i/>
          <w:szCs w:val="22"/>
          <w:lang w:val="es-ES"/>
        </w:rPr>
        <w:t xml:space="preserve">Se invitará a </w:t>
      </w:r>
      <w:r w:rsidR="00EB33E0" w:rsidRPr="00EB33E0">
        <w:rPr>
          <w:i/>
          <w:szCs w:val="22"/>
          <w:lang w:val="es-ES"/>
        </w:rPr>
        <w:t xml:space="preserve">los panelistas </w:t>
      </w:r>
      <w:r w:rsidR="001776C6" w:rsidRPr="00EB33E0">
        <w:rPr>
          <w:i/>
          <w:szCs w:val="22"/>
          <w:lang w:val="es-ES"/>
        </w:rPr>
        <w:t>a presentar</w:t>
      </w:r>
      <w:r w:rsidR="00A85285" w:rsidRPr="00EB33E0">
        <w:rPr>
          <w:i/>
          <w:szCs w:val="22"/>
          <w:lang w:val="es-ES"/>
        </w:rPr>
        <w:t xml:space="preserve"> </w:t>
      </w:r>
      <w:r w:rsidR="00EB33E0" w:rsidRPr="00EB33E0">
        <w:rPr>
          <w:i/>
          <w:szCs w:val="22"/>
          <w:lang w:val="es-ES"/>
        </w:rPr>
        <w:t>iniciativas</w:t>
      </w:r>
      <w:r w:rsidR="00C70F1B" w:rsidRPr="00EB33E0">
        <w:rPr>
          <w:i/>
          <w:szCs w:val="22"/>
          <w:lang w:val="es-ES"/>
        </w:rPr>
        <w:t xml:space="preserve"> </w:t>
      </w:r>
      <w:r w:rsidR="001776C6" w:rsidRPr="00EB33E0">
        <w:rPr>
          <w:i/>
          <w:szCs w:val="22"/>
          <w:lang w:val="es-ES"/>
        </w:rPr>
        <w:t xml:space="preserve">concretas y reflexionar acerca de las </w:t>
      </w:r>
      <w:r w:rsidR="00D94208" w:rsidRPr="00EB33E0">
        <w:rPr>
          <w:i/>
          <w:szCs w:val="22"/>
          <w:lang w:val="es-ES"/>
        </w:rPr>
        <w:t xml:space="preserve">enseñanzas </w:t>
      </w:r>
      <w:r w:rsidR="00EB33E0" w:rsidRPr="00EB33E0">
        <w:rPr>
          <w:i/>
          <w:szCs w:val="22"/>
          <w:lang w:val="es-ES"/>
        </w:rPr>
        <w:t>extraídas, los</w:t>
      </w:r>
      <w:r w:rsidR="00D94208" w:rsidRPr="00EB33E0">
        <w:rPr>
          <w:i/>
          <w:szCs w:val="22"/>
          <w:lang w:val="es-ES"/>
        </w:rPr>
        <w:t xml:space="preserve"> </w:t>
      </w:r>
      <w:r w:rsidR="00EB33E0" w:rsidRPr="00EB33E0">
        <w:rPr>
          <w:i/>
          <w:szCs w:val="22"/>
          <w:lang w:val="es-ES"/>
        </w:rPr>
        <w:t>principales</w:t>
      </w:r>
      <w:r w:rsidR="00D94208" w:rsidRPr="00EB33E0">
        <w:rPr>
          <w:i/>
          <w:szCs w:val="22"/>
          <w:lang w:val="es-ES"/>
        </w:rPr>
        <w:t xml:space="preserve"> desafíos y las oportunidades de expansión</w:t>
      </w:r>
      <w:r w:rsidR="00A85285" w:rsidRPr="00EB33E0">
        <w:rPr>
          <w:i/>
          <w:szCs w:val="22"/>
          <w:lang w:val="es-ES"/>
        </w:rPr>
        <w:t>.</w:t>
      </w:r>
    </w:p>
    <w:p w:rsidR="00B20245" w:rsidRPr="00EB33E0" w:rsidRDefault="00B20245" w:rsidP="00EE7287">
      <w:pPr>
        <w:tabs>
          <w:tab w:val="left" w:pos="1650"/>
          <w:tab w:val="left" w:pos="2977"/>
        </w:tabs>
        <w:ind w:left="2977" w:hanging="2977"/>
        <w:rPr>
          <w:i/>
          <w:szCs w:val="22"/>
          <w:lang w:val="es-ES"/>
        </w:rPr>
      </w:pPr>
    </w:p>
    <w:p w:rsidR="008E3F99" w:rsidRPr="00755F58" w:rsidRDefault="0089764A" w:rsidP="008E3F99">
      <w:pPr>
        <w:tabs>
          <w:tab w:val="left" w:pos="1560"/>
          <w:tab w:val="left" w:pos="2977"/>
        </w:tabs>
        <w:ind w:left="2977" w:hanging="2977"/>
        <w:rPr>
          <w:lang w:val="es-ES_tradnl"/>
        </w:rPr>
      </w:pPr>
      <w:r w:rsidRPr="00EB33E0">
        <w:rPr>
          <w:i/>
          <w:szCs w:val="22"/>
          <w:lang w:val="es-ES"/>
        </w:rPr>
        <w:tab/>
      </w:r>
      <w:r w:rsidR="00853F5D" w:rsidRPr="008E3F99">
        <w:rPr>
          <w:szCs w:val="22"/>
          <w:lang w:val="es-ES"/>
        </w:rPr>
        <w:t>Moderador</w:t>
      </w:r>
      <w:r w:rsidR="00853F5D" w:rsidRPr="008E3F99">
        <w:rPr>
          <w:i/>
          <w:szCs w:val="22"/>
          <w:lang w:val="es-ES"/>
        </w:rPr>
        <w:t>:</w:t>
      </w:r>
      <w:r w:rsidR="00853F5D" w:rsidRPr="008E3F99">
        <w:rPr>
          <w:i/>
          <w:szCs w:val="22"/>
          <w:lang w:val="es-ES"/>
        </w:rPr>
        <w:tab/>
      </w:r>
      <w:r w:rsidR="00FC3B63" w:rsidRPr="008E3F99">
        <w:rPr>
          <w:szCs w:val="22"/>
          <w:lang w:val="es-ES"/>
        </w:rPr>
        <w:t xml:space="preserve">Sr. </w:t>
      </w:r>
      <w:r w:rsidR="008E3F99" w:rsidRPr="008E3F99">
        <w:rPr>
          <w:szCs w:val="22"/>
          <w:lang w:val="es-ES"/>
        </w:rPr>
        <w:t xml:space="preserve">Mauricio Gonzáles, </w:t>
      </w:r>
      <w:r w:rsidR="008E3F99" w:rsidRPr="00755F58">
        <w:rPr>
          <w:lang w:val="es-ES_tradnl"/>
        </w:rPr>
        <w:t>Gerente, Gerencia de Cooperación Técnica y Relaciones Institucionales, INDECOPI, Lima</w:t>
      </w:r>
    </w:p>
    <w:p w:rsidR="008E3F99" w:rsidRPr="008E3F99" w:rsidRDefault="008E3F99" w:rsidP="00853F5D">
      <w:pPr>
        <w:tabs>
          <w:tab w:val="left" w:pos="1560"/>
          <w:tab w:val="left" w:pos="2977"/>
        </w:tabs>
        <w:ind w:left="2977" w:hanging="2977"/>
        <w:rPr>
          <w:szCs w:val="22"/>
          <w:lang w:val="es-ES_tradnl"/>
        </w:rPr>
      </w:pPr>
    </w:p>
    <w:p w:rsidR="00B20245" w:rsidRPr="00EB33E0" w:rsidRDefault="00291A65" w:rsidP="00853F5D">
      <w:pPr>
        <w:tabs>
          <w:tab w:val="left" w:pos="1560"/>
          <w:tab w:val="left" w:pos="2977"/>
        </w:tabs>
        <w:ind w:left="2977" w:hanging="2977"/>
        <w:rPr>
          <w:szCs w:val="22"/>
          <w:lang w:val="es-ES"/>
        </w:rPr>
      </w:pPr>
      <w:r w:rsidRPr="00EB33E0">
        <w:rPr>
          <w:szCs w:val="22"/>
          <w:lang w:val="es-ES"/>
        </w:rPr>
        <w:tab/>
      </w:r>
      <w:r w:rsidR="00EB33E0" w:rsidRPr="00EB33E0">
        <w:rPr>
          <w:szCs w:val="22"/>
          <w:lang w:val="es-ES"/>
        </w:rPr>
        <w:t>Panelistas</w:t>
      </w:r>
      <w:r w:rsidR="00853F5D" w:rsidRPr="00EB33E0">
        <w:rPr>
          <w:szCs w:val="22"/>
          <w:lang w:val="es-ES"/>
        </w:rPr>
        <w:t>:</w:t>
      </w:r>
      <w:r w:rsidR="00853F5D" w:rsidRPr="00EB33E0">
        <w:rPr>
          <w:szCs w:val="22"/>
          <w:lang w:val="es-ES"/>
        </w:rPr>
        <w:tab/>
      </w:r>
      <w:r w:rsidR="00255936">
        <w:rPr>
          <w:szCs w:val="22"/>
          <w:lang w:val="es-ES"/>
        </w:rPr>
        <w:t xml:space="preserve">Sra. Patricia Garcia-Escudero </w:t>
      </w:r>
      <w:proofErr w:type="spellStart"/>
      <w:r w:rsidR="00255936">
        <w:rPr>
          <w:szCs w:val="22"/>
          <w:lang w:val="es-ES"/>
        </w:rPr>
        <w:t>Marquez</w:t>
      </w:r>
      <w:proofErr w:type="spellEnd"/>
      <w:r w:rsidR="00255936">
        <w:rPr>
          <w:szCs w:val="22"/>
          <w:lang w:val="es-ES"/>
        </w:rPr>
        <w:t xml:space="preserve">, Director General, </w:t>
      </w:r>
    </w:p>
    <w:p w:rsidR="00B20245" w:rsidRDefault="00255936" w:rsidP="00853F5D">
      <w:pPr>
        <w:tabs>
          <w:tab w:val="left" w:pos="1560"/>
          <w:tab w:val="left" w:pos="2977"/>
        </w:tabs>
        <w:ind w:left="2977" w:hanging="2977"/>
        <w:rPr>
          <w:rStyle w:val="Strong"/>
          <w:b w:val="0"/>
          <w:lang w:val="es-ES"/>
        </w:rPr>
      </w:pPr>
      <w:r>
        <w:rPr>
          <w:rStyle w:val="Strong"/>
          <w:b w:val="0"/>
          <w:lang w:val="es-ES"/>
        </w:rPr>
        <w:tab/>
      </w:r>
      <w:r>
        <w:rPr>
          <w:rStyle w:val="Strong"/>
          <w:b w:val="0"/>
          <w:lang w:val="es-ES"/>
        </w:rPr>
        <w:tab/>
      </w:r>
      <w:r w:rsidRPr="00255936">
        <w:rPr>
          <w:rStyle w:val="Strong"/>
          <w:b w:val="0"/>
          <w:lang w:val="es-ES"/>
        </w:rPr>
        <w:t>Oficina Española de Patentes y Marcas, Ministerio de Industria, Energía y Turismo, Madrid</w:t>
      </w:r>
    </w:p>
    <w:p w:rsidR="00725BD3" w:rsidRDefault="00725BD3" w:rsidP="00853F5D">
      <w:pPr>
        <w:tabs>
          <w:tab w:val="left" w:pos="1560"/>
          <w:tab w:val="left" w:pos="2977"/>
        </w:tabs>
        <w:ind w:left="2977" w:hanging="2977"/>
        <w:rPr>
          <w:rStyle w:val="Strong"/>
          <w:b w:val="0"/>
          <w:lang w:val="es-ES"/>
        </w:rPr>
      </w:pPr>
    </w:p>
    <w:p w:rsidR="00623567" w:rsidRDefault="00725BD3" w:rsidP="00623567">
      <w:pPr>
        <w:tabs>
          <w:tab w:val="left" w:pos="1650"/>
          <w:tab w:val="left" w:pos="2977"/>
        </w:tabs>
        <w:ind w:left="2977" w:hanging="2977"/>
        <w:rPr>
          <w:lang w:val="es-ES_tradnl"/>
        </w:rPr>
      </w:pPr>
      <w:r>
        <w:rPr>
          <w:rStyle w:val="Strong"/>
          <w:b w:val="0"/>
          <w:lang w:val="es-ES"/>
        </w:rPr>
        <w:tab/>
      </w:r>
      <w:r>
        <w:rPr>
          <w:rStyle w:val="Strong"/>
          <w:b w:val="0"/>
          <w:lang w:val="es-ES"/>
        </w:rPr>
        <w:tab/>
      </w:r>
      <w:r w:rsidR="00F00AC1" w:rsidRPr="00A60C4E">
        <w:rPr>
          <w:rStyle w:val="Strong"/>
          <w:b w:val="0"/>
          <w:lang w:val="es-ES_tradnl"/>
        </w:rPr>
        <w:t>S</w:t>
      </w:r>
      <w:r w:rsidR="00623567" w:rsidRPr="00A60C4E">
        <w:rPr>
          <w:lang w:val="es-ES_tradnl"/>
        </w:rPr>
        <w:t xml:space="preserve">r. </w:t>
      </w:r>
      <w:proofErr w:type="spellStart"/>
      <w:r w:rsidR="00623567" w:rsidRPr="00A60C4E">
        <w:rPr>
          <w:lang w:val="es-ES_tradnl"/>
        </w:rPr>
        <w:t>Mokhtar</w:t>
      </w:r>
      <w:proofErr w:type="spellEnd"/>
      <w:r w:rsidR="00623567" w:rsidRPr="00A60C4E">
        <w:rPr>
          <w:lang w:val="es-ES_tradnl"/>
        </w:rPr>
        <w:t xml:space="preserve"> </w:t>
      </w:r>
      <w:proofErr w:type="spellStart"/>
      <w:r w:rsidR="00623567" w:rsidRPr="00A60C4E">
        <w:rPr>
          <w:lang w:val="es-ES_tradnl"/>
        </w:rPr>
        <w:t>Warida</w:t>
      </w:r>
      <w:proofErr w:type="spellEnd"/>
      <w:r w:rsidR="00623567" w:rsidRPr="00A60C4E">
        <w:rPr>
          <w:lang w:val="es-ES_tradnl"/>
        </w:rPr>
        <w:t xml:space="preserve">, </w:t>
      </w:r>
      <w:r w:rsidR="00A60C4E" w:rsidRPr="00A60C4E">
        <w:rPr>
          <w:lang w:val="es-ES_tradnl"/>
        </w:rPr>
        <w:t>Consejero</w:t>
      </w:r>
      <w:r w:rsidR="00623567" w:rsidRPr="00A60C4E">
        <w:rPr>
          <w:lang w:val="es-ES_tradnl"/>
        </w:rPr>
        <w:t xml:space="preserve">, </w:t>
      </w:r>
      <w:proofErr w:type="spellStart"/>
      <w:r w:rsidR="008C1C79" w:rsidRPr="00377363">
        <w:rPr>
          <w:i/>
          <w:lang w:val="es-ES"/>
        </w:rPr>
        <w:t>Egyptian</w:t>
      </w:r>
      <w:proofErr w:type="spellEnd"/>
      <w:r w:rsidR="008C1C79" w:rsidRPr="00377363">
        <w:rPr>
          <w:i/>
          <w:lang w:val="es-ES"/>
        </w:rPr>
        <w:t xml:space="preserve"> Agency </w:t>
      </w:r>
      <w:proofErr w:type="spellStart"/>
      <w:r w:rsidR="008C1C79" w:rsidRPr="00377363">
        <w:rPr>
          <w:i/>
          <w:lang w:val="es-ES"/>
        </w:rPr>
        <w:t>for</w:t>
      </w:r>
      <w:proofErr w:type="spellEnd"/>
      <w:r w:rsidR="008C1C79" w:rsidRPr="00377363">
        <w:rPr>
          <w:i/>
          <w:lang w:val="es-ES"/>
        </w:rPr>
        <w:t xml:space="preserve"> </w:t>
      </w:r>
      <w:proofErr w:type="spellStart"/>
      <w:r w:rsidR="008C1C79" w:rsidRPr="00377363">
        <w:rPr>
          <w:i/>
          <w:lang w:val="es-ES"/>
        </w:rPr>
        <w:t>Partnership</w:t>
      </w:r>
      <w:proofErr w:type="spellEnd"/>
      <w:r w:rsidR="008C1C79" w:rsidRPr="00377363">
        <w:rPr>
          <w:i/>
          <w:lang w:val="es-ES"/>
        </w:rPr>
        <w:t xml:space="preserve"> </w:t>
      </w:r>
      <w:proofErr w:type="spellStart"/>
      <w:r w:rsidR="008C1C79" w:rsidRPr="00377363">
        <w:rPr>
          <w:i/>
          <w:lang w:val="es-ES"/>
        </w:rPr>
        <w:t>for</w:t>
      </w:r>
      <w:proofErr w:type="spellEnd"/>
      <w:r w:rsidR="008C1C79" w:rsidRPr="00377363">
        <w:rPr>
          <w:i/>
          <w:lang w:val="es-ES"/>
        </w:rPr>
        <w:t xml:space="preserve"> Development</w:t>
      </w:r>
      <w:r w:rsidR="008C1C79">
        <w:rPr>
          <w:lang w:val="es-ES_tradnl"/>
        </w:rPr>
        <w:t xml:space="preserve">, </w:t>
      </w:r>
      <w:r w:rsidR="00A60C4E" w:rsidRPr="00A60C4E">
        <w:rPr>
          <w:lang w:val="es-ES_tradnl"/>
        </w:rPr>
        <w:t>Ministerio</w:t>
      </w:r>
      <w:r w:rsidR="00F00AC1" w:rsidRPr="00A60C4E">
        <w:rPr>
          <w:lang w:val="es-ES_tradnl"/>
        </w:rPr>
        <w:t xml:space="preserve"> de Asuntos Exteriores</w:t>
      </w:r>
      <w:r w:rsidR="00623567" w:rsidRPr="00A60C4E">
        <w:rPr>
          <w:lang w:val="es-ES_tradnl"/>
        </w:rPr>
        <w:t xml:space="preserve">, </w:t>
      </w:r>
      <w:r w:rsidR="00F00AC1" w:rsidRPr="00A60C4E">
        <w:rPr>
          <w:lang w:val="es-ES_tradnl"/>
        </w:rPr>
        <w:t xml:space="preserve">El </w:t>
      </w:r>
      <w:r w:rsidR="00623567" w:rsidRPr="00A60C4E">
        <w:rPr>
          <w:lang w:val="es-ES_tradnl"/>
        </w:rPr>
        <w:t>Cairo</w:t>
      </w:r>
    </w:p>
    <w:p w:rsidR="00B069B2" w:rsidRDefault="00B069B2" w:rsidP="00623567">
      <w:pPr>
        <w:tabs>
          <w:tab w:val="left" w:pos="1650"/>
          <w:tab w:val="left" w:pos="2977"/>
        </w:tabs>
        <w:ind w:left="2977" w:hanging="2977"/>
        <w:rPr>
          <w:lang w:val="es-ES_tradnl"/>
        </w:rPr>
      </w:pPr>
    </w:p>
    <w:p w:rsidR="00A8472F" w:rsidRDefault="00B069B2" w:rsidP="00623567">
      <w:pPr>
        <w:tabs>
          <w:tab w:val="left" w:pos="1650"/>
          <w:tab w:val="left" w:pos="2977"/>
        </w:tabs>
        <w:ind w:left="2977" w:hanging="2977"/>
        <w:rPr>
          <w:lang w:val="es-ES_tradnl"/>
        </w:rPr>
      </w:pPr>
      <w:r w:rsidRPr="00377363">
        <w:rPr>
          <w:lang w:val="es-ES"/>
        </w:rPr>
        <w:tab/>
      </w:r>
      <w:r w:rsidRPr="00377363">
        <w:rPr>
          <w:lang w:val="es-ES"/>
        </w:rPr>
        <w:tab/>
      </w:r>
      <w:r w:rsidRPr="00A60C4E">
        <w:rPr>
          <w:lang w:val="es-ES_tradnl"/>
        </w:rPr>
        <w:t xml:space="preserve">Sr. Antonio Aldrin Mendoza, Oficial Superior, Derechos de Propiedad Intelectual, Dirección de Integración del </w:t>
      </w:r>
    </w:p>
    <w:p w:rsidR="00B069B2" w:rsidRPr="00F00AC1" w:rsidRDefault="00A8472F" w:rsidP="00623567">
      <w:pPr>
        <w:tabs>
          <w:tab w:val="left" w:pos="1650"/>
          <w:tab w:val="left" w:pos="2977"/>
        </w:tabs>
        <w:ind w:left="2977" w:hanging="2977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 w:rsidR="00B069B2" w:rsidRPr="00A60C4E">
        <w:rPr>
          <w:lang w:val="es-ES_tradnl"/>
        </w:rPr>
        <w:t>Mercado (MID), Secretaría de la ASEAN, Yakarta</w:t>
      </w:r>
    </w:p>
    <w:p w:rsidR="00623567" w:rsidRDefault="00623567" w:rsidP="00623567">
      <w:pPr>
        <w:tabs>
          <w:tab w:val="left" w:pos="1650"/>
          <w:tab w:val="left" w:pos="2977"/>
        </w:tabs>
        <w:ind w:left="2977" w:hanging="2977"/>
        <w:rPr>
          <w:lang w:val="es-ES_tradnl"/>
        </w:rPr>
      </w:pPr>
    </w:p>
    <w:p w:rsidR="00243267" w:rsidRDefault="00243267" w:rsidP="00623567">
      <w:pPr>
        <w:tabs>
          <w:tab w:val="left" w:pos="1650"/>
          <w:tab w:val="left" w:pos="2977"/>
        </w:tabs>
        <w:ind w:left="2977" w:hanging="2977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 w:rsidRPr="00B070F4">
        <w:rPr>
          <w:lang w:val="es-ES"/>
        </w:rPr>
        <w:t xml:space="preserve">Sra. Silvia Solís, Directora, </w:t>
      </w:r>
      <w:r w:rsidRPr="00AC1932">
        <w:rPr>
          <w:lang w:val="es-ES_tradnl"/>
        </w:rPr>
        <w:t xml:space="preserve">Dirección de Invenciones y Nuevas Tecnologías </w:t>
      </w:r>
      <w:r>
        <w:rPr>
          <w:lang w:val="es-ES_tradnl"/>
        </w:rPr>
        <w:t>(DIN)</w:t>
      </w:r>
      <w:r w:rsidR="00583629">
        <w:rPr>
          <w:lang w:val="es-ES"/>
        </w:rPr>
        <w:t xml:space="preserve">, INDECOPI, Lima </w:t>
      </w:r>
    </w:p>
    <w:p w:rsidR="00243267" w:rsidRPr="00F00AC1" w:rsidRDefault="00243267" w:rsidP="00623567">
      <w:pPr>
        <w:tabs>
          <w:tab w:val="left" w:pos="1650"/>
          <w:tab w:val="left" w:pos="2977"/>
        </w:tabs>
        <w:ind w:left="2977" w:hanging="2977"/>
        <w:rPr>
          <w:lang w:val="es-ES_tradnl"/>
        </w:rPr>
      </w:pPr>
    </w:p>
    <w:p w:rsidR="00623567" w:rsidRPr="00D746F3" w:rsidRDefault="00623567" w:rsidP="00623567">
      <w:pPr>
        <w:tabs>
          <w:tab w:val="left" w:pos="1650"/>
          <w:tab w:val="left" w:pos="2977"/>
        </w:tabs>
        <w:ind w:left="2977" w:hanging="2977"/>
        <w:rPr>
          <w:lang w:val="es-ES"/>
        </w:rPr>
      </w:pPr>
      <w:r w:rsidRPr="00F00AC1">
        <w:rPr>
          <w:lang w:val="es-ES_tradnl"/>
        </w:rPr>
        <w:tab/>
      </w:r>
      <w:r w:rsidRPr="00F00AC1">
        <w:rPr>
          <w:lang w:val="es-ES_tradnl"/>
        </w:rPr>
        <w:tab/>
      </w:r>
      <w:r w:rsidR="00D746F3" w:rsidRPr="00D746F3">
        <w:rPr>
          <w:lang w:val="es-ES"/>
        </w:rPr>
        <w:t>S</w:t>
      </w:r>
      <w:r w:rsidRPr="00D746F3">
        <w:rPr>
          <w:lang w:val="es-ES"/>
        </w:rPr>
        <w:t>r. José Luis Salazar López, Director, Dirección de Nuevas Creaciones, Superintendenc</w:t>
      </w:r>
      <w:r w:rsidR="00D746F3" w:rsidRPr="00D746F3">
        <w:rPr>
          <w:lang w:val="es-ES"/>
        </w:rPr>
        <w:t>ia de Industria y Comercio</w:t>
      </w:r>
      <w:r w:rsidRPr="00D746F3">
        <w:rPr>
          <w:lang w:val="es-ES"/>
        </w:rPr>
        <w:t xml:space="preserve">, </w:t>
      </w:r>
      <w:r w:rsidR="00D746F3">
        <w:rPr>
          <w:lang w:val="es-ES"/>
        </w:rPr>
        <w:t>Ministerio de Industria, Comerc</w:t>
      </w:r>
      <w:r w:rsidR="00606FB6">
        <w:rPr>
          <w:lang w:val="es-ES"/>
        </w:rPr>
        <w:t>io y T</w:t>
      </w:r>
      <w:r w:rsidR="00D746F3">
        <w:rPr>
          <w:lang w:val="es-ES"/>
        </w:rPr>
        <w:t xml:space="preserve">urismo, </w:t>
      </w:r>
      <w:r w:rsidR="00606FB6" w:rsidRPr="00D746F3">
        <w:rPr>
          <w:lang w:val="es-ES"/>
        </w:rPr>
        <w:t>Bogotá</w:t>
      </w:r>
      <w:r w:rsidRPr="00D746F3">
        <w:rPr>
          <w:lang w:val="es-ES"/>
        </w:rPr>
        <w:t xml:space="preserve"> </w:t>
      </w:r>
    </w:p>
    <w:p w:rsidR="00623567" w:rsidRDefault="00623567" w:rsidP="00623567">
      <w:pPr>
        <w:tabs>
          <w:tab w:val="left" w:pos="1650"/>
          <w:tab w:val="left" w:pos="2977"/>
        </w:tabs>
        <w:ind w:left="2977" w:hanging="2977"/>
        <w:rPr>
          <w:lang w:val="es-ES"/>
        </w:rPr>
      </w:pPr>
      <w:r w:rsidRPr="00D746F3">
        <w:rPr>
          <w:lang w:val="es-ES"/>
        </w:rPr>
        <w:tab/>
      </w:r>
    </w:p>
    <w:p w:rsidR="00095CE9" w:rsidRDefault="00095CE9" w:rsidP="00095CE9">
      <w:pPr>
        <w:tabs>
          <w:tab w:val="left" w:pos="1650"/>
          <w:tab w:val="left" w:pos="2977"/>
        </w:tabs>
        <w:ind w:left="2977" w:hanging="2977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 w:rsidRPr="00A60C4E">
        <w:rPr>
          <w:lang w:val="es-ES_tradnl"/>
        </w:rPr>
        <w:t xml:space="preserve">Sra. Naima Benharbit El </w:t>
      </w:r>
      <w:proofErr w:type="spellStart"/>
      <w:r w:rsidRPr="00A60C4E">
        <w:rPr>
          <w:lang w:val="es-ES_tradnl"/>
        </w:rPr>
        <w:t>Alami</w:t>
      </w:r>
      <w:proofErr w:type="spellEnd"/>
      <w:r w:rsidRPr="00A60C4E">
        <w:rPr>
          <w:lang w:val="es-ES_tradnl"/>
        </w:rPr>
        <w:t xml:space="preserve">, Jefa, Servicio de </w:t>
      </w:r>
      <w:r w:rsidRPr="00A60C4E">
        <w:rPr>
          <w:i/>
          <w:lang w:val="es-ES_tradnl"/>
        </w:rPr>
        <w:t xml:space="preserve">Marketing </w:t>
      </w:r>
      <w:r w:rsidRPr="00A60C4E">
        <w:rPr>
          <w:lang w:val="es-ES_tradnl"/>
        </w:rPr>
        <w:t>y</w:t>
      </w:r>
      <w:r w:rsidRPr="00A60C4E">
        <w:rPr>
          <w:i/>
          <w:lang w:val="es-ES_tradnl"/>
        </w:rPr>
        <w:t xml:space="preserve"> </w:t>
      </w:r>
      <w:r w:rsidRPr="00A60C4E">
        <w:rPr>
          <w:lang w:val="es-ES_tradnl"/>
        </w:rPr>
        <w:t xml:space="preserve">Relaciones Internacionales, Oficina Marroquí de Propiedad Industrial y Comercial (OMPIC), Casablanca </w:t>
      </w:r>
    </w:p>
    <w:p w:rsidR="00095CE9" w:rsidRPr="00B15FD5" w:rsidRDefault="00095CE9" w:rsidP="00095CE9">
      <w:pPr>
        <w:tabs>
          <w:tab w:val="left" w:pos="1650"/>
          <w:tab w:val="left" w:pos="2977"/>
        </w:tabs>
        <w:ind w:left="2977" w:hanging="2977"/>
        <w:rPr>
          <w:lang w:val="es-ES_tradnl"/>
        </w:rPr>
      </w:pPr>
    </w:p>
    <w:p w:rsidR="00623567" w:rsidRDefault="00623567" w:rsidP="00623567">
      <w:pPr>
        <w:tabs>
          <w:tab w:val="left" w:pos="1650"/>
          <w:tab w:val="left" w:pos="2977"/>
        </w:tabs>
        <w:ind w:left="2977" w:hanging="2977"/>
        <w:rPr>
          <w:lang w:val="es-ES"/>
        </w:rPr>
      </w:pPr>
      <w:r w:rsidRPr="00F00AC1">
        <w:rPr>
          <w:lang w:val="es-ES_tradnl"/>
        </w:rPr>
        <w:tab/>
      </w:r>
      <w:r w:rsidRPr="00F00AC1">
        <w:rPr>
          <w:lang w:val="es-ES_tradnl"/>
        </w:rPr>
        <w:tab/>
      </w:r>
      <w:r w:rsidR="00F00AC1" w:rsidRPr="002D3849">
        <w:rPr>
          <w:lang w:val="es-ES"/>
        </w:rPr>
        <w:t>S</w:t>
      </w:r>
      <w:r w:rsidRPr="002D3849">
        <w:rPr>
          <w:lang w:val="es-ES"/>
        </w:rPr>
        <w:t xml:space="preserve">r. </w:t>
      </w:r>
      <w:proofErr w:type="spellStart"/>
      <w:r w:rsidRPr="002D3849">
        <w:rPr>
          <w:lang w:val="es-ES"/>
        </w:rPr>
        <w:t>Nitin</w:t>
      </w:r>
      <w:proofErr w:type="spellEnd"/>
      <w:r w:rsidRPr="002D3849">
        <w:rPr>
          <w:lang w:val="es-ES"/>
        </w:rPr>
        <w:t xml:space="preserve"> </w:t>
      </w:r>
      <w:proofErr w:type="spellStart"/>
      <w:r w:rsidRPr="002D3849">
        <w:rPr>
          <w:lang w:val="es-ES"/>
        </w:rPr>
        <w:t>Gopaul</w:t>
      </w:r>
      <w:proofErr w:type="spellEnd"/>
      <w:r w:rsidRPr="002D3849">
        <w:rPr>
          <w:lang w:val="es-ES"/>
        </w:rPr>
        <w:t>, Coordina</w:t>
      </w:r>
      <w:r w:rsidR="00F00AC1" w:rsidRPr="002D3849">
        <w:rPr>
          <w:lang w:val="es-ES"/>
        </w:rPr>
        <w:t>d</w:t>
      </w:r>
      <w:r w:rsidRPr="002D3849">
        <w:rPr>
          <w:lang w:val="es-ES"/>
        </w:rPr>
        <w:t>or</w:t>
      </w:r>
      <w:r w:rsidR="00F00AC1" w:rsidRPr="002D3849">
        <w:rPr>
          <w:lang w:val="es-ES"/>
        </w:rPr>
        <w:t xml:space="preserve"> de Investigación</w:t>
      </w:r>
      <w:r w:rsidRPr="002D3849">
        <w:rPr>
          <w:lang w:val="es-ES"/>
        </w:rPr>
        <w:t xml:space="preserve">, </w:t>
      </w:r>
      <w:proofErr w:type="spellStart"/>
      <w:r w:rsidRPr="002D3849">
        <w:rPr>
          <w:i/>
          <w:lang w:val="es-ES"/>
        </w:rPr>
        <w:t>Mauritius</w:t>
      </w:r>
      <w:proofErr w:type="spellEnd"/>
      <w:r w:rsidRPr="002D3849">
        <w:rPr>
          <w:i/>
          <w:lang w:val="es-ES"/>
        </w:rPr>
        <w:t xml:space="preserve"> </w:t>
      </w:r>
      <w:proofErr w:type="spellStart"/>
      <w:r w:rsidRPr="002D3849">
        <w:rPr>
          <w:i/>
          <w:lang w:val="es-ES"/>
        </w:rPr>
        <w:t>Research</w:t>
      </w:r>
      <w:proofErr w:type="spellEnd"/>
      <w:r w:rsidRPr="002D3849">
        <w:rPr>
          <w:i/>
          <w:lang w:val="es-ES"/>
        </w:rPr>
        <w:t xml:space="preserve"> Council</w:t>
      </w:r>
      <w:r w:rsidRPr="002D3849">
        <w:rPr>
          <w:lang w:val="es-ES"/>
        </w:rPr>
        <w:t xml:space="preserve">, </w:t>
      </w:r>
      <w:proofErr w:type="spellStart"/>
      <w:r w:rsidR="00F00AC1" w:rsidRPr="002D3849">
        <w:rPr>
          <w:lang w:val="es-ES"/>
        </w:rPr>
        <w:t>Ebene</w:t>
      </w:r>
      <w:proofErr w:type="spellEnd"/>
      <w:r w:rsidRPr="002D3849">
        <w:rPr>
          <w:lang w:val="es-ES"/>
        </w:rPr>
        <w:t xml:space="preserve"> </w:t>
      </w:r>
    </w:p>
    <w:p w:rsidR="00EE4388" w:rsidRDefault="00EE4388" w:rsidP="00623567">
      <w:pPr>
        <w:tabs>
          <w:tab w:val="left" w:pos="1650"/>
          <w:tab w:val="left" w:pos="2977"/>
        </w:tabs>
        <w:ind w:left="2977" w:hanging="2977"/>
        <w:rPr>
          <w:lang w:val="es-ES"/>
        </w:rPr>
      </w:pPr>
    </w:p>
    <w:p w:rsidR="00EE4388" w:rsidRPr="002D3849" w:rsidRDefault="00EE4388" w:rsidP="00623567">
      <w:pPr>
        <w:tabs>
          <w:tab w:val="left" w:pos="1650"/>
          <w:tab w:val="left" w:pos="2977"/>
        </w:tabs>
        <w:ind w:left="2977" w:hanging="2977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 xml:space="preserve">Sr. Emmanuel Sackey, </w:t>
      </w:r>
      <w:r w:rsidRPr="007F0AD9">
        <w:rPr>
          <w:szCs w:val="22"/>
          <w:lang w:val="es-ES"/>
        </w:rPr>
        <w:t>Examinador Jefe, Organización Regional Africana de Propiedad Intelectual (ARIPO), Harare</w:t>
      </w:r>
      <w:r w:rsidR="007C17F1">
        <w:rPr>
          <w:szCs w:val="22"/>
          <w:lang w:val="es-ES"/>
        </w:rPr>
        <w:t xml:space="preserve"> </w:t>
      </w:r>
    </w:p>
    <w:p w:rsidR="00255936" w:rsidRPr="00B070F4" w:rsidRDefault="00623567" w:rsidP="00B43674">
      <w:pPr>
        <w:tabs>
          <w:tab w:val="left" w:pos="1650"/>
          <w:tab w:val="left" w:pos="2977"/>
        </w:tabs>
        <w:ind w:left="2977" w:hanging="2977"/>
        <w:rPr>
          <w:rStyle w:val="Strong"/>
          <w:b w:val="0"/>
          <w:lang w:val="es-ES"/>
        </w:rPr>
      </w:pPr>
      <w:r w:rsidRPr="002D3849">
        <w:rPr>
          <w:lang w:val="es-ES"/>
        </w:rPr>
        <w:tab/>
      </w:r>
      <w:r w:rsidRPr="002D3849">
        <w:rPr>
          <w:lang w:val="es-ES"/>
        </w:rPr>
        <w:tab/>
      </w:r>
    </w:p>
    <w:p w:rsidR="00B20245" w:rsidRPr="00EB33E0" w:rsidRDefault="00B20245" w:rsidP="00853F5D">
      <w:pPr>
        <w:tabs>
          <w:tab w:val="left" w:pos="1560"/>
          <w:tab w:val="left" w:pos="2977"/>
          <w:tab w:val="left" w:pos="3969"/>
        </w:tabs>
        <w:rPr>
          <w:szCs w:val="22"/>
          <w:lang w:val="es-ES"/>
        </w:rPr>
      </w:pPr>
      <w:r w:rsidRPr="00EB33E0">
        <w:rPr>
          <w:szCs w:val="22"/>
          <w:lang w:val="es-ES"/>
        </w:rPr>
        <w:t>12.30 a 14.30</w:t>
      </w:r>
      <w:r w:rsidR="00853F5D" w:rsidRPr="00EB33E0">
        <w:rPr>
          <w:szCs w:val="22"/>
          <w:lang w:val="es-ES"/>
        </w:rPr>
        <w:tab/>
      </w:r>
      <w:r w:rsidR="00893E01">
        <w:rPr>
          <w:szCs w:val="22"/>
          <w:lang w:val="es-ES"/>
        </w:rPr>
        <w:t>Pausa</w:t>
      </w:r>
    </w:p>
    <w:p w:rsidR="00B20245" w:rsidRPr="00EB33E0" w:rsidRDefault="00B20245" w:rsidP="00853F5D">
      <w:pPr>
        <w:tabs>
          <w:tab w:val="left" w:pos="1560"/>
        </w:tabs>
        <w:rPr>
          <w:szCs w:val="22"/>
          <w:lang w:val="es-ES"/>
        </w:rPr>
      </w:pPr>
    </w:p>
    <w:p w:rsidR="00B20245" w:rsidRPr="00EB33E0" w:rsidRDefault="004E0BCC" w:rsidP="00EE7287">
      <w:pPr>
        <w:rPr>
          <w:szCs w:val="22"/>
          <w:lang w:val="es-ES"/>
        </w:rPr>
      </w:pPr>
      <w:r w:rsidRPr="00EB33E0">
        <w:rPr>
          <w:szCs w:val="22"/>
          <w:lang w:val="es-ES"/>
        </w:rPr>
        <w:br w:type="page"/>
      </w:r>
    </w:p>
    <w:p w:rsidR="00B20245" w:rsidRPr="00EB33E0" w:rsidRDefault="00291A65" w:rsidP="00F25C9E">
      <w:pPr>
        <w:tabs>
          <w:tab w:val="left" w:pos="1560"/>
        </w:tabs>
        <w:ind w:left="1560" w:hanging="1560"/>
        <w:rPr>
          <w:b/>
          <w:szCs w:val="22"/>
          <w:lang w:val="es-ES"/>
        </w:rPr>
      </w:pPr>
      <w:r w:rsidRPr="00EB33E0">
        <w:rPr>
          <w:szCs w:val="22"/>
          <w:lang w:val="es-ES"/>
        </w:rPr>
        <w:lastRenderedPageBreak/>
        <w:t xml:space="preserve">14.30 </w:t>
      </w:r>
      <w:r w:rsidR="00BA124F">
        <w:rPr>
          <w:szCs w:val="22"/>
          <w:lang w:val="es-ES"/>
        </w:rPr>
        <w:t>a</w:t>
      </w:r>
      <w:r w:rsidRPr="00EB33E0">
        <w:rPr>
          <w:szCs w:val="22"/>
          <w:lang w:val="es-ES"/>
        </w:rPr>
        <w:t xml:space="preserve"> 15.30</w:t>
      </w:r>
      <w:r w:rsidRPr="00EB33E0">
        <w:rPr>
          <w:szCs w:val="22"/>
          <w:lang w:val="es-ES"/>
        </w:rPr>
        <w:tab/>
      </w:r>
      <w:r w:rsidR="00EB33E0" w:rsidRPr="00EB33E0">
        <w:rPr>
          <w:b/>
          <w:szCs w:val="22"/>
          <w:lang w:val="es-ES"/>
        </w:rPr>
        <w:t>Sesión</w:t>
      </w:r>
      <w:r w:rsidRPr="00EB33E0">
        <w:rPr>
          <w:b/>
          <w:szCs w:val="22"/>
          <w:lang w:val="es-ES"/>
        </w:rPr>
        <w:t xml:space="preserve"> 3</w:t>
      </w:r>
      <w:r w:rsidR="00853F5D" w:rsidRPr="00EB33E0">
        <w:rPr>
          <w:b/>
          <w:szCs w:val="22"/>
          <w:lang w:val="es-ES"/>
        </w:rPr>
        <w:t>:</w:t>
      </w:r>
      <w:r w:rsidR="00853F5D" w:rsidRPr="00EB33E0">
        <w:rPr>
          <w:b/>
          <w:szCs w:val="22"/>
          <w:lang w:val="es-ES"/>
        </w:rPr>
        <w:tab/>
        <w:t xml:space="preserve">Asociaciones en la cooperación Sur-Sur y </w:t>
      </w:r>
      <w:r w:rsidR="00F25C9E">
        <w:rPr>
          <w:b/>
          <w:szCs w:val="22"/>
          <w:lang w:val="es-ES"/>
        </w:rPr>
        <w:t xml:space="preserve">la </w:t>
      </w:r>
      <w:r w:rsidR="00853F5D" w:rsidRPr="00EB33E0">
        <w:rPr>
          <w:b/>
          <w:szCs w:val="22"/>
          <w:lang w:val="es-ES"/>
        </w:rPr>
        <w:t>cooperación triangular para el apoyo a la innovación</w:t>
      </w:r>
    </w:p>
    <w:p w:rsidR="00B20245" w:rsidRPr="00EB33E0" w:rsidRDefault="00B20245" w:rsidP="00EE7287">
      <w:pPr>
        <w:tabs>
          <w:tab w:val="left" w:pos="1650"/>
          <w:tab w:val="left" w:pos="2977"/>
        </w:tabs>
        <w:ind w:left="2977" w:hanging="2977"/>
        <w:rPr>
          <w:szCs w:val="22"/>
          <w:lang w:val="es-ES"/>
        </w:rPr>
      </w:pPr>
    </w:p>
    <w:p w:rsidR="00853F5D" w:rsidRPr="00EB33E0" w:rsidRDefault="00055A85" w:rsidP="00853F5D">
      <w:pPr>
        <w:tabs>
          <w:tab w:val="left" w:pos="1560"/>
        </w:tabs>
        <w:ind w:left="1560" w:hanging="1560"/>
        <w:rPr>
          <w:i/>
          <w:szCs w:val="22"/>
          <w:lang w:val="es-ES"/>
        </w:rPr>
      </w:pPr>
      <w:r w:rsidRPr="00EB33E0">
        <w:rPr>
          <w:i/>
          <w:szCs w:val="22"/>
          <w:lang w:val="es-ES"/>
        </w:rPr>
        <w:tab/>
      </w:r>
      <w:r w:rsidR="00853F5D" w:rsidRPr="00EB33E0">
        <w:rPr>
          <w:i/>
          <w:szCs w:val="22"/>
          <w:lang w:val="es-ES"/>
        </w:rPr>
        <w:t>El objetivo de esta sesión es exponer iniciativas exitosas de cooperación Sur</w:t>
      </w:r>
      <w:r w:rsidR="001B4DB8" w:rsidRPr="00EB33E0">
        <w:rPr>
          <w:i/>
          <w:szCs w:val="22"/>
          <w:lang w:val="es-ES"/>
        </w:rPr>
        <w:noBreakHyphen/>
      </w:r>
      <w:r w:rsidR="00853F5D" w:rsidRPr="00EB33E0">
        <w:rPr>
          <w:i/>
          <w:szCs w:val="22"/>
          <w:lang w:val="es-ES"/>
        </w:rPr>
        <w:t xml:space="preserve">Sur y/o cooperación triangular que den apoyo a la innovación.  Se invitará a </w:t>
      </w:r>
      <w:r w:rsidR="00EB33E0" w:rsidRPr="00EB33E0">
        <w:rPr>
          <w:i/>
          <w:szCs w:val="22"/>
          <w:lang w:val="es-ES"/>
        </w:rPr>
        <w:t>los panelistas</w:t>
      </w:r>
      <w:r w:rsidR="00853F5D" w:rsidRPr="00EB33E0">
        <w:rPr>
          <w:i/>
          <w:szCs w:val="22"/>
          <w:lang w:val="es-ES"/>
        </w:rPr>
        <w:t xml:space="preserve"> a presentar </w:t>
      </w:r>
      <w:r w:rsidR="00EB33E0" w:rsidRPr="00EB33E0">
        <w:rPr>
          <w:i/>
          <w:szCs w:val="22"/>
          <w:lang w:val="es-ES"/>
        </w:rPr>
        <w:t>iniciativas</w:t>
      </w:r>
      <w:r w:rsidR="00853F5D" w:rsidRPr="00EB33E0">
        <w:rPr>
          <w:i/>
          <w:szCs w:val="22"/>
          <w:lang w:val="es-ES"/>
        </w:rPr>
        <w:t xml:space="preserve"> concretas y reflexionar acerca de las enseñanzas extraídas, los </w:t>
      </w:r>
      <w:r w:rsidR="00EB33E0" w:rsidRPr="00EB33E0">
        <w:rPr>
          <w:i/>
          <w:szCs w:val="22"/>
          <w:lang w:val="es-ES"/>
        </w:rPr>
        <w:t>principales</w:t>
      </w:r>
      <w:r w:rsidR="00853F5D" w:rsidRPr="00EB33E0">
        <w:rPr>
          <w:i/>
          <w:szCs w:val="22"/>
          <w:lang w:val="es-ES"/>
        </w:rPr>
        <w:t xml:space="preserve"> desafíos y las oportunidades de expansión.</w:t>
      </w:r>
    </w:p>
    <w:p w:rsidR="00B20245" w:rsidRPr="00EB33E0" w:rsidRDefault="00B20245" w:rsidP="00EE7287">
      <w:pPr>
        <w:tabs>
          <w:tab w:val="left" w:pos="1650"/>
          <w:tab w:val="left" w:pos="2977"/>
        </w:tabs>
        <w:ind w:left="2977" w:hanging="2977"/>
        <w:rPr>
          <w:szCs w:val="22"/>
          <w:lang w:val="es-ES"/>
        </w:rPr>
      </w:pPr>
    </w:p>
    <w:p w:rsidR="00233991" w:rsidRDefault="00521DE7" w:rsidP="00233991">
      <w:pPr>
        <w:tabs>
          <w:tab w:val="left" w:pos="1650"/>
          <w:tab w:val="left" w:pos="2977"/>
        </w:tabs>
        <w:ind w:left="2977" w:hanging="2977"/>
        <w:rPr>
          <w:lang w:val="es-ES_tradnl"/>
        </w:rPr>
      </w:pPr>
      <w:r w:rsidRPr="00EB33E0">
        <w:rPr>
          <w:i/>
          <w:szCs w:val="22"/>
          <w:lang w:val="es-ES"/>
        </w:rPr>
        <w:tab/>
      </w:r>
      <w:r w:rsidR="001B4DB8" w:rsidRPr="00EB33E0">
        <w:rPr>
          <w:szCs w:val="22"/>
          <w:lang w:val="es-ES"/>
        </w:rPr>
        <w:t>Moderador:</w:t>
      </w:r>
      <w:r w:rsidR="001B4DB8" w:rsidRPr="00EB33E0">
        <w:rPr>
          <w:szCs w:val="22"/>
          <w:lang w:val="es-ES"/>
        </w:rPr>
        <w:tab/>
      </w:r>
      <w:r w:rsidR="00233991" w:rsidRPr="00F92387">
        <w:rPr>
          <w:lang w:val="es-ES"/>
        </w:rPr>
        <w:t>Sr. Mauricio Osorio,</w:t>
      </w:r>
      <w:r w:rsidR="00233991">
        <w:rPr>
          <w:lang w:val="es-ES"/>
        </w:rPr>
        <w:t xml:space="preserve"> </w:t>
      </w:r>
      <w:r w:rsidR="00233991">
        <w:rPr>
          <w:lang w:val="es-ES_tradnl"/>
        </w:rPr>
        <w:t xml:space="preserve">Subdirector de Soporte a la Innovación, </w:t>
      </w:r>
    </w:p>
    <w:p w:rsidR="00233991" w:rsidRPr="00C97678" w:rsidRDefault="00233991" w:rsidP="00233991">
      <w:pPr>
        <w:ind w:left="2977"/>
        <w:rPr>
          <w:lang w:val="es-ES"/>
        </w:rPr>
      </w:pPr>
      <w:r w:rsidRPr="00AC1932">
        <w:rPr>
          <w:lang w:val="es-ES_tradnl"/>
        </w:rPr>
        <w:t xml:space="preserve">Dirección de Invenciones y Nuevas Tecnologías </w:t>
      </w:r>
      <w:r>
        <w:rPr>
          <w:lang w:val="es-ES_tradnl"/>
        </w:rPr>
        <w:t xml:space="preserve">(DIN), INDECOPI, Lima </w:t>
      </w:r>
    </w:p>
    <w:p w:rsidR="001B4DB8" w:rsidRDefault="001B4DB8" w:rsidP="001B4DB8">
      <w:pPr>
        <w:tabs>
          <w:tab w:val="left" w:pos="1560"/>
          <w:tab w:val="left" w:pos="2977"/>
        </w:tabs>
        <w:ind w:left="2977" w:hanging="2977"/>
        <w:rPr>
          <w:szCs w:val="22"/>
          <w:lang w:val="es-ES"/>
        </w:rPr>
      </w:pPr>
    </w:p>
    <w:p w:rsidR="00DD36A3" w:rsidRPr="00DD36A3" w:rsidRDefault="0092537E" w:rsidP="00DD36A3">
      <w:pPr>
        <w:tabs>
          <w:tab w:val="left" w:pos="1560"/>
          <w:tab w:val="left" w:pos="2977"/>
        </w:tabs>
        <w:ind w:left="2977" w:hanging="2977"/>
        <w:rPr>
          <w:szCs w:val="22"/>
          <w:lang w:val="es-ES"/>
        </w:rPr>
      </w:pPr>
      <w:r>
        <w:rPr>
          <w:szCs w:val="22"/>
          <w:lang w:val="es-ES"/>
        </w:rPr>
        <w:tab/>
      </w:r>
      <w:r w:rsidRPr="00252E65">
        <w:rPr>
          <w:szCs w:val="22"/>
          <w:lang w:val="es-ES"/>
        </w:rPr>
        <w:t>Panelistas:</w:t>
      </w:r>
      <w:r w:rsidRPr="00252E65">
        <w:rPr>
          <w:szCs w:val="22"/>
          <w:lang w:val="es-ES"/>
        </w:rPr>
        <w:tab/>
      </w:r>
      <w:r w:rsidR="00DD36A3" w:rsidRPr="00DD36A3">
        <w:rPr>
          <w:szCs w:val="22"/>
          <w:lang w:val="es-ES"/>
        </w:rPr>
        <w:t xml:space="preserve">Sr. </w:t>
      </w:r>
      <w:proofErr w:type="spellStart"/>
      <w:r w:rsidR="00DD36A3" w:rsidRPr="00DD36A3">
        <w:rPr>
          <w:szCs w:val="22"/>
          <w:lang w:val="es-ES"/>
        </w:rPr>
        <w:t>McLean</w:t>
      </w:r>
      <w:proofErr w:type="spellEnd"/>
      <w:r w:rsidR="00DD36A3" w:rsidRPr="00DD36A3">
        <w:rPr>
          <w:szCs w:val="22"/>
          <w:lang w:val="es-ES"/>
        </w:rPr>
        <w:t xml:space="preserve"> </w:t>
      </w:r>
      <w:proofErr w:type="spellStart"/>
      <w:r w:rsidR="00DD36A3" w:rsidRPr="00DD36A3">
        <w:rPr>
          <w:szCs w:val="22"/>
          <w:lang w:val="es-ES"/>
        </w:rPr>
        <w:t>Sibanda</w:t>
      </w:r>
      <w:proofErr w:type="spellEnd"/>
      <w:r w:rsidR="00DD36A3" w:rsidRPr="00DD36A3">
        <w:rPr>
          <w:szCs w:val="22"/>
          <w:lang w:val="es-ES"/>
        </w:rPr>
        <w:t xml:space="preserve">, Presidente Ejecutivo, </w:t>
      </w:r>
      <w:proofErr w:type="spellStart"/>
      <w:r w:rsidR="00DD36A3" w:rsidRPr="00DD36A3">
        <w:rPr>
          <w:i/>
          <w:szCs w:val="22"/>
          <w:lang w:val="es-ES"/>
        </w:rPr>
        <w:t>The</w:t>
      </w:r>
      <w:proofErr w:type="spellEnd"/>
      <w:r w:rsidR="00DD36A3" w:rsidRPr="00DD36A3">
        <w:rPr>
          <w:i/>
          <w:szCs w:val="22"/>
          <w:lang w:val="es-ES"/>
        </w:rPr>
        <w:t xml:space="preserve"> </w:t>
      </w:r>
      <w:proofErr w:type="spellStart"/>
      <w:r w:rsidR="00DD36A3" w:rsidRPr="00DD36A3">
        <w:rPr>
          <w:i/>
          <w:szCs w:val="22"/>
          <w:lang w:val="es-ES"/>
        </w:rPr>
        <w:t>Innovation</w:t>
      </w:r>
      <w:proofErr w:type="spellEnd"/>
      <w:r w:rsidR="00DD36A3" w:rsidRPr="00DD36A3">
        <w:rPr>
          <w:i/>
          <w:szCs w:val="22"/>
          <w:lang w:val="es-ES"/>
        </w:rPr>
        <w:t xml:space="preserve"> </w:t>
      </w:r>
      <w:proofErr w:type="spellStart"/>
      <w:r w:rsidR="00DD36A3" w:rsidRPr="00DD36A3">
        <w:rPr>
          <w:i/>
          <w:szCs w:val="22"/>
          <w:lang w:val="es-ES"/>
        </w:rPr>
        <w:t>Hub</w:t>
      </w:r>
      <w:proofErr w:type="spellEnd"/>
      <w:r w:rsidR="00DD36A3" w:rsidRPr="00DD36A3">
        <w:rPr>
          <w:szCs w:val="22"/>
          <w:lang w:val="es-ES"/>
        </w:rPr>
        <w:t>, Pretoria</w:t>
      </w:r>
    </w:p>
    <w:p w:rsidR="00DD36A3" w:rsidRDefault="00DD36A3" w:rsidP="0092537E">
      <w:pPr>
        <w:tabs>
          <w:tab w:val="left" w:pos="1560"/>
          <w:tab w:val="left" w:pos="2977"/>
        </w:tabs>
        <w:ind w:left="2977" w:hanging="2977"/>
        <w:rPr>
          <w:szCs w:val="22"/>
          <w:lang w:val="es-ES"/>
        </w:rPr>
      </w:pPr>
    </w:p>
    <w:p w:rsidR="0090063C" w:rsidRDefault="0090063C" w:rsidP="0092537E">
      <w:pPr>
        <w:tabs>
          <w:tab w:val="left" w:pos="1560"/>
          <w:tab w:val="left" w:pos="2977"/>
        </w:tabs>
        <w:ind w:left="2977" w:hanging="2977"/>
        <w:rPr>
          <w:lang w:val="es-ES_tradnl"/>
        </w:rPr>
      </w:pPr>
      <w:r>
        <w:rPr>
          <w:szCs w:val="22"/>
          <w:lang w:val="es-ES"/>
        </w:rPr>
        <w:tab/>
      </w:r>
      <w:r>
        <w:rPr>
          <w:szCs w:val="22"/>
          <w:lang w:val="es-ES"/>
        </w:rPr>
        <w:tab/>
      </w:r>
      <w:r w:rsidRPr="00A60C4E">
        <w:rPr>
          <w:lang w:val="es-ES_tradnl"/>
        </w:rPr>
        <w:t xml:space="preserve">Sr. Ho Cheng </w:t>
      </w:r>
      <w:proofErr w:type="spellStart"/>
      <w:r w:rsidRPr="00A60C4E">
        <w:rPr>
          <w:lang w:val="es-ES_tradnl"/>
        </w:rPr>
        <w:t>Huat</w:t>
      </w:r>
      <w:proofErr w:type="spellEnd"/>
      <w:r w:rsidRPr="00A60C4E">
        <w:rPr>
          <w:lang w:val="es-ES_tradnl"/>
        </w:rPr>
        <w:t xml:space="preserve">, Vicepresidente Ejecutivo, División de Gestión de la Propiedad Intelectual, Organismo de Ciencia, Tecnología e </w:t>
      </w:r>
      <w:r>
        <w:rPr>
          <w:lang w:val="es-ES_tradnl"/>
        </w:rPr>
        <w:t xml:space="preserve">Investigación (A*STAR), </w:t>
      </w:r>
      <w:r w:rsidRPr="00A60C4E">
        <w:rPr>
          <w:lang w:val="es-ES_tradnl"/>
        </w:rPr>
        <w:t>Singapur</w:t>
      </w:r>
    </w:p>
    <w:p w:rsidR="0090063C" w:rsidRPr="00DD36A3" w:rsidRDefault="0090063C" w:rsidP="0092537E">
      <w:pPr>
        <w:tabs>
          <w:tab w:val="left" w:pos="1560"/>
          <w:tab w:val="left" w:pos="2977"/>
        </w:tabs>
        <w:ind w:left="2977" w:hanging="2977"/>
        <w:rPr>
          <w:szCs w:val="22"/>
          <w:lang w:val="es-ES"/>
        </w:rPr>
      </w:pPr>
    </w:p>
    <w:p w:rsidR="00C30E40" w:rsidRDefault="001B139D" w:rsidP="001B139D">
      <w:pPr>
        <w:tabs>
          <w:tab w:val="left" w:pos="1650"/>
          <w:tab w:val="left" w:pos="2977"/>
        </w:tabs>
        <w:ind w:left="2977" w:hanging="2977"/>
        <w:rPr>
          <w:szCs w:val="22"/>
          <w:lang w:val="es-ES_tradnl"/>
        </w:rPr>
      </w:pPr>
      <w:r w:rsidRPr="00DD36A3">
        <w:rPr>
          <w:szCs w:val="22"/>
          <w:lang w:val="es-ES"/>
        </w:rPr>
        <w:tab/>
      </w:r>
      <w:r w:rsidRPr="00DD36A3">
        <w:rPr>
          <w:szCs w:val="22"/>
          <w:lang w:val="es-ES"/>
        </w:rPr>
        <w:tab/>
      </w:r>
      <w:r w:rsidR="00B15FD5" w:rsidRPr="00A60C4E">
        <w:rPr>
          <w:szCs w:val="22"/>
          <w:lang w:val="es-ES_tradnl"/>
        </w:rPr>
        <w:t>Sra</w:t>
      </w:r>
      <w:r w:rsidRPr="00A60C4E">
        <w:rPr>
          <w:szCs w:val="22"/>
          <w:lang w:val="es-ES_tradnl"/>
        </w:rPr>
        <w:t xml:space="preserve">. Shirley </w:t>
      </w:r>
      <w:proofErr w:type="spellStart"/>
      <w:r w:rsidRPr="00A60C4E">
        <w:rPr>
          <w:szCs w:val="22"/>
          <w:lang w:val="es-ES_tradnl"/>
        </w:rPr>
        <w:t>Coutinho</w:t>
      </w:r>
      <w:proofErr w:type="spellEnd"/>
      <w:r w:rsidRPr="00A60C4E">
        <w:rPr>
          <w:szCs w:val="22"/>
          <w:lang w:val="es-ES_tradnl"/>
        </w:rPr>
        <w:t xml:space="preserve">, </w:t>
      </w:r>
      <w:r w:rsidR="00C30E40">
        <w:rPr>
          <w:szCs w:val="22"/>
          <w:lang w:val="es-ES_tradnl"/>
        </w:rPr>
        <w:t>Coordinadora</w:t>
      </w:r>
      <w:r w:rsidR="00437E76">
        <w:rPr>
          <w:szCs w:val="22"/>
          <w:lang w:val="es-ES_tradnl"/>
        </w:rPr>
        <w:t xml:space="preserve"> Executiva de Agencia </w:t>
      </w:r>
    </w:p>
    <w:p w:rsidR="001B139D" w:rsidRPr="00B15FD5" w:rsidRDefault="00C30E40" w:rsidP="001B139D">
      <w:pPr>
        <w:tabs>
          <w:tab w:val="left" w:pos="1650"/>
          <w:tab w:val="left" w:pos="2977"/>
        </w:tabs>
        <w:ind w:left="2977" w:hanging="2977"/>
        <w:rPr>
          <w:szCs w:val="22"/>
          <w:lang w:val="es-ES_tradnl"/>
        </w:rPr>
      </w:pPr>
      <w:r>
        <w:rPr>
          <w:szCs w:val="22"/>
          <w:lang w:val="es-ES_tradnl"/>
        </w:rPr>
        <w:tab/>
      </w:r>
      <w:r>
        <w:rPr>
          <w:szCs w:val="22"/>
          <w:lang w:val="es-ES_tradnl"/>
        </w:rPr>
        <w:tab/>
      </w:r>
      <w:r w:rsidR="00437E76">
        <w:rPr>
          <w:szCs w:val="22"/>
          <w:lang w:val="es-ES_tradnl"/>
        </w:rPr>
        <w:t xml:space="preserve">PUC-Rio </w:t>
      </w:r>
      <w:r>
        <w:rPr>
          <w:szCs w:val="22"/>
          <w:lang w:val="es-ES_tradnl"/>
        </w:rPr>
        <w:t>Innovación</w:t>
      </w:r>
      <w:r w:rsidR="00437E76">
        <w:rPr>
          <w:szCs w:val="22"/>
          <w:lang w:val="es-ES_tradnl"/>
        </w:rPr>
        <w:t xml:space="preserve"> (AGI), R</w:t>
      </w:r>
      <w:r w:rsidR="0007665A">
        <w:rPr>
          <w:szCs w:val="22"/>
          <w:lang w:val="es-ES_tradnl"/>
        </w:rPr>
        <w:t>í</w:t>
      </w:r>
      <w:r w:rsidR="00437E76">
        <w:rPr>
          <w:szCs w:val="22"/>
          <w:lang w:val="es-ES_tradnl"/>
        </w:rPr>
        <w:t>o de Janeiro</w:t>
      </w:r>
    </w:p>
    <w:p w:rsidR="001B139D" w:rsidRPr="00B15FD5" w:rsidRDefault="001B139D" w:rsidP="001B139D">
      <w:pPr>
        <w:tabs>
          <w:tab w:val="left" w:pos="1650"/>
          <w:tab w:val="left" w:pos="2977"/>
        </w:tabs>
        <w:ind w:left="2977" w:hanging="2977"/>
        <w:rPr>
          <w:szCs w:val="22"/>
          <w:lang w:val="es-ES_tradnl"/>
        </w:rPr>
      </w:pPr>
      <w:r w:rsidRPr="00B15FD5">
        <w:rPr>
          <w:szCs w:val="22"/>
          <w:lang w:val="es-ES_tradnl"/>
        </w:rPr>
        <w:tab/>
      </w:r>
      <w:r w:rsidRPr="00B15FD5">
        <w:rPr>
          <w:szCs w:val="22"/>
          <w:lang w:val="es-ES_tradnl"/>
        </w:rPr>
        <w:tab/>
      </w:r>
      <w:r w:rsidRPr="00B15FD5">
        <w:rPr>
          <w:szCs w:val="22"/>
          <w:lang w:val="es-ES_tradnl"/>
        </w:rPr>
        <w:tab/>
      </w:r>
    </w:p>
    <w:p w:rsidR="008759C6" w:rsidRDefault="001B139D" w:rsidP="001B139D">
      <w:pPr>
        <w:tabs>
          <w:tab w:val="left" w:pos="1650"/>
          <w:tab w:val="left" w:pos="2977"/>
        </w:tabs>
        <w:ind w:left="2977" w:hanging="2977"/>
        <w:rPr>
          <w:lang w:val="es-ES_tradnl"/>
        </w:rPr>
      </w:pPr>
      <w:r w:rsidRPr="00B15FD5">
        <w:rPr>
          <w:szCs w:val="22"/>
          <w:lang w:val="es-ES_tradnl"/>
        </w:rPr>
        <w:tab/>
      </w:r>
      <w:r w:rsidRPr="00B15FD5">
        <w:rPr>
          <w:szCs w:val="22"/>
          <w:lang w:val="es-ES_tradnl"/>
        </w:rPr>
        <w:tab/>
      </w:r>
      <w:r w:rsidR="00623B86" w:rsidRPr="00A60C4E">
        <w:rPr>
          <w:lang w:val="es-ES_tradnl"/>
        </w:rPr>
        <w:t>Sr</w:t>
      </w:r>
      <w:r w:rsidRPr="00A60C4E">
        <w:rPr>
          <w:lang w:val="es-ES_tradnl"/>
        </w:rPr>
        <w:t xml:space="preserve">. Harris M. Fulo, </w:t>
      </w:r>
      <w:r w:rsidR="00623B86" w:rsidRPr="00A60C4E">
        <w:rPr>
          <w:lang w:val="es-ES_tradnl"/>
        </w:rPr>
        <w:t xml:space="preserve">Especialista III en </w:t>
      </w:r>
      <w:r w:rsidR="00A60C4E" w:rsidRPr="00A60C4E">
        <w:rPr>
          <w:lang w:val="es-ES_tradnl"/>
        </w:rPr>
        <w:t xml:space="preserve">Derechos </w:t>
      </w:r>
      <w:r w:rsidR="00623B86" w:rsidRPr="00A60C4E">
        <w:rPr>
          <w:lang w:val="es-ES_tradnl"/>
        </w:rPr>
        <w:t xml:space="preserve">de </w:t>
      </w:r>
      <w:r w:rsidR="00A60C4E" w:rsidRPr="00A60C4E">
        <w:rPr>
          <w:lang w:val="es-ES_tradnl"/>
        </w:rPr>
        <w:t>Propiedad Intelectual</w:t>
      </w:r>
      <w:r w:rsidRPr="00A60C4E">
        <w:rPr>
          <w:lang w:val="es-ES_tradnl"/>
        </w:rPr>
        <w:t xml:space="preserve">, </w:t>
      </w:r>
      <w:r w:rsidR="00A60C4E" w:rsidRPr="00A60C4E">
        <w:rPr>
          <w:lang w:val="es-ES_tradnl"/>
        </w:rPr>
        <w:t>División</w:t>
      </w:r>
      <w:r w:rsidR="00623B86" w:rsidRPr="00A60C4E">
        <w:rPr>
          <w:lang w:val="es-ES_tradnl"/>
        </w:rPr>
        <w:t xml:space="preserve"> de Transferencia de Tecnología</w:t>
      </w:r>
      <w:r w:rsidRPr="00A60C4E">
        <w:rPr>
          <w:lang w:val="es-ES_tradnl"/>
        </w:rPr>
        <w:t xml:space="preserve">, </w:t>
      </w:r>
      <w:r w:rsidR="00623B86" w:rsidRPr="00A60C4E">
        <w:rPr>
          <w:lang w:val="es-ES_tradnl"/>
        </w:rPr>
        <w:t xml:space="preserve">Oficina de </w:t>
      </w:r>
      <w:r w:rsidR="00A60C4E" w:rsidRPr="00A60C4E">
        <w:rPr>
          <w:lang w:val="es-ES_tradnl"/>
        </w:rPr>
        <w:t>Documentación</w:t>
      </w:r>
      <w:r w:rsidRPr="00A60C4E">
        <w:rPr>
          <w:lang w:val="es-ES_tradnl"/>
        </w:rPr>
        <w:t xml:space="preserve">, </w:t>
      </w:r>
      <w:r w:rsidR="00A60C4E" w:rsidRPr="00A60C4E">
        <w:rPr>
          <w:lang w:val="es-ES_tradnl"/>
        </w:rPr>
        <w:t>Información</w:t>
      </w:r>
      <w:r w:rsidRPr="00A60C4E">
        <w:rPr>
          <w:lang w:val="es-ES_tradnl"/>
        </w:rPr>
        <w:t xml:space="preserve"> </w:t>
      </w:r>
      <w:r w:rsidR="00623B86" w:rsidRPr="00A60C4E">
        <w:rPr>
          <w:lang w:val="es-ES_tradnl"/>
        </w:rPr>
        <w:t xml:space="preserve">y </w:t>
      </w:r>
      <w:r w:rsidRPr="00A60C4E">
        <w:rPr>
          <w:lang w:val="es-ES_tradnl"/>
        </w:rPr>
        <w:t>Transfer</w:t>
      </w:r>
      <w:r w:rsidR="00A60C4E" w:rsidRPr="00A60C4E">
        <w:rPr>
          <w:lang w:val="es-ES_tradnl"/>
        </w:rPr>
        <w:t>encia</w:t>
      </w:r>
      <w:r w:rsidRPr="00A60C4E">
        <w:rPr>
          <w:lang w:val="es-ES_tradnl"/>
        </w:rPr>
        <w:t xml:space="preserve"> </w:t>
      </w:r>
      <w:r w:rsidR="00623B86" w:rsidRPr="00A60C4E">
        <w:rPr>
          <w:lang w:val="es-ES_tradnl"/>
        </w:rPr>
        <w:t xml:space="preserve">de </w:t>
      </w:r>
    </w:p>
    <w:p w:rsidR="008759C6" w:rsidRDefault="008759C6" w:rsidP="001B139D">
      <w:pPr>
        <w:tabs>
          <w:tab w:val="left" w:pos="1650"/>
          <w:tab w:val="left" w:pos="2977"/>
        </w:tabs>
        <w:ind w:left="2977" w:hanging="2977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 w:rsidR="00A60C4E" w:rsidRPr="00A60C4E">
        <w:rPr>
          <w:lang w:val="es-ES_tradnl"/>
        </w:rPr>
        <w:t>Tecnología</w:t>
      </w:r>
      <w:r w:rsidR="00623B86" w:rsidRPr="00A60C4E">
        <w:rPr>
          <w:lang w:val="es-ES_tradnl"/>
        </w:rPr>
        <w:t xml:space="preserve"> </w:t>
      </w:r>
      <w:r w:rsidR="001B139D" w:rsidRPr="00A60C4E">
        <w:rPr>
          <w:lang w:val="es-ES_tradnl"/>
        </w:rPr>
        <w:t xml:space="preserve">(DITTB), </w:t>
      </w:r>
      <w:r w:rsidR="00623B86" w:rsidRPr="00A60C4E">
        <w:rPr>
          <w:lang w:val="es-ES_tradnl"/>
        </w:rPr>
        <w:t xml:space="preserve">Oficina de Propiedad Intelectual de </w:t>
      </w:r>
    </w:p>
    <w:p w:rsidR="001B139D" w:rsidRPr="00623B86" w:rsidRDefault="008759C6" w:rsidP="001B139D">
      <w:pPr>
        <w:tabs>
          <w:tab w:val="left" w:pos="1650"/>
          <w:tab w:val="left" w:pos="2977"/>
        </w:tabs>
        <w:ind w:left="2977" w:hanging="2977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 w:rsidR="00623B86" w:rsidRPr="00A60C4E">
        <w:rPr>
          <w:lang w:val="es-ES_tradnl"/>
        </w:rPr>
        <w:t>Filipinas</w:t>
      </w:r>
      <w:r w:rsidR="001B139D" w:rsidRPr="00A60C4E">
        <w:rPr>
          <w:lang w:val="es-ES_tradnl"/>
        </w:rPr>
        <w:t xml:space="preserve"> (IPOPHIL), </w:t>
      </w:r>
      <w:r>
        <w:rPr>
          <w:lang w:val="es-ES_tradnl"/>
        </w:rPr>
        <w:t>Manila</w:t>
      </w:r>
    </w:p>
    <w:p w:rsidR="001B139D" w:rsidRDefault="001B139D" w:rsidP="001B139D">
      <w:pPr>
        <w:tabs>
          <w:tab w:val="left" w:pos="1650"/>
          <w:tab w:val="left" w:pos="2977"/>
        </w:tabs>
        <w:ind w:left="2977" w:hanging="2977"/>
        <w:rPr>
          <w:lang w:val="es-ES_tradnl"/>
        </w:rPr>
      </w:pPr>
      <w:r w:rsidRPr="00623B86">
        <w:rPr>
          <w:lang w:val="es-ES_tradnl"/>
        </w:rPr>
        <w:tab/>
      </w:r>
      <w:r w:rsidRPr="00623B86">
        <w:rPr>
          <w:lang w:val="es-ES_tradnl"/>
        </w:rPr>
        <w:tab/>
      </w:r>
    </w:p>
    <w:p w:rsidR="0049138D" w:rsidRDefault="0049138D" w:rsidP="001B139D">
      <w:pPr>
        <w:tabs>
          <w:tab w:val="left" w:pos="1650"/>
          <w:tab w:val="left" w:pos="2977"/>
        </w:tabs>
        <w:ind w:left="2977" w:hanging="2977"/>
        <w:rPr>
          <w:lang w:val="es-ES"/>
        </w:rPr>
      </w:pPr>
      <w:r w:rsidRPr="00EB33E0">
        <w:rPr>
          <w:lang w:val="es-ES"/>
        </w:rPr>
        <w:t xml:space="preserve">15.30 </w:t>
      </w:r>
      <w:r>
        <w:rPr>
          <w:lang w:val="es-ES"/>
        </w:rPr>
        <w:t>a</w:t>
      </w:r>
      <w:r w:rsidRPr="00EB33E0">
        <w:rPr>
          <w:lang w:val="es-ES"/>
        </w:rPr>
        <w:t xml:space="preserve"> 15.50</w:t>
      </w:r>
      <w:r w:rsidRPr="00EB33E0">
        <w:rPr>
          <w:lang w:val="es-ES"/>
        </w:rPr>
        <w:tab/>
        <w:t>Pausa</w:t>
      </w:r>
    </w:p>
    <w:p w:rsidR="0007167A" w:rsidRDefault="0007167A" w:rsidP="001B139D">
      <w:pPr>
        <w:tabs>
          <w:tab w:val="left" w:pos="1650"/>
          <w:tab w:val="left" w:pos="2977"/>
        </w:tabs>
        <w:ind w:left="2977" w:hanging="2977"/>
        <w:rPr>
          <w:lang w:val="es-ES"/>
        </w:rPr>
      </w:pPr>
    </w:p>
    <w:p w:rsidR="0007167A" w:rsidRDefault="0007167A" w:rsidP="0007167A">
      <w:pPr>
        <w:tabs>
          <w:tab w:val="left" w:pos="1560"/>
          <w:tab w:val="left" w:pos="2977"/>
          <w:tab w:val="left" w:pos="3969"/>
        </w:tabs>
        <w:ind w:left="2970" w:hanging="2970"/>
        <w:rPr>
          <w:b/>
          <w:szCs w:val="22"/>
          <w:lang w:val="es-ES"/>
        </w:rPr>
      </w:pPr>
      <w:r w:rsidRPr="00EB33E0">
        <w:rPr>
          <w:szCs w:val="22"/>
          <w:lang w:val="es-ES"/>
        </w:rPr>
        <w:t xml:space="preserve">15.50 </w:t>
      </w:r>
      <w:r>
        <w:rPr>
          <w:szCs w:val="22"/>
          <w:lang w:val="es-ES"/>
        </w:rPr>
        <w:t>a</w:t>
      </w:r>
      <w:r w:rsidRPr="00EB33E0">
        <w:rPr>
          <w:szCs w:val="22"/>
          <w:lang w:val="es-ES"/>
        </w:rPr>
        <w:t xml:space="preserve"> 17.00</w:t>
      </w:r>
      <w:r w:rsidRPr="00EB33E0">
        <w:rPr>
          <w:szCs w:val="22"/>
          <w:lang w:val="es-ES"/>
        </w:rPr>
        <w:tab/>
      </w:r>
      <w:r w:rsidRPr="00EB33E0">
        <w:rPr>
          <w:b/>
          <w:szCs w:val="22"/>
          <w:lang w:val="es-ES"/>
        </w:rPr>
        <w:t xml:space="preserve">Sesión 3 </w:t>
      </w:r>
      <w:r>
        <w:rPr>
          <w:b/>
          <w:szCs w:val="22"/>
          <w:lang w:val="es-ES"/>
        </w:rPr>
        <w:t>(</w:t>
      </w:r>
      <w:r w:rsidRPr="00EB33E0">
        <w:rPr>
          <w:b/>
          <w:szCs w:val="22"/>
          <w:lang w:val="es-ES"/>
        </w:rPr>
        <w:t>continuación</w:t>
      </w:r>
      <w:r>
        <w:rPr>
          <w:b/>
          <w:szCs w:val="22"/>
          <w:lang w:val="es-ES"/>
        </w:rPr>
        <w:t>)</w:t>
      </w:r>
    </w:p>
    <w:p w:rsidR="0007167A" w:rsidRDefault="0007167A" w:rsidP="0007167A">
      <w:pPr>
        <w:tabs>
          <w:tab w:val="left" w:pos="1560"/>
          <w:tab w:val="left" w:pos="2977"/>
          <w:tab w:val="left" w:pos="3969"/>
        </w:tabs>
        <w:ind w:left="2970" w:hanging="2970"/>
        <w:rPr>
          <w:b/>
          <w:szCs w:val="22"/>
          <w:lang w:val="es-ES"/>
        </w:rPr>
      </w:pPr>
    </w:p>
    <w:p w:rsidR="0007167A" w:rsidRDefault="0007167A" w:rsidP="0007167A">
      <w:pPr>
        <w:tabs>
          <w:tab w:val="left" w:pos="1560"/>
          <w:tab w:val="left" w:pos="2977"/>
          <w:tab w:val="left" w:pos="3969"/>
        </w:tabs>
        <w:ind w:left="2970" w:hanging="2970"/>
        <w:rPr>
          <w:lang w:val="es-ES"/>
        </w:rPr>
      </w:pPr>
      <w:r>
        <w:rPr>
          <w:b/>
          <w:szCs w:val="22"/>
          <w:lang w:val="es-ES"/>
        </w:rPr>
        <w:tab/>
      </w:r>
      <w:r w:rsidRPr="00252E65">
        <w:rPr>
          <w:szCs w:val="22"/>
          <w:lang w:val="es-ES"/>
        </w:rPr>
        <w:t>Panelistas:</w:t>
      </w:r>
      <w:r w:rsidR="00D81D83">
        <w:rPr>
          <w:szCs w:val="22"/>
          <w:lang w:val="es-ES"/>
        </w:rPr>
        <w:tab/>
        <w:t xml:space="preserve">Sr. </w:t>
      </w:r>
      <w:r w:rsidR="00992702" w:rsidRPr="00992702">
        <w:rPr>
          <w:lang w:val="es-ES"/>
        </w:rPr>
        <w:t>Sergio Rodríguez</w:t>
      </w:r>
      <w:r w:rsidR="00B3086C">
        <w:rPr>
          <w:lang w:val="es-ES"/>
        </w:rPr>
        <w:t xml:space="preserve"> Soria</w:t>
      </w:r>
      <w:r w:rsidR="00D81D83" w:rsidRPr="006A149A">
        <w:rPr>
          <w:lang w:val="es-ES"/>
        </w:rPr>
        <w:t xml:space="preserve">, Director </w:t>
      </w:r>
      <w:r w:rsidR="00992702">
        <w:rPr>
          <w:lang w:val="es-ES"/>
        </w:rPr>
        <w:t>de Innovación</w:t>
      </w:r>
      <w:r w:rsidR="00D81D83" w:rsidRPr="006A149A">
        <w:rPr>
          <w:lang w:val="es-ES"/>
        </w:rPr>
        <w:t xml:space="preserve">, Ministerio de la Producción, Lima </w:t>
      </w:r>
    </w:p>
    <w:p w:rsidR="00992702" w:rsidRDefault="00992702" w:rsidP="0007167A">
      <w:pPr>
        <w:tabs>
          <w:tab w:val="left" w:pos="1560"/>
          <w:tab w:val="left" w:pos="2977"/>
          <w:tab w:val="left" w:pos="3969"/>
        </w:tabs>
        <w:ind w:left="2970" w:hanging="2970"/>
        <w:rPr>
          <w:lang w:val="es-ES"/>
        </w:rPr>
      </w:pPr>
    </w:p>
    <w:p w:rsidR="00D81D83" w:rsidRPr="00D81D83" w:rsidRDefault="00D81D83" w:rsidP="00D81D83">
      <w:pPr>
        <w:tabs>
          <w:tab w:val="left" w:pos="1650"/>
          <w:tab w:val="left" w:pos="2977"/>
        </w:tabs>
        <w:ind w:left="2977" w:hanging="2977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  <w:t xml:space="preserve">Sr. </w:t>
      </w:r>
      <w:r w:rsidRPr="00D81D83">
        <w:rPr>
          <w:lang w:val="es-ES_tradnl"/>
        </w:rPr>
        <w:t xml:space="preserve">Moisés Coss Rangel, Subdirector Divisional de Promoción y Difusión de la Propiedad Industrial, Instituto Mexicano de la Propiedad Industrial (IMPI), Miembro del Comité de Información Tecnológica, Programa Iberoamericano de Propiedad </w:t>
      </w:r>
    </w:p>
    <w:p w:rsidR="00D81D83" w:rsidRDefault="00D81D83" w:rsidP="00D81D83">
      <w:pPr>
        <w:tabs>
          <w:tab w:val="left" w:pos="1650"/>
          <w:tab w:val="left" w:pos="2977"/>
        </w:tabs>
        <w:ind w:left="2977" w:hanging="2977"/>
        <w:rPr>
          <w:lang w:val="es-ES_tradnl"/>
        </w:rPr>
      </w:pPr>
      <w:r w:rsidRPr="00D81D83">
        <w:rPr>
          <w:lang w:val="es-ES_tradnl"/>
        </w:rPr>
        <w:tab/>
      </w:r>
      <w:r w:rsidRPr="00D81D83">
        <w:rPr>
          <w:lang w:val="es-ES_tradnl"/>
        </w:rPr>
        <w:tab/>
        <w:t>Industrial (IBEPI), México</w:t>
      </w:r>
      <w:r>
        <w:rPr>
          <w:lang w:val="es-ES_tradnl"/>
        </w:rPr>
        <w:tab/>
      </w:r>
      <w:r>
        <w:rPr>
          <w:lang w:val="es-ES_tradnl"/>
        </w:rPr>
        <w:tab/>
      </w:r>
    </w:p>
    <w:p w:rsidR="00D81D83" w:rsidRDefault="00D81D83" w:rsidP="001B139D">
      <w:pPr>
        <w:tabs>
          <w:tab w:val="left" w:pos="1650"/>
          <w:tab w:val="left" w:pos="2977"/>
        </w:tabs>
        <w:ind w:left="2977" w:hanging="2977"/>
        <w:rPr>
          <w:lang w:val="es-ES_tradnl"/>
        </w:rPr>
      </w:pPr>
    </w:p>
    <w:p w:rsidR="001B139D" w:rsidRPr="00460327" w:rsidRDefault="001B139D" w:rsidP="001B139D">
      <w:pPr>
        <w:tabs>
          <w:tab w:val="left" w:pos="1650"/>
          <w:tab w:val="left" w:pos="2977"/>
        </w:tabs>
        <w:ind w:left="2977" w:hanging="2977"/>
        <w:rPr>
          <w:lang w:val="es-ES"/>
        </w:rPr>
      </w:pPr>
      <w:r w:rsidRPr="00623B86">
        <w:rPr>
          <w:lang w:val="es-ES_tradnl"/>
        </w:rPr>
        <w:tab/>
      </w:r>
      <w:r w:rsidRPr="00623B86">
        <w:rPr>
          <w:lang w:val="es-ES_tradnl"/>
        </w:rPr>
        <w:tab/>
      </w:r>
      <w:r w:rsidR="00B47395" w:rsidRPr="00460327">
        <w:rPr>
          <w:lang w:val="es-ES"/>
        </w:rPr>
        <w:t>Sra</w:t>
      </w:r>
      <w:r w:rsidRPr="00460327">
        <w:rPr>
          <w:lang w:val="es-ES"/>
        </w:rPr>
        <w:t xml:space="preserve">. Naima Benharbit El </w:t>
      </w:r>
      <w:proofErr w:type="spellStart"/>
      <w:r w:rsidRPr="00460327">
        <w:rPr>
          <w:lang w:val="es-ES"/>
        </w:rPr>
        <w:t>Alami</w:t>
      </w:r>
      <w:proofErr w:type="spellEnd"/>
    </w:p>
    <w:p w:rsidR="001B139D" w:rsidRDefault="00BF0E37" w:rsidP="001B139D">
      <w:pPr>
        <w:tabs>
          <w:tab w:val="left" w:pos="1650"/>
          <w:tab w:val="left" w:pos="2977"/>
        </w:tabs>
        <w:ind w:left="2977" w:hanging="2977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</w:p>
    <w:p w:rsidR="00BF0E37" w:rsidRDefault="00BF0E37" w:rsidP="001B139D">
      <w:pPr>
        <w:tabs>
          <w:tab w:val="left" w:pos="1650"/>
          <w:tab w:val="left" w:pos="2977"/>
        </w:tabs>
        <w:ind w:left="2977" w:hanging="2977"/>
        <w:rPr>
          <w:rStyle w:val="Strong"/>
          <w:b w:val="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Sra. Denise Gregory</w:t>
      </w:r>
      <w:r w:rsidRPr="00BF0E37">
        <w:rPr>
          <w:lang w:val="es-ES"/>
        </w:rPr>
        <w:t xml:space="preserve">, </w:t>
      </w:r>
      <w:r w:rsidR="004E2A88">
        <w:rPr>
          <w:lang w:val="es-ES"/>
        </w:rPr>
        <w:t xml:space="preserve">Directora de Cooperación para Desarrollo, </w:t>
      </w:r>
      <w:r w:rsidRPr="00BF0E37">
        <w:rPr>
          <w:rStyle w:val="Strong"/>
          <w:b w:val="0"/>
          <w:lang w:val="es-ES"/>
        </w:rPr>
        <w:t>I</w:t>
      </w:r>
      <w:r w:rsidR="00D1691C">
        <w:rPr>
          <w:rStyle w:val="Strong"/>
          <w:b w:val="0"/>
          <w:lang w:val="es-ES"/>
        </w:rPr>
        <w:t>nsti</w:t>
      </w:r>
      <w:r w:rsidR="00B150A4">
        <w:rPr>
          <w:rStyle w:val="Strong"/>
          <w:b w:val="0"/>
          <w:lang w:val="es-ES"/>
        </w:rPr>
        <w:t>tuto Nacional de</w:t>
      </w:r>
      <w:r w:rsidR="00D1691C">
        <w:rPr>
          <w:rStyle w:val="Strong"/>
          <w:b w:val="0"/>
          <w:lang w:val="es-ES"/>
        </w:rPr>
        <w:t xml:space="preserve"> </w:t>
      </w:r>
      <w:r w:rsidR="00B150A4">
        <w:rPr>
          <w:rStyle w:val="Strong"/>
          <w:b w:val="0"/>
          <w:lang w:val="es-ES"/>
        </w:rPr>
        <w:t>Propiedad</w:t>
      </w:r>
      <w:r w:rsidRPr="00BF0E37">
        <w:rPr>
          <w:rStyle w:val="Strong"/>
          <w:b w:val="0"/>
          <w:lang w:val="es-ES"/>
        </w:rPr>
        <w:t xml:space="preserve"> Industrial (INPI)</w:t>
      </w:r>
      <w:r>
        <w:rPr>
          <w:rStyle w:val="Strong"/>
          <w:b w:val="0"/>
          <w:lang w:val="es-ES"/>
        </w:rPr>
        <w:t xml:space="preserve">, Rio de Janeiro </w:t>
      </w:r>
    </w:p>
    <w:p w:rsidR="00BF0E37" w:rsidRPr="00BF0E37" w:rsidRDefault="00BF0E37" w:rsidP="001B139D">
      <w:pPr>
        <w:tabs>
          <w:tab w:val="left" w:pos="1650"/>
          <w:tab w:val="left" w:pos="2977"/>
        </w:tabs>
        <w:ind w:left="2977" w:hanging="2977"/>
        <w:rPr>
          <w:lang w:val="es-ES"/>
        </w:rPr>
      </w:pPr>
    </w:p>
    <w:p w:rsidR="001B139D" w:rsidRPr="00C97678" w:rsidRDefault="001B139D" w:rsidP="00233991">
      <w:pPr>
        <w:tabs>
          <w:tab w:val="left" w:pos="1650"/>
          <w:tab w:val="left" w:pos="2977"/>
        </w:tabs>
        <w:ind w:left="2977" w:hanging="2977"/>
        <w:rPr>
          <w:lang w:val="es-ES"/>
        </w:rPr>
      </w:pPr>
      <w:r w:rsidRPr="00460327">
        <w:rPr>
          <w:szCs w:val="22"/>
          <w:lang w:val="es-ES"/>
        </w:rPr>
        <w:tab/>
      </w:r>
      <w:r w:rsidRPr="00460327">
        <w:rPr>
          <w:szCs w:val="22"/>
          <w:lang w:val="es-ES"/>
        </w:rPr>
        <w:tab/>
      </w:r>
      <w:r w:rsidR="00F92387" w:rsidRPr="00F92387">
        <w:rPr>
          <w:lang w:val="es-ES"/>
        </w:rPr>
        <w:t>S</w:t>
      </w:r>
      <w:r w:rsidRPr="00F92387">
        <w:rPr>
          <w:lang w:val="es-ES"/>
        </w:rPr>
        <w:t>r. Mauricio Osorio</w:t>
      </w:r>
      <w:r w:rsidR="00F92387">
        <w:rPr>
          <w:lang w:val="es-ES_tradnl"/>
        </w:rPr>
        <w:t xml:space="preserve"> </w:t>
      </w:r>
    </w:p>
    <w:p w:rsidR="00B20245" w:rsidRPr="00EB33E0" w:rsidRDefault="00DE160E" w:rsidP="00E91793">
      <w:pPr>
        <w:tabs>
          <w:tab w:val="left" w:pos="1560"/>
          <w:tab w:val="left" w:pos="2977"/>
        </w:tabs>
        <w:ind w:left="2977" w:hanging="2977"/>
        <w:rPr>
          <w:szCs w:val="22"/>
          <w:lang w:val="es-ES"/>
        </w:rPr>
      </w:pPr>
      <w:r w:rsidRPr="00C97678">
        <w:rPr>
          <w:szCs w:val="22"/>
          <w:lang w:val="es-ES"/>
        </w:rPr>
        <w:tab/>
      </w:r>
    </w:p>
    <w:p w:rsidR="00B20245" w:rsidRPr="00EB33E0" w:rsidRDefault="00ED7C2F" w:rsidP="00E91793">
      <w:pPr>
        <w:tabs>
          <w:tab w:val="left" w:pos="1560"/>
          <w:tab w:val="left" w:pos="2977"/>
        </w:tabs>
        <w:ind w:left="2977" w:hanging="2977"/>
        <w:rPr>
          <w:szCs w:val="22"/>
          <w:lang w:val="es-ES"/>
        </w:rPr>
      </w:pPr>
      <w:r w:rsidRPr="00EB33E0">
        <w:rPr>
          <w:szCs w:val="22"/>
          <w:lang w:val="es-ES"/>
        </w:rPr>
        <w:tab/>
      </w:r>
    </w:p>
    <w:p w:rsidR="00B20245" w:rsidRPr="00EB33E0" w:rsidRDefault="00B20245" w:rsidP="00EE7287">
      <w:pPr>
        <w:rPr>
          <w:szCs w:val="22"/>
          <w:u w:val="single"/>
          <w:lang w:val="es-ES"/>
        </w:rPr>
      </w:pPr>
    </w:p>
    <w:p w:rsidR="00B20245" w:rsidRPr="00EB33E0" w:rsidRDefault="00B20245" w:rsidP="00EE7287">
      <w:pPr>
        <w:rPr>
          <w:szCs w:val="22"/>
          <w:u w:val="single"/>
          <w:lang w:val="es-ES"/>
        </w:rPr>
      </w:pPr>
    </w:p>
    <w:p w:rsidR="00B94313" w:rsidRDefault="00B94313">
      <w:pPr>
        <w:rPr>
          <w:szCs w:val="22"/>
          <w:u w:val="single"/>
          <w:lang w:val="es-ES"/>
        </w:rPr>
      </w:pPr>
      <w:r>
        <w:rPr>
          <w:szCs w:val="22"/>
          <w:u w:val="single"/>
          <w:lang w:val="es-ES"/>
        </w:rPr>
        <w:br w:type="page"/>
      </w:r>
    </w:p>
    <w:p w:rsidR="00B20245" w:rsidRPr="00EB33E0" w:rsidRDefault="00B20245" w:rsidP="00EE7287">
      <w:pPr>
        <w:rPr>
          <w:szCs w:val="22"/>
          <w:u w:val="single"/>
          <w:lang w:val="es-ES"/>
        </w:rPr>
      </w:pPr>
      <w:r w:rsidRPr="00EB33E0">
        <w:rPr>
          <w:szCs w:val="22"/>
          <w:u w:val="single"/>
          <w:lang w:val="es-ES"/>
        </w:rPr>
        <w:lastRenderedPageBreak/>
        <w:t xml:space="preserve">Miércoles 6 de </w:t>
      </w:r>
      <w:r w:rsidR="001B4DB8" w:rsidRPr="00EB33E0">
        <w:rPr>
          <w:szCs w:val="22"/>
          <w:u w:val="single"/>
          <w:lang w:val="es-ES"/>
        </w:rPr>
        <w:t>mayo</w:t>
      </w:r>
      <w:r w:rsidRPr="00EB33E0">
        <w:rPr>
          <w:szCs w:val="22"/>
          <w:u w:val="single"/>
          <w:lang w:val="es-ES"/>
        </w:rPr>
        <w:t xml:space="preserve"> de 2015</w:t>
      </w:r>
    </w:p>
    <w:p w:rsidR="00B20245" w:rsidRPr="00EB33E0" w:rsidRDefault="00B20245" w:rsidP="00EE7287">
      <w:pPr>
        <w:tabs>
          <w:tab w:val="left" w:pos="1650"/>
          <w:tab w:val="left" w:pos="2977"/>
          <w:tab w:val="left" w:pos="3969"/>
        </w:tabs>
        <w:ind w:left="2977" w:hanging="2977"/>
        <w:rPr>
          <w:szCs w:val="22"/>
          <w:lang w:val="es-ES"/>
        </w:rPr>
      </w:pPr>
    </w:p>
    <w:p w:rsidR="00B20245" w:rsidRPr="00EB33E0" w:rsidRDefault="00291A65" w:rsidP="00F25C9E">
      <w:pPr>
        <w:tabs>
          <w:tab w:val="left" w:pos="1560"/>
        </w:tabs>
        <w:ind w:left="1560" w:hanging="1560"/>
        <w:rPr>
          <w:szCs w:val="22"/>
          <w:lang w:val="es-ES"/>
        </w:rPr>
      </w:pPr>
      <w:r w:rsidRPr="00EB33E0">
        <w:rPr>
          <w:szCs w:val="22"/>
          <w:lang w:val="es-ES"/>
        </w:rPr>
        <w:t xml:space="preserve">9.00 </w:t>
      </w:r>
      <w:r w:rsidR="00BA124F">
        <w:rPr>
          <w:szCs w:val="22"/>
          <w:lang w:val="es-ES"/>
        </w:rPr>
        <w:t>a</w:t>
      </w:r>
      <w:r w:rsidRPr="00EB33E0">
        <w:rPr>
          <w:szCs w:val="22"/>
          <w:lang w:val="es-ES"/>
        </w:rPr>
        <w:t xml:space="preserve"> 10.00</w:t>
      </w:r>
      <w:r w:rsidRPr="00EB33E0">
        <w:rPr>
          <w:szCs w:val="22"/>
          <w:lang w:val="es-ES"/>
        </w:rPr>
        <w:tab/>
      </w:r>
      <w:r w:rsidR="00EB33E0" w:rsidRPr="00EB33E0">
        <w:rPr>
          <w:b/>
          <w:szCs w:val="22"/>
          <w:lang w:val="es-ES"/>
        </w:rPr>
        <w:t>Sesión</w:t>
      </w:r>
      <w:r w:rsidRPr="00EB33E0">
        <w:rPr>
          <w:b/>
          <w:szCs w:val="22"/>
          <w:lang w:val="es-ES"/>
        </w:rPr>
        <w:t xml:space="preserve"> 4:  </w:t>
      </w:r>
      <w:r w:rsidRPr="00EB33E0">
        <w:rPr>
          <w:b/>
          <w:szCs w:val="22"/>
          <w:lang w:val="es-ES"/>
        </w:rPr>
        <w:tab/>
      </w:r>
      <w:r w:rsidR="00853F5D" w:rsidRPr="00EB33E0">
        <w:rPr>
          <w:b/>
          <w:szCs w:val="22"/>
          <w:lang w:val="es-ES"/>
        </w:rPr>
        <w:t xml:space="preserve">Asociaciones en la cooperación Sur-Sur y </w:t>
      </w:r>
      <w:r w:rsidR="00F25C9E">
        <w:rPr>
          <w:b/>
          <w:szCs w:val="22"/>
          <w:lang w:val="es-ES"/>
        </w:rPr>
        <w:t xml:space="preserve">la </w:t>
      </w:r>
      <w:r w:rsidR="00853F5D" w:rsidRPr="00EB33E0">
        <w:rPr>
          <w:b/>
          <w:szCs w:val="22"/>
          <w:lang w:val="es-ES"/>
        </w:rPr>
        <w:t>cooperación triangular para la transferencia de tecnología</w:t>
      </w:r>
    </w:p>
    <w:p w:rsidR="00B20245" w:rsidRPr="00EB33E0" w:rsidRDefault="00B20245" w:rsidP="00EE7287">
      <w:pPr>
        <w:tabs>
          <w:tab w:val="left" w:pos="1650"/>
          <w:tab w:val="left" w:pos="2977"/>
        </w:tabs>
        <w:ind w:left="2977" w:hanging="2977"/>
        <w:rPr>
          <w:szCs w:val="22"/>
          <w:lang w:val="es-ES"/>
        </w:rPr>
      </w:pPr>
    </w:p>
    <w:p w:rsidR="00B20245" w:rsidRPr="00EB33E0" w:rsidRDefault="00F15388" w:rsidP="001B4DB8">
      <w:pPr>
        <w:tabs>
          <w:tab w:val="left" w:pos="1560"/>
        </w:tabs>
        <w:ind w:left="1560" w:hanging="1560"/>
        <w:rPr>
          <w:i/>
          <w:szCs w:val="22"/>
          <w:lang w:val="es-ES"/>
        </w:rPr>
      </w:pPr>
      <w:r w:rsidRPr="00EB33E0">
        <w:rPr>
          <w:i/>
          <w:szCs w:val="22"/>
          <w:lang w:val="es-ES"/>
        </w:rPr>
        <w:tab/>
      </w:r>
      <w:r w:rsidR="001B4DB8" w:rsidRPr="00EB33E0">
        <w:rPr>
          <w:i/>
          <w:szCs w:val="22"/>
          <w:lang w:val="es-ES"/>
        </w:rPr>
        <w:t>El objetivo de esta sesión es exponer iniciativas exitosas de cooperación Sur</w:t>
      </w:r>
      <w:r w:rsidR="001B4DB8" w:rsidRPr="00EB33E0">
        <w:rPr>
          <w:i/>
          <w:szCs w:val="22"/>
          <w:lang w:val="es-ES"/>
        </w:rPr>
        <w:noBreakHyphen/>
        <w:t xml:space="preserve">Sur y/o cooperación triangular que faciliten la transferencia de tecnología ente los países en desarrollo y los PMA, y examinar de qué forma esas asociaciones </w:t>
      </w:r>
      <w:r w:rsidR="00EB33E0" w:rsidRPr="00EB33E0">
        <w:rPr>
          <w:i/>
          <w:szCs w:val="22"/>
          <w:lang w:val="es-ES"/>
        </w:rPr>
        <w:t>pueden</w:t>
      </w:r>
      <w:r w:rsidR="001B4DB8" w:rsidRPr="00EB33E0">
        <w:rPr>
          <w:i/>
          <w:szCs w:val="22"/>
          <w:lang w:val="es-ES"/>
        </w:rPr>
        <w:t xml:space="preserve"> fortalecerse y ampliarse para contribuir al logro de las recomendaciones de la Agenda de la OMPI para el desarrollo</w:t>
      </w:r>
      <w:r w:rsidR="00AB1955">
        <w:rPr>
          <w:i/>
          <w:szCs w:val="22"/>
          <w:lang w:val="es-ES"/>
        </w:rPr>
        <w:t>,</w:t>
      </w:r>
      <w:r w:rsidR="000571F7">
        <w:rPr>
          <w:i/>
          <w:szCs w:val="22"/>
          <w:lang w:val="es-ES"/>
        </w:rPr>
        <w:t xml:space="preserve"> teniendo en cuenta las discusiones mantenidas durante el Foro</w:t>
      </w:r>
      <w:r w:rsidR="00AB1955">
        <w:rPr>
          <w:i/>
          <w:szCs w:val="22"/>
          <w:lang w:val="es-ES"/>
        </w:rPr>
        <w:t xml:space="preserve"> </w:t>
      </w:r>
      <w:r w:rsidR="00AB1955" w:rsidRPr="00BE7950">
        <w:rPr>
          <w:i/>
          <w:iCs/>
          <w:lang w:val="es-ES"/>
        </w:rPr>
        <w:t>de la OMPI de expertos en transferencia de tecnología a escala internacional.</w:t>
      </w:r>
      <w:r w:rsidR="00AB1955">
        <w:rPr>
          <w:i/>
          <w:iCs/>
          <w:lang w:val="es-ES"/>
        </w:rPr>
        <w:t xml:space="preserve">  </w:t>
      </w:r>
      <w:r w:rsidR="001B4DB8" w:rsidRPr="00EB33E0">
        <w:rPr>
          <w:i/>
          <w:szCs w:val="22"/>
          <w:lang w:val="es-ES"/>
        </w:rPr>
        <w:t xml:space="preserve">Se invitará a </w:t>
      </w:r>
      <w:r w:rsidR="00EB33E0" w:rsidRPr="00EB33E0">
        <w:rPr>
          <w:i/>
          <w:szCs w:val="22"/>
          <w:lang w:val="es-ES"/>
        </w:rPr>
        <w:t>los panelistas</w:t>
      </w:r>
      <w:r w:rsidR="001B4DB8" w:rsidRPr="00EB33E0">
        <w:rPr>
          <w:i/>
          <w:szCs w:val="22"/>
          <w:lang w:val="es-ES"/>
        </w:rPr>
        <w:t xml:space="preserve"> a presentar casos concretos de asociaciones y reflexionar acerca de las enseñanzas extraídas, los </w:t>
      </w:r>
      <w:r w:rsidR="00EB33E0" w:rsidRPr="00EB33E0">
        <w:rPr>
          <w:i/>
          <w:szCs w:val="22"/>
          <w:lang w:val="es-ES"/>
        </w:rPr>
        <w:t>principales</w:t>
      </w:r>
      <w:r w:rsidR="001B4DB8" w:rsidRPr="00EB33E0">
        <w:rPr>
          <w:i/>
          <w:szCs w:val="22"/>
          <w:lang w:val="es-ES"/>
        </w:rPr>
        <w:t xml:space="preserve"> desafíos y las oportunidades de expansión.</w:t>
      </w:r>
    </w:p>
    <w:p w:rsidR="00B20245" w:rsidRPr="00EB33E0" w:rsidRDefault="00B20245" w:rsidP="00EE7287">
      <w:pPr>
        <w:tabs>
          <w:tab w:val="left" w:pos="1650"/>
          <w:tab w:val="left" w:pos="2977"/>
        </w:tabs>
        <w:ind w:left="2977" w:hanging="2977"/>
        <w:rPr>
          <w:i/>
          <w:szCs w:val="22"/>
          <w:lang w:val="es-ES"/>
        </w:rPr>
      </w:pPr>
    </w:p>
    <w:p w:rsidR="00B20245" w:rsidRPr="00EB33E0" w:rsidRDefault="00DF48AF" w:rsidP="001B4DB8">
      <w:pPr>
        <w:tabs>
          <w:tab w:val="left" w:pos="1560"/>
          <w:tab w:val="left" w:pos="2977"/>
        </w:tabs>
        <w:ind w:left="2977" w:hanging="2977"/>
        <w:rPr>
          <w:szCs w:val="22"/>
          <w:lang w:val="es-ES"/>
        </w:rPr>
      </w:pPr>
      <w:r w:rsidRPr="00EB33E0">
        <w:rPr>
          <w:szCs w:val="22"/>
          <w:lang w:val="es-ES"/>
        </w:rPr>
        <w:tab/>
      </w:r>
      <w:r w:rsidR="001B4DB8" w:rsidRPr="00EB33E0">
        <w:rPr>
          <w:szCs w:val="22"/>
          <w:lang w:val="es-ES"/>
        </w:rPr>
        <w:t>Moderador</w:t>
      </w:r>
      <w:r w:rsidR="001B4DB8" w:rsidRPr="00EB33E0">
        <w:rPr>
          <w:i/>
          <w:szCs w:val="22"/>
          <w:lang w:val="es-ES"/>
        </w:rPr>
        <w:t>:</w:t>
      </w:r>
      <w:r w:rsidR="001B4DB8" w:rsidRPr="00EB33E0">
        <w:rPr>
          <w:i/>
          <w:szCs w:val="22"/>
          <w:lang w:val="es-ES"/>
        </w:rPr>
        <w:tab/>
      </w:r>
      <w:r w:rsidR="006C3B8A">
        <w:rPr>
          <w:szCs w:val="22"/>
          <w:lang w:val="es-ES"/>
        </w:rPr>
        <w:t xml:space="preserve">Sr. </w:t>
      </w:r>
      <w:r w:rsidR="00AA31F4">
        <w:rPr>
          <w:szCs w:val="22"/>
          <w:lang w:val="es-ES"/>
        </w:rPr>
        <w:t xml:space="preserve">Mauricio Osorio </w:t>
      </w:r>
    </w:p>
    <w:p w:rsidR="00B20245" w:rsidRPr="00EB33E0" w:rsidRDefault="00B20245" w:rsidP="00EE7287">
      <w:pPr>
        <w:tabs>
          <w:tab w:val="left" w:pos="1650"/>
          <w:tab w:val="left" w:pos="2977"/>
        </w:tabs>
        <w:ind w:left="2977" w:hanging="2977"/>
        <w:rPr>
          <w:szCs w:val="22"/>
          <w:lang w:val="es-ES"/>
        </w:rPr>
      </w:pPr>
    </w:p>
    <w:p w:rsidR="00253C1C" w:rsidRDefault="00DF48AF" w:rsidP="00BB4535">
      <w:pPr>
        <w:tabs>
          <w:tab w:val="left" w:pos="1560"/>
          <w:tab w:val="left" w:pos="2977"/>
        </w:tabs>
        <w:ind w:left="2977" w:hanging="2977"/>
        <w:rPr>
          <w:lang w:val="es-ES_tradnl"/>
        </w:rPr>
      </w:pPr>
      <w:r w:rsidRPr="00EB33E0">
        <w:rPr>
          <w:szCs w:val="22"/>
          <w:lang w:val="es-ES"/>
        </w:rPr>
        <w:tab/>
      </w:r>
      <w:r w:rsidR="00EB33E0" w:rsidRPr="00460327">
        <w:rPr>
          <w:szCs w:val="22"/>
          <w:lang w:val="es-ES"/>
        </w:rPr>
        <w:t>Panelistas</w:t>
      </w:r>
      <w:r w:rsidR="001B4DB8" w:rsidRPr="00460327">
        <w:rPr>
          <w:i/>
          <w:szCs w:val="22"/>
          <w:lang w:val="es-ES"/>
        </w:rPr>
        <w:t>:</w:t>
      </w:r>
      <w:r w:rsidR="001B4DB8" w:rsidRPr="00460327">
        <w:rPr>
          <w:i/>
          <w:szCs w:val="22"/>
          <w:lang w:val="es-ES"/>
        </w:rPr>
        <w:tab/>
      </w:r>
      <w:r w:rsidR="00253C1C" w:rsidRPr="0099364B">
        <w:rPr>
          <w:lang w:val="es-ES_tradnl"/>
        </w:rPr>
        <w:t xml:space="preserve">Sr. Sifeddine </w:t>
      </w:r>
      <w:proofErr w:type="spellStart"/>
      <w:r w:rsidR="00253C1C" w:rsidRPr="0099364B">
        <w:rPr>
          <w:lang w:val="es-ES_tradnl"/>
        </w:rPr>
        <w:t>Labed</w:t>
      </w:r>
      <w:proofErr w:type="spellEnd"/>
      <w:r w:rsidR="00253C1C" w:rsidRPr="0099364B">
        <w:rPr>
          <w:lang w:val="es-ES_tradnl"/>
        </w:rPr>
        <w:t xml:space="preserve">, Director, Formación, Investigación, Innovación y Transferencia de Tecnología, Ministerio de Correos y Tecnologías de la Información y la Comunicación (TIC), Argel </w:t>
      </w:r>
    </w:p>
    <w:p w:rsidR="00013F93" w:rsidRDefault="00013F93" w:rsidP="00BB4535">
      <w:pPr>
        <w:tabs>
          <w:tab w:val="left" w:pos="1560"/>
          <w:tab w:val="left" w:pos="2977"/>
        </w:tabs>
        <w:ind w:left="2977" w:hanging="2977"/>
        <w:rPr>
          <w:lang w:val="es-ES_tradnl"/>
        </w:rPr>
      </w:pPr>
    </w:p>
    <w:p w:rsidR="00013F93" w:rsidRDefault="00013F93" w:rsidP="00BB4535">
      <w:pPr>
        <w:tabs>
          <w:tab w:val="left" w:pos="1560"/>
          <w:tab w:val="left" w:pos="2977"/>
        </w:tabs>
        <w:ind w:left="2977" w:hanging="2977"/>
        <w:rPr>
          <w:i/>
          <w:szCs w:val="22"/>
          <w:lang w:val="es-ES"/>
        </w:rPr>
      </w:pPr>
      <w:r>
        <w:rPr>
          <w:szCs w:val="22"/>
          <w:lang w:val="es-ES_tradnl"/>
        </w:rPr>
        <w:tab/>
      </w:r>
      <w:r>
        <w:rPr>
          <w:szCs w:val="22"/>
          <w:lang w:val="es-ES_tradnl"/>
        </w:rPr>
        <w:tab/>
      </w:r>
      <w:r w:rsidRPr="00A60C4E">
        <w:rPr>
          <w:szCs w:val="22"/>
          <w:lang w:val="es-ES_tradnl"/>
        </w:rPr>
        <w:t>Sr. Kingsley Kalusha, Consultor, Sistema Mundial de Intercambio de Activos y Tecnología Sur-Sur (SS-GATE), UNOSSC</w:t>
      </w:r>
    </w:p>
    <w:p w:rsidR="00253C1C" w:rsidRDefault="00253C1C" w:rsidP="00BB4535">
      <w:pPr>
        <w:tabs>
          <w:tab w:val="left" w:pos="1560"/>
          <w:tab w:val="left" w:pos="2977"/>
        </w:tabs>
        <w:ind w:left="2977" w:hanging="2977"/>
        <w:rPr>
          <w:i/>
          <w:szCs w:val="22"/>
          <w:lang w:val="es-ES"/>
        </w:rPr>
      </w:pPr>
    </w:p>
    <w:p w:rsidR="004C57F3" w:rsidRDefault="004C57F3" w:rsidP="00BB4535">
      <w:pPr>
        <w:tabs>
          <w:tab w:val="left" w:pos="1560"/>
          <w:tab w:val="left" w:pos="2977"/>
        </w:tabs>
        <w:ind w:left="2977" w:hanging="2977"/>
        <w:rPr>
          <w:i/>
          <w:szCs w:val="22"/>
          <w:lang w:val="es-ES"/>
        </w:rPr>
      </w:pPr>
      <w:r>
        <w:rPr>
          <w:i/>
          <w:szCs w:val="22"/>
          <w:lang w:val="es-ES"/>
        </w:rPr>
        <w:tab/>
      </w:r>
      <w:r>
        <w:rPr>
          <w:i/>
          <w:szCs w:val="22"/>
          <w:lang w:val="es-ES"/>
        </w:rPr>
        <w:tab/>
      </w:r>
      <w:r w:rsidRPr="00A60C4E">
        <w:rPr>
          <w:szCs w:val="22"/>
          <w:lang w:val="es-ES_tradnl"/>
        </w:rPr>
        <w:t xml:space="preserve">Sra. Elizabeth </w:t>
      </w:r>
      <w:proofErr w:type="spellStart"/>
      <w:r w:rsidRPr="00A60C4E">
        <w:rPr>
          <w:szCs w:val="22"/>
          <w:lang w:val="es-ES_tradnl"/>
        </w:rPr>
        <w:t>Ritter</w:t>
      </w:r>
      <w:proofErr w:type="spellEnd"/>
      <w:r w:rsidRPr="00A60C4E">
        <w:rPr>
          <w:szCs w:val="22"/>
          <w:lang w:val="es-ES_tradnl"/>
        </w:rPr>
        <w:t>, Directora, Oficina de Transferencia de Tecnología, Pontificia Universidad Católica de Rio Grande do Sul, Porto Alegre (Brasil)</w:t>
      </w:r>
    </w:p>
    <w:p w:rsidR="007975BD" w:rsidRDefault="007975BD" w:rsidP="007975BD">
      <w:pPr>
        <w:tabs>
          <w:tab w:val="left" w:pos="1560"/>
          <w:tab w:val="left" w:pos="2977"/>
        </w:tabs>
        <w:ind w:left="2977" w:hanging="2977"/>
        <w:rPr>
          <w:szCs w:val="22"/>
          <w:lang w:val="es-ES"/>
        </w:rPr>
      </w:pPr>
      <w:r>
        <w:rPr>
          <w:szCs w:val="22"/>
          <w:lang w:val="es-ES"/>
        </w:rPr>
        <w:tab/>
      </w:r>
      <w:r>
        <w:rPr>
          <w:szCs w:val="22"/>
          <w:lang w:val="es-ES"/>
        </w:rPr>
        <w:tab/>
      </w:r>
    </w:p>
    <w:p w:rsidR="00BB4535" w:rsidRPr="00460327" w:rsidRDefault="007975BD" w:rsidP="007975BD">
      <w:pPr>
        <w:tabs>
          <w:tab w:val="left" w:pos="1560"/>
          <w:tab w:val="left" w:pos="2977"/>
        </w:tabs>
        <w:ind w:left="2977" w:hanging="2977"/>
        <w:rPr>
          <w:szCs w:val="22"/>
          <w:lang w:val="es-ES"/>
        </w:rPr>
      </w:pPr>
      <w:r>
        <w:rPr>
          <w:szCs w:val="22"/>
          <w:lang w:val="es-ES"/>
        </w:rPr>
        <w:tab/>
      </w:r>
      <w:r>
        <w:rPr>
          <w:szCs w:val="22"/>
          <w:lang w:val="es-ES"/>
        </w:rPr>
        <w:tab/>
      </w:r>
      <w:r w:rsidR="009F0FB1" w:rsidRPr="00460327">
        <w:rPr>
          <w:szCs w:val="22"/>
          <w:lang w:val="es-ES"/>
        </w:rPr>
        <w:t>S</w:t>
      </w:r>
      <w:r w:rsidR="00BB4535" w:rsidRPr="00460327">
        <w:rPr>
          <w:szCs w:val="22"/>
          <w:lang w:val="es-ES"/>
        </w:rPr>
        <w:t xml:space="preserve">r. </w:t>
      </w:r>
      <w:proofErr w:type="spellStart"/>
      <w:r w:rsidR="00BB4535" w:rsidRPr="00460327">
        <w:rPr>
          <w:szCs w:val="22"/>
          <w:lang w:val="es-ES"/>
        </w:rPr>
        <w:t>McLean</w:t>
      </w:r>
      <w:proofErr w:type="spellEnd"/>
      <w:r w:rsidR="00BB4535" w:rsidRPr="00460327">
        <w:rPr>
          <w:szCs w:val="22"/>
          <w:lang w:val="es-ES"/>
        </w:rPr>
        <w:t xml:space="preserve"> </w:t>
      </w:r>
      <w:proofErr w:type="spellStart"/>
      <w:r w:rsidR="00BB4535" w:rsidRPr="00460327">
        <w:rPr>
          <w:szCs w:val="22"/>
          <w:lang w:val="es-ES"/>
        </w:rPr>
        <w:t>Sibanda</w:t>
      </w:r>
      <w:proofErr w:type="spellEnd"/>
    </w:p>
    <w:p w:rsidR="007975BD" w:rsidRPr="00460327" w:rsidRDefault="007975BD" w:rsidP="00BB4535">
      <w:pPr>
        <w:tabs>
          <w:tab w:val="left" w:pos="1650"/>
          <w:tab w:val="left" w:pos="2977"/>
        </w:tabs>
        <w:ind w:left="2977" w:hanging="2977"/>
        <w:rPr>
          <w:szCs w:val="22"/>
          <w:lang w:val="es-ES"/>
        </w:rPr>
      </w:pPr>
    </w:p>
    <w:p w:rsidR="007975BD" w:rsidRPr="00EB33E0" w:rsidRDefault="007975BD" w:rsidP="007975BD">
      <w:pPr>
        <w:tabs>
          <w:tab w:val="left" w:pos="1560"/>
          <w:tab w:val="left" w:pos="2977"/>
        </w:tabs>
        <w:ind w:left="2977" w:hanging="2977"/>
        <w:rPr>
          <w:szCs w:val="22"/>
          <w:lang w:val="es-ES"/>
        </w:rPr>
      </w:pPr>
      <w:r w:rsidRPr="00EB33E0">
        <w:rPr>
          <w:szCs w:val="22"/>
          <w:lang w:val="es-ES"/>
        </w:rPr>
        <w:t xml:space="preserve">10.00 </w:t>
      </w:r>
      <w:r>
        <w:rPr>
          <w:szCs w:val="22"/>
          <w:lang w:val="es-ES"/>
        </w:rPr>
        <w:t>a</w:t>
      </w:r>
      <w:r w:rsidRPr="00EB33E0">
        <w:rPr>
          <w:szCs w:val="22"/>
          <w:lang w:val="es-ES"/>
        </w:rPr>
        <w:t xml:space="preserve"> 10.30</w:t>
      </w:r>
      <w:r w:rsidRPr="00EB33E0">
        <w:rPr>
          <w:szCs w:val="22"/>
          <w:lang w:val="es-ES"/>
        </w:rPr>
        <w:tab/>
        <w:t>Pausa</w:t>
      </w:r>
    </w:p>
    <w:p w:rsidR="007975BD" w:rsidRPr="00460327" w:rsidRDefault="007975BD">
      <w:pPr>
        <w:tabs>
          <w:tab w:val="left" w:pos="1650"/>
          <w:tab w:val="left" w:pos="2977"/>
        </w:tabs>
        <w:ind w:left="2977" w:hanging="2977"/>
        <w:rPr>
          <w:szCs w:val="22"/>
          <w:lang w:val="es-ES"/>
        </w:rPr>
      </w:pPr>
    </w:p>
    <w:p w:rsidR="007975BD" w:rsidRDefault="007975BD">
      <w:pPr>
        <w:tabs>
          <w:tab w:val="left" w:pos="1650"/>
          <w:tab w:val="left" w:pos="2977"/>
        </w:tabs>
        <w:ind w:left="2977" w:hanging="2977"/>
        <w:rPr>
          <w:b/>
          <w:szCs w:val="22"/>
          <w:lang w:val="es-ES"/>
        </w:rPr>
      </w:pPr>
      <w:r w:rsidRPr="00EB33E0">
        <w:rPr>
          <w:szCs w:val="22"/>
          <w:lang w:val="es-ES"/>
        </w:rPr>
        <w:t xml:space="preserve">10.30 </w:t>
      </w:r>
      <w:r>
        <w:rPr>
          <w:szCs w:val="22"/>
          <w:lang w:val="es-ES"/>
        </w:rPr>
        <w:t>a</w:t>
      </w:r>
      <w:r w:rsidRPr="00EB33E0">
        <w:rPr>
          <w:szCs w:val="22"/>
          <w:lang w:val="es-ES"/>
        </w:rPr>
        <w:t xml:space="preserve"> 12.00</w:t>
      </w:r>
      <w:r w:rsidRPr="00EB33E0">
        <w:rPr>
          <w:szCs w:val="22"/>
          <w:lang w:val="es-ES"/>
        </w:rPr>
        <w:tab/>
      </w:r>
      <w:r w:rsidRPr="00EB33E0">
        <w:rPr>
          <w:b/>
          <w:szCs w:val="22"/>
          <w:lang w:val="es-ES"/>
        </w:rPr>
        <w:t xml:space="preserve">Sesión 4 </w:t>
      </w:r>
      <w:r>
        <w:rPr>
          <w:b/>
          <w:szCs w:val="22"/>
          <w:lang w:val="es-ES"/>
        </w:rPr>
        <w:t>(</w:t>
      </w:r>
      <w:r w:rsidRPr="00EB33E0">
        <w:rPr>
          <w:b/>
          <w:szCs w:val="22"/>
          <w:lang w:val="es-ES"/>
        </w:rPr>
        <w:t>continuación</w:t>
      </w:r>
      <w:r>
        <w:rPr>
          <w:b/>
          <w:szCs w:val="22"/>
          <w:lang w:val="es-ES"/>
        </w:rPr>
        <w:t>)</w:t>
      </w:r>
    </w:p>
    <w:p w:rsidR="007975BD" w:rsidRDefault="007975BD">
      <w:pPr>
        <w:tabs>
          <w:tab w:val="left" w:pos="1650"/>
          <w:tab w:val="left" w:pos="2977"/>
        </w:tabs>
        <w:ind w:left="2977" w:hanging="2977"/>
        <w:rPr>
          <w:szCs w:val="22"/>
          <w:lang w:val="es-ES"/>
        </w:rPr>
      </w:pPr>
    </w:p>
    <w:p w:rsidR="007975BD" w:rsidRPr="00AC1932" w:rsidRDefault="007975BD" w:rsidP="007975BD">
      <w:pPr>
        <w:tabs>
          <w:tab w:val="left" w:pos="1650"/>
          <w:tab w:val="left" w:pos="2977"/>
        </w:tabs>
        <w:ind w:left="2977" w:hanging="2977"/>
        <w:rPr>
          <w:lang w:val="es-ES_tradnl"/>
        </w:rPr>
      </w:pPr>
      <w:r>
        <w:rPr>
          <w:szCs w:val="22"/>
          <w:lang w:val="es-ES"/>
        </w:rPr>
        <w:tab/>
      </w:r>
      <w:r w:rsidRPr="00EB33E0">
        <w:rPr>
          <w:szCs w:val="22"/>
          <w:lang w:val="es-ES"/>
        </w:rPr>
        <w:t>Panelistas:</w:t>
      </w:r>
      <w:r>
        <w:rPr>
          <w:szCs w:val="22"/>
          <w:lang w:val="es-ES"/>
        </w:rPr>
        <w:tab/>
      </w:r>
      <w:r w:rsidRPr="004D4689">
        <w:rPr>
          <w:szCs w:val="22"/>
          <w:lang w:val="es-ES"/>
        </w:rPr>
        <w:t xml:space="preserve">Sra. Juana </w:t>
      </w:r>
      <w:proofErr w:type="spellStart"/>
      <w:r w:rsidRPr="004D4689">
        <w:rPr>
          <w:szCs w:val="22"/>
          <w:lang w:val="es-ES"/>
        </w:rPr>
        <w:t>Kuramoto</w:t>
      </w:r>
      <w:proofErr w:type="spellEnd"/>
      <w:r w:rsidRPr="004D4689">
        <w:rPr>
          <w:szCs w:val="22"/>
          <w:lang w:val="es-ES"/>
        </w:rPr>
        <w:t xml:space="preserve">, </w:t>
      </w:r>
      <w:r w:rsidRPr="00743850">
        <w:rPr>
          <w:lang w:val="es-ES_tradnl"/>
        </w:rPr>
        <w:t>Directora de Prospectiva e Innovación</w:t>
      </w:r>
    </w:p>
    <w:p w:rsidR="007975BD" w:rsidRDefault="007975BD" w:rsidP="007975BD">
      <w:pPr>
        <w:ind w:left="2977"/>
        <w:rPr>
          <w:lang w:val="es-ES_tradnl"/>
        </w:rPr>
      </w:pPr>
      <w:r>
        <w:rPr>
          <w:lang w:val="es-ES_tradnl"/>
        </w:rPr>
        <w:t xml:space="preserve">Consejo Nacional de Ciencia, Tecnología e Innovación Tecnológica (CONCYTEC), Lima </w:t>
      </w:r>
    </w:p>
    <w:p w:rsidR="007975BD" w:rsidRDefault="007975BD" w:rsidP="007975BD">
      <w:pPr>
        <w:ind w:left="2977"/>
        <w:rPr>
          <w:lang w:val="es-ES_tradnl"/>
        </w:rPr>
      </w:pPr>
    </w:p>
    <w:p w:rsidR="007975BD" w:rsidRDefault="007975BD" w:rsidP="007975BD">
      <w:pPr>
        <w:ind w:left="2977"/>
      </w:pPr>
      <w:r>
        <w:rPr>
          <w:szCs w:val="22"/>
        </w:rPr>
        <w:t>S</w:t>
      </w:r>
      <w:r>
        <w:t>r. Harris M. Fulo</w:t>
      </w:r>
    </w:p>
    <w:p w:rsidR="007975BD" w:rsidRPr="00635660" w:rsidRDefault="007975BD" w:rsidP="007975BD">
      <w:pPr>
        <w:ind w:left="2977"/>
      </w:pPr>
    </w:p>
    <w:p w:rsidR="007975BD" w:rsidRDefault="007975BD" w:rsidP="007975BD">
      <w:pPr>
        <w:ind w:left="2977"/>
      </w:pPr>
      <w:r>
        <w:t xml:space="preserve">Sr. Ho Cheng </w:t>
      </w:r>
      <w:proofErr w:type="spellStart"/>
      <w:r>
        <w:t>Huat</w:t>
      </w:r>
      <w:proofErr w:type="spellEnd"/>
    </w:p>
    <w:p w:rsidR="007975BD" w:rsidRPr="00635660" w:rsidRDefault="007975BD" w:rsidP="007975BD">
      <w:pPr>
        <w:ind w:left="2977"/>
      </w:pPr>
    </w:p>
    <w:p w:rsidR="00BB4535" w:rsidRPr="00623B86" w:rsidRDefault="009F0FB1" w:rsidP="00BB4535">
      <w:pPr>
        <w:tabs>
          <w:tab w:val="left" w:pos="1650"/>
          <w:tab w:val="left" w:pos="2977"/>
        </w:tabs>
        <w:ind w:left="2977" w:hanging="2977"/>
        <w:rPr>
          <w:szCs w:val="22"/>
          <w:lang w:val="es-ES_tradnl"/>
        </w:rPr>
      </w:pPr>
      <w:r w:rsidRPr="00635660">
        <w:rPr>
          <w:szCs w:val="22"/>
        </w:rPr>
        <w:tab/>
      </w:r>
      <w:r w:rsidRPr="00635660">
        <w:rPr>
          <w:szCs w:val="22"/>
        </w:rPr>
        <w:tab/>
      </w:r>
      <w:r w:rsidRPr="002D3849">
        <w:rPr>
          <w:szCs w:val="22"/>
          <w:lang w:val="es-ES"/>
        </w:rPr>
        <w:t>Sra</w:t>
      </w:r>
      <w:r w:rsidR="00BB4535" w:rsidRPr="002D3849">
        <w:rPr>
          <w:szCs w:val="22"/>
          <w:lang w:val="es-ES"/>
        </w:rPr>
        <w:t xml:space="preserve">. Shirley </w:t>
      </w:r>
      <w:proofErr w:type="spellStart"/>
      <w:r w:rsidR="00BB4535" w:rsidRPr="002D3849">
        <w:rPr>
          <w:szCs w:val="22"/>
          <w:lang w:val="es-ES"/>
        </w:rPr>
        <w:t>Coutinho</w:t>
      </w:r>
      <w:proofErr w:type="spellEnd"/>
      <w:r w:rsidR="00BB4535" w:rsidRPr="002D3849">
        <w:rPr>
          <w:szCs w:val="22"/>
          <w:lang w:val="es-ES"/>
        </w:rPr>
        <w:t xml:space="preserve"> </w:t>
      </w:r>
    </w:p>
    <w:p w:rsidR="00B20245" w:rsidRPr="00EB33E0" w:rsidRDefault="00BB4535" w:rsidP="007975BD">
      <w:pPr>
        <w:tabs>
          <w:tab w:val="left" w:pos="1650"/>
          <w:tab w:val="left" w:pos="2977"/>
        </w:tabs>
        <w:ind w:left="2977" w:hanging="2977"/>
        <w:rPr>
          <w:szCs w:val="22"/>
          <w:lang w:val="es-ES"/>
        </w:rPr>
      </w:pPr>
      <w:r w:rsidRPr="00635660">
        <w:rPr>
          <w:lang w:val="es-ES"/>
        </w:rPr>
        <w:t xml:space="preserve"> </w:t>
      </w:r>
    </w:p>
    <w:p w:rsidR="00B20245" w:rsidRPr="00EB33E0" w:rsidRDefault="00B20245" w:rsidP="001B4DB8">
      <w:pPr>
        <w:tabs>
          <w:tab w:val="left" w:pos="1560"/>
          <w:tab w:val="left" w:pos="2977"/>
          <w:tab w:val="left" w:pos="3969"/>
        </w:tabs>
        <w:rPr>
          <w:szCs w:val="22"/>
          <w:lang w:val="es-ES"/>
        </w:rPr>
      </w:pPr>
      <w:r w:rsidRPr="00EB33E0">
        <w:rPr>
          <w:szCs w:val="22"/>
          <w:lang w:val="es-ES"/>
        </w:rPr>
        <w:t xml:space="preserve">12.00 </w:t>
      </w:r>
      <w:r w:rsidR="00BA124F">
        <w:rPr>
          <w:szCs w:val="22"/>
          <w:lang w:val="es-ES"/>
        </w:rPr>
        <w:t>a</w:t>
      </w:r>
      <w:r w:rsidRPr="00EB33E0">
        <w:rPr>
          <w:szCs w:val="22"/>
          <w:lang w:val="es-ES"/>
        </w:rPr>
        <w:t xml:space="preserve"> </w:t>
      </w:r>
      <w:r w:rsidR="001B4DB8" w:rsidRPr="00EB33E0">
        <w:rPr>
          <w:szCs w:val="22"/>
          <w:lang w:val="es-ES"/>
        </w:rPr>
        <w:t>1</w:t>
      </w:r>
      <w:r w:rsidR="00354F83">
        <w:rPr>
          <w:szCs w:val="22"/>
          <w:lang w:val="es-ES"/>
        </w:rPr>
        <w:t>3</w:t>
      </w:r>
      <w:r w:rsidR="001B4DB8" w:rsidRPr="00EB33E0">
        <w:rPr>
          <w:szCs w:val="22"/>
          <w:lang w:val="es-ES"/>
        </w:rPr>
        <w:t>.</w:t>
      </w:r>
      <w:r w:rsidR="00354F83">
        <w:rPr>
          <w:szCs w:val="22"/>
          <w:lang w:val="es-ES"/>
        </w:rPr>
        <w:t>3</w:t>
      </w:r>
      <w:r w:rsidR="001B4DB8" w:rsidRPr="00EB33E0">
        <w:rPr>
          <w:szCs w:val="22"/>
          <w:lang w:val="es-ES"/>
        </w:rPr>
        <w:t>0</w:t>
      </w:r>
      <w:r w:rsidR="001B4DB8" w:rsidRPr="00EB33E0">
        <w:rPr>
          <w:szCs w:val="22"/>
          <w:lang w:val="es-ES"/>
        </w:rPr>
        <w:tab/>
      </w:r>
      <w:r w:rsidR="00893E01">
        <w:rPr>
          <w:szCs w:val="22"/>
          <w:lang w:val="es-ES"/>
        </w:rPr>
        <w:t>Pausa</w:t>
      </w:r>
    </w:p>
    <w:p w:rsidR="00B20245" w:rsidRPr="00EB33E0" w:rsidRDefault="00B20245" w:rsidP="001B4DB8">
      <w:pPr>
        <w:tabs>
          <w:tab w:val="left" w:pos="1560"/>
          <w:tab w:val="left" w:pos="2977"/>
          <w:tab w:val="left" w:pos="3969"/>
        </w:tabs>
        <w:rPr>
          <w:szCs w:val="22"/>
          <w:lang w:val="es-ES"/>
        </w:rPr>
      </w:pPr>
    </w:p>
    <w:p w:rsidR="00364157" w:rsidRDefault="00364157">
      <w:pPr>
        <w:rPr>
          <w:szCs w:val="22"/>
          <w:lang w:val="es-ES"/>
        </w:rPr>
      </w:pPr>
      <w:r>
        <w:rPr>
          <w:szCs w:val="22"/>
          <w:lang w:val="es-ES"/>
        </w:rPr>
        <w:br w:type="page"/>
      </w:r>
    </w:p>
    <w:p w:rsidR="00B20245" w:rsidRPr="00EB33E0" w:rsidRDefault="00291A65" w:rsidP="001B4DB8">
      <w:pPr>
        <w:tabs>
          <w:tab w:val="left" w:pos="1560"/>
        </w:tabs>
        <w:ind w:left="2977" w:hanging="2977"/>
        <w:rPr>
          <w:b/>
          <w:szCs w:val="22"/>
          <w:lang w:val="es-ES"/>
        </w:rPr>
      </w:pPr>
      <w:r w:rsidRPr="00EB33E0">
        <w:rPr>
          <w:szCs w:val="22"/>
          <w:lang w:val="es-ES"/>
        </w:rPr>
        <w:lastRenderedPageBreak/>
        <w:t>1</w:t>
      </w:r>
      <w:r w:rsidR="001D12AF">
        <w:rPr>
          <w:szCs w:val="22"/>
          <w:lang w:val="es-ES"/>
        </w:rPr>
        <w:t>3</w:t>
      </w:r>
      <w:r w:rsidRPr="00EB33E0">
        <w:rPr>
          <w:szCs w:val="22"/>
          <w:lang w:val="es-ES"/>
        </w:rPr>
        <w:t>.</w:t>
      </w:r>
      <w:r w:rsidR="001D12AF">
        <w:rPr>
          <w:szCs w:val="22"/>
          <w:lang w:val="es-ES"/>
        </w:rPr>
        <w:t>3</w:t>
      </w:r>
      <w:r w:rsidRPr="00EB33E0">
        <w:rPr>
          <w:szCs w:val="22"/>
          <w:lang w:val="es-ES"/>
        </w:rPr>
        <w:t xml:space="preserve">0 </w:t>
      </w:r>
      <w:r w:rsidR="00BA124F">
        <w:rPr>
          <w:szCs w:val="22"/>
          <w:lang w:val="es-ES"/>
        </w:rPr>
        <w:t>a</w:t>
      </w:r>
      <w:r w:rsidRPr="00EB33E0">
        <w:rPr>
          <w:szCs w:val="22"/>
          <w:lang w:val="es-ES"/>
        </w:rPr>
        <w:t xml:space="preserve"> 15.</w:t>
      </w:r>
      <w:r w:rsidR="001D12AF">
        <w:rPr>
          <w:szCs w:val="22"/>
          <w:lang w:val="es-ES"/>
        </w:rPr>
        <w:t>3</w:t>
      </w:r>
      <w:r w:rsidRPr="00EB33E0">
        <w:rPr>
          <w:szCs w:val="22"/>
          <w:lang w:val="es-ES"/>
        </w:rPr>
        <w:t>0</w:t>
      </w:r>
      <w:r w:rsidRPr="00EB33E0">
        <w:rPr>
          <w:szCs w:val="22"/>
          <w:lang w:val="es-ES"/>
        </w:rPr>
        <w:tab/>
      </w:r>
      <w:r w:rsidR="00EB33E0" w:rsidRPr="00EB33E0">
        <w:rPr>
          <w:b/>
          <w:szCs w:val="22"/>
          <w:lang w:val="es-ES"/>
        </w:rPr>
        <w:t>Sesión</w:t>
      </w:r>
      <w:r w:rsidR="001B4DB8" w:rsidRPr="00EB33E0">
        <w:rPr>
          <w:b/>
          <w:szCs w:val="22"/>
          <w:lang w:val="es-ES"/>
        </w:rPr>
        <w:t xml:space="preserve"> 5:</w:t>
      </w:r>
      <w:r w:rsidRPr="00EB33E0">
        <w:rPr>
          <w:b/>
          <w:szCs w:val="22"/>
          <w:lang w:val="es-ES"/>
        </w:rPr>
        <w:tab/>
      </w:r>
      <w:r w:rsidR="00853F5D" w:rsidRPr="00EB33E0">
        <w:rPr>
          <w:b/>
          <w:szCs w:val="22"/>
          <w:lang w:val="es-ES"/>
        </w:rPr>
        <w:t>Enseñanzas extraídas</w:t>
      </w:r>
      <w:r w:rsidR="005568CC" w:rsidRPr="00EB33E0">
        <w:rPr>
          <w:b/>
          <w:szCs w:val="22"/>
          <w:lang w:val="es-ES"/>
        </w:rPr>
        <w:t xml:space="preserve">, </w:t>
      </w:r>
      <w:r w:rsidR="001B4DB8" w:rsidRPr="00EB33E0">
        <w:rPr>
          <w:b/>
          <w:szCs w:val="22"/>
          <w:lang w:val="es-ES"/>
        </w:rPr>
        <w:t>desafíos y</w:t>
      </w:r>
      <w:r w:rsidR="005568CC" w:rsidRPr="00EB33E0">
        <w:rPr>
          <w:b/>
          <w:szCs w:val="22"/>
          <w:lang w:val="es-ES"/>
        </w:rPr>
        <w:t xml:space="preserve"> </w:t>
      </w:r>
      <w:r w:rsidR="001B4DB8" w:rsidRPr="00EB33E0">
        <w:rPr>
          <w:b/>
          <w:szCs w:val="22"/>
          <w:lang w:val="es-ES"/>
        </w:rPr>
        <w:t>o</w:t>
      </w:r>
      <w:r w:rsidR="005568CC" w:rsidRPr="00EB33E0">
        <w:rPr>
          <w:b/>
          <w:szCs w:val="22"/>
          <w:lang w:val="es-ES"/>
        </w:rPr>
        <w:t>portuni</w:t>
      </w:r>
      <w:r w:rsidR="001B4DB8" w:rsidRPr="00EB33E0">
        <w:rPr>
          <w:b/>
          <w:szCs w:val="22"/>
          <w:lang w:val="es-ES"/>
        </w:rPr>
        <w:t>dad</w:t>
      </w:r>
      <w:r w:rsidR="005568CC" w:rsidRPr="00EB33E0">
        <w:rPr>
          <w:b/>
          <w:szCs w:val="22"/>
          <w:lang w:val="es-ES"/>
        </w:rPr>
        <w:t>es</w:t>
      </w:r>
    </w:p>
    <w:p w:rsidR="00B20245" w:rsidRPr="00EB33E0" w:rsidRDefault="00B20245" w:rsidP="00EE7287">
      <w:pPr>
        <w:tabs>
          <w:tab w:val="left" w:pos="1650"/>
          <w:tab w:val="left" w:pos="2977"/>
          <w:tab w:val="left" w:pos="3969"/>
        </w:tabs>
        <w:ind w:left="4095" w:hanging="4095"/>
        <w:rPr>
          <w:lang w:val="es-ES"/>
        </w:rPr>
      </w:pPr>
    </w:p>
    <w:p w:rsidR="00B20245" w:rsidRPr="00EB33E0" w:rsidRDefault="001C4A4F" w:rsidP="001B4DB8">
      <w:pPr>
        <w:ind w:left="1560" w:hanging="1560"/>
        <w:rPr>
          <w:i/>
          <w:szCs w:val="22"/>
          <w:lang w:val="es-ES"/>
        </w:rPr>
      </w:pPr>
      <w:r w:rsidRPr="00EB33E0">
        <w:rPr>
          <w:i/>
          <w:szCs w:val="22"/>
          <w:lang w:val="es-ES"/>
        </w:rPr>
        <w:tab/>
      </w:r>
      <w:r w:rsidR="00FC2D9A" w:rsidRPr="00EB33E0">
        <w:rPr>
          <w:i/>
          <w:szCs w:val="22"/>
          <w:lang w:val="es-ES"/>
        </w:rPr>
        <w:t xml:space="preserve">Esta </w:t>
      </w:r>
      <w:r w:rsidR="00EB33E0" w:rsidRPr="00EB33E0">
        <w:rPr>
          <w:i/>
          <w:szCs w:val="22"/>
          <w:lang w:val="es-ES"/>
        </w:rPr>
        <w:t>sesión</w:t>
      </w:r>
      <w:r w:rsidRPr="00EB33E0">
        <w:rPr>
          <w:i/>
          <w:szCs w:val="22"/>
          <w:lang w:val="es-ES"/>
        </w:rPr>
        <w:t xml:space="preserve"> </w:t>
      </w:r>
      <w:r w:rsidR="00FC2D9A" w:rsidRPr="00EB33E0">
        <w:rPr>
          <w:i/>
          <w:szCs w:val="22"/>
          <w:lang w:val="es-ES"/>
        </w:rPr>
        <w:t xml:space="preserve">congregará a los </w:t>
      </w:r>
      <w:r w:rsidR="00EB33E0" w:rsidRPr="00EB33E0">
        <w:rPr>
          <w:i/>
          <w:szCs w:val="22"/>
          <w:lang w:val="es-ES"/>
        </w:rPr>
        <w:t>panelistas</w:t>
      </w:r>
      <w:r w:rsidR="00FC2D9A" w:rsidRPr="00EB33E0">
        <w:rPr>
          <w:i/>
          <w:szCs w:val="22"/>
          <w:lang w:val="es-ES"/>
        </w:rPr>
        <w:t xml:space="preserve"> de las </w:t>
      </w:r>
      <w:r w:rsidR="00EB33E0" w:rsidRPr="00EB33E0">
        <w:rPr>
          <w:i/>
          <w:szCs w:val="22"/>
          <w:lang w:val="es-ES"/>
        </w:rPr>
        <w:t>sesiones</w:t>
      </w:r>
      <w:r w:rsidR="00367FF3" w:rsidRPr="00EB33E0">
        <w:rPr>
          <w:i/>
          <w:szCs w:val="22"/>
          <w:lang w:val="es-ES"/>
        </w:rPr>
        <w:t xml:space="preserve"> 2, 3 </w:t>
      </w:r>
      <w:r w:rsidR="00FC2D9A" w:rsidRPr="00EB33E0">
        <w:rPr>
          <w:i/>
          <w:szCs w:val="22"/>
          <w:lang w:val="es-ES"/>
        </w:rPr>
        <w:t xml:space="preserve">y </w:t>
      </w:r>
      <w:r w:rsidR="00367FF3" w:rsidRPr="00EB33E0">
        <w:rPr>
          <w:i/>
          <w:szCs w:val="22"/>
          <w:lang w:val="es-ES"/>
        </w:rPr>
        <w:t>4</w:t>
      </w:r>
      <w:r w:rsidR="00FC2D9A" w:rsidRPr="00EB33E0">
        <w:rPr>
          <w:i/>
          <w:szCs w:val="22"/>
          <w:lang w:val="es-ES"/>
        </w:rPr>
        <w:t xml:space="preserve">, quienes intercambiarán sus perspectivas acerca de la forma de seguir mejorando en sus países o regiones la </w:t>
      </w:r>
      <w:r w:rsidR="00EB33E0" w:rsidRPr="00EB33E0">
        <w:rPr>
          <w:i/>
          <w:szCs w:val="22"/>
          <w:lang w:val="es-ES"/>
        </w:rPr>
        <w:t>cooperación</w:t>
      </w:r>
      <w:r w:rsidR="00FC2D9A" w:rsidRPr="00EB33E0">
        <w:rPr>
          <w:i/>
          <w:szCs w:val="22"/>
          <w:lang w:val="es-ES"/>
        </w:rPr>
        <w:t xml:space="preserve"> </w:t>
      </w:r>
      <w:r w:rsidR="00532FCE" w:rsidRPr="00EB33E0">
        <w:rPr>
          <w:i/>
          <w:szCs w:val="22"/>
          <w:lang w:val="es-ES"/>
        </w:rPr>
        <w:t>Su</w:t>
      </w:r>
      <w:r w:rsidR="00FC2D9A" w:rsidRPr="00EB33E0">
        <w:rPr>
          <w:i/>
          <w:szCs w:val="22"/>
          <w:lang w:val="es-ES"/>
        </w:rPr>
        <w:t>r</w:t>
      </w:r>
      <w:r w:rsidR="00FC2D9A" w:rsidRPr="00EB33E0">
        <w:rPr>
          <w:i/>
          <w:szCs w:val="22"/>
          <w:lang w:val="es-ES"/>
        </w:rPr>
        <w:noBreakHyphen/>
      </w:r>
      <w:r w:rsidR="00532FCE" w:rsidRPr="00EB33E0">
        <w:rPr>
          <w:i/>
          <w:szCs w:val="22"/>
          <w:lang w:val="es-ES"/>
        </w:rPr>
        <w:t>Su</w:t>
      </w:r>
      <w:r w:rsidR="00FC2D9A" w:rsidRPr="00EB33E0">
        <w:rPr>
          <w:i/>
          <w:szCs w:val="22"/>
          <w:lang w:val="es-ES"/>
        </w:rPr>
        <w:t>r y la cooperación triangular, a partir de las enseñanzas extraídas, los desafíos y las</w:t>
      </w:r>
      <w:r w:rsidR="00367FF3" w:rsidRPr="00EB33E0">
        <w:rPr>
          <w:i/>
          <w:szCs w:val="22"/>
          <w:lang w:val="es-ES"/>
        </w:rPr>
        <w:t xml:space="preserve"> </w:t>
      </w:r>
      <w:r w:rsidR="00EB33E0" w:rsidRPr="00EB33E0">
        <w:rPr>
          <w:i/>
          <w:szCs w:val="22"/>
          <w:lang w:val="es-ES"/>
        </w:rPr>
        <w:t>oportunidades</w:t>
      </w:r>
      <w:r w:rsidR="00971238" w:rsidRPr="00EB33E0">
        <w:rPr>
          <w:i/>
          <w:szCs w:val="22"/>
          <w:lang w:val="es-ES"/>
        </w:rPr>
        <w:t xml:space="preserve">, </w:t>
      </w:r>
      <w:r w:rsidR="00FC2D9A" w:rsidRPr="00EB33E0">
        <w:rPr>
          <w:i/>
          <w:szCs w:val="22"/>
          <w:lang w:val="es-ES"/>
        </w:rPr>
        <w:t>y reflex</w:t>
      </w:r>
      <w:r w:rsidR="00EB33E0" w:rsidRPr="00EB33E0">
        <w:rPr>
          <w:i/>
          <w:szCs w:val="22"/>
          <w:lang w:val="es-ES"/>
        </w:rPr>
        <w:t>ionarán</w:t>
      </w:r>
      <w:r w:rsidR="00FC2D9A" w:rsidRPr="00EB33E0">
        <w:rPr>
          <w:i/>
          <w:szCs w:val="22"/>
          <w:lang w:val="es-ES"/>
        </w:rPr>
        <w:t xml:space="preserve"> acerca del camino a seguir en las esferas del acceso a la</w:t>
      </w:r>
      <w:r w:rsidR="00367FF3" w:rsidRPr="00EB33E0">
        <w:rPr>
          <w:i/>
          <w:szCs w:val="22"/>
          <w:lang w:val="es-ES"/>
        </w:rPr>
        <w:t xml:space="preserve"> </w:t>
      </w:r>
      <w:r w:rsidR="00EB33E0" w:rsidRPr="00EB33E0">
        <w:rPr>
          <w:i/>
          <w:szCs w:val="22"/>
          <w:lang w:val="es-ES"/>
        </w:rPr>
        <w:t>información</w:t>
      </w:r>
      <w:r w:rsidR="00971238" w:rsidRPr="00EB33E0">
        <w:rPr>
          <w:i/>
          <w:szCs w:val="22"/>
          <w:lang w:val="es-ES"/>
        </w:rPr>
        <w:t xml:space="preserve"> </w:t>
      </w:r>
      <w:r w:rsidR="00FC2D9A" w:rsidRPr="00EB33E0">
        <w:rPr>
          <w:i/>
          <w:szCs w:val="22"/>
          <w:lang w:val="es-ES"/>
        </w:rPr>
        <w:t>y los conocimientos</w:t>
      </w:r>
      <w:r w:rsidR="00971238" w:rsidRPr="00EB33E0">
        <w:rPr>
          <w:i/>
          <w:szCs w:val="22"/>
          <w:lang w:val="es-ES"/>
        </w:rPr>
        <w:t xml:space="preserve">, </w:t>
      </w:r>
      <w:r w:rsidR="00FC2D9A" w:rsidRPr="00EB33E0">
        <w:rPr>
          <w:i/>
          <w:szCs w:val="22"/>
          <w:lang w:val="es-ES"/>
        </w:rPr>
        <w:t xml:space="preserve">el apoyo a la </w:t>
      </w:r>
      <w:r w:rsidR="00EB33E0" w:rsidRPr="00EB33E0">
        <w:rPr>
          <w:i/>
          <w:szCs w:val="22"/>
          <w:lang w:val="es-ES"/>
        </w:rPr>
        <w:t>innovación</w:t>
      </w:r>
      <w:r w:rsidR="00367FF3" w:rsidRPr="00EB33E0">
        <w:rPr>
          <w:i/>
          <w:szCs w:val="22"/>
          <w:lang w:val="es-ES"/>
        </w:rPr>
        <w:t xml:space="preserve"> </w:t>
      </w:r>
      <w:r w:rsidR="00FC2D9A" w:rsidRPr="00EB33E0">
        <w:rPr>
          <w:i/>
          <w:szCs w:val="22"/>
          <w:lang w:val="es-ES"/>
        </w:rPr>
        <w:t xml:space="preserve">y la </w:t>
      </w:r>
      <w:r w:rsidR="001B4DB8" w:rsidRPr="00EB33E0">
        <w:rPr>
          <w:i/>
          <w:szCs w:val="22"/>
          <w:lang w:val="es-ES"/>
        </w:rPr>
        <w:t>transferencia</w:t>
      </w:r>
      <w:r w:rsidR="00FC2D9A" w:rsidRPr="00EB33E0">
        <w:rPr>
          <w:i/>
          <w:szCs w:val="22"/>
          <w:lang w:val="es-ES"/>
        </w:rPr>
        <w:t xml:space="preserve"> de tecnología</w:t>
      </w:r>
    </w:p>
    <w:p w:rsidR="00B20245" w:rsidRPr="00EB33E0" w:rsidRDefault="00B20245" w:rsidP="00EE7287">
      <w:pPr>
        <w:tabs>
          <w:tab w:val="left" w:pos="1650"/>
          <w:tab w:val="left" w:pos="2977"/>
        </w:tabs>
        <w:ind w:left="2977" w:hanging="2977"/>
        <w:rPr>
          <w:i/>
          <w:szCs w:val="22"/>
          <w:lang w:val="es-ES"/>
        </w:rPr>
      </w:pPr>
    </w:p>
    <w:p w:rsidR="00F4247A" w:rsidRPr="00F4247A" w:rsidRDefault="00291A65" w:rsidP="001B4DB8">
      <w:pPr>
        <w:tabs>
          <w:tab w:val="left" w:pos="1560"/>
          <w:tab w:val="left" w:pos="2977"/>
        </w:tabs>
        <w:ind w:left="2977" w:hanging="2977"/>
        <w:rPr>
          <w:szCs w:val="22"/>
          <w:u w:val="single"/>
          <w:lang w:val="es-ES"/>
        </w:rPr>
      </w:pPr>
      <w:r w:rsidRPr="00EB33E0">
        <w:rPr>
          <w:szCs w:val="22"/>
          <w:lang w:val="es-ES"/>
        </w:rPr>
        <w:tab/>
      </w:r>
      <w:r w:rsidR="00F4247A" w:rsidRPr="00F4247A">
        <w:rPr>
          <w:szCs w:val="22"/>
          <w:u w:val="single"/>
          <w:lang w:val="es-ES"/>
        </w:rPr>
        <w:t>Acceso a la información y los conocimientos</w:t>
      </w:r>
    </w:p>
    <w:p w:rsidR="00F4247A" w:rsidRDefault="00F4247A" w:rsidP="001B4DB8">
      <w:pPr>
        <w:tabs>
          <w:tab w:val="left" w:pos="1560"/>
          <w:tab w:val="left" w:pos="2977"/>
        </w:tabs>
        <w:ind w:left="2977" w:hanging="2977"/>
        <w:rPr>
          <w:szCs w:val="22"/>
          <w:lang w:val="es-ES"/>
        </w:rPr>
      </w:pPr>
    </w:p>
    <w:p w:rsidR="008418BC" w:rsidRPr="00EB33E0" w:rsidRDefault="008418BC" w:rsidP="001B4DB8">
      <w:pPr>
        <w:tabs>
          <w:tab w:val="left" w:pos="1560"/>
          <w:tab w:val="left" w:pos="2977"/>
        </w:tabs>
        <w:ind w:left="2977" w:hanging="2977"/>
        <w:rPr>
          <w:szCs w:val="22"/>
          <w:lang w:val="es-ES"/>
        </w:rPr>
      </w:pPr>
      <w:r>
        <w:rPr>
          <w:szCs w:val="22"/>
          <w:lang w:val="es-ES"/>
        </w:rPr>
        <w:tab/>
      </w:r>
      <w:r w:rsidRPr="00EB33E0">
        <w:rPr>
          <w:szCs w:val="22"/>
          <w:lang w:val="es-ES"/>
        </w:rPr>
        <w:t>Moderador:</w:t>
      </w:r>
      <w:r w:rsidRPr="00EB33E0">
        <w:rPr>
          <w:i/>
          <w:szCs w:val="22"/>
          <w:lang w:val="es-ES"/>
        </w:rPr>
        <w:tab/>
      </w:r>
      <w:r>
        <w:rPr>
          <w:szCs w:val="22"/>
          <w:lang w:val="es-ES"/>
        </w:rPr>
        <w:t xml:space="preserve">Sr. </w:t>
      </w:r>
      <w:proofErr w:type="spellStart"/>
      <w:r>
        <w:rPr>
          <w:szCs w:val="22"/>
          <w:lang w:val="es-ES"/>
        </w:rPr>
        <w:t>Mokhtar</w:t>
      </w:r>
      <w:proofErr w:type="spellEnd"/>
      <w:r>
        <w:rPr>
          <w:szCs w:val="22"/>
          <w:lang w:val="es-ES"/>
        </w:rPr>
        <w:t xml:space="preserve"> </w:t>
      </w:r>
      <w:proofErr w:type="spellStart"/>
      <w:r>
        <w:rPr>
          <w:szCs w:val="22"/>
          <w:lang w:val="es-ES"/>
        </w:rPr>
        <w:t>Warida</w:t>
      </w:r>
      <w:proofErr w:type="spellEnd"/>
    </w:p>
    <w:p w:rsidR="008418BC" w:rsidRDefault="00860E48" w:rsidP="001B4DB8">
      <w:pPr>
        <w:tabs>
          <w:tab w:val="left" w:pos="1560"/>
          <w:tab w:val="left" w:pos="2977"/>
        </w:tabs>
        <w:ind w:left="2977" w:hanging="2977"/>
        <w:rPr>
          <w:szCs w:val="22"/>
          <w:lang w:val="es-ES"/>
        </w:rPr>
      </w:pPr>
      <w:r w:rsidRPr="00EB33E0">
        <w:rPr>
          <w:szCs w:val="22"/>
          <w:lang w:val="es-ES"/>
        </w:rPr>
        <w:tab/>
      </w:r>
    </w:p>
    <w:p w:rsidR="00F4247A" w:rsidRDefault="008418BC" w:rsidP="001B4DB8">
      <w:pPr>
        <w:tabs>
          <w:tab w:val="left" w:pos="1560"/>
          <w:tab w:val="left" w:pos="2977"/>
        </w:tabs>
        <w:ind w:left="2977" w:hanging="2977"/>
        <w:rPr>
          <w:szCs w:val="22"/>
          <w:lang w:val="es-ES"/>
        </w:rPr>
      </w:pPr>
      <w:r>
        <w:rPr>
          <w:szCs w:val="22"/>
          <w:lang w:val="es-ES"/>
        </w:rPr>
        <w:tab/>
      </w:r>
      <w:r w:rsidR="00860E48" w:rsidRPr="00EB33E0">
        <w:rPr>
          <w:szCs w:val="22"/>
          <w:lang w:val="es-ES"/>
        </w:rPr>
        <w:t>Panelist</w:t>
      </w:r>
      <w:r w:rsidR="00EB33E0" w:rsidRPr="00EB33E0">
        <w:rPr>
          <w:szCs w:val="22"/>
          <w:lang w:val="es-ES"/>
        </w:rPr>
        <w:t>a</w:t>
      </w:r>
      <w:r w:rsidR="00860E48" w:rsidRPr="00EB33E0">
        <w:rPr>
          <w:szCs w:val="22"/>
          <w:lang w:val="es-ES"/>
        </w:rPr>
        <w:t xml:space="preserve">s: </w:t>
      </w:r>
      <w:r w:rsidR="00860E48" w:rsidRPr="00EB33E0">
        <w:rPr>
          <w:szCs w:val="22"/>
          <w:lang w:val="es-ES"/>
        </w:rPr>
        <w:tab/>
      </w:r>
      <w:r w:rsidR="00173E64">
        <w:rPr>
          <w:szCs w:val="22"/>
          <w:lang w:val="es-ES"/>
        </w:rPr>
        <w:t xml:space="preserve">Sr. </w:t>
      </w:r>
      <w:r w:rsidR="00F4247A">
        <w:rPr>
          <w:szCs w:val="22"/>
          <w:lang w:val="es-ES"/>
        </w:rPr>
        <w:t>Rogel Nuguid</w:t>
      </w:r>
    </w:p>
    <w:p w:rsidR="00F4247A" w:rsidRDefault="00F4247A" w:rsidP="001B4DB8">
      <w:pPr>
        <w:tabs>
          <w:tab w:val="left" w:pos="1560"/>
          <w:tab w:val="left" w:pos="2977"/>
        </w:tabs>
        <w:ind w:left="2977" w:hanging="2977"/>
        <w:rPr>
          <w:szCs w:val="22"/>
          <w:lang w:val="es-ES"/>
        </w:rPr>
      </w:pPr>
    </w:p>
    <w:p w:rsidR="00F4247A" w:rsidRDefault="005D5D31" w:rsidP="001B4DB8">
      <w:pPr>
        <w:tabs>
          <w:tab w:val="left" w:pos="1560"/>
          <w:tab w:val="left" w:pos="2977"/>
        </w:tabs>
        <w:ind w:left="2977" w:hanging="2977"/>
        <w:rPr>
          <w:szCs w:val="22"/>
          <w:lang w:val="es-ES"/>
        </w:rPr>
      </w:pPr>
      <w:r>
        <w:rPr>
          <w:szCs w:val="22"/>
          <w:lang w:val="es-ES"/>
        </w:rPr>
        <w:tab/>
      </w:r>
      <w:r>
        <w:rPr>
          <w:szCs w:val="22"/>
          <w:lang w:val="es-ES"/>
        </w:rPr>
        <w:tab/>
        <w:t>S</w:t>
      </w:r>
      <w:r w:rsidR="00F4247A">
        <w:rPr>
          <w:szCs w:val="22"/>
          <w:lang w:val="es-ES"/>
        </w:rPr>
        <w:t xml:space="preserve">ra. Patricia Garcia-Escudero </w:t>
      </w:r>
      <w:proofErr w:type="spellStart"/>
      <w:r w:rsidR="00F4247A">
        <w:rPr>
          <w:szCs w:val="22"/>
          <w:lang w:val="es-ES"/>
        </w:rPr>
        <w:t>Marquez</w:t>
      </w:r>
      <w:proofErr w:type="spellEnd"/>
    </w:p>
    <w:p w:rsidR="00F11DD6" w:rsidRDefault="00F11DD6" w:rsidP="001B4DB8">
      <w:pPr>
        <w:tabs>
          <w:tab w:val="left" w:pos="1560"/>
          <w:tab w:val="left" w:pos="2977"/>
        </w:tabs>
        <w:ind w:left="2977" w:hanging="2977"/>
        <w:rPr>
          <w:szCs w:val="22"/>
          <w:lang w:val="es-ES"/>
        </w:rPr>
      </w:pPr>
    </w:p>
    <w:p w:rsidR="00F11DD6" w:rsidRDefault="00C77BB1" w:rsidP="001B4DB8">
      <w:pPr>
        <w:tabs>
          <w:tab w:val="left" w:pos="1560"/>
          <w:tab w:val="left" w:pos="2977"/>
        </w:tabs>
        <w:ind w:left="2977" w:hanging="2977"/>
        <w:rPr>
          <w:szCs w:val="22"/>
          <w:lang w:val="es-ES"/>
        </w:rPr>
      </w:pPr>
      <w:r>
        <w:rPr>
          <w:szCs w:val="22"/>
          <w:lang w:val="es-ES"/>
        </w:rPr>
        <w:tab/>
      </w:r>
      <w:r>
        <w:rPr>
          <w:szCs w:val="22"/>
          <w:lang w:val="es-ES"/>
        </w:rPr>
        <w:tab/>
        <w:t xml:space="preserve">Sr. Emmanuel Sackey </w:t>
      </w:r>
    </w:p>
    <w:p w:rsidR="00F4247A" w:rsidRDefault="00F4247A" w:rsidP="001B4DB8">
      <w:pPr>
        <w:tabs>
          <w:tab w:val="left" w:pos="1560"/>
          <w:tab w:val="left" w:pos="2977"/>
        </w:tabs>
        <w:ind w:left="2977" w:hanging="2977"/>
        <w:rPr>
          <w:szCs w:val="22"/>
          <w:lang w:val="es-ES"/>
        </w:rPr>
      </w:pPr>
    </w:p>
    <w:p w:rsidR="00292D8F" w:rsidRPr="00292D8F" w:rsidRDefault="009039F4" w:rsidP="001B4DB8">
      <w:pPr>
        <w:tabs>
          <w:tab w:val="left" w:pos="1560"/>
          <w:tab w:val="left" w:pos="2977"/>
        </w:tabs>
        <w:ind w:left="2977" w:hanging="2977"/>
        <w:rPr>
          <w:szCs w:val="22"/>
          <w:u w:val="single"/>
          <w:lang w:val="es-ES"/>
        </w:rPr>
      </w:pPr>
      <w:r>
        <w:rPr>
          <w:szCs w:val="22"/>
          <w:lang w:val="es-ES"/>
        </w:rPr>
        <w:tab/>
      </w:r>
      <w:r w:rsidR="00292D8F">
        <w:rPr>
          <w:szCs w:val="22"/>
          <w:u w:val="single"/>
          <w:lang w:val="es-ES"/>
        </w:rPr>
        <w:t>A</w:t>
      </w:r>
      <w:r w:rsidR="00292D8F" w:rsidRPr="00292D8F">
        <w:rPr>
          <w:szCs w:val="22"/>
          <w:u w:val="single"/>
          <w:lang w:val="es-ES"/>
        </w:rPr>
        <w:t>poyo a la innovación</w:t>
      </w:r>
    </w:p>
    <w:p w:rsidR="00292D8F" w:rsidRDefault="00292D8F" w:rsidP="001B4DB8">
      <w:pPr>
        <w:tabs>
          <w:tab w:val="left" w:pos="1560"/>
          <w:tab w:val="left" w:pos="2977"/>
        </w:tabs>
        <w:ind w:left="2977" w:hanging="2977"/>
        <w:rPr>
          <w:szCs w:val="22"/>
          <w:lang w:val="es-ES"/>
        </w:rPr>
      </w:pPr>
    </w:p>
    <w:p w:rsidR="00871552" w:rsidRDefault="00871552" w:rsidP="001B4DB8">
      <w:pPr>
        <w:tabs>
          <w:tab w:val="left" w:pos="1560"/>
          <w:tab w:val="left" w:pos="2977"/>
        </w:tabs>
        <w:ind w:left="2977" w:hanging="2977"/>
        <w:rPr>
          <w:szCs w:val="22"/>
          <w:lang w:val="es-ES"/>
        </w:rPr>
      </w:pPr>
      <w:r>
        <w:rPr>
          <w:szCs w:val="22"/>
          <w:lang w:val="es-ES"/>
        </w:rPr>
        <w:tab/>
      </w:r>
      <w:r w:rsidRPr="00EB33E0">
        <w:rPr>
          <w:szCs w:val="22"/>
          <w:lang w:val="es-ES"/>
        </w:rPr>
        <w:t>Moderador:</w:t>
      </w:r>
      <w:r w:rsidRPr="00EB33E0">
        <w:rPr>
          <w:i/>
          <w:szCs w:val="22"/>
          <w:lang w:val="es-ES"/>
        </w:rPr>
        <w:tab/>
      </w:r>
      <w:r>
        <w:rPr>
          <w:szCs w:val="22"/>
          <w:lang w:val="es-ES"/>
        </w:rPr>
        <w:t>Sr. Alejandro Roca Campaña</w:t>
      </w:r>
    </w:p>
    <w:p w:rsidR="00871552" w:rsidRDefault="00871552" w:rsidP="001B4DB8">
      <w:pPr>
        <w:tabs>
          <w:tab w:val="left" w:pos="1560"/>
          <w:tab w:val="left" w:pos="2977"/>
        </w:tabs>
        <w:ind w:left="2977" w:hanging="2977"/>
        <w:rPr>
          <w:szCs w:val="22"/>
          <w:lang w:val="es-ES"/>
        </w:rPr>
      </w:pPr>
    </w:p>
    <w:p w:rsidR="00B20245" w:rsidRPr="00F201CF" w:rsidRDefault="00292D8F" w:rsidP="001B4DB8">
      <w:pPr>
        <w:tabs>
          <w:tab w:val="left" w:pos="1560"/>
          <w:tab w:val="left" w:pos="2977"/>
        </w:tabs>
        <w:ind w:left="2977" w:hanging="2977"/>
        <w:rPr>
          <w:szCs w:val="22"/>
        </w:rPr>
      </w:pPr>
      <w:r>
        <w:rPr>
          <w:szCs w:val="22"/>
          <w:lang w:val="es-ES"/>
        </w:rPr>
        <w:tab/>
      </w:r>
      <w:proofErr w:type="spellStart"/>
      <w:r w:rsidRPr="00F201CF">
        <w:rPr>
          <w:szCs w:val="22"/>
        </w:rPr>
        <w:t>Panelistas</w:t>
      </w:r>
      <w:proofErr w:type="spellEnd"/>
      <w:r w:rsidRPr="00F201CF">
        <w:rPr>
          <w:szCs w:val="22"/>
        </w:rPr>
        <w:t xml:space="preserve">: </w:t>
      </w:r>
      <w:r w:rsidRPr="00F201CF">
        <w:rPr>
          <w:szCs w:val="22"/>
        </w:rPr>
        <w:tab/>
      </w:r>
      <w:r w:rsidR="00630561" w:rsidRPr="00F201CF">
        <w:rPr>
          <w:szCs w:val="22"/>
        </w:rPr>
        <w:t xml:space="preserve">Sr. </w:t>
      </w:r>
      <w:r w:rsidR="00173E64" w:rsidRPr="00F201CF">
        <w:rPr>
          <w:szCs w:val="22"/>
        </w:rPr>
        <w:t xml:space="preserve">McLean </w:t>
      </w:r>
      <w:proofErr w:type="spellStart"/>
      <w:r w:rsidR="00173E64" w:rsidRPr="00F201CF">
        <w:rPr>
          <w:szCs w:val="22"/>
        </w:rPr>
        <w:t>Sibanda</w:t>
      </w:r>
      <w:proofErr w:type="spellEnd"/>
    </w:p>
    <w:p w:rsidR="00173E64" w:rsidRPr="00F201CF" w:rsidRDefault="00173E64" w:rsidP="001B4DB8">
      <w:pPr>
        <w:tabs>
          <w:tab w:val="left" w:pos="1560"/>
          <w:tab w:val="left" w:pos="2977"/>
        </w:tabs>
        <w:ind w:left="2977" w:hanging="2977"/>
        <w:rPr>
          <w:szCs w:val="22"/>
        </w:rPr>
      </w:pPr>
    </w:p>
    <w:p w:rsidR="00173E64" w:rsidRPr="00F201CF" w:rsidRDefault="00173E64" w:rsidP="001B4DB8">
      <w:pPr>
        <w:tabs>
          <w:tab w:val="left" w:pos="1560"/>
          <w:tab w:val="left" w:pos="2977"/>
        </w:tabs>
        <w:ind w:left="2977" w:hanging="2977"/>
        <w:rPr>
          <w:szCs w:val="22"/>
        </w:rPr>
      </w:pPr>
      <w:r w:rsidRPr="00F201CF">
        <w:rPr>
          <w:szCs w:val="22"/>
        </w:rPr>
        <w:tab/>
      </w:r>
      <w:r w:rsidRPr="00F201CF">
        <w:rPr>
          <w:szCs w:val="22"/>
        </w:rPr>
        <w:tab/>
      </w:r>
      <w:r w:rsidR="006033FE" w:rsidRPr="00F201CF">
        <w:t>Sra. Denise Gregory</w:t>
      </w:r>
      <w:r w:rsidR="00B94E3D" w:rsidRPr="00F201CF">
        <w:t xml:space="preserve"> </w:t>
      </w:r>
    </w:p>
    <w:p w:rsidR="00173E64" w:rsidRPr="00F201CF" w:rsidRDefault="00173E64" w:rsidP="001B4DB8">
      <w:pPr>
        <w:tabs>
          <w:tab w:val="left" w:pos="1560"/>
          <w:tab w:val="left" w:pos="2977"/>
        </w:tabs>
        <w:ind w:left="2977" w:hanging="2977"/>
        <w:rPr>
          <w:szCs w:val="22"/>
        </w:rPr>
      </w:pPr>
    </w:p>
    <w:p w:rsidR="00AA6F24" w:rsidRPr="00F201CF" w:rsidRDefault="00AA6F24" w:rsidP="001B4DB8">
      <w:pPr>
        <w:tabs>
          <w:tab w:val="left" w:pos="1560"/>
          <w:tab w:val="left" w:pos="2977"/>
        </w:tabs>
        <w:ind w:left="2977" w:hanging="2977"/>
        <w:rPr>
          <w:szCs w:val="22"/>
        </w:rPr>
      </w:pPr>
      <w:r w:rsidRPr="00F201CF">
        <w:rPr>
          <w:szCs w:val="22"/>
        </w:rPr>
        <w:tab/>
      </w:r>
      <w:r w:rsidRPr="00F201CF">
        <w:rPr>
          <w:szCs w:val="22"/>
        </w:rPr>
        <w:tab/>
        <w:t xml:space="preserve">Sr. </w:t>
      </w:r>
      <w:proofErr w:type="spellStart"/>
      <w:r w:rsidRPr="00F201CF">
        <w:rPr>
          <w:szCs w:val="22"/>
        </w:rPr>
        <w:t>Moisés</w:t>
      </w:r>
      <w:proofErr w:type="spellEnd"/>
      <w:r w:rsidRPr="00F201CF">
        <w:rPr>
          <w:szCs w:val="22"/>
        </w:rPr>
        <w:t xml:space="preserve"> Coss Rangel</w:t>
      </w:r>
      <w:r w:rsidR="000A6172" w:rsidRPr="00F201CF">
        <w:rPr>
          <w:szCs w:val="22"/>
        </w:rPr>
        <w:t xml:space="preserve"> </w:t>
      </w:r>
    </w:p>
    <w:p w:rsidR="00AA6F24" w:rsidRPr="00F201CF" w:rsidRDefault="00AA6F24" w:rsidP="001B4DB8">
      <w:pPr>
        <w:tabs>
          <w:tab w:val="left" w:pos="1560"/>
          <w:tab w:val="left" w:pos="2977"/>
        </w:tabs>
        <w:ind w:left="2977" w:hanging="2977"/>
        <w:rPr>
          <w:szCs w:val="22"/>
        </w:rPr>
      </w:pPr>
    </w:p>
    <w:p w:rsidR="00AA6F24" w:rsidRDefault="00AA6F24" w:rsidP="001B4DB8">
      <w:pPr>
        <w:tabs>
          <w:tab w:val="left" w:pos="1560"/>
          <w:tab w:val="left" w:pos="2977"/>
        </w:tabs>
        <w:ind w:left="2977" w:hanging="2977"/>
        <w:rPr>
          <w:szCs w:val="22"/>
          <w:lang w:val="es-ES"/>
        </w:rPr>
      </w:pPr>
      <w:r w:rsidRPr="00F201CF">
        <w:rPr>
          <w:szCs w:val="22"/>
        </w:rPr>
        <w:tab/>
      </w:r>
      <w:r w:rsidRPr="00F201CF">
        <w:rPr>
          <w:szCs w:val="22"/>
        </w:rPr>
        <w:tab/>
      </w:r>
      <w:r w:rsidR="005866F8">
        <w:rPr>
          <w:szCs w:val="22"/>
          <w:lang w:val="es-ES"/>
        </w:rPr>
        <w:t>Sr. Mauricio Osorio</w:t>
      </w:r>
      <w:r w:rsidR="00B10AD6">
        <w:rPr>
          <w:szCs w:val="22"/>
          <w:lang w:val="es-ES"/>
        </w:rPr>
        <w:t xml:space="preserve"> </w:t>
      </w:r>
    </w:p>
    <w:p w:rsidR="00AA6F24" w:rsidRPr="00AA6F24" w:rsidRDefault="00AA6F24" w:rsidP="001B4DB8">
      <w:pPr>
        <w:tabs>
          <w:tab w:val="left" w:pos="1560"/>
          <w:tab w:val="left" w:pos="2977"/>
        </w:tabs>
        <w:ind w:left="2977" w:hanging="2977"/>
        <w:rPr>
          <w:szCs w:val="22"/>
          <w:u w:val="single"/>
          <w:lang w:val="es-ES"/>
        </w:rPr>
      </w:pPr>
      <w:r>
        <w:rPr>
          <w:szCs w:val="22"/>
          <w:lang w:val="es-ES"/>
        </w:rPr>
        <w:t xml:space="preserve"> </w:t>
      </w:r>
    </w:p>
    <w:p w:rsidR="00AA6F24" w:rsidRPr="00AA6F24" w:rsidRDefault="00AA6F24" w:rsidP="00AA6F24">
      <w:pPr>
        <w:ind w:left="1560"/>
        <w:rPr>
          <w:szCs w:val="22"/>
          <w:u w:val="single"/>
          <w:lang w:val="es-ES"/>
        </w:rPr>
      </w:pPr>
      <w:r w:rsidRPr="00AA6F24">
        <w:rPr>
          <w:szCs w:val="22"/>
          <w:u w:val="single"/>
          <w:lang w:val="es-ES"/>
        </w:rPr>
        <w:t>Transferencia de tecnología</w:t>
      </w:r>
    </w:p>
    <w:p w:rsidR="00AA6F24" w:rsidRDefault="00AA6F24">
      <w:pPr>
        <w:tabs>
          <w:tab w:val="left" w:pos="1560"/>
          <w:tab w:val="left" w:pos="2977"/>
        </w:tabs>
        <w:ind w:left="2977" w:hanging="2977"/>
        <w:rPr>
          <w:szCs w:val="22"/>
          <w:lang w:val="es-ES"/>
        </w:rPr>
      </w:pPr>
    </w:p>
    <w:p w:rsidR="00BE0B03" w:rsidRDefault="00BE0B03">
      <w:pPr>
        <w:tabs>
          <w:tab w:val="left" w:pos="1560"/>
          <w:tab w:val="left" w:pos="2977"/>
        </w:tabs>
        <w:ind w:left="2977" w:hanging="2977"/>
        <w:rPr>
          <w:szCs w:val="22"/>
          <w:lang w:val="es-ES"/>
        </w:rPr>
      </w:pPr>
      <w:r>
        <w:rPr>
          <w:szCs w:val="22"/>
          <w:lang w:val="es-ES"/>
        </w:rPr>
        <w:tab/>
      </w:r>
      <w:r w:rsidRPr="00EB33E0">
        <w:rPr>
          <w:szCs w:val="22"/>
          <w:lang w:val="es-ES"/>
        </w:rPr>
        <w:t>Moderador:</w:t>
      </w:r>
      <w:r w:rsidRPr="00EB33E0">
        <w:rPr>
          <w:i/>
          <w:szCs w:val="22"/>
          <w:lang w:val="es-ES"/>
        </w:rPr>
        <w:tab/>
      </w:r>
      <w:r>
        <w:rPr>
          <w:szCs w:val="22"/>
          <w:lang w:val="es-ES"/>
        </w:rPr>
        <w:t>Sr. Mario Matus</w:t>
      </w:r>
    </w:p>
    <w:p w:rsidR="00BE0B03" w:rsidRDefault="00BE0B03">
      <w:pPr>
        <w:tabs>
          <w:tab w:val="left" w:pos="1560"/>
          <w:tab w:val="left" w:pos="2977"/>
        </w:tabs>
        <w:ind w:left="2977" w:hanging="2977"/>
        <w:rPr>
          <w:szCs w:val="22"/>
          <w:lang w:val="es-ES"/>
        </w:rPr>
      </w:pPr>
    </w:p>
    <w:p w:rsidR="00AA6F24" w:rsidRPr="00564677" w:rsidRDefault="00AA6F24" w:rsidP="00AA6F24">
      <w:pPr>
        <w:tabs>
          <w:tab w:val="left" w:pos="1560"/>
          <w:tab w:val="left" w:pos="2977"/>
        </w:tabs>
        <w:ind w:left="2977" w:hanging="2977"/>
        <w:rPr>
          <w:szCs w:val="22"/>
          <w:lang w:val="es-ES"/>
        </w:rPr>
      </w:pPr>
      <w:r>
        <w:rPr>
          <w:szCs w:val="22"/>
          <w:lang w:val="es-ES"/>
        </w:rPr>
        <w:tab/>
      </w:r>
      <w:r w:rsidRPr="00564677">
        <w:rPr>
          <w:szCs w:val="22"/>
          <w:lang w:val="es-ES"/>
        </w:rPr>
        <w:t>Panelistas:</w:t>
      </w:r>
      <w:r w:rsidRPr="00564677">
        <w:rPr>
          <w:szCs w:val="22"/>
          <w:lang w:val="es-ES"/>
        </w:rPr>
        <w:tab/>
        <w:t>Sr. Sifeddine Labed</w:t>
      </w:r>
    </w:p>
    <w:p w:rsidR="00AA6F24" w:rsidRPr="00564677" w:rsidRDefault="00AA6F24" w:rsidP="00AA6F24">
      <w:pPr>
        <w:tabs>
          <w:tab w:val="left" w:pos="1560"/>
          <w:tab w:val="left" w:pos="2977"/>
        </w:tabs>
        <w:ind w:left="2977" w:hanging="2977"/>
        <w:rPr>
          <w:szCs w:val="22"/>
          <w:lang w:val="es-ES"/>
        </w:rPr>
      </w:pPr>
    </w:p>
    <w:p w:rsidR="00AA6F24" w:rsidRPr="00B10AD6" w:rsidRDefault="00AA6F24" w:rsidP="00AA6F24">
      <w:pPr>
        <w:tabs>
          <w:tab w:val="left" w:pos="1560"/>
          <w:tab w:val="left" w:pos="2977"/>
        </w:tabs>
        <w:ind w:left="2977" w:hanging="2977"/>
        <w:rPr>
          <w:szCs w:val="22"/>
        </w:rPr>
      </w:pPr>
      <w:r w:rsidRPr="00564677">
        <w:rPr>
          <w:szCs w:val="22"/>
          <w:lang w:val="es-ES"/>
        </w:rPr>
        <w:tab/>
      </w:r>
      <w:r w:rsidRPr="00564677">
        <w:rPr>
          <w:szCs w:val="22"/>
          <w:lang w:val="es-ES"/>
        </w:rPr>
        <w:tab/>
      </w:r>
      <w:r w:rsidR="0085184C" w:rsidRPr="00B10AD6">
        <w:rPr>
          <w:szCs w:val="22"/>
        </w:rPr>
        <w:t xml:space="preserve">Sra. Elizabeth Ritter </w:t>
      </w:r>
    </w:p>
    <w:p w:rsidR="00AA6F24" w:rsidRPr="00B10AD6" w:rsidRDefault="00AA6F24" w:rsidP="00AA6F24">
      <w:pPr>
        <w:tabs>
          <w:tab w:val="left" w:pos="1560"/>
          <w:tab w:val="left" w:pos="2977"/>
        </w:tabs>
        <w:ind w:left="2977" w:hanging="2977"/>
        <w:rPr>
          <w:szCs w:val="22"/>
        </w:rPr>
      </w:pPr>
    </w:p>
    <w:p w:rsidR="00AA6F24" w:rsidRPr="00B10AD6" w:rsidRDefault="00AA6F24" w:rsidP="00AA6F24">
      <w:pPr>
        <w:tabs>
          <w:tab w:val="left" w:pos="1560"/>
          <w:tab w:val="left" w:pos="2977"/>
        </w:tabs>
        <w:ind w:left="2977" w:hanging="2977"/>
        <w:rPr>
          <w:szCs w:val="22"/>
        </w:rPr>
      </w:pPr>
      <w:r w:rsidRPr="00B10AD6">
        <w:rPr>
          <w:szCs w:val="22"/>
        </w:rPr>
        <w:tab/>
      </w:r>
      <w:r w:rsidRPr="00B10AD6">
        <w:rPr>
          <w:szCs w:val="22"/>
        </w:rPr>
        <w:tab/>
      </w:r>
      <w:r w:rsidR="00635660" w:rsidRPr="00B10AD6">
        <w:rPr>
          <w:szCs w:val="22"/>
        </w:rPr>
        <w:t>Sr. Harris M. Fulo</w:t>
      </w:r>
    </w:p>
    <w:p w:rsidR="00173E64" w:rsidRPr="00B10AD6" w:rsidRDefault="00173E64" w:rsidP="001B4DB8">
      <w:pPr>
        <w:tabs>
          <w:tab w:val="left" w:pos="1560"/>
          <w:tab w:val="left" w:pos="2977"/>
        </w:tabs>
        <w:ind w:left="2977" w:hanging="2977"/>
        <w:rPr>
          <w:szCs w:val="22"/>
        </w:rPr>
      </w:pPr>
    </w:p>
    <w:p w:rsidR="00B20245" w:rsidRPr="00EB33E0" w:rsidRDefault="00EB33E0" w:rsidP="001B4DB8">
      <w:pPr>
        <w:tabs>
          <w:tab w:val="left" w:pos="1560"/>
          <w:tab w:val="left" w:pos="2977"/>
          <w:tab w:val="left" w:pos="3969"/>
        </w:tabs>
        <w:ind w:left="1134" w:hanging="1134"/>
        <w:rPr>
          <w:szCs w:val="22"/>
          <w:lang w:val="es-ES"/>
        </w:rPr>
      </w:pPr>
      <w:r w:rsidRPr="00EB33E0">
        <w:rPr>
          <w:szCs w:val="22"/>
          <w:lang w:val="es-ES"/>
        </w:rPr>
        <w:t>1</w:t>
      </w:r>
      <w:r w:rsidR="003E0FCE">
        <w:rPr>
          <w:szCs w:val="22"/>
          <w:lang w:val="es-ES"/>
        </w:rPr>
        <w:t>5</w:t>
      </w:r>
      <w:r w:rsidRPr="00EB33E0">
        <w:rPr>
          <w:szCs w:val="22"/>
          <w:lang w:val="es-ES"/>
        </w:rPr>
        <w:t xml:space="preserve">.30 </w:t>
      </w:r>
      <w:r w:rsidR="00BA124F">
        <w:rPr>
          <w:szCs w:val="22"/>
          <w:lang w:val="es-ES"/>
        </w:rPr>
        <w:t>a</w:t>
      </w:r>
      <w:r w:rsidRPr="00EB33E0">
        <w:rPr>
          <w:szCs w:val="22"/>
          <w:lang w:val="es-ES"/>
        </w:rPr>
        <w:t xml:space="preserve"> 1</w:t>
      </w:r>
      <w:r w:rsidR="003E0FCE">
        <w:rPr>
          <w:szCs w:val="22"/>
          <w:lang w:val="es-ES"/>
        </w:rPr>
        <w:t>6</w:t>
      </w:r>
      <w:r w:rsidRPr="00EB33E0">
        <w:rPr>
          <w:szCs w:val="22"/>
          <w:lang w:val="es-ES"/>
        </w:rPr>
        <w:t>.00</w:t>
      </w:r>
      <w:r w:rsidRPr="00EB33E0">
        <w:rPr>
          <w:szCs w:val="22"/>
          <w:lang w:val="es-ES"/>
        </w:rPr>
        <w:tab/>
      </w:r>
      <w:r w:rsidR="00B20245" w:rsidRPr="00EB33E0">
        <w:rPr>
          <w:szCs w:val="22"/>
          <w:lang w:val="es-ES"/>
        </w:rPr>
        <w:t>Observaciones finales</w:t>
      </w:r>
      <w:r w:rsidRPr="00EB33E0">
        <w:rPr>
          <w:szCs w:val="22"/>
          <w:lang w:val="es-ES"/>
        </w:rPr>
        <w:t>:</w:t>
      </w:r>
    </w:p>
    <w:p w:rsidR="00B20245" w:rsidRPr="00EB33E0" w:rsidRDefault="00B20245" w:rsidP="00EE7287">
      <w:pPr>
        <w:tabs>
          <w:tab w:val="left" w:pos="1650"/>
          <w:tab w:val="left" w:pos="2977"/>
          <w:tab w:val="left" w:pos="3969"/>
        </w:tabs>
        <w:rPr>
          <w:szCs w:val="22"/>
          <w:lang w:val="es-ES"/>
        </w:rPr>
      </w:pPr>
    </w:p>
    <w:p w:rsidR="00B20245" w:rsidRPr="00EB33E0" w:rsidRDefault="00291A65" w:rsidP="001B4DB8">
      <w:pPr>
        <w:tabs>
          <w:tab w:val="left" w:pos="1560"/>
          <w:tab w:val="left" w:pos="2977"/>
        </w:tabs>
        <w:ind w:left="2977" w:hanging="2977"/>
        <w:rPr>
          <w:szCs w:val="22"/>
          <w:lang w:val="es-ES"/>
        </w:rPr>
      </w:pPr>
      <w:r w:rsidRPr="00EB33E0">
        <w:rPr>
          <w:szCs w:val="22"/>
          <w:lang w:val="es-ES"/>
        </w:rPr>
        <w:tab/>
      </w:r>
      <w:r w:rsidR="00D648E2">
        <w:rPr>
          <w:szCs w:val="22"/>
          <w:lang w:val="es-ES"/>
        </w:rPr>
        <w:t>Sr. Mario Matus</w:t>
      </w:r>
    </w:p>
    <w:p w:rsidR="00B20245" w:rsidRPr="00EB33E0" w:rsidRDefault="00B20245" w:rsidP="00EE7287">
      <w:pPr>
        <w:tabs>
          <w:tab w:val="left" w:pos="1650"/>
          <w:tab w:val="left" w:pos="2977"/>
        </w:tabs>
        <w:ind w:left="2977" w:hanging="2977"/>
        <w:rPr>
          <w:szCs w:val="22"/>
          <w:lang w:val="es-ES"/>
        </w:rPr>
      </w:pPr>
    </w:p>
    <w:p w:rsidR="00EA728E" w:rsidRDefault="00291A65" w:rsidP="00EA728E">
      <w:pPr>
        <w:tabs>
          <w:tab w:val="left" w:pos="1560"/>
          <w:tab w:val="left" w:pos="2977"/>
        </w:tabs>
        <w:ind w:left="2977" w:hanging="2977"/>
        <w:rPr>
          <w:szCs w:val="22"/>
          <w:lang w:val="es-ES"/>
        </w:rPr>
      </w:pPr>
      <w:r w:rsidRPr="00EB33E0">
        <w:rPr>
          <w:szCs w:val="22"/>
          <w:lang w:val="es-ES"/>
        </w:rPr>
        <w:tab/>
      </w:r>
      <w:r w:rsidR="00D648E2">
        <w:rPr>
          <w:szCs w:val="22"/>
          <w:lang w:val="es-ES"/>
        </w:rPr>
        <w:t xml:space="preserve">Sr. </w:t>
      </w:r>
      <w:proofErr w:type="spellStart"/>
      <w:r w:rsidR="00D648E2">
        <w:rPr>
          <w:szCs w:val="22"/>
          <w:lang w:val="es-ES"/>
        </w:rPr>
        <w:t>Hebert</w:t>
      </w:r>
      <w:proofErr w:type="spellEnd"/>
      <w:r w:rsidR="00D648E2">
        <w:rPr>
          <w:szCs w:val="22"/>
          <w:lang w:val="es-ES"/>
        </w:rPr>
        <w:t xml:space="preserve"> </w:t>
      </w:r>
      <w:proofErr w:type="spellStart"/>
      <w:r w:rsidR="00D648E2">
        <w:rPr>
          <w:szCs w:val="22"/>
          <w:lang w:val="es-ES"/>
        </w:rPr>
        <w:t>Tassano</w:t>
      </w:r>
      <w:proofErr w:type="spellEnd"/>
      <w:r w:rsidR="00D648E2">
        <w:rPr>
          <w:szCs w:val="22"/>
          <w:lang w:val="es-ES"/>
        </w:rPr>
        <w:t xml:space="preserve"> </w:t>
      </w:r>
    </w:p>
    <w:p w:rsidR="00B20245" w:rsidRPr="00EB33E0" w:rsidRDefault="00291A65" w:rsidP="00EA728E">
      <w:pPr>
        <w:tabs>
          <w:tab w:val="left" w:pos="1560"/>
          <w:tab w:val="left" w:pos="2977"/>
        </w:tabs>
        <w:ind w:left="2977" w:hanging="2977"/>
        <w:rPr>
          <w:szCs w:val="22"/>
          <w:lang w:val="es-ES"/>
        </w:rPr>
      </w:pPr>
      <w:r w:rsidRPr="00EB33E0">
        <w:rPr>
          <w:szCs w:val="22"/>
          <w:lang w:val="es-ES"/>
        </w:rPr>
        <w:tab/>
      </w:r>
      <w:r w:rsidRPr="00EB33E0">
        <w:rPr>
          <w:szCs w:val="22"/>
          <w:lang w:val="es-ES"/>
        </w:rPr>
        <w:tab/>
      </w:r>
    </w:p>
    <w:p w:rsidR="00B20245" w:rsidRPr="00EB33E0" w:rsidRDefault="00B20245" w:rsidP="00EE7287">
      <w:pPr>
        <w:tabs>
          <w:tab w:val="left" w:pos="1650"/>
          <w:tab w:val="left" w:pos="2977"/>
        </w:tabs>
        <w:ind w:left="2977" w:hanging="2977"/>
        <w:rPr>
          <w:szCs w:val="22"/>
          <w:lang w:val="es-ES"/>
        </w:rPr>
      </w:pPr>
    </w:p>
    <w:p w:rsidR="00B20245" w:rsidRPr="00EB33E0" w:rsidRDefault="00EB33E0" w:rsidP="00EB33E0">
      <w:pPr>
        <w:tabs>
          <w:tab w:val="left" w:pos="1650"/>
          <w:tab w:val="left" w:pos="2977"/>
          <w:tab w:val="left" w:pos="3969"/>
        </w:tabs>
        <w:ind w:left="5533"/>
        <w:rPr>
          <w:szCs w:val="22"/>
          <w:lang w:val="es-ES"/>
        </w:rPr>
      </w:pPr>
      <w:r w:rsidRPr="00EB33E0">
        <w:rPr>
          <w:szCs w:val="22"/>
          <w:lang w:val="es-ES"/>
        </w:rPr>
        <w:t>[</w:t>
      </w:r>
      <w:r w:rsidR="00B20245" w:rsidRPr="00EB33E0">
        <w:rPr>
          <w:szCs w:val="22"/>
          <w:lang w:val="es-ES"/>
        </w:rPr>
        <w:t>Fin del documento]</w:t>
      </w:r>
    </w:p>
    <w:p w:rsidR="00B20245" w:rsidRPr="00EB33E0" w:rsidRDefault="00B20245" w:rsidP="00EE7287">
      <w:pPr>
        <w:rPr>
          <w:lang w:val="es-ES"/>
        </w:rPr>
      </w:pPr>
    </w:p>
    <w:p w:rsidR="00B20245" w:rsidRPr="00EB33E0" w:rsidRDefault="00B20245" w:rsidP="00EE7287">
      <w:pPr>
        <w:rPr>
          <w:lang w:val="es-ES"/>
        </w:rPr>
      </w:pPr>
    </w:p>
    <w:p w:rsidR="000716ED" w:rsidRPr="00EB33E0" w:rsidRDefault="000716ED" w:rsidP="00EE7287">
      <w:pPr>
        <w:rPr>
          <w:lang w:val="es-ES"/>
        </w:rPr>
      </w:pPr>
    </w:p>
    <w:sectPr w:rsidR="000716ED" w:rsidRPr="00EB33E0" w:rsidSect="009F7F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587" w:rsidRDefault="00F83587">
      <w:r>
        <w:separator/>
      </w:r>
    </w:p>
  </w:endnote>
  <w:endnote w:type="continuationSeparator" w:id="0">
    <w:p w:rsidR="00F83587" w:rsidRDefault="00F83587" w:rsidP="0000707F">
      <w:r>
        <w:separator/>
      </w:r>
    </w:p>
    <w:p w:rsidR="00F83587" w:rsidRPr="0000707F" w:rsidRDefault="00F83587" w:rsidP="0000707F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83587" w:rsidRPr="0000707F" w:rsidRDefault="00F83587" w:rsidP="0000707F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</w:t>
      </w:r>
      <w:r>
        <w:rPr>
          <w:sz w:val="17"/>
          <w:szCs w:val="17"/>
        </w:rPr>
        <w:t xml:space="preserve">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895" w:rsidRDefault="007818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895" w:rsidRDefault="007818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895" w:rsidRDefault="007818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587" w:rsidRDefault="00F83587">
      <w:r>
        <w:separator/>
      </w:r>
    </w:p>
  </w:footnote>
  <w:footnote w:type="continuationSeparator" w:id="0">
    <w:p w:rsidR="00F83587" w:rsidRDefault="00F83587" w:rsidP="0000707F">
      <w:r>
        <w:separator/>
      </w:r>
    </w:p>
    <w:p w:rsidR="00F83587" w:rsidRPr="0000707F" w:rsidRDefault="00F83587" w:rsidP="0000707F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:rsidR="00F83587" w:rsidRPr="0000707F" w:rsidRDefault="00F83587" w:rsidP="0000707F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</w:t>
      </w:r>
      <w:r>
        <w:rPr>
          <w:sz w:val="17"/>
          <w:szCs w:val="17"/>
        </w:rPr>
        <w:t>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895" w:rsidRDefault="007818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4BF" w:rsidRPr="00460327" w:rsidRDefault="00B20245" w:rsidP="00B20245">
    <w:pPr>
      <w:jc w:val="right"/>
      <w:rPr>
        <w:lang w:val="es-ES"/>
      </w:rPr>
    </w:pPr>
    <w:r w:rsidRPr="00460327">
      <w:rPr>
        <w:lang w:val="es-ES"/>
      </w:rPr>
      <w:t>WIPO/SSC/LIM/15</w:t>
    </w:r>
    <w:r w:rsidR="00EF5FF7" w:rsidRPr="00460327">
      <w:rPr>
        <w:lang w:val="es-ES"/>
      </w:rPr>
      <w:t>/1</w:t>
    </w:r>
  </w:p>
  <w:p w:rsidR="008124BF" w:rsidRPr="00460327" w:rsidRDefault="00B20245" w:rsidP="00B20245">
    <w:pPr>
      <w:jc w:val="right"/>
      <w:rPr>
        <w:lang w:val="es-ES"/>
      </w:rPr>
    </w:pPr>
    <w:proofErr w:type="gramStart"/>
    <w:r w:rsidRPr="00B20245">
      <w:rPr>
        <w:lang w:val="es-ES_tradnl"/>
      </w:rPr>
      <w:t>página</w:t>
    </w:r>
    <w:proofErr w:type="gramEnd"/>
    <w:r w:rsidRPr="00460327">
      <w:rPr>
        <w:lang w:val="es-ES"/>
      </w:rPr>
      <w:t xml:space="preserve"> </w:t>
    </w:r>
    <w:r w:rsidR="008124BF" w:rsidRPr="00B20245">
      <w:fldChar w:fldCharType="begin"/>
    </w:r>
    <w:r w:rsidR="008124BF" w:rsidRPr="00460327">
      <w:rPr>
        <w:lang w:val="es-ES"/>
      </w:rPr>
      <w:instrText xml:space="preserve"> PAGE  \* MERGEFORMAT </w:instrText>
    </w:r>
    <w:r w:rsidR="008124BF" w:rsidRPr="00B20245">
      <w:fldChar w:fldCharType="separate"/>
    </w:r>
    <w:r w:rsidR="00564677">
      <w:rPr>
        <w:noProof/>
        <w:lang w:val="es-ES"/>
      </w:rPr>
      <w:t>6</w:t>
    </w:r>
    <w:r w:rsidR="008124BF" w:rsidRPr="00B20245">
      <w:fldChar w:fldCharType="end"/>
    </w:r>
  </w:p>
  <w:p w:rsidR="008124BF" w:rsidRPr="00460327" w:rsidRDefault="008124BF" w:rsidP="00477D6B">
    <w:pPr>
      <w:jc w:val="right"/>
      <w:rPr>
        <w:lang w:val="es-E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895" w:rsidRDefault="007818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9DAD3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A6921BE"/>
    <w:multiLevelType w:val="hybridMultilevel"/>
    <w:tmpl w:val="9C642C84"/>
    <w:lvl w:ilvl="0" w:tplc="C518DA98">
      <w:start w:val="6"/>
      <w:numFmt w:val="bullet"/>
      <w:lvlText w:val=""/>
      <w:lvlJc w:val="left"/>
      <w:pPr>
        <w:ind w:left="2010" w:hanging="360"/>
      </w:pPr>
      <w:rPr>
        <w:rFonts w:ascii="Wingdings" w:eastAsia="SimSu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3">
    <w:nsid w:val="0B335597"/>
    <w:multiLevelType w:val="hybridMultilevel"/>
    <w:tmpl w:val="73C4BB88"/>
    <w:lvl w:ilvl="0" w:tplc="9D24F3C6">
      <w:start w:val="1"/>
      <w:numFmt w:val="decimal"/>
      <w:lvlText w:val="%1)"/>
      <w:lvlJc w:val="left"/>
      <w:pPr>
        <w:ind w:left="3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244D4950"/>
    <w:multiLevelType w:val="hybridMultilevel"/>
    <w:tmpl w:val="5B68F726"/>
    <w:lvl w:ilvl="0" w:tplc="C142AFE4">
      <w:start w:val="1"/>
      <w:numFmt w:val="decimal"/>
      <w:lvlText w:val="%1)"/>
      <w:lvlJc w:val="left"/>
      <w:pPr>
        <w:ind w:left="20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7">
    <w:nsid w:val="324258C2"/>
    <w:multiLevelType w:val="hybridMultilevel"/>
    <w:tmpl w:val="BADE7DA8"/>
    <w:lvl w:ilvl="0" w:tplc="04090011">
      <w:start w:val="3"/>
      <w:numFmt w:val="decimal"/>
      <w:lvlText w:val="%1)"/>
      <w:lvlJc w:val="left"/>
      <w:pPr>
        <w:ind w:left="2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8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AF55B9D"/>
    <w:multiLevelType w:val="hybridMultilevel"/>
    <w:tmpl w:val="EDAC9538"/>
    <w:lvl w:ilvl="0" w:tplc="54A47D9A">
      <w:start w:val="1"/>
      <w:numFmt w:val="decimal"/>
      <w:lvlText w:val="%1)"/>
      <w:lvlJc w:val="left"/>
      <w:pPr>
        <w:ind w:left="3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1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572111"/>
    <w:multiLevelType w:val="hybridMultilevel"/>
    <w:tmpl w:val="887C9B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A75A92"/>
    <w:multiLevelType w:val="hybridMultilevel"/>
    <w:tmpl w:val="66BA69A6"/>
    <w:lvl w:ilvl="0" w:tplc="DB305E4E">
      <w:start w:val="1"/>
      <w:numFmt w:val="decimal"/>
      <w:lvlText w:val="%1)"/>
      <w:lvlJc w:val="left"/>
      <w:pPr>
        <w:ind w:left="3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13">
    <w:nsid w:val="7768313A"/>
    <w:multiLevelType w:val="hybridMultilevel"/>
    <w:tmpl w:val="A5146B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0"/>
  </w:num>
  <w:num w:numId="5">
    <w:abstractNumId w:val="1"/>
  </w:num>
  <w:num w:numId="6">
    <w:abstractNumId w:val="5"/>
  </w:num>
  <w:num w:numId="7">
    <w:abstractNumId w:val="11"/>
  </w:num>
  <w:num w:numId="8">
    <w:abstractNumId w:val="13"/>
  </w:num>
  <w:num w:numId="9">
    <w:abstractNumId w:val="9"/>
  </w:num>
  <w:num w:numId="10">
    <w:abstractNumId w:val="12"/>
  </w:num>
  <w:num w:numId="11">
    <w:abstractNumId w:val="3"/>
  </w:num>
  <w:num w:numId="12">
    <w:abstractNumId w:val="7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44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WIPONew"/>
    <w:docVar w:name="TermBaseURL" w:val="empty"/>
    <w:docVar w:name="TextBases" w:val="Administrative\Meetings|Administrative\Other|Administrative\Publications|Budget and Finance\Meetings|Budget and Finance\Other|Budget and Finance\Publications|Copyright\Meetings|Copyright\Other|Copyright\Publications|IP in General\Academy|IP in General\Arbitration and Mediation|IP in General\Meetings|IP in General\Other|IP in General\Press Room|IP in General\Publications|Patents\Meetings|Patents\Other|Patents\Publications|Trademarks\Meetings|Trademarks\Other|Trademarks\Publications|Treaties\Model Laws|Treaties\Other Laws and Agreements|Treaties\WIPO-administered|IP in General\SpeechDG2014|UPOV\Meetings|UPOV\Other|UPOV\Publications|UPOV\Technical Guidelines|WorkspaceETS\Test|WorkspaceSTS\Draft\BudgetFinance\Budget_2012_13|WorkspaceSTS\Draft\BudgetFinance\Docs ref PBC|WorkspaceSTS\Draft\BudgetFinance\PPR_2010_11|WorkspaceSTS\Draft\BudgetFinance\PPR_2012_13|WorkspaceSTS\Draft\AmparoBou|WorkspaceSTS\Draft\Asambleas Sep 2014|WorkspaceSTS\Draft\CDIP|WorkspaceSTS\Draft\IP Advantages|WorkspaceSTS\Draft\Madrid Yearly Review 2013|WorkspaceSTS\Draft\Nilo|WorkspaceSTS\Draft\Países|WorkspaceSTS\Draft\PCT docs para job 35150|WorkspaceSTS\Draft\QA|WorkspaceSTS\Draft\QA_Job35444|WorkspaceSTS\Draft\ReportAssemblies2012|WorkspaceSTS\Draft\sct 31|WorkspaceSTS\Draft\Staff_RR|WorkspaceSTS\Draft\UPOV 33261|WorkspaceSTS\Draft\UPOV DL-305|WorkspaceSTS\EN-ES\Administrative\Meetings|WorkspaceSTS\EN-ES\Administrative\Other|WorkspaceSTS\EN-ES\Administrative\Publications|WorkspaceSTS\EN-ES\Budget and Finance\Meetings|WorkspaceSTS\EN-ES\Budget and Finance\Other|WorkspaceSTS\EN-ES\Budget and Finance\Publications|WorkspaceSTS\EN-ES\Copyright\Meetings|WorkspaceSTS\EN-ES\Copyright\Other|WorkspaceSTS\EN-ES\Copyright\Publications|WorkspaceSTS\EN-ES\Glossaries\EN-ES|WorkspaceSTS\EN-ES\IP in General\Academy|WorkspaceSTS\EN-ES\IP in General\Arbitration and Mediation|WorkspaceSTS\EN-ES\IP in General\Meetings|WorkspaceSTS\EN-ES\IP in General\Other|WorkspaceSTS\EN-ES\IP in General\Press Room|WorkspaceSTS\EN-ES\IP in General\Publications|WorkspaceSTS\EN-ES\Patents\Meetings|WorkspaceSTS\EN-ES\Patents\Other|WorkspaceSTS\EN-ES\Patents\Publications|WorkspaceSTS\EN-ES\Trademarks\Meetings|WorkspaceSTS\EN-ES\Trademarks\Other|WorkspaceSTS\EN-ES\Trademarks\Publications|WorkspaceSTS\EN-ES\Treaties\Model Laws|WorkspaceSTS\EN-ES\Treaties\Other Laws and Agreements|WorkspaceSTS\EN-ES\Treaties\WIPO-administered|WorkspaceSTS\EN-ES\UPOV\Meetings|WorkspaceSTS\EN-ES\UPOV\Other|WorkspaceSTS\EN-ES\UPOV\Publications|WorkspaceSTS\EN-ES\UPOV\Technical Guidelines|WorkspaceSTS\QA35602"/>
    <w:docVar w:name="TextBaseURL" w:val="empty"/>
    <w:docVar w:name="UILng" w:val="en"/>
  </w:docVars>
  <w:rsids>
    <w:rsidRoot w:val="009F7F7B"/>
    <w:rsid w:val="0000707F"/>
    <w:rsid w:val="0001024A"/>
    <w:rsid w:val="00011407"/>
    <w:rsid w:val="000124FA"/>
    <w:rsid w:val="00012C81"/>
    <w:rsid w:val="00013F93"/>
    <w:rsid w:val="00024523"/>
    <w:rsid w:val="00027C3A"/>
    <w:rsid w:val="0003032E"/>
    <w:rsid w:val="000352CD"/>
    <w:rsid w:val="00047356"/>
    <w:rsid w:val="0005015B"/>
    <w:rsid w:val="000550CA"/>
    <w:rsid w:val="00055A02"/>
    <w:rsid w:val="00055A85"/>
    <w:rsid w:val="00055E48"/>
    <w:rsid w:val="000564E0"/>
    <w:rsid w:val="000571F7"/>
    <w:rsid w:val="00061803"/>
    <w:rsid w:val="00070274"/>
    <w:rsid w:val="00070E6F"/>
    <w:rsid w:val="0007167A"/>
    <w:rsid w:val="000716ED"/>
    <w:rsid w:val="000720AC"/>
    <w:rsid w:val="0007665A"/>
    <w:rsid w:val="00076962"/>
    <w:rsid w:val="00087565"/>
    <w:rsid w:val="000904E1"/>
    <w:rsid w:val="00095AE6"/>
    <w:rsid w:val="00095CE9"/>
    <w:rsid w:val="000A1B0D"/>
    <w:rsid w:val="000A46A9"/>
    <w:rsid w:val="000A4D99"/>
    <w:rsid w:val="000A6172"/>
    <w:rsid w:val="000A675B"/>
    <w:rsid w:val="000B1206"/>
    <w:rsid w:val="000B7C34"/>
    <w:rsid w:val="000C0CB0"/>
    <w:rsid w:val="000C3A45"/>
    <w:rsid w:val="000D5804"/>
    <w:rsid w:val="000D7B4C"/>
    <w:rsid w:val="000E040C"/>
    <w:rsid w:val="000E391A"/>
    <w:rsid w:val="000E5D8B"/>
    <w:rsid w:val="000F1C6A"/>
    <w:rsid w:val="000F2FEA"/>
    <w:rsid w:val="000F5E56"/>
    <w:rsid w:val="000F7CA0"/>
    <w:rsid w:val="00102D2F"/>
    <w:rsid w:val="00107B0B"/>
    <w:rsid w:val="00112F33"/>
    <w:rsid w:val="00114EDA"/>
    <w:rsid w:val="00122515"/>
    <w:rsid w:val="00124CE4"/>
    <w:rsid w:val="00126647"/>
    <w:rsid w:val="001362EE"/>
    <w:rsid w:val="00137A68"/>
    <w:rsid w:val="001411F6"/>
    <w:rsid w:val="00142FAE"/>
    <w:rsid w:val="00143E19"/>
    <w:rsid w:val="001450F3"/>
    <w:rsid w:val="0014636C"/>
    <w:rsid w:val="00150013"/>
    <w:rsid w:val="0016554D"/>
    <w:rsid w:val="00167999"/>
    <w:rsid w:val="001705CC"/>
    <w:rsid w:val="00173E64"/>
    <w:rsid w:val="001776C6"/>
    <w:rsid w:val="00180FDB"/>
    <w:rsid w:val="001832A6"/>
    <w:rsid w:val="001859B9"/>
    <w:rsid w:val="00191AEA"/>
    <w:rsid w:val="00191E8F"/>
    <w:rsid w:val="001943DA"/>
    <w:rsid w:val="0019737C"/>
    <w:rsid w:val="001B01E5"/>
    <w:rsid w:val="001B139D"/>
    <w:rsid w:val="001B225F"/>
    <w:rsid w:val="001B3F82"/>
    <w:rsid w:val="001B4DB8"/>
    <w:rsid w:val="001B4E5E"/>
    <w:rsid w:val="001B64C6"/>
    <w:rsid w:val="001C2978"/>
    <w:rsid w:val="001C3446"/>
    <w:rsid w:val="001C4A4F"/>
    <w:rsid w:val="001D12AF"/>
    <w:rsid w:val="001D1473"/>
    <w:rsid w:val="001D7119"/>
    <w:rsid w:val="001F09E1"/>
    <w:rsid w:val="001F26A6"/>
    <w:rsid w:val="001F571F"/>
    <w:rsid w:val="00203CBD"/>
    <w:rsid w:val="002053F2"/>
    <w:rsid w:val="00212BF5"/>
    <w:rsid w:val="0021730E"/>
    <w:rsid w:val="00220227"/>
    <w:rsid w:val="00227CB3"/>
    <w:rsid w:val="00233991"/>
    <w:rsid w:val="00241F9B"/>
    <w:rsid w:val="00243267"/>
    <w:rsid w:val="00246DC1"/>
    <w:rsid w:val="00252E65"/>
    <w:rsid w:val="00253C1C"/>
    <w:rsid w:val="00255936"/>
    <w:rsid w:val="00257DD5"/>
    <w:rsid w:val="00260464"/>
    <w:rsid w:val="00262CF5"/>
    <w:rsid w:val="00262F6D"/>
    <w:rsid w:val="002634C4"/>
    <w:rsid w:val="002644E8"/>
    <w:rsid w:val="00267365"/>
    <w:rsid w:val="002723C7"/>
    <w:rsid w:val="00272A47"/>
    <w:rsid w:val="00275F47"/>
    <w:rsid w:val="00277C7A"/>
    <w:rsid w:val="002817DC"/>
    <w:rsid w:val="002857BD"/>
    <w:rsid w:val="002865F0"/>
    <w:rsid w:val="002907D5"/>
    <w:rsid w:val="002918EB"/>
    <w:rsid w:val="00291A65"/>
    <w:rsid w:val="00292D8F"/>
    <w:rsid w:val="002A2BD8"/>
    <w:rsid w:val="002A2CD4"/>
    <w:rsid w:val="002A37FF"/>
    <w:rsid w:val="002A3CED"/>
    <w:rsid w:val="002A6882"/>
    <w:rsid w:val="002B1829"/>
    <w:rsid w:val="002B4D5E"/>
    <w:rsid w:val="002B6428"/>
    <w:rsid w:val="002B6BF3"/>
    <w:rsid w:val="002C0D3C"/>
    <w:rsid w:val="002D29A5"/>
    <w:rsid w:val="002D3849"/>
    <w:rsid w:val="002E2114"/>
    <w:rsid w:val="002E5345"/>
    <w:rsid w:val="002E7B03"/>
    <w:rsid w:val="002F23C6"/>
    <w:rsid w:val="002F4142"/>
    <w:rsid w:val="002F4E68"/>
    <w:rsid w:val="0030058D"/>
    <w:rsid w:val="00306DC6"/>
    <w:rsid w:val="003113CB"/>
    <w:rsid w:val="00315F39"/>
    <w:rsid w:val="00324F18"/>
    <w:rsid w:val="003378A3"/>
    <w:rsid w:val="00337C12"/>
    <w:rsid w:val="00354F83"/>
    <w:rsid w:val="003559EB"/>
    <w:rsid w:val="00355CBA"/>
    <w:rsid w:val="00357B3E"/>
    <w:rsid w:val="00364157"/>
    <w:rsid w:val="003645F0"/>
    <w:rsid w:val="00365FA6"/>
    <w:rsid w:val="00367FF3"/>
    <w:rsid w:val="00377363"/>
    <w:rsid w:val="003845C1"/>
    <w:rsid w:val="00385DE5"/>
    <w:rsid w:val="003860D5"/>
    <w:rsid w:val="003875E8"/>
    <w:rsid w:val="003901CD"/>
    <w:rsid w:val="00393440"/>
    <w:rsid w:val="003A3BB6"/>
    <w:rsid w:val="003A60F9"/>
    <w:rsid w:val="003A6A43"/>
    <w:rsid w:val="003B4F95"/>
    <w:rsid w:val="003B6DDF"/>
    <w:rsid w:val="003C313C"/>
    <w:rsid w:val="003D04E1"/>
    <w:rsid w:val="003D52BD"/>
    <w:rsid w:val="003E0FCE"/>
    <w:rsid w:val="003E5881"/>
    <w:rsid w:val="003E5DF2"/>
    <w:rsid w:val="003F10DD"/>
    <w:rsid w:val="003F4411"/>
    <w:rsid w:val="003F6706"/>
    <w:rsid w:val="003F79D3"/>
    <w:rsid w:val="0040172E"/>
    <w:rsid w:val="004017AC"/>
    <w:rsid w:val="00404905"/>
    <w:rsid w:val="00412578"/>
    <w:rsid w:val="00423E3E"/>
    <w:rsid w:val="00424B1A"/>
    <w:rsid w:val="00427AF4"/>
    <w:rsid w:val="00432FEC"/>
    <w:rsid w:val="0043333B"/>
    <w:rsid w:val="0043510B"/>
    <w:rsid w:val="00437771"/>
    <w:rsid w:val="00437E76"/>
    <w:rsid w:val="0045155F"/>
    <w:rsid w:val="00453383"/>
    <w:rsid w:val="00454C60"/>
    <w:rsid w:val="00460327"/>
    <w:rsid w:val="00460DE7"/>
    <w:rsid w:val="00462A14"/>
    <w:rsid w:val="00462ABF"/>
    <w:rsid w:val="004647DA"/>
    <w:rsid w:val="00466378"/>
    <w:rsid w:val="00466629"/>
    <w:rsid w:val="00472357"/>
    <w:rsid w:val="00472524"/>
    <w:rsid w:val="00476A76"/>
    <w:rsid w:val="004779A8"/>
    <w:rsid w:val="00477D6B"/>
    <w:rsid w:val="0049138D"/>
    <w:rsid w:val="004A10AB"/>
    <w:rsid w:val="004A34C2"/>
    <w:rsid w:val="004A773F"/>
    <w:rsid w:val="004B240C"/>
    <w:rsid w:val="004B3D24"/>
    <w:rsid w:val="004C0E29"/>
    <w:rsid w:val="004C57F3"/>
    <w:rsid w:val="004C5D4A"/>
    <w:rsid w:val="004D4689"/>
    <w:rsid w:val="004E0BCC"/>
    <w:rsid w:val="004E2A88"/>
    <w:rsid w:val="004E2D1A"/>
    <w:rsid w:val="004E36F4"/>
    <w:rsid w:val="004E648F"/>
    <w:rsid w:val="004F21F7"/>
    <w:rsid w:val="004F331C"/>
    <w:rsid w:val="004F4D9B"/>
    <w:rsid w:val="004F7473"/>
    <w:rsid w:val="004F786F"/>
    <w:rsid w:val="00506A2B"/>
    <w:rsid w:val="00507C47"/>
    <w:rsid w:val="00507FBA"/>
    <w:rsid w:val="00511240"/>
    <w:rsid w:val="00512340"/>
    <w:rsid w:val="00521DE7"/>
    <w:rsid w:val="00522CE1"/>
    <w:rsid w:val="00523F06"/>
    <w:rsid w:val="00532F0A"/>
    <w:rsid w:val="00532FCE"/>
    <w:rsid w:val="005341A3"/>
    <w:rsid w:val="00541CF7"/>
    <w:rsid w:val="00552479"/>
    <w:rsid w:val="005568CC"/>
    <w:rsid w:val="005604A6"/>
    <w:rsid w:val="00564677"/>
    <w:rsid w:val="005724E9"/>
    <w:rsid w:val="005741AC"/>
    <w:rsid w:val="00576F68"/>
    <w:rsid w:val="00583629"/>
    <w:rsid w:val="005852E6"/>
    <w:rsid w:val="005866F8"/>
    <w:rsid w:val="005868F9"/>
    <w:rsid w:val="00591589"/>
    <w:rsid w:val="005B1115"/>
    <w:rsid w:val="005B1500"/>
    <w:rsid w:val="005B410E"/>
    <w:rsid w:val="005C218E"/>
    <w:rsid w:val="005C3D46"/>
    <w:rsid w:val="005C730D"/>
    <w:rsid w:val="005D0FA8"/>
    <w:rsid w:val="005D5D31"/>
    <w:rsid w:val="005E2679"/>
    <w:rsid w:val="005E29A6"/>
    <w:rsid w:val="005E423B"/>
    <w:rsid w:val="005F341E"/>
    <w:rsid w:val="005F6AED"/>
    <w:rsid w:val="006033FE"/>
    <w:rsid w:val="006037FC"/>
    <w:rsid w:val="00605827"/>
    <w:rsid w:val="00606FB6"/>
    <w:rsid w:val="0061105D"/>
    <w:rsid w:val="0061247C"/>
    <w:rsid w:val="00613288"/>
    <w:rsid w:val="00616456"/>
    <w:rsid w:val="006230E3"/>
    <w:rsid w:val="00623567"/>
    <w:rsid w:val="00623B86"/>
    <w:rsid w:val="00623CFA"/>
    <w:rsid w:val="006263B7"/>
    <w:rsid w:val="00630561"/>
    <w:rsid w:val="00632C73"/>
    <w:rsid w:val="00635660"/>
    <w:rsid w:val="00640227"/>
    <w:rsid w:val="0064284B"/>
    <w:rsid w:val="00643BCB"/>
    <w:rsid w:val="006456EB"/>
    <w:rsid w:val="006561FA"/>
    <w:rsid w:val="006572D7"/>
    <w:rsid w:val="00663331"/>
    <w:rsid w:val="006760D2"/>
    <w:rsid w:val="006775EE"/>
    <w:rsid w:val="00683EDE"/>
    <w:rsid w:val="00685D61"/>
    <w:rsid w:val="00687DA3"/>
    <w:rsid w:val="006935A8"/>
    <w:rsid w:val="006937E2"/>
    <w:rsid w:val="00695990"/>
    <w:rsid w:val="006A149A"/>
    <w:rsid w:val="006A27CC"/>
    <w:rsid w:val="006A7441"/>
    <w:rsid w:val="006A746F"/>
    <w:rsid w:val="006B42B7"/>
    <w:rsid w:val="006B56B7"/>
    <w:rsid w:val="006C2125"/>
    <w:rsid w:val="006C3B8A"/>
    <w:rsid w:val="006C3CEE"/>
    <w:rsid w:val="006C3E46"/>
    <w:rsid w:val="006C4971"/>
    <w:rsid w:val="006E02CE"/>
    <w:rsid w:val="006E182A"/>
    <w:rsid w:val="006E3332"/>
    <w:rsid w:val="006E7FD5"/>
    <w:rsid w:val="006F3D2E"/>
    <w:rsid w:val="00725BD3"/>
    <w:rsid w:val="00726C2E"/>
    <w:rsid w:val="00731EB9"/>
    <w:rsid w:val="00734153"/>
    <w:rsid w:val="00735B5C"/>
    <w:rsid w:val="00741A79"/>
    <w:rsid w:val="00750E4A"/>
    <w:rsid w:val="00752588"/>
    <w:rsid w:val="00753B7B"/>
    <w:rsid w:val="007547EF"/>
    <w:rsid w:val="00755333"/>
    <w:rsid w:val="00757868"/>
    <w:rsid w:val="00757EED"/>
    <w:rsid w:val="00763AE4"/>
    <w:rsid w:val="0077261D"/>
    <w:rsid w:val="00772965"/>
    <w:rsid w:val="00774A21"/>
    <w:rsid w:val="00775D49"/>
    <w:rsid w:val="007803E9"/>
    <w:rsid w:val="007805E1"/>
    <w:rsid w:val="00781895"/>
    <w:rsid w:val="007932E8"/>
    <w:rsid w:val="007975BD"/>
    <w:rsid w:val="007B16AD"/>
    <w:rsid w:val="007B2792"/>
    <w:rsid w:val="007C17F1"/>
    <w:rsid w:val="007C3018"/>
    <w:rsid w:val="007C606B"/>
    <w:rsid w:val="007D24BD"/>
    <w:rsid w:val="007D4DA5"/>
    <w:rsid w:val="007E0117"/>
    <w:rsid w:val="007E7CAA"/>
    <w:rsid w:val="007F2D2B"/>
    <w:rsid w:val="007F588E"/>
    <w:rsid w:val="008025CA"/>
    <w:rsid w:val="008124BF"/>
    <w:rsid w:val="008205E9"/>
    <w:rsid w:val="00823EF5"/>
    <w:rsid w:val="00835CB5"/>
    <w:rsid w:val="0084167D"/>
    <w:rsid w:val="008418BC"/>
    <w:rsid w:val="0085184C"/>
    <w:rsid w:val="00852FFF"/>
    <w:rsid w:val="00853F5D"/>
    <w:rsid w:val="00854298"/>
    <w:rsid w:val="00860E48"/>
    <w:rsid w:val="00861CFB"/>
    <w:rsid w:val="00871552"/>
    <w:rsid w:val="00871595"/>
    <w:rsid w:val="00873AC1"/>
    <w:rsid w:val="008759C6"/>
    <w:rsid w:val="00876E35"/>
    <w:rsid w:val="0087785A"/>
    <w:rsid w:val="00877B91"/>
    <w:rsid w:val="00881A12"/>
    <w:rsid w:val="008822EE"/>
    <w:rsid w:val="0088252F"/>
    <w:rsid w:val="00884DEA"/>
    <w:rsid w:val="0088523C"/>
    <w:rsid w:val="00893E01"/>
    <w:rsid w:val="0089487E"/>
    <w:rsid w:val="00897048"/>
    <w:rsid w:val="0089764A"/>
    <w:rsid w:val="008A3809"/>
    <w:rsid w:val="008B1AD7"/>
    <w:rsid w:val="008B1BBE"/>
    <w:rsid w:val="008B2CC1"/>
    <w:rsid w:val="008B37FD"/>
    <w:rsid w:val="008B69A1"/>
    <w:rsid w:val="008C0A28"/>
    <w:rsid w:val="008C1C79"/>
    <w:rsid w:val="008D6CD0"/>
    <w:rsid w:val="008E3CED"/>
    <w:rsid w:val="008E3F99"/>
    <w:rsid w:val="008E49A4"/>
    <w:rsid w:val="008E53D2"/>
    <w:rsid w:val="008E6B4B"/>
    <w:rsid w:val="008F13E7"/>
    <w:rsid w:val="008F2ABE"/>
    <w:rsid w:val="008F411F"/>
    <w:rsid w:val="0090063C"/>
    <w:rsid w:val="00903208"/>
    <w:rsid w:val="009039F4"/>
    <w:rsid w:val="0090731E"/>
    <w:rsid w:val="00907F63"/>
    <w:rsid w:val="0091055C"/>
    <w:rsid w:val="0092265C"/>
    <w:rsid w:val="0092537E"/>
    <w:rsid w:val="0092731C"/>
    <w:rsid w:val="00944F80"/>
    <w:rsid w:val="009453D5"/>
    <w:rsid w:val="00947117"/>
    <w:rsid w:val="00961166"/>
    <w:rsid w:val="00966A22"/>
    <w:rsid w:val="00967971"/>
    <w:rsid w:val="00971238"/>
    <w:rsid w:val="009746F0"/>
    <w:rsid w:val="00982665"/>
    <w:rsid w:val="0098712F"/>
    <w:rsid w:val="009873D7"/>
    <w:rsid w:val="00992702"/>
    <w:rsid w:val="0099364B"/>
    <w:rsid w:val="00993F6F"/>
    <w:rsid w:val="00996D64"/>
    <w:rsid w:val="009A2823"/>
    <w:rsid w:val="009B0F23"/>
    <w:rsid w:val="009B55E8"/>
    <w:rsid w:val="009B5D77"/>
    <w:rsid w:val="009C232D"/>
    <w:rsid w:val="009C2F36"/>
    <w:rsid w:val="009C59EC"/>
    <w:rsid w:val="009D61C6"/>
    <w:rsid w:val="009D69EC"/>
    <w:rsid w:val="009E0694"/>
    <w:rsid w:val="009E4739"/>
    <w:rsid w:val="009F0FB1"/>
    <w:rsid w:val="009F45B8"/>
    <w:rsid w:val="009F7F2B"/>
    <w:rsid w:val="009F7F7B"/>
    <w:rsid w:val="00A000B1"/>
    <w:rsid w:val="00A028D6"/>
    <w:rsid w:val="00A11534"/>
    <w:rsid w:val="00A137B9"/>
    <w:rsid w:val="00A2528B"/>
    <w:rsid w:val="00A3563D"/>
    <w:rsid w:val="00A36FBD"/>
    <w:rsid w:val="00A41DDF"/>
    <w:rsid w:val="00A51F3B"/>
    <w:rsid w:val="00A54D35"/>
    <w:rsid w:val="00A60C4E"/>
    <w:rsid w:val="00A630AD"/>
    <w:rsid w:val="00A7189E"/>
    <w:rsid w:val="00A7351D"/>
    <w:rsid w:val="00A8472F"/>
    <w:rsid w:val="00A85285"/>
    <w:rsid w:val="00AA17F2"/>
    <w:rsid w:val="00AA31F4"/>
    <w:rsid w:val="00AA6F24"/>
    <w:rsid w:val="00AB1955"/>
    <w:rsid w:val="00AB61B2"/>
    <w:rsid w:val="00AC4A54"/>
    <w:rsid w:val="00AD5595"/>
    <w:rsid w:val="00AE21AC"/>
    <w:rsid w:val="00AE6D6D"/>
    <w:rsid w:val="00AF416E"/>
    <w:rsid w:val="00AF532A"/>
    <w:rsid w:val="00AF5704"/>
    <w:rsid w:val="00B02EC5"/>
    <w:rsid w:val="00B03F4F"/>
    <w:rsid w:val="00B069B2"/>
    <w:rsid w:val="00B070F4"/>
    <w:rsid w:val="00B10AD6"/>
    <w:rsid w:val="00B1428D"/>
    <w:rsid w:val="00B150A4"/>
    <w:rsid w:val="00B15FD5"/>
    <w:rsid w:val="00B20245"/>
    <w:rsid w:val="00B213B9"/>
    <w:rsid w:val="00B2467F"/>
    <w:rsid w:val="00B26984"/>
    <w:rsid w:val="00B3086C"/>
    <w:rsid w:val="00B400A3"/>
    <w:rsid w:val="00B4055E"/>
    <w:rsid w:val="00B40B26"/>
    <w:rsid w:val="00B41E44"/>
    <w:rsid w:val="00B431A0"/>
    <w:rsid w:val="00B43674"/>
    <w:rsid w:val="00B4429F"/>
    <w:rsid w:val="00B47395"/>
    <w:rsid w:val="00B50F85"/>
    <w:rsid w:val="00B56878"/>
    <w:rsid w:val="00B62C5A"/>
    <w:rsid w:val="00B6301E"/>
    <w:rsid w:val="00B63F16"/>
    <w:rsid w:val="00B64B44"/>
    <w:rsid w:val="00B67759"/>
    <w:rsid w:val="00B72819"/>
    <w:rsid w:val="00B739A1"/>
    <w:rsid w:val="00B811B9"/>
    <w:rsid w:val="00B86010"/>
    <w:rsid w:val="00B91F3C"/>
    <w:rsid w:val="00B94313"/>
    <w:rsid w:val="00B94E3D"/>
    <w:rsid w:val="00BA124F"/>
    <w:rsid w:val="00BA1EA2"/>
    <w:rsid w:val="00BA4BC1"/>
    <w:rsid w:val="00BB0CCF"/>
    <w:rsid w:val="00BB4535"/>
    <w:rsid w:val="00BC1232"/>
    <w:rsid w:val="00BC3C9C"/>
    <w:rsid w:val="00BC5485"/>
    <w:rsid w:val="00BC682C"/>
    <w:rsid w:val="00BC7AB8"/>
    <w:rsid w:val="00BD5BB6"/>
    <w:rsid w:val="00BD60E8"/>
    <w:rsid w:val="00BD7F99"/>
    <w:rsid w:val="00BE0B03"/>
    <w:rsid w:val="00BE432E"/>
    <w:rsid w:val="00BE46AA"/>
    <w:rsid w:val="00BE7847"/>
    <w:rsid w:val="00BE7950"/>
    <w:rsid w:val="00BF0E37"/>
    <w:rsid w:val="00C040E2"/>
    <w:rsid w:val="00C04C5A"/>
    <w:rsid w:val="00C14AE2"/>
    <w:rsid w:val="00C14BF7"/>
    <w:rsid w:val="00C15FA9"/>
    <w:rsid w:val="00C21D6D"/>
    <w:rsid w:val="00C24FB8"/>
    <w:rsid w:val="00C30E40"/>
    <w:rsid w:val="00C321A1"/>
    <w:rsid w:val="00C32A63"/>
    <w:rsid w:val="00C34A43"/>
    <w:rsid w:val="00C3536A"/>
    <w:rsid w:val="00C376AD"/>
    <w:rsid w:val="00C40D68"/>
    <w:rsid w:val="00C428C4"/>
    <w:rsid w:val="00C42FDB"/>
    <w:rsid w:val="00C50D25"/>
    <w:rsid w:val="00C5322D"/>
    <w:rsid w:val="00C540B2"/>
    <w:rsid w:val="00C541C6"/>
    <w:rsid w:val="00C555B1"/>
    <w:rsid w:val="00C555E9"/>
    <w:rsid w:val="00C6429D"/>
    <w:rsid w:val="00C67AAB"/>
    <w:rsid w:val="00C70F1B"/>
    <w:rsid w:val="00C7109A"/>
    <w:rsid w:val="00C7321A"/>
    <w:rsid w:val="00C77BB1"/>
    <w:rsid w:val="00C83624"/>
    <w:rsid w:val="00C86086"/>
    <w:rsid w:val="00C91458"/>
    <w:rsid w:val="00C95AE0"/>
    <w:rsid w:val="00C97678"/>
    <w:rsid w:val="00CA2030"/>
    <w:rsid w:val="00CB42C9"/>
    <w:rsid w:val="00CB49E7"/>
    <w:rsid w:val="00CB5362"/>
    <w:rsid w:val="00CE0E4F"/>
    <w:rsid w:val="00CE0F29"/>
    <w:rsid w:val="00CF5C36"/>
    <w:rsid w:val="00D04081"/>
    <w:rsid w:val="00D04B9F"/>
    <w:rsid w:val="00D077F7"/>
    <w:rsid w:val="00D11236"/>
    <w:rsid w:val="00D1691C"/>
    <w:rsid w:val="00D2117B"/>
    <w:rsid w:val="00D215D3"/>
    <w:rsid w:val="00D21FFD"/>
    <w:rsid w:val="00D25E16"/>
    <w:rsid w:val="00D315BD"/>
    <w:rsid w:val="00D3471F"/>
    <w:rsid w:val="00D4631E"/>
    <w:rsid w:val="00D52E33"/>
    <w:rsid w:val="00D56192"/>
    <w:rsid w:val="00D60080"/>
    <w:rsid w:val="00D62F40"/>
    <w:rsid w:val="00D63E40"/>
    <w:rsid w:val="00D648E2"/>
    <w:rsid w:val="00D662CF"/>
    <w:rsid w:val="00D668C6"/>
    <w:rsid w:val="00D71B4D"/>
    <w:rsid w:val="00D731CC"/>
    <w:rsid w:val="00D74686"/>
    <w:rsid w:val="00D746F3"/>
    <w:rsid w:val="00D81D83"/>
    <w:rsid w:val="00D87152"/>
    <w:rsid w:val="00D93D55"/>
    <w:rsid w:val="00D94208"/>
    <w:rsid w:val="00D944A4"/>
    <w:rsid w:val="00D95B34"/>
    <w:rsid w:val="00D96838"/>
    <w:rsid w:val="00DB2739"/>
    <w:rsid w:val="00DB2EA7"/>
    <w:rsid w:val="00DB315F"/>
    <w:rsid w:val="00DB72BF"/>
    <w:rsid w:val="00DB7B01"/>
    <w:rsid w:val="00DC7960"/>
    <w:rsid w:val="00DD36A3"/>
    <w:rsid w:val="00DD5239"/>
    <w:rsid w:val="00DE160E"/>
    <w:rsid w:val="00DE2525"/>
    <w:rsid w:val="00DE418B"/>
    <w:rsid w:val="00DE604F"/>
    <w:rsid w:val="00DE6548"/>
    <w:rsid w:val="00DF0AA2"/>
    <w:rsid w:val="00DF3FE2"/>
    <w:rsid w:val="00DF48AF"/>
    <w:rsid w:val="00DF585F"/>
    <w:rsid w:val="00E02E7E"/>
    <w:rsid w:val="00E07AC3"/>
    <w:rsid w:val="00E13687"/>
    <w:rsid w:val="00E25ACA"/>
    <w:rsid w:val="00E31BF0"/>
    <w:rsid w:val="00E342EA"/>
    <w:rsid w:val="00E363FE"/>
    <w:rsid w:val="00E431AB"/>
    <w:rsid w:val="00E44E70"/>
    <w:rsid w:val="00E56A8B"/>
    <w:rsid w:val="00E56F88"/>
    <w:rsid w:val="00E57E0F"/>
    <w:rsid w:val="00E651C5"/>
    <w:rsid w:val="00E7297B"/>
    <w:rsid w:val="00E73B99"/>
    <w:rsid w:val="00E7523B"/>
    <w:rsid w:val="00E759DD"/>
    <w:rsid w:val="00E76A77"/>
    <w:rsid w:val="00E80BE7"/>
    <w:rsid w:val="00E81EC4"/>
    <w:rsid w:val="00E875A4"/>
    <w:rsid w:val="00E90CBF"/>
    <w:rsid w:val="00E91793"/>
    <w:rsid w:val="00E97AC8"/>
    <w:rsid w:val="00EA3430"/>
    <w:rsid w:val="00EA728E"/>
    <w:rsid w:val="00EB3303"/>
    <w:rsid w:val="00EB33E0"/>
    <w:rsid w:val="00EB554D"/>
    <w:rsid w:val="00EC08F5"/>
    <w:rsid w:val="00EC5C07"/>
    <w:rsid w:val="00ED0A27"/>
    <w:rsid w:val="00ED4CD0"/>
    <w:rsid w:val="00ED7C2F"/>
    <w:rsid w:val="00ED7E82"/>
    <w:rsid w:val="00EE05AC"/>
    <w:rsid w:val="00EE4388"/>
    <w:rsid w:val="00EE7287"/>
    <w:rsid w:val="00EF0841"/>
    <w:rsid w:val="00EF0A18"/>
    <w:rsid w:val="00EF3C50"/>
    <w:rsid w:val="00EF40F4"/>
    <w:rsid w:val="00EF5FF7"/>
    <w:rsid w:val="00F006C0"/>
    <w:rsid w:val="00F00AC1"/>
    <w:rsid w:val="00F02B80"/>
    <w:rsid w:val="00F0422F"/>
    <w:rsid w:val="00F06487"/>
    <w:rsid w:val="00F0774B"/>
    <w:rsid w:val="00F11DD6"/>
    <w:rsid w:val="00F15388"/>
    <w:rsid w:val="00F17E57"/>
    <w:rsid w:val="00F201CF"/>
    <w:rsid w:val="00F213EE"/>
    <w:rsid w:val="00F25C9E"/>
    <w:rsid w:val="00F27391"/>
    <w:rsid w:val="00F27402"/>
    <w:rsid w:val="00F33562"/>
    <w:rsid w:val="00F371E8"/>
    <w:rsid w:val="00F40515"/>
    <w:rsid w:val="00F4247A"/>
    <w:rsid w:val="00F442E7"/>
    <w:rsid w:val="00F4598A"/>
    <w:rsid w:val="00F45ABF"/>
    <w:rsid w:val="00F47800"/>
    <w:rsid w:val="00F51A9B"/>
    <w:rsid w:val="00F55C10"/>
    <w:rsid w:val="00F56503"/>
    <w:rsid w:val="00F6446B"/>
    <w:rsid w:val="00F652BC"/>
    <w:rsid w:val="00F66152"/>
    <w:rsid w:val="00F73E6D"/>
    <w:rsid w:val="00F750AF"/>
    <w:rsid w:val="00F77694"/>
    <w:rsid w:val="00F82CD1"/>
    <w:rsid w:val="00F83587"/>
    <w:rsid w:val="00F9229E"/>
    <w:rsid w:val="00F92387"/>
    <w:rsid w:val="00F9304A"/>
    <w:rsid w:val="00F95B60"/>
    <w:rsid w:val="00F96D2E"/>
    <w:rsid w:val="00FA6AD6"/>
    <w:rsid w:val="00FB2B99"/>
    <w:rsid w:val="00FB461A"/>
    <w:rsid w:val="00FB638B"/>
    <w:rsid w:val="00FB662B"/>
    <w:rsid w:val="00FC2D9A"/>
    <w:rsid w:val="00FC3B63"/>
    <w:rsid w:val="00FC4C66"/>
    <w:rsid w:val="00FC5E16"/>
    <w:rsid w:val="00FD061C"/>
    <w:rsid w:val="00FD5BE9"/>
    <w:rsid w:val="00FD61A3"/>
    <w:rsid w:val="00FD6DC3"/>
    <w:rsid w:val="00FE3698"/>
    <w:rsid w:val="00FE49AB"/>
    <w:rsid w:val="00FE4DFF"/>
    <w:rsid w:val="00FF0CF2"/>
    <w:rsid w:val="00FF799A"/>
    <w:rsid w:val="00FF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648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E648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E648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E648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E648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E648F"/>
    <w:pPr>
      <w:spacing w:after="220"/>
    </w:pPr>
  </w:style>
  <w:style w:type="paragraph" w:styleId="Caption">
    <w:name w:val="caption"/>
    <w:basedOn w:val="Normal"/>
    <w:next w:val="Normal"/>
    <w:qFormat/>
    <w:rsid w:val="004E648F"/>
    <w:rPr>
      <w:b/>
      <w:bCs/>
      <w:sz w:val="18"/>
    </w:rPr>
  </w:style>
  <w:style w:type="paragraph" w:styleId="CommentText">
    <w:name w:val="annotation text"/>
    <w:basedOn w:val="Normal"/>
    <w:semiHidden/>
    <w:rsid w:val="004E648F"/>
    <w:rPr>
      <w:sz w:val="18"/>
    </w:rPr>
  </w:style>
  <w:style w:type="paragraph" w:styleId="EndnoteText">
    <w:name w:val="endnote text"/>
    <w:basedOn w:val="Normal"/>
    <w:semiHidden/>
    <w:rsid w:val="004E648F"/>
    <w:rPr>
      <w:sz w:val="18"/>
    </w:rPr>
  </w:style>
  <w:style w:type="paragraph" w:styleId="Footer">
    <w:name w:val="footer"/>
    <w:basedOn w:val="Normal"/>
    <w:semiHidden/>
    <w:rsid w:val="004E648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E648F"/>
    <w:rPr>
      <w:sz w:val="18"/>
    </w:rPr>
  </w:style>
  <w:style w:type="paragraph" w:customStyle="1" w:styleId="Endofdocument-Annex">
    <w:name w:val="[End of document - Annex]"/>
    <w:basedOn w:val="Normal"/>
    <w:rsid w:val="003E5881"/>
    <w:pPr>
      <w:ind w:left="5534"/>
    </w:pPr>
  </w:style>
  <w:style w:type="paragraph" w:styleId="BalloonText">
    <w:name w:val="Balloon Text"/>
    <w:basedOn w:val="Normal"/>
    <w:link w:val="BalloonTextChar"/>
    <w:rsid w:val="00961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4E648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E648F"/>
    <w:pPr>
      <w:numPr>
        <w:numId w:val="4"/>
      </w:numPr>
    </w:pPr>
  </w:style>
  <w:style w:type="paragraph" w:customStyle="1" w:styleId="ONUME">
    <w:name w:val="ONUM E"/>
    <w:basedOn w:val="BodyText"/>
    <w:rsid w:val="004E648F"/>
    <w:pPr>
      <w:numPr>
        <w:numId w:val="5"/>
      </w:numPr>
    </w:pPr>
  </w:style>
  <w:style w:type="paragraph" w:customStyle="1" w:styleId="ONUMFS">
    <w:name w:val="ONUM FS"/>
    <w:basedOn w:val="BodyText"/>
    <w:rsid w:val="004E648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E648F"/>
  </w:style>
  <w:style w:type="paragraph" w:styleId="Signature">
    <w:name w:val="Signature"/>
    <w:basedOn w:val="Normal"/>
    <w:semiHidden/>
    <w:rsid w:val="004E648F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961166"/>
    <w:rPr>
      <w:rFonts w:ascii="Tahoma" w:eastAsia="SimSun" w:hAnsi="Tahoma" w:cs="Tahoma"/>
      <w:sz w:val="16"/>
      <w:szCs w:val="16"/>
      <w:lang w:eastAsia="zh-CN"/>
    </w:rPr>
  </w:style>
  <w:style w:type="paragraph" w:customStyle="1" w:styleId="Organizers">
    <w:name w:val="Organizer(s)"/>
    <w:basedOn w:val="Normal"/>
    <w:rsid w:val="00961166"/>
    <w:pPr>
      <w:spacing w:line="336" w:lineRule="exact"/>
      <w:ind w:left="1531"/>
    </w:pPr>
    <w:rPr>
      <w:rFonts w:eastAsia="MS Mincho" w:cs="Times New Roman"/>
      <w:kern w:val="26"/>
      <w:sz w:val="24"/>
      <w:lang w:eastAsia="en-US"/>
    </w:rPr>
  </w:style>
  <w:style w:type="character" w:styleId="Hyperlink">
    <w:name w:val="Hyperlink"/>
    <w:rsid w:val="00291A6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431AB"/>
    <w:pPr>
      <w:ind w:left="720"/>
      <w:contextualSpacing/>
    </w:pPr>
  </w:style>
  <w:style w:type="character" w:styleId="FollowedHyperlink">
    <w:name w:val="FollowedHyperlink"/>
    <w:basedOn w:val="DefaultParagraphFont"/>
    <w:rsid w:val="00D04081"/>
    <w:rPr>
      <w:color w:val="800080" w:themeColor="followedHyperlink"/>
      <w:u w:val="single"/>
    </w:rPr>
  </w:style>
  <w:style w:type="paragraph" w:customStyle="1" w:styleId="Default">
    <w:name w:val="Default"/>
    <w:rsid w:val="005604A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basedOn w:val="DefaultParagraphFont"/>
    <w:rsid w:val="002B6428"/>
  </w:style>
  <w:style w:type="character" w:customStyle="1" w:styleId="titulo131">
    <w:name w:val="titulo131"/>
    <w:basedOn w:val="DefaultParagraphFont"/>
    <w:rsid w:val="00C7109A"/>
    <w:rPr>
      <w:rFonts w:ascii="Tahoma" w:hAnsi="Tahoma" w:cs="Tahoma" w:hint="default"/>
      <w:color w:val="006600"/>
      <w:sz w:val="17"/>
      <w:szCs w:val="17"/>
    </w:rPr>
  </w:style>
  <w:style w:type="character" w:styleId="Strong">
    <w:name w:val="Strong"/>
    <w:basedOn w:val="DefaultParagraphFont"/>
    <w:uiPriority w:val="22"/>
    <w:qFormat/>
    <w:rsid w:val="002559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648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E648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E648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E648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E648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E648F"/>
    <w:pPr>
      <w:spacing w:after="220"/>
    </w:pPr>
  </w:style>
  <w:style w:type="paragraph" w:styleId="Caption">
    <w:name w:val="caption"/>
    <w:basedOn w:val="Normal"/>
    <w:next w:val="Normal"/>
    <w:qFormat/>
    <w:rsid w:val="004E648F"/>
    <w:rPr>
      <w:b/>
      <w:bCs/>
      <w:sz w:val="18"/>
    </w:rPr>
  </w:style>
  <w:style w:type="paragraph" w:styleId="CommentText">
    <w:name w:val="annotation text"/>
    <w:basedOn w:val="Normal"/>
    <w:semiHidden/>
    <w:rsid w:val="004E648F"/>
    <w:rPr>
      <w:sz w:val="18"/>
    </w:rPr>
  </w:style>
  <w:style w:type="paragraph" w:styleId="EndnoteText">
    <w:name w:val="endnote text"/>
    <w:basedOn w:val="Normal"/>
    <w:semiHidden/>
    <w:rsid w:val="004E648F"/>
    <w:rPr>
      <w:sz w:val="18"/>
    </w:rPr>
  </w:style>
  <w:style w:type="paragraph" w:styleId="Footer">
    <w:name w:val="footer"/>
    <w:basedOn w:val="Normal"/>
    <w:semiHidden/>
    <w:rsid w:val="004E648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E648F"/>
    <w:rPr>
      <w:sz w:val="18"/>
    </w:rPr>
  </w:style>
  <w:style w:type="paragraph" w:customStyle="1" w:styleId="Endofdocument-Annex">
    <w:name w:val="[End of document - Annex]"/>
    <w:basedOn w:val="Normal"/>
    <w:rsid w:val="003E5881"/>
    <w:pPr>
      <w:ind w:left="5534"/>
    </w:pPr>
  </w:style>
  <w:style w:type="paragraph" w:styleId="BalloonText">
    <w:name w:val="Balloon Text"/>
    <w:basedOn w:val="Normal"/>
    <w:link w:val="BalloonTextChar"/>
    <w:rsid w:val="00961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4E648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E648F"/>
    <w:pPr>
      <w:numPr>
        <w:numId w:val="4"/>
      </w:numPr>
    </w:pPr>
  </w:style>
  <w:style w:type="paragraph" w:customStyle="1" w:styleId="ONUME">
    <w:name w:val="ONUM E"/>
    <w:basedOn w:val="BodyText"/>
    <w:rsid w:val="004E648F"/>
    <w:pPr>
      <w:numPr>
        <w:numId w:val="5"/>
      </w:numPr>
    </w:pPr>
  </w:style>
  <w:style w:type="paragraph" w:customStyle="1" w:styleId="ONUMFS">
    <w:name w:val="ONUM FS"/>
    <w:basedOn w:val="BodyText"/>
    <w:rsid w:val="004E648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E648F"/>
  </w:style>
  <w:style w:type="paragraph" w:styleId="Signature">
    <w:name w:val="Signature"/>
    <w:basedOn w:val="Normal"/>
    <w:semiHidden/>
    <w:rsid w:val="004E648F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961166"/>
    <w:rPr>
      <w:rFonts w:ascii="Tahoma" w:eastAsia="SimSun" w:hAnsi="Tahoma" w:cs="Tahoma"/>
      <w:sz w:val="16"/>
      <w:szCs w:val="16"/>
      <w:lang w:eastAsia="zh-CN"/>
    </w:rPr>
  </w:style>
  <w:style w:type="paragraph" w:customStyle="1" w:styleId="Organizers">
    <w:name w:val="Organizer(s)"/>
    <w:basedOn w:val="Normal"/>
    <w:rsid w:val="00961166"/>
    <w:pPr>
      <w:spacing w:line="336" w:lineRule="exact"/>
      <w:ind w:left="1531"/>
    </w:pPr>
    <w:rPr>
      <w:rFonts w:eastAsia="MS Mincho" w:cs="Times New Roman"/>
      <w:kern w:val="26"/>
      <w:sz w:val="24"/>
      <w:lang w:eastAsia="en-US"/>
    </w:rPr>
  </w:style>
  <w:style w:type="character" w:styleId="Hyperlink">
    <w:name w:val="Hyperlink"/>
    <w:rsid w:val="00291A6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431AB"/>
    <w:pPr>
      <w:ind w:left="720"/>
      <w:contextualSpacing/>
    </w:pPr>
  </w:style>
  <w:style w:type="character" w:styleId="FollowedHyperlink">
    <w:name w:val="FollowedHyperlink"/>
    <w:basedOn w:val="DefaultParagraphFont"/>
    <w:rsid w:val="00D04081"/>
    <w:rPr>
      <w:color w:val="800080" w:themeColor="followedHyperlink"/>
      <w:u w:val="single"/>
    </w:rPr>
  </w:style>
  <w:style w:type="paragraph" w:customStyle="1" w:styleId="Default">
    <w:name w:val="Default"/>
    <w:rsid w:val="005604A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basedOn w:val="DefaultParagraphFont"/>
    <w:rsid w:val="002B6428"/>
  </w:style>
  <w:style w:type="character" w:customStyle="1" w:styleId="titulo131">
    <w:name w:val="titulo131"/>
    <w:basedOn w:val="DefaultParagraphFont"/>
    <w:rsid w:val="00C7109A"/>
    <w:rPr>
      <w:rFonts w:ascii="Tahoma" w:hAnsi="Tahoma" w:cs="Tahoma" w:hint="default"/>
      <w:color w:val="006600"/>
      <w:sz w:val="17"/>
      <w:szCs w:val="17"/>
    </w:rPr>
  </w:style>
  <w:style w:type="character" w:styleId="Strong">
    <w:name w:val="Strong"/>
    <w:basedOn w:val="DefaultParagraphFont"/>
    <w:uiPriority w:val="22"/>
    <w:qFormat/>
    <w:rsid w:val="002559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9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3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9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2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6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8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2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7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6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5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2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1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8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Seminar&amp;Workshop_2logos%20(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Seminar&amp;Workshop_2logos (E).dot</Template>
  <TotalTime>105</TotalTime>
  <Pages>6</Pages>
  <Words>1197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8593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MONTILLOT Nathalie</dc:creator>
  <cp:lastModifiedBy>MONTILLOT Nathalie</cp:lastModifiedBy>
  <cp:revision>119</cp:revision>
  <cp:lastPrinted>2015-05-28T08:43:00Z</cp:lastPrinted>
  <dcterms:created xsi:type="dcterms:W3CDTF">2015-04-15T13:04:00Z</dcterms:created>
  <dcterms:modified xsi:type="dcterms:W3CDTF">2015-05-28T08:43:00Z</dcterms:modified>
</cp:coreProperties>
</file>