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5AC6" w14:textId="77777777" w:rsidR="00292875" w:rsidRPr="008F60FF" w:rsidRDefault="00292875" w:rsidP="00292875">
      <w:pPr>
        <w:ind w:left="567" w:hanging="567"/>
        <w:jc w:val="right"/>
        <w:rPr>
          <w:rFonts w:ascii="Arial Black" w:hAnsi="Arial Black"/>
          <w:caps/>
          <w:sz w:val="2"/>
          <w:szCs w:val="2"/>
          <w:lang w:val="es-419"/>
        </w:rPr>
      </w:pPr>
      <w:bookmarkStart w:id="0" w:name="_GoBack"/>
      <w:r w:rsidRPr="008F60FF">
        <w:rPr>
          <w:sz w:val="2"/>
          <w:szCs w:val="2"/>
          <w:lang w:val="es-419" w:eastAsia="es-ES"/>
        </w:rPr>
        <w:drawing>
          <wp:inline distT="0" distB="0" distL="0" distR="0" wp14:anchorId="3A095964" wp14:editId="13B720AE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1D65" w14:textId="2B0AD773" w:rsidR="00292875" w:rsidRPr="008F60FF" w:rsidRDefault="002C3A46" w:rsidP="00292875">
      <w:pPr>
        <w:spacing w:before="36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8F60FF">
        <w:rPr>
          <w:rFonts w:ascii="Arial Black" w:hAnsi="Arial Black"/>
          <w:sz w:val="15"/>
          <w:szCs w:val="15"/>
          <w:lang w:val="es-419"/>
        </w:rPr>
        <w:t>WIPO/IP/AI/3/GE/20/INF/1/PROV.1</w:t>
      </w:r>
    </w:p>
    <w:p w14:paraId="78027FC2" w14:textId="77777777" w:rsidR="00292875" w:rsidRPr="008F60FF" w:rsidRDefault="00292875" w:rsidP="00292875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8F60FF">
        <w:rPr>
          <w:rFonts w:ascii="Arial Black" w:hAnsi="Arial Black"/>
          <w:caps/>
          <w:sz w:val="15"/>
          <w:szCs w:val="15"/>
          <w:lang w:val="es-419"/>
        </w:rPr>
        <w:t>ORIGINAL: inglés</w:t>
      </w:r>
    </w:p>
    <w:p w14:paraId="12EC2E0A" w14:textId="77EBFB76" w:rsidR="00292875" w:rsidRPr="008F60FF" w:rsidRDefault="00292875" w:rsidP="00292875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8F60FF">
        <w:rPr>
          <w:rFonts w:ascii="Arial Black" w:hAnsi="Arial Black"/>
          <w:caps/>
          <w:sz w:val="15"/>
          <w:szCs w:val="15"/>
          <w:lang w:val="es-419"/>
        </w:rPr>
        <w:t xml:space="preserve">fecha: </w:t>
      </w:r>
      <w:r w:rsidR="002C3A46" w:rsidRPr="008F60FF">
        <w:rPr>
          <w:rFonts w:ascii="Arial Black" w:hAnsi="Arial Black"/>
          <w:caps/>
          <w:sz w:val="15"/>
          <w:szCs w:val="15"/>
          <w:lang w:val="es-419"/>
        </w:rPr>
        <w:t>28 de agosto de</w:t>
      </w:r>
      <w:r w:rsidRPr="008F60FF">
        <w:rPr>
          <w:rFonts w:ascii="Arial Black" w:hAnsi="Arial Black"/>
          <w:caps/>
          <w:sz w:val="15"/>
          <w:szCs w:val="15"/>
          <w:lang w:val="es-419"/>
        </w:rPr>
        <w:t xml:space="preserve"> 2020</w:t>
      </w:r>
    </w:p>
    <w:p w14:paraId="09AEF327" w14:textId="77777777" w:rsidR="00292875" w:rsidRPr="008F60FF" w:rsidRDefault="00292875" w:rsidP="00292875">
      <w:pPr>
        <w:pStyle w:val="Heading1"/>
        <w:keepNext w:val="0"/>
        <w:spacing w:before="0" w:after="480"/>
        <w:rPr>
          <w:sz w:val="28"/>
          <w:szCs w:val="28"/>
          <w:lang w:val="es-419"/>
        </w:rPr>
      </w:pPr>
      <w:r w:rsidRPr="008F60FF">
        <w:rPr>
          <w:caps w:val="0"/>
          <w:sz w:val="28"/>
          <w:szCs w:val="28"/>
          <w:lang w:val="es-419"/>
        </w:rPr>
        <w:t>DIÁLOGO DE LA OMPI SOBRE PROPIEDAD INTELECTUAL (PI) E INTELIGENCIA ARTIFICIAL (IA)</w:t>
      </w:r>
    </w:p>
    <w:p w14:paraId="17B2D784" w14:textId="1B501624" w:rsidR="00292875" w:rsidRPr="008F60FF" w:rsidRDefault="002C3A46" w:rsidP="00292875">
      <w:pPr>
        <w:pStyle w:val="Heading3"/>
        <w:keepNext w:val="0"/>
        <w:spacing w:before="0" w:after="0"/>
        <w:rPr>
          <w:b/>
          <w:sz w:val="24"/>
          <w:szCs w:val="24"/>
          <w:u w:val="none"/>
          <w:lang w:val="es-419"/>
        </w:rPr>
      </w:pPr>
      <w:r w:rsidRPr="008F60FF">
        <w:rPr>
          <w:b/>
          <w:sz w:val="24"/>
          <w:szCs w:val="24"/>
          <w:u w:val="none"/>
          <w:lang w:val="es-419"/>
        </w:rPr>
        <w:t>Tercera</w:t>
      </w:r>
      <w:r w:rsidR="00292875" w:rsidRPr="008F60FF">
        <w:rPr>
          <w:b/>
          <w:u w:val="none"/>
          <w:lang w:val="es-419"/>
        </w:rPr>
        <w:t xml:space="preserve"> </w:t>
      </w:r>
      <w:r w:rsidR="00292875" w:rsidRPr="008F60FF">
        <w:rPr>
          <w:b/>
          <w:sz w:val="24"/>
          <w:szCs w:val="24"/>
          <w:u w:val="none"/>
          <w:lang w:val="es-419"/>
        </w:rPr>
        <w:t>sesión</w:t>
      </w:r>
    </w:p>
    <w:p w14:paraId="4302AD35" w14:textId="639BA767" w:rsidR="00292875" w:rsidRPr="008F60FF" w:rsidRDefault="002C3A46" w:rsidP="00292875">
      <w:pPr>
        <w:spacing w:after="600"/>
        <w:outlineLvl w:val="2"/>
        <w:rPr>
          <w:b/>
          <w:sz w:val="24"/>
          <w:szCs w:val="24"/>
          <w:lang w:val="es-419"/>
        </w:rPr>
      </w:pPr>
      <w:r w:rsidRPr="008F60FF">
        <w:rPr>
          <w:b/>
          <w:sz w:val="24"/>
          <w:szCs w:val="24"/>
          <w:lang w:val="es-419"/>
        </w:rPr>
        <w:t>Ginebra</w:t>
      </w:r>
      <w:r w:rsidR="00292875" w:rsidRPr="008F60FF">
        <w:rPr>
          <w:b/>
          <w:sz w:val="24"/>
          <w:szCs w:val="24"/>
          <w:lang w:val="es-419"/>
        </w:rPr>
        <w:t xml:space="preserve">, </w:t>
      </w:r>
      <w:r w:rsidRPr="008F60FF">
        <w:rPr>
          <w:b/>
          <w:sz w:val="24"/>
          <w:szCs w:val="24"/>
          <w:lang w:val="es-419"/>
        </w:rPr>
        <w:t>4 de noviembre de</w:t>
      </w:r>
      <w:r w:rsidR="00292875" w:rsidRPr="008F60FF">
        <w:rPr>
          <w:b/>
          <w:sz w:val="24"/>
          <w:szCs w:val="24"/>
          <w:lang w:val="es-419"/>
        </w:rPr>
        <w:t xml:space="preserve"> 2020</w:t>
      </w:r>
    </w:p>
    <w:p w14:paraId="58BBA451" w14:textId="77777777" w:rsidR="00292875" w:rsidRPr="008F60FF" w:rsidRDefault="00292875" w:rsidP="00292875">
      <w:pPr>
        <w:spacing w:after="360"/>
        <w:outlineLvl w:val="0"/>
        <w:rPr>
          <w:caps/>
          <w:sz w:val="24"/>
          <w:lang w:val="es-419"/>
        </w:rPr>
      </w:pPr>
      <w:bookmarkStart w:id="1" w:name="TitleOfDoc"/>
      <w:r w:rsidRPr="008F60FF">
        <w:rPr>
          <w:caps/>
          <w:sz w:val="24"/>
          <w:lang w:val="es-419"/>
        </w:rPr>
        <w:t>PROGRAMA Provisional</w:t>
      </w:r>
    </w:p>
    <w:p w14:paraId="319B9E01" w14:textId="77777777" w:rsidR="00292875" w:rsidRPr="008F60FF" w:rsidRDefault="00292875" w:rsidP="00292875">
      <w:pPr>
        <w:spacing w:after="1040"/>
        <w:rPr>
          <w:i/>
          <w:lang w:val="es-419"/>
        </w:rPr>
      </w:pPr>
      <w:bookmarkStart w:id="2" w:name="Prepared"/>
      <w:bookmarkEnd w:id="1"/>
      <w:bookmarkEnd w:id="2"/>
      <w:r w:rsidRPr="008F60FF">
        <w:rPr>
          <w:i/>
          <w:lang w:val="es-419"/>
        </w:rPr>
        <w:t>preparado por la Secretaría de la OMPI</w:t>
      </w:r>
    </w:p>
    <w:p w14:paraId="210AB6D6" w14:textId="77777777" w:rsidR="008E6BA0" w:rsidRPr="008F60FF" w:rsidRDefault="008E6BA0">
      <w:pPr>
        <w:rPr>
          <w:lang w:val="es-419"/>
        </w:rPr>
      </w:pPr>
      <w:r w:rsidRPr="008F60FF">
        <w:rPr>
          <w:lang w:val="es-419"/>
        </w:rPr>
        <w:br w:type="page"/>
      </w:r>
    </w:p>
    <w:p w14:paraId="33150516" w14:textId="3A730804" w:rsidR="008E6BA0" w:rsidRPr="008F60FF" w:rsidRDefault="00586730" w:rsidP="008E6BA0">
      <w:pPr>
        <w:keepNext/>
        <w:spacing w:before="220" w:after="60"/>
        <w:outlineLvl w:val="2"/>
        <w:rPr>
          <w:bCs/>
          <w:szCs w:val="26"/>
          <w:u w:val="single"/>
          <w:lang w:val="es-419"/>
        </w:rPr>
      </w:pPr>
      <w:r w:rsidRPr="008F60FF">
        <w:rPr>
          <w:bCs/>
          <w:szCs w:val="26"/>
          <w:u w:val="single"/>
          <w:lang w:val="es-419"/>
        </w:rPr>
        <w:lastRenderedPageBreak/>
        <w:t xml:space="preserve">Miércoles 4 de noviembre de </w:t>
      </w:r>
      <w:r w:rsidR="008E6BA0" w:rsidRPr="008F60FF">
        <w:rPr>
          <w:bCs/>
          <w:szCs w:val="26"/>
          <w:u w:val="single"/>
          <w:lang w:val="es-419"/>
        </w:rPr>
        <w:t>2020</w:t>
      </w:r>
    </w:p>
    <w:p w14:paraId="4870F28F" w14:textId="42C214BF" w:rsidR="008E6BA0" w:rsidRPr="008F60FF" w:rsidRDefault="008E6BA0" w:rsidP="008E6BA0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8F60FF">
        <w:rPr>
          <w:lang w:val="es-419"/>
        </w:rPr>
        <w:t>10.00 – 10.15</w:t>
      </w:r>
      <w:r w:rsidRPr="008F60FF">
        <w:rPr>
          <w:lang w:val="es-419"/>
        </w:rPr>
        <w:tab/>
      </w:r>
      <w:r w:rsidR="00586730" w:rsidRPr="008F60FF">
        <w:rPr>
          <w:b/>
          <w:lang w:val="es-419"/>
        </w:rPr>
        <w:t>Apertura</w:t>
      </w:r>
    </w:p>
    <w:p w14:paraId="60FF0758" w14:textId="3C014E3F" w:rsidR="008E6BA0" w:rsidRPr="008F60FF" w:rsidRDefault="008E6BA0" w:rsidP="008E6BA0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8F60FF">
        <w:rPr>
          <w:lang w:val="es-419"/>
        </w:rPr>
        <w:t>10.15 – 10.30</w:t>
      </w:r>
      <w:r w:rsidRPr="008F60FF">
        <w:rPr>
          <w:lang w:val="es-419"/>
        </w:rPr>
        <w:tab/>
      </w:r>
      <w:r w:rsidR="00586730" w:rsidRPr="008F60FF">
        <w:rPr>
          <w:b/>
          <w:lang w:val="es-419"/>
        </w:rPr>
        <w:t>Observaciones introductorias</w:t>
      </w:r>
    </w:p>
    <w:p w14:paraId="7B2D918E" w14:textId="106F7E0C" w:rsidR="008E6BA0" w:rsidRPr="008F60FF" w:rsidRDefault="00586730" w:rsidP="008E6BA0">
      <w:pPr>
        <w:keepNext/>
        <w:spacing w:before="240" w:after="60"/>
        <w:outlineLvl w:val="3"/>
        <w:rPr>
          <w:b/>
          <w:bCs/>
          <w:szCs w:val="28"/>
          <w:lang w:val="es-419"/>
        </w:rPr>
      </w:pPr>
      <w:r w:rsidRPr="008F60FF">
        <w:rPr>
          <w:b/>
          <w:bCs/>
          <w:szCs w:val="28"/>
          <w:lang w:val="es-419"/>
        </w:rPr>
        <w:t>Sesión</w:t>
      </w:r>
      <w:r w:rsidR="00C72DD0" w:rsidRPr="008F60FF">
        <w:rPr>
          <w:b/>
          <w:bCs/>
          <w:szCs w:val="28"/>
          <w:lang w:val="es-419"/>
        </w:rPr>
        <w:t xml:space="preserve"> 1</w:t>
      </w:r>
    </w:p>
    <w:p w14:paraId="1E35FE88" w14:textId="61F0C359" w:rsidR="008E6BA0" w:rsidRPr="008F60FF" w:rsidRDefault="00586730" w:rsidP="008E6BA0">
      <w:pPr>
        <w:tabs>
          <w:tab w:val="left" w:pos="2268"/>
        </w:tabs>
        <w:ind w:left="2268"/>
        <w:rPr>
          <w:lang w:val="es-419"/>
        </w:rPr>
      </w:pPr>
      <w:r w:rsidRPr="008F60FF">
        <w:rPr>
          <w:lang w:val="es-419"/>
        </w:rPr>
        <w:t>Cuestión</w:t>
      </w:r>
      <w:r w:rsidR="008E6BA0" w:rsidRPr="008F60FF">
        <w:rPr>
          <w:lang w:val="es-419"/>
        </w:rPr>
        <w:t xml:space="preserve"> 1: Defini</w:t>
      </w:r>
      <w:r w:rsidRPr="008F60FF">
        <w:rPr>
          <w:lang w:val="es-419"/>
        </w:rPr>
        <w:t>ciones</w:t>
      </w:r>
    </w:p>
    <w:p w14:paraId="12A433B6" w14:textId="29479753" w:rsidR="008E6BA0" w:rsidRPr="008F60FF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10.30 – 10.45</w:t>
      </w:r>
      <w:r w:rsidRPr="008F60FF">
        <w:rPr>
          <w:lang w:val="es-419"/>
        </w:rPr>
        <w:tab/>
      </w:r>
      <w:r w:rsidRPr="008F60FF">
        <w:rPr>
          <w:b/>
          <w:lang w:val="es-419"/>
        </w:rPr>
        <w:t>Introduc</w:t>
      </w:r>
      <w:r w:rsidR="00586730" w:rsidRPr="008F60FF">
        <w:rPr>
          <w:b/>
          <w:lang w:val="es-419"/>
        </w:rPr>
        <w:t>ción a la primera sesión</w:t>
      </w:r>
    </w:p>
    <w:p w14:paraId="51013B17" w14:textId="667706FD" w:rsidR="008E6BA0" w:rsidRPr="008F60FF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10.45 – 1</w:t>
      </w:r>
      <w:r w:rsidR="00C72DD0" w:rsidRPr="008F60FF">
        <w:rPr>
          <w:lang w:val="es-419"/>
        </w:rPr>
        <w:t>1.45</w:t>
      </w:r>
      <w:r w:rsidRPr="008F60FF">
        <w:rPr>
          <w:lang w:val="es-419"/>
        </w:rPr>
        <w:tab/>
      </w:r>
      <w:r w:rsidRPr="008F60FF">
        <w:rPr>
          <w:b/>
          <w:lang w:val="es-419"/>
        </w:rPr>
        <w:t>Interven</w:t>
      </w:r>
      <w:r w:rsidR="00586730" w:rsidRPr="008F60FF">
        <w:rPr>
          <w:b/>
          <w:lang w:val="es-419"/>
        </w:rPr>
        <w:t>ciones de la primera sesión</w:t>
      </w:r>
    </w:p>
    <w:p w14:paraId="38FB3697" w14:textId="04016FE6" w:rsidR="00C72DD0" w:rsidRPr="008F60FF" w:rsidRDefault="00586730" w:rsidP="00C72DD0">
      <w:pPr>
        <w:keepNext/>
        <w:spacing w:before="240" w:after="60"/>
        <w:outlineLvl w:val="3"/>
        <w:rPr>
          <w:b/>
          <w:bCs/>
          <w:szCs w:val="28"/>
          <w:lang w:val="es-419"/>
        </w:rPr>
      </w:pPr>
      <w:r w:rsidRPr="008F60FF">
        <w:rPr>
          <w:b/>
          <w:bCs/>
          <w:szCs w:val="28"/>
          <w:lang w:val="es-419"/>
        </w:rPr>
        <w:t>Sesión</w:t>
      </w:r>
      <w:r w:rsidR="00C72DD0" w:rsidRPr="008F60FF">
        <w:rPr>
          <w:b/>
          <w:bCs/>
          <w:szCs w:val="28"/>
          <w:lang w:val="es-419"/>
        </w:rPr>
        <w:t xml:space="preserve"> 2</w:t>
      </w:r>
    </w:p>
    <w:p w14:paraId="7CAFBECC" w14:textId="6EFEE4DF" w:rsidR="00C72DD0" w:rsidRPr="008F60FF" w:rsidRDefault="00586730" w:rsidP="00C72DD0">
      <w:pPr>
        <w:tabs>
          <w:tab w:val="left" w:pos="2268"/>
        </w:tabs>
        <w:ind w:left="2268"/>
        <w:rPr>
          <w:lang w:val="es-419"/>
        </w:rPr>
      </w:pPr>
      <w:r w:rsidRPr="008F60FF">
        <w:rPr>
          <w:lang w:val="es-419"/>
        </w:rPr>
        <w:t>Cuestión</w:t>
      </w:r>
      <w:r w:rsidR="00C72DD0" w:rsidRPr="008F60FF">
        <w:rPr>
          <w:lang w:val="es-419"/>
        </w:rPr>
        <w:t xml:space="preserve"> 13: </w:t>
      </w:r>
      <w:r w:rsidRPr="008F60FF">
        <w:rPr>
          <w:lang w:val="es-419"/>
        </w:rPr>
        <w:t>Marcas</w:t>
      </w:r>
    </w:p>
    <w:p w14:paraId="3A1F8C61" w14:textId="7002887E" w:rsidR="00C72DD0" w:rsidRPr="008F60FF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11.45 – 12.00</w:t>
      </w:r>
      <w:r w:rsidRPr="008F60FF">
        <w:rPr>
          <w:lang w:val="es-419"/>
        </w:rPr>
        <w:tab/>
      </w:r>
      <w:r w:rsidRPr="008F60FF">
        <w:rPr>
          <w:b/>
          <w:lang w:val="es-419"/>
        </w:rPr>
        <w:t>Introduc</w:t>
      </w:r>
      <w:r w:rsidR="00586730" w:rsidRPr="008F60FF">
        <w:rPr>
          <w:b/>
          <w:lang w:val="es-419"/>
        </w:rPr>
        <w:t>ción a la segunda sesión</w:t>
      </w:r>
    </w:p>
    <w:p w14:paraId="67593436" w14:textId="1ABA9F2F" w:rsidR="00C72DD0" w:rsidRPr="008F60FF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12.00 – 13.00</w:t>
      </w:r>
      <w:r w:rsidRPr="008F60FF">
        <w:rPr>
          <w:lang w:val="es-419"/>
        </w:rPr>
        <w:tab/>
      </w:r>
      <w:r w:rsidR="009B150E" w:rsidRPr="008F60FF">
        <w:rPr>
          <w:b/>
          <w:lang w:val="es-419"/>
        </w:rPr>
        <w:t>Intervenciones</w:t>
      </w:r>
      <w:r w:rsidR="00586730" w:rsidRPr="008F60FF">
        <w:rPr>
          <w:b/>
          <w:lang w:val="es-419"/>
        </w:rPr>
        <w:t xml:space="preserve"> de la segunda sesión</w:t>
      </w:r>
    </w:p>
    <w:p w14:paraId="5731F835" w14:textId="3AF9B92D" w:rsidR="00D53457" w:rsidRPr="008F60FF" w:rsidRDefault="00C72DD0" w:rsidP="00B55852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8F60FF">
        <w:rPr>
          <w:lang w:val="es-419"/>
        </w:rPr>
        <w:t>13</w:t>
      </w:r>
      <w:r w:rsidR="00D53457" w:rsidRPr="008F60FF">
        <w:rPr>
          <w:lang w:val="es-419"/>
        </w:rPr>
        <w:t>.</w:t>
      </w:r>
      <w:r w:rsidRPr="008F60FF">
        <w:rPr>
          <w:lang w:val="es-419"/>
        </w:rPr>
        <w:t>00</w:t>
      </w:r>
      <w:r w:rsidR="00D53457" w:rsidRPr="008F60FF">
        <w:rPr>
          <w:lang w:val="es-419"/>
        </w:rPr>
        <w:t xml:space="preserve"> – 14:00</w:t>
      </w:r>
      <w:r w:rsidR="00D53457" w:rsidRPr="008F60FF">
        <w:rPr>
          <w:lang w:val="es-419"/>
        </w:rPr>
        <w:tab/>
      </w:r>
      <w:r w:rsidR="00586730" w:rsidRPr="008F60FF">
        <w:rPr>
          <w:b/>
          <w:lang w:val="es-419"/>
        </w:rPr>
        <w:t>Pausa del mediodía</w:t>
      </w:r>
    </w:p>
    <w:p w14:paraId="48D409FD" w14:textId="7C5A26E5" w:rsidR="00224707" w:rsidRPr="008F60FF" w:rsidRDefault="00586730" w:rsidP="00224707">
      <w:pPr>
        <w:keepNext/>
        <w:spacing w:before="240" w:after="60"/>
        <w:outlineLvl w:val="3"/>
        <w:rPr>
          <w:b/>
          <w:bCs/>
          <w:szCs w:val="28"/>
          <w:lang w:val="es-419"/>
        </w:rPr>
      </w:pPr>
      <w:r w:rsidRPr="008F60FF">
        <w:rPr>
          <w:b/>
          <w:bCs/>
          <w:szCs w:val="28"/>
          <w:lang w:val="es-419"/>
        </w:rPr>
        <w:t>Sesión</w:t>
      </w:r>
      <w:r w:rsidR="00224707" w:rsidRPr="008F60FF">
        <w:rPr>
          <w:b/>
          <w:bCs/>
          <w:szCs w:val="28"/>
          <w:lang w:val="es-419"/>
        </w:rPr>
        <w:t xml:space="preserve"> </w:t>
      </w:r>
      <w:r w:rsidR="00C72DD0" w:rsidRPr="008F60FF">
        <w:rPr>
          <w:b/>
          <w:bCs/>
          <w:szCs w:val="28"/>
          <w:lang w:val="es-419"/>
        </w:rPr>
        <w:t>3</w:t>
      </w:r>
    </w:p>
    <w:p w14:paraId="6E68794E" w14:textId="412CE728" w:rsidR="00224707" w:rsidRPr="008F60FF" w:rsidRDefault="00586730" w:rsidP="00224707">
      <w:pPr>
        <w:tabs>
          <w:tab w:val="left" w:pos="2268"/>
        </w:tabs>
        <w:ind w:left="2268"/>
        <w:rPr>
          <w:lang w:val="es-419"/>
        </w:rPr>
      </w:pPr>
      <w:r w:rsidRPr="008F60FF">
        <w:rPr>
          <w:lang w:val="es-419"/>
        </w:rPr>
        <w:t>Cuestión</w:t>
      </w:r>
      <w:r w:rsidR="00224707" w:rsidRPr="008F60FF">
        <w:rPr>
          <w:lang w:val="es-419"/>
        </w:rPr>
        <w:t xml:space="preserve"> 15: </w:t>
      </w:r>
      <w:r w:rsidRPr="008F60FF">
        <w:rPr>
          <w:lang w:val="es-419"/>
        </w:rPr>
        <w:t>Fortalecimiento de capacidades</w:t>
      </w:r>
    </w:p>
    <w:p w14:paraId="3902882B" w14:textId="221EAADA" w:rsidR="00224707" w:rsidRPr="008F60FF" w:rsidRDefault="00586730" w:rsidP="00586730">
      <w:pPr>
        <w:ind w:left="3600" w:hanging="1332"/>
        <w:rPr>
          <w:lang w:val="es-419"/>
        </w:rPr>
      </w:pPr>
      <w:r w:rsidRPr="008F60FF">
        <w:rPr>
          <w:lang w:val="es-419"/>
        </w:rPr>
        <w:t>Cuestión</w:t>
      </w:r>
      <w:r w:rsidR="00224707" w:rsidRPr="008F60FF">
        <w:rPr>
          <w:lang w:val="es-419"/>
        </w:rPr>
        <w:t xml:space="preserve"> 16: </w:t>
      </w:r>
      <w:r w:rsidRPr="008F60FF">
        <w:rPr>
          <w:lang w:val="es-419"/>
        </w:rPr>
        <w:t>Rendición de cuentas acerca de las decisiones administrativas relacionadas con la PI</w:t>
      </w:r>
    </w:p>
    <w:p w14:paraId="28F7859E" w14:textId="1C5A5200" w:rsidR="00224707" w:rsidRPr="008F60FF" w:rsidRDefault="00224707" w:rsidP="00224707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14.00 – 14.15</w:t>
      </w:r>
      <w:r w:rsidRPr="008F60FF">
        <w:rPr>
          <w:lang w:val="es-419"/>
        </w:rPr>
        <w:tab/>
      </w:r>
      <w:r w:rsidR="00C72DD0" w:rsidRPr="008F60FF">
        <w:rPr>
          <w:b/>
          <w:lang w:val="es-419"/>
        </w:rPr>
        <w:t>Introduc</w:t>
      </w:r>
      <w:r w:rsidR="00586730" w:rsidRPr="008F60FF">
        <w:rPr>
          <w:b/>
          <w:lang w:val="es-419"/>
        </w:rPr>
        <w:t>ción a la tercera sesión</w:t>
      </w:r>
    </w:p>
    <w:p w14:paraId="61BD2B1F" w14:textId="134F4E9D" w:rsidR="00B55852" w:rsidRPr="008F60FF" w:rsidRDefault="00B55852" w:rsidP="00B55852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</w:t>
      </w:r>
      <w:r w:rsidR="00D53457" w:rsidRPr="008F60FF">
        <w:rPr>
          <w:lang w:val="es-419"/>
        </w:rPr>
        <w:t>4</w:t>
      </w:r>
      <w:r w:rsidR="00224707" w:rsidRPr="008F60FF">
        <w:rPr>
          <w:lang w:val="es-419"/>
        </w:rPr>
        <w:t>.15</w:t>
      </w:r>
      <w:r w:rsidRPr="008F60FF">
        <w:rPr>
          <w:lang w:val="es-419"/>
        </w:rPr>
        <w:t xml:space="preserve"> – 1</w:t>
      </w:r>
      <w:r w:rsidR="00D53457" w:rsidRPr="008F60FF">
        <w:rPr>
          <w:lang w:val="es-419"/>
        </w:rPr>
        <w:t>5</w:t>
      </w:r>
      <w:r w:rsidRPr="008F60FF">
        <w:rPr>
          <w:lang w:val="es-419"/>
        </w:rPr>
        <w:t>.45</w:t>
      </w:r>
      <w:r w:rsidRPr="008F60FF">
        <w:rPr>
          <w:lang w:val="es-419"/>
        </w:rPr>
        <w:tab/>
      </w:r>
      <w:r w:rsidR="009B150E" w:rsidRPr="008F60FF">
        <w:rPr>
          <w:b/>
          <w:lang w:val="es-419"/>
        </w:rPr>
        <w:t>Intervenciones</w:t>
      </w:r>
      <w:r w:rsidR="00586730" w:rsidRPr="008F60FF">
        <w:rPr>
          <w:b/>
          <w:lang w:val="es-419"/>
        </w:rPr>
        <w:t xml:space="preserve"> de la tercera sesión</w:t>
      </w:r>
    </w:p>
    <w:p w14:paraId="05A83051" w14:textId="0E5FFDF8" w:rsidR="008E6BA0" w:rsidRPr="008F60FF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8F60FF">
        <w:rPr>
          <w:lang w:val="es-419"/>
        </w:rPr>
        <w:t>1</w:t>
      </w:r>
      <w:r w:rsidR="00D53457" w:rsidRPr="008F60FF">
        <w:rPr>
          <w:lang w:val="es-419"/>
        </w:rPr>
        <w:t>5</w:t>
      </w:r>
      <w:r w:rsidRPr="008F60FF">
        <w:rPr>
          <w:lang w:val="es-419"/>
        </w:rPr>
        <w:t>.</w:t>
      </w:r>
      <w:r w:rsidR="00B55852" w:rsidRPr="008F60FF">
        <w:rPr>
          <w:lang w:val="es-419"/>
        </w:rPr>
        <w:t>45</w:t>
      </w:r>
      <w:r w:rsidRPr="008F60FF">
        <w:rPr>
          <w:lang w:val="es-419"/>
        </w:rPr>
        <w:t xml:space="preserve"> – 1</w:t>
      </w:r>
      <w:r w:rsidR="00D53457" w:rsidRPr="008F60FF">
        <w:rPr>
          <w:lang w:val="es-419"/>
        </w:rPr>
        <w:t>6</w:t>
      </w:r>
      <w:r w:rsidRPr="008F60FF">
        <w:rPr>
          <w:lang w:val="es-419"/>
        </w:rPr>
        <w:t>.00</w:t>
      </w:r>
      <w:r w:rsidRPr="008F60FF">
        <w:rPr>
          <w:lang w:val="es-419"/>
        </w:rPr>
        <w:tab/>
      </w:r>
      <w:r w:rsidR="00224707" w:rsidRPr="008F60FF">
        <w:rPr>
          <w:b/>
          <w:lang w:val="es-419"/>
        </w:rPr>
        <w:t>Cl</w:t>
      </w:r>
      <w:r w:rsidR="00586730" w:rsidRPr="008F60FF">
        <w:rPr>
          <w:b/>
          <w:lang w:val="es-419"/>
        </w:rPr>
        <w:t>ausura</w:t>
      </w:r>
    </w:p>
    <w:p w14:paraId="33A31618" w14:textId="573C8CE3" w:rsidR="001D4107" w:rsidRPr="008F60FF" w:rsidRDefault="008E6BA0" w:rsidP="008E6BA0">
      <w:pPr>
        <w:pStyle w:val="Endofdocument-Annex"/>
        <w:rPr>
          <w:lang w:val="es-419"/>
        </w:rPr>
      </w:pPr>
      <w:r w:rsidRPr="008F60FF">
        <w:rPr>
          <w:lang w:val="es-419"/>
        </w:rPr>
        <w:t>[</w:t>
      </w:r>
      <w:r w:rsidR="00586730" w:rsidRPr="008F60FF">
        <w:rPr>
          <w:lang w:val="es-419"/>
        </w:rPr>
        <w:t>Fin del documento</w:t>
      </w:r>
      <w:r w:rsidRPr="008F60FF">
        <w:rPr>
          <w:lang w:val="es-419"/>
        </w:rPr>
        <w:t>]</w:t>
      </w:r>
      <w:bookmarkEnd w:id="0"/>
    </w:p>
    <w:sectPr w:rsidR="001D4107" w:rsidRPr="008F60FF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77777777" w:rsidR="00D07C78" w:rsidRPr="00292875" w:rsidRDefault="008E6BA0" w:rsidP="00477D6B">
    <w:pPr>
      <w:jc w:val="right"/>
      <w:rPr>
        <w:lang w:val="it-IT"/>
      </w:rPr>
    </w:pPr>
    <w:r w:rsidRPr="00292875">
      <w:rPr>
        <w:lang w:val="it-IT"/>
      </w:rPr>
      <w:t>WIPO/IP/AI/3/GE/20/INF/1/Prov.1</w:t>
    </w:r>
  </w:p>
  <w:p w14:paraId="10AD2C5F" w14:textId="5356DC7C" w:rsidR="00D07C78" w:rsidRDefault="009B150E" w:rsidP="00477D6B">
    <w:pPr>
      <w:jc w:val="right"/>
    </w:pPr>
    <w:r>
      <w:t>página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F60FF">
      <w:rPr>
        <w:noProof/>
      </w:rPr>
      <w:t>2</w:t>
    </w:r>
    <w:r w:rsidR="00D07C78"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043CAA"/>
    <w:rsid w:val="00056816"/>
    <w:rsid w:val="00075432"/>
    <w:rsid w:val="000968ED"/>
    <w:rsid w:val="000A3D97"/>
    <w:rsid w:val="000D1418"/>
    <w:rsid w:val="000F5E56"/>
    <w:rsid w:val="001362EE"/>
    <w:rsid w:val="001647D5"/>
    <w:rsid w:val="001832A6"/>
    <w:rsid w:val="001D4107"/>
    <w:rsid w:val="00203D24"/>
    <w:rsid w:val="0021217E"/>
    <w:rsid w:val="00224707"/>
    <w:rsid w:val="00243430"/>
    <w:rsid w:val="002634C4"/>
    <w:rsid w:val="00292875"/>
    <w:rsid w:val="002928D3"/>
    <w:rsid w:val="002C3A4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13A0B"/>
    <w:rsid w:val="0053057A"/>
    <w:rsid w:val="005329A2"/>
    <w:rsid w:val="00556076"/>
    <w:rsid w:val="00560A29"/>
    <w:rsid w:val="00586730"/>
    <w:rsid w:val="005C6649"/>
    <w:rsid w:val="00603CE4"/>
    <w:rsid w:val="00605827"/>
    <w:rsid w:val="00646050"/>
    <w:rsid w:val="006713CA"/>
    <w:rsid w:val="00676C5C"/>
    <w:rsid w:val="00676C5F"/>
    <w:rsid w:val="00720EFD"/>
    <w:rsid w:val="00787C3D"/>
    <w:rsid w:val="00793A7C"/>
    <w:rsid w:val="007A398A"/>
    <w:rsid w:val="007D1613"/>
    <w:rsid w:val="007E4C0E"/>
    <w:rsid w:val="0085112C"/>
    <w:rsid w:val="008A134B"/>
    <w:rsid w:val="008B2CC1"/>
    <w:rsid w:val="008B60B2"/>
    <w:rsid w:val="008E6BA0"/>
    <w:rsid w:val="008F60FF"/>
    <w:rsid w:val="0090731E"/>
    <w:rsid w:val="00916EE2"/>
    <w:rsid w:val="00966A22"/>
    <w:rsid w:val="0096722F"/>
    <w:rsid w:val="00980843"/>
    <w:rsid w:val="00992E97"/>
    <w:rsid w:val="009B150E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55852"/>
    <w:rsid w:val="00B55DB6"/>
    <w:rsid w:val="00B75281"/>
    <w:rsid w:val="00B92F1F"/>
    <w:rsid w:val="00B9734B"/>
    <w:rsid w:val="00BA30E2"/>
    <w:rsid w:val="00C11BFE"/>
    <w:rsid w:val="00C5068F"/>
    <w:rsid w:val="00C72DD0"/>
    <w:rsid w:val="00C86D74"/>
    <w:rsid w:val="00CD04F1"/>
    <w:rsid w:val="00CF681A"/>
    <w:rsid w:val="00D07C78"/>
    <w:rsid w:val="00D45252"/>
    <w:rsid w:val="00D53457"/>
    <w:rsid w:val="00D71B4D"/>
    <w:rsid w:val="00D93D55"/>
    <w:rsid w:val="00DD7B7F"/>
    <w:rsid w:val="00E15015"/>
    <w:rsid w:val="00E20E30"/>
    <w:rsid w:val="00E335FE"/>
    <w:rsid w:val="00EA7D6E"/>
    <w:rsid w:val="00EB2F76"/>
    <w:rsid w:val="00EC3B68"/>
    <w:rsid w:val="00EC4E49"/>
    <w:rsid w:val="00ED4F0A"/>
    <w:rsid w:val="00ED77FB"/>
    <w:rsid w:val="00EE45FA"/>
    <w:rsid w:val="00F043DE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92875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92875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1D81-458D-482A-8E87-9EA6FB79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Accessible.dotm</Template>
  <TotalTime>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CEVALLOS DUQUE Nilo</cp:lastModifiedBy>
  <cp:revision>3</cp:revision>
  <cp:lastPrinted>2011-02-15T11:56:00Z</cp:lastPrinted>
  <dcterms:created xsi:type="dcterms:W3CDTF">2020-09-04T08:32:00Z</dcterms:created>
  <dcterms:modified xsi:type="dcterms:W3CDTF">2020-09-04T08:34:00Z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