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0B3B" w14:textId="77777777" w:rsidR="008B2CC1" w:rsidRPr="008B2CC1" w:rsidRDefault="00472A6E" w:rsidP="00762AC6">
      <w:pPr>
        <w:pBdr>
          <w:bottom w:val="single" w:sz="4" w:space="11" w:color="auto"/>
        </w:pBdr>
        <w:spacing w:after="120"/>
        <w:ind w:right="-57"/>
        <w:jc w:val="right"/>
      </w:pPr>
      <w:r>
        <w:rPr>
          <w:noProof/>
          <w:lang w:val="fr-CH" w:eastAsia="fr-CH"/>
        </w:rPr>
        <w:drawing>
          <wp:inline distT="0" distB="0" distL="0" distR="0" wp14:anchorId="3FC38476" wp14:editId="4ABD83E6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483C4" w14:textId="77777777" w:rsidR="00472A6E" w:rsidRDefault="009C0927" w:rsidP="00472A6E">
      <w:pP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CDIP/3</w:t>
      </w:r>
      <w:r w:rsidR="00DF13F9">
        <w:rPr>
          <w:rFonts w:ascii="Arial Black" w:hAnsi="Arial Black"/>
          <w:caps/>
          <w:sz w:val="15"/>
        </w:rPr>
        <w:t>1</w:t>
      </w:r>
      <w:r>
        <w:rPr>
          <w:rFonts w:ascii="Arial Black" w:hAnsi="Arial Black"/>
          <w:caps/>
          <w:sz w:val="15"/>
        </w:rPr>
        <w:t>/</w:t>
      </w:r>
      <w:bookmarkStart w:id="0" w:name="Code"/>
      <w:bookmarkEnd w:id="0"/>
      <w:r w:rsidR="00754C12">
        <w:rPr>
          <w:rFonts w:ascii="Arial Black" w:hAnsi="Arial Black"/>
          <w:caps/>
          <w:sz w:val="15"/>
        </w:rPr>
        <w:t>10</w:t>
      </w:r>
    </w:p>
    <w:p w14:paraId="676FCBEB" w14:textId="77777777" w:rsidR="008B2CC1" w:rsidRPr="008B2CC1" w:rsidRDefault="00472A6E" w:rsidP="00472A6E">
      <w:pPr>
        <w:jc w:val="right"/>
      </w:pPr>
      <w:r w:rsidRPr="0090731E">
        <w:rPr>
          <w:rFonts w:ascii="Arial Black" w:hAnsi="Arial Black"/>
          <w:caps/>
          <w:sz w:val="15"/>
        </w:rPr>
        <w:t>ORIGINAL:</w:t>
      </w:r>
      <w:r>
        <w:rPr>
          <w:rFonts w:ascii="Arial Black" w:hAnsi="Arial Black"/>
          <w:caps/>
          <w:sz w:val="15"/>
        </w:rPr>
        <w:t xml:space="preserve"> </w:t>
      </w:r>
      <w:bookmarkStart w:id="1" w:name="Original"/>
      <w:r w:rsidR="00754C12">
        <w:rPr>
          <w:rFonts w:ascii="Arial Black" w:hAnsi="Arial Black"/>
          <w:caps/>
          <w:sz w:val="15"/>
        </w:rPr>
        <w:t>INGLÉS</w:t>
      </w:r>
    </w:p>
    <w:bookmarkEnd w:id="1"/>
    <w:p w14:paraId="46EEEEC8" w14:textId="77777777" w:rsidR="008B2CC1" w:rsidRPr="008B2CC1" w:rsidRDefault="00472A6E" w:rsidP="00472A6E">
      <w:pPr>
        <w:spacing w:after="1200"/>
        <w:jc w:val="right"/>
      </w:pPr>
      <w:r>
        <w:rPr>
          <w:rFonts w:ascii="Arial Black" w:hAnsi="Arial Black"/>
          <w:caps/>
          <w:sz w:val="15"/>
        </w:rPr>
        <w:t>fecha</w:t>
      </w:r>
      <w:r w:rsidRPr="0090731E">
        <w:rPr>
          <w:rFonts w:ascii="Arial Black" w:hAnsi="Arial Black"/>
          <w:caps/>
          <w:sz w:val="15"/>
        </w:rPr>
        <w:t>:</w:t>
      </w:r>
      <w:r>
        <w:rPr>
          <w:rFonts w:ascii="Arial Black" w:hAnsi="Arial Black"/>
          <w:caps/>
          <w:sz w:val="15"/>
        </w:rPr>
        <w:t xml:space="preserve"> </w:t>
      </w:r>
      <w:bookmarkStart w:id="2" w:name="Date"/>
      <w:r w:rsidR="00754C12">
        <w:rPr>
          <w:rFonts w:ascii="Arial Black" w:hAnsi="Arial Black"/>
          <w:caps/>
          <w:sz w:val="15"/>
        </w:rPr>
        <w:t>27 DE SEPTIEMBRE DE 2023</w:t>
      </w:r>
    </w:p>
    <w:bookmarkEnd w:id="2"/>
    <w:p w14:paraId="574B4486" w14:textId="77777777" w:rsidR="00B67CDC" w:rsidRPr="00BF5A8E" w:rsidRDefault="00762AC6" w:rsidP="00FB31F5">
      <w:pPr>
        <w:pStyle w:val="Heading1"/>
        <w:spacing w:before="0" w:after="600"/>
        <w:rPr>
          <w:sz w:val="28"/>
        </w:rPr>
      </w:pPr>
      <w:r w:rsidRPr="00762AC6">
        <w:rPr>
          <w:caps w:val="0"/>
          <w:sz w:val="28"/>
        </w:rPr>
        <w:t xml:space="preserve">Comité </w:t>
      </w:r>
      <w:r>
        <w:rPr>
          <w:caps w:val="0"/>
          <w:sz w:val="28"/>
        </w:rPr>
        <w:t>d</w:t>
      </w:r>
      <w:r w:rsidRPr="00762AC6">
        <w:rPr>
          <w:caps w:val="0"/>
          <w:sz w:val="28"/>
        </w:rPr>
        <w:t xml:space="preserve">e Desarrollo </w:t>
      </w:r>
      <w:r>
        <w:rPr>
          <w:caps w:val="0"/>
          <w:sz w:val="28"/>
        </w:rPr>
        <w:t>y</w:t>
      </w:r>
      <w:r w:rsidRPr="00762AC6">
        <w:rPr>
          <w:caps w:val="0"/>
          <w:sz w:val="28"/>
        </w:rPr>
        <w:t xml:space="preserve"> Propiedad Intelectual (CDIP)</w:t>
      </w:r>
    </w:p>
    <w:p w14:paraId="7D90A8A9" w14:textId="77777777" w:rsidR="005B2EAE" w:rsidRDefault="00DF13F9" w:rsidP="005B2EAE">
      <w:pPr>
        <w:outlineLvl w:val="1"/>
        <w:rPr>
          <w:b/>
          <w:sz w:val="24"/>
          <w:szCs w:val="24"/>
        </w:rPr>
      </w:pPr>
      <w:r w:rsidRPr="00DF13F9">
        <w:rPr>
          <w:b/>
          <w:sz w:val="24"/>
          <w:szCs w:val="24"/>
        </w:rPr>
        <w:t xml:space="preserve">Trigésima primera </w:t>
      </w:r>
      <w:r w:rsidR="001A13E2">
        <w:rPr>
          <w:b/>
          <w:sz w:val="24"/>
          <w:szCs w:val="24"/>
        </w:rPr>
        <w:t>s</w:t>
      </w:r>
      <w:r w:rsidR="00B67CDC" w:rsidRPr="00B67CDC">
        <w:rPr>
          <w:b/>
          <w:sz w:val="24"/>
          <w:szCs w:val="24"/>
        </w:rPr>
        <w:t>esión</w:t>
      </w:r>
    </w:p>
    <w:p w14:paraId="31A34F62" w14:textId="77777777" w:rsidR="00B67CDC" w:rsidRPr="00B67CDC" w:rsidRDefault="00DF13F9" w:rsidP="00472A6E">
      <w:pPr>
        <w:spacing w:after="720"/>
        <w:outlineLvl w:val="1"/>
        <w:rPr>
          <w:b/>
          <w:sz w:val="24"/>
          <w:szCs w:val="24"/>
        </w:rPr>
      </w:pPr>
      <w:r w:rsidRPr="00DF13F9">
        <w:rPr>
          <w:b/>
          <w:sz w:val="24"/>
          <w:szCs w:val="24"/>
        </w:rPr>
        <w:t xml:space="preserve">Ginebra, 27 de noviembre a </w:t>
      </w:r>
      <w:r w:rsidR="00AC1E2C">
        <w:rPr>
          <w:b/>
          <w:sz w:val="24"/>
          <w:szCs w:val="24"/>
        </w:rPr>
        <w:t>1</w:t>
      </w:r>
      <w:r w:rsidRPr="00DF13F9">
        <w:rPr>
          <w:b/>
          <w:sz w:val="24"/>
          <w:szCs w:val="24"/>
        </w:rPr>
        <w:t xml:space="preserve"> de diciembre de </w:t>
      </w:r>
      <w:r w:rsidR="00762AC6" w:rsidRPr="00762AC6">
        <w:rPr>
          <w:b/>
          <w:sz w:val="24"/>
          <w:szCs w:val="24"/>
        </w:rPr>
        <w:t>202</w:t>
      </w:r>
      <w:r w:rsidR="00762AC6">
        <w:rPr>
          <w:b/>
          <w:sz w:val="24"/>
          <w:szCs w:val="24"/>
        </w:rPr>
        <w:t>3</w:t>
      </w:r>
    </w:p>
    <w:p w14:paraId="2DB8D8EA" w14:textId="4690D41C" w:rsidR="00867787" w:rsidRPr="004A7C16" w:rsidRDefault="00867787" w:rsidP="00867787">
      <w:pPr>
        <w:pStyle w:val="Heading3"/>
        <w:spacing w:after="360"/>
        <w:rPr>
          <w:u w:val="none"/>
        </w:rPr>
      </w:pPr>
      <w:bookmarkStart w:id="3" w:name="TitleOfDoc"/>
      <w:r w:rsidRPr="004A7C16">
        <w:rPr>
          <w:u w:val="none"/>
        </w:rPr>
        <w:t>PRO</w:t>
      </w:r>
      <w:r>
        <w:rPr>
          <w:u w:val="none"/>
        </w:rPr>
        <w:t xml:space="preserve">YECTO </w:t>
      </w:r>
      <w:r w:rsidR="008D655A">
        <w:rPr>
          <w:u w:val="none"/>
        </w:rPr>
        <w:t>DE</w:t>
      </w:r>
      <w:r>
        <w:rPr>
          <w:u w:val="none"/>
        </w:rPr>
        <w:t xml:space="preserve"> </w:t>
      </w:r>
      <w:r w:rsidR="00025FF2">
        <w:rPr>
          <w:u w:val="none"/>
        </w:rPr>
        <w:t xml:space="preserve">LA </w:t>
      </w:r>
      <w:r>
        <w:rPr>
          <w:u w:val="none"/>
        </w:rPr>
        <w:t xml:space="preserve">PROPUESTA DE PROYECTO SOBRE DERECHO DE AUTOR Y DISTRIBUCIÓN DE CONTENIDOS EN EL ENTORNO DIGITAL </w:t>
      </w:r>
      <w:r w:rsidRPr="004A7C16">
        <w:rPr>
          <w:u w:val="none"/>
        </w:rPr>
        <w:t>–</w:t>
      </w:r>
      <w:r>
        <w:rPr>
          <w:u w:val="none"/>
        </w:rPr>
        <w:t xml:space="preserve"> F</w:t>
      </w:r>
      <w:r w:rsidRPr="004A7C16">
        <w:rPr>
          <w:u w:val="none"/>
        </w:rPr>
        <w:t xml:space="preserve">ASE II – </w:t>
      </w:r>
      <w:r>
        <w:rPr>
          <w:u w:val="none"/>
        </w:rPr>
        <w:t>PRESENTADA POR EL BRASI</w:t>
      </w:r>
      <w:r w:rsidR="008D655A">
        <w:rPr>
          <w:u w:val="none"/>
        </w:rPr>
        <w:t>L</w:t>
      </w:r>
    </w:p>
    <w:p w14:paraId="070900D4" w14:textId="3E28A548" w:rsidR="008B2CC1" w:rsidRPr="008B2CC1" w:rsidRDefault="00867787" w:rsidP="00FB31F5">
      <w:pPr>
        <w:spacing w:after="960"/>
        <w:rPr>
          <w:i/>
        </w:rPr>
      </w:pPr>
      <w:bookmarkStart w:id="4" w:name="Prepared"/>
      <w:bookmarkEnd w:id="3"/>
      <w:bookmarkEnd w:id="4"/>
      <w:r>
        <w:rPr>
          <w:i/>
        </w:rPr>
        <w:t>p</w:t>
      </w:r>
      <w:r w:rsidR="00754C12" w:rsidRPr="00EF2377">
        <w:rPr>
          <w:i/>
        </w:rPr>
        <w:t>repar</w:t>
      </w:r>
      <w:r>
        <w:rPr>
          <w:i/>
        </w:rPr>
        <w:t>ado por la Secretaría</w:t>
      </w:r>
    </w:p>
    <w:p w14:paraId="0747FEC7" w14:textId="4D0E99DD" w:rsidR="00754C12" w:rsidRPr="006844F8" w:rsidRDefault="00867787" w:rsidP="00754C12">
      <w:pPr>
        <w:pStyle w:val="ListParagraph"/>
        <w:widowControl/>
        <w:numPr>
          <w:ilvl w:val="0"/>
          <w:numId w:val="20"/>
        </w:numPr>
        <w:autoSpaceDE/>
        <w:autoSpaceDN/>
        <w:spacing w:after="240"/>
        <w:ind w:left="0" w:firstLine="0"/>
        <w:rPr>
          <w:lang w:val="fr-FR" w:eastAsia="zh-CN"/>
        </w:rPr>
      </w:pPr>
      <w:r w:rsidRPr="009310DC">
        <w:rPr>
          <w:lang w:val="es-419"/>
        </w:rPr>
        <w:t xml:space="preserve">En una comunicación con fecha </w:t>
      </w:r>
      <w:r w:rsidR="008D655A">
        <w:rPr>
          <w:lang w:val="es-419"/>
        </w:rPr>
        <w:t xml:space="preserve">de </w:t>
      </w:r>
      <w:r>
        <w:rPr>
          <w:lang w:val="es-419"/>
        </w:rPr>
        <w:t xml:space="preserve">21 de agosto de 2023, la delegación del Brasil presentó una propuesta para la Fase II del proyecto de la Agenda para el Desarrollo (AD) sobre </w:t>
      </w:r>
      <w:bookmarkStart w:id="5" w:name="_Hlk146799309"/>
      <w:r w:rsidR="00277918">
        <w:rPr>
          <w:lang w:val="es-419"/>
        </w:rPr>
        <w:t>d</w:t>
      </w:r>
      <w:r>
        <w:rPr>
          <w:lang w:val="es-419"/>
        </w:rPr>
        <w:t>erecho de autor y</w:t>
      </w:r>
      <w:r w:rsidR="00025FF2">
        <w:rPr>
          <w:lang w:val="es-419"/>
        </w:rPr>
        <w:t xml:space="preserve"> </w:t>
      </w:r>
      <w:r>
        <w:rPr>
          <w:lang w:val="es-419"/>
        </w:rPr>
        <w:t>distribución de contenidos en el entorno digital</w:t>
      </w:r>
      <w:bookmarkEnd w:id="5"/>
      <w:r w:rsidR="00AC46B6">
        <w:rPr>
          <w:lang w:val="es-419"/>
        </w:rPr>
        <w:t>,</w:t>
      </w:r>
      <w:r>
        <w:rPr>
          <w:lang w:val="es-419"/>
        </w:rPr>
        <w:t xml:space="preserve"> </w:t>
      </w:r>
      <w:r w:rsidRPr="009310DC">
        <w:rPr>
          <w:lang w:val="es-419"/>
        </w:rPr>
        <w:t>a fin de que el CDIP l</w:t>
      </w:r>
      <w:r>
        <w:rPr>
          <w:lang w:val="es-419"/>
        </w:rPr>
        <w:t>a</w:t>
      </w:r>
      <w:r w:rsidRPr="009310DC">
        <w:rPr>
          <w:lang w:val="es-419"/>
        </w:rPr>
        <w:t xml:space="preserve"> examine en su </w:t>
      </w:r>
      <w:r>
        <w:rPr>
          <w:lang w:val="es-419"/>
        </w:rPr>
        <w:t>trigésima primera</w:t>
      </w:r>
      <w:r w:rsidRPr="009310DC">
        <w:rPr>
          <w:lang w:val="es-419"/>
        </w:rPr>
        <w:t xml:space="preserve"> sesión</w:t>
      </w:r>
      <w:r>
        <w:rPr>
          <w:lang w:val="es-419"/>
        </w:rPr>
        <w:t>.</w:t>
      </w:r>
    </w:p>
    <w:p w14:paraId="7005D3EF" w14:textId="00118CEA" w:rsidR="00754C12" w:rsidRPr="006844F8" w:rsidRDefault="00277918" w:rsidP="00754C12">
      <w:pPr>
        <w:pStyle w:val="ListParagraph"/>
        <w:widowControl/>
        <w:numPr>
          <w:ilvl w:val="0"/>
          <w:numId w:val="20"/>
        </w:numPr>
        <w:autoSpaceDE/>
        <w:autoSpaceDN/>
        <w:spacing w:after="240"/>
        <w:ind w:left="0" w:firstLine="0"/>
        <w:rPr>
          <w:sz w:val="24"/>
          <w:lang w:val="fr-FR"/>
        </w:rPr>
      </w:pPr>
      <w:r>
        <w:rPr>
          <w:lang w:val="es-ES"/>
        </w:rPr>
        <w:t xml:space="preserve">En el Anexo del presente documento figura dicha propuesta, elaborada con </w:t>
      </w:r>
      <w:r w:rsidR="00D164FB">
        <w:rPr>
          <w:lang w:val="es-ES"/>
        </w:rPr>
        <w:t>la asistencia</w:t>
      </w:r>
      <w:r>
        <w:rPr>
          <w:lang w:val="es-ES"/>
        </w:rPr>
        <w:t xml:space="preserve"> de la Secretaría de la OMPI.</w:t>
      </w:r>
    </w:p>
    <w:p w14:paraId="2AA06825" w14:textId="7C9DF0CA" w:rsidR="00754C12" w:rsidRPr="00714FFA" w:rsidRDefault="00277918" w:rsidP="00754C12">
      <w:pPr>
        <w:pStyle w:val="ListParagraph"/>
        <w:widowControl/>
        <w:numPr>
          <w:ilvl w:val="0"/>
          <w:numId w:val="20"/>
        </w:numPr>
        <w:autoSpaceDE/>
        <w:autoSpaceDN/>
        <w:spacing w:after="720"/>
        <w:ind w:left="5530" w:firstLine="0"/>
        <w:rPr>
          <w:i/>
          <w:sz w:val="24"/>
        </w:rPr>
      </w:pPr>
      <w:r>
        <w:rPr>
          <w:i/>
          <w:lang w:val="es-ES"/>
        </w:rPr>
        <w:t>Se invita al CDIP a considerar el Anexo del presente documento</w:t>
      </w:r>
      <w:r w:rsidR="00754C12" w:rsidRPr="00714FFA">
        <w:rPr>
          <w:rStyle w:val="ONUMFSChar"/>
        </w:rPr>
        <w:t>.</w:t>
      </w:r>
    </w:p>
    <w:p w14:paraId="66C811B4" w14:textId="73AFB7DC" w:rsidR="00754C12" w:rsidRDefault="00754C12" w:rsidP="00754C12">
      <w:pPr>
        <w:ind w:left="5533"/>
      </w:pPr>
      <w:r w:rsidRPr="007A6952">
        <w:t>[</w:t>
      </w:r>
      <w:r w:rsidR="00277918">
        <w:t>Sigue el Anexo</w:t>
      </w:r>
      <w:r w:rsidRPr="007A6952">
        <w:t>]</w:t>
      </w:r>
    </w:p>
    <w:p w14:paraId="245C246C" w14:textId="77777777" w:rsidR="00754C12" w:rsidRDefault="00754C12" w:rsidP="00754C12">
      <w:pPr>
        <w:sectPr w:rsidR="00754C12" w:rsidSect="006058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754C12" w:rsidRPr="00F8661A" w14:paraId="301B1364" w14:textId="77777777" w:rsidTr="0062284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DEE0AA3" w14:textId="7B93BE96" w:rsidR="00754C12" w:rsidRPr="00F8661A" w:rsidRDefault="00754C12" w:rsidP="00622840">
            <w:pPr>
              <w:widowControl w:val="0"/>
              <w:autoSpaceDE w:val="0"/>
              <w:autoSpaceDN w:val="0"/>
              <w:spacing w:line="234" w:lineRule="exact"/>
              <w:ind w:left="463" w:right="87"/>
              <w:jc w:val="center"/>
              <w:rPr>
                <w:rFonts w:eastAsia="Arial"/>
                <w:b/>
              </w:rPr>
            </w:pPr>
            <w:r w:rsidRPr="00557B66">
              <w:rPr>
                <w:rFonts w:eastAsia="Arial"/>
                <w:b/>
              </w:rPr>
              <w:lastRenderedPageBreak/>
              <w:t xml:space="preserve">1. </w:t>
            </w:r>
            <w:r w:rsidR="00277918">
              <w:rPr>
                <w:rFonts w:eastAsia="Arial"/>
                <w:b/>
              </w:rPr>
              <w:t>Presentación del proyecto</w:t>
            </w:r>
          </w:p>
        </w:tc>
      </w:tr>
      <w:tr w:rsidR="00754C12" w:rsidRPr="00F8661A" w14:paraId="01DE9318" w14:textId="77777777" w:rsidTr="0062284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19C3A6B1" w14:textId="7C47F2A5" w:rsidR="00754C12" w:rsidRPr="00557B66" w:rsidRDefault="00277918" w:rsidP="00622840">
            <w:pPr>
              <w:pStyle w:val="ListParagraph"/>
              <w:numPr>
                <w:ilvl w:val="1"/>
                <w:numId w:val="10"/>
              </w:numPr>
              <w:spacing w:line="234" w:lineRule="exact"/>
              <w:ind w:right="87"/>
              <w:jc w:val="center"/>
              <w:rPr>
                <w:b/>
              </w:rPr>
            </w:pPr>
            <w:r>
              <w:rPr>
                <w:b/>
              </w:rPr>
              <w:t xml:space="preserve">Código </w:t>
            </w:r>
            <w:r w:rsidRPr="00025FF2">
              <w:rPr>
                <w:b/>
                <w:lang w:val="es-ES"/>
              </w:rPr>
              <w:t>del proyecto</w:t>
            </w:r>
          </w:p>
        </w:tc>
      </w:tr>
      <w:tr w:rsidR="00754C12" w:rsidRPr="00F8661A" w14:paraId="53CC889D" w14:textId="77777777" w:rsidTr="00622840">
        <w:trPr>
          <w:trHeight w:val="364"/>
        </w:trPr>
        <w:tc>
          <w:tcPr>
            <w:tcW w:w="9352" w:type="dxa"/>
            <w:gridSpan w:val="2"/>
          </w:tcPr>
          <w:p w14:paraId="52BDBB70" w14:textId="77777777" w:rsidR="00754C12" w:rsidRPr="00F8661A" w:rsidRDefault="00754C12" w:rsidP="00622840">
            <w:pPr>
              <w:widowControl w:val="0"/>
              <w:autoSpaceDE w:val="0"/>
              <w:autoSpaceDN w:val="0"/>
              <w:spacing w:before="120" w:after="120"/>
              <w:ind w:left="115"/>
              <w:jc w:val="center"/>
              <w:rPr>
                <w:rFonts w:eastAsia="Arial"/>
              </w:rPr>
            </w:pPr>
            <w:r w:rsidRPr="00737CCE">
              <w:rPr>
                <w:rFonts w:eastAsia="Arial"/>
              </w:rPr>
              <w:t>DA_1_3_4_10_11_16_25_35_02</w:t>
            </w:r>
          </w:p>
        </w:tc>
      </w:tr>
      <w:tr w:rsidR="00754C12" w:rsidRPr="00025FF2" w14:paraId="2053BA2E" w14:textId="77777777" w:rsidTr="0062284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68A1C01B" w14:textId="6B230537" w:rsidR="00754C12" w:rsidRPr="00025FF2" w:rsidRDefault="00277918" w:rsidP="00622840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90"/>
              <w:jc w:val="center"/>
              <w:rPr>
                <w:rFonts w:eastAsia="Arial"/>
                <w:b/>
              </w:rPr>
            </w:pPr>
            <w:r w:rsidRPr="00025FF2">
              <w:rPr>
                <w:rFonts w:eastAsia="Arial"/>
                <w:b/>
              </w:rPr>
              <w:t>Título del proyecto</w:t>
            </w:r>
          </w:p>
        </w:tc>
      </w:tr>
      <w:tr w:rsidR="00754C12" w:rsidRPr="00025FF2" w14:paraId="55048040" w14:textId="77777777" w:rsidTr="00622840">
        <w:trPr>
          <w:trHeight w:val="805"/>
        </w:trPr>
        <w:tc>
          <w:tcPr>
            <w:tcW w:w="9352" w:type="dxa"/>
            <w:gridSpan w:val="2"/>
          </w:tcPr>
          <w:p w14:paraId="471A3F8B" w14:textId="6D822E1C" w:rsidR="00754C12" w:rsidRPr="00025FF2" w:rsidRDefault="00277918" w:rsidP="00622840">
            <w:pPr>
              <w:pStyle w:val="TableParagraph"/>
              <w:spacing w:before="120" w:after="120"/>
              <w:ind w:right="72"/>
              <w:jc w:val="center"/>
              <w:rPr>
                <w:lang w:val="es-ES"/>
              </w:rPr>
            </w:pPr>
            <w:r w:rsidRPr="00025FF2">
              <w:rPr>
                <w:lang w:val="es-ES"/>
              </w:rPr>
              <w:t xml:space="preserve">Derecho de autor y distribución de contenidos en el entorno digital </w:t>
            </w:r>
            <w:r w:rsidR="00754C12" w:rsidRPr="00025FF2">
              <w:rPr>
                <w:lang w:val="es-ES"/>
              </w:rPr>
              <w:t xml:space="preserve">– </w:t>
            </w:r>
            <w:r w:rsidRPr="00025FF2">
              <w:rPr>
                <w:lang w:val="es-ES"/>
              </w:rPr>
              <w:t>Fase</w:t>
            </w:r>
            <w:r w:rsidR="00754C12" w:rsidRPr="00025FF2">
              <w:rPr>
                <w:lang w:val="es-ES"/>
              </w:rPr>
              <w:t xml:space="preserve"> II</w:t>
            </w:r>
          </w:p>
        </w:tc>
      </w:tr>
      <w:tr w:rsidR="00754C12" w:rsidRPr="00025FF2" w14:paraId="5C2AD853" w14:textId="77777777" w:rsidTr="00622840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28B8FF67" w14:textId="6C5CA1D0" w:rsidR="00754C12" w:rsidRPr="00025FF2" w:rsidRDefault="00277918" w:rsidP="00622840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88"/>
              <w:jc w:val="center"/>
              <w:rPr>
                <w:rFonts w:eastAsia="Arial"/>
                <w:b/>
              </w:rPr>
            </w:pPr>
            <w:r w:rsidRPr="00025FF2">
              <w:rPr>
                <w:rFonts w:eastAsia="Arial"/>
                <w:b/>
              </w:rPr>
              <w:t>Recomendaciones de la DA</w:t>
            </w:r>
          </w:p>
        </w:tc>
      </w:tr>
      <w:tr w:rsidR="00754C12" w:rsidRPr="00025FF2" w14:paraId="1922ED00" w14:textId="77777777" w:rsidTr="00622840">
        <w:trPr>
          <w:trHeight w:val="760"/>
        </w:trPr>
        <w:tc>
          <w:tcPr>
            <w:tcW w:w="9352" w:type="dxa"/>
            <w:gridSpan w:val="2"/>
          </w:tcPr>
          <w:p w14:paraId="72B9D40C" w14:textId="768F803A" w:rsidR="00754C12" w:rsidRPr="00025FF2" w:rsidRDefault="00754C12" w:rsidP="00622840">
            <w:pPr>
              <w:ind w:left="120"/>
              <w:rPr>
                <w:iCs/>
              </w:rPr>
            </w:pPr>
            <w:r w:rsidRPr="00025FF2">
              <w:rPr>
                <w:i/>
              </w:rPr>
              <w:t>Recom</w:t>
            </w:r>
            <w:r w:rsidR="00277918" w:rsidRPr="00025FF2">
              <w:rPr>
                <w:i/>
              </w:rPr>
              <w:t>endació</w:t>
            </w:r>
            <w:r w:rsidRPr="00025FF2">
              <w:rPr>
                <w:i/>
              </w:rPr>
              <w:t>n 1</w:t>
            </w:r>
            <w:r w:rsidRPr="00025FF2">
              <w:t>:</w:t>
            </w:r>
            <w:r w:rsidR="008206E5">
              <w:t xml:space="preserve"> </w:t>
            </w:r>
            <w:r w:rsidR="00FC4B36">
              <w:rPr>
                <w:iCs/>
              </w:rPr>
              <w:t>l</w:t>
            </w:r>
            <w:r w:rsidR="00277918" w:rsidRPr="00025FF2">
              <w:rPr>
                <w:iCs/>
              </w:rPr>
              <w:t>a asistencia técnica de la OMPI deberá, entre otras cosas, estar orientada a potenciar el desarrollo y obedecer a una demanda, ser transparente y tener en cuenta las prioridades y necesidades especiales de los países en desarrollo, especialmente las de los PMA, así como los distintos niveles de desarrollo de los Estados miembros; además, las actividades deberán incluir su calendario de ejecución. A este respecto, el diseño, los mecanismos de ejecución y los procesos de evaluación de los programas de asistencia técnica deberán estar adaptados a cada país</w:t>
            </w:r>
            <w:r w:rsidRPr="00025FF2">
              <w:rPr>
                <w:iCs/>
              </w:rPr>
              <w:t>.</w:t>
            </w:r>
          </w:p>
          <w:p w14:paraId="5E08BFC7" w14:textId="77777777" w:rsidR="00754C12" w:rsidRPr="00025FF2" w:rsidRDefault="00754C12" w:rsidP="00622840">
            <w:pPr>
              <w:ind w:left="120"/>
            </w:pPr>
          </w:p>
          <w:p w14:paraId="10B21308" w14:textId="2F1D0233" w:rsidR="00754C12" w:rsidRPr="00025FF2" w:rsidRDefault="00754C12" w:rsidP="00622840">
            <w:pPr>
              <w:ind w:left="120"/>
            </w:pPr>
            <w:r w:rsidRPr="00025FF2">
              <w:rPr>
                <w:i/>
              </w:rPr>
              <w:t>Recom</w:t>
            </w:r>
            <w:r w:rsidR="00277918" w:rsidRPr="00025FF2">
              <w:rPr>
                <w:i/>
              </w:rPr>
              <w:t>endación</w:t>
            </w:r>
            <w:r w:rsidRPr="00025FF2">
              <w:rPr>
                <w:i/>
              </w:rPr>
              <w:t xml:space="preserve"> 3</w:t>
            </w:r>
            <w:r w:rsidRPr="00025FF2">
              <w:t>:</w:t>
            </w:r>
            <w:r w:rsidR="008206E5">
              <w:t xml:space="preserve"> </w:t>
            </w:r>
            <w:r w:rsidR="00FC4B36">
              <w:t>a</w:t>
            </w:r>
            <w:r w:rsidR="00277918" w:rsidRPr="00025FF2">
              <w:t>umentar la asignación de recursos humanos y financieros a los programas de asistencia técnica de la OMPI con el fin de fomentar, entre otras cosas, una cultura de PI orientada a impulsar el desarrollo, haciendo hincapié en la introducción de la PI en los diferentes niveles de enseñanza y en una mayor sensibilización del público acerca de la PI.</w:t>
            </w:r>
          </w:p>
          <w:p w14:paraId="1A90D64D" w14:textId="77777777" w:rsidR="00754C12" w:rsidRPr="00025FF2" w:rsidRDefault="00754C12" w:rsidP="00622840">
            <w:pPr>
              <w:ind w:left="120"/>
            </w:pPr>
          </w:p>
          <w:p w14:paraId="417A0AE2" w14:textId="6117101D" w:rsidR="00754C12" w:rsidRPr="00025FF2" w:rsidRDefault="00754C12" w:rsidP="00622840">
            <w:pPr>
              <w:ind w:left="120"/>
            </w:pPr>
            <w:r w:rsidRPr="00025FF2">
              <w:rPr>
                <w:i/>
              </w:rPr>
              <w:t>Recom</w:t>
            </w:r>
            <w:r w:rsidR="00277918" w:rsidRPr="00025FF2">
              <w:rPr>
                <w:i/>
              </w:rPr>
              <w:t>endación</w:t>
            </w:r>
            <w:r w:rsidRPr="00025FF2">
              <w:rPr>
                <w:i/>
              </w:rPr>
              <w:t xml:space="preserve"> 4</w:t>
            </w:r>
            <w:r w:rsidRPr="00025FF2">
              <w:t>:</w:t>
            </w:r>
            <w:r w:rsidR="008206E5">
              <w:t xml:space="preserve"> </w:t>
            </w:r>
            <w:r w:rsidR="00FC4B36">
              <w:t>d</w:t>
            </w:r>
            <w:r w:rsidR="00277918" w:rsidRPr="00025FF2">
              <w:t xml:space="preserve">estacar, en particular, las necesidades de las </w:t>
            </w:r>
            <w:r w:rsidR="009558E5">
              <w:t>pequeñas y medianas empresas (</w:t>
            </w:r>
            <w:r w:rsidR="00277918" w:rsidRPr="00025FF2">
              <w:t>pymes</w:t>
            </w:r>
            <w:r w:rsidR="009558E5">
              <w:t>)</w:t>
            </w:r>
            <w:r w:rsidR="00277918" w:rsidRPr="00025FF2">
              <w:t xml:space="preserve"> y las instituciones de investigación científica, así como las industrias culturales, y asistir a los Estados miembros, cuando estos lo soliciten, en el establecimiento de estrategias nacionales adecuadas en el campo de la PI.</w:t>
            </w:r>
          </w:p>
          <w:p w14:paraId="020061D0" w14:textId="77777777" w:rsidR="00754C12" w:rsidRPr="00025FF2" w:rsidRDefault="00754C12" w:rsidP="00622840">
            <w:pPr>
              <w:ind w:left="120"/>
            </w:pPr>
          </w:p>
          <w:p w14:paraId="63B516A4" w14:textId="32B44BE3" w:rsidR="00754C12" w:rsidRPr="00025FF2" w:rsidRDefault="00754C12" w:rsidP="00622840">
            <w:pPr>
              <w:ind w:left="120"/>
            </w:pPr>
            <w:r w:rsidRPr="00025FF2">
              <w:rPr>
                <w:i/>
              </w:rPr>
              <w:t>Recom</w:t>
            </w:r>
            <w:r w:rsidR="00733E27" w:rsidRPr="00025FF2">
              <w:rPr>
                <w:i/>
              </w:rPr>
              <w:t>endación</w:t>
            </w:r>
            <w:r w:rsidRPr="00025FF2">
              <w:rPr>
                <w:i/>
              </w:rPr>
              <w:t xml:space="preserve"> 10</w:t>
            </w:r>
            <w:r w:rsidRPr="00025FF2">
              <w:t>:</w:t>
            </w:r>
            <w:r w:rsidR="008206E5">
              <w:t xml:space="preserve"> </w:t>
            </w:r>
            <w:r w:rsidR="00FC4B36">
              <w:t>a</w:t>
            </w:r>
            <w:r w:rsidR="00733E27" w:rsidRPr="00025FF2">
              <w:t>yudar a los Estados miembros a fomentar y mejorar la capacidad de las instituciones nacionales de PI mediante el desarrollo de la infraestructura y de otros servicios, para que dichas instituciones sean más eficaces y lograr un equilibrio adecuado entre la protección de la PI y el interés público. Este tipo de asistencia técnica debe beneficiar también a las organizaciones regionales y subregionales de PI</w:t>
            </w:r>
            <w:r w:rsidRPr="00025FF2">
              <w:t>.</w:t>
            </w:r>
          </w:p>
          <w:p w14:paraId="3532869F" w14:textId="77777777" w:rsidR="00754C12" w:rsidRPr="00025FF2" w:rsidRDefault="00754C12" w:rsidP="00622840">
            <w:pPr>
              <w:ind w:left="120"/>
            </w:pPr>
          </w:p>
          <w:p w14:paraId="6E634199" w14:textId="51263DD1" w:rsidR="00754C12" w:rsidRPr="00025FF2" w:rsidRDefault="00754C12" w:rsidP="00622840">
            <w:pPr>
              <w:ind w:left="120"/>
            </w:pPr>
            <w:r w:rsidRPr="00025FF2">
              <w:rPr>
                <w:i/>
              </w:rPr>
              <w:t>Recom</w:t>
            </w:r>
            <w:r w:rsidR="00733E27" w:rsidRPr="00025FF2">
              <w:rPr>
                <w:i/>
              </w:rPr>
              <w:t>endación</w:t>
            </w:r>
            <w:r w:rsidRPr="00025FF2">
              <w:rPr>
                <w:i/>
              </w:rPr>
              <w:t xml:space="preserve"> 11</w:t>
            </w:r>
            <w:r w:rsidRPr="00025FF2">
              <w:t>:</w:t>
            </w:r>
            <w:r w:rsidR="008206E5">
              <w:t xml:space="preserve"> </w:t>
            </w:r>
            <w:r w:rsidR="00FC4B36">
              <w:t>a</w:t>
            </w:r>
            <w:r w:rsidR="00733E27" w:rsidRPr="00025FF2">
              <w:t>yudar a los Estados miembros a fortalecer la capacidad nacional para la protección de las creaciones, las innovaciones y las invenciones, y fomentar el desarrollo de la infraestructura científica y tecnológica de los países, cuando sea necesario, con arreglo al mandato de la OMPI.</w:t>
            </w:r>
          </w:p>
          <w:p w14:paraId="70D8817E" w14:textId="77777777" w:rsidR="00754C12" w:rsidRPr="00025FF2" w:rsidRDefault="00754C12" w:rsidP="00622840">
            <w:pPr>
              <w:ind w:left="120"/>
            </w:pPr>
          </w:p>
          <w:p w14:paraId="3CECA2CE" w14:textId="7DD4B2CD" w:rsidR="00754C12" w:rsidRPr="00025FF2" w:rsidRDefault="00754C12" w:rsidP="00622840">
            <w:pPr>
              <w:ind w:left="120"/>
            </w:pPr>
            <w:r w:rsidRPr="00025FF2">
              <w:rPr>
                <w:i/>
              </w:rPr>
              <w:t>Recom</w:t>
            </w:r>
            <w:r w:rsidR="00733E27" w:rsidRPr="00025FF2">
              <w:rPr>
                <w:i/>
              </w:rPr>
              <w:t>endación</w:t>
            </w:r>
            <w:r w:rsidRPr="00025FF2">
              <w:rPr>
                <w:i/>
              </w:rPr>
              <w:t xml:space="preserve"> 16</w:t>
            </w:r>
            <w:r w:rsidRPr="00025FF2">
              <w:t>:</w:t>
            </w:r>
            <w:r w:rsidR="008206E5">
              <w:t xml:space="preserve"> </w:t>
            </w:r>
            <w:r w:rsidR="00FC4B36">
              <w:t>c</w:t>
            </w:r>
            <w:r w:rsidR="00733E27" w:rsidRPr="00025FF2">
              <w:t>onsiderar la preservación del dominio público en los procesos normativos de la OMPI y profundizar en el análisis de las consecuencias y los beneficios de un dominio público abundante y accesible.</w:t>
            </w:r>
          </w:p>
          <w:p w14:paraId="5D2E7F31" w14:textId="77777777" w:rsidR="00754C12" w:rsidRPr="00025FF2" w:rsidRDefault="00754C12" w:rsidP="00622840">
            <w:pPr>
              <w:ind w:left="120"/>
            </w:pPr>
          </w:p>
          <w:p w14:paraId="5EDD15B7" w14:textId="1A4F06C0" w:rsidR="00733E27" w:rsidRPr="00025FF2" w:rsidRDefault="00754C12" w:rsidP="00733E27">
            <w:pPr>
              <w:ind w:left="120"/>
            </w:pPr>
            <w:r w:rsidRPr="00025FF2">
              <w:rPr>
                <w:i/>
              </w:rPr>
              <w:t>Recom</w:t>
            </w:r>
            <w:r w:rsidR="00733E27" w:rsidRPr="00025FF2">
              <w:rPr>
                <w:i/>
              </w:rPr>
              <w:t>endación</w:t>
            </w:r>
            <w:r w:rsidRPr="00025FF2">
              <w:rPr>
                <w:i/>
              </w:rPr>
              <w:t xml:space="preserve"> 25</w:t>
            </w:r>
            <w:r w:rsidRPr="00025FF2">
              <w:t>:</w:t>
            </w:r>
            <w:r w:rsidR="008206E5">
              <w:t xml:space="preserve"> </w:t>
            </w:r>
            <w:r w:rsidR="00FC4B36">
              <w:t>e</w:t>
            </w:r>
            <w:r w:rsidR="00733E27" w:rsidRPr="00025FF2">
              <w:t xml:space="preserve">studiar qué políticas e iniciativas relacionadas con la PI son necesarias para fomentar la transferencia y difusión de tecnología en pro de los países en desarrollo, y adoptar las medidas adecuadas para que los países en desarrollo puedan comprender plenamente las distintas disposiciones relativas a las flexibilidades previstas en los acuerdos internacionales y beneficiarse de las mismas, según corresponda. </w:t>
            </w:r>
          </w:p>
          <w:p w14:paraId="323EE422" w14:textId="77777777" w:rsidR="00754C12" w:rsidRPr="00025FF2" w:rsidRDefault="00754C12" w:rsidP="00622840"/>
          <w:p w14:paraId="31C2CC43" w14:textId="1C92F6DB" w:rsidR="00754C12" w:rsidRPr="00025FF2" w:rsidRDefault="00754C12" w:rsidP="00622840">
            <w:pPr>
              <w:ind w:left="120"/>
            </w:pPr>
            <w:r w:rsidRPr="00025FF2">
              <w:rPr>
                <w:i/>
              </w:rPr>
              <w:t>Recom</w:t>
            </w:r>
            <w:r w:rsidR="00733E27" w:rsidRPr="00025FF2">
              <w:rPr>
                <w:i/>
              </w:rPr>
              <w:t>endación</w:t>
            </w:r>
            <w:r w:rsidRPr="00025FF2">
              <w:rPr>
                <w:i/>
              </w:rPr>
              <w:t xml:space="preserve"> 35</w:t>
            </w:r>
            <w:r w:rsidRPr="00025FF2">
              <w:t>:</w:t>
            </w:r>
            <w:r w:rsidR="008206E5">
              <w:t xml:space="preserve"> </w:t>
            </w:r>
            <w:r w:rsidR="00FC4B36">
              <w:t>s</w:t>
            </w:r>
            <w:r w:rsidR="00733E27" w:rsidRPr="00025FF2">
              <w:t>olicitar a la OMPI que emprenda, a petición de los Estados miembros, nuevos estudios destinados a evaluar las consecuencias económicas, sociales y culturales de la utilización de sistemas de PI en dichos Estados.</w:t>
            </w:r>
          </w:p>
        </w:tc>
      </w:tr>
      <w:tr w:rsidR="00754C12" w:rsidRPr="00025FF2" w14:paraId="2B59C2FC" w14:textId="77777777" w:rsidTr="0062284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6BEAD77D" w14:textId="42DA4512" w:rsidR="00754C12" w:rsidRPr="00025FF2" w:rsidRDefault="00733E27" w:rsidP="00F26D0E">
            <w:pPr>
              <w:keepNext/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90"/>
              <w:jc w:val="center"/>
              <w:rPr>
                <w:rFonts w:eastAsia="Arial"/>
                <w:b/>
              </w:rPr>
            </w:pPr>
            <w:r w:rsidRPr="00025FF2">
              <w:rPr>
                <w:rFonts w:eastAsia="Arial"/>
                <w:b/>
              </w:rPr>
              <w:lastRenderedPageBreak/>
              <w:t>Duración del proyecto</w:t>
            </w:r>
          </w:p>
        </w:tc>
      </w:tr>
      <w:tr w:rsidR="00754C12" w:rsidRPr="00025FF2" w14:paraId="06E577AA" w14:textId="77777777" w:rsidTr="00622840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D99F8AB" w14:textId="32B79DD2" w:rsidR="00754C12" w:rsidRPr="00025FF2" w:rsidRDefault="00754C12" w:rsidP="00622840">
            <w:pPr>
              <w:widowControl w:val="0"/>
              <w:autoSpaceDE w:val="0"/>
              <w:autoSpaceDN w:val="0"/>
              <w:spacing w:before="120" w:after="120" w:line="240" w:lineRule="exact"/>
              <w:ind w:left="461" w:right="86"/>
              <w:jc w:val="center"/>
              <w:rPr>
                <w:rFonts w:eastAsia="Arial"/>
              </w:rPr>
            </w:pPr>
            <w:r w:rsidRPr="00025FF2">
              <w:rPr>
                <w:rFonts w:eastAsia="Arial"/>
              </w:rPr>
              <w:t xml:space="preserve">36 </w:t>
            </w:r>
            <w:r w:rsidR="00733E27" w:rsidRPr="00025FF2">
              <w:rPr>
                <w:rFonts w:eastAsia="Arial"/>
              </w:rPr>
              <w:t>meses</w:t>
            </w:r>
          </w:p>
        </w:tc>
      </w:tr>
      <w:tr w:rsidR="00754C12" w:rsidRPr="00025FF2" w14:paraId="3ED59566" w14:textId="77777777" w:rsidTr="0062284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2C2C696F" w14:textId="1D021E48" w:rsidR="00754C12" w:rsidRPr="00025FF2" w:rsidRDefault="00733E27" w:rsidP="00622840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90"/>
              <w:jc w:val="center"/>
              <w:rPr>
                <w:rFonts w:eastAsia="Arial"/>
                <w:b/>
              </w:rPr>
            </w:pPr>
            <w:r w:rsidRPr="00025FF2">
              <w:rPr>
                <w:rFonts w:eastAsia="Arial"/>
                <w:b/>
              </w:rPr>
              <w:t>Presupuesto del proyecto</w:t>
            </w:r>
          </w:p>
        </w:tc>
      </w:tr>
      <w:tr w:rsidR="00754C12" w:rsidRPr="00025FF2" w14:paraId="52B32804" w14:textId="77777777" w:rsidTr="00622840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22D14E3C" w14:textId="776E0E49" w:rsidR="00754C12" w:rsidRPr="00025FF2" w:rsidRDefault="00733E27" w:rsidP="00622840">
            <w:pPr>
              <w:widowControl w:val="0"/>
              <w:autoSpaceDE w:val="0"/>
              <w:autoSpaceDN w:val="0"/>
              <w:spacing w:before="120" w:after="120" w:line="240" w:lineRule="exact"/>
              <w:ind w:left="120" w:right="86"/>
            </w:pPr>
            <w:r w:rsidRPr="00025FF2">
              <w:rPr>
                <w:rFonts w:eastAsia="Arial"/>
              </w:rPr>
              <w:t>El presupuesto total del proyecto es de 556 200 francos suizos, destinado</w:t>
            </w:r>
            <w:r w:rsidR="00B86668">
              <w:rPr>
                <w:rFonts w:eastAsia="Arial"/>
              </w:rPr>
              <w:t xml:space="preserve"> enteramente </w:t>
            </w:r>
            <w:r w:rsidRPr="00025FF2">
              <w:rPr>
                <w:rFonts w:eastAsia="Arial"/>
              </w:rPr>
              <w:t>a gastos no relativos a personal.</w:t>
            </w:r>
          </w:p>
        </w:tc>
      </w:tr>
      <w:tr w:rsidR="00754C12" w:rsidRPr="00025FF2" w14:paraId="7A30B30D" w14:textId="77777777" w:rsidTr="0062284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3E130196" w14:textId="6E7812FA" w:rsidR="00754C12" w:rsidRPr="00025FF2" w:rsidRDefault="00754C12" w:rsidP="00622840">
            <w:pPr>
              <w:pStyle w:val="ListParagraph"/>
              <w:numPr>
                <w:ilvl w:val="0"/>
                <w:numId w:val="7"/>
              </w:numPr>
              <w:spacing w:line="232" w:lineRule="exact"/>
              <w:ind w:right="90"/>
              <w:jc w:val="center"/>
              <w:rPr>
                <w:b/>
                <w:lang w:val="es-ES"/>
              </w:rPr>
            </w:pPr>
            <w:r w:rsidRPr="00025FF2">
              <w:rPr>
                <w:b/>
                <w:lang w:val="es-ES"/>
              </w:rPr>
              <w:t>Descrip</w:t>
            </w:r>
            <w:r w:rsidR="00733E27" w:rsidRPr="00025FF2">
              <w:rPr>
                <w:b/>
                <w:lang w:val="es-ES"/>
              </w:rPr>
              <w:t>ción del proyecto</w:t>
            </w:r>
          </w:p>
        </w:tc>
      </w:tr>
      <w:tr w:rsidR="00754C12" w:rsidRPr="00025FF2" w14:paraId="64D3B7E0" w14:textId="77777777" w:rsidTr="00622840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3951F894" w14:textId="72FFA53B" w:rsidR="00754C12" w:rsidRPr="00025FF2" w:rsidRDefault="00733E27" w:rsidP="00622840">
            <w:pPr>
              <w:pStyle w:val="TableParagraph"/>
              <w:spacing w:after="240"/>
              <w:ind w:left="115"/>
              <w:rPr>
                <w:lang w:val="es-ES"/>
              </w:rPr>
            </w:pPr>
            <w:r w:rsidRPr="00025FF2">
              <w:rPr>
                <w:lang w:val="es-ES"/>
              </w:rPr>
              <w:t xml:space="preserve">Esta propuesta de </w:t>
            </w:r>
            <w:r w:rsidR="00025FF2">
              <w:rPr>
                <w:lang w:val="es-ES"/>
              </w:rPr>
              <w:t>p</w:t>
            </w:r>
            <w:r w:rsidRPr="00025FF2">
              <w:rPr>
                <w:lang w:val="es-ES"/>
              </w:rPr>
              <w:t>royecto es la continuación del proyecto de la AD sobre</w:t>
            </w:r>
            <w:r w:rsidR="00754C12" w:rsidRPr="00025FF2">
              <w:rPr>
                <w:lang w:val="es-ES"/>
              </w:rPr>
              <w:t xml:space="preserve"> </w:t>
            </w:r>
            <w:hyperlink r:id="rId15" w:history="1">
              <w:r w:rsidR="00820ECA">
                <w:rPr>
                  <w:rStyle w:val="Hyperlink"/>
                  <w:lang w:val="es-ES"/>
                </w:rPr>
                <w:t>d</w:t>
              </w:r>
              <w:r w:rsidRPr="00025FF2">
                <w:rPr>
                  <w:rStyle w:val="Hyperlink"/>
                  <w:lang w:val="es-ES"/>
                </w:rPr>
                <w:t xml:space="preserve">erecho de </w:t>
              </w:r>
              <w:r w:rsidR="00820ECA">
                <w:rPr>
                  <w:rStyle w:val="Hyperlink"/>
                  <w:lang w:val="es-ES"/>
                </w:rPr>
                <w:t>a</w:t>
              </w:r>
              <w:r w:rsidRPr="00025FF2">
                <w:rPr>
                  <w:rStyle w:val="Hyperlink"/>
                  <w:lang w:val="es-ES"/>
                </w:rPr>
                <w:t xml:space="preserve">utor y </w:t>
              </w:r>
              <w:r w:rsidR="00A50D7F">
                <w:rPr>
                  <w:rStyle w:val="Hyperlink"/>
                  <w:lang w:val="es-ES"/>
                </w:rPr>
                <w:t>d</w:t>
              </w:r>
              <w:r w:rsidRPr="00025FF2">
                <w:rPr>
                  <w:rStyle w:val="Hyperlink"/>
                  <w:lang w:val="es-ES"/>
                </w:rPr>
                <w:t xml:space="preserve">istribución de </w:t>
              </w:r>
              <w:r w:rsidR="00A50D7F">
                <w:rPr>
                  <w:rStyle w:val="Hyperlink"/>
                  <w:lang w:val="es-ES"/>
                </w:rPr>
                <w:t>c</w:t>
              </w:r>
              <w:r w:rsidRPr="00025FF2">
                <w:rPr>
                  <w:rStyle w:val="Hyperlink"/>
                  <w:lang w:val="es-ES"/>
                </w:rPr>
                <w:t xml:space="preserve">ontenidos en el </w:t>
              </w:r>
              <w:r w:rsidR="00A50D7F">
                <w:rPr>
                  <w:rStyle w:val="Hyperlink"/>
                  <w:lang w:val="es-ES"/>
                </w:rPr>
                <w:t>e</w:t>
              </w:r>
              <w:r w:rsidRPr="00025FF2">
                <w:rPr>
                  <w:rStyle w:val="Hyperlink"/>
                  <w:lang w:val="es-ES"/>
                </w:rPr>
                <w:t xml:space="preserve">ntorno </w:t>
              </w:r>
              <w:r w:rsidR="00A50D7F">
                <w:rPr>
                  <w:rStyle w:val="Hyperlink"/>
                  <w:lang w:val="es-ES"/>
                </w:rPr>
                <w:t>d</w:t>
              </w:r>
              <w:r w:rsidRPr="00025FF2">
                <w:rPr>
                  <w:rStyle w:val="Hyperlink"/>
                  <w:lang w:val="es-ES"/>
                </w:rPr>
                <w:t>igital</w:t>
              </w:r>
            </w:hyperlink>
            <w:r w:rsidR="00754C12" w:rsidRPr="00025FF2">
              <w:rPr>
                <w:lang w:val="es-ES"/>
              </w:rPr>
              <w:t xml:space="preserve"> (</w:t>
            </w:r>
            <w:r w:rsidR="00217EF6" w:rsidRPr="00025FF2">
              <w:rPr>
                <w:lang w:val="es-ES"/>
              </w:rPr>
              <w:t>en adelante</w:t>
            </w:r>
            <w:r w:rsidR="00754C12" w:rsidRPr="00025FF2">
              <w:rPr>
                <w:lang w:val="es-ES"/>
              </w:rPr>
              <w:t xml:space="preserve"> “</w:t>
            </w:r>
            <w:r w:rsidR="00756A1B" w:rsidRPr="00025FF2">
              <w:rPr>
                <w:lang w:val="es-ES"/>
              </w:rPr>
              <w:t xml:space="preserve">el </w:t>
            </w:r>
            <w:r w:rsidR="00217EF6" w:rsidRPr="00025FF2">
              <w:rPr>
                <w:lang w:val="es-ES"/>
              </w:rPr>
              <w:t>Proyecto inicial</w:t>
            </w:r>
            <w:r w:rsidR="00754C12" w:rsidRPr="00025FF2">
              <w:rPr>
                <w:lang w:val="es-ES"/>
              </w:rPr>
              <w:t>”).</w:t>
            </w:r>
          </w:p>
          <w:p w14:paraId="18BA0D2D" w14:textId="23445957" w:rsidR="00754C12" w:rsidRPr="00025FF2" w:rsidRDefault="00217EF6" w:rsidP="00622840">
            <w:pPr>
              <w:pStyle w:val="TableParagraph"/>
              <w:spacing w:after="240"/>
              <w:ind w:left="115"/>
              <w:rPr>
                <w:b/>
                <w:lang w:val="es-ES"/>
              </w:rPr>
            </w:pPr>
            <w:r w:rsidRPr="00025FF2">
              <w:rPr>
                <w:b/>
                <w:lang w:val="es-ES"/>
              </w:rPr>
              <w:t>Antecedentes</w:t>
            </w:r>
          </w:p>
          <w:p w14:paraId="34982ECC" w14:textId="4BF97A5F" w:rsidR="00754C12" w:rsidRPr="00025FF2" w:rsidRDefault="00756A1B" w:rsidP="00622840">
            <w:pPr>
              <w:pStyle w:val="TableParagraph"/>
              <w:ind w:left="110"/>
              <w:rPr>
                <w:lang w:val="es-ES"/>
              </w:rPr>
            </w:pPr>
            <w:r w:rsidRPr="00025FF2">
              <w:rPr>
                <w:lang w:val="es-ES"/>
              </w:rPr>
              <w:t xml:space="preserve">El Proyecto inicial, propuesto por el Brasil en 2018, </w:t>
            </w:r>
            <w:r w:rsidR="001D0A99">
              <w:rPr>
                <w:lang w:val="es-ES"/>
              </w:rPr>
              <w:t>se centr</w:t>
            </w:r>
            <w:r w:rsidR="00A876B4">
              <w:rPr>
                <w:lang w:val="es-ES"/>
              </w:rPr>
              <w:t>ó</w:t>
            </w:r>
            <w:r w:rsidR="001D0A99">
              <w:rPr>
                <w:lang w:val="es-ES"/>
              </w:rPr>
              <w:t xml:space="preserve"> en</w:t>
            </w:r>
            <w:r w:rsidRPr="00025FF2">
              <w:rPr>
                <w:lang w:val="es-ES"/>
              </w:rPr>
              <w:t xml:space="preserve"> la transmisión </w:t>
            </w:r>
            <w:r w:rsidR="00395367">
              <w:rPr>
                <w:lang w:val="es-ES"/>
              </w:rPr>
              <w:t xml:space="preserve">en continuo </w:t>
            </w:r>
            <w:r w:rsidR="00395367" w:rsidRPr="00395367">
              <w:rPr>
                <w:lang w:val="es-ES"/>
              </w:rPr>
              <w:t>(</w:t>
            </w:r>
            <w:r w:rsidR="00E9194A" w:rsidRPr="00E9194A">
              <w:rPr>
                <w:i/>
                <w:iCs/>
                <w:lang w:val="es-ES"/>
              </w:rPr>
              <w:t>streaming</w:t>
            </w:r>
            <w:r w:rsidR="00395367" w:rsidRPr="00395367">
              <w:rPr>
                <w:lang w:val="es-ES"/>
              </w:rPr>
              <w:t>)</w:t>
            </w:r>
            <w:r w:rsidRPr="00025FF2">
              <w:rPr>
                <w:lang w:val="es-ES"/>
              </w:rPr>
              <w:t xml:space="preserve"> de contenidos audiovisuales en </w:t>
            </w:r>
            <w:r w:rsidR="00866EE4">
              <w:rPr>
                <w:lang w:val="es-ES"/>
              </w:rPr>
              <w:t>América Latina</w:t>
            </w:r>
            <w:r w:rsidRPr="00025FF2">
              <w:rPr>
                <w:lang w:val="es-ES"/>
              </w:rPr>
              <w:t xml:space="preserve">. </w:t>
            </w:r>
            <w:r w:rsidR="00066B9D">
              <w:rPr>
                <w:lang w:val="es-ES"/>
              </w:rPr>
              <w:t>Se</w:t>
            </w:r>
            <w:r w:rsidR="00FB2B44" w:rsidRPr="00025FF2">
              <w:rPr>
                <w:lang w:val="es-ES"/>
              </w:rPr>
              <w:t xml:space="preserve"> </w:t>
            </w:r>
            <w:r w:rsidR="00770B7E">
              <w:rPr>
                <w:lang w:val="es-ES"/>
              </w:rPr>
              <w:t>aplicó</w:t>
            </w:r>
            <w:r w:rsidR="00FB2B44" w:rsidRPr="00025FF2">
              <w:rPr>
                <w:lang w:val="es-ES"/>
              </w:rPr>
              <w:t xml:space="preserve"> en </w:t>
            </w:r>
            <w:r w:rsidR="008206E5">
              <w:rPr>
                <w:lang w:val="es-ES"/>
              </w:rPr>
              <w:t xml:space="preserve">la </w:t>
            </w:r>
            <w:r w:rsidR="00FB2B44" w:rsidRPr="00025FF2">
              <w:rPr>
                <w:lang w:val="es-ES"/>
              </w:rPr>
              <w:t xml:space="preserve">Argentina, </w:t>
            </w:r>
            <w:r w:rsidR="00721E2C" w:rsidRPr="00025FF2">
              <w:rPr>
                <w:lang w:val="es-ES"/>
              </w:rPr>
              <w:t xml:space="preserve">el </w:t>
            </w:r>
            <w:r w:rsidR="00FB2B44" w:rsidRPr="00025FF2">
              <w:rPr>
                <w:lang w:val="es-ES"/>
              </w:rPr>
              <w:t xml:space="preserve">Brasil, Costa Rica, </w:t>
            </w:r>
            <w:r w:rsidR="00721E2C" w:rsidRPr="00025FF2">
              <w:rPr>
                <w:lang w:val="es-ES"/>
              </w:rPr>
              <w:t xml:space="preserve">el </w:t>
            </w:r>
            <w:r w:rsidR="00FB2B44" w:rsidRPr="00025FF2">
              <w:rPr>
                <w:lang w:val="es-ES"/>
              </w:rPr>
              <w:t xml:space="preserve">Ecuador, </w:t>
            </w:r>
            <w:r w:rsidR="00721E2C" w:rsidRPr="00025FF2">
              <w:rPr>
                <w:lang w:val="es-ES"/>
              </w:rPr>
              <w:t xml:space="preserve">el </w:t>
            </w:r>
            <w:r w:rsidR="00FB2B44" w:rsidRPr="00025FF2">
              <w:rPr>
                <w:lang w:val="es-ES"/>
              </w:rPr>
              <w:t xml:space="preserve">Perú y </w:t>
            </w:r>
            <w:r w:rsidR="008206E5">
              <w:rPr>
                <w:lang w:val="es-ES"/>
              </w:rPr>
              <w:t xml:space="preserve">el </w:t>
            </w:r>
            <w:r w:rsidR="00FB2B44" w:rsidRPr="00025FF2">
              <w:rPr>
                <w:lang w:val="es-ES"/>
              </w:rPr>
              <w:t>Uruguay, y</w:t>
            </w:r>
            <w:r w:rsidR="00066B9D">
              <w:rPr>
                <w:lang w:val="es-ES"/>
              </w:rPr>
              <w:t xml:space="preserve"> </w:t>
            </w:r>
            <w:r w:rsidR="00967572">
              <w:rPr>
                <w:lang w:val="es-ES"/>
              </w:rPr>
              <w:t>se realizó</w:t>
            </w:r>
            <w:r w:rsidR="00FB2B44" w:rsidRPr="00025FF2">
              <w:rPr>
                <w:lang w:val="es-ES"/>
              </w:rPr>
              <w:t xml:space="preserve"> un análisis </w:t>
            </w:r>
            <w:r w:rsidR="00751D7A" w:rsidRPr="00025FF2">
              <w:rPr>
                <w:lang w:val="es-ES"/>
              </w:rPr>
              <w:t>detallado</w:t>
            </w:r>
            <w:r w:rsidR="00FB2B44" w:rsidRPr="00025FF2">
              <w:rPr>
                <w:lang w:val="es-ES"/>
              </w:rPr>
              <w:t xml:space="preserve"> </w:t>
            </w:r>
            <w:r w:rsidR="006F01F0" w:rsidRPr="00025FF2">
              <w:rPr>
                <w:lang w:val="es-ES"/>
              </w:rPr>
              <w:t xml:space="preserve">del mercado en plena evolución de la transmisión </w:t>
            </w:r>
            <w:r w:rsidR="00647326">
              <w:rPr>
                <w:lang w:val="es-ES"/>
              </w:rPr>
              <w:t>en</w:t>
            </w:r>
            <w:r w:rsidR="006F01F0" w:rsidRPr="00025FF2">
              <w:rPr>
                <w:lang w:val="es-ES"/>
              </w:rPr>
              <w:t xml:space="preserve"> </w:t>
            </w:r>
            <w:r w:rsidR="00866EE4">
              <w:rPr>
                <w:lang w:val="es-ES"/>
              </w:rPr>
              <w:t>América Latina</w:t>
            </w:r>
            <w:r w:rsidR="006F01F0" w:rsidRPr="00025FF2">
              <w:rPr>
                <w:lang w:val="es-ES"/>
              </w:rPr>
              <w:t xml:space="preserve">, </w:t>
            </w:r>
            <w:r w:rsidR="005E1D3C">
              <w:rPr>
                <w:lang w:val="es-ES"/>
              </w:rPr>
              <w:t>con un enfoque específico</w:t>
            </w:r>
            <w:r w:rsidR="006F01F0" w:rsidRPr="00025FF2">
              <w:rPr>
                <w:lang w:val="es-ES"/>
              </w:rPr>
              <w:t xml:space="preserve"> en los indicadores de mercado, el marco jurídico aplicable a la comercialización de los contenidos audiovisuales, los derechos de propiedad intelectual </w:t>
            </w:r>
            <w:r w:rsidR="00721E2C" w:rsidRPr="00025FF2">
              <w:rPr>
                <w:lang w:val="es-ES"/>
              </w:rPr>
              <w:t xml:space="preserve">(PI) </w:t>
            </w:r>
            <w:r w:rsidR="00066B9D">
              <w:rPr>
                <w:lang w:val="es-ES"/>
              </w:rPr>
              <w:t>utiliza</w:t>
            </w:r>
            <w:r w:rsidR="00751D7A" w:rsidRPr="00025FF2">
              <w:rPr>
                <w:lang w:val="es-ES"/>
              </w:rPr>
              <w:t xml:space="preserve">dos en una producción audiovisual, y los </w:t>
            </w:r>
            <w:r w:rsidR="00E12D02">
              <w:rPr>
                <w:lang w:val="es-ES"/>
              </w:rPr>
              <w:t>ret</w:t>
            </w:r>
            <w:r w:rsidR="00751D7A" w:rsidRPr="00025FF2">
              <w:rPr>
                <w:lang w:val="es-ES"/>
              </w:rPr>
              <w:t xml:space="preserve">os a los que se enfrentan los productores latinoamericanos a la hora de abordar </w:t>
            </w:r>
            <w:r w:rsidR="00721E2C" w:rsidRPr="00025FF2">
              <w:rPr>
                <w:lang w:val="es-ES"/>
              </w:rPr>
              <w:t>el complejo marco jurídico y financiero</w:t>
            </w:r>
            <w:r w:rsidR="00751D7A" w:rsidRPr="00025FF2">
              <w:rPr>
                <w:lang w:val="es-ES"/>
              </w:rPr>
              <w:t xml:space="preserve">. </w:t>
            </w:r>
            <w:r w:rsidR="00004FA6" w:rsidRPr="00025FF2">
              <w:rPr>
                <w:lang w:val="es-ES"/>
              </w:rPr>
              <w:t xml:space="preserve">Se </w:t>
            </w:r>
            <w:r w:rsidR="00647326">
              <w:rPr>
                <w:lang w:val="es-ES"/>
              </w:rPr>
              <w:t>expusieron</w:t>
            </w:r>
            <w:r w:rsidR="00004FA6" w:rsidRPr="00025FF2">
              <w:rPr>
                <w:lang w:val="es-ES"/>
              </w:rPr>
              <w:t xml:space="preserve"> ejemplos concretos </w:t>
            </w:r>
            <w:r w:rsidR="00F73752">
              <w:rPr>
                <w:lang w:val="es-ES"/>
              </w:rPr>
              <w:t xml:space="preserve">de doce casos prácticos </w:t>
            </w:r>
            <w:r w:rsidR="00004FA6" w:rsidRPr="00025FF2">
              <w:rPr>
                <w:lang w:val="es-ES"/>
              </w:rPr>
              <w:t xml:space="preserve">y se entablaron debates </w:t>
            </w:r>
            <w:r w:rsidR="00066B9D">
              <w:rPr>
                <w:lang w:val="es-ES"/>
              </w:rPr>
              <w:t>profundos</w:t>
            </w:r>
            <w:r w:rsidR="00721E2C" w:rsidRPr="00025FF2">
              <w:rPr>
                <w:lang w:val="es-ES"/>
              </w:rPr>
              <w:t xml:space="preserve"> con las partes interesadas y los representantes gubernamentales</w:t>
            </w:r>
            <w:r w:rsidR="00754C12" w:rsidRPr="00025FF2">
              <w:rPr>
                <w:lang w:val="es-ES"/>
              </w:rPr>
              <w:t>.</w:t>
            </w:r>
          </w:p>
          <w:p w14:paraId="4D480B78" w14:textId="77777777" w:rsidR="00754C12" w:rsidRPr="00025FF2" w:rsidRDefault="00754C12" w:rsidP="00622840">
            <w:pPr>
              <w:pStyle w:val="TableParagraph"/>
              <w:ind w:left="110"/>
              <w:rPr>
                <w:lang w:val="es-ES"/>
              </w:rPr>
            </w:pPr>
          </w:p>
          <w:p w14:paraId="5FECDFBF" w14:textId="50F3FD60" w:rsidR="00754C12" w:rsidRPr="00025FF2" w:rsidRDefault="0077794D" w:rsidP="00622840">
            <w:pPr>
              <w:pStyle w:val="TableParagraph"/>
              <w:ind w:left="110"/>
              <w:rPr>
                <w:b/>
                <w:lang w:val="es-ES"/>
              </w:rPr>
            </w:pPr>
            <w:r w:rsidRPr="00025FF2">
              <w:rPr>
                <w:b/>
                <w:lang w:val="es-ES"/>
              </w:rPr>
              <w:t>Medidas propuestas por los países participantes al finalizar el Proyecto inicial</w:t>
            </w:r>
          </w:p>
          <w:p w14:paraId="1D508478" w14:textId="77777777" w:rsidR="00754C12" w:rsidRPr="00025FF2" w:rsidRDefault="00754C12" w:rsidP="00622840">
            <w:pPr>
              <w:pStyle w:val="TableParagraph"/>
              <w:ind w:left="110"/>
              <w:rPr>
                <w:lang w:val="es-ES"/>
              </w:rPr>
            </w:pPr>
          </w:p>
          <w:p w14:paraId="34F6C084" w14:textId="320A396E" w:rsidR="00754C12" w:rsidRPr="00025FF2" w:rsidRDefault="00325A33" w:rsidP="00622840">
            <w:pPr>
              <w:pStyle w:val="TableParagraph"/>
              <w:ind w:left="110"/>
              <w:rPr>
                <w:lang w:val="es-ES"/>
              </w:rPr>
            </w:pPr>
            <w:r>
              <w:rPr>
                <w:lang w:val="es-ES"/>
              </w:rPr>
              <w:t>La</w:t>
            </w:r>
            <w:r w:rsidR="00A74CC6">
              <w:rPr>
                <w:lang w:val="es-ES"/>
              </w:rPr>
              <w:t xml:space="preserve"> actual </w:t>
            </w:r>
            <w:r>
              <w:rPr>
                <w:lang w:val="es-ES"/>
              </w:rPr>
              <w:t xml:space="preserve">propuesta de proyecto se basa en los conocimientos acumulados de los </w:t>
            </w:r>
            <w:r w:rsidR="005E1D3C">
              <w:rPr>
                <w:lang w:val="es-ES"/>
              </w:rPr>
              <w:t>resultados</w:t>
            </w:r>
            <w:r>
              <w:rPr>
                <w:lang w:val="es-ES"/>
              </w:rPr>
              <w:t xml:space="preserve"> del Proyecto inicial y tiene en cuenta la evolución reciente </w:t>
            </w:r>
            <w:r w:rsidR="005E1D3C">
              <w:rPr>
                <w:lang w:val="es-ES"/>
              </w:rPr>
              <w:t>d</w:t>
            </w:r>
            <w:r>
              <w:rPr>
                <w:lang w:val="es-ES"/>
              </w:rPr>
              <w:t xml:space="preserve">el mercado audiovisual. En particular, </w:t>
            </w:r>
            <w:r w:rsidR="00A74CC6">
              <w:rPr>
                <w:lang w:val="es-ES"/>
              </w:rPr>
              <w:t xml:space="preserve">se </w:t>
            </w:r>
            <w:r w:rsidR="005E1D3C">
              <w:rPr>
                <w:lang w:val="es-ES"/>
              </w:rPr>
              <w:t>plantean</w:t>
            </w:r>
            <w:r>
              <w:rPr>
                <w:lang w:val="es-ES"/>
              </w:rPr>
              <w:t xml:space="preserve"> una serie de medidas concretas que habían sido propuestas, debatidas </w:t>
            </w:r>
            <w:r w:rsidR="008502E7">
              <w:rPr>
                <w:lang w:val="es-ES"/>
              </w:rPr>
              <w:t>y definidas</w:t>
            </w:r>
            <w:r>
              <w:rPr>
                <w:lang w:val="es-ES"/>
              </w:rPr>
              <w:t xml:space="preserve"> por los gobiernos de los países participantes y las partes interesadas para apoyar los resultados iniciales del proyecto en el contexto post-COVID 19</w:t>
            </w:r>
            <w:r w:rsidR="00A74CC6">
              <w:rPr>
                <w:lang w:val="es-ES"/>
              </w:rPr>
              <w:t xml:space="preserve">, </w:t>
            </w:r>
            <w:r w:rsidR="005E1D3C">
              <w:rPr>
                <w:lang w:val="es-ES"/>
              </w:rPr>
              <w:t>a saber</w:t>
            </w:r>
            <w:r w:rsidR="00A74CC6">
              <w:rPr>
                <w:lang w:val="es-ES"/>
              </w:rPr>
              <w:t>:</w:t>
            </w:r>
          </w:p>
          <w:p w14:paraId="79446862" w14:textId="77777777" w:rsidR="00754C12" w:rsidRPr="00025FF2" w:rsidRDefault="00754C12" w:rsidP="00622840">
            <w:pPr>
              <w:pStyle w:val="TableParagraph"/>
              <w:rPr>
                <w:lang w:val="es-ES"/>
              </w:rPr>
            </w:pPr>
          </w:p>
          <w:p w14:paraId="50656F09" w14:textId="1DFD8576" w:rsidR="00754C12" w:rsidRPr="00025FF2" w:rsidRDefault="00A74CC6" w:rsidP="00622840">
            <w:pPr>
              <w:pStyle w:val="TableParagraph"/>
              <w:numPr>
                <w:ilvl w:val="0"/>
                <w:numId w:val="31"/>
              </w:numPr>
              <w:rPr>
                <w:lang w:val="es-ES"/>
              </w:rPr>
            </w:pPr>
            <w:r>
              <w:rPr>
                <w:lang w:val="es-ES"/>
              </w:rPr>
              <w:t xml:space="preserve">promover la cooperación subregional y regional mediante </w:t>
            </w:r>
            <w:r w:rsidR="00C527F1">
              <w:rPr>
                <w:lang w:val="es-ES"/>
              </w:rPr>
              <w:t>las mejores</w:t>
            </w:r>
            <w:r>
              <w:rPr>
                <w:lang w:val="es-ES"/>
              </w:rPr>
              <w:t xml:space="preserve"> prácticas sobre la identificación, </w:t>
            </w:r>
            <w:r w:rsidR="00C527F1">
              <w:rPr>
                <w:lang w:val="es-ES"/>
              </w:rPr>
              <w:t>la normalización y los metadatos de contenidos audiovisuales;</w:t>
            </w:r>
          </w:p>
          <w:p w14:paraId="5E619ACA" w14:textId="202640A9" w:rsidR="00754C12" w:rsidRPr="00025FF2" w:rsidRDefault="00C527F1" w:rsidP="00622840">
            <w:pPr>
              <w:pStyle w:val="TableParagraph"/>
              <w:numPr>
                <w:ilvl w:val="0"/>
                <w:numId w:val="31"/>
              </w:numPr>
              <w:rPr>
                <w:lang w:val="es-ES"/>
              </w:rPr>
            </w:pPr>
            <w:r>
              <w:rPr>
                <w:lang w:val="es-ES"/>
              </w:rPr>
              <w:t xml:space="preserve">fomentar la formación y </w:t>
            </w:r>
            <w:r w:rsidR="00FC4B36">
              <w:rPr>
                <w:lang w:val="es-ES"/>
              </w:rPr>
              <w:t>mejorar el conocimiento</w:t>
            </w:r>
            <w:r>
              <w:rPr>
                <w:lang w:val="es-ES"/>
              </w:rPr>
              <w:t xml:space="preserve"> de la PI en el sector audiovisual en el contexto de la transmisión</w:t>
            </w:r>
            <w:r w:rsidR="00F23182">
              <w:rPr>
                <w:lang w:val="es-ES"/>
              </w:rPr>
              <w:t xml:space="preserve"> en continuo</w:t>
            </w:r>
            <w:r>
              <w:rPr>
                <w:lang w:val="es-ES"/>
              </w:rPr>
              <w:t>;</w:t>
            </w:r>
          </w:p>
          <w:p w14:paraId="617C0E26" w14:textId="1FD3B497" w:rsidR="00754C12" w:rsidRPr="00025FF2" w:rsidRDefault="00541B99" w:rsidP="00622840">
            <w:pPr>
              <w:pStyle w:val="TableParagraph"/>
              <w:numPr>
                <w:ilvl w:val="0"/>
                <w:numId w:val="31"/>
              </w:numPr>
              <w:rPr>
                <w:lang w:val="es-ES"/>
              </w:rPr>
            </w:pPr>
            <w:r>
              <w:rPr>
                <w:lang w:val="es-ES"/>
              </w:rPr>
              <w:t xml:space="preserve">mejorar </w:t>
            </w:r>
            <w:r w:rsidR="00FC4B36">
              <w:rPr>
                <w:lang w:val="es-ES"/>
              </w:rPr>
              <w:t>el conocimiento</w:t>
            </w:r>
            <w:r>
              <w:rPr>
                <w:lang w:val="es-ES"/>
              </w:rPr>
              <w:t xml:space="preserve"> de </w:t>
            </w:r>
            <w:r w:rsidR="00C527F1">
              <w:rPr>
                <w:lang w:val="es-ES"/>
              </w:rPr>
              <w:t>la implicación de las tecnologías</w:t>
            </w:r>
            <w:r>
              <w:rPr>
                <w:lang w:val="es-ES"/>
              </w:rPr>
              <w:t xml:space="preserve"> de vanguardia en el sector audiovisual;</w:t>
            </w:r>
          </w:p>
          <w:p w14:paraId="6F37AEAE" w14:textId="451B50E1" w:rsidR="00754C12" w:rsidRPr="00025FF2" w:rsidRDefault="00541B99" w:rsidP="00622840">
            <w:pPr>
              <w:pStyle w:val="TableParagraph"/>
              <w:numPr>
                <w:ilvl w:val="0"/>
                <w:numId w:val="31"/>
              </w:numPr>
              <w:rPr>
                <w:lang w:val="es-ES"/>
              </w:rPr>
            </w:pPr>
            <w:r>
              <w:rPr>
                <w:lang w:val="es-ES"/>
              </w:rPr>
              <w:t xml:space="preserve">reforzar la cooperación </w:t>
            </w:r>
            <w:r w:rsidR="00DB4CF6">
              <w:rPr>
                <w:lang w:val="es-ES"/>
              </w:rPr>
              <w:t>en favor de</w:t>
            </w:r>
            <w:r>
              <w:rPr>
                <w:lang w:val="es-ES"/>
              </w:rPr>
              <w:t xml:space="preserve"> la inclusión de género en la industria audiovisual; y</w:t>
            </w:r>
          </w:p>
          <w:p w14:paraId="4635321C" w14:textId="1E21108F" w:rsidR="00754C12" w:rsidRPr="00025FF2" w:rsidRDefault="005D5BF6" w:rsidP="00622840">
            <w:pPr>
              <w:pStyle w:val="TableParagraph"/>
              <w:numPr>
                <w:ilvl w:val="0"/>
                <w:numId w:val="31"/>
              </w:numPr>
              <w:rPr>
                <w:lang w:val="es-ES"/>
              </w:rPr>
            </w:pPr>
            <w:r>
              <w:rPr>
                <w:lang w:val="es-ES"/>
              </w:rPr>
              <w:t xml:space="preserve">elaborar material de referencia sobre el uso estratégico de la PI para </w:t>
            </w:r>
            <w:r w:rsidR="0033471D">
              <w:rPr>
                <w:lang w:val="es-ES"/>
              </w:rPr>
              <w:t xml:space="preserve">las </w:t>
            </w:r>
            <w:r w:rsidR="003044BE" w:rsidRPr="003044BE">
              <w:rPr>
                <w:lang w:val="es-ES"/>
              </w:rPr>
              <w:t>microempresas</w:t>
            </w:r>
            <w:r w:rsidR="003044BE">
              <w:rPr>
                <w:lang w:val="es-ES"/>
              </w:rPr>
              <w:t xml:space="preserve"> y</w:t>
            </w:r>
            <w:r w:rsidR="002018A7">
              <w:rPr>
                <w:lang w:val="es-ES"/>
              </w:rPr>
              <w:t xml:space="preserve"> pequeñas y medianas </w:t>
            </w:r>
            <w:r w:rsidR="0033471D">
              <w:rPr>
                <w:lang w:val="es-ES"/>
              </w:rPr>
              <w:t xml:space="preserve">empresas </w:t>
            </w:r>
            <w:r w:rsidR="002018A7">
              <w:rPr>
                <w:lang w:val="es-ES"/>
              </w:rPr>
              <w:t xml:space="preserve">(mipymes) </w:t>
            </w:r>
            <w:r w:rsidR="0033471D">
              <w:rPr>
                <w:lang w:val="es-ES"/>
              </w:rPr>
              <w:t>audiovisuales, así como para los creadores.</w:t>
            </w:r>
          </w:p>
          <w:p w14:paraId="01D04167" w14:textId="77777777" w:rsidR="00754C12" w:rsidRPr="00025FF2" w:rsidRDefault="00754C12" w:rsidP="00622840">
            <w:pPr>
              <w:pStyle w:val="TableParagraph"/>
              <w:ind w:left="110"/>
              <w:rPr>
                <w:lang w:val="es-ES"/>
              </w:rPr>
            </w:pPr>
          </w:p>
          <w:p w14:paraId="2D69CF1B" w14:textId="398E1C0A" w:rsidR="00754C12" w:rsidRPr="00025FF2" w:rsidRDefault="0033471D" w:rsidP="00622840">
            <w:pPr>
              <w:pStyle w:val="TableParagraph"/>
              <w:ind w:left="110"/>
              <w:rPr>
                <w:b/>
                <w:lang w:val="es-ES"/>
              </w:rPr>
            </w:pPr>
            <w:r>
              <w:rPr>
                <w:b/>
                <w:lang w:val="es-ES"/>
              </w:rPr>
              <w:t>Partes interesadas</w:t>
            </w:r>
          </w:p>
          <w:p w14:paraId="4F3B0B9D" w14:textId="77777777" w:rsidR="00754C12" w:rsidRPr="00025FF2" w:rsidRDefault="00754C12" w:rsidP="00622840">
            <w:pPr>
              <w:pStyle w:val="TableParagraph"/>
              <w:ind w:left="110"/>
              <w:rPr>
                <w:lang w:val="es-ES"/>
              </w:rPr>
            </w:pPr>
          </w:p>
          <w:p w14:paraId="2739577C" w14:textId="31079340" w:rsidR="00754C12" w:rsidRPr="00025FF2" w:rsidRDefault="0033471D" w:rsidP="00622840">
            <w:pPr>
              <w:pStyle w:val="TableParagraph"/>
              <w:ind w:left="110"/>
              <w:rPr>
                <w:lang w:val="es-ES"/>
              </w:rPr>
            </w:pPr>
            <w:r>
              <w:rPr>
                <w:lang w:val="es-ES"/>
              </w:rPr>
              <w:t xml:space="preserve">Las principales partes interesadas </w:t>
            </w:r>
            <w:r w:rsidR="00EC3701">
              <w:rPr>
                <w:lang w:val="es-ES"/>
              </w:rPr>
              <w:t>de</w:t>
            </w:r>
            <w:r>
              <w:rPr>
                <w:lang w:val="es-ES"/>
              </w:rPr>
              <w:t xml:space="preserve"> este proyecto son las siguientes:</w:t>
            </w:r>
          </w:p>
          <w:p w14:paraId="5DDDF488" w14:textId="77777777" w:rsidR="00754C12" w:rsidRPr="00025FF2" w:rsidRDefault="00754C12" w:rsidP="00622840">
            <w:pPr>
              <w:pStyle w:val="TableParagraph"/>
              <w:ind w:left="110"/>
              <w:rPr>
                <w:lang w:val="es-ES"/>
              </w:rPr>
            </w:pPr>
          </w:p>
          <w:p w14:paraId="26FADFFF" w14:textId="143B4576" w:rsidR="00754C12" w:rsidRPr="00025FF2" w:rsidRDefault="0033471D" w:rsidP="00622840">
            <w:pPr>
              <w:pStyle w:val="TableParagraph"/>
              <w:numPr>
                <w:ilvl w:val="0"/>
                <w:numId w:val="32"/>
              </w:numPr>
              <w:rPr>
                <w:lang w:val="es-ES"/>
              </w:rPr>
            </w:pPr>
            <w:r>
              <w:rPr>
                <w:lang w:val="es-ES"/>
              </w:rPr>
              <w:t>productores audiovisuales</w:t>
            </w:r>
            <w:r w:rsidR="008D5DB5">
              <w:rPr>
                <w:lang w:val="es-ES"/>
              </w:rPr>
              <w:t>,</w:t>
            </w:r>
            <w:r>
              <w:rPr>
                <w:lang w:val="es-ES"/>
              </w:rPr>
              <w:t xml:space="preserve"> en particular </w:t>
            </w:r>
            <w:r w:rsidR="002018A7">
              <w:rPr>
                <w:lang w:val="es-ES"/>
              </w:rPr>
              <w:t xml:space="preserve">las </w:t>
            </w:r>
            <w:r w:rsidR="003044BE" w:rsidRPr="003044BE">
              <w:rPr>
                <w:lang w:val="es-ES"/>
              </w:rPr>
              <w:t>microempresas</w:t>
            </w:r>
            <w:r w:rsidR="003044BE">
              <w:rPr>
                <w:lang w:val="es-ES"/>
              </w:rPr>
              <w:t xml:space="preserve"> y</w:t>
            </w:r>
            <w:r w:rsidR="002018A7">
              <w:rPr>
                <w:lang w:val="es-ES"/>
              </w:rPr>
              <w:t xml:space="preserve"> </w:t>
            </w:r>
            <w:r>
              <w:rPr>
                <w:lang w:val="es-ES"/>
              </w:rPr>
              <w:t>pequeñas y medianas empresas (</w:t>
            </w:r>
            <w:r w:rsidR="002018A7">
              <w:rPr>
                <w:lang w:val="es-ES"/>
              </w:rPr>
              <w:t>mi</w:t>
            </w:r>
            <w:r>
              <w:rPr>
                <w:lang w:val="es-ES"/>
              </w:rPr>
              <w:t>pymes);</w:t>
            </w:r>
          </w:p>
          <w:p w14:paraId="01700445" w14:textId="05361193" w:rsidR="00754C12" w:rsidRPr="00025FF2" w:rsidRDefault="0033471D" w:rsidP="00622840">
            <w:pPr>
              <w:pStyle w:val="TableParagraph"/>
              <w:numPr>
                <w:ilvl w:val="0"/>
                <w:numId w:val="32"/>
              </w:numPr>
              <w:rPr>
                <w:lang w:val="es-ES"/>
              </w:rPr>
            </w:pPr>
            <w:r>
              <w:rPr>
                <w:lang w:val="es-ES"/>
              </w:rPr>
              <w:t xml:space="preserve">autores y </w:t>
            </w:r>
            <w:r w:rsidR="00C556F7">
              <w:rPr>
                <w:lang w:val="es-ES"/>
              </w:rPr>
              <w:t>artistas intérpretes y ejecutantes del sector audiovisual;</w:t>
            </w:r>
          </w:p>
          <w:p w14:paraId="41607B3F" w14:textId="661BA390" w:rsidR="00754C12" w:rsidRPr="00025FF2" w:rsidRDefault="00C556F7" w:rsidP="00622840">
            <w:pPr>
              <w:pStyle w:val="TableParagraph"/>
              <w:numPr>
                <w:ilvl w:val="0"/>
                <w:numId w:val="32"/>
              </w:numPr>
              <w:rPr>
                <w:lang w:val="es-ES"/>
              </w:rPr>
            </w:pPr>
            <w:r>
              <w:rPr>
                <w:lang w:val="es-ES"/>
              </w:rPr>
              <w:t xml:space="preserve">el sector privado que participa en la distribución de contenidos audiovisuales en </w:t>
            </w:r>
            <w:r w:rsidR="006472D4">
              <w:rPr>
                <w:lang w:val="es-ES"/>
              </w:rPr>
              <w:t>América Latina</w:t>
            </w:r>
            <w:r>
              <w:rPr>
                <w:lang w:val="es-ES"/>
              </w:rPr>
              <w:t>;</w:t>
            </w:r>
          </w:p>
          <w:p w14:paraId="2D64F1DC" w14:textId="2506D4DB" w:rsidR="00754C12" w:rsidRPr="00025FF2" w:rsidRDefault="00C556F7" w:rsidP="00622840">
            <w:pPr>
              <w:pStyle w:val="TableParagraph"/>
              <w:numPr>
                <w:ilvl w:val="0"/>
                <w:numId w:val="32"/>
              </w:numPr>
              <w:rPr>
                <w:lang w:val="es-ES"/>
              </w:rPr>
            </w:pPr>
            <w:r>
              <w:rPr>
                <w:lang w:val="es-ES"/>
              </w:rPr>
              <w:t>organizaciones de gestión colectiva;</w:t>
            </w:r>
          </w:p>
          <w:p w14:paraId="149F5F4A" w14:textId="46EF370E" w:rsidR="00754C12" w:rsidRPr="00025FF2" w:rsidRDefault="00C556F7" w:rsidP="00622840">
            <w:pPr>
              <w:pStyle w:val="TableParagraph"/>
              <w:numPr>
                <w:ilvl w:val="0"/>
                <w:numId w:val="32"/>
              </w:numPr>
              <w:rPr>
                <w:lang w:val="es-ES"/>
              </w:rPr>
            </w:pPr>
            <w:r>
              <w:rPr>
                <w:lang w:val="es-ES"/>
              </w:rPr>
              <w:t xml:space="preserve">organismos gubernamentales encargados de </w:t>
            </w:r>
            <w:r w:rsidR="008D5DB5">
              <w:rPr>
                <w:lang w:val="es-ES"/>
              </w:rPr>
              <w:t xml:space="preserve">la política y la reglamentación del </w:t>
            </w:r>
            <w:r>
              <w:rPr>
                <w:lang w:val="es-ES"/>
              </w:rPr>
              <w:t>derecho de autor, la promoción audiovisual y l</w:t>
            </w:r>
            <w:r w:rsidR="00011568">
              <w:rPr>
                <w:lang w:val="es-ES"/>
              </w:rPr>
              <w:t xml:space="preserve">as agencias </w:t>
            </w:r>
            <w:r>
              <w:rPr>
                <w:lang w:val="es-ES"/>
              </w:rPr>
              <w:t>cinematográfic</w:t>
            </w:r>
            <w:r w:rsidR="00011568">
              <w:rPr>
                <w:lang w:val="es-ES"/>
              </w:rPr>
              <w:t>as</w:t>
            </w:r>
            <w:r w:rsidR="00754C12" w:rsidRPr="00025FF2">
              <w:rPr>
                <w:lang w:val="es-ES"/>
              </w:rPr>
              <w:t>;</w:t>
            </w:r>
          </w:p>
          <w:p w14:paraId="41174F9B" w14:textId="657CB514" w:rsidR="00754C12" w:rsidRPr="00025FF2" w:rsidRDefault="008D5DB5" w:rsidP="00622840">
            <w:pPr>
              <w:pStyle w:val="TableParagraph"/>
              <w:numPr>
                <w:ilvl w:val="0"/>
                <w:numId w:val="32"/>
              </w:numPr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organizadores de festivales y </w:t>
            </w:r>
            <w:r w:rsidR="00EC3701">
              <w:rPr>
                <w:lang w:val="es-ES"/>
              </w:rPr>
              <w:t>c</w:t>
            </w:r>
            <w:r w:rsidR="009E5232">
              <w:rPr>
                <w:lang w:val="es-ES"/>
              </w:rPr>
              <w:t>omisarios</w:t>
            </w:r>
            <w:r>
              <w:rPr>
                <w:lang w:val="es-ES"/>
              </w:rPr>
              <w:t xml:space="preserve"> </w:t>
            </w:r>
            <w:r w:rsidR="009E5232">
              <w:rPr>
                <w:lang w:val="es-ES"/>
              </w:rPr>
              <w:t xml:space="preserve">en </w:t>
            </w:r>
            <w:r>
              <w:rPr>
                <w:lang w:val="es-ES"/>
              </w:rPr>
              <w:t>el mercado audiovisual;</w:t>
            </w:r>
          </w:p>
          <w:p w14:paraId="3655D037" w14:textId="247F1244" w:rsidR="00754C12" w:rsidRPr="00025FF2" w:rsidRDefault="008D5DB5" w:rsidP="00622840">
            <w:pPr>
              <w:pStyle w:val="TableParagraph"/>
              <w:numPr>
                <w:ilvl w:val="0"/>
                <w:numId w:val="32"/>
              </w:numPr>
              <w:rPr>
                <w:lang w:val="es-ES"/>
              </w:rPr>
            </w:pPr>
            <w:r>
              <w:rPr>
                <w:lang w:val="es-ES"/>
              </w:rPr>
              <w:t>asesores jurídicos de las partes interesadas en la industria audiovisual;</w:t>
            </w:r>
          </w:p>
          <w:p w14:paraId="15219ED5" w14:textId="38C88D4C" w:rsidR="00754C12" w:rsidRPr="00025FF2" w:rsidRDefault="008D5DB5" w:rsidP="00622840">
            <w:pPr>
              <w:pStyle w:val="TableParagraph"/>
              <w:numPr>
                <w:ilvl w:val="0"/>
                <w:numId w:val="32"/>
              </w:numPr>
              <w:rPr>
                <w:lang w:val="es-ES"/>
              </w:rPr>
            </w:pPr>
            <w:r>
              <w:rPr>
                <w:lang w:val="es-ES"/>
              </w:rPr>
              <w:t>plataformas de transmisión en continuo.</w:t>
            </w:r>
            <w:r w:rsidR="00754C12" w:rsidRPr="00025FF2">
              <w:rPr>
                <w:lang w:val="es-ES"/>
              </w:rPr>
              <w:t xml:space="preserve"> </w:t>
            </w:r>
          </w:p>
          <w:p w14:paraId="45D7047B" w14:textId="77777777" w:rsidR="00754C12" w:rsidRPr="00025FF2" w:rsidRDefault="00754C12" w:rsidP="00622840">
            <w:pPr>
              <w:pStyle w:val="TableParagraph"/>
              <w:ind w:left="830"/>
              <w:rPr>
                <w:lang w:val="es-ES"/>
              </w:rPr>
            </w:pPr>
          </w:p>
        </w:tc>
      </w:tr>
      <w:tr w:rsidR="00754C12" w:rsidRPr="00025FF2" w14:paraId="632EDADD" w14:textId="77777777" w:rsidTr="00622840">
        <w:trPr>
          <w:trHeight w:val="278"/>
        </w:trPr>
        <w:tc>
          <w:tcPr>
            <w:tcW w:w="9352" w:type="dxa"/>
            <w:gridSpan w:val="2"/>
            <w:shd w:val="clear" w:color="auto" w:fill="00FFCC"/>
          </w:tcPr>
          <w:p w14:paraId="2941FA5F" w14:textId="28A3F295" w:rsidR="00754C12" w:rsidRPr="00025FF2" w:rsidRDefault="00751D7A" w:rsidP="00622840">
            <w:pPr>
              <w:widowControl w:val="0"/>
              <w:autoSpaceDE w:val="0"/>
              <w:autoSpaceDN w:val="0"/>
              <w:spacing w:line="240" w:lineRule="exact"/>
              <w:ind w:left="115"/>
              <w:contextualSpacing/>
              <w:jc w:val="center"/>
              <w:rPr>
                <w:rFonts w:eastAsia="Arial"/>
                <w:b/>
              </w:rPr>
            </w:pPr>
            <w:r w:rsidRPr="00025FF2">
              <w:rPr>
                <w:rFonts w:eastAsia="Arial"/>
                <w:b/>
              </w:rPr>
              <w:lastRenderedPageBreak/>
              <w:t xml:space="preserve"> </w:t>
            </w:r>
            <w:r w:rsidR="00754C12" w:rsidRPr="00025FF2">
              <w:rPr>
                <w:rFonts w:eastAsia="Arial"/>
                <w:b/>
              </w:rPr>
              <w:t xml:space="preserve">2.1. </w:t>
            </w:r>
            <w:r w:rsidR="00F43FA8">
              <w:rPr>
                <w:rFonts w:eastAsia="Arial"/>
                <w:b/>
              </w:rPr>
              <w:t>Concepto del proyecto</w:t>
            </w:r>
          </w:p>
        </w:tc>
      </w:tr>
      <w:tr w:rsidR="00754C12" w:rsidRPr="00025FF2" w14:paraId="6AD6F937" w14:textId="77777777" w:rsidTr="00622840">
        <w:trPr>
          <w:trHeight w:val="346"/>
        </w:trPr>
        <w:tc>
          <w:tcPr>
            <w:tcW w:w="9352" w:type="dxa"/>
            <w:gridSpan w:val="2"/>
            <w:shd w:val="clear" w:color="auto" w:fill="auto"/>
          </w:tcPr>
          <w:p w14:paraId="178F2DA6" w14:textId="18796E1E" w:rsidR="00754C12" w:rsidRPr="00025FF2" w:rsidRDefault="00E12D02" w:rsidP="00622840">
            <w:pPr>
              <w:pStyle w:val="TableParagraph"/>
              <w:spacing w:before="120" w:after="120"/>
              <w:ind w:left="101"/>
              <w:rPr>
                <w:lang w:val="es-ES"/>
              </w:rPr>
            </w:pPr>
            <w:r>
              <w:rPr>
                <w:lang w:val="es-ES"/>
              </w:rPr>
              <w:t xml:space="preserve">La Fase II propuesta </w:t>
            </w:r>
            <w:r w:rsidR="00395367">
              <w:rPr>
                <w:lang w:val="es-ES"/>
              </w:rPr>
              <w:t>se basa</w:t>
            </w:r>
            <w:r>
              <w:rPr>
                <w:lang w:val="es-ES"/>
              </w:rPr>
              <w:t xml:space="preserve"> en los conocimientos acumulados durante el Proyecto inicial y responde a la evolución reciente en el contexto post-</w:t>
            </w:r>
            <w:r w:rsidR="00D07DFA">
              <w:rPr>
                <w:lang w:val="es-ES"/>
              </w:rPr>
              <w:t>COVID</w:t>
            </w:r>
            <w:r>
              <w:rPr>
                <w:lang w:val="es-ES"/>
              </w:rPr>
              <w:t xml:space="preserve"> 19.</w:t>
            </w:r>
          </w:p>
        </w:tc>
      </w:tr>
      <w:tr w:rsidR="00754C12" w:rsidRPr="00025FF2" w14:paraId="7844C7C1" w14:textId="77777777" w:rsidTr="00622840">
        <w:trPr>
          <w:trHeight w:val="346"/>
        </w:trPr>
        <w:tc>
          <w:tcPr>
            <w:tcW w:w="9352" w:type="dxa"/>
            <w:gridSpan w:val="2"/>
            <w:shd w:val="clear" w:color="auto" w:fill="00FFCC"/>
          </w:tcPr>
          <w:p w14:paraId="5423B0DC" w14:textId="6E4C65B9" w:rsidR="00754C12" w:rsidRPr="00025FF2" w:rsidRDefault="00754C12" w:rsidP="00622840">
            <w:pPr>
              <w:widowControl w:val="0"/>
              <w:autoSpaceDE w:val="0"/>
              <w:autoSpaceDN w:val="0"/>
              <w:ind w:left="115"/>
              <w:jc w:val="center"/>
              <w:rPr>
                <w:rFonts w:eastAsia="Arial"/>
                <w:b/>
              </w:rPr>
            </w:pPr>
            <w:r w:rsidRPr="00025FF2">
              <w:rPr>
                <w:rFonts w:eastAsia="Arial"/>
                <w:b/>
              </w:rPr>
              <w:t xml:space="preserve">2.2. </w:t>
            </w:r>
            <w:r w:rsidR="00F43FA8">
              <w:rPr>
                <w:rFonts w:eastAsia="Arial"/>
                <w:b/>
              </w:rPr>
              <w:t>Objetivo, resultados y productos del proyecto</w:t>
            </w:r>
          </w:p>
        </w:tc>
      </w:tr>
      <w:tr w:rsidR="00754C12" w:rsidRPr="00025FF2" w14:paraId="7032E852" w14:textId="77777777" w:rsidTr="00622840">
        <w:trPr>
          <w:trHeight w:val="256"/>
        </w:trPr>
        <w:tc>
          <w:tcPr>
            <w:tcW w:w="9352" w:type="dxa"/>
            <w:gridSpan w:val="2"/>
          </w:tcPr>
          <w:p w14:paraId="01B01D2B" w14:textId="7B8B1766" w:rsidR="00754C12" w:rsidRPr="00025FF2" w:rsidRDefault="00E12D02" w:rsidP="00622840">
            <w:pPr>
              <w:pStyle w:val="TableParagraph"/>
              <w:spacing w:before="120" w:after="120"/>
              <w:ind w:left="120" w:right="65"/>
              <w:rPr>
                <w:lang w:val="es-ES"/>
              </w:rPr>
            </w:pPr>
            <w:r>
              <w:rPr>
                <w:lang w:val="es-ES"/>
              </w:rPr>
              <w:t xml:space="preserve">El </w:t>
            </w:r>
            <w:r w:rsidRPr="00E12D02">
              <w:rPr>
                <w:b/>
                <w:bCs/>
                <w:lang w:val="es-ES"/>
              </w:rPr>
              <w:t>objetivo</w:t>
            </w:r>
            <w:r>
              <w:rPr>
                <w:lang w:val="es-ES"/>
              </w:rPr>
              <w:t xml:space="preserve"> general del proyecto </w:t>
            </w:r>
            <w:r w:rsidR="00E9194A">
              <w:rPr>
                <w:lang w:val="es-ES"/>
              </w:rPr>
              <w:t xml:space="preserve">es mejorar </w:t>
            </w:r>
            <w:r w:rsidR="00641385">
              <w:rPr>
                <w:lang w:val="es-ES"/>
              </w:rPr>
              <w:t>el conocimiento</w:t>
            </w:r>
            <w:r w:rsidR="00E9194A">
              <w:rPr>
                <w:lang w:val="es-ES"/>
              </w:rPr>
              <w:t xml:space="preserve"> </w:t>
            </w:r>
            <w:r w:rsidR="008977E7">
              <w:rPr>
                <w:lang w:val="es-ES"/>
              </w:rPr>
              <w:t xml:space="preserve">sobre </w:t>
            </w:r>
            <w:r w:rsidR="00E9194A">
              <w:rPr>
                <w:lang w:val="es-ES"/>
              </w:rPr>
              <w:t>el uso de la PI para comercializar contenidos audiovisuales en el contexto de la transmisión</w:t>
            </w:r>
            <w:r w:rsidR="00395367">
              <w:rPr>
                <w:lang w:val="es-ES"/>
              </w:rPr>
              <w:t xml:space="preserve"> en continuo</w:t>
            </w:r>
            <w:r w:rsidR="00E9194A">
              <w:rPr>
                <w:lang w:val="es-ES"/>
              </w:rPr>
              <w:t xml:space="preserve"> en </w:t>
            </w:r>
            <w:r w:rsidR="00641385">
              <w:rPr>
                <w:lang w:val="es-ES"/>
              </w:rPr>
              <w:t>América Latina</w:t>
            </w:r>
            <w:r w:rsidR="00E9194A">
              <w:rPr>
                <w:lang w:val="es-ES"/>
              </w:rPr>
              <w:t xml:space="preserve">, y basarse en los logros del Proyecto </w:t>
            </w:r>
            <w:proofErr w:type="gramStart"/>
            <w:r w:rsidR="00E9194A">
              <w:rPr>
                <w:lang w:val="es-ES"/>
              </w:rPr>
              <w:t>inicial</w:t>
            </w:r>
            <w:proofErr w:type="gramEnd"/>
            <w:r w:rsidR="00E9194A">
              <w:rPr>
                <w:lang w:val="es-ES"/>
              </w:rPr>
              <w:t xml:space="preserve"> </w:t>
            </w:r>
            <w:r w:rsidR="009E5232">
              <w:rPr>
                <w:lang w:val="es-ES"/>
              </w:rPr>
              <w:t>así como</w:t>
            </w:r>
            <w:r w:rsidR="00E9194A">
              <w:rPr>
                <w:lang w:val="es-ES"/>
              </w:rPr>
              <w:t xml:space="preserve"> abordar los retos </w:t>
            </w:r>
            <w:r w:rsidR="00E9194A" w:rsidRPr="006844F8">
              <w:rPr>
                <w:lang w:val="fr-FR"/>
              </w:rPr>
              <w:t>post</w:t>
            </w:r>
            <w:r w:rsidR="002B0F1D" w:rsidRPr="006844F8">
              <w:rPr>
                <w:lang w:val="fr-FR"/>
              </w:rPr>
              <w:t>-</w:t>
            </w:r>
            <w:r w:rsidR="00E9194A" w:rsidRPr="006844F8">
              <w:rPr>
                <w:lang w:val="fr-FR"/>
              </w:rPr>
              <w:t>COVID</w:t>
            </w:r>
            <w:r w:rsidR="00E9194A">
              <w:rPr>
                <w:lang w:val="es-ES"/>
              </w:rPr>
              <w:t xml:space="preserve"> 19</w:t>
            </w:r>
            <w:r w:rsidR="00754C12" w:rsidRPr="00025FF2">
              <w:rPr>
                <w:lang w:val="es-ES"/>
              </w:rPr>
              <w:t>.</w:t>
            </w:r>
          </w:p>
          <w:p w14:paraId="5C5BBD61" w14:textId="2576B4C8" w:rsidR="00754C12" w:rsidRPr="00025FF2" w:rsidRDefault="00E9194A" w:rsidP="00622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7" w:right="130"/>
            </w:pPr>
            <w:r>
              <w:t xml:space="preserve">En particular, los </w:t>
            </w:r>
            <w:r w:rsidRPr="00E9194A">
              <w:rPr>
                <w:b/>
                <w:bCs/>
              </w:rPr>
              <w:t>resultados</w:t>
            </w:r>
            <w:r>
              <w:t xml:space="preserve"> esperados del proyecto </w:t>
            </w:r>
            <w:r w:rsidR="00B7114A">
              <w:t>consisten en el</w:t>
            </w:r>
            <w:r>
              <w:t xml:space="preserve"> increment</w:t>
            </w:r>
            <w:r w:rsidR="00B7114A">
              <w:t>o de</w:t>
            </w:r>
            <w:r>
              <w:t xml:space="preserve"> la conciencia</w:t>
            </w:r>
            <w:r w:rsidR="00E77FAB">
              <w:t>ción</w:t>
            </w:r>
            <w:r>
              <w:t xml:space="preserve"> y </w:t>
            </w:r>
            <w:r w:rsidR="00B7114A">
              <w:t xml:space="preserve">la mejora de </w:t>
            </w:r>
            <w:r>
              <w:t xml:space="preserve">las capacidades de las partes interesadas </w:t>
            </w:r>
            <w:r w:rsidR="002018A7">
              <w:t>en América Latina</w:t>
            </w:r>
            <w:r>
              <w:t>,</w:t>
            </w:r>
            <w:r w:rsidR="00D51FCF">
              <w:t xml:space="preserve"> </w:t>
            </w:r>
            <w:r w:rsidR="00641385">
              <w:t>a saber</w:t>
            </w:r>
            <w:r w:rsidR="006472D4">
              <w:t xml:space="preserve">, </w:t>
            </w:r>
            <w:r w:rsidR="00D51FCF">
              <w:t>los creadores, las mipymes y los gobiernos, para que utilicen mejor y comercialicen la PI en la industria audiovisual en el entorno digital</w:t>
            </w:r>
            <w:r w:rsidR="00754C12" w:rsidRPr="00025FF2">
              <w:t>.</w:t>
            </w:r>
          </w:p>
          <w:p w14:paraId="467D2C60" w14:textId="403A42DA" w:rsidR="00754C12" w:rsidRPr="00025FF2" w:rsidRDefault="00D51FCF" w:rsidP="00622840">
            <w:pPr>
              <w:spacing w:before="120" w:after="120"/>
              <w:ind w:left="120" w:right="230"/>
              <w:contextualSpacing/>
              <w:jc w:val="both"/>
            </w:pPr>
            <w:r>
              <w:t>E</w:t>
            </w:r>
            <w:r w:rsidR="00E90D77">
              <w:t>n el</w:t>
            </w:r>
            <w:r>
              <w:t xml:space="preserve"> proyecto </w:t>
            </w:r>
            <w:r w:rsidR="00E90D77">
              <w:t xml:space="preserve">se </w:t>
            </w:r>
            <w:r w:rsidR="00B6067F">
              <w:t>ofrecerán</w:t>
            </w:r>
            <w:r>
              <w:t xml:space="preserve"> los siguientes </w:t>
            </w:r>
            <w:r w:rsidRPr="00D51FCF">
              <w:rPr>
                <w:b/>
                <w:bCs/>
              </w:rPr>
              <w:t>productos</w:t>
            </w:r>
            <w:r>
              <w:t>:</w:t>
            </w:r>
          </w:p>
          <w:p w14:paraId="4B1C2C33" w14:textId="58F83EA2" w:rsidR="00754C12" w:rsidRPr="00025FF2" w:rsidRDefault="00D51FCF" w:rsidP="00622840">
            <w:pPr>
              <w:pStyle w:val="TableParagraph"/>
              <w:spacing w:before="120" w:after="120"/>
              <w:ind w:left="115" w:right="230"/>
              <w:rPr>
                <w:iCs/>
                <w:lang w:val="es-ES"/>
              </w:rPr>
            </w:pPr>
            <w:r>
              <w:rPr>
                <w:lang w:val="es-ES"/>
              </w:rPr>
              <w:t>Producto</w:t>
            </w:r>
            <w:r w:rsidR="00754C12" w:rsidRPr="00025FF2">
              <w:rPr>
                <w:lang w:val="es-ES"/>
              </w:rPr>
              <w:t xml:space="preserve"> </w:t>
            </w:r>
            <w:r w:rsidR="00754C12" w:rsidRPr="00025FF2">
              <w:rPr>
                <w:iCs/>
                <w:lang w:val="es-ES"/>
              </w:rPr>
              <w:t xml:space="preserve">1: </w:t>
            </w:r>
            <w:r w:rsidR="008502E7" w:rsidRPr="008502E7">
              <w:rPr>
                <w:bCs/>
                <w:iCs/>
                <w:lang w:val="es-ES"/>
              </w:rPr>
              <w:t>determinación</w:t>
            </w:r>
            <w:r w:rsidR="008502E7" w:rsidRPr="008502E7">
              <w:rPr>
                <w:iCs/>
                <w:lang w:val="es-ES"/>
              </w:rPr>
              <w:t xml:space="preserve"> </w:t>
            </w:r>
            <w:r w:rsidR="004B5FB4">
              <w:rPr>
                <w:iCs/>
                <w:lang w:val="es-ES"/>
              </w:rPr>
              <w:t xml:space="preserve">de prácticas, oportunidades y desafíos nacionales relacionados con la comercialización de la PI en el mercado audiovisual de </w:t>
            </w:r>
            <w:r w:rsidR="00BA432B">
              <w:rPr>
                <w:iCs/>
                <w:lang w:val="es-ES"/>
              </w:rPr>
              <w:t>América Latina</w:t>
            </w:r>
            <w:r w:rsidR="00754C12" w:rsidRPr="00025FF2">
              <w:rPr>
                <w:iCs/>
                <w:lang w:val="es-ES"/>
              </w:rPr>
              <w:t>.</w:t>
            </w:r>
          </w:p>
          <w:p w14:paraId="12D88BC1" w14:textId="353143A0" w:rsidR="00754C12" w:rsidRPr="00025FF2" w:rsidRDefault="00D51FCF" w:rsidP="00622840">
            <w:pPr>
              <w:pStyle w:val="TableParagraph"/>
              <w:spacing w:before="120" w:after="120"/>
              <w:ind w:left="115" w:right="230"/>
              <w:rPr>
                <w:iCs/>
                <w:lang w:val="es-ES"/>
              </w:rPr>
            </w:pPr>
            <w:r>
              <w:rPr>
                <w:lang w:val="es-ES"/>
              </w:rPr>
              <w:t>Producto</w:t>
            </w:r>
            <w:r w:rsidR="00754C12" w:rsidRPr="00025FF2">
              <w:rPr>
                <w:iCs/>
                <w:lang w:val="es-ES"/>
              </w:rPr>
              <w:t xml:space="preserve"> 2:</w:t>
            </w:r>
            <w:r w:rsidR="008206E5">
              <w:rPr>
                <w:iCs/>
                <w:lang w:val="es-ES"/>
              </w:rPr>
              <w:t xml:space="preserve"> </w:t>
            </w:r>
            <w:r w:rsidR="000047B2">
              <w:rPr>
                <w:iCs/>
                <w:lang w:val="es-ES"/>
              </w:rPr>
              <w:t>l</w:t>
            </w:r>
            <w:r w:rsidR="004B5FB4">
              <w:rPr>
                <w:iCs/>
                <w:lang w:val="es-ES"/>
              </w:rPr>
              <w:t xml:space="preserve">os profesionales y creadores </w:t>
            </w:r>
            <w:r w:rsidR="00C76A5F">
              <w:rPr>
                <w:iCs/>
                <w:lang w:val="es-ES"/>
              </w:rPr>
              <w:t>formados</w:t>
            </w:r>
            <w:r w:rsidR="004B5FB4">
              <w:rPr>
                <w:iCs/>
                <w:lang w:val="es-ES"/>
              </w:rPr>
              <w:t xml:space="preserve"> </w:t>
            </w:r>
            <w:r w:rsidR="00BA432B">
              <w:rPr>
                <w:iCs/>
                <w:lang w:val="es-ES"/>
              </w:rPr>
              <w:t>trabajan</w:t>
            </w:r>
            <w:r w:rsidR="004B5FB4">
              <w:rPr>
                <w:iCs/>
                <w:lang w:val="es-ES"/>
              </w:rPr>
              <w:t xml:space="preserve"> en la industria audiovisual de </w:t>
            </w:r>
            <w:r w:rsidR="00BA432B">
              <w:rPr>
                <w:iCs/>
                <w:lang w:val="es-ES"/>
              </w:rPr>
              <w:t>América Latina</w:t>
            </w:r>
            <w:r w:rsidR="004B5FB4">
              <w:rPr>
                <w:iCs/>
                <w:lang w:val="es-ES"/>
              </w:rPr>
              <w:t xml:space="preserve"> para aplicar y gestionar eficazmente los activos de PI </w:t>
            </w:r>
            <w:r w:rsidR="00C76A5F">
              <w:rPr>
                <w:iCs/>
                <w:lang w:val="es-ES"/>
              </w:rPr>
              <w:t>en</w:t>
            </w:r>
            <w:r w:rsidR="004B5FB4">
              <w:rPr>
                <w:iCs/>
                <w:lang w:val="es-ES"/>
              </w:rPr>
              <w:t xml:space="preserve"> la comercialización</w:t>
            </w:r>
            <w:r w:rsidR="00754C12" w:rsidRPr="00025FF2">
              <w:rPr>
                <w:iCs/>
                <w:lang w:val="es-ES"/>
              </w:rPr>
              <w:t>.</w:t>
            </w:r>
          </w:p>
          <w:p w14:paraId="18761BD2" w14:textId="0A7FA025" w:rsidR="00754C12" w:rsidRPr="00025FF2" w:rsidRDefault="00D51FCF" w:rsidP="00622840">
            <w:pPr>
              <w:pStyle w:val="TableParagraph"/>
              <w:spacing w:before="120" w:after="120"/>
              <w:ind w:left="120" w:right="175"/>
              <w:rPr>
                <w:iCs/>
                <w:lang w:val="es-ES"/>
              </w:rPr>
            </w:pPr>
            <w:r>
              <w:rPr>
                <w:lang w:val="es-ES"/>
              </w:rPr>
              <w:t>Producto</w:t>
            </w:r>
            <w:r w:rsidR="00754C12" w:rsidRPr="00025FF2">
              <w:rPr>
                <w:lang w:val="es-ES"/>
              </w:rPr>
              <w:t xml:space="preserve"> </w:t>
            </w:r>
            <w:r w:rsidR="00754C12" w:rsidRPr="00025FF2">
              <w:rPr>
                <w:iCs/>
                <w:lang w:val="es-ES"/>
              </w:rPr>
              <w:t>3:</w:t>
            </w:r>
            <w:r w:rsidR="008206E5">
              <w:rPr>
                <w:iCs/>
                <w:lang w:val="es-ES"/>
              </w:rPr>
              <w:t xml:space="preserve"> </w:t>
            </w:r>
            <w:r w:rsidR="00FC4B36">
              <w:rPr>
                <w:iCs/>
                <w:lang w:val="es-ES"/>
              </w:rPr>
              <w:t>e</w:t>
            </w:r>
            <w:r w:rsidR="004B5FB4">
              <w:rPr>
                <w:iCs/>
                <w:lang w:val="es-ES"/>
              </w:rPr>
              <w:t>valuación de las perspectivas de la industria audiovisual a fin de anticipar los cambios y las tendencias que afectarán al uso de la PI en el mercado audiovisual.</w:t>
            </w:r>
          </w:p>
          <w:p w14:paraId="0615FD51" w14:textId="7C595A8D" w:rsidR="00754C12" w:rsidRPr="00025FF2" w:rsidRDefault="00D51FCF" w:rsidP="00622840">
            <w:pPr>
              <w:pStyle w:val="TableParagraph"/>
              <w:spacing w:before="120" w:after="120"/>
              <w:ind w:left="120" w:right="230"/>
              <w:rPr>
                <w:iCs/>
                <w:lang w:val="es-ES"/>
              </w:rPr>
            </w:pPr>
            <w:r>
              <w:rPr>
                <w:lang w:val="es-ES"/>
              </w:rPr>
              <w:t>Producto</w:t>
            </w:r>
            <w:r w:rsidR="00754C12" w:rsidRPr="00025FF2">
              <w:rPr>
                <w:iCs/>
                <w:lang w:val="es-ES"/>
              </w:rPr>
              <w:t xml:space="preserve"> 4:</w:t>
            </w:r>
            <w:r w:rsidR="008206E5">
              <w:rPr>
                <w:iCs/>
                <w:lang w:val="es-ES"/>
              </w:rPr>
              <w:t xml:space="preserve"> </w:t>
            </w:r>
            <w:r w:rsidR="00FC4B36">
              <w:rPr>
                <w:iCs/>
                <w:lang w:val="es-ES"/>
              </w:rPr>
              <w:t>d</w:t>
            </w:r>
            <w:r w:rsidR="004B5FB4">
              <w:rPr>
                <w:iCs/>
                <w:lang w:val="es-ES"/>
              </w:rPr>
              <w:t xml:space="preserve">esarrollo de herramientas para las </w:t>
            </w:r>
            <w:r w:rsidR="002018A7">
              <w:rPr>
                <w:iCs/>
                <w:lang w:val="es-ES"/>
              </w:rPr>
              <w:t>mi</w:t>
            </w:r>
            <w:r w:rsidR="004B5FB4">
              <w:rPr>
                <w:iCs/>
                <w:lang w:val="es-ES"/>
              </w:rPr>
              <w:t>pymes a fin de que comercialicen sus activos de PI en el mercado internacional.</w:t>
            </w:r>
          </w:p>
          <w:p w14:paraId="14A3BE7B" w14:textId="446ACC25" w:rsidR="00754C12" w:rsidRPr="00025FF2" w:rsidRDefault="00D51FCF" w:rsidP="00622840">
            <w:pPr>
              <w:pStyle w:val="TableParagraph"/>
              <w:spacing w:before="120" w:after="120"/>
              <w:ind w:left="120" w:right="230"/>
              <w:rPr>
                <w:iCs/>
                <w:lang w:val="es-ES"/>
              </w:rPr>
            </w:pPr>
            <w:r>
              <w:rPr>
                <w:lang w:val="es-ES"/>
              </w:rPr>
              <w:t>Producto</w:t>
            </w:r>
            <w:r w:rsidR="00754C12" w:rsidRPr="00025FF2">
              <w:rPr>
                <w:iCs/>
                <w:lang w:val="es-ES"/>
              </w:rPr>
              <w:t xml:space="preserve"> 5:</w:t>
            </w:r>
            <w:r w:rsidR="008206E5">
              <w:rPr>
                <w:iCs/>
                <w:lang w:val="es-ES"/>
              </w:rPr>
              <w:t xml:space="preserve"> </w:t>
            </w:r>
            <w:r w:rsidR="00FC4B36">
              <w:rPr>
                <w:iCs/>
                <w:lang w:val="es-ES"/>
              </w:rPr>
              <w:t>d</w:t>
            </w:r>
            <w:r w:rsidR="004B5FB4">
              <w:rPr>
                <w:iCs/>
                <w:lang w:val="es-ES"/>
              </w:rPr>
              <w:t>esarrollo de una metodología para medir la participación de las mujeres en el sector audiovisual.</w:t>
            </w:r>
          </w:p>
          <w:p w14:paraId="68CF350B" w14:textId="6F1825E3" w:rsidR="00754C12" w:rsidRPr="00025FF2" w:rsidRDefault="00D51FCF" w:rsidP="00622840">
            <w:pPr>
              <w:pStyle w:val="TableParagraph"/>
              <w:spacing w:before="120" w:after="120"/>
              <w:ind w:left="120" w:right="230"/>
              <w:rPr>
                <w:iCs/>
                <w:lang w:val="es-ES"/>
              </w:rPr>
            </w:pPr>
            <w:r>
              <w:rPr>
                <w:lang w:val="es-ES"/>
              </w:rPr>
              <w:t>Producto</w:t>
            </w:r>
            <w:r w:rsidR="00754C12" w:rsidRPr="00025FF2">
              <w:rPr>
                <w:iCs/>
                <w:lang w:val="es-ES"/>
              </w:rPr>
              <w:t xml:space="preserve"> 6:</w:t>
            </w:r>
            <w:r w:rsidR="008206E5">
              <w:rPr>
                <w:iCs/>
                <w:lang w:val="es-ES"/>
              </w:rPr>
              <w:t xml:space="preserve"> </w:t>
            </w:r>
            <w:r w:rsidR="00FC4B36">
              <w:rPr>
                <w:iCs/>
                <w:lang w:val="es-ES"/>
              </w:rPr>
              <w:t>e</w:t>
            </w:r>
            <w:r w:rsidR="003304DB">
              <w:rPr>
                <w:iCs/>
                <w:lang w:val="es-ES"/>
              </w:rPr>
              <w:t xml:space="preserve">valuación de oportunidades para la circulación de activos de PI en el ámbito regional </w:t>
            </w:r>
            <w:r w:rsidR="00B01574">
              <w:rPr>
                <w:iCs/>
                <w:lang w:val="es-ES"/>
              </w:rPr>
              <w:t>e internacional.</w:t>
            </w:r>
          </w:p>
        </w:tc>
      </w:tr>
      <w:tr w:rsidR="00754C12" w:rsidRPr="00025FF2" w14:paraId="76A9EF59" w14:textId="77777777" w:rsidTr="00622840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6C077F42" w14:textId="7761FE69" w:rsidR="00754C12" w:rsidRPr="00025FF2" w:rsidRDefault="00304615" w:rsidP="00622840">
            <w:pPr>
              <w:pStyle w:val="ListParagraph"/>
              <w:numPr>
                <w:ilvl w:val="1"/>
                <w:numId w:val="9"/>
              </w:num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Estrategia de ejecución del proyecto</w:t>
            </w:r>
          </w:p>
        </w:tc>
      </w:tr>
      <w:tr w:rsidR="00754C12" w:rsidRPr="00025FF2" w14:paraId="2812ADAE" w14:textId="77777777" w:rsidTr="00622840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70502A95" w14:textId="6CFAD99E" w:rsidR="00754C12" w:rsidRPr="00025FF2" w:rsidRDefault="00B12EF3" w:rsidP="00622840">
            <w:pPr>
              <w:pStyle w:val="TableParagraph"/>
              <w:ind w:left="117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La estrategia de ejecución se detalla a continuación bajo cada producto:</w:t>
            </w:r>
          </w:p>
          <w:p w14:paraId="4E7E7CB5" w14:textId="77777777" w:rsidR="00754C12" w:rsidRPr="00025FF2" w:rsidRDefault="00754C12" w:rsidP="00622840">
            <w:pPr>
              <w:pStyle w:val="TableParagraph"/>
              <w:ind w:left="117"/>
              <w:rPr>
                <w:bCs/>
                <w:lang w:val="es-ES"/>
              </w:rPr>
            </w:pPr>
          </w:p>
          <w:p w14:paraId="6582F8DA" w14:textId="1D2A5D88" w:rsidR="00754C12" w:rsidRPr="00025FF2" w:rsidRDefault="00BA432B" w:rsidP="00622840">
            <w:pPr>
              <w:pStyle w:val="TableParagraph"/>
              <w:ind w:left="117"/>
              <w:rPr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Producto</w:t>
            </w:r>
            <w:r w:rsidR="00754C12" w:rsidRPr="00025FF2">
              <w:rPr>
                <w:b/>
                <w:bCs/>
                <w:lang w:val="es-ES"/>
              </w:rPr>
              <w:t xml:space="preserve"> 1:</w:t>
            </w:r>
            <w:r w:rsidR="008206E5">
              <w:rPr>
                <w:b/>
                <w:bCs/>
                <w:lang w:val="es-ES"/>
              </w:rPr>
              <w:t xml:space="preserve"> </w:t>
            </w:r>
            <w:r w:rsidR="008502E7">
              <w:rPr>
                <w:bCs/>
                <w:lang w:val="es-ES"/>
              </w:rPr>
              <w:t>determinación</w:t>
            </w:r>
            <w:r>
              <w:rPr>
                <w:iCs/>
                <w:lang w:val="es-ES"/>
              </w:rPr>
              <w:t xml:space="preserve"> de prácticas, oportunidades y desafíos nacionales relacionados con la comercialización de la PI en el mercado audiovisual de América Latina</w:t>
            </w:r>
            <w:r w:rsidRPr="00025FF2">
              <w:rPr>
                <w:iCs/>
                <w:lang w:val="es-ES"/>
              </w:rPr>
              <w:t>.</w:t>
            </w:r>
          </w:p>
          <w:p w14:paraId="6C91BFE0" w14:textId="77777777" w:rsidR="00754C12" w:rsidRPr="00025FF2" w:rsidRDefault="00754C12" w:rsidP="00622840">
            <w:pPr>
              <w:pStyle w:val="TableParagraph"/>
              <w:ind w:left="117"/>
              <w:rPr>
                <w:lang w:val="es-ES"/>
              </w:rPr>
            </w:pPr>
          </w:p>
          <w:p w14:paraId="2E7AD7CE" w14:textId="6E8A1F1C" w:rsidR="00754C12" w:rsidRPr="00025FF2" w:rsidRDefault="00D01C09" w:rsidP="00622840">
            <w:pPr>
              <w:pStyle w:val="TableParagraph"/>
              <w:ind w:left="117"/>
              <w:rPr>
                <w:bCs/>
                <w:lang w:val="es-ES"/>
              </w:rPr>
            </w:pPr>
            <w:r>
              <w:rPr>
                <w:b/>
                <w:lang w:val="es-ES"/>
              </w:rPr>
              <w:t xml:space="preserve">Actividad </w:t>
            </w:r>
            <w:r w:rsidR="00754C12" w:rsidRPr="00025FF2">
              <w:rPr>
                <w:b/>
                <w:lang w:val="es-ES"/>
              </w:rPr>
              <w:t>1.1:</w:t>
            </w:r>
            <w:r w:rsidR="008206E5">
              <w:rPr>
                <w:lang w:val="es-ES"/>
              </w:rPr>
              <w:t xml:space="preserve"> </w:t>
            </w:r>
            <w:r w:rsidR="008502E7">
              <w:rPr>
                <w:lang w:val="es-ES"/>
              </w:rPr>
              <w:t>determinar</w:t>
            </w:r>
            <w:r w:rsidR="00A65BF6">
              <w:rPr>
                <w:lang w:val="es-ES"/>
              </w:rPr>
              <w:t xml:space="preserve"> y compilar </w:t>
            </w:r>
            <w:r w:rsidR="000047B2">
              <w:rPr>
                <w:lang w:val="es-ES"/>
              </w:rPr>
              <w:t xml:space="preserve">las </w:t>
            </w:r>
            <w:r w:rsidR="00A65BF6">
              <w:rPr>
                <w:lang w:val="es-ES"/>
              </w:rPr>
              <w:t xml:space="preserve">prácticas nacionales de las autoridades audiovisuales sobre las bases de datos y herramientas disponibles para recuperar información </w:t>
            </w:r>
            <w:r w:rsidR="00E70F78">
              <w:rPr>
                <w:lang w:val="es-ES"/>
              </w:rPr>
              <w:t>relativa a</w:t>
            </w:r>
            <w:r w:rsidR="00A65BF6">
              <w:rPr>
                <w:lang w:val="es-ES"/>
              </w:rPr>
              <w:t xml:space="preserve"> la propiedad y la concesión de licencias sobre obras audiovisuales con un enfoque en los contenidos latinoamericanos.</w:t>
            </w:r>
          </w:p>
          <w:p w14:paraId="39B5D52D" w14:textId="77777777" w:rsidR="00754C12" w:rsidRPr="00025FF2" w:rsidRDefault="00754C12" w:rsidP="00622840">
            <w:pPr>
              <w:pStyle w:val="TableParagraph"/>
              <w:ind w:left="792"/>
              <w:rPr>
                <w:lang w:val="es-ES"/>
              </w:rPr>
            </w:pPr>
          </w:p>
          <w:p w14:paraId="0FBFE2F0" w14:textId="5DD1A706" w:rsidR="00754C12" w:rsidRPr="00025FF2" w:rsidRDefault="00BA432B" w:rsidP="00622840">
            <w:pPr>
              <w:pStyle w:val="TableParagraph"/>
              <w:ind w:left="117"/>
              <w:rPr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Producto</w:t>
            </w:r>
            <w:r w:rsidR="00754C12" w:rsidRPr="00025FF2">
              <w:rPr>
                <w:b/>
                <w:bCs/>
                <w:lang w:val="es-ES"/>
              </w:rPr>
              <w:t xml:space="preserve"> 2:</w:t>
            </w:r>
            <w:r w:rsidR="008206E5">
              <w:rPr>
                <w:bCs/>
                <w:lang w:val="es-ES"/>
              </w:rPr>
              <w:t xml:space="preserve"> </w:t>
            </w:r>
            <w:r w:rsidR="00FC4B36">
              <w:rPr>
                <w:iCs/>
                <w:lang w:val="es-ES"/>
              </w:rPr>
              <w:t>l</w:t>
            </w:r>
            <w:r>
              <w:rPr>
                <w:iCs/>
                <w:lang w:val="es-ES"/>
              </w:rPr>
              <w:t xml:space="preserve">os profesionales y creadores formados trabajan en la industria audiovisual de América Latina para aplicar y gestionar eficazmente los activos de PI </w:t>
            </w:r>
            <w:r w:rsidR="00C76A5F">
              <w:rPr>
                <w:iCs/>
                <w:lang w:val="es-ES"/>
              </w:rPr>
              <w:t>en</w:t>
            </w:r>
            <w:r>
              <w:rPr>
                <w:iCs/>
                <w:lang w:val="es-ES"/>
              </w:rPr>
              <w:t xml:space="preserve"> la comercialización</w:t>
            </w:r>
            <w:r w:rsidRPr="00025FF2">
              <w:rPr>
                <w:iCs/>
                <w:lang w:val="es-ES"/>
              </w:rPr>
              <w:t>.</w:t>
            </w:r>
          </w:p>
          <w:p w14:paraId="4F71BE85" w14:textId="77777777" w:rsidR="00754C12" w:rsidRPr="00025FF2" w:rsidRDefault="00754C12" w:rsidP="00622840">
            <w:pPr>
              <w:pStyle w:val="TableParagraph"/>
              <w:ind w:left="117"/>
              <w:rPr>
                <w:bCs/>
                <w:lang w:val="es-ES"/>
              </w:rPr>
            </w:pPr>
          </w:p>
          <w:p w14:paraId="59A6CA08" w14:textId="05A142EA" w:rsidR="00754C12" w:rsidRPr="00025FF2" w:rsidRDefault="00D01C09" w:rsidP="00530953">
            <w:pPr>
              <w:pStyle w:val="TableParagraph"/>
              <w:keepLines/>
              <w:ind w:left="117"/>
              <w:rPr>
                <w:lang w:val="es-ES"/>
              </w:rPr>
            </w:pPr>
            <w:r>
              <w:rPr>
                <w:b/>
                <w:lang w:val="es-ES"/>
              </w:rPr>
              <w:lastRenderedPageBreak/>
              <w:t>Actividad</w:t>
            </w:r>
            <w:r w:rsidR="00754C12" w:rsidRPr="00025FF2">
              <w:rPr>
                <w:b/>
                <w:bCs/>
                <w:lang w:val="es-ES"/>
              </w:rPr>
              <w:t xml:space="preserve"> 2.</w:t>
            </w:r>
            <w:r w:rsidR="00754C12" w:rsidRPr="00025FF2">
              <w:rPr>
                <w:b/>
                <w:lang w:val="es-ES"/>
              </w:rPr>
              <w:t>1:</w:t>
            </w:r>
            <w:r w:rsidR="008206E5">
              <w:rPr>
                <w:lang w:val="es-ES"/>
              </w:rPr>
              <w:t xml:space="preserve"> </w:t>
            </w:r>
            <w:r w:rsidR="00FC4B36">
              <w:rPr>
                <w:lang w:val="es-ES"/>
              </w:rPr>
              <w:t>o</w:t>
            </w:r>
            <w:r w:rsidR="00754C12" w:rsidRPr="00025FF2">
              <w:rPr>
                <w:lang w:val="es-ES"/>
              </w:rPr>
              <w:t>rgani</w:t>
            </w:r>
            <w:r w:rsidR="00A366C9">
              <w:rPr>
                <w:lang w:val="es-ES"/>
              </w:rPr>
              <w:t xml:space="preserve">zar talleres de formación (al menos cuatro) </w:t>
            </w:r>
            <w:r w:rsidR="00F30D23">
              <w:rPr>
                <w:lang w:val="es-ES"/>
              </w:rPr>
              <w:t>para</w:t>
            </w:r>
            <w:r w:rsidR="00A366C9">
              <w:rPr>
                <w:lang w:val="es-ES"/>
              </w:rPr>
              <w:t xml:space="preserve"> </w:t>
            </w:r>
            <w:r w:rsidR="00925E37">
              <w:rPr>
                <w:lang w:val="es-ES"/>
              </w:rPr>
              <w:t xml:space="preserve">las </w:t>
            </w:r>
            <w:r w:rsidR="00A366C9">
              <w:rPr>
                <w:lang w:val="es-ES"/>
              </w:rPr>
              <w:t xml:space="preserve">mipymes y </w:t>
            </w:r>
            <w:r w:rsidR="00925E37">
              <w:rPr>
                <w:lang w:val="es-ES"/>
              </w:rPr>
              <w:t xml:space="preserve">los </w:t>
            </w:r>
            <w:r w:rsidR="00A366C9">
              <w:rPr>
                <w:lang w:val="es-ES"/>
              </w:rPr>
              <w:t xml:space="preserve">creadores </w:t>
            </w:r>
            <w:r w:rsidR="00925E37">
              <w:rPr>
                <w:lang w:val="es-ES"/>
              </w:rPr>
              <w:t>de</w:t>
            </w:r>
            <w:r w:rsidR="00A366C9">
              <w:rPr>
                <w:lang w:val="es-ES"/>
              </w:rPr>
              <w:t xml:space="preserve"> los países participantes a fin de abordar sus necesidades específicas para el uso y la adquisición de material relacionado con la PI y la comercialización de contenidos audiovisuales.</w:t>
            </w:r>
          </w:p>
          <w:p w14:paraId="6EA18D50" w14:textId="77777777" w:rsidR="00754C12" w:rsidRPr="00025FF2" w:rsidRDefault="00754C12" w:rsidP="00622840">
            <w:pPr>
              <w:pStyle w:val="TableParagraph"/>
              <w:ind w:left="117"/>
              <w:rPr>
                <w:b/>
                <w:bCs/>
                <w:lang w:val="es-ES"/>
              </w:rPr>
            </w:pPr>
          </w:p>
          <w:p w14:paraId="46B7324B" w14:textId="483C1FFD" w:rsidR="00754C12" w:rsidRPr="00025FF2" w:rsidRDefault="00BA432B" w:rsidP="00622840">
            <w:pPr>
              <w:pStyle w:val="TableParagraph"/>
              <w:ind w:left="117"/>
              <w:rPr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Producto </w:t>
            </w:r>
            <w:r w:rsidR="00754C12" w:rsidRPr="00025FF2">
              <w:rPr>
                <w:b/>
                <w:bCs/>
                <w:lang w:val="es-ES"/>
              </w:rPr>
              <w:t>3:</w:t>
            </w:r>
            <w:r w:rsidR="008206E5">
              <w:rPr>
                <w:bCs/>
                <w:lang w:val="es-ES"/>
              </w:rPr>
              <w:t xml:space="preserve"> </w:t>
            </w:r>
            <w:r w:rsidR="00FC4B36">
              <w:rPr>
                <w:iCs/>
                <w:lang w:val="es-ES"/>
              </w:rPr>
              <w:t>e</w:t>
            </w:r>
            <w:r>
              <w:rPr>
                <w:iCs/>
                <w:lang w:val="es-ES"/>
              </w:rPr>
              <w:t>valuación de las perspectivas de la industria audiovisual a fin de anticipar los cambios y las tendencias que afectarán al uso de la PI en el mercado audiovisual.</w:t>
            </w:r>
          </w:p>
          <w:p w14:paraId="7D114760" w14:textId="509F17DE" w:rsidR="00754C12" w:rsidRPr="00025FF2" w:rsidRDefault="00754C12" w:rsidP="00622840">
            <w:pPr>
              <w:pStyle w:val="TableParagraph"/>
              <w:ind w:left="117"/>
              <w:rPr>
                <w:lang w:val="es-ES"/>
              </w:rPr>
            </w:pPr>
          </w:p>
          <w:p w14:paraId="1AEC2FCE" w14:textId="409B25CF" w:rsidR="00754C12" w:rsidRPr="00025FF2" w:rsidRDefault="00D01C09" w:rsidP="00622840">
            <w:pPr>
              <w:pStyle w:val="TableParagraph"/>
              <w:ind w:left="117"/>
              <w:rPr>
                <w:lang w:val="es-ES"/>
              </w:rPr>
            </w:pPr>
            <w:r>
              <w:rPr>
                <w:b/>
                <w:lang w:val="es-ES"/>
              </w:rPr>
              <w:t>Actividad</w:t>
            </w:r>
            <w:r w:rsidR="00754C12" w:rsidRPr="00025FF2">
              <w:rPr>
                <w:b/>
                <w:bCs/>
                <w:lang w:val="es-ES"/>
              </w:rPr>
              <w:t xml:space="preserve"> 3.</w:t>
            </w:r>
            <w:r w:rsidR="00754C12" w:rsidRPr="00025FF2">
              <w:rPr>
                <w:b/>
                <w:lang w:val="es-ES"/>
              </w:rPr>
              <w:t>1:</w:t>
            </w:r>
            <w:r w:rsidR="008206E5">
              <w:rPr>
                <w:lang w:val="es-ES"/>
              </w:rPr>
              <w:t xml:space="preserve"> </w:t>
            </w:r>
            <w:r w:rsidR="00FC4B36">
              <w:rPr>
                <w:lang w:val="es-ES"/>
              </w:rPr>
              <w:t>r</w:t>
            </w:r>
            <w:r w:rsidR="00682E2B">
              <w:rPr>
                <w:lang w:val="es-ES"/>
              </w:rPr>
              <w:t xml:space="preserve">ealizar un estudio </w:t>
            </w:r>
            <w:r w:rsidR="00713686">
              <w:rPr>
                <w:lang w:val="es-ES"/>
              </w:rPr>
              <w:t>exploratorio</w:t>
            </w:r>
            <w:r w:rsidR="00682E2B">
              <w:rPr>
                <w:lang w:val="es-ES"/>
              </w:rPr>
              <w:t xml:space="preserve"> sobre </w:t>
            </w:r>
            <w:r w:rsidR="00713686">
              <w:rPr>
                <w:lang w:val="es-ES"/>
              </w:rPr>
              <w:t xml:space="preserve">la repercusión </w:t>
            </w:r>
            <w:r w:rsidR="00682E2B">
              <w:rPr>
                <w:lang w:val="es-ES"/>
              </w:rPr>
              <w:t>de las tecnologías de vanguardia en el sector audiovisual y sus creadores.</w:t>
            </w:r>
          </w:p>
          <w:p w14:paraId="71F2A41C" w14:textId="77777777" w:rsidR="00754C12" w:rsidRPr="00025FF2" w:rsidRDefault="00754C12" w:rsidP="00622840">
            <w:pPr>
              <w:pStyle w:val="TableParagraph"/>
              <w:ind w:left="117"/>
              <w:rPr>
                <w:b/>
                <w:bCs/>
                <w:lang w:val="es-ES"/>
              </w:rPr>
            </w:pPr>
          </w:p>
          <w:p w14:paraId="048EC1CF" w14:textId="5E026CBE" w:rsidR="00754C12" w:rsidRPr="00025FF2" w:rsidRDefault="00BA432B" w:rsidP="00622840">
            <w:pPr>
              <w:pStyle w:val="TableParagraph"/>
              <w:ind w:left="117"/>
              <w:rPr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Producto</w:t>
            </w:r>
            <w:r w:rsidR="00754C12" w:rsidRPr="00025FF2">
              <w:rPr>
                <w:b/>
                <w:bCs/>
                <w:lang w:val="es-ES"/>
              </w:rPr>
              <w:t xml:space="preserve"> 4:</w:t>
            </w:r>
            <w:r w:rsidR="008206E5">
              <w:rPr>
                <w:bCs/>
                <w:lang w:val="es-ES"/>
              </w:rPr>
              <w:t xml:space="preserve"> </w:t>
            </w:r>
            <w:r w:rsidR="00FC4B36">
              <w:rPr>
                <w:iCs/>
                <w:lang w:val="es-ES"/>
              </w:rPr>
              <w:t>d</w:t>
            </w:r>
            <w:r w:rsidR="002018A7">
              <w:rPr>
                <w:iCs/>
                <w:lang w:val="es-ES"/>
              </w:rPr>
              <w:t>esarrollo de herramientas para las mipymes a fin de que comercialicen sus activos de PI en el mercado internacional.</w:t>
            </w:r>
          </w:p>
          <w:p w14:paraId="73ADCA95" w14:textId="77777777" w:rsidR="00754C12" w:rsidRPr="00025FF2" w:rsidRDefault="00754C12" w:rsidP="00622840">
            <w:pPr>
              <w:pStyle w:val="TableParagraph"/>
              <w:ind w:left="117"/>
              <w:rPr>
                <w:lang w:val="es-ES"/>
              </w:rPr>
            </w:pPr>
          </w:p>
          <w:p w14:paraId="6D41B2A8" w14:textId="48786C09" w:rsidR="00754C12" w:rsidRPr="00025FF2" w:rsidRDefault="00D01C09" w:rsidP="00622840">
            <w:pPr>
              <w:pStyle w:val="TableParagraph"/>
              <w:ind w:left="117"/>
              <w:rPr>
                <w:lang w:val="es-ES"/>
              </w:rPr>
            </w:pPr>
            <w:r>
              <w:rPr>
                <w:b/>
                <w:lang w:val="es-ES"/>
              </w:rPr>
              <w:t>Actividad</w:t>
            </w:r>
            <w:r w:rsidR="00754C12" w:rsidRPr="00025FF2">
              <w:rPr>
                <w:b/>
                <w:bCs/>
                <w:lang w:val="es-ES"/>
              </w:rPr>
              <w:t xml:space="preserve"> 4.</w:t>
            </w:r>
            <w:r w:rsidR="00754C12" w:rsidRPr="00025FF2">
              <w:rPr>
                <w:b/>
                <w:lang w:val="es-ES"/>
              </w:rPr>
              <w:t>1:</w:t>
            </w:r>
            <w:r w:rsidR="008206E5">
              <w:rPr>
                <w:lang w:val="es-ES"/>
              </w:rPr>
              <w:t xml:space="preserve"> </w:t>
            </w:r>
            <w:r w:rsidR="00FC4B36">
              <w:rPr>
                <w:lang w:val="es-ES"/>
              </w:rPr>
              <w:t>e</w:t>
            </w:r>
            <w:r w:rsidR="00713686">
              <w:rPr>
                <w:lang w:val="es-ES"/>
              </w:rPr>
              <w:t xml:space="preserve">laborar una guía de referencia </w:t>
            </w:r>
            <w:r w:rsidR="009B383F">
              <w:rPr>
                <w:lang w:val="es-ES"/>
              </w:rPr>
              <w:t xml:space="preserve">para </w:t>
            </w:r>
            <w:r w:rsidR="00D07DFA">
              <w:rPr>
                <w:lang w:val="es-ES"/>
              </w:rPr>
              <w:t xml:space="preserve">el </w:t>
            </w:r>
            <w:r w:rsidR="00713686">
              <w:rPr>
                <w:lang w:val="es-ES"/>
              </w:rPr>
              <w:t>uso y la comercialización de la PI en la producción audiovisual</w:t>
            </w:r>
            <w:r w:rsidR="00D07DFA">
              <w:rPr>
                <w:lang w:val="es-ES"/>
              </w:rPr>
              <w:t xml:space="preserve"> dirigida a las mipymes.</w:t>
            </w:r>
          </w:p>
          <w:p w14:paraId="0C6FD30B" w14:textId="77777777" w:rsidR="00754C12" w:rsidRPr="00025FF2" w:rsidRDefault="00754C12" w:rsidP="00622840">
            <w:pPr>
              <w:pStyle w:val="TableParagraph"/>
              <w:ind w:left="117"/>
              <w:rPr>
                <w:bCs/>
                <w:lang w:val="es-ES"/>
              </w:rPr>
            </w:pPr>
          </w:p>
          <w:p w14:paraId="38FFF1C9" w14:textId="6D4AF462" w:rsidR="00754C12" w:rsidRPr="00025FF2" w:rsidRDefault="00D01C09" w:rsidP="00622840">
            <w:pPr>
              <w:pStyle w:val="TableParagraph"/>
              <w:ind w:left="117"/>
              <w:rPr>
                <w:bCs/>
                <w:lang w:val="es-ES"/>
              </w:rPr>
            </w:pPr>
            <w:r>
              <w:rPr>
                <w:b/>
                <w:lang w:val="es-ES"/>
              </w:rPr>
              <w:t>Actividad</w:t>
            </w:r>
            <w:r w:rsidR="00754C12" w:rsidRPr="00025FF2">
              <w:rPr>
                <w:b/>
                <w:bCs/>
                <w:lang w:val="es-ES"/>
              </w:rPr>
              <w:t xml:space="preserve"> 4.</w:t>
            </w:r>
            <w:r w:rsidR="00754C12" w:rsidRPr="00025FF2">
              <w:rPr>
                <w:b/>
                <w:lang w:val="es-ES"/>
              </w:rPr>
              <w:t>2:</w:t>
            </w:r>
            <w:r w:rsidR="008206E5">
              <w:rPr>
                <w:lang w:val="es-ES"/>
              </w:rPr>
              <w:t xml:space="preserve"> </w:t>
            </w:r>
            <w:r w:rsidR="00FC4B36">
              <w:rPr>
                <w:lang w:val="es-ES"/>
              </w:rPr>
              <w:t>o</w:t>
            </w:r>
            <w:r w:rsidR="00713686">
              <w:rPr>
                <w:lang w:val="es-ES"/>
              </w:rPr>
              <w:t>rganizar talleres nacionales (al menos dos) sobre la mediación y el arbitraje en las industrias creativas</w:t>
            </w:r>
            <w:r w:rsidR="00754C12" w:rsidRPr="00025FF2">
              <w:rPr>
                <w:bCs/>
                <w:lang w:val="es-ES"/>
              </w:rPr>
              <w:t>.</w:t>
            </w:r>
          </w:p>
          <w:p w14:paraId="4DEB8CFA" w14:textId="77777777" w:rsidR="00754C12" w:rsidRPr="00025FF2" w:rsidRDefault="00754C12" w:rsidP="00622840">
            <w:pPr>
              <w:pStyle w:val="TableParagraph"/>
              <w:ind w:left="117"/>
              <w:rPr>
                <w:b/>
                <w:bCs/>
                <w:lang w:val="es-ES"/>
              </w:rPr>
            </w:pPr>
          </w:p>
          <w:p w14:paraId="608C2E4E" w14:textId="41E43B00" w:rsidR="00754C12" w:rsidRPr="00025FF2" w:rsidRDefault="002018A7" w:rsidP="00622840">
            <w:pPr>
              <w:pStyle w:val="TableParagraph"/>
              <w:ind w:left="117"/>
              <w:rPr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Producto </w:t>
            </w:r>
            <w:r w:rsidR="00754C12" w:rsidRPr="00025FF2">
              <w:rPr>
                <w:b/>
                <w:bCs/>
                <w:lang w:val="es-ES"/>
              </w:rPr>
              <w:t>5</w:t>
            </w:r>
            <w:r w:rsidR="00754C12" w:rsidRPr="00025FF2">
              <w:rPr>
                <w:bCs/>
                <w:lang w:val="es-ES"/>
              </w:rPr>
              <w:t>:</w:t>
            </w:r>
            <w:r w:rsidR="008206E5">
              <w:rPr>
                <w:bCs/>
                <w:lang w:val="es-ES"/>
              </w:rPr>
              <w:t xml:space="preserve"> </w:t>
            </w:r>
            <w:r w:rsidR="00FC4B36">
              <w:rPr>
                <w:iCs/>
                <w:lang w:val="es-ES"/>
              </w:rPr>
              <w:t>d</w:t>
            </w:r>
            <w:r>
              <w:rPr>
                <w:iCs/>
                <w:lang w:val="es-ES"/>
              </w:rPr>
              <w:t>esarrollo de una metodología para medir la participación de las mujeres en el sector audiovisual.</w:t>
            </w:r>
          </w:p>
          <w:p w14:paraId="7CD95E38" w14:textId="77777777" w:rsidR="00754C12" w:rsidRPr="00025FF2" w:rsidRDefault="00754C12" w:rsidP="00622840">
            <w:pPr>
              <w:pStyle w:val="TableParagraph"/>
              <w:ind w:left="117"/>
              <w:rPr>
                <w:bCs/>
                <w:lang w:val="es-ES"/>
              </w:rPr>
            </w:pPr>
          </w:p>
          <w:p w14:paraId="3A007C29" w14:textId="172E3906" w:rsidR="00754C12" w:rsidRPr="00025FF2" w:rsidRDefault="00D01C09" w:rsidP="00622840">
            <w:pPr>
              <w:pStyle w:val="TableParagraph"/>
              <w:ind w:left="117"/>
              <w:rPr>
                <w:lang w:val="es-ES"/>
              </w:rPr>
            </w:pPr>
            <w:r>
              <w:rPr>
                <w:b/>
                <w:lang w:val="es-ES"/>
              </w:rPr>
              <w:t xml:space="preserve">Actividad </w:t>
            </w:r>
            <w:r w:rsidR="00754C12" w:rsidRPr="00025FF2">
              <w:rPr>
                <w:b/>
                <w:bCs/>
                <w:lang w:val="es-ES"/>
              </w:rPr>
              <w:t>5.</w:t>
            </w:r>
            <w:r w:rsidR="00754C12" w:rsidRPr="00025FF2">
              <w:rPr>
                <w:b/>
                <w:lang w:val="es-ES"/>
              </w:rPr>
              <w:t>1:</w:t>
            </w:r>
            <w:r w:rsidR="008206E5">
              <w:rPr>
                <w:lang w:val="es-ES"/>
              </w:rPr>
              <w:t xml:space="preserve"> </w:t>
            </w:r>
            <w:r w:rsidR="00FC4B36">
              <w:rPr>
                <w:lang w:val="es-ES"/>
              </w:rPr>
              <w:t>d</w:t>
            </w:r>
            <w:r w:rsidR="00713686">
              <w:rPr>
                <w:lang w:val="es-ES"/>
              </w:rPr>
              <w:t xml:space="preserve">esarrollar una metodología para que los gobiernos y las agencias audiovisuales </w:t>
            </w:r>
            <w:r w:rsidR="008502E7">
              <w:rPr>
                <w:lang w:val="es-ES"/>
              </w:rPr>
              <w:t xml:space="preserve">la utilicen </w:t>
            </w:r>
            <w:r w:rsidR="00CD1EAF">
              <w:rPr>
                <w:lang w:val="es-ES"/>
              </w:rPr>
              <w:t>a</w:t>
            </w:r>
            <w:r w:rsidR="00713686">
              <w:rPr>
                <w:lang w:val="es-ES"/>
              </w:rPr>
              <w:t xml:space="preserve"> fin de medir la participación de las mujeres en el sector audiovisual, </w:t>
            </w:r>
            <w:r w:rsidR="008502E7">
              <w:rPr>
                <w:lang w:val="es-ES"/>
              </w:rPr>
              <w:t xml:space="preserve">a partir del caso práctico </w:t>
            </w:r>
            <w:r w:rsidR="00CD1EAF">
              <w:rPr>
                <w:lang w:val="es-ES"/>
              </w:rPr>
              <w:t>preparado en el marco del Proyecto inicial.</w:t>
            </w:r>
          </w:p>
          <w:p w14:paraId="3FA80770" w14:textId="77777777" w:rsidR="00754C12" w:rsidRPr="00025FF2" w:rsidRDefault="00754C12" w:rsidP="00622840">
            <w:pPr>
              <w:pStyle w:val="TableParagraph"/>
              <w:ind w:left="117"/>
              <w:rPr>
                <w:b/>
                <w:bCs/>
                <w:lang w:val="es-ES"/>
              </w:rPr>
            </w:pPr>
          </w:p>
          <w:p w14:paraId="2C3225A9" w14:textId="4E37D42F" w:rsidR="00754C12" w:rsidRPr="00025FF2" w:rsidRDefault="002018A7" w:rsidP="00622840">
            <w:pPr>
              <w:pStyle w:val="TableParagraph"/>
              <w:ind w:left="117"/>
              <w:rPr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Producto </w:t>
            </w:r>
            <w:r w:rsidR="00754C12" w:rsidRPr="00025FF2">
              <w:rPr>
                <w:b/>
                <w:bCs/>
                <w:lang w:val="es-ES"/>
              </w:rPr>
              <w:t>6:</w:t>
            </w:r>
            <w:r w:rsidR="008206E5">
              <w:rPr>
                <w:bCs/>
                <w:lang w:val="es-ES"/>
              </w:rPr>
              <w:t xml:space="preserve"> </w:t>
            </w:r>
            <w:r w:rsidR="00FC4B36">
              <w:rPr>
                <w:iCs/>
                <w:lang w:val="es-ES"/>
              </w:rPr>
              <w:t>e</w:t>
            </w:r>
            <w:r>
              <w:rPr>
                <w:iCs/>
                <w:lang w:val="es-ES"/>
              </w:rPr>
              <w:t>valuación de oportunidades para la circulación de activos de PI en el ámbito regional e internacional</w:t>
            </w:r>
            <w:r w:rsidR="00754C12" w:rsidRPr="00025FF2">
              <w:rPr>
                <w:bCs/>
                <w:lang w:val="es-ES"/>
              </w:rPr>
              <w:t>.</w:t>
            </w:r>
          </w:p>
          <w:p w14:paraId="1ADB934C" w14:textId="43966EFE" w:rsidR="00754C12" w:rsidRPr="00025FF2" w:rsidRDefault="00CD1EAF" w:rsidP="00622840">
            <w:pPr>
              <w:pStyle w:val="TableParagraph"/>
              <w:ind w:left="117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  <w:p w14:paraId="74AE8859" w14:textId="35D145B2" w:rsidR="00754C12" w:rsidRPr="00025FF2" w:rsidRDefault="00D01C09" w:rsidP="00622840">
            <w:pPr>
              <w:pStyle w:val="TableParagraph"/>
              <w:ind w:left="117"/>
              <w:rPr>
                <w:lang w:val="es-ES"/>
              </w:rPr>
            </w:pPr>
            <w:r>
              <w:rPr>
                <w:b/>
                <w:lang w:val="es-ES"/>
              </w:rPr>
              <w:t>Actividad</w:t>
            </w:r>
            <w:r w:rsidR="00754C12" w:rsidRPr="00025FF2">
              <w:rPr>
                <w:b/>
                <w:bCs/>
                <w:lang w:val="es-ES"/>
              </w:rPr>
              <w:t xml:space="preserve"> 6.</w:t>
            </w:r>
            <w:r w:rsidR="00754C12" w:rsidRPr="00025FF2">
              <w:rPr>
                <w:b/>
                <w:lang w:val="es-ES"/>
              </w:rPr>
              <w:t>1:</w:t>
            </w:r>
            <w:r w:rsidR="008206E5">
              <w:rPr>
                <w:lang w:val="es-ES"/>
              </w:rPr>
              <w:t xml:space="preserve"> </w:t>
            </w:r>
            <w:r w:rsidR="00FC4B36">
              <w:rPr>
                <w:lang w:val="es-ES"/>
              </w:rPr>
              <w:t>r</w:t>
            </w:r>
            <w:r w:rsidR="00CD1EAF">
              <w:rPr>
                <w:lang w:val="es-ES"/>
              </w:rPr>
              <w:t xml:space="preserve">ealizar un análisis </w:t>
            </w:r>
            <w:r w:rsidR="006472D4">
              <w:rPr>
                <w:lang w:val="es-ES"/>
              </w:rPr>
              <w:t>de</w:t>
            </w:r>
            <w:r w:rsidR="00012AED">
              <w:rPr>
                <w:lang w:val="es-ES"/>
              </w:rPr>
              <w:t xml:space="preserve"> la incidencia </w:t>
            </w:r>
            <w:r w:rsidR="00CD1EAF">
              <w:rPr>
                <w:lang w:val="es-ES"/>
              </w:rPr>
              <w:t xml:space="preserve">de los acuerdos de coproducción internacionales que existen en América Latina y de la comercialización de la PI </w:t>
            </w:r>
            <w:r w:rsidR="00306F04">
              <w:rPr>
                <w:lang w:val="es-ES"/>
              </w:rPr>
              <w:t>en</w:t>
            </w:r>
            <w:r w:rsidR="00CD1EAF">
              <w:rPr>
                <w:lang w:val="es-ES"/>
              </w:rPr>
              <w:t xml:space="preserve"> contenidos audiovisuales.</w:t>
            </w:r>
          </w:p>
          <w:p w14:paraId="66B1B1F2" w14:textId="77777777" w:rsidR="00754C12" w:rsidRPr="00025FF2" w:rsidRDefault="00754C12" w:rsidP="00622840">
            <w:pPr>
              <w:pStyle w:val="TableParagraph"/>
              <w:ind w:left="117"/>
              <w:rPr>
                <w:lang w:val="es-ES"/>
              </w:rPr>
            </w:pPr>
          </w:p>
          <w:p w14:paraId="4A04753E" w14:textId="0E67322A" w:rsidR="00754C12" w:rsidRPr="00025FF2" w:rsidRDefault="00D01C09" w:rsidP="00622840">
            <w:pPr>
              <w:pStyle w:val="TableParagraph"/>
              <w:ind w:left="117"/>
              <w:rPr>
                <w:lang w:val="es-ES"/>
              </w:rPr>
            </w:pPr>
            <w:r>
              <w:rPr>
                <w:b/>
                <w:lang w:val="es-ES"/>
              </w:rPr>
              <w:t>Actividad</w:t>
            </w:r>
            <w:r w:rsidR="00754C12" w:rsidRPr="00025FF2">
              <w:rPr>
                <w:b/>
                <w:bCs/>
                <w:lang w:val="es-ES"/>
              </w:rPr>
              <w:t xml:space="preserve"> 6.</w:t>
            </w:r>
            <w:r w:rsidR="00754C12" w:rsidRPr="00025FF2">
              <w:rPr>
                <w:b/>
                <w:lang w:val="es-ES"/>
              </w:rPr>
              <w:t>2:</w:t>
            </w:r>
            <w:r w:rsidR="008206E5">
              <w:rPr>
                <w:lang w:val="es-ES"/>
              </w:rPr>
              <w:t xml:space="preserve"> </w:t>
            </w:r>
            <w:r w:rsidR="00FC4B36">
              <w:rPr>
                <w:lang w:val="es-ES"/>
              </w:rPr>
              <w:t>o</w:t>
            </w:r>
            <w:r w:rsidR="00754C12" w:rsidRPr="00025FF2">
              <w:rPr>
                <w:lang w:val="es-ES"/>
              </w:rPr>
              <w:t>rgani</w:t>
            </w:r>
            <w:r w:rsidR="00C337B1">
              <w:rPr>
                <w:lang w:val="es-ES"/>
              </w:rPr>
              <w:t xml:space="preserve">zar el Segundo Seminario Regional sobre la Industria Audiovisual Latinoamericana </w:t>
            </w:r>
            <w:r w:rsidR="001714E7">
              <w:rPr>
                <w:lang w:val="es-ES"/>
              </w:rPr>
              <w:t xml:space="preserve">en </w:t>
            </w:r>
            <w:r w:rsidR="00C337B1">
              <w:rPr>
                <w:lang w:val="es-ES"/>
              </w:rPr>
              <w:t>la era del</w:t>
            </w:r>
            <w:r w:rsidR="00C337B1" w:rsidRPr="00C337B1">
              <w:rPr>
                <w:i/>
                <w:iCs/>
                <w:lang w:val="es-ES"/>
              </w:rPr>
              <w:t xml:space="preserve"> streaming</w:t>
            </w:r>
            <w:r w:rsidR="00C337B1">
              <w:rPr>
                <w:lang w:val="es-ES"/>
              </w:rPr>
              <w:t xml:space="preserve"> con un enfoque especial en las oportunidades, los desafíos y las mejores prácticas relacionadas con la circulación regional y global de activos de PI</w:t>
            </w:r>
            <w:r w:rsidR="00754C12" w:rsidRPr="00025FF2">
              <w:rPr>
                <w:lang w:val="es-ES"/>
              </w:rPr>
              <w:t>.</w:t>
            </w:r>
          </w:p>
        </w:tc>
      </w:tr>
      <w:tr w:rsidR="00754C12" w:rsidRPr="00025FF2" w14:paraId="1278F5C3" w14:textId="77777777" w:rsidTr="00622840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6F9DC419" w14:textId="53BB4ABA" w:rsidR="00754C12" w:rsidRPr="00025FF2" w:rsidRDefault="00304615" w:rsidP="00622840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ind w:left="823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lastRenderedPageBreak/>
              <w:t>Indicadores del proyecto</w:t>
            </w:r>
          </w:p>
        </w:tc>
      </w:tr>
      <w:tr w:rsidR="00754C12" w:rsidRPr="00025FF2" w14:paraId="03CB6B81" w14:textId="77777777" w:rsidTr="00622840">
        <w:trPr>
          <w:trHeight w:val="280"/>
        </w:trPr>
        <w:tc>
          <w:tcPr>
            <w:tcW w:w="4676" w:type="dxa"/>
            <w:shd w:val="clear" w:color="auto" w:fill="auto"/>
          </w:tcPr>
          <w:p w14:paraId="4578E4EC" w14:textId="5B701566" w:rsidR="00754C12" w:rsidRPr="00025FF2" w:rsidRDefault="00C337B1" w:rsidP="00622840">
            <w:pPr>
              <w:widowControl w:val="0"/>
              <w:autoSpaceDE w:val="0"/>
              <w:autoSpaceDN w:val="0"/>
              <w:spacing w:before="120" w:after="120"/>
              <w:ind w:left="119"/>
              <w:jc w:val="center"/>
              <w:rPr>
                <w:rFonts w:eastAsia="Arial"/>
                <w:bCs/>
                <w:u w:val="single"/>
              </w:rPr>
            </w:pPr>
            <w:r>
              <w:rPr>
                <w:rFonts w:eastAsia="Arial"/>
                <w:bCs/>
                <w:u w:val="single"/>
              </w:rPr>
              <w:t>Objetivo del proyecto</w:t>
            </w:r>
            <w:r w:rsidR="00754C12" w:rsidRPr="00025FF2">
              <w:rPr>
                <w:rFonts w:eastAsia="Arial"/>
                <w:bCs/>
                <w:u w:val="single"/>
              </w:rPr>
              <w:t>:</w:t>
            </w:r>
          </w:p>
          <w:p w14:paraId="49F31C95" w14:textId="31AFC435" w:rsidR="00754C12" w:rsidRPr="00025FF2" w:rsidRDefault="00866EE4" w:rsidP="00622840">
            <w:pPr>
              <w:pStyle w:val="TableParagraph"/>
              <w:ind w:left="120"/>
              <w:rPr>
                <w:bCs/>
                <w:lang w:val="es-ES"/>
              </w:rPr>
            </w:pPr>
            <w:r>
              <w:rPr>
                <w:lang w:val="es-ES"/>
              </w:rPr>
              <w:t>M</w:t>
            </w:r>
            <w:r w:rsidR="00C337B1">
              <w:rPr>
                <w:lang w:val="es-ES"/>
              </w:rPr>
              <w:t xml:space="preserve">ejorar </w:t>
            </w:r>
            <w:r w:rsidR="00641385">
              <w:rPr>
                <w:lang w:val="es-ES"/>
              </w:rPr>
              <w:t>el conocimiento</w:t>
            </w:r>
            <w:r w:rsidR="00C337B1">
              <w:rPr>
                <w:lang w:val="es-ES"/>
              </w:rPr>
              <w:t xml:space="preserve"> </w:t>
            </w:r>
            <w:r w:rsidR="00E77FAB">
              <w:rPr>
                <w:lang w:val="es-ES"/>
              </w:rPr>
              <w:t xml:space="preserve">sobre </w:t>
            </w:r>
            <w:r w:rsidR="00C337B1">
              <w:rPr>
                <w:lang w:val="es-ES"/>
              </w:rPr>
              <w:t xml:space="preserve">el uso de la PI para comercializar contenidos audiovisuales en el contexto de la transmisión en </w:t>
            </w:r>
            <w:r w:rsidR="00641385">
              <w:rPr>
                <w:lang w:val="es-ES"/>
              </w:rPr>
              <w:t>América Latina</w:t>
            </w:r>
            <w:r w:rsidR="00C337B1">
              <w:rPr>
                <w:lang w:val="es-ES"/>
              </w:rPr>
              <w:t xml:space="preserve">, y basarse en los logros del Proyecto inicial </w:t>
            </w:r>
            <w:r w:rsidR="00641385">
              <w:rPr>
                <w:lang w:val="es-ES"/>
              </w:rPr>
              <w:t xml:space="preserve">y </w:t>
            </w:r>
            <w:r w:rsidR="00C337B1">
              <w:rPr>
                <w:lang w:val="es-ES"/>
              </w:rPr>
              <w:t>abordar los retos post-COVID 19</w:t>
            </w:r>
            <w:r w:rsidR="00C337B1" w:rsidRPr="00025FF2">
              <w:rPr>
                <w:lang w:val="es-ES"/>
              </w:rPr>
              <w:t>.</w:t>
            </w:r>
            <w:r w:rsidR="00754C12" w:rsidRPr="00025FF2">
              <w:rPr>
                <w:bCs/>
                <w:lang w:val="es-ES"/>
              </w:rPr>
              <w:t xml:space="preserve"> </w:t>
            </w:r>
          </w:p>
        </w:tc>
        <w:tc>
          <w:tcPr>
            <w:tcW w:w="4676" w:type="dxa"/>
            <w:shd w:val="clear" w:color="auto" w:fill="auto"/>
          </w:tcPr>
          <w:p w14:paraId="0E9C5AB8" w14:textId="4CE929E4" w:rsidR="00754C12" w:rsidRPr="00025FF2" w:rsidRDefault="00866EE4" w:rsidP="00622840">
            <w:pPr>
              <w:widowControl w:val="0"/>
              <w:autoSpaceDE w:val="0"/>
              <w:autoSpaceDN w:val="0"/>
              <w:spacing w:before="120" w:after="120"/>
              <w:ind w:left="128"/>
              <w:jc w:val="center"/>
              <w:rPr>
                <w:rFonts w:eastAsia="Arial"/>
                <w:bCs/>
                <w:u w:val="single"/>
              </w:rPr>
            </w:pPr>
            <w:r>
              <w:rPr>
                <w:rFonts w:eastAsia="Arial"/>
                <w:bCs/>
                <w:u w:val="single"/>
              </w:rPr>
              <w:t>Indicadores del objetivo</w:t>
            </w:r>
            <w:r w:rsidR="00754C12" w:rsidRPr="00025FF2">
              <w:rPr>
                <w:rFonts w:eastAsia="Arial"/>
                <w:bCs/>
                <w:u w:val="single"/>
              </w:rPr>
              <w:t>:</w:t>
            </w:r>
          </w:p>
          <w:p w14:paraId="1F510F7A" w14:textId="49F25CC3" w:rsidR="00754C12" w:rsidRPr="00025FF2" w:rsidRDefault="00FC4B36" w:rsidP="00622840">
            <w:pPr>
              <w:pStyle w:val="ListParagraph"/>
              <w:numPr>
                <w:ilvl w:val="0"/>
                <w:numId w:val="30"/>
              </w:numPr>
              <w:spacing w:before="120" w:after="120"/>
              <w:ind w:left="211" w:hanging="180"/>
              <w:rPr>
                <w:lang w:val="es-ES"/>
              </w:rPr>
            </w:pPr>
            <w:r>
              <w:rPr>
                <w:lang w:val="es-ES"/>
              </w:rPr>
              <w:t xml:space="preserve">Al menos el 70 % de los participantes en </w:t>
            </w:r>
            <w:r w:rsidR="00BF58CF">
              <w:rPr>
                <w:lang w:val="es-ES"/>
              </w:rPr>
              <w:t>las actividades d</w:t>
            </w:r>
            <w:r>
              <w:rPr>
                <w:lang w:val="es-ES"/>
              </w:rPr>
              <w:t>el proyecto</w:t>
            </w:r>
            <w:r w:rsidR="009117EE">
              <w:rPr>
                <w:lang w:val="es-ES"/>
              </w:rPr>
              <w:t xml:space="preserve"> comunica </w:t>
            </w:r>
            <w:r w:rsidR="00BF58CF">
              <w:rPr>
                <w:lang w:val="es-ES"/>
              </w:rPr>
              <w:t xml:space="preserve">que posee un mayor conocimiento </w:t>
            </w:r>
            <w:r w:rsidR="00E77FAB">
              <w:rPr>
                <w:lang w:val="es-ES"/>
              </w:rPr>
              <w:t xml:space="preserve">sobre </w:t>
            </w:r>
            <w:r w:rsidR="00BF58CF">
              <w:rPr>
                <w:lang w:val="es-ES"/>
              </w:rPr>
              <w:t xml:space="preserve">el uso de la PI para comercializar contenidos audiovisuales en el contexto de la transmisión </w:t>
            </w:r>
            <w:r w:rsidR="009117EE">
              <w:rPr>
                <w:lang w:val="es-ES"/>
              </w:rPr>
              <w:t xml:space="preserve">en continuo </w:t>
            </w:r>
            <w:r w:rsidR="00BF58CF">
              <w:rPr>
                <w:lang w:val="es-ES"/>
              </w:rPr>
              <w:t>al finalizar la ejecución del proyecto.</w:t>
            </w:r>
          </w:p>
        </w:tc>
      </w:tr>
      <w:tr w:rsidR="00754C12" w:rsidRPr="00025FF2" w14:paraId="6F23D7FA" w14:textId="77777777" w:rsidTr="00622840">
        <w:trPr>
          <w:trHeight w:val="280"/>
        </w:trPr>
        <w:tc>
          <w:tcPr>
            <w:tcW w:w="4676" w:type="dxa"/>
            <w:shd w:val="clear" w:color="auto" w:fill="auto"/>
          </w:tcPr>
          <w:p w14:paraId="2DE7DF79" w14:textId="1CDA2CDE" w:rsidR="00754C12" w:rsidRPr="00025FF2" w:rsidRDefault="00BF58CF" w:rsidP="00530953">
            <w:pPr>
              <w:keepNext/>
              <w:widowControl w:val="0"/>
              <w:autoSpaceDE w:val="0"/>
              <w:autoSpaceDN w:val="0"/>
              <w:spacing w:before="120" w:after="120"/>
              <w:ind w:left="119" w:right="142"/>
              <w:jc w:val="center"/>
              <w:rPr>
                <w:rFonts w:eastAsia="Arial"/>
                <w:bCs/>
                <w:u w:val="single"/>
              </w:rPr>
            </w:pPr>
            <w:r>
              <w:rPr>
                <w:rFonts w:eastAsia="Arial"/>
                <w:bCs/>
                <w:u w:val="single"/>
              </w:rPr>
              <w:lastRenderedPageBreak/>
              <w:t>Resultado del proyecto:</w:t>
            </w:r>
          </w:p>
          <w:p w14:paraId="3374F3DC" w14:textId="5D0C9D69" w:rsidR="00754C12" w:rsidRPr="00025FF2" w:rsidRDefault="00E77FAB" w:rsidP="00530953">
            <w:pPr>
              <w:keepLines/>
              <w:widowControl w:val="0"/>
              <w:autoSpaceDE w:val="0"/>
              <w:autoSpaceDN w:val="0"/>
              <w:spacing w:before="120"/>
              <w:ind w:left="115" w:right="144"/>
              <w:rPr>
                <w:iCs/>
              </w:rPr>
            </w:pPr>
            <w:r>
              <w:t xml:space="preserve">Incremento de la concienciación y </w:t>
            </w:r>
            <w:r w:rsidR="00CE670E">
              <w:t xml:space="preserve">mejora de </w:t>
            </w:r>
            <w:r>
              <w:t>las capacidades de las partes interesadas en América Latina, a saber, los creadores, las mipymes, y los gobiernos, para que utilicen mejor y comercialicen la PI en la industria audiovisual en el entorno digital</w:t>
            </w:r>
            <w:r w:rsidRPr="00025FF2">
              <w:t>.</w:t>
            </w:r>
          </w:p>
        </w:tc>
        <w:tc>
          <w:tcPr>
            <w:tcW w:w="4676" w:type="dxa"/>
            <w:shd w:val="clear" w:color="auto" w:fill="auto"/>
          </w:tcPr>
          <w:p w14:paraId="28BBFCAA" w14:textId="7F27EA99" w:rsidR="00754C12" w:rsidRPr="00025FF2" w:rsidRDefault="00E77FAB" w:rsidP="00622840">
            <w:pPr>
              <w:widowControl w:val="0"/>
              <w:autoSpaceDE w:val="0"/>
              <w:autoSpaceDN w:val="0"/>
              <w:spacing w:before="120" w:after="120"/>
              <w:ind w:left="128"/>
              <w:jc w:val="center"/>
              <w:rPr>
                <w:rFonts w:eastAsia="Arial"/>
                <w:bCs/>
                <w:u w:val="single"/>
              </w:rPr>
            </w:pPr>
            <w:r>
              <w:rPr>
                <w:rFonts w:eastAsia="Arial"/>
                <w:bCs/>
                <w:u w:val="single"/>
              </w:rPr>
              <w:t xml:space="preserve">Indicadores del </w:t>
            </w:r>
            <w:r w:rsidR="00B71E1F">
              <w:rPr>
                <w:rFonts w:eastAsia="Arial"/>
                <w:bCs/>
                <w:u w:val="single"/>
              </w:rPr>
              <w:t>resultado</w:t>
            </w:r>
            <w:r w:rsidR="00754C12" w:rsidRPr="00025FF2">
              <w:rPr>
                <w:rFonts w:eastAsia="Arial"/>
                <w:bCs/>
                <w:u w:val="single"/>
              </w:rPr>
              <w:t>:</w:t>
            </w:r>
          </w:p>
          <w:p w14:paraId="4ED8D302" w14:textId="31A3F728" w:rsidR="00754C12" w:rsidRPr="00025FF2" w:rsidRDefault="00E77FAB" w:rsidP="00622840">
            <w:pPr>
              <w:pStyle w:val="ListParagraph"/>
              <w:numPr>
                <w:ilvl w:val="0"/>
                <w:numId w:val="26"/>
              </w:numPr>
              <w:spacing w:before="120" w:after="120"/>
              <w:ind w:left="217" w:right="141" w:hanging="180"/>
              <w:rPr>
                <w:lang w:val="es-ES"/>
              </w:rPr>
            </w:pPr>
            <w:r>
              <w:rPr>
                <w:lang w:val="es-ES"/>
              </w:rPr>
              <w:t xml:space="preserve">Al menos el 60 % de los participantes en las actividades del proyecto indica que el proyecto </w:t>
            </w:r>
            <w:r w:rsidR="008977E7">
              <w:rPr>
                <w:lang w:val="es-ES"/>
              </w:rPr>
              <w:t>ha mejorado su</w:t>
            </w:r>
            <w:r w:rsidR="00925E37">
              <w:rPr>
                <w:lang w:val="es-ES"/>
              </w:rPr>
              <w:t>s</w:t>
            </w:r>
            <w:r w:rsidR="008977E7">
              <w:rPr>
                <w:lang w:val="es-ES"/>
              </w:rPr>
              <w:t xml:space="preserve"> conocimiento</w:t>
            </w:r>
            <w:r w:rsidR="00925E37">
              <w:rPr>
                <w:lang w:val="es-ES"/>
              </w:rPr>
              <w:t>s</w:t>
            </w:r>
            <w:r w:rsidR="008977E7">
              <w:rPr>
                <w:lang w:val="es-ES"/>
              </w:rPr>
              <w:t xml:space="preserve"> y </w:t>
            </w:r>
            <w:r w:rsidR="00925E37">
              <w:rPr>
                <w:lang w:val="es-ES"/>
              </w:rPr>
              <w:t>aptitudes</w:t>
            </w:r>
            <w:r w:rsidR="008977E7">
              <w:rPr>
                <w:lang w:val="es-ES"/>
              </w:rPr>
              <w:t xml:space="preserve"> para usar y comercializar la PI en la industria audiovisual en el entorno digital.</w:t>
            </w:r>
          </w:p>
        </w:tc>
      </w:tr>
      <w:tr w:rsidR="00754C12" w:rsidRPr="00025FF2" w14:paraId="68D86484" w14:textId="77777777" w:rsidTr="00622840">
        <w:trPr>
          <w:trHeight w:val="280"/>
        </w:trPr>
        <w:tc>
          <w:tcPr>
            <w:tcW w:w="4676" w:type="dxa"/>
            <w:shd w:val="clear" w:color="auto" w:fill="auto"/>
          </w:tcPr>
          <w:p w14:paraId="4D21935F" w14:textId="6B3B3111" w:rsidR="00754C12" w:rsidRPr="00025FF2" w:rsidRDefault="008977E7" w:rsidP="008F5A94">
            <w:pPr>
              <w:keepNext/>
              <w:widowControl w:val="0"/>
              <w:autoSpaceDE w:val="0"/>
              <w:autoSpaceDN w:val="0"/>
              <w:spacing w:before="120" w:after="120"/>
              <w:ind w:left="119"/>
              <w:jc w:val="center"/>
              <w:rPr>
                <w:rFonts w:eastAsia="Arial"/>
                <w:bCs/>
                <w:u w:val="single"/>
              </w:rPr>
            </w:pPr>
            <w:r>
              <w:rPr>
                <w:rFonts w:eastAsia="Arial"/>
                <w:bCs/>
                <w:u w:val="single"/>
              </w:rPr>
              <w:t xml:space="preserve"> </w:t>
            </w:r>
            <w:r w:rsidR="00B71E1F">
              <w:rPr>
                <w:rFonts w:eastAsia="Arial"/>
                <w:bCs/>
                <w:u w:val="single"/>
              </w:rPr>
              <w:t>Productos</w:t>
            </w:r>
            <w:r w:rsidR="00CF47F2">
              <w:rPr>
                <w:rFonts w:eastAsia="Arial"/>
                <w:bCs/>
                <w:u w:val="single"/>
              </w:rPr>
              <w:t xml:space="preserve"> del proyecto</w:t>
            </w:r>
            <w:r w:rsidR="00754C12" w:rsidRPr="00025FF2">
              <w:rPr>
                <w:rFonts w:eastAsia="Arial"/>
                <w:bCs/>
                <w:u w:val="single"/>
              </w:rPr>
              <w:t>:</w:t>
            </w:r>
          </w:p>
          <w:p w14:paraId="1C1F7F9A" w14:textId="18C2BCE7" w:rsidR="00754C12" w:rsidRPr="00025FF2" w:rsidRDefault="008502E7" w:rsidP="00622840">
            <w:pPr>
              <w:widowControl w:val="0"/>
              <w:autoSpaceDE w:val="0"/>
              <w:autoSpaceDN w:val="0"/>
              <w:spacing w:before="120"/>
              <w:ind w:left="115" w:right="58"/>
              <w:rPr>
                <w:rFonts w:eastAsia="Arial"/>
                <w:bCs/>
                <w:u w:val="single"/>
              </w:rPr>
            </w:pPr>
            <w:r>
              <w:rPr>
                <w:iCs/>
              </w:rPr>
              <w:t>Determinación</w:t>
            </w:r>
            <w:r w:rsidR="00CF47F2">
              <w:rPr>
                <w:iCs/>
              </w:rPr>
              <w:t xml:space="preserve"> de prácticas, oportunidades y desafíos nacionales relacionados con la comercialización de la PI en el mercado audiovisual de América Latina</w:t>
            </w:r>
            <w:r w:rsidR="00CF47F2" w:rsidRPr="00025FF2">
              <w:rPr>
                <w:iCs/>
              </w:rPr>
              <w:t>.</w:t>
            </w:r>
          </w:p>
        </w:tc>
        <w:tc>
          <w:tcPr>
            <w:tcW w:w="4676" w:type="dxa"/>
            <w:shd w:val="clear" w:color="auto" w:fill="auto"/>
          </w:tcPr>
          <w:p w14:paraId="7F6EF37C" w14:textId="2774D923" w:rsidR="00754C12" w:rsidRPr="00025FF2" w:rsidRDefault="00E70F78" w:rsidP="00622840">
            <w:pPr>
              <w:widowControl w:val="0"/>
              <w:tabs>
                <w:tab w:val="left" w:pos="4147"/>
              </w:tabs>
              <w:autoSpaceDE w:val="0"/>
              <w:autoSpaceDN w:val="0"/>
              <w:spacing w:before="120" w:after="120"/>
              <w:ind w:left="130" w:right="216"/>
              <w:jc w:val="center"/>
              <w:rPr>
                <w:rFonts w:eastAsia="Arial"/>
                <w:bCs/>
                <w:u w:val="single"/>
              </w:rPr>
            </w:pPr>
            <w:r>
              <w:rPr>
                <w:rFonts w:eastAsia="Arial"/>
                <w:bCs/>
                <w:u w:val="single"/>
              </w:rPr>
              <w:t xml:space="preserve">Indicadores de </w:t>
            </w:r>
            <w:r w:rsidR="00B71E1F">
              <w:rPr>
                <w:rFonts w:eastAsia="Arial"/>
                <w:bCs/>
                <w:u w:val="single"/>
              </w:rPr>
              <w:t>los productos</w:t>
            </w:r>
            <w:r w:rsidR="00754C12" w:rsidRPr="00025FF2">
              <w:rPr>
                <w:rFonts w:eastAsia="Arial"/>
                <w:bCs/>
                <w:u w:val="single"/>
              </w:rPr>
              <w:t>:</w:t>
            </w:r>
          </w:p>
          <w:p w14:paraId="5E7FD342" w14:textId="4BB8EF24" w:rsidR="00754C12" w:rsidRPr="00025FF2" w:rsidRDefault="00754C12" w:rsidP="0062284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217" w:right="135" w:hanging="180"/>
              <w:rPr>
                <w:bCs/>
                <w:u w:val="single"/>
                <w:lang w:val="es-ES"/>
              </w:rPr>
            </w:pPr>
            <w:r w:rsidRPr="00025FF2">
              <w:rPr>
                <w:lang w:val="es-ES"/>
              </w:rPr>
              <w:t>Compila</w:t>
            </w:r>
            <w:r w:rsidR="00E70F78">
              <w:rPr>
                <w:lang w:val="es-ES"/>
              </w:rPr>
              <w:t>ción de prácticas nacionales, oportunidades y desafíos, validad</w:t>
            </w:r>
            <w:r w:rsidR="00483978">
              <w:rPr>
                <w:lang w:val="es-ES"/>
              </w:rPr>
              <w:t>a</w:t>
            </w:r>
            <w:r w:rsidR="00E70F78">
              <w:rPr>
                <w:lang w:val="es-ES"/>
              </w:rPr>
              <w:t xml:space="preserve"> por los coordinadores de los países beneficiarios y la Secretaría de la OMPI.</w:t>
            </w:r>
          </w:p>
        </w:tc>
      </w:tr>
      <w:tr w:rsidR="00754C12" w:rsidRPr="00025FF2" w14:paraId="49AB56DA" w14:textId="77777777" w:rsidTr="00622840">
        <w:trPr>
          <w:trHeight w:val="280"/>
        </w:trPr>
        <w:tc>
          <w:tcPr>
            <w:tcW w:w="4676" w:type="dxa"/>
            <w:shd w:val="clear" w:color="auto" w:fill="auto"/>
          </w:tcPr>
          <w:p w14:paraId="5094F81D" w14:textId="4F8F1BD1" w:rsidR="00754C12" w:rsidRPr="00025FF2" w:rsidRDefault="008041DF" w:rsidP="00622840">
            <w:pPr>
              <w:pStyle w:val="TableParagraph"/>
              <w:spacing w:before="120" w:after="120"/>
              <w:ind w:left="119" w:right="141"/>
              <w:rPr>
                <w:lang w:val="es-ES"/>
              </w:rPr>
            </w:pPr>
            <w:r>
              <w:rPr>
                <w:iCs/>
                <w:lang w:val="es-ES"/>
              </w:rPr>
              <w:t xml:space="preserve">Los profesionales y creadores formados trabajan en la industria audiovisual de América Latina para aplicar y gestionar eficazmente los activos de PI </w:t>
            </w:r>
            <w:r w:rsidR="00C76A5F">
              <w:rPr>
                <w:iCs/>
                <w:lang w:val="es-ES"/>
              </w:rPr>
              <w:t>en</w:t>
            </w:r>
            <w:r>
              <w:rPr>
                <w:iCs/>
                <w:lang w:val="es-ES"/>
              </w:rPr>
              <w:t xml:space="preserve"> la comercialización</w:t>
            </w:r>
            <w:r w:rsidRPr="00025FF2">
              <w:rPr>
                <w:iCs/>
                <w:lang w:val="es-ES"/>
              </w:rPr>
              <w:t>.</w:t>
            </w:r>
          </w:p>
        </w:tc>
        <w:tc>
          <w:tcPr>
            <w:tcW w:w="4676" w:type="dxa"/>
            <w:shd w:val="clear" w:color="auto" w:fill="auto"/>
          </w:tcPr>
          <w:p w14:paraId="7DFF5A68" w14:textId="74F6AB51" w:rsidR="00754C12" w:rsidRPr="00025FF2" w:rsidRDefault="00877739" w:rsidP="0062284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217" w:right="135" w:hanging="180"/>
              <w:rPr>
                <w:b/>
                <w:bCs/>
                <w:u w:val="single"/>
                <w:lang w:val="es-ES"/>
              </w:rPr>
            </w:pPr>
            <w:r>
              <w:rPr>
                <w:lang w:val="es-ES"/>
              </w:rPr>
              <w:t>Se han organizado a</w:t>
            </w:r>
            <w:r w:rsidR="00925E37">
              <w:rPr>
                <w:lang w:val="es-ES"/>
              </w:rPr>
              <w:t xml:space="preserve">l menos cuatro talleres de formación prácticos para las mipymes y los creadores de los países participantes. </w:t>
            </w:r>
          </w:p>
          <w:p w14:paraId="483C3ADF" w14:textId="07DAC834" w:rsidR="00754C12" w:rsidRPr="00025FF2" w:rsidRDefault="00925E37" w:rsidP="0062284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217" w:right="135" w:hanging="180"/>
              <w:rPr>
                <w:b/>
                <w:bCs/>
                <w:u w:val="single"/>
                <w:lang w:val="es-ES"/>
              </w:rPr>
            </w:pPr>
            <w:r>
              <w:rPr>
                <w:lang w:val="es-ES"/>
              </w:rPr>
              <w:t>Al menos el 60 % de los participantes ha indicado que los talleres han mejorado sus conocimientos y aptitudes.</w:t>
            </w:r>
          </w:p>
        </w:tc>
      </w:tr>
      <w:tr w:rsidR="00754C12" w:rsidRPr="00025FF2" w14:paraId="700E3DDB" w14:textId="77777777" w:rsidTr="00622840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4D2FBADE" w14:textId="7D0F3597" w:rsidR="00754C12" w:rsidRPr="00025FF2" w:rsidRDefault="008041DF" w:rsidP="00622840">
            <w:pPr>
              <w:pStyle w:val="TableParagraph"/>
              <w:spacing w:before="120" w:after="120"/>
              <w:ind w:left="119" w:right="141"/>
              <w:rPr>
                <w:lang w:val="es-ES"/>
              </w:rPr>
            </w:pPr>
            <w:r>
              <w:rPr>
                <w:iCs/>
                <w:lang w:val="es-ES"/>
              </w:rPr>
              <w:t>Evaluación de las perspectivas de la industria audiovisual a fin de anticipar los cambios y las tendencias que afectarán al uso de la PI en el mercado audiovisual.</w:t>
            </w:r>
          </w:p>
        </w:tc>
        <w:tc>
          <w:tcPr>
            <w:tcW w:w="4676" w:type="dxa"/>
            <w:shd w:val="clear" w:color="auto" w:fill="FFFFFF" w:themeFill="background1"/>
          </w:tcPr>
          <w:p w14:paraId="3B20B00A" w14:textId="0A44A09A" w:rsidR="00754C12" w:rsidRPr="00025FF2" w:rsidRDefault="00333A9E" w:rsidP="00622840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  <w:lang w:val="es-ES"/>
              </w:rPr>
            </w:pPr>
            <w:r>
              <w:rPr>
                <w:lang w:val="es-ES"/>
              </w:rPr>
              <w:t xml:space="preserve">Los coordinadores de los países beneficiarios y la Secretaría de la OMPI </w:t>
            </w:r>
            <w:r w:rsidR="009B383F">
              <w:rPr>
                <w:lang w:val="es-ES"/>
              </w:rPr>
              <w:t>ha</w:t>
            </w:r>
            <w:r>
              <w:rPr>
                <w:lang w:val="es-ES"/>
              </w:rPr>
              <w:t>n</w:t>
            </w:r>
            <w:r w:rsidR="009B383F">
              <w:rPr>
                <w:lang w:val="es-ES"/>
              </w:rPr>
              <w:t xml:space="preserve"> realizado un estudio exploratorio sobre la repercusión de las tecnologías de vanguardia en el sector audiovisual y sus creadores.</w:t>
            </w:r>
          </w:p>
        </w:tc>
      </w:tr>
      <w:tr w:rsidR="00754C12" w:rsidRPr="00025FF2" w14:paraId="5D710DC5" w14:textId="77777777" w:rsidTr="00622840">
        <w:trPr>
          <w:trHeight w:val="280"/>
        </w:trPr>
        <w:tc>
          <w:tcPr>
            <w:tcW w:w="4676" w:type="dxa"/>
            <w:shd w:val="clear" w:color="auto" w:fill="auto"/>
          </w:tcPr>
          <w:p w14:paraId="6D67ECAC" w14:textId="58DE0828" w:rsidR="00754C12" w:rsidRPr="00025FF2" w:rsidRDefault="008041DF" w:rsidP="00622840">
            <w:pPr>
              <w:widowControl w:val="0"/>
              <w:autoSpaceDE w:val="0"/>
              <w:autoSpaceDN w:val="0"/>
              <w:spacing w:before="120" w:after="120"/>
              <w:ind w:left="119"/>
            </w:pPr>
            <w:r>
              <w:rPr>
                <w:iCs/>
              </w:rPr>
              <w:t>Desarrollo de herramientas para las mipymes a fin de que comercialicen sus activos de PI en el mercado internacional.</w:t>
            </w:r>
          </w:p>
        </w:tc>
        <w:tc>
          <w:tcPr>
            <w:tcW w:w="4676" w:type="dxa"/>
            <w:shd w:val="clear" w:color="auto" w:fill="auto"/>
          </w:tcPr>
          <w:p w14:paraId="46EF74E6" w14:textId="70838DA4" w:rsidR="00754C12" w:rsidRPr="00025FF2" w:rsidRDefault="00333A9E" w:rsidP="00622840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  <w:lang w:val="es-ES"/>
              </w:rPr>
            </w:pPr>
            <w:r>
              <w:rPr>
                <w:lang w:val="es-ES"/>
              </w:rPr>
              <w:t>Los coordinadores de los países beneficiarios y la Secretaría de la OMPI</w:t>
            </w:r>
            <w:r w:rsidR="004B2A7E">
              <w:rPr>
                <w:lang w:val="es-ES"/>
              </w:rPr>
              <w:t xml:space="preserve"> ha</w:t>
            </w:r>
            <w:r>
              <w:rPr>
                <w:lang w:val="es-ES"/>
              </w:rPr>
              <w:t>n</w:t>
            </w:r>
            <w:r w:rsidR="004B2A7E">
              <w:rPr>
                <w:lang w:val="es-ES"/>
              </w:rPr>
              <w:t xml:space="preserve"> elaborado</w:t>
            </w:r>
            <w:r>
              <w:rPr>
                <w:lang w:val="es-ES"/>
              </w:rPr>
              <w:t xml:space="preserve"> y validado</w:t>
            </w:r>
            <w:r w:rsidR="009B383F">
              <w:rPr>
                <w:lang w:val="es-ES"/>
              </w:rPr>
              <w:t xml:space="preserve"> una guía de referencia para </w:t>
            </w:r>
            <w:r w:rsidR="00D07DFA">
              <w:rPr>
                <w:lang w:val="es-ES"/>
              </w:rPr>
              <w:t xml:space="preserve">el </w:t>
            </w:r>
            <w:r w:rsidR="009B383F">
              <w:rPr>
                <w:lang w:val="es-ES"/>
              </w:rPr>
              <w:t>uso y la comercialización de la PI en la producción audiovisual</w:t>
            </w:r>
            <w:r w:rsidR="00D07DFA">
              <w:rPr>
                <w:lang w:val="es-ES"/>
              </w:rPr>
              <w:t xml:space="preserve"> dirigida a las mipymes.</w:t>
            </w:r>
          </w:p>
          <w:p w14:paraId="6B64837A" w14:textId="473FC774" w:rsidR="00754C12" w:rsidRPr="00025FF2" w:rsidRDefault="00877739" w:rsidP="00622840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  <w:lang w:val="es-ES"/>
              </w:rPr>
            </w:pPr>
            <w:r>
              <w:rPr>
                <w:bCs/>
                <w:lang w:val="es-ES"/>
              </w:rPr>
              <w:t>Se han organizado al menos dos talleres nacionales sobre la mediación y el arbitraje en las industrias creativas.</w:t>
            </w:r>
          </w:p>
          <w:p w14:paraId="0A14DD0E" w14:textId="5F8CF9C9" w:rsidR="00754C12" w:rsidRPr="00025FF2" w:rsidRDefault="004B2A7E" w:rsidP="00622840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  <w:lang w:val="es-ES"/>
              </w:rPr>
            </w:pPr>
            <w:r>
              <w:rPr>
                <w:lang w:val="es-ES"/>
              </w:rPr>
              <w:t xml:space="preserve">Al menos el 60 % de los participantes opina que la información </w:t>
            </w:r>
            <w:r w:rsidR="00012AED">
              <w:rPr>
                <w:lang w:val="es-ES"/>
              </w:rPr>
              <w:t>difundida en los talleres nacionales le ha resultado útil.</w:t>
            </w:r>
          </w:p>
        </w:tc>
      </w:tr>
      <w:tr w:rsidR="00754C12" w:rsidRPr="00025FF2" w14:paraId="30EA9254" w14:textId="77777777" w:rsidTr="00622840">
        <w:trPr>
          <w:trHeight w:val="280"/>
        </w:trPr>
        <w:tc>
          <w:tcPr>
            <w:tcW w:w="4676" w:type="dxa"/>
            <w:shd w:val="clear" w:color="auto" w:fill="auto"/>
          </w:tcPr>
          <w:p w14:paraId="552A146F" w14:textId="32F0D9DB" w:rsidR="00754C12" w:rsidRPr="00025FF2" w:rsidRDefault="008041DF" w:rsidP="00622840">
            <w:pPr>
              <w:widowControl w:val="0"/>
              <w:autoSpaceDE w:val="0"/>
              <w:autoSpaceDN w:val="0"/>
              <w:spacing w:before="120" w:after="120"/>
              <w:ind w:left="119"/>
              <w:rPr>
                <w:bCs/>
              </w:rPr>
            </w:pPr>
            <w:r>
              <w:rPr>
                <w:iCs/>
              </w:rPr>
              <w:t>Desarrollo de una metodología para medir la participación de las mujeres en el sector audiovisual.</w:t>
            </w:r>
          </w:p>
        </w:tc>
        <w:tc>
          <w:tcPr>
            <w:tcW w:w="4676" w:type="dxa"/>
            <w:shd w:val="clear" w:color="auto" w:fill="auto"/>
          </w:tcPr>
          <w:p w14:paraId="4A5EC64F" w14:textId="0B62E73A" w:rsidR="00754C12" w:rsidRPr="00025FF2" w:rsidRDefault="00012AED" w:rsidP="00622840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  <w:lang w:val="es-ES"/>
              </w:rPr>
            </w:pPr>
            <w:r>
              <w:rPr>
                <w:bCs/>
                <w:lang w:val="es-ES"/>
              </w:rPr>
              <w:t>Se ha desarrollado</w:t>
            </w:r>
            <w:r>
              <w:rPr>
                <w:lang w:val="es-ES"/>
              </w:rPr>
              <w:t xml:space="preserve"> una metodología para medir la participación de las mujeres en el sector audiovisual, que ha sido validada por los coordinadores de los países beneficiarios y la Secretaría de la OMPI.</w:t>
            </w:r>
          </w:p>
        </w:tc>
      </w:tr>
      <w:tr w:rsidR="00754C12" w:rsidRPr="00025FF2" w14:paraId="25AD7904" w14:textId="77777777" w:rsidTr="00622840">
        <w:trPr>
          <w:trHeight w:val="280"/>
        </w:trPr>
        <w:tc>
          <w:tcPr>
            <w:tcW w:w="4676" w:type="dxa"/>
            <w:shd w:val="clear" w:color="auto" w:fill="auto"/>
          </w:tcPr>
          <w:p w14:paraId="31FC5AE3" w14:textId="60ACD861" w:rsidR="00754C12" w:rsidRPr="00025FF2" w:rsidRDefault="008041DF" w:rsidP="00622840">
            <w:pPr>
              <w:widowControl w:val="0"/>
              <w:autoSpaceDE w:val="0"/>
              <w:autoSpaceDN w:val="0"/>
              <w:spacing w:before="120" w:after="120"/>
              <w:ind w:left="119"/>
              <w:rPr>
                <w:bCs/>
              </w:rPr>
            </w:pPr>
            <w:r>
              <w:rPr>
                <w:iCs/>
              </w:rPr>
              <w:lastRenderedPageBreak/>
              <w:t>Evaluación de oportunidades para la circulación de activos de PI en el ámbito regional e internacional</w:t>
            </w:r>
            <w:r w:rsidRPr="00025FF2">
              <w:rPr>
                <w:bCs/>
              </w:rPr>
              <w:t>.</w:t>
            </w:r>
          </w:p>
        </w:tc>
        <w:tc>
          <w:tcPr>
            <w:tcW w:w="4676" w:type="dxa"/>
            <w:shd w:val="clear" w:color="auto" w:fill="auto"/>
          </w:tcPr>
          <w:p w14:paraId="39377D0C" w14:textId="02794DA9" w:rsidR="00754C12" w:rsidRPr="00025FF2" w:rsidRDefault="00333A9E" w:rsidP="00530953">
            <w:pPr>
              <w:pStyle w:val="TableParagraph"/>
              <w:keepLines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  <w:lang w:val="es-ES"/>
              </w:rPr>
            </w:pPr>
            <w:r>
              <w:rPr>
                <w:lang w:val="es-ES"/>
              </w:rPr>
              <w:t xml:space="preserve">Los coordinadores de los países beneficiarios y la Secretaría de la OMPI han elaborado y validado un </w:t>
            </w:r>
            <w:r w:rsidR="002A4D6D">
              <w:rPr>
                <w:lang w:val="es-ES"/>
              </w:rPr>
              <w:t>i</w:t>
            </w:r>
            <w:r w:rsidR="00012AED">
              <w:rPr>
                <w:lang w:val="es-ES"/>
              </w:rPr>
              <w:t xml:space="preserve">nforme que contiene un análisis de la incidencia de los acuerdos de coproducción internacionales que existen en América Latina y </w:t>
            </w:r>
            <w:r w:rsidR="00C847C0">
              <w:rPr>
                <w:lang w:val="es-ES"/>
              </w:rPr>
              <w:t xml:space="preserve">de </w:t>
            </w:r>
            <w:r w:rsidR="00012AED">
              <w:rPr>
                <w:lang w:val="es-ES"/>
              </w:rPr>
              <w:t xml:space="preserve">la comercialización de la PI </w:t>
            </w:r>
            <w:r w:rsidR="00306F04">
              <w:rPr>
                <w:lang w:val="es-ES"/>
              </w:rPr>
              <w:t>en</w:t>
            </w:r>
            <w:r w:rsidR="00012AED">
              <w:rPr>
                <w:lang w:val="es-ES"/>
              </w:rPr>
              <w:t xml:space="preserve"> contenidos audiovisuales</w:t>
            </w:r>
            <w:r w:rsidR="00754C12" w:rsidRPr="00025FF2">
              <w:rPr>
                <w:lang w:val="es-ES"/>
              </w:rPr>
              <w:t>.</w:t>
            </w:r>
          </w:p>
          <w:p w14:paraId="20C5133F" w14:textId="706BDFF2" w:rsidR="00754C12" w:rsidRPr="00025FF2" w:rsidRDefault="001714E7" w:rsidP="00622840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  <w:lang w:val="es-ES"/>
              </w:rPr>
            </w:pPr>
            <w:r>
              <w:rPr>
                <w:lang w:val="es-ES"/>
              </w:rPr>
              <w:t>Se ha organizado con éxito el Segundo Seminario Regional con un enfoque especial en las oportunidades, los desafíos y las mejores prácticas relacionadas con la circulación regional y global de activos de PI</w:t>
            </w:r>
            <w:r w:rsidR="00754C12" w:rsidRPr="00025FF2">
              <w:rPr>
                <w:lang w:val="es-ES"/>
              </w:rPr>
              <w:t>.</w:t>
            </w:r>
          </w:p>
          <w:p w14:paraId="43802237" w14:textId="11C9723C" w:rsidR="00754C12" w:rsidRPr="00025FF2" w:rsidRDefault="001714E7" w:rsidP="00622840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  <w:lang w:val="es-ES"/>
              </w:rPr>
            </w:pPr>
            <w:r>
              <w:rPr>
                <w:lang w:val="es-ES"/>
              </w:rPr>
              <w:t>Al menos el 60 % de los participantes opina que la información relativa a la circulación regional y global de activos de PI difundida en el Seminario le ha resultado útil y</w:t>
            </w:r>
            <w:r w:rsidR="00072976">
              <w:rPr>
                <w:lang w:val="es-ES"/>
              </w:rPr>
              <w:t xml:space="preserve"> que puede</w:t>
            </w:r>
            <w:r>
              <w:rPr>
                <w:lang w:val="es-ES"/>
              </w:rPr>
              <w:t xml:space="preserve"> aplica</w:t>
            </w:r>
            <w:r w:rsidR="00072976">
              <w:rPr>
                <w:lang w:val="es-ES"/>
              </w:rPr>
              <w:t>rse</w:t>
            </w:r>
            <w:r>
              <w:rPr>
                <w:lang w:val="es-ES"/>
              </w:rPr>
              <w:t xml:space="preserve"> en sus respectivos sectores.</w:t>
            </w:r>
          </w:p>
        </w:tc>
      </w:tr>
      <w:tr w:rsidR="00754C12" w:rsidRPr="00025FF2" w14:paraId="5820AA42" w14:textId="77777777" w:rsidTr="00622840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0B084A8D" w14:textId="55950521" w:rsidR="00754C12" w:rsidRPr="00025FF2" w:rsidRDefault="00304615" w:rsidP="00622840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ind w:left="823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Estrategia de sostenibilidad</w:t>
            </w:r>
          </w:p>
        </w:tc>
      </w:tr>
      <w:tr w:rsidR="00754C12" w:rsidRPr="00025FF2" w14:paraId="2C161B0A" w14:textId="77777777" w:rsidTr="00622840">
        <w:trPr>
          <w:trHeight w:val="370"/>
        </w:trPr>
        <w:tc>
          <w:tcPr>
            <w:tcW w:w="9352" w:type="dxa"/>
            <w:gridSpan w:val="2"/>
          </w:tcPr>
          <w:p w14:paraId="7830982A" w14:textId="5AD134AA" w:rsidR="00754C12" w:rsidRPr="00025FF2" w:rsidRDefault="00072976" w:rsidP="00622840">
            <w:pPr>
              <w:pStyle w:val="TableParagraph"/>
              <w:ind w:left="110"/>
              <w:rPr>
                <w:lang w:val="es-ES"/>
              </w:rPr>
            </w:pPr>
            <w:r>
              <w:rPr>
                <w:lang w:val="es-ES"/>
              </w:rPr>
              <w:t xml:space="preserve">A fin de garantizar la sostenibilidad de los productos del proyecto, todo el material pertinente y las herramientas desarrolladas en el contexto del </w:t>
            </w:r>
            <w:r w:rsidR="00763ABC">
              <w:rPr>
                <w:lang w:val="es-ES"/>
              </w:rPr>
              <w:t>P</w:t>
            </w:r>
            <w:r>
              <w:rPr>
                <w:lang w:val="es-ES"/>
              </w:rPr>
              <w:t>royecto (Proyecto inicial y Fase II) estarán disponibles en el sitio web de la OMPI. Además, se presentarán a otros Estados miembros en el contexto del CDIP y otr</w:t>
            </w:r>
            <w:r w:rsidR="00751AE5">
              <w:rPr>
                <w:lang w:val="es-ES"/>
              </w:rPr>
              <w:t>as actividades</w:t>
            </w:r>
            <w:r>
              <w:rPr>
                <w:lang w:val="es-ES"/>
              </w:rPr>
              <w:t xml:space="preserve"> informativ</w:t>
            </w:r>
            <w:r w:rsidR="00751AE5">
              <w:rPr>
                <w:lang w:val="es-ES"/>
              </w:rPr>
              <w:t>a</w:t>
            </w:r>
            <w:r>
              <w:rPr>
                <w:lang w:val="es-ES"/>
              </w:rPr>
              <w:t xml:space="preserve">s. Asimismo, se recomienda encarecidamente a los Estados miembros beneficiarios que </w:t>
            </w:r>
            <w:r w:rsidR="00EB0522">
              <w:rPr>
                <w:lang w:val="es-ES"/>
              </w:rPr>
              <w:t xml:space="preserve">pongan a disposición del público interesado </w:t>
            </w:r>
            <w:r w:rsidR="00204BED">
              <w:rPr>
                <w:lang w:val="es-ES"/>
              </w:rPr>
              <w:t>dichos</w:t>
            </w:r>
            <w:r>
              <w:rPr>
                <w:lang w:val="es-ES"/>
              </w:rPr>
              <w:t xml:space="preserve"> productos</w:t>
            </w:r>
            <w:r w:rsidR="00EB0522">
              <w:rPr>
                <w:lang w:val="es-ES"/>
              </w:rPr>
              <w:t xml:space="preserve"> para un uso más amplio</w:t>
            </w:r>
            <w:r w:rsidR="00316523">
              <w:rPr>
                <w:lang w:val="es-ES"/>
              </w:rPr>
              <w:t xml:space="preserve"> de los mismos.</w:t>
            </w:r>
          </w:p>
          <w:p w14:paraId="7B4A7C90" w14:textId="77777777" w:rsidR="00754C12" w:rsidRPr="00025FF2" w:rsidRDefault="00754C12" w:rsidP="00622840">
            <w:pPr>
              <w:pStyle w:val="TableParagraph"/>
              <w:ind w:left="110"/>
              <w:rPr>
                <w:lang w:val="es-ES"/>
              </w:rPr>
            </w:pPr>
          </w:p>
          <w:p w14:paraId="7399A382" w14:textId="59B5F69E" w:rsidR="00754C12" w:rsidRPr="00025FF2" w:rsidRDefault="00EB0522" w:rsidP="00622840">
            <w:pPr>
              <w:pStyle w:val="TableParagraph"/>
              <w:ind w:left="110"/>
              <w:rPr>
                <w:lang w:val="es-ES"/>
              </w:rPr>
            </w:pPr>
            <w:r>
              <w:rPr>
                <w:lang w:val="es-ES"/>
              </w:rPr>
              <w:t>Además, se desarrollará la metodología para realizar talleres de formación prácticos de manera que permita a los gobiernos locales y las partes interesadas continuar organizando formaciones similares.</w:t>
            </w:r>
          </w:p>
          <w:p w14:paraId="6822B486" w14:textId="77777777" w:rsidR="00754C12" w:rsidRPr="00025FF2" w:rsidRDefault="00754C12" w:rsidP="00622840">
            <w:pPr>
              <w:pStyle w:val="TableParagraph"/>
              <w:ind w:left="110"/>
              <w:rPr>
                <w:lang w:val="es-ES"/>
              </w:rPr>
            </w:pPr>
          </w:p>
          <w:p w14:paraId="16747417" w14:textId="5571C6A8" w:rsidR="00754C12" w:rsidRPr="00025FF2" w:rsidRDefault="00EB0522" w:rsidP="00622840">
            <w:pPr>
              <w:widowControl w:val="0"/>
              <w:autoSpaceDE w:val="0"/>
              <w:autoSpaceDN w:val="0"/>
              <w:spacing w:before="120" w:after="120"/>
              <w:ind w:left="115" w:right="130"/>
            </w:pPr>
            <w:r>
              <w:t xml:space="preserve">Se proporcionarán </w:t>
            </w:r>
            <w:r w:rsidR="00204BED">
              <w:t>actualizaciones</w:t>
            </w:r>
            <w:r>
              <w:t xml:space="preserve"> de la estrategia de sostenibilidad durante la ejecución del proyecto.</w:t>
            </w:r>
          </w:p>
          <w:p w14:paraId="0C96500E" w14:textId="77777777" w:rsidR="00754C12" w:rsidRPr="00025FF2" w:rsidRDefault="00754C12" w:rsidP="00622840">
            <w:pPr>
              <w:widowControl w:val="0"/>
              <w:autoSpaceDE w:val="0"/>
              <w:autoSpaceDN w:val="0"/>
              <w:spacing w:before="120" w:after="120"/>
              <w:ind w:left="115" w:right="130"/>
            </w:pPr>
          </w:p>
          <w:p w14:paraId="7D89D750" w14:textId="77777777" w:rsidR="00754C12" w:rsidRPr="00025FF2" w:rsidRDefault="00754C12" w:rsidP="00622840">
            <w:pPr>
              <w:widowControl w:val="0"/>
              <w:autoSpaceDE w:val="0"/>
              <w:autoSpaceDN w:val="0"/>
              <w:spacing w:before="120" w:after="120"/>
              <w:ind w:left="115" w:right="130"/>
              <w:rPr>
                <w:rFonts w:eastAsia="Arial"/>
              </w:rPr>
            </w:pPr>
          </w:p>
        </w:tc>
      </w:tr>
      <w:tr w:rsidR="00754C12" w:rsidRPr="00025FF2" w14:paraId="22011C39" w14:textId="77777777" w:rsidTr="0062284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67181596" w14:textId="2D082B0D" w:rsidR="00754C12" w:rsidRPr="00025FF2" w:rsidRDefault="00304615" w:rsidP="00622840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34" w:lineRule="exact"/>
              <w:ind w:left="823" w:right="9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Criterios de selección para los países piloto/beneficiarios</w:t>
            </w:r>
          </w:p>
        </w:tc>
      </w:tr>
      <w:tr w:rsidR="00754C12" w:rsidRPr="00025FF2" w14:paraId="01E09ADF" w14:textId="77777777" w:rsidTr="00622840">
        <w:trPr>
          <w:trHeight w:val="253"/>
        </w:trPr>
        <w:tc>
          <w:tcPr>
            <w:tcW w:w="9352" w:type="dxa"/>
            <w:gridSpan w:val="2"/>
            <w:shd w:val="clear" w:color="auto" w:fill="auto"/>
          </w:tcPr>
          <w:p w14:paraId="1FA46C6F" w14:textId="705A8FC0" w:rsidR="00754C12" w:rsidRPr="00025FF2" w:rsidRDefault="00304615" w:rsidP="00622840">
            <w:pPr>
              <w:spacing w:before="120" w:after="120"/>
              <w:ind w:left="120" w:right="86"/>
            </w:pPr>
            <w:r>
              <w:t xml:space="preserve">El proyecto es propuesto por el país iniciador del Proyecto inicial. La Fase II está abierta a los países </w:t>
            </w:r>
            <w:r w:rsidR="00204BED">
              <w:t>que participaron</w:t>
            </w:r>
            <w:r>
              <w:t xml:space="preserve"> </w:t>
            </w:r>
            <w:r w:rsidR="00204BED">
              <w:t xml:space="preserve">en </w:t>
            </w:r>
            <w:r>
              <w:t>el Proyecto inicial.</w:t>
            </w:r>
          </w:p>
        </w:tc>
      </w:tr>
      <w:tr w:rsidR="00754C12" w:rsidRPr="00025FF2" w14:paraId="03066C9C" w14:textId="77777777" w:rsidTr="0062284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20A20780" w14:textId="7BB985B0" w:rsidR="00754C12" w:rsidRPr="00025FF2" w:rsidRDefault="00304615" w:rsidP="00622840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34" w:lineRule="exact"/>
              <w:ind w:left="823" w:right="9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Entidad organizativa de</w:t>
            </w:r>
            <w:r w:rsidR="00E12D02">
              <w:rPr>
                <w:rFonts w:eastAsia="Arial"/>
                <w:b/>
              </w:rPr>
              <w:t xml:space="preserve"> la</w:t>
            </w:r>
            <w:r>
              <w:rPr>
                <w:rFonts w:eastAsia="Arial"/>
                <w:b/>
              </w:rPr>
              <w:t xml:space="preserve"> ejecución</w:t>
            </w:r>
          </w:p>
        </w:tc>
      </w:tr>
      <w:tr w:rsidR="00754C12" w:rsidRPr="00025FF2" w14:paraId="00ED1603" w14:textId="77777777" w:rsidTr="00622840">
        <w:trPr>
          <w:trHeight w:val="265"/>
        </w:trPr>
        <w:tc>
          <w:tcPr>
            <w:tcW w:w="9352" w:type="dxa"/>
            <w:gridSpan w:val="2"/>
          </w:tcPr>
          <w:p w14:paraId="28813C25" w14:textId="2167896B" w:rsidR="00754C12" w:rsidRPr="008F5A94" w:rsidRDefault="00BA6DDD" w:rsidP="00622840">
            <w:pPr>
              <w:widowControl w:val="0"/>
              <w:autoSpaceDE w:val="0"/>
              <w:autoSpaceDN w:val="0"/>
              <w:spacing w:before="120" w:after="120"/>
              <w:ind w:left="115"/>
            </w:pPr>
            <w:r w:rsidRPr="008F5A94">
              <w:t xml:space="preserve">División de Derecho de Autor, </w:t>
            </w:r>
            <w:r w:rsidRPr="008F5A94">
              <w:rPr>
                <w:color w:val="393939"/>
                <w:shd w:val="clear" w:color="auto" w:fill="FCFCFC"/>
              </w:rPr>
              <w:t>Sector de Derecho de Autor e Industrias Creativas</w:t>
            </w:r>
          </w:p>
        </w:tc>
      </w:tr>
      <w:tr w:rsidR="00754C12" w:rsidRPr="00025FF2" w14:paraId="117E4E81" w14:textId="77777777" w:rsidTr="00622840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22722EE8" w14:textId="6BC76631" w:rsidR="00754C12" w:rsidRPr="00025FF2" w:rsidRDefault="00BA6DDD" w:rsidP="00622840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34" w:lineRule="exact"/>
              <w:ind w:left="823" w:right="90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Vínculos con otras entidades organizativas</w:t>
            </w:r>
          </w:p>
        </w:tc>
      </w:tr>
      <w:tr w:rsidR="00754C12" w:rsidRPr="00025FF2" w14:paraId="6758B28F" w14:textId="77777777" w:rsidTr="00622840">
        <w:trPr>
          <w:trHeight w:val="373"/>
        </w:trPr>
        <w:tc>
          <w:tcPr>
            <w:tcW w:w="9352" w:type="dxa"/>
            <w:gridSpan w:val="2"/>
          </w:tcPr>
          <w:p w14:paraId="35967023" w14:textId="2814A78B" w:rsidR="00754C12" w:rsidRPr="00025FF2" w:rsidRDefault="00BA6DDD" w:rsidP="00622840">
            <w:pPr>
              <w:pStyle w:val="TableParagraph"/>
              <w:spacing w:line="276" w:lineRule="auto"/>
              <w:ind w:left="81" w:right="578"/>
              <w:rPr>
                <w:lang w:val="es-ES"/>
              </w:rPr>
            </w:pPr>
            <w:r>
              <w:rPr>
                <w:lang w:val="es-ES"/>
              </w:rPr>
              <w:t>Sector de Desarrollo Regional y Nacional; Sector de PI y Ecosistemas de Innovación</w:t>
            </w:r>
          </w:p>
        </w:tc>
      </w:tr>
      <w:tr w:rsidR="00754C12" w:rsidRPr="00025FF2" w14:paraId="00D10386" w14:textId="77777777" w:rsidTr="00622840">
        <w:trPr>
          <w:trHeight w:val="179"/>
        </w:trPr>
        <w:tc>
          <w:tcPr>
            <w:tcW w:w="9352" w:type="dxa"/>
            <w:gridSpan w:val="2"/>
            <w:shd w:val="clear" w:color="auto" w:fill="00FFCC"/>
          </w:tcPr>
          <w:p w14:paraId="50C7172D" w14:textId="4BE28C60" w:rsidR="00754C12" w:rsidRPr="00025FF2" w:rsidRDefault="00BA6DDD" w:rsidP="00622840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50" w:lineRule="exact"/>
              <w:ind w:left="823"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Vínculos </w:t>
            </w:r>
            <w:r w:rsidR="00F63B4F">
              <w:rPr>
                <w:rFonts w:eastAsia="Arial"/>
                <w:b/>
              </w:rPr>
              <w:t xml:space="preserve">con </w:t>
            </w:r>
            <w:r>
              <w:rPr>
                <w:rFonts w:eastAsia="Arial"/>
                <w:b/>
              </w:rPr>
              <w:t>otros proyectos de la AD</w:t>
            </w:r>
          </w:p>
        </w:tc>
      </w:tr>
      <w:tr w:rsidR="00754C12" w:rsidRPr="00025FF2" w14:paraId="063419BB" w14:textId="77777777" w:rsidTr="00622840">
        <w:trPr>
          <w:trHeight w:val="568"/>
        </w:trPr>
        <w:tc>
          <w:tcPr>
            <w:tcW w:w="9352" w:type="dxa"/>
            <w:gridSpan w:val="2"/>
          </w:tcPr>
          <w:p w14:paraId="6D80EDEA" w14:textId="519671D3" w:rsidR="00754C12" w:rsidRPr="00025FF2" w:rsidRDefault="00BA6DDD" w:rsidP="00622840">
            <w:pPr>
              <w:pStyle w:val="TableParagraph"/>
              <w:spacing w:before="120" w:after="120"/>
              <w:ind w:left="86" w:right="578"/>
              <w:rPr>
                <w:b/>
                <w:lang w:val="es-ES"/>
              </w:rPr>
            </w:pPr>
            <w:r>
              <w:rPr>
                <w:lang w:val="es-ES"/>
              </w:rPr>
              <w:t xml:space="preserve">Proyecto de la AD sobre </w:t>
            </w:r>
            <w:r w:rsidR="00787CA4">
              <w:rPr>
                <w:i/>
                <w:iCs/>
                <w:lang w:val="es-ES"/>
              </w:rPr>
              <w:t>d</w:t>
            </w:r>
            <w:r w:rsidR="00F63B4F" w:rsidRPr="00F63B4F">
              <w:rPr>
                <w:i/>
                <w:iCs/>
                <w:lang w:val="es-ES"/>
              </w:rPr>
              <w:t xml:space="preserve">erecho de </w:t>
            </w:r>
            <w:r w:rsidR="00787CA4">
              <w:rPr>
                <w:i/>
                <w:iCs/>
                <w:lang w:val="es-ES"/>
              </w:rPr>
              <w:t>a</w:t>
            </w:r>
            <w:r w:rsidR="00F63B4F" w:rsidRPr="00F63B4F">
              <w:rPr>
                <w:i/>
                <w:iCs/>
                <w:lang w:val="es-ES"/>
              </w:rPr>
              <w:t xml:space="preserve">utor y </w:t>
            </w:r>
            <w:r w:rsidR="00787CA4">
              <w:rPr>
                <w:i/>
                <w:iCs/>
                <w:lang w:val="es-ES"/>
              </w:rPr>
              <w:t>d</w:t>
            </w:r>
            <w:r w:rsidR="00F63B4F" w:rsidRPr="00F63B4F">
              <w:rPr>
                <w:i/>
                <w:iCs/>
                <w:lang w:val="es-ES"/>
              </w:rPr>
              <w:t xml:space="preserve">istribución de </w:t>
            </w:r>
            <w:r w:rsidR="00787CA4">
              <w:rPr>
                <w:i/>
                <w:iCs/>
                <w:lang w:val="es-ES"/>
              </w:rPr>
              <w:t>c</w:t>
            </w:r>
            <w:r w:rsidR="00F63B4F" w:rsidRPr="00F63B4F">
              <w:rPr>
                <w:i/>
                <w:iCs/>
                <w:lang w:val="es-ES"/>
              </w:rPr>
              <w:t xml:space="preserve">ontenidos en el </w:t>
            </w:r>
            <w:r w:rsidR="00787CA4">
              <w:rPr>
                <w:i/>
                <w:iCs/>
                <w:lang w:val="es-ES"/>
              </w:rPr>
              <w:t>e</w:t>
            </w:r>
            <w:r w:rsidR="00F63B4F" w:rsidRPr="00F63B4F">
              <w:rPr>
                <w:i/>
                <w:iCs/>
                <w:lang w:val="es-ES"/>
              </w:rPr>
              <w:t xml:space="preserve">ntorno </w:t>
            </w:r>
            <w:r w:rsidR="00787CA4">
              <w:rPr>
                <w:i/>
                <w:iCs/>
                <w:lang w:val="es-ES"/>
              </w:rPr>
              <w:t>d</w:t>
            </w:r>
            <w:r w:rsidR="00F63B4F" w:rsidRPr="00F63B4F">
              <w:rPr>
                <w:i/>
                <w:iCs/>
                <w:lang w:val="es-ES"/>
              </w:rPr>
              <w:t>igital</w:t>
            </w:r>
            <w:r w:rsidR="00F63B4F">
              <w:rPr>
                <w:lang w:val="es-ES"/>
              </w:rPr>
              <w:t xml:space="preserve"> </w:t>
            </w:r>
            <w:r w:rsidR="00754C12" w:rsidRPr="00025FF2">
              <w:rPr>
                <w:lang w:val="es-ES"/>
              </w:rPr>
              <w:t>(</w:t>
            </w:r>
            <w:hyperlink r:id="rId16" w:history="1">
              <w:r w:rsidR="00754C12" w:rsidRPr="00025FF2">
                <w:rPr>
                  <w:rStyle w:val="Hyperlink"/>
                  <w:lang w:val="es-ES"/>
                </w:rPr>
                <w:t>CDIP/22/15 REV.)</w:t>
              </w:r>
            </w:hyperlink>
          </w:p>
        </w:tc>
      </w:tr>
      <w:tr w:rsidR="00754C12" w:rsidRPr="00025FF2" w14:paraId="01781B49" w14:textId="77777777" w:rsidTr="00622840">
        <w:trPr>
          <w:trHeight w:val="242"/>
        </w:trPr>
        <w:tc>
          <w:tcPr>
            <w:tcW w:w="9352" w:type="dxa"/>
            <w:gridSpan w:val="2"/>
            <w:shd w:val="clear" w:color="auto" w:fill="00FFCC"/>
          </w:tcPr>
          <w:p w14:paraId="17CBD35B" w14:textId="177CCC53" w:rsidR="00754C12" w:rsidRPr="00025FF2" w:rsidRDefault="00754C12" w:rsidP="00530953">
            <w:pPr>
              <w:keepNext/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46" w:lineRule="exact"/>
              <w:ind w:left="821"/>
              <w:contextualSpacing/>
              <w:jc w:val="center"/>
              <w:rPr>
                <w:rFonts w:eastAsia="Arial"/>
                <w:b/>
              </w:rPr>
            </w:pPr>
            <w:r w:rsidRPr="00025FF2">
              <w:rPr>
                <w:rFonts w:eastAsia="Arial"/>
                <w:b/>
              </w:rPr>
              <w:lastRenderedPageBreak/>
              <w:t>Contribu</w:t>
            </w:r>
            <w:r w:rsidR="00F63B4F">
              <w:rPr>
                <w:rFonts w:eastAsia="Arial"/>
                <w:b/>
              </w:rPr>
              <w:t xml:space="preserve">ción a los resultados esperados en el </w:t>
            </w:r>
            <w:r w:rsidR="008F5A94">
              <w:rPr>
                <w:rFonts w:eastAsia="Arial"/>
                <w:b/>
              </w:rPr>
              <w:t xml:space="preserve">programa </w:t>
            </w:r>
            <w:r w:rsidR="00F63B4F">
              <w:rPr>
                <w:rFonts w:eastAsia="Arial"/>
                <w:b/>
              </w:rPr>
              <w:t xml:space="preserve">y </w:t>
            </w:r>
            <w:r w:rsidR="008F5A94">
              <w:rPr>
                <w:rFonts w:eastAsia="Arial"/>
                <w:b/>
              </w:rPr>
              <w:t xml:space="preserve">presupuesto </w:t>
            </w:r>
            <w:r w:rsidR="00F63B4F">
              <w:rPr>
                <w:rFonts w:eastAsia="Arial"/>
                <w:b/>
              </w:rPr>
              <w:t>de la OMPI</w:t>
            </w:r>
          </w:p>
        </w:tc>
      </w:tr>
      <w:tr w:rsidR="00754C12" w:rsidRPr="00025FF2" w14:paraId="5EF35E7A" w14:textId="77777777" w:rsidTr="00622840">
        <w:trPr>
          <w:trHeight w:val="451"/>
        </w:trPr>
        <w:tc>
          <w:tcPr>
            <w:tcW w:w="9352" w:type="dxa"/>
            <w:gridSpan w:val="2"/>
          </w:tcPr>
          <w:p w14:paraId="77BB6F19" w14:textId="3F78DB37" w:rsidR="00754C12" w:rsidRPr="00025FF2" w:rsidRDefault="00754C12" w:rsidP="00622840">
            <w:pPr>
              <w:widowControl w:val="0"/>
              <w:autoSpaceDE w:val="0"/>
              <w:autoSpaceDN w:val="0"/>
              <w:spacing w:before="120" w:after="120"/>
              <w:ind w:left="120" w:right="135"/>
              <w:jc w:val="center"/>
              <w:rPr>
                <w:rFonts w:eastAsia="Arial"/>
                <w:u w:val="single"/>
              </w:rPr>
            </w:pPr>
            <w:r w:rsidRPr="00025FF2">
              <w:rPr>
                <w:rFonts w:eastAsia="Arial"/>
                <w:u w:val="single"/>
              </w:rPr>
              <w:t>Program</w:t>
            </w:r>
            <w:r w:rsidR="0038507E">
              <w:rPr>
                <w:rFonts w:eastAsia="Arial"/>
                <w:u w:val="single"/>
              </w:rPr>
              <w:t xml:space="preserve">a y </w:t>
            </w:r>
            <w:r w:rsidR="008F5A94">
              <w:rPr>
                <w:rFonts w:eastAsia="Arial"/>
                <w:u w:val="single"/>
              </w:rPr>
              <w:t>presupuesto</w:t>
            </w:r>
            <w:r w:rsidR="008F5A94" w:rsidRPr="00025FF2">
              <w:rPr>
                <w:rFonts w:eastAsia="Arial"/>
                <w:u w:val="single"/>
              </w:rPr>
              <w:t xml:space="preserve"> </w:t>
            </w:r>
            <w:r w:rsidR="008F5A94">
              <w:rPr>
                <w:rFonts w:eastAsia="Arial"/>
                <w:u w:val="single"/>
              </w:rPr>
              <w:t xml:space="preserve">de </w:t>
            </w:r>
            <w:r w:rsidRPr="00025FF2">
              <w:rPr>
                <w:rFonts w:eastAsia="Arial"/>
                <w:u w:val="single"/>
              </w:rPr>
              <w:t>2024/25</w:t>
            </w:r>
          </w:p>
          <w:p w14:paraId="6CA1F908" w14:textId="11E12CE2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  <w:r w:rsidRPr="00025FF2">
              <w:rPr>
                <w:b/>
                <w:lang w:val="es-ES"/>
              </w:rPr>
              <w:t>1.1</w:t>
            </w:r>
            <w:r w:rsidR="00204BED">
              <w:rPr>
                <w:b/>
                <w:lang w:val="es-ES"/>
              </w:rPr>
              <w:t>.</w:t>
            </w:r>
            <w:r w:rsidR="008206E5">
              <w:rPr>
                <w:lang w:val="es-ES"/>
              </w:rPr>
              <w:t xml:space="preserve"> </w:t>
            </w:r>
            <w:r w:rsidR="0038507E" w:rsidRPr="0038507E">
              <w:rPr>
                <w:lang w:val="es-ES"/>
              </w:rPr>
              <w:t xml:space="preserve">Una comunicación y una implicación más sólidas en todo el mundo para aumentar la concienciación y el conocimiento sobre la forma en que la PI puede mejorar la vida de </w:t>
            </w:r>
            <w:r w:rsidR="006F0597">
              <w:rPr>
                <w:lang w:val="es-ES"/>
              </w:rPr>
              <w:t>todo el mundo</w:t>
            </w:r>
            <w:r w:rsidRPr="00025FF2">
              <w:rPr>
                <w:lang w:val="es-ES"/>
              </w:rPr>
              <w:t>.</w:t>
            </w:r>
          </w:p>
          <w:p w14:paraId="1CDBA351" w14:textId="77777777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</w:p>
          <w:p w14:paraId="31151432" w14:textId="00B5AE9D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  <w:r w:rsidRPr="00025FF2">
              <w:rPr>
                <w:b/>
                <w:lang w:val="es-ES"/>
              </w:rPr>
              <w:t>2.2</w:t>
            </w:r>
            <w:r w:rsidR="00204BED">
              <w:rPr>
                <w:b/>
                <w:lang w:val="es-ES"/>
              </w:rPr>
              <w:t>.</w:t>
            </w:r>
            <w:r w:rsidR="008206E5">
              <w:rPr>
                <w:b/>
                <w:lang w:val="es-ES"/>
              </w:rPr>
              <w:t xml:space="preserve"> </w:t>
            </w:r>
            <w:r w:rsidR="0038507E" w:rsidRPr="0038507E">
              <w:rPr>
                <w:lang w:val="es-ES"/>
              </w:rPr>
              <w:t>La OMPI congrega a la comunidad internacional para hacer frente de forma proactiva a los problemas y desafíos políticos que van planteándose a nivel mundial en relación con la propiedad intelectual, la innovación y la creatividad</w:t>
            </w:r>
            <w:r w:rsidR="0038507E">
              <w:rPr>
                <w:lang w:val="es-ES"/>
              </w:rPr>
              <w:t>.</w:t>
            </w:r>
          </w:p>
          <w:p w14:paraId="10B49DBB" w14:textId="77777777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</w:p>
          <w:p w14:paraId="7C13C10F" w14:textId="58FE6EE7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  <w:r w:rsidRPr="00025FF2">
              <w:rPr>
                <w:b/>
                <w:lang w:val="es-ES"/>
              </w:rPr>
              <w:t>3.1</w:t>
            </w:r>
            <w:r w:rsidR="00204BED">
              <w:rPr>
                <w:lang w:val="es-ES"/>
              </w:rPr>
              <w:t>.</w:t>
            </w:r>
            <w:r w:rsidR="008206E5">
              <w:rPr>
                <w:lang w:val="es-ES"/>
              </w:rPr>
              <w:t xml:space="preserve"> </w:t>
            </w:r>
            <w:r w:rsidR="0038507E" w:rsidRPr="0038507E">
              <w:rPr>
                <w:lang w:val="es-ES"/>
              </w:rPr>
              <w:t>Uso más amplio y eficaz de los sistemas, servicios, conocimientos y datos mundiales de la OMPI en materia de propiedad intelectual</w:t>
            </w:r>
            <w:r w:rsidRPr="00025FF2">
              <w:rPr>
                <w:lang w:val="es-ES"/>
              </w:rPr>
              <w:t>.</w:t>
            </w:r>
          </w:p>
          <w:p w14:paraId="1CE24A26" w14:textId="77777777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</w:p>
          <w:p w14:paraId="30434449" w14:textId="4FCA601F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  <w:r w:rsidRPr="00025FF2">
              <w:rPr>
                <w:b/>
                <w:lang w:val="es-ES"/>
              </w:rPr>
              <w:t>4.1</w:t>
            </w:r>
            <w:r w:rsidR="00204BED">
              <w:rPr>
                <w:b/>
                <w:lang w:val="es-ES"/>
              </w:rPr>
              <w:t>.</w:t>
            </w:r>
            <w:r w:rsidR="008206E5">
              <w:rPr>
                <w:lang w:val="es-ES"/>
              </w:rPr>
              <w:t xml:space="preserve"> </w:t>
            </w:r>
            <w:r w:rsidR="0038507E" w:rsidRPr="0038507E">
              <w:rPr>
                <w:lang w:val="es-ES"/>
              </w:rPr>
              <w:t>Un uso más eficaz de un sistema equilibrado de PI para apoyar el crecimiento y el desarrollo de todos los Estados miembros y sus regiones y subregiones, entre otras cosas, mediante la implantación de las recomendaciones de la Agenda para el Desarrollo</w:t>
            </w:r>
            <w:r w:rsidR="0038507E">
              <w:rPr>
                <w:lang w:val="es-ES"/>
              </w:rPr>
              <w:t>.</w:t>
            </w:r>
          </w:p>
          <w:p w14:paraId="1F9F6C01" w14:textId="77777777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</w:p>
          <w:p w14:paraId="41FF20C7" w14:textId="3AAEBBBA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  <w:r w:rsidRPr="00025FF2">
              <w:rPr>
                <w:b/>
                <w:lang w:val="es-ES"/>
              </w:rPr>
              <w:t>4.3</w:t>
            </w:r>
            <w:r w:rsidR="00204BED">
              <w:rPr>
                <w:b/>
                <w:lang w:val="es-ES"/>
              </w:rPr>
              <w:t>.</w:t>
            </w:r>
            <w:r w:rsidR="008206E5">
              <w:rPr>
                <w:lang w:val="es-ES"/>
              </w:rPr>
              <w:t xml:space="preserve"> </w:t>
            </w:r>
            <w:r w:rsidR="0038507E" w:rsidRPr="0038507E">
              <w:rPr>
                <w:lang w:val="es-ES"/>
              </w:rPr>
              <w:t>Aumento de los conocimientos y competencias en materia de PI en todos los Estados miembros</w:t>
            </w:r>
            <w:r w:rsidR="0038507E">
              <w:rPr>
                <w:lang w:val="es-ES"/>
              </w:rPr>
              <w:t>.</w:t>
            </w:r>
          </w:p>
          <w:p w14:paraId="739957E5" w14:textId="77777777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</w:p>
          <w:p w14:paraId="5CCDD1B8" w14:textId="1B2506C3" w:rsidR="00754C12" w:rsidRPr="00025FF2" w:rsidRDefault="00754C12" w:rsidP="00622840">
            <w:pPr>
              <w:pStyle w:val="TableParagraph"/>
              <w:ind w:left="110" w:right="77"/>
              <w:rPr>
                <w:lang w:val="es-ES"/>
              </w:rPr>
            </w:pPr>
            <w:r w:rsidRPr="00025FF2">
              <w:rPr>
                <w:b/>
                <w:lang w:val="es-ES"/>
              </w:rPr>
              <w:t>4.4</w:t>
            </w:r>
            <w:r w:rsidR="00204BED">
              <w:rPr>
                <w:b/>
                <w:lang w:val="es-ES"/>
              </w:rPr>
              <w:t>.</w:t>
            </w:r>
            <w:r w:rsidR="008206E5">
              <w:rPr>
                <w:lang w:val="es-ES"/>
              </w:rPr>
              <w:t xml:space="preserve"> </w:t>
            </w:r>
            <w:r w:rsidR="0038507E" w:rsidRPr="0038507E">
              <w:rPr>
                <w:lang w:val="es-ES"/>
              </w:rPr>
              <w:t>Más innovadores, creadores, pymes, universidades, instituciones de investigación y comunidades sacan provecho de la PI</w:t>
            </w:r>
            <w:r w:rsidRPr="00025FF2">
              <w:rPr>
                <w:lang w:val="es-ES"/>
              </w:rPr>
              <w:t>.</w:t>
            </w:r>
          </w:p>
        </w:tc>
      </w:tr>
      <w:tr w:rsidR="00754C12" w:rsidRPr="00025FF2" w14:paraId="7247A347" w14:textId="77777777" w:rsidTr="00622840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397C57F8" w14:textId="3446BEAB" w:rsidR="00754C12" w:rsidRPr="00025FF2" w:rsidRDefault="0038507E" w:rsidP="00622840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40" w:lineRule="exact"/>
              <w:ind w:left="821" w:right="72"/>
              <w:contextualSpacing/>
              <w:jc w:val="center"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>Riesgos y medidas paliativas</w:t>
            </w:r>
          </w:p>
        </w:tc>
      </w:tr>
      <w:tr w:rsidR="00754C12" w:rsidRPr="00025FF2" w14:paraId="63E52B19" w14:textId="77777777" w:rsidTr="00622840">
        <w:trPr>
          <w:trHeight w:val="424"/>
        </w:trPr>
        <w:tc>
          <w:tcPr>
            <w:tcW w:w="9352" w:type="dxa"/>
            <w:gridSpan w:val="2"/>
            <w:shd w:val="clear" w:color="auto" w:fill="FFFFFF"/>
          </w:tcPr>
          <w:p w14:paraId="414FC0FF" w14:textId="52348316" w:rsidR="00754C12" w:rsidRPr="00025FF2" w:rsidRDefault="00754C12" w:rsidP="00622840">
            <w:pPr>
              <w:ind w:left="115"/>
            </w:pPr>
            <w:r w:rsidRPr="00025FF2">
              <w:rPr>
                <w:b/>
                <w:bCs/>
                <w:i/>
                <w:iCs/>
              </w:rPr>
              <w:t>Ri</w:t>
            </w:r>
            <w:r w:rsidR="00282A09">
              <w:rPr>
                <w:b/>
                <w:bCs/>
                <w:i/>
                <w:iCs/>
              </w:rPr>
              <w:t xml:space="preserve">esgo </w:t>
            </w:r>
            <w:r w:rsidRPr="00025FF2">
              <w:rPr>
                <w:b/>
                <w:bCs/>
                <w:i/>
                <w:iCs/>
              </w:rPr>
              <w:t>1:</w:t>
            </w:r>
            <w:r w:rsidR="008206E5">
              <w:rPr>
                <w:i/>
                <w:iCs/>
              </w:rPr>
              <w:t xml:space="preserve"> </w:t>
            </w:r>
            <w:r w:rsidR="00204BED">
              <w:t>i</w:t>
            </w:r>
            <w:r w:rsidR="00282A09">
              <w:t xml:space="preserve">nestabilidades políticas, restructuración de las instituciones nacionales o cambio </w:t>
            </w:r>
            <w:r w:rsidR="0034187E">
              <w:t>de</w:t>
            </w:r>
            <w:r w:rsidR="00204BED">
              <w:t xml:space="preserve"> las</w:t>
            </w:r>
            <w:r w:rsidR="00282A09">
              <w:t xml:space="preserve"> prioridades políticas.</w:t>
            </w:r>
          </w:p>
          <w:p w14:paraId="2BABC730" w14:textId="77777777" w:rsidR="00754C12" w:rsidRPr="00025FF2" w:rsidRDefault="00754C12" w:rsidP="00622840">
            <w:pPr>
              <w:ind w:left="115"/>
              <w:rPr>
                <w:i/>
                <w:iCs/>
              </w:rPr>
            </w:pPr>
          </w:p>
          <w:p w14:paraId="78053A07" w14:textId="66459D56" w:rsidR="00754C12" w:rsidRPr="00025FF2" w:rsidRDefault="00282A09" w:rsidP="00622840">
            <w:pPr>
              <w:ind w:left="115"/>
            </w:pPr>
            <w:r>
              <w:rPr>
                <w:b/>
                <w:bCs/>
                <w:i/>
                <w:iCs/>
              </w:rPr>
              <w:t>Medida paliativa</w:t>
            </w:r>
            <w:r w:rsidR="00754C12" w:rsidRPr="00025FF2">
              <w:rPr>
                <w:b/>
                <w:bCs/>
                <w:i/>
                <w:iCs/>
              </w:rPr>
              <w:t xml:space="preserve"> 1:</w:t>
            </w:r>
            <w:r w:rsidR="008206E5">
              <w:rPr>
                <w:b/>
                <w:bCs/>
                <w:i/>
                <w:iCs/>
              </w:rPr>
              <w:t xml:space="preserve"> </w:t>
            </w:r>
            <w:r w:rsidR="00204BED">
              <w:t>e</w:t>
            </w:r>
            <w:r w:rsidR="0034187E">
              <w:t>n caso de que se produjera este riesgo, el equipo del proyecto elaboraría un calendario revisado y volvería a evaluar junto con los países beneficiarios las prioridades y la estrategia de ejecución del proyecto.</w:t>
            </w:r>
          </w:p>
          <w:p w14:paraId="7B900438" w14:textId="77777777" w:rsidR="00754C12" w:rsidRPr="00025FF2" w:rsidRDefault="00754C12" w:rsidP="00622840">
            <w:pPr>
              <w:ind w:left="115"/>
              <w:rPr>
                <w:b/>
                <w:bCs/>
                <w:i/>
                <w:iCs/>
              </w:rPr>
            </w:pPr>
          </w:p>
          <w:p w14:paraId="5EFEC4EA" w14:textId="1DF1384C" w:rsidR="00754C12" w:rsidRPr="00025FF2" w:rsidRDefault="00754C12" w:rsidP="00622840">
            <w:pPr>
              <w:ind w:left="115"/>
            </w:pPr>
            <w:r w:rsidRPr="00025FF2">
              <w:rPr>
                <w:b/>
                <w:bCs/>
                <w:i/>
                <w:iCs/>
              </w:rPr>
              <w:t>Ri</w:t>
            </w:r>
            <w:r w:rsidR="00B8327D">
              <w:rPr>
                <w:b/>
                <w:bCs/>
                <w:i/>
                <w:iCs/>
              </w:rPr>
              <w:t>esgo</w:t>
            </w:r>
            <w:r w:rsidRPr="00025FF2">
              <w:rPr>
                <w:b/>
                <w:bCs/>
                <w:i/>
                <w:iCs/>
              </w:rPr>
              <w:t xml:space="preserve"> 2:</w:t>
            </w:r>
            <w:r w:rsidR="008206E5">
              <w:rPr>
                <w:i/>
                <w:iCs/>
              </w:rPr>
              <w:t xml:space="preserve"> </w:t>
            </w:r>
            <w:r w:rsidR="00204BED">
              <w:t>u</w:t>
            </w:r>
            <w:r w:rsidR="00B8327D">
              <w:t>tilización insuficiente de los productos desarrollados en el contexto del proyecto.</w:t>
            </w:r>
          </w:p>
          <w:p w14:paraId="6ED5267D" w14:textId="77777777" w:rsidR="00754C12" w:rsidRPr="00025FF2" w:rsidRDefault="00754C12" w:rsidP="00622840">
            <w:pPr>
              <w:ind w:left="115"/>
              <w:rPr>
                <w:b/>
                <w:bCs/>
                <w:i/>
                <w:iCs/>
              </w:rPr>
            </w:pPr>
          </w:p>
          <w:p w14:paraId="02326F51" w14:textId="6A728892" w:rsidR="00754C12" w:rsidRPr="00025FF2" w:rsidRDefault="00754C12" w:rsidP="00622840">
            <w:pPr>
              <w:ind w:left="115"/>
              <w:rPr>
                <w:b/>
                <w:bCs/>
              </w:rPr>
            </w:pPr>
            <w:r w:rsidRPr="00025FF2">
              <w:rPr>
                <w:b/>
                <w:bCs/>
                <w:i/>
                <w:iCs/>
              </w:rPr>
              <w:t>M</w:t>
            </w:r>
            <w:r w:rsidR="00B8327D">
              <w:rPr>
                <w:b/>
                <w:bCs/>
                <w:i/>
                <w:iCs/>
              </w:rPr>
              <w:t>edida paliativa</w:t>
            </w:r>
            <w:r w:rsidRPr="00025FF2">
              <w:rPr>
                <w:b/>
                <w:bCs/>
                <w:i/>
                <w:iCs/>
              </w:rPr>
              <w:t xml:space="preserve"> 2:</w:t>
            </w:r>
            <w:r w:rsidR="008206E5">
              <w:rPr>
                <w:b/>
                <w:bCs/>
                <w:i/>
                <w:iCs/>
              </w:rPr>
              <w:t xml:space="preserve"> </w:t>
            </w:r>
            <w:r w:rsidR="00204BED">
              <w:t>m</w:t>
            </w:r>
            <w:r w:rsidR="00647326">
              <w:t>ejora</w:t>
            </w:r>
            <w:r w:rsidR="00B8327D">
              <w:t xml:space="preserve">r la difusión de los productos del proyecto, mediante informes, publicaciones y </w:t>
            </w:r>
            <w:r w:rsidR="00FD1436">
              <w:t>eventos</w:t>
            </w:r>
            <w:r w:rsidR="00B8327D">
              <w:t xml:space="preserve"> organizados por la OMPI y los países beneficiarios</w:t>
            </w:r>
            <w:r w:rsidRPr="00025FF2">
              <w:t>.</w:t>
            </w:r>
          </w:p>
        </w:tc>
      </w:tr>
    </w:tbl>
    <w:p w14:paraId="69B35285" w14:textId="77777777" w:rsidR="00754C12" w:rsidRPr="00025FF2" w:rsidRDefault="00754C12" w:rsidP="00754C12"/>
    <w:p w14:paraId="1F71B380" w14:textId="77777777" w:rsidR="00754C12" w:rsidRPr="00025FF2" w:rsidRDefault="00754C12" w:rsidP="00754C12">
      <w:pPr>
        <w:sectPr w:rsidR="00754C12" w:rsidRPr="00025FF2" w:rsidSect="008A24EF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</w:p>
    <w:p w14:paraId="680000A7" w14:textId="63B7206A" w:rsidR="00754C12" w:rsidRPr="00025FF2" w:rsidRDefault="00BF58CF" w:rsidP="00754C12">
      <w:pPr>
        <w:pStyle w:val="ListParagraph"/>
        <w:numPr>
          <w:ilvl w:val="0"/>
          <w:numId w:val="8"/>
        </w:numPr>
        <w:ind w:left="0" w:firstLine="0"/>
        <w:rPr>
          <w:b/>
          <w:lang w:val="es-ES"/>
        </w:rPr>
      </w:pPr>
      <w:r>
        <w:rPr>
          <w:b/>
          <w:lang w:val="es-ES"/>
        </w:rPr>
        <w:lastRenderedPageBreak/>
        <w:t>CALENDARIO DE EJECUCIÓN PROVISIONAL</w:t>
      </w:r>
    </w:p>
    <w:p w14:paraId="6325E7A0" w14:textId="77777777" w:rsidR="00754C12" w:rsidRPr="00025FF2" w:rsidRDefault="00754C12" w:rsidP="00754C12">
      <w:pPr>
        <w:rPr>
          <w:b/>
          <w:sz w:val="16"/>
          <w:szCs w:val="16"/>
        </w:rPr>
      </w:pPr>
    </w:p>
    <w:tbl>
      <w:tblPr>
        <w:tblW w:w="5108" w:type="pc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64"/>
        <w:gridCol w:w="623"/>
        <w:gridCol w:w="617"/>
        <w:gridCol w:w="611"/>
        <w:gridCol w:w="620"/>
        <w:gridCol w:w="611"/>
        <w:gridCol w:w="611"/>
        <w:gridCol w:w="671"/>
        <w:gridCol w:w="590"/>
        <w:gridCol w:w="608"/>
        <w:gridCol w:w="608"/>
        <w:gridCol w:w="599"/>
        <w:gridCol w:w="617"/>
      </w:tblGrid>
      <w:tr w:rsidR="00754C12" w:rsidRPr="00025FF2" w14:paraId="39C7F167" w14:textId="77777777" w:rsidTr="00622840">
        <w:trPr>
          <w:trHeight w:val="20"/>
        </w:trPr>
        <w:tc>
          <w:tcPr>
            <w:tcW w:w="2546" w:type="pct"/>
            <w:vMerge w:val="restart"/>
            <w:shd w:val="clear" w:color="auto" w:fill="auto"/>
            <w:vAlign w:val="center"/>
          </w:tcPr>
          <w:p w14:paraId="4033C09D" w14:textId="522C8ACB" w:rsidR="00754C12" w:rsidRPr="00025FF2" w:rsidRDefault="00CD004D" w:rsidP="00622840">
            <w:pPr>
              <w:rPr>
                <w:b/>
              </w:rPr>
            </w:pPr>
            <w:r>
              <w:rPr>
                <w:b/>
              </w:rPr>
              <w:t>Productos del proyecto</w:t>
            </w:r>
          </w:p>
        </w:tc>
        <w:tc>
          <w:tcPr>
            <w:tcW w:w="2454" w:type="pct"/>
            <w:gridSpan w:val="12"/>
            <w:shd w:val="clear" w:color="auto" w:fill="auto"/>
          </w:tcPr>
          <w:p w14:paraId="1C71188F" w14:textId="77A3587A" w:rsidR="00754C12" w:rsidRPr="00025FF2" w:rsidRDefault="00BF58CF" w:rsidP="00622840">
            <w:pPr>
              <w:jc w:val="center"/>
              <w:rPr>
                <w:b/>
              </w:rPr>
            </w:pPr>
            <w:r>
              <w:rPr>
                <w:b/>
              </w:rPr>
              <w:t>Trimestres</w:t>
            </w:r>
          </w:p>
        </w:tc>
      </w:tr>
      <w:tr w:rsidR="00754C12" w:rsidRPr="00025FF2" w14:paraId="13F5ECFB" w14:textId="77777777" w:rsidTr="00622840">
        <w:trPr>
          <w:trHeight w:val="20"/>
        </w:trPr>
        <w:tc>
          <w:tcPr>
            <w:tcW w:w="2546" w:type="pct"/>
            <w:vMerge/>
            <w:shd w:val="clear" w:color="auto" w:fill="auto"/>
          </w:tcPr>
          <w:p w14:paraId="4684D2E3" w14:textId="77777777" w:rsidR="00754C12" w:rsidRPr="00025FF2" w:rsidRDefault="00754C12" w:rsidP="00622840">
            <w:pPr>
              <w:rPr>
                <w:b/>
              </w:rPr>
            </w:pPr>
          </w:p>
        </w:tc>
        <w:tc>
          <w:tcPr>
            <w:tcW w:w="821" w:type="pct"/>
            <w:gridSpan w:val="4"/>
            <w:shd w:val="clear" w:color="auto" w:fill="auto"/>
          </w:tcPr>
          <w:p w14:paraId="709B1977" w14:textId="383B8217" w:rsidR="00754C12" w:rsidRPr="008649CE" w:rsidRDefault="008649CE" w:rsidP="00622840">
            <w:pPr>
              <w:jc w:val="center"/>
              <w:rPr>
                <w:b/>
                <w:bCs/>
              </w:rPr>
            </w:pPr>
            <w:r w:rsidRPr="008649CE">
              <w:rPr>
                <w:b/>
                <w:bCs/>
                <w:lang w:val="es-419"/>
              </w:rPr>
              <w:t>1.</w:t>
            </w:r>
            <w:r w:rsidRPr="008649CE">
              <w:rPr>
                <w:b/>
                <w:bCs/>
                <w:vertAlign w:val="superscript"/>
                <w:lang w:val="es-419"/>
              </w:rPr>
              <w:t>er</w:t>
            </w:r>
            <w:r w:rsidR="00CF47F2" w:rsidRPr="008649CE">
              <w:rPr>
                <w:b/>
                <w:bCs/>
              </w:rPr>
              <w:t xml:space="preserve"> año</w:t>
            </w:r>
          </w:p>
        </w:tc>
        <w:tc>
          <w:tcPr>
            <w:tcW w:w="825" w:type="pct"/>
            <w:gridSpan w:val="4"/>
            <w:shd w:val="clear" w:color="auto" w:fill="auto"/>
          </w:tcPr>
          <w:p w14:paraId="092CE39E" w14:textId="3EFBEF9C" w:rsidR="00754C12" w:rsidRPr="008649CE" w:rsidRDefault="00E70F78" w:rsidP="00622840">
            <w:pPr>
              <w:jc w:val="center"/>
              <w:rPr>
                <w:b/>
              </w:rPr>
            </w:pPr>
            <w:r w:rsidRPr="008649CE">
              <w:rPr>
                <w:b/>
              </w:rPr>
              <w:t>2</w:t>
            </w:r>
            <w:r w:rsidR="008649CE" w:rsidRPr="008649CE">
              <w:rPr>
                <w:b/>
              </w:rPr>
              <w:t>.</w:t>
            </w:r>
            <w:r w:rsidRPr="008649CE">
              <w:rPr>
                <w:b/>
              </w:rPr>
              <w:t>º año</w:t>
            </w:r>
          </w:p>
        </w:tc>
        <w:tc>
          <w:tcPr>
            <w:tcW w:w="808" w:type="pct"/>
            <w:gridSpan w:val="4"/>
            <w:shd w:val="clear" w:color="auto" w:fill="auto"/>
          </w:tcPr>
          <w:p w14:paraId="1A24E1C4" w14:textId="14C5A2DE" w:rsidR="00754C12" w:rsidRPr="008649CE" w:rsidRDefault="008649CE" w:rsidP="00622840">
            <w:pPr>
              <w:jc w:val="center"/>
              <w:rPr>
                <w:b/>
                <w:bCs/>
              </w:rPr>
            </w:pPr>
            <w:r w:rsidRPr="008649CE">
              <w:rPr>
                <w:b/>
                <w:bCs/>
                <w:lang w:val="es-419"/>
              </w:rPr>
              <w:t>3.</w:t>
            </w:r>
            <w:r w:rsidRPr="008649CE">
              <w:rPr>
                <w:b/>
                <w:bCs/>
                <w:vertAlign w:val="superscript"/>
                <w:lang w:val="es-419"/>
              </w:rPr>
              <w:t>er</w:t>
            </w:r>
            <w:r w:rsidR="00E70F78" w:rsidRPr="008649CE">
              <w:rPr>
                <w:b/>
                <w:bCs/>
              </w:rPr>
              <w:t xml:space="preserve"> año</w:t>
            </w:r>
          </w:p>
        </w:tc>
      </w:tr>
      <w:tr w:rsidR="00E66A15" w:rsidRPr="00025FF2" w14:paraId="4E818480" w14:textId="77777777" w:rsidTr="00622840">
        <w:trPr>
          <w:trHeight w:val="89"/>
        </w:trPr>
        <w:tc>
          <w:tcPr>
            <w:tcW w:w="2546" w:type="pct"/>
            <w:vMerge/>
            <w:shd w:val="clear" w:color="auto" w:fill="auto"/>
          </w:tcPr>
          <w:p w14:paraId="5C910551" w14:textId="77777777" w:rsidR="00754C12" w:rsidRPr="00025FF2" w:rsidRDefault="00754C12" w:rsidP="00622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7" w:type="pct"/>
            <w:shd w:val="clear" w:color="auto" w:fill="D9D9D9" w:themeFill="background1" w:themeFillShade="D9"/>
          </w:tcPr>
          <w:p w14:paraId="4285CDBE" w14:textId="74044407" w:rsidR="00754C12" w:rsidRPr="00025FF2" w:rsidRDefault="008649CE" w:rsidP="00622840">
            <w:pPr>
              <w:jc w:val="center"/>
            </w:pPr>
            <w:r>
              <w:rPr>
                <w:lang w:val="es-419"/>
              </w:rPr>
              <w:t>1T</w:t>
            </w:r>
          </w:p>
        </w:tc>
        <w:tc>
          <w:tcPr>
            <w:tcW w:w="205" w:type="pct"/>
            <w:shd w:val="clear" w:color="auto" w:fill="D9D9D9" w:themeFill="background1" w:themeFillShade="D9"/>
          </w:tcPr>
          <w:p w14:paraId="2232B948" w14:textId="7DC75AA5" w:rsidR="00754C12" w:rsidRPr="00025FF2" w:rsidRDefault="00754C12" w:rsidP="00622840">
            <w:pPr>
              <w:jc w:val="center"/>
            </w:pPr>
            <w:r w:rsidRPr="00025FF2">
              <w:t>2</w:t>
            </w:r>
            <w:r w:rsidR="008649CE">
              <w:t>T</w:t>
            </w:r>
          </w:p>
        </w:tc>
        <w:tc>
          <w:tcPr>
            <w:tcW w:w="203" w:type="pct"/>
            <w:shd w:val="clear" w:color="auto" w:fill="D9D9D9" w:themeFill="background1" w:themeFillShade="D9"/>
          </w:tcPr>
          <w:p w14:paraId="0EFACF08" w14:textId="27772C76" w:rsidR="00754C12" w:rsidRPr="00025FF2" w:rsidRDefault="00754C12" w:rsidP="00622840">
            <w:pPr>
              <w:jc w:val="center"/>
            </w:pPr>
            <w:r w:rsidRPr="00025FF2">
              <w:t>3</w:t>
            </w:r>
            <w:r w:rsidR="008649CE">
              <w:t>T</w:t>
            </w:r>
          </w:p>
        </w:tc>
        <w:tc>
          <w:tcPr>
            <w:tcW w:w="204" w:type="pct"/>
            <w:shd w:val="clear" w:color="auto" w:fill="D9D9D9" w:themeFill="background1" w:themeFillShade="D9"/>
          </w:tcPr>
          <w:p w14:paraId="46E53182" w14:textId="2E87CDBC" w:rsidR="00754C12" w:rsidRPr="00025FF2" w:rsidRDefault="008649CE" w:rsidP="00622840">
            <w:pPr>
              <w:jc w:val="center"/>
            </w:pPr>
            <w:r>
              <w:t>4T</w:t>
            </w:r>
          </w:p>
        </w:tc>
        <w:tc>
          <w:tcPr>
            <w:tcW w:w="203" w:type="pct"/>
            <w:shd w:val="clear" w:color="auto" w:fill="auto"/>
          </w:tcPr>
          <w:p w14:paraId="61A92CA1" w14:textId="4D82D723" w:rsidR="00754C12" w:rsidRPr="00025FF2" w:rsidRDefault="00754C12" w:rsidP="00622840">
            <w:pPr>
              <w:jc w:val="center"/>
            </w:pPr>
            <w:r w:rsidRPr="00025FF2">
              <w:t>1</w:t>
            </w:r>
            <w:r w:rsidR="008649CE">
              <w:t>T</w:t>
            </w:r>
          </w:p>
        </w:tc>
        <w:tc>
          <w:tcPr>
            <w:tcW w:w="203" w:type="pct"/>
            <w:shd w:val="clear" w:color="auto" w:fill="auto"/>
          </w:tcPr>
          <w:p w14:paraId="3222059D" w14:textId="7E52F966" w:rsidR="00754C12" w:rsidRPr="00025FF2" w:rsidRDefault="00754C12" w:rsidP="00622840">
            <w:pPr>
              <w:jc w:val="center"/>
            </w:pPr>
            <w:r w:rsidRPr="00025FF2">
              <w:t>2</w:t>
            </w:r>
            <w:r w:rsidR="008649CE">
              <w:t>T</w:t>
            </w:r>
          </w:p>
        </w:tc>
        <w:tc>
          <w:tcPr>
            <w:tcW w:w="223" w:type="pct"/>
            <w:shd w:val="clear" w:color="auto" w:fill="auto"/>
          </w:tcPr>
          <w:p w14:paraId="5E3E2BCE" w14:textId="60DFC845" w:rsidR="00754C12" w:rsidRPr="00025FF2" w:rsidRDefault="00754C12" w:rsidP="00622840">
            <w:pPr>
              <w:jc w:val="center"/>
            </w:pPr>
            <w:r w:rsidRPr="00025FF2">
              <w:t>3</w:t>
            </w:r>
            <w:r w:rsidR="008649CE">
              <w:t>T</w:t>
            </w:r>
          </w:p>
        </w:tc>
        <w:tc>
          <w:tcPr>
            <w:tcW w:w="196" w:type="pct"/>
            <w:shd w:val="clear" w:color="auto" w:fill="auto"/>
          </w:tcPr>
          <w:p w14:paraId="12235A86" w14:textId="62D8A549" w:rsidR="00754C12" w:rsidRPr="00025FF2" w:rsidRDefault="00754C12" w:rsidP="00622840">
            <w:pPr>
              <w:jc w:val="center"/>
            </w:pPr>
            <w:r w:rsidRPr="00025FF2">
              <w:t>4</w:t>
            </w:r>
            <w:r w:rsidR="008649CE">
              <w:t>T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14:paraId="7154949A" w14:textId="2831B5B8" w:rsidR="00754C12" w:rsidRPr="00025FF2" w:rsidRDefault="00754C12" w:rsidP="00622840">
            <w:pPr>
              <w:jc w:val="center"/>
            </w:pPr>
            <w:r w:rsidRPr="00025FF2">
              <w:t>1</w:t>
            </w:r>
            <w:r w:rsidR="008649CE">
              <w:t>T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14:paraId="54D5D48D" w14:textId="428CA685" w:rsidR="00754C12" w:rsidRPr="00025FF2" w:rsidRDefault="00754C12" w:rsidP="00622840">
            <w:pPr>
              <w:jc w:val="center"/>
            </w:pPr>
            <w:r w:rsidRPr="00025FF2">
              <w:t>2</w:t>
            </w:r>
            <w:r w:rsidR="008649CE">
              <w:t>T</w:t>
            </w:r>
          </w:p>
        </w:tc>
        <w:tc>
          <w:tcPr>
            <w:tcW w:w="199" w:type="pct"/>
            <w:shd w:val="clear" w:color="auto" w:fill="D9D9D9" w:themeFill="background1" w:themeFillShade="D9"/>
          </w:tcPr>
          <w:p w14:paraId="2A4801C3" w14:textId="4185D249" w:rsidR="00754C12" w:rsidRPr="00025FF2" w:rsidRDefault="00754C12" w:rsidP="00622840">
            <w:pPr>
              <w:jc w:val="center"/>
            </w:pPr>
            <w:r w:rsidRPr="00025FF2">
              <w:t>3</w:t>
            </w:r>
            <w:r w:rsidR="008649CE">
              <w:t>T</w:t>
            </w:r>
          </w:p>
        </w:tc>
        <w:tc>
          <w:tcPr>
            <w:tcW w:w="204" w:type="pct"/>
            <w:shd w:val="clear" w:color="auto" w:fill="D9D9D9" w:themeFill="background1" w:themeFillShade="D9"/>
          </w:tcPr>
          <w:p w14:paraId="277855D5" w14:textId="669A81CF" w:rsidR="00754C12" w:rsidRPr="00025FF2" w:rsidRDefault="00754C12" w:rsidP="00622840">
            <w:pPr>
              <w:jc w:val="center"/>
            </w:pPr>
            <w:r w:rsidRPr="00025FF2">
              <w:t>4</w:t>
            </w:r>
            <w:r w:rsidR="008649CE">
              <w:t>T</w:t>
            </w:r>
          </w:p>
        </w:tc>
      </w:tr>
      <w:tr w:rsidR="00E66A15" w:rsidRPr="00025FF2" w14:paraId="3DD0DD2B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59C4FE36" w14:textId="1E06DB21" w:rsidR="00754C12" w:rsidRPr="00025FF2" w:rsidRDefault="00777D45" w:rsidP="00622840">
            <w:pPr>
              <w:rPr>
                <w:sz w:val="20"/>
              </w:rPr>
            </w:pPr>
            <w:r>
              <w:rPr>
                <w:sz w:val="20"/>
              </w:rPr>
              <w:t>Actividades previas a la ejecución</w:t>
            </w:r>
            <w:r w:rsidR="00754C12" w:rsidRPr="00025FF2">
              <w:rPr>
                <w:sz w:val="20"/>
              </w:rPr>
              <w:t>:</w:t>
            </w:r>
            <w:r w:rsidR="00754C12" w:rsidRPr="00025FF2">
              <w:rPr>
                <w:rStyle w:val="FootnoteReference"/>
                <w:sz w:val="20"/>
              </w:rPr>
              <w:footnoteReference w:id="2"/>
            </w:r>
            <w:r w:rsidR="00754C12" w:rsidRPr="00025FF2">
              <w:rPr>
                <w:sz w:val="20"/>
              </w:rPr>
              <w:t xml:space="preserve"> </w:t>
            </w:r>
          </w:p>
          <w:p w14:paraId="7559440B" w14:textId="4B80E6B1" w:rsidR="00754C12" w:rsidRPr="00025FF2" w:rsidRDefault="00754C12" w:rsidP="00622840">
            <w:pPr>
              <w:rPr>
                <w:sz w:val="20"/>
              </w:rPr>
            </w:pPr>
            <w:r w:rsidRPr="00025FF2">
              <w:rPr>
                <w:sz w:val="20"/>
              </w:rPr>
              <w:t xml:space="preserve">- </w:t>
            </w:r>
            <w:r w:rsidR="00777D45">
              <w:rPr>
                <w:sz w:val="20"/>
              </w:rPr>
              <w:t>Nombramiento de los coordinadores nacionales en cada uno de los países beneficiarios</w:t>
            </w:r>
          </w:p>
          <w:p w14:paraId="7C943F72" w14:textId="0EF9DED1" w:rsidR="00754C12" w:rsidRPr="00025FF2" w:rsidRDefault="00754C12" w:rsidP="00622840">
            <w:pPr>
              <w:rPr>
                <w:sz w:val="20"/>
              </w:rPr>
            </w:pPr>
            <w:r w:rsidRPr="00025FF2">
              <w:rPr>
                <w:sz w:val="20"/>
              </w:rPr>
              <w:t xml:space="preserve">- </w:t>
            </w:r>
            <w:r w:rsidR="008502E7">
              <w:rPr>
                <w:sz w:val="20"/>
              </w:rPr>
              <w:t>Selección</w:t>
            </w:r>
            <w:r w:rsidR="00777D45">
              <w:rPr>
                <w:sz w:val="20"/>
              </w:rPr>
              <w:t xml:space="preserve"> de los consultores</w:t>
            </w:r>
          </w:p>
          <w:p w14:paraId="5E52F684" w14:textId="64FBBF50" w:rsidR="00754C12" w:rsidRPr="00025FF2" w:rsidRDefault="00754C12" w:rsidP="00622840">
            <w:pPr>
              <w:rPr>
                <w:sz w:val="20"/>
              </w:rPr>
            </w:pPr>
            <w:r w:rsidRPr="00025FF2">
              <w:rPr>
                <w:sz w:val="20"/>
              </w:rPr>
              <w:t xml:space="preserve">- </w:t>
            </w:r>
            <w:r w:rsidR="00777D45">
              <w:rPr>
                <w:sz w:val="20"/>
              </w:rPr>
              <w:t>Elaboración y aprobación de los planes del proyecto en cada país</w:t>
            </w:r>
          </w:p>
          <w:p w14:paraId="2FC81AC5" w14:textId="4ACE393C" w:rsidR="00754C12" w:rsidRPr="00025FF2" w:rsidRDefault="00754C12" w:rsidP="00622840">
            <w:pPr>
              <w:rPr>
                <w:sz w:val="20"/>
              </w:rPr>
            </w:pPr>
            <w:r w:rsidRPr="00025FF2">
              <w:rPr>
                <w:sz w:val="20"/>
              </w:rPr>
              <w:t xml:space="preserve">- </w:t>
            </w:r>
            <w:r w:rsidR="00777D45">
              <w:rPr>
                <w:sz w:val="20"/>
              </w:rPr>
              <w:t>Contratación de un becario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2AB7B1DD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642F2AE6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008D9B91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5395AD44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3024EE42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13D53624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23" w:type="pct"/>
            <w:vAlign w:val="center"/>
          </w:tcPr>
          <w:p w14:paraId="758AC696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6" w:type="pct"/>
            <w:vAlign w:val="center"/>
          </w:tcPr>
          <w:p w14:paraId="67F15B94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31533CF8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6156C7C4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93A8397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34D72C72" w14:textId="77777777" w:rsidR="00754C12" w:rsidRPr="00025FF2" w:rsidRDefault="00754C12" w:rsidP="00622840">
            <w:pPr>
              <w:jc w:val="center"/>
            </w:pPr>
          </w:p>
        </w:tc>
      </w:tr>
      <w:tr w:rsidR="00E66A15" w:rsidRPr="00025FF2" w14:paraId="5D3BC56D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10C1869A" w14:textId="1B229192" w:rsidR="00754C12" w:rsidRPr="00025FF2" w:rsidRDefault="00E70F78" w:rsidP="00622840">
            <w:pPr>
              <w:pStyle w:val="TableParagraph"/>
              <w:ind w:right="140"/>
              <w:rPr>
                <w:iCs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</w:t>
            </w:r>
            <w:r w:rsidRPr="00E70F78">
              <w:rPr>
                <w:sz w:val="20"/>
                <w:szCs w:val="20"/>
                <w:lang w:val="es-ES"/>
              </w:rPr>
              <w:t>ompila</w:t>
            </w:r>
            <w:r>
              <w:rPr>
                <w:sz w:val="20"/>
                <w:szCs w:val="20"/>
                <w:lang w:val="es-ES"/>
              </w:rPr>
              <w:t>ción de</w:t>
            </w:r>
            <w:r w:rsidRPr="00E70F78">
              <w:rPr>
                <w:sz w:val="20"/>
                <w:szCs w:val="20"/>
                <w:lang w:val="es-ES"/>
              </w:rPr>
              <w:t xml:space="preserve"> prácticas nacionales de las autoridades audiovisuales sobre las bases de datos y herramientas disponibles para recuperar información relativa a la propiedad y la concesión de licencias sobre obras audiovisuales con un enfoque en los contenidos latinoamericanos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6B557C76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994B5C0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690D5C64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409E59C5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3" w:type="pct"/>
            <w:vAlign w:val="center"/>
          </w:tcPr>
          <w:p w14:paraId="15E6B48F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4EA98B32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23" w:type="pct"/>
            <w:vAlign w:val="center"/>
          </w:tcPr>
          <w:p w14:paraId="594DCE4F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6" w:type="pct"/>
            <w:vAlign w:val="center"/>
          </w:tcPr>
          <w:p w14:paraId="18F0A20A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62851E57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27E9DF1A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220A6B6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49A86BC8" w14:textId="77777777" w:rsidR="00754C12" w:rsidRPr="00025FF2" w:rsidRDefault="00754C12" w:rsidP="00622840">
            <w:pPr>
              <w:jc w:val="center"/>
            </w:pPr>
          </w:p>
        </w:tc>
      </w:tr>
      <w:tr w:rsidR="00E66A15" w:rsidRPr="00025FF2" w14:paraId="17C168C1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5911C468" w14:textId="5A3A7828" w:rsidR="00754C12" w:rsidRPr="00025FF2" w:rsidRDefault="00925E37" w:rsidP="00622840">
            <w:pPr>
              <w:pStyle w:val="TableParagraph"/>
              <w:ind w:right="175"/>
              <w:rPr>
                <w:iCs/>
                <w:sz w:val="20"/>
                <w:szCs w:val="20"/>
                <w:lang w:val="es-ES"/>
              </w:rPr>
            </w:pPr>
            <w:r w:rsidRPr="00925E37">
              <w:rPr>
                <w:sz w:val="20"/>
                <w:szCs w:val="20"/>
                <w:lang w:val="es-ES"/>
              </w:rPr>
              <w:t xml:space="preserve">Talleres de formación prácticos (al menos cuatro) </w:t>
            </w:r>
            <w:r w:rsidR="00F30D23">
              <w:rPr>
                <w:sz w:val="20"/>
                <w:szCs w:val="20"/>
                <w:lang w:val="es-ES"/>
              </w:rPr>
              <w:t>para</w:t>
            </w:r>
            <w:r w:rsidRPr="00925E37">
              <w:rPr>
                <w:sz w:val="20"/>
                <w:szCs w:val="20"/>
                <w:lang w:val="es-ES"/>
              </w:rPr>
              <w:t xml:space="preserve"> las mipymes y los creadores de los países participantes a fin de abordar sus necesidades específicas para el uso y la adquisición de material relacionado con la PI y la comercialización de contenidos audiovisuales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19A8B382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77FB4103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7CFA1888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218C10C5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156C16AF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3" w:type="pct"/>
            <w:vAlign w:val="center"/>
          </w:tcPr>
          <w:p w14:paraId="6EAEE521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23" w:type="pct"/>
            <w:vAlign w:val="center"/>
          </w:tcPr>
          <w:p w14:paraId="46990D9C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196" w:type="pct"/>
            <w:vAlign w:val="center"/>
          </w:tcPr>
          <w:p w14:paraId="78AC05CA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7A671AB4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60786333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05828674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7B6CCB55" w14:textId="77777777" w:rsidR="00754C12" w:rsidRPr="00025FF2" w:rsidRDefault="00754C12" w:rsidP="00622840">
            <w:pPr>
              <w:jc w:val="center"/>
            </w:pPr>
          </w:p>
        </w:tc>
      </w:tr>
      <w:tr w:rsidR="00E66A15" w:rsidRPr="00025FF2" w14:paraId="4D2079CD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71DC64BD" w14:textId="65377846" w:rsidR="00754C12" w:rsidRPr="00025FF2" w:rsidRDefault="009B383F" w:rsidP="00622840">
            <w:pPr>
              <w:pStyle w:val="TableParagraph"/>
              <w:ind w:right="175"/>
              <w:rPr>
                <w:b/>
                <w:iCs/>
                <w:sz w:val="20"/>
                <w:szCs w:val="20"/>
                <w:lang w:val="es-ES"/>
              </w:rPr>
            </w:pPr>
            <w:r w:rsidRPr="009B383F">
              <w:rPr>
                <w:sz w:val="20"/>
                <w:szCs w:val="20"/>
                <w:lang w:val="es-ES"/>
              </w:rPr>
              <w:t>Estudio exploratorio sobre la repercusión de las tecnologías de vanguardia en el sector audiovisual y sus creadores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2F11A271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291A596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388A51D8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2D72A9F4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22EED15B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3" w:type="pct"/>
            <w:vAlign w:val="center"/>
          </w:tcPr>
          <w:p w14:paraId="3EE2501F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23" w:type="pct"/>
            <w:vAlign w:val="center"/>
          </w:tcPr>
          <w:p w14:paraId="0B289AB8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196" w:type="pct"/>
            <w:vAlign w:val="center"/>
          </w:tcPr>
          <w:p w14:paraId="2FC43613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155B3758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6766E689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71A6FF1E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2E960A93" w14:textId="77777777" w:rsidR="00754C12" w:rsidRPr="00025FF2" w:rsidRDefault="00754C12" w:rsidP="00622840">
            <w:pPr>
              <w:jc w:val="center"/>
            </w:pPr>
          </w:p>
        </w:tc>
      </w:tr>
      <w:tr w:rsidR="00E66A15" w:rsidRPr="00025FF2" w14:paraId="734D9DA5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71ED837D" w14:textId="017CA9B9" w:rsidR="00754C12" w:rsidRPr="00025FF2" w:rsidRDefault="009B383F" w:rsidP="00622840">
            <w:pPr>
              <w:pStyle w:val="TableParagraph"/>
              <w:ind w:right="175"/>
              <w:rPr>
                <w:iCs/>
                <w:sz w:val="20"/>
                <w:szCs w:val="20"/>
                <w:lang w:val="es-ES"/>
              </w:rPr>
            </w:pPr>
            <w:r w:rsidRPr="00877739">
              <w:rPr>
                <w:sz w:val="20"/>
                <w:szCs w:val="20"/>
                <w:lang w:val="es-ES"/>
              </w:rPr>
              <w:t xml:space="preserve">Guía de referencia </w:t>
            </w:r>
            <w:r w:rsidR="00204BED">
              <w:rPr>
                <w:sz w:val="20"/>
                <w:szCs w:val="20"/>
                <w:lang w:val="es-ES"/>
              </w:rPr>
              <w:t>para el</w:t>
            </w:r>
            <w:r w:rsidRPr="00877739">
              <w:rPr>
                <w:sz w:val="20"/>
                <w:szCs w:val="20"/>
                <w:lang w:val="es-ES"/>
              </w:rPr>
              <w:t xml:space="preserve"> uso y la comercialización de la PI en la producción audiovisual</w:t>
            </w:r>
            <w:r w:rsidR="00204BED">
              <w:rPr>
                <w:sz w:val="20"/>
                <w:szCs w:val="20"/>
                <w:lang w:val="es-ES"/>
              </w:rPr>
              <w:t xml:space="preserve"> dirigida a las mipymes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3FDA4055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32E2C257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404645B1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62EC7915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24EDF60B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5804CE8C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23" w:type="pct"/>
            <w:vAlign w:val="center"/>
          </w:tcPr>
          <w:p w14:paraId="4B74C6CC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196" w:type="pct"/>
            <w:vAlign w:val="center"/>
          </w:tcPr>
          <w:p w14:paraId="59FB5633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1A26D76B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F22E522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8BD2B35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6C2F72A2" w14:textId="77777777" w:rsidR="00754C12" w:rsidRPr="00025FF2" w:rsidRDefault="00754C12" w:rsidP="00622840">
            <w:pPr>
              <w:jc w:val="center"/>
            </w:pPr>
          </w:p>
        </w:tc>
      </w:tr>
      <w:tr w:rsidR="00E66A15" w:rsidRPr="00025FF2" w14:paraId="4D8CFA00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03A5B942" w14:textId="636E7C13" w:rsidR="00754C12" w:rsidRPr="00025FF2" w:rsidRDefault="00877739" w:rsidP="00622840">
            <w:pPr>
              <w:pStyle w:val="TableParagraph"/>
              <w:ind w:right="175"/>
              <w:rPr>
                <w:iCs/>
                <w:sz w:val="20"/>
                <w:szCs w:val="20"/>
                <w:lang w:val="es-ES"/>
              </w:rPr>
            </w:pPr>
            <w:r w:rsidRPr="00877739">
              <w:rPr>
                <w:rFonts w:eastAsia="SimSun"/>
                <w:sz w:val="20"/>
                <w:szCs w:val="20"/>
                <w:lang w:val="es-ES" w:eastAsia="zh-CN"/>
              </w:rPr>
              <w:t>Talleres nacionales (al menos dos) sobre la mediación y el arbitraje en las industrias creativas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07C0C543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95C5C3B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374B0273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53A9C666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332D21FA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3" w:type="pct"/>
            <w:vAlign w:val="center"/>
          </w:tcPr>
          <w:p w14:paraId="657D5560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23" w:type="pct"/>
            <w:vAlign w:val="center"/>
          </w:tcPr>
          <w:p w14:paraId="144130C0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196" w:type="pct"/>
            <w:vAlign w:val="center"/>
          </w:tcPr>
          <w:p w14:paraId="23F7E64E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784B0CC8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72365BAD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2A67E1FA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6E54FD79" w14:textId="77777777" w:rsidR="00754C12" w:rsidRPr="00025FF2" w:rsidRDefault="00754C12" w:rsidP="00622840">
            <w:pPr>
              <w:jc w:val="center"/>
            </w:pPr>
          </w:p>
        </w:tc>
      </w:tr>
      <w:tr w:rsidR="00E66A15" w:rsidRPr="00025FF2" w14:paraId="2801D4BF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345FB355" w14:textId="441FA93F" w:rsidR="00754C12" w:rsidRPr="00025FF2" w:rsidRDefault="00012AED" w:rsidP="00622840">
            <w:pPr>
              <w:rPr>
                <w:b/>
                <w:iCs/>
                <w:sz w:val="20"/>
              </w:rPr>
            </w:pPr>
            <w:r>
              <w:rPr>
                <w:sz w:val="20"/>
              </w:rPr>
              <w:t>M</w:t>
            </w:r>
            <w:r w:rsidRPr="00012AED">
              <w:rPr>
                <w:sz w:val="20"/>
              </w:rPr>
              <w:t xml:space="preserve">etodología para medir la participación de las mujeres en el sector audiovisual, </w:t>
            </w:r>
            <w:r w:rsidR="008502E7">
              <w:rPr>
                <w:sz w:val="20"/>
              </w:rPr>
              <w:t xml:space="preserve">a partir del caso práctico </w:t>
            </w:r>
            <w:r w:rsidRPr="00012AED">
              <w:rPr>
                <w:sz w:val="20"/>
              </w:rPr>
              <w:t>preparado en el marco del Proyecto inicial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566F9BD8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2BA90C0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1A4FE314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05C73B21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473411B1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3" w:type="pct"/>
            <w:vAlign w:val="center"/>
          </w:tcPr>
          <w:p w14:paraId="33978FB0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23" w:type="pct"/>
            <w:vAlign w:val="center"/>
          </w:tcPr>
          <w:p w14:paraId="58702B5A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196" w:type="pct"/>
            <w:vAlign w:val="center"/>
          </w:tcPr>
          <w:p w14:paraId="623C026C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3335C433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30B49FA3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1C5CF227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34C29604" w14:textId="77777777" w:rsidR="00754C12" w:rsidRPr="00025FF2" w:rsidRDefault="00754C12" w:rsidP="00622840">
            <w:pPr>
              <w:jc w:val="center"/>
            </w:pPr>
          </w:p>
        </w:tc>
      </w:tr>
      <w:tr w:rsidR="00E66A15" w:rsidRPr="00025FF2" w14:paraId="57879837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694B6D30" w14:textId="7D2278FE" w:rsidR="00754C12" w:rsidRPr="00025FF2" w:rsidRDefault="00754C12" w:rsidP="00622840">
            <w:pPr>
              <w:pStyle w:val="TableParagraph"/>
              <w:ind w:right="173"/>
              <w:rPr>
                <w:iCs/>
                <w:sz w:val="20"/>
                <w:szCs w:val="20"/>
                <w:lang w:val="es-ES"/>
              </w:rPr>
            </w:pPr>
            <w:r w:rsidRPr="00025FF2">
              <w:rPr>
                <w:sz w:val="20"/>
                <w:szCs w:val="20"/>
                <w:lang w:val="es-ES"/>
              </w:rPr>
              <w:t>A</w:t>
            </w:r>
            <w:r w:rsidR="002A4D6D" w:rsidRPr="002A4D6D">
              <w:rPr>
                <w:sz w:val="20"/>
                <w:szCs w:val="20"/>
                <w:lang w:val="es-ES"/>
              </w:rPr>
              <w:t xml:space="preserve">nálisis de la incidencia de los acuerdos de coproducción internacionales que existen en América Latina y de la comercialización de la PI </w:t>
            </w:r>
            <w:r w:rsidR="00306F04">
              <w:rPr>
                <w:sz w:val="20"/>
                <w:szCs w:val="20"/>
                <w:lang w:val="es-ES"/>
              </w:rPr>
              <w:t>en</w:t>
            </w:r>
            <w:r w:rsidR="002A4D6D" w:rsidRPr="002A4D6D">
              <w:rPr>
                <w:sz w:val="20"/>
                <w:szCs w:val="20"/>
                <w:lang w:val="es-ES"/>
              </w:rPr>
              <w:t xml:space="preserve"> contenidos audiovisuales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0DA8C76C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EF72CD0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0B7EF258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2023D816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1A258DB9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2DBAC1DB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23" w:type="pct"/>
            <w:vAlign w:val="center"/>
          </w:tcPr>
          <w:p w14:paraId="70ABCB9E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196" w:type="pct"/>
            <w:vAlign w:val="center"/>
          </w:tcPr>
          <w:p w14:paraId="09AF5D2B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2795FC56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3FFE2E2F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153E8ABB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1B5CF09E" w14:textId="77777777" w:rsidR="00754C12" w:rsidRPr="00025FF2" w:rsidRDefault="00754C12" w:rsidP="00622840">
            <w:pPr>
              <w:jc w:val="center"/>
            </w:pPr>
          </w:p>
        </w:tc>
      </w:tr>
      <w:tr w:rsidR="00E66A15" w:rsidRPr="00025FF2" w14:paraId="218AE73E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07E76660" w14:textId="33107A35" w:rsidR="00754C12" w:rsidRPr="00025FF2" w:rsidRDefault="001714E7" w:rsidP="00622840">
            <w:pPr>
              <w:pStyle w:val="TableParagraph"/>
              <w:ind w:right="173"/>
              <w:rPr>
                <w:iCs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Seminario Regional sobre la Industria Audiovisual Latinoamericana en la era del </w:t>
            </w:r>
            <w:r w:rsidRPr="001714E7">
              <w:rPr>
                <w:i/>
                <w:iCs/>
                <w:sz w:val="20"/>
                <w:szCs w:val="20"/>
                <w:lang w:val="es-ES"/>
              </w:rPr>
              <w:t>streaming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534F3608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20D8C3D9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36DE27BC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03A73137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4017BD42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69C4623E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23" w:type="pct"/>
            <w:vAlign w:val="center"/>
          </w:tcPr>
          <w:p w14:paraId="2DF9D97D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6" w:type="pct"/>
            <w:vAlign w:val="center"/>
          </w:tcPr>
          <w:p w14:paraId="651958A4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186A6951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455704D1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3660AF33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362E193C" w14:textId="77777777" w:rsidR="00754C12" w:rsidRPr="00025FF2" w:rsidRDefault="00754C12" w:rsidP="00622840">
            <w:pPr>
              <w:jc w:val="center"/>
            </w:pPr>
          </w:p>
        </w:tc>
      </w:tr>
      <w:tr w:rsidR="00E66A15" w:rsidRPr="00025FF2" w14:paraId="5BC21D93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68D60432" w14:textId="4969F69C" w:rsidR="00754C12" w:rsidRPr="00025FF2" w:rsidRDefault="00072976" w:rsidP="00622840">
            <w:pPr>
              <w:rPr>
                <w:sz w:val="20"/>
              </w:rPr>
            </w:pPr>
            <w:r>
              <w:rPr>
                <w:sz w:val="20"/>
              </w:rPr>
              <w:t>Evaluación del proyecto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756BE7B9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7A5A42F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38988235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4DC7EAA5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0981890C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49734150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23" w:type="pct"/>
            <w:vAlign w:val="center"/>
          </w:tcPr>
          <w:p w14:paraId="659D7D7E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6" w:type="pct"/>
            <w:vAlign w:val="center"/>
          </w:tcPr>
          <w:p w14:paraId="65E42609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7C940A3F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65A1111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584D8E85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326159E3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</w:tr>
      <w:tr w:rsidR="00E66A15" w:rsidRPr="00025FF2" w14:paraId="46C8E594" w14:textId="77777777" w:rsidTr="00622840">
        <w:trPr>
          <w:trHeight w:val="20"/>
        </w:trPr>
        <w:tc>
          <w:tcPr>
            <w:tcW w:w="2546" w:type="pct"/>
            <w:shd w:val="clear" w:color="auto" w:fill="auto"/>
          </w:tcPr>
          <w:p w14:paraId="40F56E83" w14:textId="3FB17FC6" w:rsidR="00754C12" w:rsidRPr="00025FF2" w:rsidRDefault="008649CE" w:rsidP="00622840">
            <w:pPr>
              <w:rPr>
                <w:sz w:val="20"/>
              </w:rPr>
            </w:pPr>
            <w:r>
              <w:rPr>
                <w:sz w:val="20"/>
              </w:rPr>
              <w:t xml:space="preserve">Actividad paralela del </w:t>
            </w:r>
            <w:r w:rsidR="00754C12" w:rsidRPr="00025FF2">
              <w:rPr>
                <w:sz w:val="20"/>
              </w:rPr>
              <w:t>CDI</w:t>
            </w:r>
            <w:r>
              <w:rPr>
                <w:sz w:val="20"/>
              </w:rPr>
              <w:t>P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14:paraId="229D76D3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DE45153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shd w:val="clear" w:color="auto" w:fill="D9D9D9" w:themeFill="background1" w:themeFillShade="D9"/>
            <w:vAlign w:val="center"/>
          </w:tcPr>
          <w:p w14:paraId="0B109A5F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16FEF15A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4D7DBE12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3" w:type="pct"/>
            <w:vAlign w:val="center"/>
          </w:tcPr>
          <w:p w14:paraId="6BF1911A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23" w:type="pct"/>
            <w:vAlign w:val="center"/>
          </w:tcPr>
          <w:p w14:paraId="2D58871C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6" w:type="pct"/>
            <w:vAlign w:val="center"/>
          </w:tcPr>
          <w:p w14:paraId="38440FF8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26256BEC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04A9F383" w14:textId="77777777" w:rsidR="00754C12" w:rsidRPr="00025FF2" w:rsidRDefault="00754C12" w:rsidP="00622840">
            <w:pPr>
              <w:jc w:val="center"/>
            </w:pP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14:paraId="06EF939A" w14:textId="77777777" w:rsidR="00754C12" w:rsidRPr="00025FF2" w:rsidRDefault="00754C12" w:rsidP="0062284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2FFE3876" w14:textId="77777777" w:rsidR="00754C12" w:rsidRPr="00025FF2" w:rsidRDefault="00754C12" w:rsidP="00622840">
            <w:pPr>
              <w:jc w:val="center"/>
            </w:pPr>
            <w:r w:rsidRPr="00025FF2">
              <w:t>x</w:t>
            </w:r>
          </w:p>
        </w:tc>
      </w:tr>
    </w:tbl>
    <w:p w14:paraId="241C2906" w14:textId="77777777" w:rsidR="00754C12" w:rsidRPr="00025FF2" w:rsidRDefault="00754C12" w:rsidP="00754C12">
      <w:pPr>
        <w:pStyle w:val="ListParagraph"/>
        <w:spacing w:after="120"/>
        <w:ind w:left="360" w:firstLine="0"/>
        <w:rPr>
          <w:b/>
          <w:lang w:val="es-ES"/>
        </w:rPr>
      </w:pPr>
    </w:p>
    <w:p w14:paraId="675E7EE1" w14:textId="3C4510B0" w:rsidR="00754C12" w:rsidRPr="00025FF2" w:rsidRDefault="00CD004D" w:rsidP="00E66A15">
      <w:pPr>
        <w:pStyle w:val="ListParagraph"/>
        <w:keepNext/>
        <w:numPr>
          <w:ilvl w:val="0"/>
          <w:numId w:val="8"/>
        </w:numPr>
        <w:spacing w:after="120"/>
        <w:rPr>
          <w:b/>
          <w:lang w:val="es-ES"/>
        </w:rPr>
      </w:pPr>
      <w:r>
        <w:rPr>
          <w:b/>
          <w:lang w:val="es-ES"/>
        </w:rPr>
        <w:lastRenderedPageBreak/>
        <w:t>PRESUPUESTO DEL PROYECTO POR PRODUCTO</w:t>
      </w:r>
    </w:p>
    <w:tbl>
      <w:tblPr>
        <w:tblW w:w="13140" w:type="dxa"/>
        <w:tblInd w:w="-5" w:type="dxa"/>
        <w:tblLook w:val="04A0" w:firstRow="1" w:lastRow="0" w:firstColumn="1" w:lastColumn="0" w:noHBand="0" w:noVBand="1"/>
        <w:tblCaption w:val="Project Budget by Output"/>
        <w:tblDescription w:val="Project Budget by Output"/>
      </w:tblPr>
      <w:tblGrid>
        <w:gridCol w:w="5220"/>
        <w:gridCol w:w="1080"/>
        <w:gridCol w:w="1170"/>
        <w:gridCol w:w="1170"/>
        <w:gridCol w:w="1080"/>
        <w:gridCol w:w="1080"/>
        <w:gridCol w:w="1170"/>
        <w:gridCol w:w="1170"/>
      </w:tblGrid>
      <w:tr w:rsidR="00754C12" w:rsidRPr="00025FF2" w14:paraId="2981E6DC" w14:textId="77777777" w:rsidTr="004B4FB0">
        <w:trPr>
          <w:trHeight w:val="404"/>
        </w:trPr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366451" w14:textId="097327E3" w:rsidR="00754C12" w:rsidRPr="00025FF2" w:rsidRDefault="00754C12" w:rsidP="00E66A15">
            <w:pPr>
              <w:keepNext/>
              <w:rPr>
                <w:rFonts w:ascii="Arial Narrow" w:eastAsia="Times New Roman" w:hAnsi="Arial Narrow"/>
                <w:i/>
                <w:iCs/>
                <w:sz w:val="20"/>
              </w:rPr>
            </w:pPr>
            <w:r w:rsidRPr="00025FF2">
              <w:rPr>
                <w:rFonts w:ascii="Arial Narrow" w:eastAsia="Times New Roman" w:hAnsi="Arial Narrow"/>
                <w:i/>
                <w:iCs/>
                <w:sz w:val="20"/>
              </w:rPr>
              <w:t>(</w:t>
            </w:r>
            <w:r w:rsidR="00704C65">
              <w:rPr>
                <w:rFonts w:ascii="Arial Narrow" w:eastAsia="Times New Roman" w:hAnsi="Arial Narrow"/>
                <w:i/>
                <w:iCs/>
                <w:sz w:val="20"/>
              </w:rPr>
              <w:t>en francos suizos</w:t>
            </w:r>
            <w:r w:rsidRPr="00025FF2">
              <w:rPr>
                <w:rFonts w:ascii="Arial Narrow" w:eastAsia="Times New Roman" w:hAnsi="Arial Narrow"/>
                <w:i/>
                <w:iCs/>
                <w:sz w:val="20"/>
              </w:rPr>
              <w:t>)</w:t>
            </w:r>
          </w:p>
        </w:tc>
        <w:tc>
          <w:tcPr>
            <w:tcW w:w="225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4B34473" w14:textId="1D3FF18A" w:rsidR="00754C12" w:rsidRPr="00704C65" w:rsidRDefault="00704C65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704C65">
              <w:rPr>
                <w:rFonts w:ascii="Arial Narrow" w:eastAsia="Times New Roman" w:hAnsi="Arial Narrow"/>
                <w:b/>
                <w:bCs/>
                <w:sz w:val="20"/>
              </w:rPr>
              <w:t>1</w:t>
            </w:r>
            <w:r w:rsidRPr="00704C65">
              <w:rPr>
                <w:b/>
                <w:bCs/>
                <w:sz w:val="20"/>
                <w:lang w:val="es-419"/>
              </w:rPr>
              <w:t>.</w:t>
            </w:r>
            <w:r w:rsidRPr="00704C65">
              <w:rPr>
                <w:b/>
                <w:bCs/>
                <w:sz w:val="20"/>
                <w:vertAlign w:val="superscript"/>
                <w:lang w:val="es-419"/>
              </w:rPr>
              <w:t>er</w:t>
            </w:r>
            <w:r>
              <w:rPr>
                <w:b/>
                <w:bCs/>
                <w:sz w:val="20"/>
                <w:vertAlign w:val="superscript"/>
              </w:rPr>
              <w:t xml:space="preserve"> </w:t>
            </w:r>
            <w:r w:rsidRPr="00704C65">
              <w:rPr>
                <w:rFonts w:ascii="Arial Narrow" w:eastAsia="Times New Roman" w:hAnsi="Arial Narrow"/>
                <w:b/>
                <w:bCs/>
                <w:sz w:val="20"/>
              </w:rPr>
              <w:t>año</w:t>
            </w:r>
          </w:p>
        </w:tc>
        <w:tc>
          <w:tcPr>
            <w:tcW w:w="225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C55E57D" w14:textId="22D3BA15" w:rsidR="00754C12" w:rsidRPr="00025FF2" w:rsidRDefault="00754C12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2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>.º año</w:t>
            </w:r>
          </w:p>
        </w:tc>
        <w:tc>
          <w:tcPr>
            <w:tcW w:w="225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651D3F7" w14:textId="511CF362" w:rsidR="00754C12" w:rsidRPr="00025FF2" w:rsidRDefault="00704C65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704C65">
              <w:rPr>
                <w:b/>
                <w:bCs/>
                <w:sz w:val="20"/>
                <w:lang w:val="es-419"/>
              </w:rPr>
              <w:t>.</w:t>
            </w:r>
            <w:r w:rsidRPr="00704C65">
              <w:rPr>
                <w:b/>
                <w:bCs/>
                <w:sz w:val="20"/>
                <w:vertAlign w:val="superscript"/>
                <w:lang w:val="es-419"/>
              </w:rPr>
              <w:t>er</w:t>
            </w:r>
            <w:r>
              <w:rPr>
                <w:b/>
                <w:bCs/>
                <w:sz w:val="20"/>
                <w:vertAlign w:val="superscript"/>
              </w:rPr>
              <w:t xml:space="preserve"> </w:t>
            </w:r>
            <w:r w:rsidRPr="00704C65">
              <w:rPr>
                <w:rFonts w:ascii="Arial Narrow" w:eastAsia="Times New Roman" w:hAnsi="Arial Narrow"/>
                <w:b/>
                <w:bCs/>
                <w:sz w:val="20"/>
              </w:rPr>
              <w:t>año</w:t>
            </w:r>
          </w:p>
        </w:tc>
        <w:tc>
          <w:tcPr>
            <w:tcW w:w="1170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0C3D5F69" w14:textId="77777777" w:rsidR="00754C12" w:rsidRPr="00025FF2" w:rsidRDefault="00754C12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Total</w:t>
            </w:r>
          </w:p>
        </w:tc>
      </w:tr>
      <w:tr w:rsidR="00754C12" w:rsidRPr="00025FF2" w14:paraId="67E8CDAC" w14:textId="77777777" w:rsidTr="004B4FB0">
        <w:trPr>
          <w:trHeight w:val="530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8243BC" w14:textId="773BD513" w:rsidR="00754C12" w:rsidRPr="00025FF2" w:rsidRDefault="00CD004D" w:rsidP="00E66A15">
            <w:pPr>
              <w:keepNext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Productos del proyecto</w:t>
            </w:r>
          </w:p>
        </w:tc>
        <w:tc>
          <w:tcPr>
            <w:tcW w:w="108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B6D7DE1" w14:textId="2B93E2B9" w:rsidR="00754C12" w:rsidRPr="00025FF2" w:rsidRDefault="00754C12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Perso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>na</w:t>
            </w: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28300E0" w14:textId="2A005DB0" w:rsidR="00754C12" w:rsidRPr="00025FF2" w:rsidRDefault="00754C12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No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 xml:space="preserve"> relativo a personal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6C54693" w14:textId="506E6648" w:rsidR="00754C12" w:rsidRPr="00025FF2" w:rsidRDefault="00754C12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Perso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>nal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9314DE5" w14:textId="1CD385C1" w:rsidR="00754C12" w:rsidRPr="00025FF2" w:rsidRDefault="00754C12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No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 xml:space="preserve"> relativo a personal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3861187" w14:textId="77C7CB75" w:rsidR="00754C12" w:rsidRPr="00025FF2" w:rsidRDefault="00754C12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Person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>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95B1886" w14:textId="21EC75BD" w:rsidR="00754C12" w:rsidRPr="00025FF2" w:rsidRDefault="00754C12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No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 xml:space="preserve"> relativo a personal</w:t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C89429" w14:textId="77777777" w:rsidR="00754C12" w:rsidRPr="00025FF2" w:rsidRDefault="00754C12" w:rsidP="00E66A15">
            <w:pPr>
              <w:keepNext/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754C12" w:rsidRPr="00025FF2" w14:paraId="4ADF40B7" w14:textId="77777777" w:rsidTr="004B4FB0">
        <w:trPr>
          <w:trHeight w:val="341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272516" w14:textId="4009C24C" w:rsidR="00754C12" w:rsidRPr="00025FF2" w:rsidRDefault="00072976" w:rsidP="00622840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eastAsia="Times New Roman" w:hAnsi="Arial Narrow"/>
                <w:sz w:val="20"/>
              </w:rPr>
              <w:t>Coordinación del proyecto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C6A286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55A6E0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EFC20E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F47564" w14:textId="4CAF3274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77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486328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10C999" w14:textId="4F50C9DF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77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12EB25" w14:textId="395493F9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154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200</w:t>
            </w:r>
          </w:p>
          <w:p w14:paraId="58D3A7F5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</w:p>
        </w:tc>
      </w:tr>
      <w:tr w:rsidR="00754C12" w:rsidRPr="00025FF2" w14:paraId="7328E717" w14:textId="77777777" w:rsidTr="004B4FB0">
        <w:trPr>
          <w:trHeight w:val="1160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C276BB" w14:textId="43CC7BF4" w:rsidR="00754C12" w:rsidRPr="00025FF2" w:rsidRDefault="00E70F78" w:rsidP="00622840">
            <w:pPr>
              <w:rPr>
                <w:rFonts w:ascii="Arial Narrow" w:eastAsia="Times New Roman" w:hAnsi="Arial Narrow"/>
                <w:sz w:val="20"/>
              </w:rPr>
            </w:pPr>
            <w:r w:rsidRPr="008041DF">
              <w:rPr>
                <w:rFonts w:ascii="Arial Narrow" w:eastAsia="Times New Roman" w:hAnsi="Arial Narrow"/>
                <w:sz w:val="20"/>
              </w:rPr>
              <w:t>Compilación de prácticas nacionales de las autoridades audiovisuales sobre las bases de datos y herramientas disponibles para recuperar información relativa a la propiedad y la concesión de licencias sobre obras audiovisuales con un enfoque en los contenidos latinoamericanos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51E45C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B28425" w14:textId="11674A0F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15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8480C4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4CCCD2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5A8A86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8128A5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012659" w14:textId="0FA42079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15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</w:tr>
      <w:tr w:rsidR="00754C12" w:rsidRPr="00025FF2" w14:paraId="339BD705" w14:textId="77777777" w:rsidTr="004B4FB0">
        <w:trPr>
          <w:trHeight w:val="1106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36577E" w14:textId="0D74AEEC" w:rsidR="00754C12" w:rsidRPr="00025FF2" w:rsidRDefault="00925E37" w:rsidP="00622840">
            <w:pPr>
              <w:rPr>
                <w:rFonts w:ascii="Arial Narrow" w:eastAsia="Times New Roman" w:hAnsi="Arial Narrow"/>
                <w:sz w:val="20"/>
              </w:rPr>
            </w:pPr>
            <w:r w:rsidRPr="00925E37">
              <w:rPr>
                <w:rFonts w:ascii="Arial Narrow" w:eastAsia="Times New Roman" w:hAnsi="Arial Narrow"/>
                <w:sz w:val="20"/>
              </w:rPr>
              <w:t xml:space="preserve">Talleres de formación prácticos (al menos cuatro) </w:t>
            </w:r>
            <w:r w:rsidR="00F30D23">
              <w:rPr>
                <w:rFonts w:ascii="Arial Narrow" w:eastAsia="Times New Roman" w:hAnsi="Arial Narrow"/>
                <w:sz w:val="20"/>
              </w:rPr>
              <w:t>para</w:t>
            </w:r>
            <w:r w:rsidRPr="00925E37">
              <w:rPr>
                <w:rFonts w:ascii="Arial Narrow" w:eastAsia="Times New Roman" w:hAnsi="Arial Narrow"/>
                <w:sz w:val="20"/>
              </w:rPr>
              <w:t xml:space="preserve"> las mipymes y los creadores de los países participantes a fin de abordar sus necesidades específicas para el uso y la adquisición de material relacionado con la PI y la comercialización de contenidos audiovisuales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C7333F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5D3C1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9951C2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E22D41" w14:textId="5F34D4EC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60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EF1625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314E4D" w14:textId="12CEF10F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20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95B70A" w14:textId="022F0191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80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</w:tr>
      <w:tr w:rsidR="00754C12" w:rsidRPr="00025FF2" w14:paraId="619A7721" w14:textId="77777777" w:rsidTr="004B4FB0">
        <w:trPr>
          <w:trHeight w:val="638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94B33A" w14:textId="3010551A" w:rsidR="00754C12" w:rsidRPr="00025FF2" w:rsidRDefault="009B383F" w:rsidP="00622840">
            <w:pPr>
              <w:rPr>
                <w:rFonts w:ascii="Arial Narrow" w:eastAsia="Times New Roman" w:hAnsi="Arial Narrow"/>
                <w:sz w:val="20"/>
              </w:rPr>
            </w:pPr>
            <w:r w:rsidRPr="009B383F">
              <w:rPr>
                <w:rFonts w:ascii="Arial Narrow" w:eastAsia="Times New Roman" w:hAnsi="Arial Narrow"/>
                <w:sz w:val="20"/>
              </w:rPr>
              <w:t>Estudio exploratorio sobre la repercusión de las tecnologías de vanguardia en el sector audiovisual y sus creadores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CC528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1490EE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08EEF9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C4B19B" w14:textId="3E3C9572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20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DE578E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D1D108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4CEFDB" w14:textId="25FD2213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20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</w:tr>
      <w:tr w:rsidR="00754C12" w:rsidRPr="00025FF2" w14:paraId="6C34225D" w14:textId="77777777" w:rsidTr="004B4FB0">
        <w:trPr>
          <w:trHeight w:val="737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D90D45" w14:textId="09874868" w:rsidR="00754C12" w:rsidRPr="00025FF2" w:rsidRDefault="00877739" w:rsidP="00622840">
            <w:pPr>
              <w:rPr>
                <w:rFonts w:ascii="Arial Narrow" w:eastAsia="Times New Roman" w:hAnsi="Arial Narrow"/>
                <w:sz w:val="20"/>
              </w:rPr>
            </w:pPr>
            <w:r w:rsidRPr="00877739">
              <w:rPr>
                <w:rFonts w:ascii="Arial Narrow" w:eastAsia="Times New Roman" w:hAnsi="Arial Narrow"/>
                <w:sz w:val="20"/>
              </w:rPr>
              <w:t xml:space="preserve">Guía de referencia para </w:t>
            </w:r>
            <w:r w:rsidR="00D07DFA">
              <w:rPr>
                <w:rFonts w:ascii="Arial Narrow" w:eastAsia="Times New Roman" w:hAnsi="Arial Narrow"/>
                <w:sz w:val="20"/>
              </w:rPr>
              <w:t xml:space="preserve">el </w:t>
            </w:r>
            <w:r w:rsidRPr="00877739">
              <w:rPr>
                <w:rFonts w:ascii="Arial Narrow" w:eastAsia="Times New Roman" w:hAnsi="Arial Narrow"/>
                <w:sz w:val="20"/>
              </w:rPr>
              <w:t>uso y la comercialización de la PI en la producción audiovisual</w:t>
            </w:r>
            <w:r w:rsidR="00D07DFA">
              <w:rPr>
                <w:rFonts w:ascii="Arial Narrow" w:eastAsia="Times New Roman" w:hAnsi="Arial Narrow"/>
                <w:sz w:val="20"/>
              </w:rPr>
              <w:t xml:space="preserve"> dirigida a las mipymes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DEF992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18FFED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1EEF2F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CA8783" w14:textId="57790E53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ABD713A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AD803C" w14:textId="357D4F38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1D402F" w14:textId="0C5F2DA1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20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</w:tr>
      <w:tr w:rsidR="00754C12" w:rsidRPr="00025FF2" w14:paraId="15DC22C6" w14:textId="77777777" w:rsidTr="004B4FB0">
        <w:trPr>
          <w:trHeight w:val="341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173B14" w14:textId="365E7C4C" w:rsidR="00754C12" w:rsidRPr="00025FF2" w:rsidRDefault="00877739" w:rsidP="00622840">
            <w:pPr>
              <w:rPr>
                <w:rFonts w:ascii="Arial Narrow" w:eastAsia="Times New Roman" w:hAnsi="Arial Narrow"/>
                <w:sz w:val="20"/>
              </w:rPr>
            </w:pPr>
            <w:r w:rsidRPr="00877739">
              <w:rPr>
                <w:rFonts w:ascii="Arial Narrow" w:eastAsia="Times New Roman" w:hAnsi="Arial Narrow"/>
                <w:sz w:val="20"/>
              </w:rPr>
              <w:t>Talleres nacionales (al menos dos) sobre la mediación y el arbitraje en las industrias creativas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423A51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C41D47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A3FD32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3516D2" w14:textId="7E0E436F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60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B93DD8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867337" w14:textId="77777777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FEE676" w14:textId="5513EA66" w:rsidR="00754C12" w:rsidRPr="00025FF2" w:rsidRDefault="00754C12" w:rsidP="00622840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60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</w:tr>
      <w:tr w:rsidR="00012AED" w:rsidRPr="00025FF2" w14:paraId="63D37B98" w14:textId="77777777" w:rsidTr="004B4FB0">
        <w:trPr>
          <w:trHeight w:val="539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2EBA9B" w14:textId="51F28857" w:rsidR="00012AED" w:rsidRPr="00025FF2" w:rsidRDefault="00012AED" w:rsidP="00012AED">
            <w:pPr>
              <w:rPr>
                <w:rFonts w:ascii="Arial Narrow" w:eastAsia="Times New Roman" w:hAnsi="Arial Narrow"/>
                <w:sz w:val="20"/>
              </w:rPr>
            </w:pPr>
            <w:r w:rsidRPr="00012AED">
              <w:rPr>
                <w:rFonts w:ascii="Arial Narrow" w:eastAsia="Times New Roman" w:hAnsi="Arial Narrow"/>
                <w:sz w:val="20"/>
              </w:rPr>
              <w:t xml:space="preserve">Metodología para medir la participación de las mujeres en el sector audiovisual, </w:t>
            </w:r>
            <w:r w:rsidR="008502E7" w:rsidRPr="008502E7">
              <w:rPr>
                <w:rFonts w:ascii="Arial Narrow" w:eastAsia="Times New Roman" w:hAnsi="Arial Narrow"/>
                <w:sz w:val="20"/>
              </w:rPr>
              <w:t>a partir del caso práctico</w:t>
            </w:r>
            <w:r w:rsidRPr="00012AED">
              <w:rPr>
                <w:rFonts w:ascii="Arial Narrow" w:eastAsia="Times New Roman" w:hAnsi="Arial Narrow"/>
                <w:sz w:val="20"/>
              </w:rPr>
              <w:t xml:space="preserve"> preparado en el marco del Proyecto inicial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B99A62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6485C7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6D1DE0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1FFA83" w14:textId="37459D76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15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DA28CB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5BA5E0" w14:textId="67F2C19A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15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F749B6" w14:textId="22AD44FC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30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</w:tr>
      <w:tr w:rsidR="00012AED" w:rsidRPr="00025FF2" w14:paraId="30CB8003" w14:textId="77777777" w:rsidTr="004B4FB0">
        <w:trPr>
          <w:trHeight w:val="305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396411" w14:textId="3B51B2EF" w:rsidR="00012AED" w:rsidRPr="00025FF2" w:rsidRDefault="002A4D6D" w:rsidP="00012AED">
            <w:pPr>
              <w:rPr>
                <w:rFonts w:ascii="Arial Narrow" w:eastAsia="Times New Roman" w:hAnsi="Arial Narrow"/>
                <w:sz w:val="20"/>
              </w:rPr>
            </w:pPr>
            <w:r w:rsidRPr="002A4D6D">
              <w:rPr>
                <w:rFonts w:ascii="Arial Narrow" w:eastAsia="Times New Roman" w:hAnsi="Arial Narrow"/>
                <w:sz w:val="20"/>
              </w:rPr>
              <w:t xml:space="preserve">Análisis de la incidencia de los acuerdos de coproducción internacionales que existen en América Latina y de la comercialización </w:t>
            </w:r>
            <w:r w:rsidRPr="00F73752">
              <w:rPr>
                <w:rFonts w:ascii="Arial Narrow" w:eastAsia="Times New Roman" w:hAnsi="Arial Narrow"/>
                <w:sz w:val="20"/>
              </w:rPr>
              <w:t>de la</w:t>
            </w:r>
            <w:r w:rsidRPr="002A4D6D">
              <w:rPr>
                <w:rFonts w:ascii="Arial Narrow" w:eastAsia="Times New Roman" w:hAnsi="Arial Narrow"/>
                <w:sz w:val="20"/>
              </w:rPr>
              <w:t xml:space="preserve"> PI </w:t>
            </w:r>
            <w:r w:rsidR="00306F04">
              <w:rPr>
                <w:rFonts w:ascii="Arial Narrow" w:eastAsia="Times New Roman" w:hAnsi="Arial Narrow"/>
                <w:sz w:val="20"/>
              </w:rPr>
              <w:t>en</w:t>
            </w:r>
            <w:r w:rsidRPr="002A4D6D">
              <w:rPr>
                <w:rFonts w:ascii="Arial Narrow" w:eastAsia="Times New Roman" w:hAnsi="Arial Narrow"/>
                <w:sz w:val="20"/>
              </w:rPr>
              <w:t xml:space="preserve"> contenidos audiovisuales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C0B599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0364C0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3D2677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F981DD" w14:textId="5EC0AF05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15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F7E4EF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7168302" w14:textId="2ABF00EA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15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ACC9ED" w14:textId="265D512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30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</w:tr>
      <w:tr w:rsidR="00012AED" w:rsidRPr="00025FF2" w14:paraId="083EE3B2" w14:textId="77777777" w:rsidTr="004B4FB0">
        <w:trPr>
          <w:trHeight w:val="305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9FAB0AF" w14:textId="6AA2E083" w:rsidR="00012AED" w:rsidRPr="00025FF2" w:rsidRDefault="001714E7" w:rsidP="00012AED">
            <w:pPr>
              <w:rPr>
                <w:rFonts w:ascii="Arial Narrow" w:eastAsia="Times New Roman" w:hAnsi="Arial Narrow"/>
                <w:sz w:val="20"/>
              </w:rPr>
            </w:pPr>
            <w:r w:rsidRPr="001714E7">
              <w:rPr>
                <w:rFonts w:ascii="Arial Narrow" w:eastAsia="Times New Roman" w:hAnsi="Arial Narrow"/>
                <w:sz w:val="20"/>
              </w:rPr>
              <w:t xml:space="preserve">Seminario Regional sobre la Industria Audiovisual Latinoamericana en la era del </w:t>
            </w:r>
            <w:r w:rsidRPr="001714E7">
              <w:rPr>
                <w:rFonts w:ascii="Arial Narrow" w:eastAsia="Times New Roman" w:hAnsi="Arial Narrow"/>
                <w:i/>
                <w:iCs/>
                <w:sz w:val="20"/>
              </w:rPr>
              <w:t>streaming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158E8E3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AEB38F5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F50FCF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6C34F7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38CD7B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82FDB26" w14:textId="24CF210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120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EF71720" w14:textId="6F5E42E0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120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</w:tr>
      <w:tr w:rsidR="00012AED" w:rsidRPr="00025FF2" w14:paraId="2BE74061" w14:textId="77777777" w:rsidTr="004B4FB0">
        <w:trPr>
          <w:trHeight w:val="278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B1D890" w14:textId="13DD5CF7" w:rsidR="00012AED" w:rsidRPr="00025FF2" w:rsidRDefault="00072976" w:rsidP="00012AED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eastAsia="Times New Roman" w:hAnsi="Arial Narrow"/>
                <w:sz w:val="20"/>
              </w:rPr>
              <w:t>Evaluación del proyecto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CDEF4C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61E823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136307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CAD4FE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59D8C3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DD6511" w14:textId="29248BF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15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7B07CF" w14:textId="5C956A4B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15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</w:tr>
      <w:tr w:rsidR="00012AED" w:rsidRPr="00025FF2" w14:paraId="73A0F34D" w14:textId="77777777" w:rsidTr="004B4FB0">
        <w:trPr>
          <w:trHeight w:val="332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9D9B35" w14:textId="01B9C01B" w:rsidR="00012AED" w:rsidRPr="00025FF2" w:rsidRDefault="00D07DFA" w:rsidP="00012AED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eastAsia="Times New Roman" w:hAnsi="Arial Narrow"/>
                <w:sz w:val="20"/>
              </w:rPr>
              <w:t xml:space="preserve">Actividad paralela del </w:t>
            </w:r>
            <w:r w:rsidR="00012AED" w:rsidRPr="00025FF2">
              <w:rPr>
                <w:rFonts w:ascii="Arial Narrow" w:eastAsia="Times New Roman" w:hAnsi="Arial Narrow"/>
                <w:sz w:val="20"/>
              </w:rPr>
              <w:t>CDIP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583584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09ED0F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D825B3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2B2848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B52D58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9964FA" w14:textId="1DE665FE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12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C3CD1E" w14:textId="75A91CE6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sz w:val="20"/>
              </w:rPr>
            </w:pPr>
            <w:r w:rsidRPr="00025FF2">
              <w:rPr>
                <w:rFonts w:ascii="Arial Narrow" w:eastAsia="Times New Roman" w:hAnsi="Arial Narrow"/>
                <w:sz w:val="20"/>
              </w:rPr>
              <w:t>12</w:t>
            </w:r>
            <w:r w:rsidR="00704C65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sz w:val="20"/>
              </w:rPr>
              <w:t>000</w:t>
            </w:r>
          </w:p>
        </w:tc>
      </w:tr>
      <w:tr w:rsidR="00012AED" w:rsidRPr="00025FF2" w14:paraId="696A1794" w14:textId="77777777" w:rsidTr="004B4FB0">
        <w:trPr>
          <w:trHeight w:val="370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00A2D779" w14:textId="77777777" w:rsidR="00012AED" w:rsidRPr="00025FF2" w:rsidRDefault="00012AED" w:rsidP="00012AED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 xml:space="preserve">Total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30F23C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C9A0E5" w14:textId="6C009294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15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2E3FE7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564FC8" w14:textId="62BB026F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257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3F7919" w14:textId="77777777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15702D" w14:textId="246E7348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284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7D3BC1" w14:textId="52DBD9C2" w:rsidR="00012AED" w:rsidRPr="00025FF2" w:rsidRDefault="00012AED" w:rsidP="00012AED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556</w:t>
            </w:r>
            <w:r w:rsidR="00704C65">
              <w:rPr>
                <w:rFonts w:ascii="Arial Narrow" w:eastAsia="Times New Roman" w:hAnsi="Arial Narrow"/>
                <w:b/>
                <w:bCs/>
                <w:sz w:val="20"/>
              </w:rPr>
              <w:t xml:space="preserve"> </w:t>
            </w: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200</w:t>
            </w:r>
          </w:p>
        </w:tc>
      </w:tr>
    </w:tbl>
    <w:p w14:paraId="6D8A1F4F" w14:textId="264642DE" w:rsidR="00754C12" w:rsidRPr="00025FF2" w:rsidRDefault="00EC2258" w:rsidP="00E66A15">
      <w:pPr>
        <w:pStyle w:val="ListParagraph"/>
        <w:keepNext/>
        <w:numPr>
          <w:ilvl w:val="0"/>
          <w:numId w:val="33"/>
        </w:numPr>
        <w:spacing w:after="120"/>
        <w:ind w:left="360"/>
        <w:rPr>
          <w:b/>
          <w:lang w:val="es-ES"/>
        </w:rPr>
      </w:pPr>
      <w:r>
        <w:rPr>
          <w:b/>
          <w:lang w:val="es-ES"/>
        </w:rPr>
        <w:lastRenderedPageBreak/>
        <w:t>PRESUPUESTO DEL PROYECTO POR CATEGORÍA DE GASTO</w:t>
      </w:r>
    </w:p>
    <w:tbl>
      <w:tblPr>
        <w:tblW w:w="14412" w:type="dxa"/>
        <w:tblInd w:w="-5" w:type="dxa"/>
        <w:tblLook w:val="04A0" w:firstRow="1" w:lastRow="0" w:firstColumn="1" w:lastColumn="0" w:noHBand="0" w:noVBand="1"/>
        <w:tblCaption w:val="Project Budget by Cost Category"/>
        <w:tblDescription w:val="Project Budget by Cost Category"/>
      </w:tblPr>
      <w:tblGrid>
        <w:gridCol w:w="4050"/>
        <w:gridCol w:w="918"/>
        <w:gridCol w:w="1170"/>
        <w:gridCol w:w="1228"/>
        <w:gridCol w:w="1210"/>
        <w:gridCol w:w="1419"/>
        <w:gridCol w:w="1176"/>
        <w:gridCol w:w="1161"/>
        <w:gridCol w:w="1176"/>
        <w:gridCol w:w="1000"/>
      </w:tblGrid>
      <w:tr w:rsidR="00EC2258" w:rsidRPr="00025FF2" w14:paraId="63FD0790" w14:textId="77777777" w:rsidTr="00E66A15">
        <w:trPr>
          <w:trHeight w:val="317"/>
          <w:tblHeader/>
        </w:trPr>
        <w:tc>
          <w:tcPr>
            <w:tcW w:w="405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E014E1" w14:textId="086F9612" w:rsidR="00754C12" w:rsidRPr="00025FF2" w:rsidRDefault="00754C12" w:rsidP="00E66A15">
            <w:pPr>
              <w:keepNext/>
              <w:rPr>
                <w:rFonts w:ascii="Arial Narrow" w:eastAsia="Times New Roman" w:hAnsi="Arial Narrow"/>
                <w:i/>
                <w:iCs/>
                <w:sz w:val="20"/>
              </w:rPr>
            </w:pPr>
            <w:r w:rsidRPr="00025FF2">
              <w:rPr>
                <w:rFonts w:ascii="Arial Narrow" w:eastAsia="Times New Roman" w:hAnsi="Arial Narrow"/>
                <w:i/>
                <w:iCs/>
                <w:sz w:val="20"/>
              </w:rPr>
              <w:t>(</w:t>
            </w:r>
            <w:r w:rsidR="00EC2258">
              <w:rPr>
                <w:rFonts w:ascii="Arial Narrow" w:eastAsia="Times New Roman" w:hAnsi="Arial Narrow"/>
                <w:i/>
                <w:iCs/>
                <w:sz w:val="20"/>
              </w:rPr>
              <w:t>en francos suizos</w:t>
            </w:r>
            <w:r w:rsidRPr="00025FF2">
              <w:rPr>
                <w:rFonts w:ascii="Arial Narrow" w:eastAsia="Times New Roman" w:hAnsi="Arial Narrow"/>
                <w:i/>
                <w:iCs/>
                <w:sz w:val="20"/>
              </w:rPr>
              <w:t>)</w:t>
            </w:r>
          </w:p>
        </w:tc>
        <w:tc>
          <w:tcPr>
            <w:tcW w:w="3316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D8DED41" w14:textId="616A88DE" w:rsidR="00754C12" w:rsidRPr="00025FF2" w:rsidRDefault="00EC2258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Viajes, formación y subvenciones</w:t>
            </w:r>
          </w:p>
        </w:tc>
        <w:tc>
          <w:tcPr>
            <w:tcW w:w="6046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8D3B793" w14:textId="7A3D79AD" w:rsidR="00754C12" w:rsidRPr="00025FF2" w:rsidRDefault="00EC2258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eastAsia="Times New Roman" w:hAnsi="Arial Narrow"/>
                <w:b/>
                <w:bCs/>
                <w:sz w:val="20"/>
              </w:rPr>
              <w:t>Servicios contractuales</w:t>
            </w:r>
          </w:p>
        </w:tc>
        <w:tc>
          <w:tcPr>
            <w:tcW w:w="1000" w:type="dxa"/>
            <w:vMerge w:val="restart"/>
            <w:tcBorders>
              <w:top w:val="single" w:sz="4" w:space="0" w:color="BFBFBF"/>
              <w:left w:val="single" w:sz="4" w:space="0" w:color="A6A6A6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3D363787" w14:textId="77777777" w:rsidR="00754C12" w:rsidRPr="00025FF2" w:rsidRDefault="00754C12" w:rsidP="00E66A15">
            <w:pPr>
              <w:keepNext/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 w:rsidRPr="00025FF2">
              <w:rPr>
                <w:rFonts w:ascii="Arial Narrow" w:eastAsia="Times New Roman" w:hAnsi="Arial Narrow"/>
                <w:b/>
                <w:bCs/>
                <w:sz w:val="20"/>
              </w:rPr>
              <w:t>Total</w:t>
            </w:r>
          </w:p>
        </w:tc>
      </w:tr>
      <w:tr w:rsidR="00EC2258" w:rsidRPr="00025FF2" w14:paraId="6E098E64" w14:textId="77777777" w:rsidTr="00E66A15">
        <w:trPr>
          <w:trHeight w:val="562"/>
          <w:tblHeader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181120" w14:textId="2BFCA191" w:rsidR="00754C12" w:rsidRPr="00F73752" w:rsidRDefault="00CD004D" w:rsidP="00622840">
            <w:pP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Productos del proyecto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F55F575" w14:textId="50AEA80E" w:rsidR="00754C12" w:rsidRPr="00F73752" w:rsidRDefault="00EC2258" w:rsidP="0062284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Misiones del personal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FB654A8" w14:textId="50197AD3" w:rsidR="00754C12" w:rsidRPr="00F73752" w:rsidRDefault="00EC2258" w:rsidP="0062284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Viajes de terceros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0DA91FD" w14:textId="2C9715E7" w:rsidR="00754C12" w:rsidRPr="00F73752" w:rsidRDefault="00EC2258" w:rsidP="0062284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Subvenciones para formación y viajes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1F7265" w14:textId="6082CC41" w:rsidR="00754C12" w:rsidRPr="00F73752" w:rsidRDefault="00754C12" w:rsidP="0062284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Conferenc</w:t>
            </w:r>
            <w:r w:rsidR="00EC2258"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ias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D748495" w14:textId="72B4D74D" w:rsidR="00754C12" w:rsidRPr="00F73752" w:rsidRDefault="00754C12" w:rsidP="0062284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Publi</w:t>
            </w:r>
            <w:r w:rsidR="00EC2258"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caciones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A0EED38" w14:textId="0CDC0B30" w:rsidR="00754C12" w:rsidRPr="00F73752" w:rsidRDefault="00EC2258" w:rsidP="0062284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Servicios contractuales individuales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9AF53D0" w14:textId="121A8C3A" w:rsidR="00754C12" w:rsidRPr="00F73752" w:rsidRDefault="00EC2258" w:rsidP="0062284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Becas de la OMPI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2F1D92" w14:textId="44568EB2" w:rsidR="00754C12" w:rsidRPr="00F73752" w:rsidRDefault="00754C12" w:rsidP="00622840">
            <w:pPr>
              <w:jc w:val="center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Ot</w:t>
            </w:r>
            <w:r w:rsidR="00EC2258"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ros servicios contractuales</w:t>
            </w:r>
          </w:p>
        </w:tc>
        <w:tc>
          <w:tcPr>
            <w:tcW w:w="1000" w:type="dxa"/>
            <w:vMerge/>
            <w:tcBorders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8E16B3" w14:textId="77777777" w:rsidR="00754C12" w:rsidRPr="00F73752" w:rsidRDefault="00754C12" w:rsidP="00622840">
            <w:pP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</w:p>
        </w:tc>
      </w:tr>
      <w:tr w:rsidR="00EC2258" w:rsidRPr="00025FF2" w14:paraId="1B2ECE37" w14:textId="77777777" w:rsidTr="00E66A15">
        <w:trPr>
          <w:trHeight w:val="170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A88976" w14:textId="3B063963" w:rsidR="00754C12" w:rsidRPr="00F73752" w:rsidRDefault="00072976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Coordinación del proyecto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AE6CDF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93B4B3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882372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C4C63F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F64637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F071F8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50DD3C" w14:textId="7830C675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154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440BBB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2E2F8" w14:textId="14007C82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154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200</w:t>
            </w:r>
          </w:p>
          <w:p w14:paraId="294A1C5C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</w:p>
        </w:tc>
      </w:tr>
      <w:tr w:rsidR="00EC2258" w:rsidRPr="00025FF2" w14:paraId="4C818464" w14:textId="77777777" w:rsidTr="00E66A15">
        <w:trPr>
          <w:trHeight w:val="1124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A9D0D2" w14:textId="04FEA4C0" w:rsidR="00754C12" w:rsidRPr="00F73752" w:rsidRDefault="008041DF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Compilación de prácticas nacionales de las autoridades audiovisuales sobre las bases de datos y herramientas disponibles para recuperar información relativa a la propiedad y la concesión de licencias sobre obras audiovisuales con un enfoque en los contenidos latinoamericanos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BCF503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103D25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06921B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1FCB3C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C483D4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023D59" w14:textId="53C76F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F8574D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39E1E5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9BB528" w14:textId="4A957D0A" w:rsidR="00754C12" w:rsidRPr="00F73752" w:rsidRDefault="00704C65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15 </w:t>
            </w:r>
            <w:r w:rsidR="00754C12"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</w:tr>
      <w:tr w:rsidR="00EC2258" w:rsidRPr="00025FF2" w14:paraId="6CFF9422" w14:textId="77777777" w:rsidTr="00E66A15">
        <w:trPr>
          <w:trHeight w:val="1241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C0C766" w14:textId="0C282E04" w:rsidR="00754C12" w:rsidRPr="00F73752" w:rsidRDefault="00925E37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Talleres de formación prácticos (al menos cuatro) </w:t>
            </w:r>
            <w:r w:rsidR="00F30D23" w:rsidRPr="00F73752">
              <w:rPr>
                <w:rFonts w:ascii="Arial Narrow" w:eastAsia="Times New Roman" w:hAnsi="Arial Narrow"/>
                <w:sz w:val="18"/>
                <w:szCs w:val="18"/>
              </w:rPr>
              <w:t>para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las mipymes y los creadores de los países participantes a fin de abordar sus necesidades específicas para el uso y la adquisición de material relacionado con la PI y la comercialización de contenidos audiovisuales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AE4A14" w14:textId="4307D881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25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5CB9AE" w14:textId="4EA0CC55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35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4C2EF0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B18827" w14:textId="668B6EE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12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C10747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40F0BA" w14:textId="5E0CC0A1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8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>.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26009C8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63FB07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A1E5F3" w14:textId="76A07799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80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</w:tr>
      <w:tr w:rsidR="00EC2258" w:rsidRPr="00025FF2" w14:paraId="4FF31C09" w14:textId="77777777" w:rsidTr="00E66A15">
        <w:trPr>
          <w:trHeight w:val="602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E2DC08" w14:textId="3D8DF0EF" w:rsidR="00754C12" w:rsidRPr="00F73752" w:rsidRDefault="009B383F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Estudio exploratorio sobre la repercusión de las tecnologías de vanguardia en el sector audiovisual y sus creadores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FE62A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CDA921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DE48F5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A19D0C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2981F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62B108" w14:textId="3052C35F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2E5C98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30126" w14:textId="0107C8CB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>.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6FBEAE" w14:textId="271A9C00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20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</w:tr>
      <w:tr w:rsidR="00EC2258" w:rsidRPr="00025FF2" w14:paraId="17B590C6" w14:textId="77777777" w:rsidTr="00E66A15">
        <w:trPr>
          <w:trHeight w:val="512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8764CE" w14:textId="340C79DB" w:rsidR="00754C12" w:rsidRPr="00F73752" w:rsidRDefault="00D07DFA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Guía de referencia para el uso y la comercialización de la PI en la producción audiovisual dirigida a las mipymes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32FD04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21558D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DBC68E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5D289B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EB6EE5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09FD97" w14:textId="132B75B5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525EC0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09BDDE" w14:textId="529DE7BB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>.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C5F0D8" w14:textId="544F835A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20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</w:tr>
      <w:tr w:rsidR="00EC2258" w:rsidRPr="00025FF2" w14:paraId="1BB8044E" w14:textId="77777777" w:rsidTr="00E66A15">
        <w:trPr>
          <w:trHeight w:val="260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7FAA9D" w14:textId="0C442047" w:rsidR="00754C12" w:rsidRPr="00F73752" w:rsidRDefault="00877739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Talleres nacionales (al menos dos) sobre la mediación y el arbitraje en las industrias creativas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C102BB" w14:textId="0033CB9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12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29488" w14:textId="11A2820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32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58DBA8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EF82FD" w14:textId="4AF03A0C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6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>.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E80FE45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A79F84" w14:textId="1451E481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10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9F6DEE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4941A5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6805EB" w14:textId="3C2B0BAD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60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</w:tr>
      <w:tr w:rsidR="00EC2258" w:rsidRPr="00025FF2" w14:paraId="121207F7" w14:textId="77777777" w:rsidTr="00E66A15">
        <w:trPr>
          <w:trHeight w:val="449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89F3FB" w14:textId="7A046475" w:rsidR="00754C12" w:rsidRPr="00F73752" w:rsidRDefault="00012AED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Metodología para medir la participación de las mujeres en el sector audiovisual, </w:t>
            </w:r>
            <w:r w:rsidR="008502E7" w:rsidRPr="008502E7">
              <w:rPr>
                <w:rFonts w:ascii="Arial Narrow" w:eastAsia="Times New Roman" w:hAnsi="Arial Narrow"/>
                <w:sz w:val="18"/>
                <w:szCs w:val="18"/>
              </w:rPr>
              <w:t>a partir del caso práctico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preparado en el marco del Proyecto inicial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61E79C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F163A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047EA4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7B560A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A065DF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70E43F" w14:textId="717ADA6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25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F0FC43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0A52BC" w14:textId="1DEFF2CE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>.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14B936" w14:textId="2AB58C0D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30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</w:tr>
      <w:tr w:rsidR="00EC2258" w:rsidRPr="00025FF2" w14:paraId="09A5B923" w14:textId="77777777" w:rsidTr="00E66A15">
        <w:trPr>
          <w:trHeight w:val="431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C83CCF" w14:textId="28F9E457" w:rsidR="00754C12" w:rsidRPr="00F73752" w:rsidRDefault="002A4D6D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Análisis de la incidencia de los acuerdos de coproducción internacionales que existen en América Latina y de la comercialización de la PI </w:t>
            </w:r>
            <w:r w:rsidR="00306F04" w:rsidRPr="00F73752">
              <w:rPr>
                <w:rFonts w:ascii="Arial Narrow" w:eastAsia="Times New Roman" w:hAnsi="Arial Narrow"/>
                <w:sz w:val="18"/>
                <w:szCs w:val="18"/>
              </w:rPr>
              <w:t>en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contenidos audiovisuales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D1C63D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AEE15C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08600A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591C67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A35ACF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DF844E" w14:textId="2225425D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25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E3544A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257E50" w14:textId="41DBE95C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>.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6B9E54" w14:textId="4E54B324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30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</w:tr>
      <w:tr w:rsidR="00EC2258" w:rsidRPr="00025FF2" w14:paraId="515E53AD" w14:textId="77777777" w:rsidTr="00E66A15">
        <w:trPr>
          <w:trHeight w:val="260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BC252B" w14:textId="56AA6D35" w:rsidR="00754C12" w:rsidRPr="00F73752" w:rsidRDefault="001714E7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Seminario Regional sobre la Industria Audiovisual Latinoamericana en la era del </w:t>
            </w:r>
            <w:r w:rsidRPr="00F73752">
              <w:rPr>
                <w:rFonts w:ascii="Arial Narrow" w:eastAsia="Times New Roman" w:hAnsi="Arial Narrow"/>
                <w:i/>
                <w:iCs/>
                <w:sz w:val="18"/>
                <w:szCs w:val="18"/>
              </w:rPr>
              <w:t>streaming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AB7F8" w14:textId="3EDF552F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12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A0544E" w14:textId="11817AFB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80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CED216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5E4DBE" w14:textId="52BCBFE6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8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>.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D93665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8A402" w14:textId="5219F1C4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88C4AE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EE2CE4" w14:textId="2D14A3EA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5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>.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3CED0A" w14:textId="569476BC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120</w:t>
            </w:r>
            <w:r w:rsidR="00704C65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</w:tr>
      <w:tr w:rsidR="00EC2258" w:rsidRPr="00025FF2" w14:paraId="13E27C72" w14:textId="77777777" w:rsidTr="00E66A15">
        <w:trPr>
          <w:trHeight w:val="260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ABCF2C9" w14:textId="27DEB67A" w:rsidR="00754C12" w:rsidRPr="00F73752" w:rsidDel="00DA68DA" w:rsidRDefault="00072976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Evaluación del proyecto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DBAC1D1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AA3CA0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DE4ADD3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ED607A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59B0695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75848F0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F2EB9E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245CA5E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7133F0" w14:textId="50A0075C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15</w:t>
            </w:r>
            <w:r w:rsidR="00EC374B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</w:tr>
      <w:tr w:rsidR="00EC2258" w:rsidRPr="00025FF2" w14:paraId="40721A84" w14:textId="77777777" w:rsidTr="00E66A15">
        <w:trPr>
          <w:trHeight w:val="260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CD75C" w14:textId="2381D81F" w:rsidR="00754C12" w:rsidRPr="00F73752" w:rsidRDefault="00EC374B" w:rsidP="00622840">
            <w:pPr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Actividad paralela de</w:t>
            </w:r>
            <w:r w:rsidR="00D07DFA" w:rsidRPr="00F73752">
              <w:rPr>
                <w:rFonts w:ascii="Arial Narrow" w:eastAsia="Times New Roman" w:hAnsi="Arial Narrow"/>
                <w:sz w:val="18"/>
                <w:szCs w:val="18"/>
              </w:rPr>
              <w:t>l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CDIP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6EDC3C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3AE5B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44BA9E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B805E7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0C76C34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8EAEF9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DB8D7A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CF72D6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-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755CB3" w14:textId="12D51CE1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12</w:t>
            </w:r>
            <w:r w:rsidR="00EC374B" w:rsidRPr="00F73752">
              <w:rPr>
                <w:rFonts w:ascii="Arial Narrow" w:eastAsia="Times New Roman" w:hAnsi="Arial Narrow"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sz w:val="18"/>
                <w:szCs w:val="18"/>
              </w:rPr>
              <w:t>000</w:t>
            </w:r>
          </w:p>
        </w:tc>
      </w:tr>
      <w:tr w:rsidR="00EC2258" w:rsidRPr="00025FF2" w14:paraId="6E2FE885" w14:textId="77777777" w:rsidTr="00E66A15">
        <w:trPr>
          <w:trHeight w:val="343"/>
        </w:trPr>
        <w:tc>
          <w:tcPr>
            <w:tcW w:w="40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74700B79" w14:textId="77777777" w:rsidR="00754C12" w:rsidRPr="00F73752" w:rsidRDefault="00754C12" w:rsidP="00622840">
            <w:pPr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512C7" w14:textId="61E429E0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49</w:t>
            </w:r>
            <w:r w:rsidR="00EC374B"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5E0C78" w14:textId="463708E4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147</w:t>
            </w:r>
            <w:r w:rsidR="00EC374B"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114FEF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342C83" w14:textId="3068E85D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26</w:t>
            </w:r>
            <w:r w:rsidR="00EC374B"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9C6945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7F4114" w14:textId="78599B74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128</w:t>
            </w:r>
            <w:r w:rsidR="00EC374B"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F05AE8" w14:textId="41319D75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154</w:t>
            </w:r>
            <w:r w:rsidR="00EC374B"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DC4A6D" w14:textId="6DF1251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52</w:t>
            </w:r>
            <w:r w:rsidR="00EC374B"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 xml:space="preserve"> </w:t>
            </w: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2010C3" w14:textId="77777777" w:rsidR="00754C12" w:rsidRPr="00F73752" w:rsidRDefault="00754C12" w:rsidP="00622840">
            <w:pPr>
              <w:jc w:val="right"/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</w:pPr>
            <w:r w:rsidRPr="00F73752">
              <w:rPr>
                <w:rFonts w:ascii="Arial Narrow" w:eastAsia="Times New Roman" w:hAnsi="Arial Narrow"/>
                <w:b/>
                <w:bCs/>
                <w:sz w:val="18"/>
                <w:szCs w:val="18"/>
              </w:rPr>
              <w:t>556,200</w:t>
            </w:r>
          </w:p>
        </w:tc>
      </w:tr>
    </w:tbl>
    <w:p w14:paraId="0C24D1B1" w14:textId="77777777" w:rsidR="00F73752" w:rsidRDefault="00F73752" w:rsidP="00E66A15">
      <w:pPr>
        <w:ind w:left="5670"/>
        <w:jc w:val="center"/>
      </w:pPr>
    </w:p>
    <w:p w14:paraId="7F717C89" w14:textId="7B8D1C6F" w:rsidR="00152CEA" w:rsidRPr="00025FF2" w:rsidRDefault="00754C12" w:rsidP="00E66A15">
      <w:pPr>
        <w:ind w:left="5670"/>
        <w:jc w:val="center"/>
      </w:pPr>
      <w:r w:rsidRPr="00025FF2">
        <w:t>[</w:t>
      </w:r>
      <w:r w:rsidR="00CD004D">
        <w:t>Fin del Anexo y del documento</w:t>
      </w:r>
      <w:r w:rsidRPr="00025FF2">
        <w:t>]</w:t>
      </w:r>
    </w:p>
    <w:sectPr w:rsidR="00152CEA" w:rsidRPr="00025FF2" w:rsidSect="004B4FB0">
      <w:headerReference w:type="default" r:id="rId19"/>
      <w:headerReference w:type="first" r:id="rId20"/>
      <w:pgSz w:w="16840" w:h="11907" w:orient="landscape" w:code="9"/>
      <w:pgMar w:top="1418" w:right="822" w:bottom="1134" w:left="1276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1AFC" w14:textId="77777777" w:rsidR="000771FA" w:rsidRDefault="000771FA">
      <w:r>
        <w:separator/>
      </w:r>
    </w:p>
  </w:endnote>
  <w:endnote w:type="continuationSeparator" w:id="0">
    <w:p w14:paraId="241A9C61" w14:textId="77777777" w:rsidR="000771FA" w:rsidRPr="009D30E6" w:rsidRDefault="000771F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BEDF7C7" w14:textId="77777777" w:rsidR="000771FA" w:rsidRPr="007E663E" w:rsidRDefault="000771F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1418395" w14:textId="77777777" w:rsidR="000771FA" w:rsidRPr="007E663E" w:rsidRDefault="000771F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EAD0" w14:textId="77777777" w:rsidR="008D5296" w:rsidRDefault="008D5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A289" w14:textId="77777777" w:rsidR="008D5296" w:rsidRDefault="008D52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5AC7" w14:textId="77777777" w:rsidR="008D5296" w:rsidRDefault="008D5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C6B0" w14:textId="77777777" w:rsidR="000771FA" w:rsidRDefault="000771FA">
      <w:r>
        <w:separator/>
      </w:r>
    </w:p>
  </w:footnote>
  <w:footnote w:type="continuationSeparator" w:id="0">
    <w:p w14:paraId="7923BB4E" w14:textId="77777777" w:rsidR="000771FA" w:rsidRPr="009D30E6" w:rsidRDefault="000771F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AD592A6" w14:textId="77777777" w:rsidR="000771FA" w:rsidRPr="007E663E" w:rsidRDefault="000771F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1016CFB" w14:textId="77777777" w:rsidR="000771FA" w:rsidRPr="007E663E" w:rsidRDefault="000771F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5B61FF88" w14:textId="0AD6B067" w:rsidR="00754C12" w:rsidRDefault="00754C12" w:rsidP="00754C12">
      <w:pPr>
        <w:pStyle w:val="FootnoteText"/>
      </w:pPr>
      <w:r>
        <w:rPr>
          <w:rStyle w:val="FootnoteReference"/>
        </w:rPr>
        <w:footnoteRef/>
      </w:r>
      <w:r w:rsidR="00777D45">
        <w:t>La ejecución comenzará cuando se hayan realizado las actividades previas a la ejecución, a saber:</w:t>
      </w:r>
      <w:r>
        <w:t xml:space="preserve"> i) </w:t>
      </w:r>
      <w:r w:rsidR="00777D45">
        <w:t>se han seleccionado</w:t>
      </w:r>
      <w:r w:rsidR="008649CE">
        <w:t xml:space="preserve"> todos los países beneficiarios de</w:t>
      </w:r>
      <w:r w:rsidR="00D07DFA">
        <w:t>l</w:t>
      </w:r>
      <w:r w:rsidR="008649CE">
        <w:t xml:space="preserve"> proyecto</w:t>
      </w:r>
      <w:r>
        <w:t xml:space="preserve">; ii) </w:t>
      </w:r>
      <w:r w:rsidR="008649CE">
        <w:t>se ha nombrado a los coordinadores de cada país</w:t>
      </w:r>
      <w:r>
        <w:t xml:space="preserve">; </w:t>
      </w:r>
      <w:r w:rsidR="008649CE">
        <w:t>y</w:t>
      </w:r>
      <w:r>
        <w:t xml:space="preserve"> iii) </w:t>
      </w:r>
      <w:r w:rsidR="008649CE">
        <w:t>se ha establecido el equipo de ejecución del proyecto.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3B8A5" w14:textId="77777777" w:rsidR="008D5296" w:rsidRDefault="008D5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827AF" w14:textId="77777777" w:rsidR="00754C12" w:rsidRPr="002326AB" w:rsidRDefault="00754C12" w:rsidP="00477D6B">
    <w:pPr>
      <w:jc w:val="right"/>
      <w:rPr>
        <w:caps/>
      </w:rPr>
    </w:pPr>
  </w:p>
  <w:p w14:paraId="6E372815" w14:textId="77777777" w:rsidR="00754C12" w:rsidRDefault="00754C1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5509A0B8" w14:textId="77777777" w:rsidR="00754C12" w:rsidRDefault="00754C12" w:rsidP="00477D6B">
    <w:pPr>
      <w:jc w:val="right"/>
    </w:pPr>
  </w:p>
  <w:p w14:paraId="6D678CAE" w14:textId="77777777" w:rsidR="00754C12" w:rsidRDefault="00754C1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8BF76" w14:textId="77777777" w:rsidR="008D5296" w:rsidRDefault="008D52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E735" w14:textId="77777777" w:rsidR="00754C12" w:rsidRPr="00F321E0" w:rsidRDefault="00754C12" w:rsidP="008A2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 w:rsidRPr="00F321E0">
      <w:rPr>
        <w:rFonts w:eastAsia="Calibri"/>
        <w:color w:val="000000"/>
      </w:rPr>
      <w:t>CDIP/</w:t>
    </w:r>
    <w:r>
      <w:rPr>
        <w:rFonts w:eastAsia="Calibri"/>
        <w:color w:val="000000"/>
      </w:rPr>
      <w:t>31/10</w:t>
    </w:r>
  </w:p>
  <w:p w14:paraId="597DCE98" w14:textId="09061263" w:rsidR="00754C12" w:rsidRDefault="00E66A15" w:rsidP="008A24EF">
    <w:pPr>
      <w:jc w:val="right"/>
    </w:pPr>
    <w:r>
      <w:t>Anexo</w:t>
    </w:r>
    <w:r w:rsidR="00754C12">
      <w:t xml:space="preserve">, </w:t>
    </w:r>
    <w:r>
      <w:t>página</w:t>
    </w:r>
    <w:r w:rsidR="00754C12">
      <w:t xml:space="preserve"> </w:t>
    </w:r>
    <w:r w:rsidR="00754C12">
      <w:fldChar w:fldCharType="begin"/>
    </w:r>
    <w:r w:rsidR="00754C12">
      <w:instrText xml:space="preserve"> PAGE  \* MERGEFORMAT </w:instrText>
    </w:r>
    <w:r w:rsidR="00754C12">
      <w:fldChar w:fldCharType="separate"/>
    </w:r>
    <w:r w:rsidR="00754C12">
      <w:rPr>
        <w:noProof/>
      </w:rPr>
      <w:t>4</w:t>
    </w:r>
    <w:r w:rsidR="00754C12">
      <w:fldChar w:fldCharType="end"/>
    </w:r>
  </w:p>
  <w:p w14:paraId="4A6B7E1A" w14:textId="77777777" w:rsidR="00754C12" w:rsidRDefault="00754C12" w:rsidP="00477D6B">
    <w:pPr>
      <w:jc w:val="right"/>
    </w:pPr>
  </w:p>
  <w:p w14:paraId="18D17FF8" w14:textId="77777777" w:rsidR="00754C12" w:rsidRDefault="00754C12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CB9F4" w14:textId="77777777" w:rsidR="00754C12" w:rsidRPr="00F321E0" w:rsidRDefault="00754C12" w:rsidP="000607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 w:rsidRPr="00F321E0">
      <w:rPr>
        <w:rFonts w:eastAsia="Calibri"/>
        <w:color w:val="000000"/>
      </w:rPr>
      <w:t>CDIP/</w:t>
    </w:r>
    <w:r>
      <w:rPr>
        <w:rFonts w:eastAsia="Calibri"/>
        <w:color w:val="000000"/>
      </w:rPr>
      <w:t>31/10</w:t>
    </w:r>
  </w:p>
  <w:p w14:paraId="5F669FA1" w14:textId="019C34CE" w:rsidR="00754C12" w:rsidRDefault="00E66A15" w:rsidP="00060751">
    <w:pPr>
      <w:jc w:val="right"/>
    </w:pPr>
    <w:r>
      <w:t>ANEXO</w:t>
    </w:r>
  </w:p>
  <w:p w14:paraId="7F06C318" w14:textId="77777777" w:rsidR="00754C12" w:rsidRDefault="00754C12">
    <w:pPr>
      <w:pStyle w:val="Header"/>
    </w:pPr>
  </w:p>
  <w:p w14:paraId="4177673B" w14:textId="77777777" w:rsidR="00754C12" w:rsidRDefault="00754C1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DBF5" w14:textId="77777777" w:rsidR="00AE7F20" w:rsidRPr="00EB0D93" w:rsidRDefault="00754C12" w:rsidP="00477D6B">
    <w:pPr>
      <w:jc w:val="right"/>
      <w:rPr>
        <w:caps/>
      </w:rPr>
    </w:pPr>
    <w:bookmarkStart w:id="6" w:name="Code2"/>
    <w:bookmarkEnd w:id="6"/>
    <w:r>
      <w:rPr>
        <w:caps/>
      </w:rPr>
      <w:t>CDIP/31/10</w:t>
    </w:r>
  </w:p>
  <w:p w14:paraId="6F70F9C1" w14:textId="4D0E6D7A" w:rsidR="00AE7F20" w:rsidRDefault="00E66A15" w:rsidP="00477D6B">
    <w:pPr>
      <w:jc w:val="right"/>
    </w:pPr>
    <w:r>
      <w:t xml:space="preserve">Anexo, </w:t>
    </w:r>
    <w:r w:rsidR="00AE7F20">
      <w:t xml:space="preserve">página </w:t>
    </w:r>
    <w:r w:rsidR="00AE7F20">
      <w:fldChar w:fldCharType="begin"/>
    </w:r>
    <w:r w:rsidR="00AE7F20">
      <w:instrText xml:space="preserve"> PAGE  \* MERGEFORMAT </w:instrText>
    </w:r>
    <w:r w:rsidR="00AE7F20">
      <w:fldChar w:fldCharType="separate"/>
    </w:r>
    <w:r w:rsidR="00EB0D93">
      <w:rPr>
        <w:noProof/>
      </w:rPr>
      <w:t>2</w:t>
    </w:r>
    <w:r w:rsidR="00AE7F20"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9ABF" w14:textId="77777777" w:rsidR="00E66A15" w:rsidRPr="00F321E0" w:rsidRDefault="00E66A15" w:rsidP="000607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 w:rsidRPr="00F321E0">
      <w:rPr>
        <w:rFonts w:eastAsia="Calibri"/>
        <w:color w:val="000000"/>
      </w:rPr>
      <w:t>CDIP/</w:t>
    </w:r>
    <w:r>
      <w:rPr>
        <w:rFonts w:eastAsia="Calibri"/>
        <w:color w:val="000000"/>
      </w:rPr>
      <w:t>31/10</w:t>
    </w:r>
  </w:p>
  <w:p w14:paraId="4AE6B6B1" w14:textId="0A5E0822" w:rsidR="00E66A15" w:rsidRDefault="00E66A15" w:rsidP="00F73752">
    <w:pPr>
      <w:jc w:val="right"/>
    </w:pPr>
    <w:r>
      <w:t>Anex</w:t>
    </w:r>
    <w:r w:rsidR="00530953">
      <w:t>o</w:t>
    </w:r>
    <w:r>
      <w:t xml:space="preserve">, 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621BD9"/>
    <w:multiLevelType w:val="hybridMultilevel"/>
    <w:tmpl w:val="F1062C42"/>
    <w:lvl w:ilvl="0" w:tplc="C038B6FE">
      <w:numFmt w:val="bullet"/>
      <w:lvlText w:val="-"/>
      <w:lvlJc w:val="left"/>
      <w:pPr>
        <w:ind w:left="8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091BB6"/>
    <w:multiLevelType w:val="multilevel"/>
    <w:tmpl w:val="A91AD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014762"/>
    <w:multiLevelType w:val="hybridMultilevel"/>
    <w:tmpl w:val="91D63EA2"/>
    <w:lvl w:ilvl="0" w:tplc="015ED76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13AF6071"/>
    <w:multiLevelType w:val="hybridMultilevel"/>
    <w:tmpl w:val="11CE82DA"/>
    <w:lvl w:ilvl="0" w:tplc="C038B6FE">
      <w:numFmt w:val="bullet"/>
      <w:lvlText w:val="-"/>
      <w:lvlJc w:val="left"/>
      <w:pPr>
        <w:ind w:left="8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3C46DC3"/>
    <w:multiLevelType w:val="hybridMultilevel"/>
    <w:tmpl w:val="AB6E4DD4"/>
    <w:lvl w:ilvl="0" w:tplc="C038B6FE">
      <w:numFmt w:val="bullet"/>
      <w:lvlText w:val="-"/>
      <w:lvlJc w:val="left"/>
      <w:pPr>
        <w:ind w:left="93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2E517C"/>
    <w:multiLevelType w:val="multilevel"/>
    <w:tmpl w:val="A5065C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9825AB"/>
    <w:multiLevelType w:val="hybridMultilevel"/>
    <w:tmpl w:val="EA4E4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B7800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11" w15:restartNumberingAfterBreak="0">
    <w:nsid w:val="1DCB1F70"/>
    <w:multiLevelType w:val="hybridMultilevel"/>
    <w:tmpl w:val="5A46B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DF37CA7"/>
    <w:multiLevelType w:val="hybridMultilevel"/>
    <w:tmpl w:val="ABB823CC"/>
    <w:lvl w:ilvl="0" w:tplc="0409001B">
      <w:start w:val="1"/>
      <w:numFmt w:val="lowerRoman"/>
      <w:lvlText w:val="%1."/>
      <w:lvlJc w:val="right"/>
      <w:pPr>
        <w:ind w:left="44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61" w:hanging="360"/>
      </w:pPr>
    </w:lvl>
    <w:lvl w:ilvl="2" w:tplc="100C001B" w:tentative="1">
      <w:start w:val="1"/>
      <w:numFmt w:val="lowerRoman"/>
      <w:lvlText w:val="%3."/>
      <w:lvlJc w:val="right"/>
      <w:pPr>
        <w:ind w:left="1881" w:hanging="180"/>
      </w:pPr>
    </w:lvl>
    <w:lvl w:ilvl="3" w:tplc="100C000F" w:tentative="1">
      <w:start w:val="1"/>
      <w:numFmt w:val="decimal"/>
      <w:lvlText w:val="%4."/>
      <w:lvlJc w:val="left"/>
      <w:pPr>
        <w:ind w:left="2601" w:hanging="360"/>
      </w:pPr>
    </w:lvl>
    <w:lvl w:ilvl="4" w:tplc="100C0019" w:tentative="1">
      <w:start w:val="1"/>
      <w:numFmt w:val="lowerLetter"/>
      <w:lvlText w:val="%5."/>
      <w:lvlJc w:val="left"/>
      <w:pPr>
        <w:ind w:left="3321" w:hanging="360"/>
      </w:pPr>
    </w:lvl>
    <w:lvl w:ilvl="5" w:tplc="100C001B" w:tentative="1">
      <w:start w:val="1"/>
      <w:numFmt w:val="lowerRoman"/>
      <w:lvlText w:val="%6."/>
      <w:lvlJc w:val="right"/>
      <w:pPr>
        <w:ind w:left="4041" w:hanging="180"/>
      </w:pPr>
    </w:lvl>
    <w:lvl w:ilvl="6" w:tplc="100C000F" w:tentative="1">
      <w:start w:val="1"/>
      <w:numFmt w:val="decimal"/>
      <w:lvlText w:val="%7."/>
      <w:lvlJc w:val="left"/>
      <w:pPr>
        <w:ind w:left="4761" w:hanging="360"/>
      </w:pPr>
    </w:lvl>
    <w:lvl w:ilvl="7" w:tplc="100C0019" w:tentative="1">
      <w:start w:val="1"/>
      <w:numFmt w:val="lowerLetter"/>
      <w:lvlText w:val="%8."/>
      <w:lvlJc w:val="left"/>
      <w:pPr>
        <w:ind w:left="5481" w:hanging="360"/>
      </w:pPr>
    </w:lvl>
    <w:lvl w:ilvl="8" w:tplc="100C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4" w15:restartNumberingAfterBreak="0">
    <w:nsid w:val="30D10508"/>
    <w:multiLevelType w:val="hybridMultilevel"/>
    <w:tmpl w:val="77DA6CA4"/>
    <w:lvl w:ilvl="0" w:tplc="C038B6FE">
      <w:numFmt w:val="bullet"/>
      <w:lvlText w:val="-"/>
      <w:lvlJc w:val="left"/>
      <w:pPr>
        <w:ind w:left="8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5" w15:restartNumberingAfterBreak="0">
    <w:nsid w:val="310B40A5"/>
    <w:multiLevelType w:val="hybridMultilevel"/>
    <w:tmpl w:val="B4084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53026"/>
    <w:multiLevelType w:val="hybridMultilevel"/>
    <w:tmpl w:val="865CEBDA"/>
    <w:lvl w:ilvl="0" w:tplc="A21CB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0B05"/>
    <w:multiLevelType w:val="hybridMultilevel"/>
    <w:tmpl w:val="CCF0C34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0135868"/>
    <w:multiLevelType w:val="hybridMultilevel"/>
    <w:tmpl w:val="9850A76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1C07"/>
    <w:multiLevelType w:val="hybridMultilevel"/>
    <w:tmpl w:val="7244FA60"/>
    <w:lvl w:ilvl="0" w:tplc="1F06A96A">
      <w:start w:val="5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312478"/>
    <w:multiLevelType w:val="multilevel"/>
    <w:tmpl w:val="A4840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333B0"/>
    <w:multiLevelType w:val="hybridMultilevel"/>
    <w:tmpl w:val="6E58A152"/>
    <w:lvl w:ilvl="0" w:tplc="0409001B">
      <w:start w:val="1"/>
      <w:numFmt w:val="lowerRoman"/>
      <w:lvlText w:val="%1."/>
      <w:lvlJc w:val="righ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1F56340"/>
    <w:multiLevelType w:val="hybridMultilevel"/>
    <w:tmpl w:val="6E58A152"/>
    <w:lvl w:ilvl="0" w:tplc="FFFFFFFF">
      <w:start w:val="1"/>
      <w:numFmt w:val="lowerRoman"/>
      <w:lvlText w:val="%1."/>
      <w:lvlJc w:val="righ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65545DD"/>
    <w:multiLevelType w:val="hybridMultilevel"/>
    <w:tmpl w:val="C256EB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9620F5"/>
    <w:multiLevelType w:val="hybridMultilevel"/>
    <w:tmpl w:val="FA76060A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F6F4C"/>
    <w:multiLevelType w:val="hybridMultilevel"/>
    <w:tmpl w:val="1C1CE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 w15:restartNumberingAfterBreak="0">
    <w:nsid w:val="6B167803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3391987"/>
    <w:multiLevelType w:val="hybridMultilevel"/>
    <w:tmpl w:val="B4084C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B6814"/>
    <w:multiLevelType w:val="hybridMultilevel"/>
    <w:tmpl w:val="1632046E"/>
    <w:lvl w:ilvl="0" w:tplc="C038B6FE">
      <w:numFmt w:val="bullet"/>
      <w:lvlText w:val="-"/>
      <w:lvlJc w:val="left"/>
      <w:pPr>
        <w:ind w:left="8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69427415">
    <w:abstractNumId w:val="7"/>
  </w:num>
  <w:num w:numId="2" w16cid:durableId="423306060">
    <w:abstractNumId w:val="20"/>
  </w:num>
  <w:num w:numId="3" w16cid:durableId="1428230405">
    <w:abstractNumId w:val="0"/>
  </w:num>
  <w:num w:numId="4" w16cid:durableId="1197961018">
    <w:abstractNumId w:val="22"/>
  </w:num>
  <w:num w:numId="5" w16cid:durableId="1718354425">
    <w:abstractNumId w:val="2"/>
  </w:num>
  <w:num w:numId="6" w16cid:durableId="1532495534">
    <w:abstractNumId w:val="12"/>
  </w:num>
  <w:num w:numId="7" w16cid:durableId="381557711">
    <w:abstractNumId w:val="10"/>
  </w:num>
  <w:num w:numId="8" w16cid:durableId="390815404">
    <w:abstractNumId w:val="8"/>
  </w:num>
  <w:num w:numId="9" w16cid:durableId="1161459068">
    <w:abstractNumId w:val="3"/>
  </w:num>
  <w:num w:numId="10" w16cid:durableId="1948347657">
    <w:abstractNumId w:val="21"/>
  </w:num>
  <w:num w:numId="11" w16cid:durableId="1162698143">
    <w:abstractNumId w:val="23"/>
  </w:num>
  <w:num w:numId="12" w16cid:durableId="1961296231">
    <w:abstractNumId w:val="11"/>
  </w:num>
  <w:num w:numId="13" w16cid:durableId="1901861408">
    <w:abstractNumId w:val="9"/>
  </w:num>
  <w:num w:numId="14" w16cid:durableId="1689597798">
    <w:abstractNumId w:val="15"/>
  </w:num>
  <w:num w:numId="15" w16cid:durableId="72970162">
    <w:abstractNumId w:val="26"/>
  </w:num>
  <w:num w:numId="16" w16cid:durableId="1419594917">
    <w:abstractNumId w:val="17"/>
  </w:num>
  <w:num w:numId="17" w16cid:durableId="343945878">
    <w:abstractNumId w:val="25"/>
  </w:num>
  <w:num w:numId="18" w16cid:durableId="1403336531">
    <w:abstractNumId w:val="13"/>
  </w:num>
  <w:num w:numId="19" w16cid:durableId="487946072">
    <w:abstractNumId w:val="28"/>
  </w:num>
  <w:num w:numId="20" w16cid:durableId="1245649499">
    <w:abstractNumId w:val="16"/>
  </w:num>
  <w:num w:numId="21" w16cid:durableId="1132602571">
    <w:abstractNumId w:val="29"/>
  </w:num>
  <w:num w:numId="22" w16cid:durableId="737480101">
    <w:abstractNumId w:val="18"/>
  </w:num>
  <w:num w:numId="23" w16cid:durableId="683364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9901480">
    <w:abstractNumId w:val="27"/>
  </w:num>
  <w:num w:numId="25" w16cid:durableId="225604981">
    <w:abstractNumId w:val="4"/>
  </w:num>
  <w:num w:numId="26" w16cid:durableId="1587106537">
    <w:abstractNumId w:val="14"/>
  </w:num>
  <w:num w:numId="27" w16cid:durableId="1846242779">
    <w:abstractNumId w:val="1"/>
  </w:num>
  <w:num w:numId="28" w16cid:durableId="746879179">
    <w:abstractNumId w:val="24"/>
  </w:num>
  <w:num w:numId="29" w16cid:durableId="1346447020">
    <w:abstractNumId w:val="30"/>
  </w:num>
  <w:num w:numId="30" w16cid:durableId="1358265177">
    <w:abstractNumId w:val="6"/>
  </w:num>
  <w:num w:numId="31" w16cid:durableId="1498226612">
    <w:abstractNumId w:val="5"/>
  </w:num>
  <w:num w:numId="32" w16cid:durableId="1991328437">
    <w:abstractNumId w:val="31"/>
  </w:num>
  <w:num w:numId="33" w16cid:durableId="13652527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12"/>
    <w:rsid w:val="000047B2"/>
    <w:rsid w:val="00004FA6"/>
    <w:rsid w:val="00010686"/>
    <w:rsid w:val="00011568"/>
    <w:rsid w:val="00012AED"/>
    <w:rsid w:val="00025FF2"/>
    <w:rsid w:val="000525D1"/>
    <w:rsid w:val="00052915"/>
    <w:rsid w:val="00066B9D"/>
    <w:rsid w:val="00072976"/>
    <w:rsid w:val="000771FA"/>
    <w:rsid w:val="000878F4"/>
    <w:rsid w:val="000E3BB3"/>
    <w:rsid w:val="000F5E56"/>
    <w:rsid w:val="001362EE"/>
    <w:rsid w:val="00152CEA"/>
    <w:rsid w:val="001714E7"/>
    <w:rsid w:val="001832A6"/>
    <w:rsid w:val="001A13E2"/>
    <w:rsid w:val="001D08DC"/>
    <w:rsid w:val="001D0A99"/>
    <w:rsid w:val="002018A7"/>
    <w:rsid w:val="00204BED"/>
    <w:rsid w:val="00217EF6"/>
    <w:rsid w:val="002634C4"/>
    <w:rsid w:val="00277918"/>
    <w:rsid w:val="00282A09"/>
    <w:rsid w:val="002A4D6D"/>
    <w:rsid w:val="002B0F1D"/>
    <w:rsid w:val="002C2E2F"/>
    <w:rsid w:val="002D23B5"/>
    <w:rsid w:val="002E0F47"/>
    <w:rsid w:val="002F4E68"/>
    <w:rsid w:val="003044BE"/>
    <w:rsid w:val="00304615"/>
    <w:rsid w:val="00306F04"/>
    <w:rsid w:val="00310826"/>
    <w:rsid w:val="00316523"/>
    <w:rsid w:val="00325A33"/>
    <w:rsid w:val="003304DB"/>
    <w:rsid w:val="00333A9E"/>
    <w:rsid w:val="0033471D"/>
    <w:rsid w:val="0034187E"/>
    <w:rsid w:val="00354647"/>
    <w:rsid w:val="00377273"/>
    <w:rsid w:val="003845C1"/>
    <w:rsid w:val="0038507E"/>
    <w:rsid w:val="00387287"/>
    <w:rsid w:val="00395367"/>
    <w:rsid w:val="003E48F1"/>
    <w:rsid w:val="003F347A"/>
    <w:rsid w:val="00423E3E"/>
    <w:rsid w:val="00427AF4"/>
    <w:rsid w:val="0043106A"/>
    <w:rsid w:val="0045231F"/>
    <w:rsid w:val="004647DA"/>
    <w:rsid w:val="0046793F"/>
    <w:rsid w:val="00472A6E"/>
    <w:rsid w:val="00477808"/>
    <w:rsid w:val="00477D6B"/>
    <w:rsid w:val="00483978"/>
    <w:rsid w:val="004A6C37"/>
    <w:rsid w:val="004B2A7E"/>
    <w:rsid w:val="004B4FB0"/>
    <w:rsid w:val="004B5FB4"/>
    <w:rsid w:val="004E297D"/>
    <w:rsid w:val="00530953"/>
    <w:rsid w:val="00531B02"/>
    <w:rsid w:val="005332F0"/>
    <w:rsid w:val="00541B99"/>
    <w:rsid w:val="0055013B"/>
    <w:rsid w:val="00556824"/>
    <w:rsid w:val="00571B99"/>
    <w:rsid w:val="005A19B9"/>
    <w:rsid w:val="005B2EAE"/>
    <w:rsid w:val="005D5BF6"/>
    <w:rsid w:val="005E1D3C"/>
    <w:rsid w:val="00605827"/>
    <w:rsid w:val="006205C2"/>
    <w:rsid w:val="00641385"/>
    <w:rsid w:val="006472D4"/>
    <w:rsid w:val="00647326"/>
    <w:rsid w:val="00675021"/>
    <w:rsid w:val="00682E2B"/>
    <w:rsid w:val="006844F8"/>
    <w:rsid w:val="006A06C6"/>
    <w:rsid w:val="006F01F0"/>
    <w:rsid w:val="006F0597"/>
    <w:rsid w:val="00704C65"/>
    <w:rsid w:val="00713686"/>
    <w:rsid w:val="00721E2C"/>
    <w:rsid w:val="007224C8"/>
    <w:rsid w:val="00733E27"/>
    <w:rsid w:val="00751AE5"/>
    <w:rsid w:val="00751D7A"/>
    <w:rsid w:val="00754C12"/>
    <w:rsid w:val="00756A1B"/>
    <w:rsid w:val="00762AC6"/>
    <w:rsid w:val="00763ABC"/>
    <w:rsid w:val="00770B7E"/>
    <w:rsid w:val="0077794D"/>
    <w:rsid w:val="00777D45"/>
    <w:rsid w:val="00787CA4"/>
    <w:rsid w:val="00794BE2"/>
    <w:rsid w:val="007A5581"/>
    <w:rsid w:val="007B71FE"/>
    <w:rsid w:val="007D781E"/>
    <w:rsid w:val="007E663E"/>
    <w:rsid w:val="008041DF"/>
    <w:rsid w:val="00815082"/>
    <w:rsid w:val="008206E5"/>
    <w:rsid w:val="00820ECA"/>
    <w:rsid w:val="008502E7"/>
    <w:rsid w:val="0085333E"/>
    <w:rsid w:val="008649CE"/>
    <w:rsid w:val="00866EE4"/>
    <w:rsid w:val="00867787"/>
    <w:rsid w:val="00877739"/>
    <w:rsid w:val="0088395E"/>
    <w:rsid w:val="008977E7"/>
    <w:rsid w:val="008A1A9E"/>
    <w:rsid w:val="008B2CC1"/>
    <w:rsid w:val="008D5296"/>
    <w:rsid w:val="008D5DB5"/>
    <w:rsid w:val="008D655A"/>
    <w:rsid w:val="008E6BD6"/>
    <w:rsid w:val="008F5A94"/>
    <w:rsid w:val="0090731E"/>
    <w:rsid w:val="009117EE"/>
    <w:rsid w:val="00925E37"/>
    <w:rsid w:val="009558E5"/>
    <w:rsid w:val="00966A22"/>
    <w:rsid w:val="00967572"/>
    <w:rsid w:val="00972F03"/>
    <w:rsid w:val="0098367F"/>
    <w:rsid w:val="009A0C8B"/>
    <w:rsid w:val="009A20CD"/>
    <w:rsid w:val="009B383F"/>
    <w:rsid w:val="009B6241"/>
    <w:rsid w:val="009C0927"/>
    <w:rsid w:val="009E5232"/>
    <w:rsid w:val="00A16FC0"/>
    <w:rsid w:val="00A32C9E"/>
    <w:rsid w:val="00A366C9"/>
    <w:rsid w:val="00A50D7F"/>
    <w:rsid w:val="00A65BF6"/>
    <w:rsid w:val="00A74CC6"/>
    <w:rsid w:val="00A83FFF"/>
    <w:rsid w:val="00A876B4"/>
    <w:rsid w:val="00AB4E21"/>
    <w:rsid w:val="00AB613D"/>
    <w:rsid w:val="00AB6911"/>
    <w:rsid w:val="00AC1E2C"/>
    <w:rsid w:val="00AC46B6"/>
    <w:rsid w:val="00AE7F20"/>
    <w:rsid w:val="00B01574"/>
    <w:rsid w:val="00B12EF3"/>
    <w:rsid w:val="00B534D5"/>
    <w:rsid w:val="00B6067F"/>
    <w:rsid w:val="00B65A0A"/>
    <w:rsid w:val="00B67CDC"/>
    <w:rsid w:val="00B7114A"/>
    <w:rsid w:val="00B71E1F"/>
    <w:rsid w:val="00B72D36"/>
    <w:rsid w:val="00B8327D"/>
    <w:rsid w:val="00B86668"/>
    <w:rsid w:val="00BA432B"/>
    <w:rsid w:val="00BA6DDD"/>
    <w:rsid w:val="00BC4164"/>
    <w:rsid w:val="00BD2DCC"/>
    <w:rsid w:val="00BF58CF"/>
    <w:rsid w:val="00BF5A8E"/>
    <w:rsid w:val="00C337B1"/>
    <w:rsid w:val="00C527F1"/>
    <w:rsid w:val="00C556F7"/>
    <w:rsid w:val="00C76A5F"/>
    <w:rsid w:val="00C847C0"/>
    <w:rsid w:val="00C90559"/>
    <w:rsid w:val="00CA0500"/>
    <w:rsid w:val="00CA2251"/>
    <w:rsid w:val="00CD004D"/>
    <w:rsid w:val="00CD1EAF"/>
    <w:rsid w:val="00CE670E"/>
    <w:rsid w:val="00CF47F2"/>
    <w:rsid w:val="00D01C09"/>
    <w:rsid w:val="00D07DFA"/>
    <w:rsid w:val="00D164FB"/>
    <w:rsid w:val="00D51FCF"/>
    <w:rsid w:val="00D56C7C"/>
    <w:rsid w:val="00D71B4D"/>
    <w:rsid w:val="00D90289"/>
    <w:rsid w:val="00D93D55"/>
    <w:rsid w:val="00DB4CF6"/>
    <w:rsid w:val="00DC4C60"/>
    <w:rsid w:val="00DD6CF4"/>
    <w:rsid w:val="00DF13F9"/>
    <w:rsid w:val="00E0079A"/>
    <w:rsid w:val="00E12D02"/>
    <w:rsid w:val="00E3036D"/>
    <w:rsid w:val="00E31D97"/>
    <w:rsid w:val="00E444DA"/>
    <w:rsid w:val="00E45C84"/>
    <w:rsid w:val="00E504E5"/>
    <w:rsid w:val="00E66A15"/>
    <w:rsid w:val="00E70F78"/>
    <w:rsid w:val="00E77FAB"/>
    <w:rsid w:val="00E90D77"/>
    <w:rsid w:val="00E9194A"/>
    <w:rsid w:val="00EB0522"/>
    <w:rsid w:val="00EB0D93"/>
    <w:rsid w:val="00EB7A3E"/>
    <w:rsid w:val="00EC1AA7"/>
    <w:rsid w:val="00EC2258"/>
    <w:rsid w:val="00EC3701"/>
    <w:rsid w:val="00EC374B"/>
    <w:rsid w:val="00EC401A"/>
    <w:rsid w:val="00EF530A"/>
    <w:rsid w:val="00EF6622"/>
    <w:rsid w:val="00EF78A9"/>
    <w:rsid w:val="00F23182"/>
    <w:rsid w:val="00F26D0E"/>
    <w:rsid w:val="00F30D23"/>
    <w:rsid w:val="00F43FA8"/>
    <w:rsid w:val="00F55408"/>
    <w:rsid w:val="00F63B4F"/>
    <w:rsid w:val="00F66152"/>
    <w:rsid w:val="00F73752"/>
    <w:rsid w:val="00F80845"/>
    <w:rsid w:val="00F84474"/>
    <w:rsid w:val="00FA0F0D"/>
    <w:rsid w:val="00FB2B44"/>
    <w:rsid w:val="00FB31F5"/>
    <w:rsid w:val="00FC4B36"/>
    <w:rsid w:val="00FD1436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14C1FA"/>
  <w15:docId w15:val="{135491BB-D170-4CAB-A28E-AE979816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1"/>
    <w:semiHidden/>
    <w:rsid w:val="00A32C9E"/>
    <w:rPr>
      <w:sz w:val="18"/>
    </w:rPr>
  </w:style>
  <w:style w:type="paragraph" w:styleId="EndnoteText">
    <w:name w:val="endnote text"/>
    <w:basedOn w:val="Normal"/>
    <w:link w:val="EndnoteTextChar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link w:val="SalutationChar"/>
    <w:semiHidden/>
    <w:rsid w:val="00A32C9E"/>
  </w:style>
  <w:style w:type="paragraph" w:styleId="Signature">
    <w:name w:val="Signature"/>
    <w:basedOn w:val="Normal"/>
    <w:link w:val="SignatureChar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54C12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754C12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rsid w:val="00754C12"/>
    <w:rPr>
      <w:rFonts w:ascii="Arial" w:eastAsia="SimSun" w:hAnsi="Arial" w:cs="Arial"/>
      <w:bCs/>
      <w:sz w:val="22"/>
      <w:szCs w:val="26"/>
      <w:u w:val="single"/>
      <w:lang w:val="es-ES" w:eastAsia="zh-CN"/>
    </w:rPr>
  </w:style>
  <w:style w:type="character" w:customStyle="1" w:styleId="Heading4Char">
    <w:name w:val="Heading 4 Char"/>
    <w:basedOn w:val="DefaultParagraphFont"/>
    <w:link w:val="Heading4"/>
    <w:rsid w:val="00754C12"/>
    <w:rPr>
      <w:rFonts w:ascii="Arial" w:eastAsia="SimSun" w:hAnsi="Arial" w:cs="Arial"/>
      <w:bCs/>
      <w:i/>
      <w:sz w:val="22"/>
      <w:szCs w:val="28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754C12"/>
    <w:rPr>
      <w:rFonts w:ascii="Arial" w:eastAsia="SimSun" w:hAnsi="Arial" w:cs="Arial"/>
      <w:sz w:val="22"/>
      <w:lang w:val="es-ES" w:eastAsia="zh-CN"/>
    </w:rPr>
  </w:style>
  <w:style w:type="character" w:customStyle="1" w:styleId="CommentTextChar">
    <w:name w:val="Comment Text Char"/>
    <w:basedOn w:val="DefaultParagraphFont"/>
    <w:semiHidden/>
    <w:rsid w:val="00754C12"/>
    <w:rPr>
      <w:rFonts w:ascii="Arial" w:eastAsia="SimSun" w:hAnsi="Arial" w:cs="Arial"/>
      <w:sz w:val="18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754C12"/>
    <w:rPr>
      <w:rFonts w:ascii="Arial" w:eastAsia="SimSun" w:hAnsi="Arial" w:cs="Arial"/>
      <w:sz w:val="18"/>
      <w:lang w:val="es-E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754C12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54C12"/>
    <w:rPr>
      <w:rFonts w:ascii="Arial" w:eastAsia="SimSun" w:hAnsi="Arial" w:cs="Arial"/>
      <w:sz w:val="1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754C12"/>
    <w:rPr>
      <w:rFonts w:ascii="Arial" w:eastAsia="SimSun" w:hAnsi="Arial" w:cs="Arial"/>
      <w:sz w:val="22"/>
      <w:lang w:val="es-ES"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754C12"/>
    <w:rPr>
      <w:rFonts w:ascii="Arial" w:eastAsia="SimSun" w:hAnsi="Arial" w:cs="Arial"/>
      <w:sz w:val="22"/>
      <w:lang w:val="es-ES" w:eastAsia="zh-CN"/>
    </w:rPr>
  </w:style>
  <w:style w:type="character" w:customStyle="1" w:styleId="SignatureChar">
    <w:name w:val="Signature Char"/>
    <w:basedOn w:val="DefaultParagraphFont"/>
    <w:link w:val="Signature"/>
    <w:semiHidden/>
    <w:rsid w:val="00754C12"/>
    <w:rPr>
      <w:rFonts w:ascii="Arial" w:eastAsia="SimSun" w:hAnsi="Arial" w:cs="Arial"/>
      <w:sz w:val="22"/>
      <w:lang w:val="es-ES" w:eastAsia="zh-CN"/>
    </w:rPr>
  </w:style>
  <w:style w:type="paragraph" w:customStyle="1" w:styleId="TableParagraph">
    <w:name w:val="Table Paragraph"/>
    <w:basedOn w:val="Normal"/>
    <w:uiPriority w:val="1"/>
    <w:qFormat/>
    <w:rsid w:val="00754C12"/>
    <w:pPr>
      <w:widowControl w:val="0"/>
      <w:autoSpaceDE w:val="0"/>
      <w:autoSpaceDN w:val="0"/>
    </w:pPr>
    <w:rPr>
      <w:rFonts w:eastAsia="Arial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754C12"/>
    <w:pPr>
      <w:widowControl w:val="0"/>
      <w:autoSpaceDE w:val="0"/>
      <w:autoSpaceDN w:val="0"/>
      <w:ind w:left="935" w:hanging="361"/>
    </w:pPr>
    <w:rPr>
      <w:rFonts w:eastAsia="Arial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54C12"/>
    <w:rPr>
      <w:color w:val="0000FF" w:themeColor="hyperlink"/>
      <w:u w:val="single"/>
    </w:rPr>
  </w:style>
  <w:style w:type="character" w:customStyle="1" w:styleId="ONUMFSChar">
    <w:name w:val="ONUM FS Char"/>
    <w:basedOn w:val="DefaultParagraphFont"/>
    <w:link w:val="ONUMFS"/>
    <w:rsid w:val="00754C12"/>
    <w:rPr>
      <w:rFonts w:ascii="Arial" w:eastAsia="SimSun" w:hAnsi="Arial" w:cs="Arial"/>
      <w:sz w:val="22"/>
      <w:lang w:val="es-ES" w:eastAsia="zh-CN"/>
    </w:rPr>
  </w:style>
  <w:style w:type="character" w:styleId="FootnoteReference">
    <w:name w:val="footnote reference"/>
    <w:basedOn w:val="DefaultParagraphFont"/>
    <w:semiHidden/>
    <w:unhideWhenUsed/>
    <w:rsid w:val="00754C12"/>
    <w:rPr>
      <w:vertAlign w:val="superscript"/>
    </w:rPr>
  </w:style>
  <w:style w:type="paragraph" w:customStyle="1" w:styleId="Default">
    <w:name w:val="Default"/>
    <w:rsid w:val="00754C1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54C12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754C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4C12"/>
    <w:rPr>
      <w:b/>
      <w:bCs/>
      <w:sz w:val="20"/>
      <w:lang w:val="en-US"/>
    </w:rPr>
  </w:style>
  <w:style w:type="character" w:customStyle="1" w:styleId="CommentTextChar1">
    <w:name w:val="Comment Text Char1"/>
    <w:basedOn w:val="DefaultParagraphFont"/>
    <w:link w:val="CommentText"/>
    <w:semiHidden/>
    <w:rsid w:val="00754C12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1"/>
    <w:link w:val="CommentSubject"/>
    <w:semiHidden/>
    <w:rsid w:val="00754C12"/>
    <w:rPr>
      <w:rFonts w:ascii="Arial" w:eastAsia="SimSun" w:hAnsi="Arial" w:cs="Arial"/>
      <w:b/>
      <w:bCs/>
      <w:sz w:val="18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754C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es/doc_details.jsp?doc_id=421771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es/doc_details.jsp?doc_id=421771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ACD\CDIP_3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B9E7-A451-459A-9E92-2BE20BE3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CDIP_31 (S)</Template>
  <TotalTime>0</TotalTime>
  <Pages>11</Pages>
  <Words>3975</Words>
  <Characters>21040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CDIP/31/10</vt:lpstr>
      <vt:lpstr>CDIP/31/10</vt:lpstr>
    </vt:vector>
  </TitlesOfParts>
  <Company>WIPO</Company>
  <LinksUpToDate>false</LinksUpToDate>
  <CharactersWithSpaces>24966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CDIP/31/10</dc:title>
  <dc:creator>CEVALLOS DUQUE Nilo</dc:creator>
  <cp:keywords>FOR OFFICIAL USE ONLY</cp:keywords>
  <cp:lastModifiedBy>ESTEVES DOS SANTOS Anabela</cp:lastModifiedBy>
  <cp:revision>2</cp:revision>
  <dcterms:created xsi:type="dcterms:W3CDTF">2023-10-09T09:06:00Z</dcterms:created>
  <dcterms:modified xsi:type="dcterms:W3CDTF">2023-10-09T09:06:00Z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ed2b4316-4e58-4fcd-8e2d-80b09bf92aa9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2023-07-20T14:00:38Z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8649f9c0-6809-4a4e-a89e-bba6768af9c7</vt:lpwstr>
  </property>
  <property fmtid="{D5CDD505-2E9C-101B-9397-08002B2CF9AE}" pid="14" name="MSIP_Label_20773ee6-353b-4fb9-a59d-0b94c8c67bea_ContentBits">
    <vt:lpwstr>0</vt:lpwstr>
  </property>
</Properties>
</file>