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9356" w:type="dxa"/>
        <w:tblLayout w:type="fixed"/>
        <w:tblLook w:val="01E0" w:firstRow="1" w:lastRow="1" w:firstColumn="1" w:lastColumn="1" w:noHBand="0" w:noVBand="0"/>
      </w:tblPr>
      <w:tblGrid>
        <w:gridCol w:w="2126"/>
        <w:gridCol w:w="2126"/>
        <w:gridCol w:w="2127"/>
        <w:gridCol w:w="2977"/>
      </w:tblGrid>
      <w:tr w:rsidR="008B2CC1" w:rsidRPr="008B2CC1" w:rsidTr="00A8244E">
        <w:trPr>
          <w:trHeight w:hRule="exact" w:val="680"/>
        </w:trPr>
        <w:tc>
          <w:tcPr>
            <w:tcW w:w="9356" w:type="dxa"/>
            <w:gridSpan w:val="4"/>
            <w:tcMar>
              <w:left w:w="0" w:type="dxa"/>
              <w:right w:w="0" w:type="dxa"/>
            </w:tcMar>
          </w:tcPr>
          <w:p w:rsidR="008B2CC1" w:rsidRPr="00605827" w:rsidRDefault="008B2CC1" w:rsidP="00A8244E">
            <w:pPr>
              <w:jc w:val="right"/>
              <w:rPr>
                <w:b/>
                <w:sz w:val="40"/>
                <w:szCs w:val="40"/>
              </w:rPr>
            </w:pPr>
            <w:r w:rsidRPr="00605827">
              <w:rPr>
                <w:b/>
                <w:sz w:val="40"/>
                <w:szCs w:val="40"/>
              </w:rPr>
              <w:t>E</w:t>
            </w:r>
          </w:p>
        </w:tc>
      </w:tr>
      <w:tr w:rsidR="00DE5E0A" w:rsidRPr="008B2CC1" w:rsidTr="00275A1E">
        <w:trPr>
          <w:trHeight w:val="1587"/>
        </w:trPr>
        <w:tc>
          <w:tcPr>
            <w:tcW w:w="2126" w:type="dxa"/>
            <w:tcMar>
              <w:left w:w="0" w:type="dxa"/>
              <w:bottom w:w="0" w:type="dxa"/>
              <w:right w:w="0" w:type="dxa"/>
            </w:tcMar>
            <w:vAlign w:val="center"/>
          </w:tcPr>
          <w:p w:rsidR="00DE5E0A" w:rsidRPr="008B2CC1" w:rsidRDefault="00C77465" w:rsidP="00A8244E">
            <w:r>
              <w:rPr>
                <w:noProof/>
                <w:lang w:eastAsia="en-US"/>
              </w:rPr>
              <w:drawing>
                <wp:inline distT="0" distB="0" distL="0" distR="0">
                  <wp:extent cx="762000" cy="638175"/>
                  <wp:effectExtent l="0" t="0" r="0" b="9525"/>
                  <wp:docPr id="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638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  <w:tcMar>
              <w:left w:w="0" w:type="dxa"/>
              <w:right w:w="0" w:type="dxa"/>
            </w:tcMar>
            <w:vAlign w:val="center"/>
          </w:tcPr>
          <w:p w:rsidR="00DE5E0A" w:rsidRPr="008B2CC1" w:rsidRDefault="00C77465" w:rsidP="00A8244E">
            <w:r>
              <w:rPr>
                <w:noProof/>
                <w:lang w:eastAsia="en-US"/>
              </w:rPr>
              <w:drawing>
                <wp:inline distT="0" distB="0" distL="0" distR="0">
                  <wp:extent cx="1352550" cy="685800"/>
                  <wp:effectExtent l="0" t="0" r="0" b="0"/>
                  <wp:docPr id="2" name="Picture 2" descr="N:\ORGDCEA\SHARED\2015 TDC activities\DEVELOPED COUNTRIES\Countries\Italy\Seminars\Turin, April 21, 2015\Logo\Europe Enterprise network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N:\ORGDCEA\SHARED\2015 TDC activities\DEVELOPED COUNTRIES\Countries\Italy\Seminars\Turin, April 21, 2015\Logo\Europe Enterprise network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55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tcMar>
              <w:left w:w="0" w:type="dxa"/>
              <w:right w:w="0" w:type="dxa"/>
            </w:tcMar>
            <w:vAlign w:val="center"/>
          </w:tcPr>
          <w:p w:rsidR="00DE5E0A" w:rsidRPr="008B2CC1" w:rsidRDefault="00C77465" w:rsidP="00A8244E">
            <w:r>
              <w:rPr>
                <w:noProof/>
                <w:lang w:eastAsia="en-US"/>
              </w:rPr>
              <w:drawing>
                <wp:inline distT="0" distB="0" distL="0" distR="0">
                  <wp:extent cx="1476375" cy="438150"/>
                  <wp:effectExtent l="0" t="0" r="9525" b="0"/>
                  <wp:docPr id="1" name="Picture 112" descr="TorinoChamber_Logotyp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 descr="TorinoChamber_Logotyp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375" cy="438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  <w:vMerge w:val="restart"/>
            <w:tcMar>
              <w:left w:w="0" w:type="dxa"/>
              <w:right w:w="0" w:type="dxa"/>
            </w:tcMar>
          </w:tcPr>
          <w:p w:rsidR="00DE5E0A" w:rsidRPr="008B2CC1" w:rsidRDefault="00C77465" w:rsidP="00275A1E">
            <w:pPr>
              <w:jc w:val="right"/>
            </w:pPr>
            <w:r>
              <w:rPr>
                <w:noProof/>
                <w:lang w:eastAsia="en-US"/>
              </w:rPr>
              <w:drawing>
                <wp:inline distT="0" distB="0" distL="0" distR="0">
                  <wp:extent cx="1857375" cy="1323975"/>
                  <wp:effectExtent l="0" t="0" r="9525" b="9525"/>
                  <wp:docPr id="4" name="Picture 4" descr="WIPO-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WIPO-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7375" cy="1323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5E0A" w:rsidRPr="008B2CC1" w:rsidTr="00275A1E">
        <w:tc>
          <w:tcPr>
            <w:tcW w:w="2126" w:type="dxa"/>
            <w:tcMar>
              <w:left w:w="0" w:type="dxa"/>
              <w:bottom w:w="0" w:type="dxa"/>
              <w:right w:w="113" w:type="dxa"/>
            </w:tcMar>
          </w:tcPr>
          <w:p w:rsidR="00BD06DF" w:rsidRPr="00A84FDA" w:rsidRDefault="00C77465" w:rsidP="00A8244E">
            <w:pPr>
              <w:rPr>
                <w:caps/>
                <w:sz w:val="15"/>
              </w:rPr>
            </w:pPr>
            <w:r w:rsidRPr="0097149D">
              <w:rPr>
                <w:caps/>
                <w:sz w:val="15"/>
              </w:rPr>
              <w:t>ITALIAN PATENT AND TRADEMARK OFFICE (UIBM), DIRECTORATE GENERAL OF COMBATING COUNTERFEITING, MINISTRY OF ECONOMIC DEVELOPMENT</w:t>
            </w:r>
          </w:p>
        </w:tc>
        <w:tc>
          <w:tcPr>
            <w:tcW w:w="2126" w:type="dxa"/>
            <w:tcMar>
              <w:left w:w="0" w:type="dxa"/>
              <w:right w:w="113" w:type="dxa"/>
            </w:tcMar>
          </w:tcPr>
          <w:p w:rsidR="000A6985" w:rsidRPr="00A84FDA" w:rsidRDefault="00C77465" w:rsidP="00A8244E">
            <w:pPr>
              <w:rPr>
                <w:caps/>
                <w:sz w:val="15"/>
              </w:rPr>
            </w:pPr>
            <w:r w:rsidRPr="008D6553">
              <w:rPr>
                <w:caps/>
                <w:sz w:val="15"/>
              </w:rPr>
              <w:t>Enterprise Europe network</w:t>
            </w:r>
          </w:p>
        </w:tc>
        <w:tc>
          <w:tcPr>
            <w:tcW w:w="2127" w:type="dxa"/>
            <w:tcMar>
              <w:left w:w="0" w:type="dxa"/>
              <w:right w:w="113" w:type="dxa"/>
            </w:tcMar>
          </w:tcPr>
          <w:p w:rsidR="003967B5" w:rsidRPr="00A84FDA" w:rsidRDefault="00C77465" w:rsidP="00A8244E">
            <w:pPr>
              <w:rPr>
                <w:caps/>
                <w:sz w:val="15"/>
              </w:rPr>
            </w:pPr>
            <w:r w:rsidRPr="0097149D">
              <w:rPr>
                <w:caps/>
                <w:sz w:val="15"/>
              </w:rPr>
              <w:t>TORINO Chamber of Commerce Industry crafts and Agriculture</w:t>
            </w:r>
          </w:p>
        </w:tc>
        <w:tc>
          <w:tcPr>
            <w:tcW w:w="2977" w:type="dxa"/>
            <w:vMerge/>
            <w:tcMar>
              <w:left w:w="0" w:type="dxa"/>
              <w:right w:w="0" w:type="dxa"/>
            </w:tcMar>
          </w:tcPr>
          <w:p w:rsidR="00DE5E0A" w:rsidRDefault="00DE5E0A" w:rsidP="00A8244E"/>
        </w:tc>
      </w:tr>
      <w:tr w:rsidR="001F26A6" w:rsidRPr="001832A6" w:rsidTr="00A8244E">
        <w:trPr>
          <w:trHeight w:hRule="exact" w:val="170"/>
        </w:trPr>
        <w:tc>
          <w:tcPr>
            <w:tcW w:w="9356" w:type="dxa"/>
            <w:gridSpan w:val="4"/>
            <w:tcBorders>
              <w:bottom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F26A6" w:rsidRPr="00A84FDA" w:rsidRDefault="001F26A6" w:rsidP="00A8244E">
            <w:pPr>
              <w:rPr>
                <w:caps/>
                <w:szCs w:val="22"/>
              </w:rPr>
            </w:pPr>
          </w:p>
        </w:tc>
      </w:tr>
      <w:tr w:rsidR="000A46A9" w:rsidRPr="001832A6" w:rsidTr="00A8244E">
        <w:trPr>
          <w:trHeight w:hRule="exact" w:val="397"/>
        </w:trPr>
        <w:tc>
          <w:tcPr>
            <w:tcW w:w="9356" w:type="dxa"/>
            <w:gridSpan w:val="4"/>
            <w:tcBorders>
              <w:top w:val="single" w:sz="4" w:space="0" w:color="auto"/>
            </w:tcBorders>
            <w:tcMar>
              <w:top w:w="28" w:type="dxa"/>
              <w:left w:w="0" w:type="dxa"/>
              <w:bottom w:w="28" w:type="dxa"/>
              <w:right w:w="0" w:type="dxa"/>
            </w:tcMar>
            <w:vAlign w:val="center"/>
          </w:tcPr>
          <w:p w:rsidR="000A46A9" w:rsidRPr="000A46A9" w:rsidRDefault="00C77465" w:rsidP="00A8244E">
            <w:pPr>
              <w:rPr>
                <w:b/>
                <w:caps/>
                <w:sz w:val="24"/>
              </w:rPr>
            </w:pPr>
            <w:r>
              <w:rPr>
                <w:b/>
                <w:caps/>
                <w:sz w:val="24"/>
              </w:rPr>
              <w:t>roving seminar</w:t>
            </w:r>
          </w:p>
        </w:tc>
      </w:tr>
      <w:tr w:rsidR="008B2CC1" w:rsidRPr="001832A6" w:rsidTr="00A8244E">
        <w:trPr>
          <w:trHeight w:hRule="exact" w:val="340"/>
        </w:trPr>
        <w:tc>
          <w:tcPr>
            <w:tcW w:w="9356" w:type="dxa"/>
            <w:gridSpan w:val="4"/>
            <w:tcBorders>
              <w:top w:val="single" w:sz="4" w:space="0" w:color="auto"/>
            </w:tcBorders>
            <w:tcMar>
              <w:top w:w="170" w:type="dxa"/>
              <w:left w:w="0" w:type="dxa"/>
              <w:right w:w="0" w:type="dxa"/>
            </w:tcMar>
            <w:vAlign w:val="bottom"/>
          </w:tcPr>
          <w:p w:rsidR="008B2CC1" w:rsidRPr="0090731E" w:rsidRDefault="00A84FDA" w:rsidP="008A10AF">
            <w:pPr>
              <w:jc w:val="right"/>
              <w:rPr>
                <w:rFonts w:ascii="Arial Black" w:hAnsi="Arial Black"/>
                <w:caps/>
                <w:sz w:val="15"/>
              </w:rPr>
            </w:pPr>
            <w:r>
              <w:rPr>
                <w:rFonts w:ascii="Arial Black" w:hAnsi="Arial Black"/>
                <w:caps/>
                <w:sz w:val="15"/>
              </w:rPr>
              <w:t xml:space="preserve"> </w:t>
            </w:r>
            <w:r w:rsidR="008B2CC1" w:rsidRPr="0090731E">
              <w:rPr>
                <w:rFonts w:ascii="Arial Black" w:hAnsi="Arial Black"/>
                <w:caps/>
                <w:sz w:val="15"/>
              </w:rPr>
              <w:t xml:space="preserve"> </w:t>
            </w:r>
            <w:bookmarkStart w:id="0" w:name="Code"/>
            <w:bookmarkEnd w:id="0"/>
            <w:r w:rsidR="00C77465">
              <w:rPr>
                <w:rFonts w:ascii="Arial Black" w:hAnsi="Arial Black"/>
                <w:caps/>
                <w:sz w:val="15"/>
              </w:rPr>
              <w:t>WIPO-UIBM/IP/TRN/15/INF/1/PROV.</w:t>
            </w:r>
            <w:r w:rsidR="008A10AF">
              <w:rPr>
                <w:rFonts w:ascii="Arial Black" w:hAnsi="Arial Black"/>
                <w:caps/>
                <w:sz w:val="15"/>
              </w:rPr>
              <w:t>6</w:t>
            </w:r>
            <w:r w:rsidR="008B2CC1" w:rsidRPr="0090731E">
              <w:rPr>
                <w:rFonts w:ascii="Arial Black" w:hAnsi="Arial Black"/>
                <w:caps/>
                <w:sz w:val="15"/>
              </w:rPr>
              <w:t xml:space="preserve">  </w:t>
            </w:r>
          </w:p>
        </w:tc>
      </w:tr>
      <w:tr w:rsidR="008B2CC1" w:rsidRPr="001832A6" w:rsidTr="00A8244E">
        <w:trPr>
          <w:trHeight w:hRule="exact" w:val="170"/>
        </w:trPr>
        <w:tc>
          <w:tcPr>
            <w:tcW w:w="9356" w:type="dxa"/>
            <w:gridSpan w:val="4"/>
            <w:noWrap/>
            <w:tcMar>
              <w:left w:w="0" w:type="dxa"/>
              <w:right w:w="0" w:type="dxa"/>
            </w:tcMar>
            <w:vAlign w:val="bottom"/>
          </w:tcPr>
          <w:p w:rsidR="008B2CC1" w:rsidRPr="0090731E" w:rsidRDefault="008B2CC1" w:rsidP="00A8244E">
            <w:pPr>
              <w:jc w:val="right"/>
              <w:rPr>
                <w:rFonts w:ascii="Arial Black" w:hAnsi="Arial Black"/>
                <w:caps/>
                <w:sz w:val="15"/>
              </w:rPr>
            </w:pPr>
            <w:r w:rsidRPr="0090731E">
              <w:rPr>
                <w:rFonts w:ascii="Arial Black" w:hAnsi="Arial Black"/>
                <w:caps/>
                <w:sz w:val="15"/>
              </w:rPr>
              <w:t xml:space="preserve">ORIGINAL: </w:t>
            </w:r>
            <w:bookmarkStart w:id="1" w:name="Original"/>
            <w:bookmarkEnd w:id="1"/>
            <w:r w:rsidR="00C77465">
              <w:rPr>
                <w:rFonts w:ascii="Arial Black" w:hAnsi="Arial Black"/>
                <w:caps/>
                <w:sz w:val="15"/>
              </w:rPr>
              <w:t>english</w:t>
            </w:r>
          </w:p>
        </w:tc>
      </w:tr>
      <w:tr w:rsidR="008B2CC1" w:rsidRPr="001832A6" w:rsidTr="00A8244E">
        <w:trPr>
          <w:trHeight w:hRule="exact" w:val="198"/>
        </w:trPr>
        <w:tc>
          <w:tcPr>
            <w:tcW w:w="9356" w:type="dxa"/>
            <w:gridSpan w:val="4"/>
            <w:tcMar>
              <w:left w:w="0" w:type="dxa"/>
              <w:right w:w="0" w:type="dxa"/>
            </w:tcMar>
            <w:vAlign w:val="bottom"/>
          </w:tcPr>
          <w:p w:rsidR="008B2CC1" w:rsidRPr="0090731E" w:rsidRDefault="008B2CC1" w:rsidP="008A10AF">
            <w:pPr>
              <w:jc w:val="right"/>
              <w:rPr>
                <w:rFonts w:ascii="Arial Black" w:hAnsi="Arial Black"/>
                <w:caps/>
                <w:sz w:val="15"/>
              </w:rPr>
            </w:pPr>
            <w:r w:rsidRPr="0090731E">
              <w:rPr>
                <w:rFonts w:ascii="Arial Black" w:hAnsi="Arial Black"/>
                <w:caps/>
                <w:sz w:val="15"/>
              </w:rPr>
              <w:t xml:space="preserve">DATE: </w:t>
            </w:r>
            <w:bookmarkStart w:id="2" w:name="Date"/>
            <w:bookmarkEnd w:id="2"/>
            <w:r w:rsidR="00C77465">
              <w:rPr>
                <w:rFonts w:ascii="Arial Black" w:hAnsi="Arial Black"/>
                <w:caps/>
                <w:sz w:val="15"/>
              </w:rPr>
              <w:t xml:space="preserve">March </w:t>
            </w:r>
            <w:r w:rsidR="008A10AF">
              <w:rPr>
                <w:rFonts w:ascii="Arial Black" w:hAnsi="Arial Black"/>
                <w:caps/>
                <w:sz w:val="15"/>
              </w:rPr>
              <w:t>25</w:t>
            </w:r>
            <w:r w:rsidR="00C77465">
              <w:rPr>
                <w:rFonts w:ascii="Arial Black" w:hAnsi="Arial Black"/>
                <w:caps/>
                <w:sz w:val="15"/>
              </w:rPr>
              <w:t>, 2015</w:t>
            </w:r>
          </w:p>
        </w:tc>
      </w:tr>
    </w:tbl>
    <w:p w:rsidR="008B2CC1" w:rsidRPr="008B2CC1" w:rsidRDefault="008B2CC1" w:rsidP="001D7119"/>
    <w:p w:rsidR="008B2CC1" w:rsidRPr="008B2CC1" w:rsidRDefault="008B2CC1" w:rsidP="001D7119"/>
    <w:p w:rsidR="008B2CC1" w:rsidRPr="008B2CC1" w:rsidRDefault="008B2CC1" w:rsidP="001D7119"/>
    <w:p w:rsidR="008B2CC1" w:rsidRPr="008B2CC1" w:rsidRDefault="008B2CC1" w:rsidP="001D7119"/>
    <w:p w:rsidR="008B2CC1" w:rsidRPr="008B2CC1" w:rsidRDefault="008B2CC1" w:rsidP="001D7119"/>
    <w:p w:rsidR="00C77465" w:rsidRDefault="00C77465" w:rsidP="00C77465">
      <w:pPr>
        <w:rPr>
          <w:b/>
          <w:sz w:val="28"/>
          <w:szCs w:val="28"/>
        </w:rPr>
      </w:pPr>
      <w:r w:rsidRPr="00D34FA1">
        <w:rPr>
          <w:b/>
          <w:sz w:val="28"/>
          <w:szCs w:val="28"/>
        </w:rPr>
        <w:t>WIPO Services and Initiatives</w:t>
      </w:r>
    </w:p>
    <w:p w:rsidR="00C77465" w:rsidRDefault="00C77465" w:rsidP="00C77465"/>
    <w:p w:rsidR="00C77465" w:rsidRPr="003845C1" w:rsidRDefault="00C77465" w:rsidP="00C77465">
      <w:proofErr w:type="gramStart"/>
      <w:r>
        <w:t>organized</w:t>
      </w:r>
      <w:proofErr w:type="gramEnd"/>
      <w:r>
        <w:t xml:space="preserve"> by </w:t>
      </w:r>
    </w:p>
    <w:p w:rsidR="00C77465" w:rsidRDefault="00C77465" w:rsidP="00C77465">
      <w:proofErr w:type="gramStart"/>
      <w:r>
        <w:t>the</w:t>
      </w:r>
      <w:proofErr w:type="gramEnd"/>
      <w:r>
        <w:t xml:space="preserve"> World Intellectual Property Organization (WIPO)</w:t>
      </w:r>
    </w:p>
    <w:p w:rsidR="00C77465" w:rsidRDefault="00C77465" w:rsidP="00C77465"/>
    <w:p w:rsidR="00C77465" w:rsidRDefault="00C77465" w:rsidP="00C77465">
      <w:proofErr w:type="gramStart"/>
      <w:r>
        <w:t>in</w:t>
      </w:r>
      <w:proofErr w:type="gramEnd"/>
      <w:r>
        <w:t xml:space="preserve"> cooperation with</w:t>
      </w:r>
    </w:p>
    <w:p w:rsidR="00C77465" w:rsidRDefault="00C77465" w:rsidP="00C77465">
      <w:proofErr w:type="gramStart"/>
      <w:r>
        <w:t>the</w:t>
      </w:r>
      <w:proofErr w:type="gramEnd"/>
      <w:r>
        <w:t xml:space="preserve"> </w:t>
      </w:r>
      <w:r w:rsidRPr="00D34FA1">
        <w:t>Italian Pate</w:t>
      </w:r>
      <w:r>
        <w:t>nt and Trademark Office (UIBM)</w:t>
      </w:r>
    </w:p>
    <w:p w:rsidR="00C77465" w:rsidRDefault="00C77465" w:rsidP="00C77465"/>
    <w:p w:rsidR="00C77465" w:rsidRPr="003845C1" w:rsidRDefault="00C77465" w:rsidP="00C77465"/>
    <w:p w:rsidR="00C77465" w:rsidRDefault="00C77465" w:rsidP="00C77465">
      <w:pPr>
        <w:rPr>
          <w:b/>
          <w:sz w:val="24"/>
          <w:szCs w:val="24"/>
        </w:rPr>
      </w:pPr>
      <w:r>
        <w:rPr>
          <w:b/>
          <w:sz w:val="24"/>
          <w:szCs w:val="24"/>
        </w:rPr>
        <w:t>Turin, April 21, 2015</w:t>
      </w:r>
    </w:p>
    <w:p w:rsidR="00C77465" w:rsidRDefault="00C77465" w:rsidP="00C77465">
      <w:pPr>
        <w:rPr>
          <w:b/>
          <w:sz w:val="24"/>
          <w:szCs w:val="24"/>
        </w:rPr>
      </w:pPr>
    </w:p>
    <w:p w:rsidR="00C77465" w:rsidRPr="00AB5018" w:rsidRDefault="00C77465" w:rsidP="00C77465">
      <w:pPr>
        <w:rPr>
          <w:b/>
          <w:sz w:val="24"/>
          <w:szCs w:val="24"/>
        </w:rPr>
      </w:pPr>
    </w:p>
    <w:p w:rsidR="00C77465" w:rsidRPr="008B2CC1" w:rsidRDefault="00C77465" w:rsidP="00C77465"/>
    <w:p w:rsidR="00C77465" w:rsidRPr="008A7CBA" w:rsidRDefault="00C77465" w:rsidP="00C77465">
      <w:pPr>
        <w:rPr>
          <w:caps/>
          <w:szCs w:val="22"/>
        </w:rPr>
      </w:pPr>
      <w:r w:rsidRPr="008A7CBA">
        <w:rPr>
          <w:caps/>
          <w:szCs w:val="22"/>
        </w:rPr>
        <w:t xml:space="preserve">Provisional program </w:t>
      </w:r>
    </w:p>
    <w:p w:rsidR="00C77465" w:rsidRPr="008B2CC1" w:rsidRDefault="00C77465" w:rsidP="00C77465"/>
    <w:p w:rsidR="00C77465" w:rsidRDefault="00C77465" w:rsidP="00C77465">
      <w:pPr>
        <w:rPr>
          <w:i/>
          <w:color w:val="0D0D0D"/>
          <w:szCs w:val="22"/>
        </w:rPr>
      </w:pPr>
      <w:r>
        <w:rPr>
          <w:i/>
          <w:color w:val="0D0D0D"/>
          <w:szCs w:val="22"/>
        </w:rPr>
        <w:t>Prepared by the secretariat</w:t>
      </w:r>
    </w:p>
    <w:p w:rsidR="00C77465" w:rsidRDefault="00C77465" w:rsidP="00C77465"/>
    <w:p w:rsidR="00C77465" w:rsidRPr="008B2CC1" w:rsidRDefault="00C77465" w:rsidP="00C77465"/>
    <w:p w:rsidR="00C77465" w:rsidRPr="008B2CC1" w:rsidRDefault="00C77465" w:rsidP="00C77465"/>
    <w:p w:rsidR="00C77465" w:rsidRPr="003845C1" w:rsidRDefault="00C77465" w:rsidP="00C77465">
      <w:pPr>
        <w:rPr>
          <w:caps/>
          <w:sz w:val="24"/>
        </w:rPr>
      </w:pPr>
    </w:p>
    <w:p w:rsidR="00C77465" w:rsidRPr="008B2CC1" w:rsidRDefault="00C77465" w:rsidP="00C77465"/>
    <w:p w:rsidR="00C77465" w:rsidRPr="008B2CC1" w:rsidRDefault="00C77465" w:rsidP="00C77465">
      <w:pPr>
        <w:rPr>
          <w:i/>
        </w:rPr>
      </w:pPr>
    </w:p>
    <w:p w:rsidR="00C77465" w:rsidRDefault="00C77465" w:rsidP="00C77465"/>
    <w:p w:rsidR="00C77465" w:rsidRPr="008B2CC1" w:rsidRDefault="00C77465" w:rsidP="00C77465"/>
    <w:p w:rsidR="00C77465" w:rsidRDefault="00C77465" w:rsidP="00C77465"/>
    <w:p w:rsidR="00C77465" w:rsidRDefault="00C77465" w:rsidP="00C77465"/>
    <w:p w:rsidR="00C77465" w:rsidRDefault="00C77465" w:rsidP="00C77465"/>
    <w:p w:rsidR="00C77465" w:rsidRDefault="00C77465" w:rsidP="00C77465"/>
    <w:p w:rsidR="00C77465" w:rsidRDefault="00C77465" w:rsidP="00C77465"/>
    <w:p w:rsidR="00C77465" w:rsidRDefault="00C77465" w:rsidP="00C77465"/>
    <w:p w:rsidR="00C77465" w:rsidRDefault="00C77465" w:rsidP="00C77465"/>
    <w:p w:rsidR="00C77465" w:rsidRDefault="00C77465" w:rsidP="00C77465"/>
    <w:p w:rsidR="00C77465" w:rsidRDefault="00C77465" w:rsidP="00C77465"/>
    <w:p w:rsidR="008A10AF" w:rsidRDefault="008A10AF" w:rsidP="00C77465">
      <w:pPr>
        <w:rPr>
          <w:color w:val="0D0D0D"/>
          <w:szCs w:val="22"/>
          <w:u w:val="single"/>
          <w:lang w:val="en-GB"/>
        </w:rPr>
      </w:pPr>
      <w:bookmarkStart w:id="3" w:name="_GoBack"/>
      <w:bookmarkEnd w:id="3"/>
    </w:p>
    <w:p w:rsidR="00C77465" w:rsidRDefault="00C77465" w:rsidP="00C77465">
      <w:pPr>
        <w:rPr>
          <w:color w:val="0D0D0D"/>
          <w:szCs w:val="22"/>
          <w:u w:val="single"/>
          <w:lang w:val="en-GB"/>
        </w:rPr>
      </w:pPr>
      <w:r>
        <w:rPr>
          <w:color w:val="0D0D0D"/>
          <w:szCs w:val="22"/>
          <w:u w:val="single"/>
          <w:lang w:val="en-GB"/>
        </w:rPr>
        <w:lastRenderedPageBreak/>
        <w:t>Tuesday</w:t>
      </w:r>
      <w:r w:rsidRPr="00F5066A">
        <w:rPr>
          <w:color w:val="0D0D0D"/>
          <w:szCs w:val="22"/>
          <w:u w:val="single"/>
          <w:lang w:val="en-GB"/>
        </w:rPr>
        <w:t xml:space="preserve">, </w:t>
      </w:r>
      <w:r>
        <w:rPr>
          <w:color w:val="0D0D0D"/>
          <w:szCs w:val="22"/>
          <w:u w:val="single"/>
          <w:lang w:val="en-GB"/>
        </w:rPr>
        <w:t>April 21, 2015</w:t>
      </w:r>
    </w:p>
    <w:p w:rsidR="00C77465" w:rsidRDefault="00C77465" w:rsidP="00C77465">
      <w:pPr>
        <w:tabs>
          <w:tab w:val="left" w:pos="2268"/>
          <w:tab w:val="left" w:pos="2835"/>
          <w:tab w:val="left" w:pos="3969"/>
          <w:tab w:val="left" w:pos="4820"/>
        </w:tabs>
        <w:rPr>
          <w:color w:val="0D0D0D"/>
          <w:szCs w:val="22"/>
        </w:rPr>
      </w:pPr>
    </w:p>
    <w:p w:rsidR="00C77465" w:rsidRPr="000B35B1" w:rsidRDefault="00C77465" w:rsidP="00C77465">
      <w:pPr>
        <w:tabs>
          <w:tab w:val="left" w:pos="2552"/>
          <w:tab w:val="left" w:pos="3969"/>
          <w:tab w:val="left" w:pos="5390"/>
        </w:tabs>
        <w:ind w:left="3960" w:hanging="3960"/>
        <w:rPr>
          <w:color w:val="0D0D0D"/>
          <w:szCs w:val="22"/>
        </w:rPr>
      </w:pPr>
      <w:r w:rsidRPr="000B35B1">
        <w:rPr>
          <w:color w:val="0D0D0D"/>
          <w:szCs w:val="22"/>
        </w:rPr>
        <w:t>9.00 a.m. – 9.45 a.m.</w:t>
      </w:r>
      <w:r w:rsidRPr="000B35B1">
        <w:rPr>
          <w:color w:val="0D0D0D"/>
          <w:szCs w:val="22"/>
        </w:rPr>
        <w:tab/>
        <w:t>Registration and welcome coffee</w:t>
      </w:r>
    </w:p>
    <w:p w:rsidR="00C77465" w:rsidRPr="000B35B1" w:rsidRDefault="00C77465" w:rsidP="00C77465">
      <w:pPr>
        <w:tabs>
          <w:tab w:val="left" w:pos="2268"/>
          <w:tab w:val="left" w:pos="2835"/>
          <w:tab w:val="left" w:pos="3969"/>
          <w:tab w:val="left" w:pos="4820"/>
        </w:tabs>
        <w:rPr>
          <w:color w:val="0D0D0D"/>
          <w:szCs w:val="22"/>
        </w:rPr>
      </w:pPr>
    </w:p>
    <w:p w:rsidR="00C77465" w:rsidRPr="000B35B1" w:rsidRDefault="00C77465" w:rsidP="00C77465">
      <w:pPr>
        <w:tabs>
          <w:tab w:val="left" w:pos="2268"/>
          <w:tab w:val="left" w:pos="2835"/>
          <w:tab w:val="left" w:pos="3969"/>
          <w:tab w:val="left" w:pos="4820"/>
        </w:tabs>
        <w:rPr>
          <w:color w:val="0D0D0D"/>
          <w:szCs w:val="22"/>
        </w:rPr>
      </w:pPr>
    </w:p>
    <w:p w:rsidR="00C77465" w:rsidRPr="000B35B1" w:rsidRDefault="00C77465" w:rsidP="00C77465">
      <w:pPr>
        <w:tabs>
          <w:tab w:val="left" w:pos="2552"/>
          <w:tab w:val="left" w:pos="2835"/>
          <w:tab w:val="left" w:pos="4820"/>
        </w:tabs>
        <w:rPr>
          <w:b/>
          <w:caps/>
          <w:color w:val="0D0D0D"/>
          <w:szCs w:val="22"/>
        </w:rPr>
      </w:pPr>
      <w:r w:rsidRPr="000B35B1">
        <w:rPr>
          <w:color w:val="0D0D0D"/>
          <w:szCs w:val="22"/>
        </w:rPr>
        <w:t>9.45 a.m. – 10.00 a.m.</w:t>
      </w:r>
      <w:r w:rsidRPr="000B35B1">
        <w:rPr>
          <w:color w:val="0D0D0D"/>
          <w:szCs w:val="22"/>
        </w:rPr>
        <w:tab/>
      </w:r>
      <w:r w:rsidRPr="000B35B1">
        <w:rPr>
          <w:b/>
          <w:caps/>
          <w:color w:val="0D0D0D"/>
          <w:szCs w:val="22"/>
        </w:rPr>
        <w:t>Opening Session</w:t>
      </w:r>
    </w:p>
    <w:p w:rsidR="00C77465" w:rsidRPr="000B35B1" w:rsidRDefault="00C77465" w:rsidP="00C77465">
      <w:pPr>
        <w:tabs>
          <w:tab w:val="left" w:pos="2268"/>
          <w:tab w:val="left" w:pos="2835"/>
          <w:tab w:val="left" w:pos="4820"/>
        </w:tabs>
        <w:rPr>
          <w:caps/>
          <w:color w:val="0D0D0D"/>
          <w:szCs w:val="22"/>
        </w:rPr>
      </w:pPr>
    </w:p>
    <w:p w:rsidR="00C77465" w:rsidRPr="000B35B1" w:rsidRDefault="00C77465" w:rsidP="00C77465">
      <w:pPr>
        <w:tabs>
          <w:tab w:val="left" w:pos="2552"/>
          <w:tab w:val="left" w:pos="2835"/>
          <w:tab w:val="left" w:pos="4820"/>
        </w:tabs>
        <w:ind w:left="2552"/>
        <w:rPr>
          <w:color w:val="0D0D0D"/>
          <w:szCs w:val="22"/>
        </w:rPr>
      </w:pPr>
      <w:r w:rsidRPr="000B35B1">
        <w:rPr>
          <w:color w:val="0D0D0D"/>
          <w:szCs w:val="22"/>
        </w:rPr>
        <w:t>Welcome addresses by:</w:t>
      </w:r>
    </w:p>
    <w:p w:rsidR="00C77465" w:rsidRPr="000B35B1" w:rsidRDefault="00C77465" w:rsidP="00C77465">
      <w:pPr>
        <w:numPr>
          <w:ilvl w:val="0"/>
          <w:numId w:val="7"/>
        </w:numPr>
        <w:tabs>
          <w:tab w:val="left" w:pos="2268"/>
          <w:tab w:val="left" w:pos="2835"/>
          <w:tab w:val="left" w:pos="4820"/>
        </w:tabs>
        <w:ind w:left="2835" w:hanging="283"/>
        <w:contextualSpacing/>
        <w:rPr>
          <w:color w:val="0D0D0D"/>
        </w:rPr>
      </w:pPr>
      <w:r w:rsidRPr="000B35B1">
        <w:rPr>
          <w:color w:val="0D0D0D"/>
          <w:szCs w:val="22"/>
        </w:rPr>
        <w:t xml:space="preserve">Ms. Simona Marzetti, Head of unit IV, </w:t>
      </w:r>
      <w:r w:rsidRPr="000B35B1">
        <w:rPr>
          <w:bCs/>
          <w:color w:val="0D0D0D"/>
          <w:szCs w:val="22"/>
        </w:rPr>
        <w:t xml:space="preserve">Directorate General </w:t>
      </w:r>
      <w:r w:rsidRPr="000B35B1">
        <w:rPr>
          <w:color w:val="0D0D0D"/>
          <w:szCs w:val="22"/>
        </w:rPr>
        <w:t xml:space="preserve">for Combating </w:t>
      </w:r>
      <w:r w:rsidRPr="000B35B1">
        <w:rPr>
          <w:bCs/>
          <w:color w:val="0D0D0D"/>
          <w:szCs w:val="22"/>
        </w:rPr>
        <w:t>Counterfeiting</w:t>
      </w:r>
      <w:r w:rsidRPr="000B35B1">
        <w:rPr>
          <w:color w:val="0D0D0D"/>
          <w:szCs w:val="22"/>
        </w:rPr>
        <w:t xml:space="preserve"> - Italian Patent and Trademark Office (UIBM), </w:t>
      </w:r>
      <w:r w:rsidRPr="000B35B1">
        <w:rPr>
          <w:bCs/>
          <w:color w:val="0D0D0D"/>
          <w:szCs w:val="22"/>
        </w:rPr>
        <w:t>Ministry</w:t>
      </w:r>
      <w:r w:rsidRPr="000B35B1">
        <w:rPr>
          <w:color w:val="0D0D0D"/>
          <w:szCs w:val="22"/>
        </w:rPr>
        <w:t xml:space="preserve"> for </w:t>
      </w:r>
      <w:r w:rsidRPr="000B35B1">
        <w:rPr>
          <w:bCs/>
          <w:color w:val="0D0D0D"/>
          <w:szCs w:val="22"/>
        </w:rPr>
        <w:t>Economic Development</w:t>
      </w:r>
    </w:p>
    <w:p w:rsidR="00C77465" w:rsidRPr="000B35B1" w:rsidRDefault="00C77465" w:rsidP="00C77465">
      <w:pPr>
        <w:numPr>
          <w:ilvl w:val="0"/>
          <w:numId w:val="7"/>
        </w:numPr>
        <w:tabs>
          <w:tab w:val="left" w:pos="2268"/>
          <w:tab w:val="left" w:pos="2835"/>
          <w:tab w:val="left" w:pos="4820"/>
        </w:tabs>
        <w:ind w:left="2835" w:hanging="283"/>
        <w:contextualSpacing/>
        <w:rPr>
          <w:color w:val="0D0D0D"/>
        </w:rPr>
      </w:pPr>
      <w:r>
        <w:rPr>
          <w:bCs/>
          <w:color w:val="0D0D0D"/>
          <w:szCs w:val="22"/>
        </w:rPr>
        <w:t xml:space="preserve">Mr. Vincenzo </w:t>
      </w:r>
      <w:proofErr w:type="spellStart"/>
      <w:r>
        <w:rPr>
          <w:bCs/>
          <w:color w:val="0D0D0D"/>
          <w:szCs w:val="22"/>
        </w:rPr>
        <w:t>Il</w:t>
      </w:r>
      <w:r w:rsidRPr="000B35B1">
        <w:rPr>
          <w:bCs/>
          <w:color w:val="0D0D0D"/>
          <w:szCs w:val="22"/>
        </w:rPr>
        <w:t>otte</w:t>
      </w:r>
      <w:proofErr w:type="spellEnd"/>
      <w:r w:rsidRPr="000B35B1">
        <w:rPr>
          <w:bCs/>
          <w:color w:val="0D0D0D"/>
          <w:szCs w:val="22"/>
        </w:rPr>
        <w:t xml:space="preserve">, President, Turin </w:t>
      </w:r>
      <w:r>
        <w:rPr>
          <w:bCs/>
          <w:color w:val="0D0D0D"/>
          <w:szCs w:val="22"/>
        </w:rPr>
        <w:t>Chamber of Commerce</w:t>
      </w:r>
    </w:p>
    <w:p w:rsidR="00C77465" w:rsidRPr="000B35B1" w:rsidRDefault="00C77465" w:rsidP="00C77465">
      <w:pPr>
        <w:numPr>
          <w:ilvl w:val="0"/>
          <w:numId w:val="7"/>
        </w:numPr>
        <w:tabs>
          <w:tab w:val="left" w:pos="2268"/>
          <w:tab w:val="left" w:pos="2835"/>
          <w:tab w:val="left" w:pos="4820"/>
        </w:tabs>
        <w:ind w:left="2835" w:hanging="283"/>
        <w:contextualSpacing/>
        <w:rPr>
          <w:szCs w:val="22"/>
        </w:rPr>
      </w:pPr>
      <w:r w:rsidRPr="000B35B1">
        <w:rPr>
          <w:color w:val="0D0D0D"/>
          <w:szCs w:val="22"/>
        </w:rPr>
        <w:t>Mr. Claus Matthes, Director, PCT Business Development Division, Patents and Technology Sector (PTS), WIPO</w:t>
      </w:r>
    </w:p>
    <w:p w:rsidR="00C77465" w:rsidRPr="000B35B1" w:rsidRDefault="00C77465" w:rsidP="00C77465">
      <w:pPr>
        <w:tabs>
          <w:tab w:val="left" w:pos="2268"/>
          <w:tab w:val="left" w:pos="2835"/>
          <w:tab w:val="left" w:pos="4820"/>
        </w:tabs>
        <w:rPr>
          <w:iCs/>
          <w:color w:val="0D0D0D"/>
          <w:szCs w:val="22"/>
        </w:rPr>
      </w:pPr>
    </w:p>
    <w:p w:rsidR="00C77465" w:rsidRPr="000B35B1" w:rsidRDefault="00C77465" w:rsidP="00C77465">
      <w:pPr>
        <w:tabs>
          <w:tab w:val="left" w:pos="2268"/>
          <w:tab w:val="left" w:pos="5245"/>
        </w:tabs>
        <w:rPr>
          <w:color w:val="0D0D0D"/>
          <w:szCs w:val="22"/>
        </w:rPr>
      </w:pPr>
    </w:p>
    <w:p w:rsidR="00C77465" w:rsidRDefault="00C77465" w:rsidP="00C77465">
      <w:pPr>
        <w:tabs>
          <w:tab w:val="left" w:pos="2552"/>
          <w:tab w:val="left" w:pos="3690"/>
          <w:tab w:val="left" w:pos="3960"/>
          <w:tab w:val="left" w:pos="5390"/>
        </w:tabs>
        <w:ind w:left="3960" w:hanging="3960"/>
        <w:rPr>
          <w:b/>
          <w:bCs/>
          <w:color w:val="0D0D0D"/>
          <w:szCs w:val="22"/>
        </w:rPr>
      </w:pPr>
      <w:r w:rsidRPr="000B35B1">
        <w:rPr>
          <w:color w:val="0D0D0D"/>
          <w:szCs w:val="22"/>
        </w:rPr>
        <w:t>10.00 a.m. – 10.15 a.m.</w:t>
      </w:r>
      <w:r w:rsidRPr="000B35B1">
        <w:rPr>
          <w:color w:val="0D0D0D"/>
          <w:szCs w:val="22"/>
        </w:rPr>
        <w:tab/>
      </w:r>
      <w:r w:rsidRPr="000B35B1">
        <w:rPr>
          <w:b/>
          <w:color w:val="0D0D0D"/>
          <w:szCs w:val="22"/>
        </w:rPr>
        <w:t>The importance of IP to Innovation and Success</w:t>
      </w:r>
      <w:r w:rsidRPr="000B35B1">
        <w:rPr>
          <w:b/>
          <w:bCs/>
          <w:color w:val="0D0D0D"/>
          <w:szCs w:val="22"/>
        </w:rPr>
        <w:t>:</w:t>
      </w:r>
    </w:p>
    <w:p w:rsidR="00C77465" w:rsidRDefault="00C77465" w:rsidP="00C77465">
      <w:pPr>
        <w:tabs>
          <w:tab w:val="left" w:pos="2552"/>
          <w:tab w:val="left" w:pos="3690"/>
          <w:tab w:val="left" w:pos="3960"/>
          <w:tab w:val="left" w:pos="5390"/>
        </w:tabs>
        <w:ind w:left="3960" w:hanging="3960"/>
        <w:rPr>
          <w:b/>
          <w:bCs/>
          <w:color w:val="0D0D0D"/>
          <w:szCs w:val="22"/>
        </w:rPr>
      </w:pPr>
    </w:p>
    <w:p w:rsidR="000B0863" w:rsidRDefault="00C77465" w:rsidP="000B0863">
      <w:pPr>
        <w:tabs>
          <w:tab w:val="left" w:pos="2552"/>
          <w:tab w:val="left" w:pos="3686"/>
          <w:tab w:val="left" w:pos="3960"/>
          <w:tab w:val="left" w:pos="5390"/>
        </w:tabs>
        <w:ind w:left="3960" w:hanging="3960"/>
        <w:rPr>
          <w:bCs/>
          <w:color w:val="0D0D0D"/>
          <w:szCs w:val="22"/>
        </w:rPr>
      </w:pPr>
      <w:r>
        <w:rPr>
          <w:b/>
          <w:bCs/>
          <w:color w:val="0D0D0D"/>
          <w:szCs w:val="22"/>
        </w:rPr>
        <w:tab/>
      </w:r>
      <w:r w:rsidR="007E560C">
        <w:rPr>
          <w:bCs/>
          <w:color w:val="0D0D0D"/>
          <w:szCs w:val="22"/>
        </w:rPr>
        <w:t>Speaker:</w:t>
      </w:r>
      <w:r w:rsidR="007E560C">
        <w:rPr>
          <w:bCs/>
          <w:color w:val="0D0D0D"/>
          <w:szCs w:val="22"/>
        </w:rPr>
        <w:tab/>
        <w:t xml:space="preserve">Mr. Marco </w:t>
      </w:r>
      <w:proofErr w:type="spellStart"/>
      <w:r w:rsidR="007E560C">
        <w:rPr>
          <w:bCs/>
          <w:color w:val="0D0D0D"/>
          <w:szCs w:val="22"/>
        </w:rPr>
        <w:t>Braida</w:t>
      </w:r>
      <w:proofErr w:type="spellEnd"/>
      <w:r w:rsidR="007E560C">
        <w:rPr>
          <w:bCs/>
          <w:color w:val="0D0D0D"/>
          <w:szCs w:val="22"/>
        </w:rPr>
        <w:t>, Senior</w:t>
      </w:r>
      <w:r w:rsidR="000B0863">
        <w:rPr>
          <w:bCs/>
          <w:color w:val="0D0D0D"/>
          <w:szCs w:val="22"/>
        </w:rPr>
        <w:t xml:space="preserve"> Counsel, Intellectual Property </w:t>
      </w:r>
    </w:p>
    <w:p w:rsidR="00C77465" w:rsidRPr="007E4A6F" w:rsidRDefault="000B0863" w:rsidP="000B0863">
      <w:pPr>
        <w:tabs>
          <w:tab w:val="left" w:pos="2552"/>
          <w:tab w:val="left" w:pos="3686"/>
          <w:tab w:val="left" w:pos="3960"/>
          <w:tab w:val="left" w:pos="5390"/>
        </w:tabs>
        <w:ind w:left="3960" w:hanging="3960"/>
        <w:rPr>
          <w:b/>
          <w:bCs/>
          <w:color w:val="0D0D0D"/>
          <w:szCs w:val="22"/>
        </w:rPr>
      </w:pPr>
      <w:r>
        <w:rPr>
          <w:bCs/>
          <w:color w:val="0D0D0D"/>
          <w:szCs w:val="22"/>
        </w:rPr>
        <w:tab/>
      </w:r>
      <w:r>
        <w:rPr>
          <w:bCs/>
          <w:color w:val="0D0D0D"/>
          <w:szCs w:val="22"/>
        </w:rPr>
        <w:tab/>
      </w:r>
      <w:proofErr w:type="gramStart"/>
      <w:r w:rsidR="007E560C" w:rsidRPr="007E560C">
        <w:rPr>
          <w:color w:val="0D0D0D"/>
          <w:szCs w:val="22"/>
        </w:rPr>
        <w:t>and</w:t>
      </w:r>
      <w:proofErr w:type="gramEnd"/>
      <w:r w:rsidR="007E560C" w:rsidRPr="007E560C">
        <w:rPr>
          <w:color w:val="0D0D0D"/>
          <w:szCs w:val="22"/>
        </w:rPr>
        <w:t xml:space="preserve"> Operations, </w:t>
      </w:r>
      <w:r w:rsidR="00C77465" w:rsidRPr="007E560C">
        <w:rPr>
          <w:color w:val="0D0D0D"/>
          <w:szCs w:val="22"/>
        </w:rPr>
        <w:t xml:space="preserve"> Luigi </w:t>
      </w:r>
      <w:proofErr w:type="spellStart"/>
      <w:r w:rsidR="00C77465" w:rsidRPr="007E560C">
        <w:rPr>
          <w:color w:val="0D0D0D"/>
          <w:szCs w:val="22"/>
        </w:rPr>
        <w:t>Lavazza</w:t>
      </w:r>
      <w:proofErr w:type="spellEnd"/>
      <w:r w:rsidR="00C77465" w:rsidRPr="007E560C">
        <w:rPr>
          <w:color w:val="0D0D0D"/>
          <w:szCs w:val="22"/>
        </w:rPr>
        <w:t xml:space="preserve"> </w:t>
      </w:r>
      <w:proofErr w:type="spellStart"/>
      <w:r w:rsidR="00C77465" w:rsidRPr="007E560C">
        <w:rPr>
          <w:color w:val="0D0D0D"/>
          <w:szCs w:val="22"/>
        </w:rPr>
        <w:t>S.p.A</w:t>
      </w:r>
      <w:proofErr w:type="spellEnd"/>
      <w:r w:rsidR="00C77465" w:rsidRPr="007E560C">
        <w:rPr>
          <w:color w:val="0D0D0D"/>
          <w:szCs w:val="22"/>
        </w:rPr>
        <w:t>.</w:t>
      </w:r>
    </w:p>
    <w:p w:rsidR="00C77465" w:rsidRPr="000B35B1" w:rsidRDefault="00C77465" w:rsidP="00C77465">
      <w:pPr>
        <w:tabs>
          <w:tab w:val="left" w:pos="2268"/>
          <w:tab w:val="left" w:pos="3969"/>
          <w:tab w:val="left" w:pos="5390"/>
        </w:tabs>
        <w:rPr>
          <w:color w:val="0D0D0D"/>
          <w:szCs w:val="22"/>
        </w:rPr>
      </w:pPr>
    </w:p>
    <w:p w:rsidR="00C77465" w:rsidRPr="000B35B1" w:rsidRDefault="00C77465" w:rsidP="00C77465">
      <w:pPr>
        <w:tabs>
          <w:tab w:val="left" w:pos="1701"/>
          <w:tab w:val="left" w:pos="3686"/>
        </w:tabs>
        <w:rPr>
          <w:szCs w:val="22"/>
        </w:rPr>
      </w:pPr>
    </w:p>
    <w:p w:rsidR="00C77465" w:rsidRPr="000B35B1" w:rsidRDefault="00C77465" w:rsidP="00C77465">
      <w:pPr>
        <w:tabs>
          <w:tab w:val="left" w:pos="2552"/>
          <w:tab w:val="left" w:pos="3690"/>
          <w:tab w:val="left" w:pos="3960"/>
          <w:tab w:val="left" w:pos="5390"/>
        </w:tabs>
        <w:ind w:left="3960" w:hanging="3960"/>
        <w:rPr>
          <w:bCs/>
          <w:color w:val="0D0D0D"/>
          <w:szCs w:val="22"/>
          <w:lang w:val="en-GB"/>
        </w:rPr>
      </w:pPr>
      <w:r w:rsidRPr="000B35B1">
        <w:rPr>
          <w:color w:val="0D0D0D"/>
          <w:szCs w:val="22"/>
        </w:rPr>
        <w:t>10.15 a.m. – 10.35 a.m.</w:t>
      </w:r>
      <w:r w:rsidRPr="000B35B1">
        <w:rPr>
          <w:color w:val="0D0D0D"/>
          <w:szCs w:val="22"/>
        </w:rPr>
        <w:tab/>
      </w:r>
      <w:r w:rsidRPr="000B35B1">
        <w:rPr>
          <w:b/>
          <w:bCs/>
          <w:color w:val="0D0D0D"/>
          <w:szCs w:val="22"/>
        </w:rPr>
        <w:t>Topic 1:</w:t>
      </w:r>
      <w:r w:rsidRPr="000B35B1">
        <w:rPr>
          <w:bCs/>
          <w:color w:val="0D0D0D"/>
          <w:szCs w:val="22"/>
        </w:rPr>
        <w:tab/>
      </w:r>
      <w:r w:rsidRPr="000B35B1">
        <w:rPr>
          <w:b/>
          <w:bCs/>
          <w:color w:val="0D0D0D"/>
          <w:szCs w:val="22"/>
          <w:lang w:val="en-GB"/>
        </w:rPr>
        <w:t>Introduction to WIPO</w:t>
      </w:r>
    </w:p>
    <w:p w:rsidR="00C77465" w:rsidRPr="000B35B1" w:rsidRDefault="00C77465" w:rsidP="00C77465">
      <w:pPr>
        <w:tabs>
          <w:tab w:val="left" w:pos="3969"/>
          <w:tab w:val="left" w:pos="5390"/>
        </w:tabs>
        <w:ind w:left="3686" w:hanging="4244"/>
        <w:rPr>
          <w:b/>
          <w:bCs/>
          <w:color w:val="0D0D0D"/>
          <w:szCs w:val="22"/>
          <w:lang w:val="en-GB"/>
        </w:rPr>
      </w:pPr>
      <w:r w:rsidRPr="000B35B1">
        <w:rPr>
          <w:bCs/>
          <w:color w:val="0D0D0D"/>
          <w:szCs w:val="22"/>
          <w:lang w:val="en-GB"/>
        </w:rPr>
        <w:tab/>
      </w:r>
      <w:r w:rsidRPr="000B35B1">
        <w:rPr>
          <w:b/>
          <w:bCs/>
          <w:color w:val="0D0D0D"/>
          <w:szCs w:val="22"/>
          <w:lang w:val="en-GB"/>
        </w:rPr>
        <w:t>Development of the International Legal Framework</w:t>
      </w:r>
    </w:p>
    <w:p w:rsidR="00C77465" w:rsidRPr="000B35B1" w:rsidRDefault="00C77465" w:rsidP="00C77465">
      <w:pPr>
        <w:tabs>
          <w:tab w:val="left" w:pos="3969"/>
          <w:tab w:val="left" w:pos="5390"/>
        </w:tabs>
        <w:ind w:left="3686" w:hanging="4244"/>
        <w:rPr>
          <w:b/>
          <w:color w:val="0D0D0D"/>
          <w:szCs w:val="22"/>
        </w:rPr>
      </w:pPr>
      <w:r w:rsidRPr="000B35B1">
        <w:rPr>
          <w:b/>
          <w:bCs/>
          <w:color w:val="0D0D0D"/>
          <w:szCs w:val="22"/>
          <w:lang w:val="en-GB"/>
        </w:rPr>
        <w:tab/>
        <w:t>Major Intellectual Property Economic Studies</w:t>
      </w:r>
    </w:p>
    <w:p w:rsidR="00C77465" w:rsidRPr="000B35B1" w:rsidRDefault="00C77465" w:rsidP="00C77465">
      <w:pPr>
        <w:tabs>
          <w:tab w:val="left" w:pos="2268"/>
          <w:tab w:val="left" w:pos="3969"/>
          <w:tab w:val="left" w:pos="5390"/>
        </w:tabs>
        <w:rPr>
          <w:color w:val="0D0D0D"/>
          <w:szCs w:val="22"/>
        </w:rPr>
      </w:pPr>
    </w:p>
    <w:p w:rsidR="00C77465" w:rsidRPr="000B35B1" w:rsidRDefault="00C77465" w:rsidP="00C77465">
      <w:pPr>
        <w:tabs>
          <w:tab w:val="left" w:pos="2552"/>
          <w:tab w:val="left" w:pos="3686"/>
          <w:tab w:val="left" w:pos="4536"/>
        </w:tabs>
        <w:ind w:left="3686" w:hanging="4244"/>
        <w:rPr>
          <w:color w:val="0D0D0D"/>
          <w:szCs w:val="22"/>
        </w:rPr>
      </w:pPr>
      <w:r w:rsidRPr="000B35B1">
        <w:rPr>
          <w:color w:val="0D0D0D"/>
          <w:szCs w:val="22"/>
        </w:rPr>
        <w:tab/>
        <w:t>Speaker:</w:t>
      </w:r>
      <w:r w:rsidRPr="000B35B1">
        <w:rPr>
          <w:color w:val="0D0D0D"/>
          <w:szCs w:val="22"/>
        </w:rPr>
        <w:tab/>
        <w:t>Ms. Francesca Toso, Senior Advisor, Special Projects Division, Department for Africa and Special Projects, Development Sector, WIPO</w:t>
      </w:r>
    </w:p>
    <w:p w:rsidR="00C77465" w:rsidRPr="000B35B1" w:rsidRDefault="00C77465" w:rsidP="00C77465">
      <w:pPr>
        <w:tabs>
          <w:tab w:val="left" w:pos="1701"/>
          <w:tab w:val="left" w:pos="5390"/>
        </w:tabs>
        <w:rPr>
          <w:color w:val="0D0D0D"/>
          <w:szCs w:val="22"/>
        </w:rPr>
      </w:pPr>
    </w:p>
    <w:p w:rsidR="00C77465" w:rsidRPr="000B35B1" w:rsidRDefault="00C77465" w:rsidP="00C77465">
      <w:pPr>
        <w:tabs>
          <w:tab w:val="left" w:pos="1701"/>
          <w:tab w:val="left" w:pos="5390"/>
        </w:tabs>
        <w:rPr>
          <w:color w:val="0D0D0D"/>
          <w:szCs w:val="22"/>
        </w:rPr>
      </w:pPr>
    </w:p>
    <w:p w:rsidR="00C77465" w:rsidRPr="000B35B1" w:rsidRDefault="00C77465" w:rsidP="00C77465">
      <w:pPr>
        <w:tabs>
          <w:tab w:val="left" w:pos="2552"/>
          <w:tab w:val="left" w:pos="3686"/>
          <w:tab w:val="left" w:pos="5390"/>
        </w:tabs>
        <w:rPr>
          <w:b/>
          <w:color w:val="0D0D0D"/>
          <w:szCs w:val="22"/>
          <w:lang w:val="en-GB"/>
        </w:rPr>
      </w:pPr>
      <w:r w:rsidRPr="000B35B1">
        <w:rPr>
          <w:color w:val="0D0D0D"/>
          <w:szCs w:val="22"/>
        </w:rPr>
        <w:t>10.35 a.m. – 11.05 a.m.</w:t>
      </w:r>
      <w:r w:rsidRPr="000B35B1">
        <w:rPr>
          <w:color w:val="0D0D0D"/>
          <w:szCs w:val="22"/>
        </w:rPr>
        <w:tab/>
      </w:r>
      <w:r w:rsidRPr="000B35B1">
        <w:rPr>
          <w:b/>
          <w:bCs/>
          <w:color w:val="0D0D0D"/>
          <w:szCs w:val="22"/>
        </w:rPr>
        <w:t>Topic 2:</w:t>
      </w:r>
      <w:r w:rsidRPr="000B35B1">
        <w:rPr>
          <w:bCs/>
          <w:color w:val="0D0D0D"/>
          <w:szCs w:val="22"/>
        </w:rPr>
        <w:tab/>
      </w:r>
      <w:r w:rsidRPr="000B35B1">
        <w:rPr>
          <w:b/>
          <w:color w:val="0D0D0D"/>
          <w:szCs w:val="22"/>
          <w:lang w:val="en-GB"/>
        </w:rPr>
        <w:t xml:space="preserve">The Patent Cooperation Treaty (PCT) – </w:t>
      </w:r>
    </w:p>
    <w:p w:rsidR="00C77465" w:rsidRPr="000B35B1" w:rsidRDefault="00C77465" w:rsidP="00C77465">
      <w:pPr>
        <w:tabs>
          <w:tab w:val="left" w:pos="1701"/>
          <w:tab w:val="left" w:pos="3969"/>
          <w:tab w:val="left" w:pos="5390"/>
        </w:tabs>
        <w:ind w:left="3686" w:hanging="3686"/>
        <w:rPr>
          <w:b/>
          <w:color w:val="0D0D0D"/>
          <w:szCs w:val="22"/>
        </w:rPr>
      </w:pPr>
      <w:r w:rsidRPr="000B35B1">
        <w:rPr>
          <w:b/>
          <w:color w:val="0D0D0D"/>
          <w:szCs w:val="22"/>
          <w:lang w:val="en-GB"/>
        </w:rPr>
        <w:tab/>
      </w:r>
      <w:r w:rsidRPr="000B35B1">
        <w:rPr>
          <w:b/>
          <w:color w:val="0D0D0D"/>
          <w:szCs w:val="22"/>
          <w:lang w:val="en-GB"/>
        </w:rPr>
        <w:tab/>
        <w:t>Introduction and Future Developments</w:t>
      </w:r>
    </w:p>
    <w:p w:rsidR="00C77465" w:rsidRPr="000B35B1" w:rsidRDefault="00C77465" w:rsidP="00C77465">
      <w:pPr>
        <w:tabs>
          <w:tab w:val="left" w:pos="1701"/>
          <w:tab w:val="left" w:pos="3969"/>
          <w:tab w:val="left" w:pos="5390"/>
        </w:tabs>
        <w:ind w:left="2835" w:hanging="2835"/>
        <w:rPr>
          <w:color w:val="0D0D0D"/>
          <w:szCs w:val="22"/>
        </w:rPr>
      </w:pPr>
    </w:p>
    <w:p w:rsidR="00C77465" w:rsidRPr="000B35B1" w:rsidRDefault="00C77465" w:rsidP="00C77465">
      <w:pPr>
        <w:tabs>
          <w:tab w:val="left" w:pos="1701"/>
          <w:tab w:val="left" w:pos="2552"/>
          <w:tab w:val="left" w:pos="4536"/>
        </w:tabs>
        <w:ind w:left="3686" w:hanging="3686"/>
        <w:rPr>
          <w:szCs w:val="22"/>
        </w:rPr>
      </w:pPr>
      <w:r w:rsidRPr="000B35B1">
        <w:rPr>
          <w:color w:val="0D0D0D"/>
          <w:szCs w:val="22"/>
        </w:rPr>
        <w:tab/>
      </w:r>
      <w:r w:rsidRPr="000B35B1">
        <w:rPr>
          <w:color w:val="0D0D0D"/>
          <w:szCs w:val="22"/>
        </w:rPr>
        <w:tab/>
        <w:t>Speaker:</w:t>
      </w:r>
      <w:r w:rsidRPr="000B35B1">
        <w:rPr>
          <w:color w:val="0D0D0D"/>
          <w:szCs w:val="22"/>
        </w:rPr>
        <w:tab/>
      </w:r>
      <w:r w:rsidRPr="000B35B1">
        <w:rPr>
          <w:szCs w:val="22"/>
        </w:rPr>
        <w:t>Mr. Claus Matthes, WIPO</w:t>
      </w:r>
    </w:p>
    <w:p w:rsidR="00C77465" w:rsidRPr="000B35B1" w:rsidRDefault="00C77465" w:rsidP="00C77465">
      <w:pPr>
        <w:tabs>
          <w:tab w:val="left" w:pos="1701"/>
          <w:tab w:val="left" w:pos="3969"/>
          <w:tab w:val="left" w:pos="4536"/>
        </w:tabs>
        <w:rPr>
          <w:color w:val="0D0D0D"/>
          <w:szCs w:val="22"/>
        </w:rPr>
      </w:pPr>
    </w:p>
    <w:p w:rsidR="00C77465" w:rsidRPr="000B35B1" w:rsidRDefault="00C77465" w:rsidP="00C77465">
      <w:pPr>
        <w:tabs>
          <w:tab w:val="left" w:pos="1701"/>
          <w:tab w:val="left" w:pos="3969"/>
          <w:tab w:val="left" w:pos="4536"/>
        </w:tabs>
        <w:ind w:left="2835" w:hanging="2835"/>
        <w:rPr>
          <w:color w:val="0D0D0D"/>
          <w:szCs w:val="22"/>
        </w:rPr>
      </w:pPr>
    </w:p>
    <w:p w:rsidR="00C77465" w:rsidRPr="000B35B1" w:rsidRDefault="00C77465" w:rsidP="00C77465">
      <w:pPr>
        <w:tabs>
          <w:tab w:val="left" w:pos="2552"/>
          <w:tab w:val="left" w:pos="3686"/>
        </w:tabs>
        <w:ind w:left="3690" w:hanging="3690"/>
        <w:rPr>
          <w:b/>
        </w:rPr>
      </w:pPr>
      <w:r w:rsidRPr="000B35B1">
        <w:t>11.05 a.m. – 11.20 a.m.</w:t>
      </w:r>
      <w:r w:rsidRPr="000B35B1">
        <w:tab/>
      </w:r>
      <w:r w:rsidRPr="000B35B1">
        <w:tab/>
      </w:r>
      <w:r w:rsidRPr="000B35B1">
        <w:rPr>
          <w:b/>
        </w:rPr>
        <w:t xml:space="preserve">The PCT- The actual practice (questions, experiences, discussion) </w:t>
      </w:r>
    </w:p>
    <w:p w:rsidR="00C77465" w:rsidRPr="000B35B1" w:rsidRDefault="00C77465" w:rsidP="00C77465">
      <w:pPr>
        <w:tabs>
          <w:tab w:val="left" w:pos="2552"/>
          <w:tab w:val="left" w:pos="3686"/>
        </w:tabs>
        <w:ind w:left="3690" w:hanging="3690"/>
      </w:pPr>
    </w:p>
    <w:p w:rsidR="00C77465" w:rsidRPr="000B35B1" w:rsidRDefault="00C77465" w:rsidP="00C77465">
      <w:pPr>
        <w:tabs>
          <w:tab w:val="left" w:pos="2552"/>
          <w:tab w:val="left" w:pos="3686"/>
        </w:tabs>
        <w:ind w:left="3690" w:hanging="3690"/>
        <w:rPr>
          <w:color w:val="1F497D"/>
        </w:rPr>
      </w:pPr>
      <w:r w:rsidRPr="000B35B1">
        <w:tab/>
        <w:t>Speaker:</w:t>
      </w:r>
      <w:r w:rsidRPr="000B35B1">
        <w:tab/>
      </w:r>
      <w:r w:rsidRPr="006E0B7F">
        <w:t xml:space="preserve">Ms. Lidia </w:t>
      </w:r>
      <w:proofErr w:type="spellStart"/>
      <w:r w:rsidRPr="006E0B7F">
        <w:t>Casciano</w:t>
      </w:r>
      <w:proofErr w:type="spellEnd"/>
      <w:r w:rsidRPr="006E0B7F">
        <w:t xml:space="preserve">, European Patent Attorney, Studio </w:t>
      </w:r>
      <w:proofErr w:type="spellStart"/>
      <w:r w:rsidRPr="006E0B7F">
        <w:t>Torta</w:t>
      </w:r>
      <w:proofErr w:type="spellEnd"/>
      <w:r w:rsidRPr="006E0B7F">
        <w:t>, Turin</w:t>
      </w:r>
    </w:p>
    <w:p w:rsidR="00C77465" w:rsidRPr="000B35B1" w:rsidRDefault="00C77465" w:rsidP="00C77465">
      <w:pPr>
        <w:tabs>
          <w:tab w:val="left" w:pos="2552"/>
          <w:tab w:val="left" w:pos="3686"/>
        </w:tabs>
        <w:ind w:left="3690" w:hanging="3690"/>
      </w:pPr>
    </w:p>
    <w:p w:rsidR="00C77465" w:rsidRPr="000B35B1" w:rsidRDefault="00C77465" w:rsidP="00C77465">
      <w:pPr>
        <w:tabs>
          <w:tab w:val="left" w:pos="2552"/>
          <w:tab w:val="left" w:pos="3686"/>
        </w:tabs>
        <w:ind w:left="3690" w:hanging="3690"/>
      </w:pPr>
    </w:p>
    <w:p w:rsidR="00C77465" w:rsidRPr="000B35B1" w:rsidRDefault="00C77465" w:rsidP="00C77465">
      <w:pPr>
        <w:tabs>
          <w:tab w:val="left" w:pos="2552"/>
          <w:tab w:val="left" w:pos="3686"/>
        </w:tabs>
        <w:ind w:left="3690" w:hanging="3690"/>
      </w:pPr>
      <w:r w:rsidRPr="000B35B1">
        <w:t>11.20 a.m. – 11.40 a.m.</w:t>
      </w:r>
      <w:r w:rsidRPr="000B35B1">
        <w:tab/>
      </w:r>
      <w:r w:rsidRPr="000B35B1">
        <w:rPr>
          <w:b/>
        </w:rPr>
        <w:t xml:space="preserve">Open Discussion </w:t>
      </w:r>
    </w:p>
    <w:p w:rsidR="00C77465" w:rsidRPr="000B35B1" w:rsidRDefault="00C77465" w:rsidP="00C77465">
      <w:pPr>
        <w:tabs>
          <w:tab w:val="left" w:pos="3402"/>
          <w:tab w:val="left" w:pos="3969"/>
          <w:tab w:val="left" w:pos="4536"/>
        </w:tabs>
        <w:ind w:left="3402" w:hanging="3402"/>
        <w:rPr>
          <w:bCs/>
          <w:color w:val="0D0D0D"/>
          <w:szCs w:val="22"/>
        </w:rPr>
      </w:pPr>
    </w:p>
    <w:p w:rsidR="00C77465" w:rsidRDefault="00C77465" w:rsidP="00C77465">
      <w:pPr>
        <w:tabs>
          <w:tab w:val="left" w:pos="3686"/>
        </w:tabs>
        <w:ind w:left="1985" w:firstLine="567"/>
      </w:pPr>
      <w:r w:rsidRPr="000B35B1">
        <w:t>Panelists:</w:t>
      </w:r>
      <w:r w:rsidRPr="000B35B1">
        <w:tab/>
        <w:t>Mr. Claus Matthes, WIPO</w:t>
      </w:r>
    </w:p>
    <w:p w:rsidR="00C77465" w:rsidRDefault="00C77465" w:rsidP="00C77465">
      <w:pPr>
        <w:tabs>
          <w:tab w:val="left" w:pos="3686"/>
        </w:tabs>
        <w:rPr>
          <w:color w:val="0D0D0D"/>
          <w:szCs w:val="22"/>
        </w:rPr>
      </w:pPr>
    </w:p>
    <w:p w:rsidR="00C77465" w:rsidRPr="00EA4CAF" w:rsidRDefault="00C77465" w:rsidP="00DA11C8">
      <w:pPr>
        <w:tabs>
          <w:tab w:val="left" w:pos="3686"/>
        </w:tabs>
        <w:ind w:left="3686"/>
        <w:rPr>
          <w:color w:val="0D0D0D"/>
          <w:szCs w:val="22"/>
          <w:lang w:val="it-IT"/>
        </w:rPr>
      </w:pPr>
      <w:r w:rsidRPr="006E0B7F">
        <w:rPr>
          <w:color w:val="0D0D0D"/>
          <w:szCs w:val="22"/>
          <w:lang w:val="it-IT"/>
        </w:rPr>
        <w:t>Ms. Lidia Casciano</w:t>
      </w:r>
      <w:r>
        <w:rPr>
          <w:color w:val="0D0D0D"/>
          <w:szCs w:val="22"/>
          <w:lang w:val="it-IT"/>
        </w:rPr>
        <w:t>,</w:t>
      </w:r>
      <w:r w:rsidRPr="006E0B7F">
        <w:rPr>
          <w:color w:val="0D0D0D"/>
          <w:szCs w:val="22"/>
          <w:lang w:val="it-IT"/>
        </w:rPr>
        <w:t xml:space="preserve"> </w:t>
      </w:r>
      <w:r w:rsidR="00DA11C8" w:rsidRPr="00DA11C8">
        <w:rPr>
          <w:color w:val="0D0D0D"/>
          <w:szCs w:val="22"/>
          <w:lang w:val="it-IT"/>
        </w:rPr>
        <w:t>European Patent Attorney, Studio Torta, Turin</w:t>
      </w:r>
    </w:p>
    <w:p w:rsidR="00C77465" w:rsidRPr="00DA11C8" w:rsidRDefault="00C77465" w:rsidP="00C77465">
      <w:pPr>
        <w:tabs>
          <w:tab w:val="left" w:pos="3686"/>
        </w:tabs>
        <w:rPr>
          <w:lang w:val="es-ES"/>
        </w:rPr>
      </w:pPr>
    </w:p>
    <w:p w:rsidR="00C77465" w:rsidRPr="000B35B1" w:rsidRDefault="00C77465" w:rsidP="00C77465">
      <w:pPr>
        <w:tabs>
          <w:tab w:val="left" w:pos="2552"/>
        </w:tabs>
      </w:pPr>
      <w:r w:rsidRPr="00DA11C8">
        <w:rPr>
          <w:lang w:val="es-ES"/>
        </w:rPr>
        <w:tab/>
      </w:r>
      <w:r w:rsidRPr="000B35B1">
        <w:rPr>
          <w:color w:val="0D0D0D"/>
          <w:szCs w:val="22"/>
          <w:lang w:val="en-GB"/>
        </w:rPr>
        <w:t>Questions and Answers</w:t>
      </w:r>
    </w:p>
    <w:p w:rsidR="00C77465" w:rsidRPr="000B35B1" w:rsidRDefault="00C77465" w:rsidP="00C77465">
      <w:pPr>
        <w:tabs>
          <w:tab w:val="left" w:pos="2552"/>
        </w:tabs>
      </w:pPr>
    </w:p>
    <w:p w:rsidR="00C77465" w:rsidRPr="000B35B1" w:rsidRDefault="00C77465" w:rsidP="00C77465">
      <w:pPr>
        <w:tabs>
          <w:tab w:val="left" w:pos="2552"/>
        </w:tabs>
      </w:pPr>
    </w:p>
    <w:p w:rsidR="00C77465" w:rsidRPr="00DA11C8" w:rsidRDefault="00C77465" w:rsidP="00DA11C8">
      <w:pPr>
        <w:tabs>
          <w:tab w:val="left" w:pos="2552"/>
        </w:tabs>
      </w:pPr>
      <w:r w:rsidRPr="000B35B1">
        <w:t>11.40 a.m. – 11.55 a.m.</w:t>
      </w:r>
      <w:r w:rsidRPr="000B35B1">
        <w:tab/>
        <w:t>Coffee break</w:t>
      </w:r>
    </w:p>
    <w:p w:rsidR="00C77465" w:rsidRDefault="00C77465" w:rsidP="00C77465">
      <w:pPr>
        <w:tabs>
          <w:tab w:val="left" w:pos="1701"/>
          <w:tab w:val="left" w:pos="2520"/>
          <w:tab w:val="left" w:pos="5390"/>
        </w:tabs>
        <w:ind w:left="3690" w:hanging="3690"/>
        <w:rPr>
          <w:color w:val="0D0D0D"/>
          <w:szCs w:val="22"/>
        </w:rPr>
      </w:pPr>
    </w:p>
    <w:p w:rsidR="00C77465" w:rsidRPr="000B35B1" w:rsidRDefault="00C77465" w:rsidP="00C77465">
      <w:pPr>
        <w:tabs>
          <w:tab w:val="left" w:pos="1701"/>
          <w:tab w:val="left" w:pos="2520"/>
          <w:tab w:val="left" w:pos="5390"/>
        </w:tabs>
        <w:ind w:left="3690" w:hanging="3690"/>
        <w:rPr>
          <w:bCs/>
          <w:color w:val="0D0D0D"/>
          <w:szCs w:val="22"/>
        </w:rPr>
      </w:pPr>
      <w:r w:rsidRPr="000B35B1">
        <w:rPr>
          <w:color w:val="0D0D0D"/>
          <w:szCs w:val="22"/>
        </w:rPr>
        <w:t>11.55 a.m. – 12.25 p.m.</w:t>
      </w:r>
      <w:r w:rsidRPr="000B35B1">
        <w:rPr>
          <w:b/>
          <w:bCs/>
          <w:color w:val="0D0D0D"/>
          <w:szCs w:val="22"/>
        </w:rPr>
        <w:tab/>
        <w:t>Topic 3:</w:t>
      </w:r>
      <w:r w:rsidRPr="000B35B1">
        <w:rPr>
          <w:bCs/>
          <w:color w:val="0D0D0D"/>
          <w:szCs w:val="22"/>
        </w:rPr>
        <w:tab/>
      </w:r>
      <w:r w:rsidRPr="000B35B1">
        <w:rPr>
          <w:b/>
          <w:bCs/>
          <w:color w:val="0D0D0D"/>
          <w:szCs w:val="22"/>
        </w:rPr>
        <w:t>Global Intellectual Property System:</w:t>
      </w:r>
      <w:r w:rsidRPr="000B35B1">
        <w:rPr>
          <w:bCs/>
          <w:color w:val="0D0D0D"/>
          <w:szCs w:val="22"/>
        </w:rPr>
        <w:t xml:space="preserve">  </w:t>
      </w:r>
      <w:r w:rsidRPr="000B35B1">
        <w:rPr>
          <w:b/>
          <w:bCs/>
          <w:color w:val="0D0D0D"/>
          <w:szCs w:val="22"/>
        </w:rPr>
        <w:t>The Madrid System for the International Registration of Marks. The Hague System for the International Registration of Designs</w:t>
      </w:r>
    </w:p>
    <w:p w:rsidR="00C77465" w:rsidRPr="000B35B1" w:rsidRDefault="00C77465" w:rsidP="00C77465">
      <w:pPr>
        <w:tabs>
          <w:tab w:val="left" w:pos="3402"/>
          <w:tab w:val="left" w:pos="4395"/>
        </w:tabs>
        <w:rPr>
          <w:bCs/>
          <w:color w:val="0D0D0D"/>
          <w:szCs w:val="22"/>
        </w:rPr>
      </w:pPr>
    </w:p>
    <w:p w:rsidR="00C77465" w:rsidRPr="000B35B1" w:rsidRDefault="00C77465" w:rsidP="00C77465">
      <w:pPr>
        <w:tabs>
          <w:tab w:val="left" w:pos="2700"/>
          <w:tab w:val="left" w:pos="3686"/>
          <w:tab w:val="left" w:pos="5390"/>
        </w:tabs>
        <w:ind w:left="3690" w:hanging="1138"/>
        <w:rPr>
          <w:color w:val="0D0D0D"/>
          <w:szCs w:val="22"/>
        </w:rPr>
      </w:pPr>
      <w:r w:rsidRPr="000B35B1">
        <w:rPr>
          <w:color w:val="0D0D0D"/>
          <w:szCs w:val="22"/>
        </w:rPr>
        <w:t>Speaker:</w:t>
      </w:r>
      <w:r w:rsidRPr="000B35B1">
        <w:rPr>
          <w:color w:val="0D0D0D"/>
          <w:szCs w:val="22"/>
        </w:rPr>
        <w:tab/>
      </w:r>
      <w:r w:rsidRPr="000B35B1">
        <w:t>Ms. Asta Valdimarsdottir, Director, Operations Division, Brands and Designs Sector (BDS), WIPO</w:t>
      </w:r>
    </w:p>
    <w:p w:rsidR="00C77465" w:rsidRPr="000B35B1" w:rsidRDefault="00C77465" w:rsidP="00C77465">
      <w:pPr>
        <w:tabs>
          <w:tab w:val="left" w:pos="3686"/>
          <w:tab w:val="left" w:pos="5390"/>
        </w:tabs>
        <w:rPr>
          <w:color w:val="0D0D0D"/>
          <w:szCs w:val="22"/>
        </w:rPr>
      </w:pPr>
    </w:p>
    <w:p w:rsidR="00C77465" w:rsidRPr="000B35B1" w:rsidRDefault="00C77465" w:rsidP="00C77465">
      <w:pPr>
        <w:tabs>
          <w:tab w:val="left" w:pos="2552"/>
          <w:tab w:val="left" w:pos="3686"/>
          <w:tab w:val="left" w:pos="5390"/>
        </w:tabs>
        <w:ind w:left="2552" w:hanging="2552"/>
        <w:rPr>
          <w:color w:val="0D0D0D"/>
          <w:szCs w:val="22"/>
          <w:lang w:val="en-GB"/>
        </w:rPr>
      </w:pPr>
    </w:p>
    <w:p w:rsidR="00C77465" w:rsidRPr="000B35B1" w:rsidRDefault="00C77465" w:rsidP="00C77465">
      <w:pPr>
        <w:tabs>
          <w:tab w:val="left" w:pos="3330"/>
          <w:tab w:val="left" w:pos="3690"/>
        </w:tabs>
        <w:ind w:left="3690" w:hanging="3690"/>
        <w:rPr>
          <w:b/>
          <w:color w:val="0D0D0D"/>
          <w:szCs w:val="22"/>
          <w:lang w:val="en-GB"/>
        </w:rPr>
      </w:pPr>
      <w:r w:rsidRPr="000B35B1">
        <w:rPr>
          <w:color w:val="0D0D0D"/>
          <w:szCs w:val="22"/>
          <w:lang w:val="en-GB"/>
        </w:rPr>
        <w:t>12.25 p.m. – 12.40 p.m.</w:t>
      </w:r>
      <w:r w:rsidRPr="000B35B1">
        <w:rPr>
          <w:color w:val="0D0D0D"/>
          <w:szCs w:val="22"/>
          <w:lang w:val="en-GB"/>
        </w:rPr>
        <w:tab/>
      </w:r>
      <w:r w:rsidRPr="000B35B1">
        <w:rPr>
          <w:color w:val="0D0D0D"/>
          <w:szCs w:val="22"/>
          <w:lang w:val="en-GB"/>
        </w:rPr>
        <w:tab/>
      </w:r>
      <w:r w:rsidRPr="000B35B1">
        <w:rPr>
          <w:b/>
          <w:color w:val="0D0D0D"/>
          <w:szCs w:val="22"/>
          <w:lang w:val="en-GB"/>
        </w:rPr>
        <w:t>Madrid and The Hague - The actual practice (questions, experiences, discussion)</w:t>
      </w:r>
    </w:p>
    <w:p w:rsidR="00C77465" w:rsidRPr="000B35B1" w:rsidRDefault="00C77465" w:rsidP="00C77465">
      <w:pPr>
        <w:tabs>
          <w:tab w:val="left" w:pos="2552"/>
          <w:tab w:val="left" w:pos="3686"/>
          <w:tab w:val="left" w:pos="5390"/>
        </w:tabs>
        <w:ind w:left="2552" w:hanging="2552"/>
        <w:rPr>
          <w:color w:val="0D0D0D"/>
          <w:szCs w:val="22"/>
          <w:lang w:val="en-GB"/>
        </w:rPr>
      </w:pPr>
    </w:p>
    <w:p w:rsidR="00C77465" w:rsidRDefault="00C77465" w:rsidP="00C77465">
      <w:pPr>
        <w:tabs>
          <w:tab w:val="left" w:pos="2552"/>
          <w:tab w:val="left" w:pos="3686"/>
          <w:tab w:val="left" w:pos="5390"/>
        </w:tabs>
        <w:ind w:left="3686" w:hanging="3686"/>
        <w:rPr>
          <w:szCs w:val="22"/>
        </w:rPr>
      </w:pPr>
      <w:r w:rsidRPr="000B35B1">
        <w:rPr>
          <w:color w:val="0D0D0D"/>
          <w:szCs w:val="22"/>
          <w:lang w:val="en-GB"/>
        </w:rPr>
        <w:tab/>
        <w:t xml:space="preserve">Speaker: </w:t>
      </w:r>
      <w:r w:rsidRPr="000B35B1">
        <w:rPr>
          <w:color w:val="0D0D0D"/>
          <w:szCs w:val="22"/>
          <w:lang w:val="en-GB"/>
        </w:rPr>
        <w:tab/>
      </w:r>
      <w:r w:rsidRPr="000B35B1">
        <w:rPr>
          <w:szCs w:val="22"/>
        </w:rPr>
        <w:t xml:space="preserve">Mr. Giulio </w:t>
      </w:r>
      <w:proofErr w:type="spellStart"/>
      <w:r w:rsidRPr="000B35B1">
        <w:rPr>
          <w:szCs w:val="22"/>
        </w:rPr>
        <w:t>Martellini</w:t>
      </w:r>
      <w:proofErr w:type="spellEnd"/>
      <w:r w:rsidRPr="000B35B1">
        <w:rPr>
          <w:szCs w:val="22"/>
        </w:rPr>
        <w:t xml:space="preserve">, </w:t>
      </w:r>
      <w:r w:rsidR="00DA11C8">
        <w:rPr>
          <w:szCs w:val="22"/>
        </w:rPr>
        <w:t>Trademark and D</w:t>
      </w:r>
      <w:r w:rsidR="00DA11C8" w:rsidRPr="00DA11C8">
        <w:rPr>
          <w:szCs w:val="22"/>
        </w:rPr>
        <w:t xml:space="preserve">esign </w:t>
      </w:r>
      <w:r w:rsidR="00DA11C8">
        <w:rPr>
          <w:szCs w:val="22"/>
        </w:rPr>
        <w:t>A</w:t>
      </w:r>
      <w:r w:rsidR="00DA11C8" w:rsidRPr="00DA11C8">
        <w:rPr>
          <w:szCs w:val="22"/>
        </w:rPr>
        <w:t>ttorney, IP consultant, IP Skill, Turin</w:t>
      </w:r>
    </w:p>
    <w:p w:rsidR="00C77465" w:rsidRDefault="00C77465" w:rsidP="00C77465">
      <w:pPr>
        <w:tabs>
          <w:tab w:val="left" w:pos="2552"/>
          <w:tab w:val="left" w:pos="3686"/>
          <w:tab w:val="left" w:pos="5390"/>
        </w:tabs>
        <w:ind w:left="3686" w:hanging="3686"/>
        <w:rPr>
          <w:szCs w:val="22"/>
        </w:rPr>
      </w:pPr>
    </w:p>
    <w:p w:rsidR="00C77465" w:rsidRPr="000B35B1" w:rsidRDefault="00C77465" w:rsidP="00C77465">
      <w:pPr>
        <w:tabs>
          <w:tab w:val="left" w:pos="2552"/>
          <w:tab w:val="left" w:pos="3686"/>
          <w:tab w:val="left" w:pos="5390"/>
        </w:tabs>
        <w:ind w:left="3686" w:hanging="3686"/>
        <w:rPr>
          <w:color w:val="0D0D0D"/>
          <w:szCs w:val="22"/>
          <w:lang w:val="en-GB"/>
        </w:rPr>
      </w:pPr>
      <w:r>
        <w:rPr>
          <w:szCs w:val="22"/>
        </w:rPr>
        <w:tab/>
      </w:r>
      <w:r>
        <w:rPr>
          <w:szCs w:val="22"/>
        </w:rPr>
        <w:tab/>
      </w:r>
      <w:r w:rsidRPr="006E0B7F">
        <w:rPr>
          <w:szCs w:val="22"/>
        </w:rPr>
        <w:t xml:space="preserve">Mr. Giuseppe </w:t>
      </w:r>
      <w:proofErr w:type="spellStart"/>
      <w:r w:rsidRPr="006E0B7F">
        <w:rPr>
          <w:szCs w:val="22"/>
        </w:rPr>
        <w:t>Quinterno</w:t>
      </w:r>
      <w:proofErr w:type="spellEnd"/>
      <w:r w:rsidRPr="006E0B7F">
        <w:rPr>
          <w:szCs w:val="22"/>
        </w:rPr>
        <w:t xml:space="preserve">, European Patent Attorney, </w:t>
      </w:r>
      <w:proofErr w:type="spellStart"/>
      <w:r w:rsidRPr="006E0B7F">
        <w:rPr>
          <w:szCs w:val="22"/>
        </w:rPr>
        <w:t>Jacobacci</w:t>
      </w:r>
      <w:proofErr w:type="spellEnd"/>
      <w:r w:rsidRPr="006E0B7F">
        <w:rPr>
          <w:szCs w:val="22"/>
        </w:rPr>
        <w:t xml:space="preserve"> &amp; Partners </w:t>
      </w:r>
      <w:proofErr w:type="spellStart"/>
      <w:r w:rsidRPr="006E0B7F">
        <w:rPr>
          <w:szCs w:val="22"/>
        </w:rPr>
        <w:t>S.p.A</w:t>
      </w:r>
      <w:proofErr w:type="spellEnd"/>
      <w:r w:rsidRPr="006E0B7F">
        <w:rPr>
          <w:szCs w:val="22"/>
        </w:rPr>
        <w:t>.</w:t>
      </w:r>
    </w:p>
    <w:p w:rsidR="00C77465" w:rsidRPr="000B35B1" w:rsidRDefault="00C77465" w:rsidP="00C77465">
      <w:pPr>
        <w:tabs>
          <w:tab w:val="left" w:pos="2552"/>
          <w:tab w:val="left" w:pos="3686"/>
          <w:tab w:val="left" w:pos="5390"/>
        </w:tabs>
        <w:ind w:left="2552" w:hanging="2552"/>
        <w:rPr>
          <w:color w:val="0D0D0D"/>
          <w:szCs w:val="22"/>
          <w:lang w:val="en-GB"/>
        </w:rPr>
      </w:pPr>
    </w:p>
    <w:p w:rsidR="00C77465" w:rsidRPr="000B35B1" w:rsidRDefault="00C77465" w:rsidP="00C77465">
      <w:pPr>
        <w:tabs>
          <w:tab w:val="left" w:pos="2552"/>
          <w:tab w:val="left" w:pos="3686"/>
          <w:tab w:val="left" w:pos="5390"/>
        </w:tabs>
        <w:ind w:left="2552" w:hanging="2552"/>
        <w:rPr>
          <w:color w:val="0D0D0D"/>
          <w:szCs w:val="22"/>
          <w:lang w:val="en-GB"/>
        </w:rPr>
      </w:pPr>
    </w:p>
    <w:p w:rsidR="00C77465" w:rsidRPr="000B35B1" w:rsidRDefault="00C77465" w:rsidP="00C77465">
      <w:pPr>
        <w:tabs>
          <w:tab w:val="left" w:pos="2552"/>
          <w:tab w:val="left" w:pos="3686"/>
          <w:tab w:val="left" w:pos="5390"/>
        </w:tabs>
        <w:ind w:left="2552" w:hanging="2552"/>
        <w:rPr>
          <w:bCs/>
          <w:color w:val="0D0D0D"/>
          <w:szCs w:val="22"/>
        </w:rPr>
      </w:pPr>
      <w:r w:rsidRPr="000B35B1">
        <w:rPr>
          <w:bCs/>
          <w:color w:val="0D0D0D"/>
          <w:szCs w:val="22"/>
        </w:rPr>
        <w:t>12.40 p.m.</w:t>
      </w:r>
      <w:r w:rsidRPr="000B35B1">
        <w:t xml:space="preserve"> </w:t>
      </w:r>
      <w:r w:rsidRPr="000B35B1">
        <w:rPr>
          <w:bCs/>
          <w:color w:val="0D0D0D"/>
          <w:szCs w:val="22"/>
        </w:rPr>
        <w:t>– 1.00 p.m.</w:t>
      </w:r>
      <w:r w:rsidRPr="000B35B1">
        <w:rPr>
          <w:bCs/>
          <w:color w:val="0D0D0D"/>
          <w:szCs w:val="22"/>
        </w:rPr>
        <w:tab/>
      </w:r>
      <w:r w:rsidRPr="000B35B1">
        <w:rPr>
          <w:b/>
          <w:bCs/>
          <w:color w:val="0D0D0D"/>
          <w:szCs w:val="22"/>
        </w:rPr>
        <w:t>Open Discussion</w:t>
      </w:r>
    </w:p>
    <w:p w:rsidR="00C77465" w:rsidRPr="000B35B1" w:rsidRDefault="00C77465" w:rsidP="00C77465">
      <w:pPr>
        <w:tabs>
          <w:tab w:val="left" w:pos="2552"/>
          <w:tab w:val="left" w:pos="3686"/>
          <w:tab w:val="left" w:pos="5390"/>
        </w:tabs>
        <w:ind w:left="2552" w:hanging="2552"/>
        <w:rPr>
          <w:bCs/>
          <w:color w:val="0D0D0D"/>
          <w:szCs w:val="22"/>
        </w:rPr>
      </w:pPr>
    </w:p>
    <w:p w:rsidR="00C77465" w:rsidRDefault="00C77465" w:rsidP="00C77465">
      <w:pPr>
        <w:ind w:left="3686" w:hanging="1134"/>
        <w:rPr>
          <w:color w:val="0D0D0D"/>
          <w:szCs w:val="22"/>
        </w:rPr>
      </w:pPr>
      <w:r w:rsidRPr="000B35B1">
        <w:rPr>
          <w:color w:val="0D0D0D"/>
          <w:szCs w:val="22"/>
        </w:rPr>
        <w:t>Panelists:</w:t>
      </w:r>
      <w:r w:rsidRPr="000B35B1">
        <w:rPr>
          <w:color w:val="0D0D0D"/>
          <w:szCs w:val="22"/>
        </w:rPr>
        <w:tab/>
        <w:t>Ms. Asta Valdimarsdottir, WIPO</w:t>
      </w:r>
    </w:p>
    <w:p w:rsidR="00C77465" w:rsidRPr="000B35B1" w:rsidRDefault="00C77465" w:rsidP="00C77465">
      <w:pPr>
        <w:rPr>
          <w:color w:val="0D0D0D"/>
          <w:szCs w:val="22"/>
        </w:rPr>
      </w:pPr>
    </w:p>
    <w:p w:rsidR="00C77465" w:rsidRDefault="00C77465" w:rsidP="00C77465">
      <w:pPr>
        <w:tabs>
          <w:tab w:val="left" w:pos="3686"/>
        </w:tabs>
        <w:ind w:left="1985" w:firstLine="567"/>
        <w:rPr>
          <w:color w:val="0D0D0D"/>
          <w:szCs w:val="22"/>
        </w:rPr>
      </w:pPr>
      <w:r>
        <w:rPr>
          <w:color w:val="0D0D0D"/>
          <w:szCs w:val="22"/>
        </w:rPr>
        <w:tab/>
      </w:r>
      <w:r w:rsidRPr="000B35B1">
        <w:rPr>
          <w:color w:val="0D0D0D"/>
          <w:szCs w:val="22"/>
        </w:rPr>
        <w:t xml:space="preserve">Mr. Giulio </w:t>
      </w:r>
      <w:proofErr w:type="spellStart"/>
      <w:r w:rsidRPr="000B35B1">
        <w:rPr>
          <w:color w:val="0D0D0D"/>
          <w:szCs w:val="22"/>
        </w:rPr>
        <w:t>Martellini</w:t>
      </w:r>
      <w:proofErr w:type="spellEnd"/>
      <w:r w:rsidRPr="000B35B1">
        <w:rPr>
          <w:color w:val="0D0D0D"/>
          <w:szCs w:val="22"/>
        </w:rPr>
        <w:t>,</w:t>
      </w:r>
      <w:r w:rsidRPr="000B35B1">
        <w:t xml:space="preserve"> </w:t>
      </w:r>
      <w:r w:rsidR="00DA11C8" w:rsidRPr="00DA11C8">
        <w:rPr>
          <w:szCs w:val="22"/>
        </w:rPr>
        <w:t>IP Skill</w:t>
      </w:r>
    </w:p>
    <w:p w:rsidR="00C77465" w:rsidRDefault="00C77465" w:rsidP="00C77465">
      <w:pPr>
        <w:tabs>
          <w:tab w:val="left" w:pos="3686"/>
        </w:tabs>
        <w:rPr>
          <w:color w:val="0D0D0D"/>
          <w:szCs w:val="22"/>
        </w:rPr>
      </w:pPr>
    </w:p>
    <w:p w:rsidR="00C77465" w:rsidRPr="000B35B1" w:rsidRDefault="00C77465" w:rsidP="00C77465">
      <w:pPr>
        <w:tabs>
          <w:tab w:val="left" w:pos="3686"/>
        </w:tabs>
        <w:ind w:left="1985" w:firstLine="567"/>
        <w:rPr>
          <w:color w:val="0D0D0D"/>
          <w:szCs w:val="22"/>
        </w:rPr>
      </w:pPr>
      <w:r>
        <w:rPr>
          <w:color w:val="0D0D0D"/>
          <w:szCs w:val="22"/>
        </w:rPr>
        <w:tab/>
      </w:r>
      <w:r w:rsidRPr="006E0B7F">
        <w:rPr>
          <w:szCs w:val="22"/>
        </w:rPr>
        <w:t xml:space="preserve">Mr. Giuseppe </w:t>
      </w:r>
      <w:proofErr w:type="spellStart"/>
      <w:r w:rsidRPr="006E0B7F">
        <w:rPr>
          <w:szCs w:val="22"/>
        </w:rPr>
        <w:t>Quint</w:t>
      </w:r>
      <w:r>
        <w:rPr>
          <w:szCs w:val="22"/>
        </w:rPr>
        <w:t>erno</w:t>
      </w:r>
      <w:proofErr w:type="spellEnd"/>
      <w:r>
        <w:rPr>
          <w:szCs w:val="22"/>
        </w:rPr>
        <w:t xml:space="preserve">, </w:t>
      </w:r>
      <w:proofErr w:type="spellStart"/>
      <w:r w:rsidR="00DA11C8" w:rsidRPr="006E0B7F">
        <w:rPr>
          <w:szCs w:val="22"/>
        </w:rPr>
        <w:t>Jacobacci</w:t>
      </w:r>
      <w:proofErr w:type="spellEnd"/>
      <w:r w:rsidR="00DA11C8" w:rsidRPr="006E0B7F">
        <w:rPr>
          <w:szCs w:val="22"/>
        </w:rPr>
        <w:t xml:space="preserve"> &amp; Partners </w:t>
      </w:r>
      <w:proofErr w:type="spellStart"/>
      <w:r w:rsidR="00DA11C8" w:rsidRPr="006E0B7F">
        <w:rPr>
          <w:szCs w:val="22"/>
        </w:rPr>
        <w:t>S.p.A</w:t>
      </w:r>
      <w:proofErr w:type="spellEnd"/>
      <w:r w:rsidR="00DA11C8" w:rsidRPr="006E0B7F">
        <w:rPr>
          <w:szCs w:val="22"/>
        </w:rPr>
        <w:t>.</w:t>
      </w:r>
    </w:p>
    <w:p w:rsidR="00C77465" w:rsidRPr="000B35B1" w:rsidRDefault="00C77465" w:rsidP="00C77465">
      <w:pPr>
        <w:tabs>
          <w:tab w:val="left" w:pos="3686"/>
        </w:tabs>
        <w:rPr>
          <w:color w:val="0D0D0D"/>
          <w:szCs w:val="22"/>
        </w:rPr>
      </w:pPr>
    </w:p>
    <w:p w:rsidR="00C77465" w:rsidRPr="000B35B1" w:rsidRDefault="00C77465" w:rsidP="00C77465">
      <w:pPr>
        <w:tabs>
          <w:tab w:val="left" w:pos="2552"/>
          <w:tab w:val="left" w:pos="3686"/>
          <w:tab w:val="left" w:pos="5390"/>
        </w:tabs>
        <w:ind w:left="3690" w:hanging="3690"/>
        <w:rPr>
          <w:color w:val="0D0D0D"/>
          <w:szCs w:val="22"/>
          <w:lang w:val="en-GB"/>
        </w:rPr>
      </w:pPr>
      <w:r w:rsidRPr="000B35B1">
        <w:rPr>
          <w:color w:val="0D0D0D"/>
          <w:szCs w:val="22"/>
          <w:lang w:val="en-GB"/>
        </w:rPr>
        <w:tab/>
        <w:t>Questions and Answers</w:t>
      </w:r>
    </w:p>
    <w:p w:rsidR="00C77465" w:rsidRPr="000B35B1" w:rsidRDefault="00C77465" w:rsidP="00C77465">
      <w:pPr>
        <w:tabs>
          <w:tab w:val="left" w:pos="2552"/>
          <w:tab w:val="left" w:pos="3686"/>
          <w:tab w:val="left" w:pos="5390"/>
        </w:tabs>
        <w:ind w:left="3690" w:hanging="3690"/>
        <w:rPr>
          <w:color w:val="0D0D0D"/>
          <w:szCs w:val="22"/>
          <w:lang w:val="en-GB"/>
        </w:rPr>
      </w:pPr>
    </w:p>
    <w:p w:rsidR="00C77465" w:rsidRPr="000B35B1" w:rsidRDefault="00C77465" w:rsidP="00C77465">
      <w:pPr>
        <w:tabs>
          <w:tab w:val="left" w:pos="2552"/>
          <w:tab w:val="left" w:pos="3686"/>
          <w:tab w:val="left" w:pos="5390"/>
        </w:tabs>
        <w:ind w:left="3690" w:hanging="3690"/>
        <w:rPr>
          <w:color w:val="0D0D0D"/>
          <w:szCs w:val="22"/>
          <w:lang w:val="en-GB"/>
        </w:rPr>
      </w:pPr>
    </w:p>
    <w:p w:rsidR="00C77465" w:rsidRPr="000B35B1" w:rsidRDefault="00C77465" w:rsidP="00C77465">
      <w:pPr>
        <w:tabs>
          <w:tab w:val="left" w:pos="2552"/>
          <w:tab w:val="left" w:pos="3686"/>
          <w:tab w:val="left" w:pos="5390"/>
        </w:tabs>
        <w:ind w:left="3690" w:hanging="3690"/>
        <w:rPr>
          <w:color w:val="0D0D0D"/>
          <w:szCs w:val="22"/>
          <w:lang w:val="en-GB"/>
        </w:rPr>
      </w:pPr>
      <w:r w:rsidRPr="000B35B1">
        <w:rPr>
          <w:color w:val="0D0D0D"/>
          <w:szCs w:val="22"/>
          <w:lang w:val="en-GB"/>
        </w:rPr>
        <w:t>1.00 p.m.</w:t>
      </w:r>
      <w:r w:rsidRPr="000B35B1">
        <w:rPr>
          <w:bCs/>
          <w:color w:val="0D0D0D"/>
          <w:szCs w:val="22"/>
        </w:rPr>
        <w:t xml:space="preserve"> – </w:t>
      </w:r>
      <w:r>
        <w:rPr>
          <w:color w:val="0D0D0D"/>
          <w:szCs w:val="22"/>
          <w:lang w:val="en-GB"/>
        </w:rPr>
        <w:t>2.00 p.m.</w:t>
      </w:r>
      <w:r w:rsidRPr="000B35B1">
        <w:rPr>
          <w:color w:val="0D0D0D"/>
          <w:szCs w:val="22"/>
          <w:lang w:val="en-GB"/>
        </w:rPr>
        <w:tab/>
        <w:t>Lunch and Networking</w:t>
      </w:r>
    </w:p>
    <w:p w:rsidR="00C77465" w:rsidRPr="000B35B1" w:rsidRDefault="00C77465" w:rsidP="00C77465">
      <w:pPr>
        <w:tabs>
          <w:tab w:val="left" w:pos="2552"/>
          <w:tab w:val="left" w:pos="3686"/>
          <w:tab w:val="left" w:pos="5390"/>
        </w:tabs>
        <w:ind w:left="3690" w:hanging="3690"/>
        <w:rPr>
          <w:color w:val="0D0D0D"/>
          <w:szCs w:val="22"/>
          <w:lang w:val="en-GB"/>
        </w:rPr>
      </w:pPr>
    </w:p>
    <w:p w:rsidR="00C77465" w:rsidRPr="000B35B1" w:rsidRDefault="00C77465" w:rsidP="00C77465">
      <w:pPr>
        <w:tabs>
          <w:tab w:val="left" w:pos="2552"/>
          <w:tab w:val="left" w:pos="3686"/>
          <w:tab w:val="left" w:pos="5390"/>
        </w:tabs>
        <w:ind w:left="3690" w:hanging="3690"/>
        <w:rPr>
          <w:color w:val="0D0D0D"/>
          <w:szCs w:val="22"/>
          <w:lang w:val="en-GB"/>
        </w:rPr>
      </w:pPr>
    </w:p>
    <w:p w:rsidR="00C77465" w:rsidRPr="000B35B1" w:rsidRDefault="00C77465" w:rsidP="00C77465">
      <w:pPr>
        <w:tabs>
          <w:tab w:val="left" w:pos="2552"/>
          <w:tab w:val="left" w:pos="3686"/>
          <w:tab w:val="left" w:pos="5390"/>
        </w:tabs>
        <w:ind w:left="3690" w:hanging="3690"/>
        <w:rPr>
          <w:color w:val="0D0D0D"/>
          <w:szCs w:val="22"/>
          <w:lang w:val="en-GB"/>
        </w:rPr>
      </w:pPr>
      <w:r w:rsidRPr="000B35B1">
        <w:rPr>
          <w:color w:val="0D0D0D"/>
          <w:szCs w:val="22"/>
          <w:lang w:val="en-GB"/>
        </w:rPr>
        <w:t xml:space="preserve">2.00 p.m. – 2.30 </w:t>
      </w:r>
      <w:r w:rsidRPr="000B35B1">
        <w:rPr>
          <w:color w:val="0D0D0D"/>
          <w:szCs w:val="22"/>
        </w:rPr>
        <w:t>p.m.</w:t>
      </w:r>
      <w:r w:rsidRPr="000B35B1">
        <w:rPr>
          <w:color w:val="0D0D0D"/>
          <w:szCs w:val="22"/>
        </w:rPr>
        <w:tab/>
      </w:r>
      <w:r w:rsidRPr="000B35B1">
        <w:rPr>
          <w:b/>
          <w:bCs/>
          <w:color w:val="0D0D0D"/>
          <w:szCs w:val="22"/>
        </w:rPr>
        <w:t>Topic 4:</w:t>
      </w:r>
      <w:r w:rsidRPr="000B35B1">
        <w:rPr>
          <w:bCs/>
          <w:color w:val="0D0D0D"/>
          <w:szCs w:val="22"/>
        </w:rPr>
        <w:tab/>
      </w:r>
      <w:r w:rsidRPr="000B35B1">
        <w:rPr>
          <w:b/>
          <w:color w:val="0D0D0D"/>
          <w:szCs w:val="22"/>
          <w:lang w:val="en-GB"/>
        </w:rPr>
        <w:t>Global Databases for Intellectual Property Platforms and Tools for the Connected Knowledge Economy</w:t>
      </w:r>
    </w:p>
    <w:p w:rsidR="00C77465" w:rsidRPr="000B35B1" w:rsidRDefault="00C77465" w:rsidP="00C77465">
      <w:pPr>
        <w:tabs>
          <w:tab w:val="left" w:pos="3686"/>
          <w:tab w:val="left" w:pos="5390"/>
        </w:tabs>
        <w:ind w:left="2552" w:hanging="2552"/>
        <w:rPr>
          <w:color w:val="0D0D0D"/>
          <w:szCs w:val="22"/>
          <w:lang w:val="en-GB"/>
        </w:rPr>
      </w:pPr>
    </w:p>
    <w:p w:rsidR="00C77465" w:rsidRPr="000B35B1" w:rsidRDefault="00C77465" w:rsidP="00C77465">
      <w:pPr>
        <w:tabs>
          <w:tab w:val="left" w:pos="3686"/>
          <w:tab w:val="left" w:pos="5390"/>
        </w:tabs>
        <w:ind w:left="3686" w:hanging="1134"/>
        <w:rPr>
          <w:color w:val="0D0D0D"/>
          <w:szCs w:val="22"/>
          <w:lang w:val="en-GB"/>
        </w:rPr>
      </w:pPr>
      <w:r w:rsidRPr="000B35B1">
        <w:rPr>
          <w:color w:val="0D0D0D"/>
          <w:szCs w:val="22"/>
        </w:rPr>
        <w:t>Speaker:</w:t>
      </w:r>
      <w:r w:rsidRPr="000B35B1">
        <w:rPr>
          <w:color w:val="0D0D0D"/>
          <w:szCs w:val="22"/>
        </w:rPr>
        <w:tab/>
        <w:t>Mr. Christophe Mazenc, Director, Global Data Base Service, Global Infrastructure Sector, WIPO</w:t>
      </w:r>
    </w:p>
    <w:p w:rsidR="00C77465" w:rsidRPr="000B35B1" w:rsidRDefault="00C77465" w:rsidP="00C77465">
      <w:pPr>
        <w:tabs>
          <w:tab w:val="left" w:pos="3686"/>
          <w:tab w:val="left" w:pos="5390"/>
        </w:tabs>
        <w:ind w:left="2552" w:hanging="2552"/>
        <w:rPr>
          <w:color w:val="0D0D0D"/>
          <w:szCs w:val="22"/>
          <w:lang w:val="en-GB"/>
        </w:rPr>
      </w:pPr>
    </w:p>
    <w:p w:rsidR="00C77465" w:rsidRPr="000B35B1" w:rsidRDefault="00C77465" w:rsidP="00C77465">
      <w:pPr>
        <w:tabs>
          <w:tab w:val="left" w:pos="3686"/>
          <w:tab w:val="left" w:pos="5390"/>
        </w:tabs>
        <w:ind w:left="2552" w:hanging="2552"/>
        <w:rPr>
          <w:color w:val="0D0D0D"/>
          <w:szCs w:val="22"/>
          <w:lang w:val="en-GB"/>
        </w:rPr>
      </w:pPr>
    </w:p>
    <w:p w:rsidR="00C77465" w:rsidRPr="000B35B1" w:rsidRDefault="00C77465" w:rsidP="00C77465">
      <w:pPr>
        <w:tabs>
          <w:tab w:val="left" w:pos="2552"/>
        </w:tabs>
        <w:ind w:left="2520" w:hanging="2520"/>
        <w:rPr>
          <w:b/>
          <w:color w:val="0D0D0D"/>
          <w:szCs w:val="22"/>
        </w:rPr>
      </w:pPr>
      <w:r w:rsidRPr="000B35B1">
        <w:rPr>
          <w:color w:val="0D0D0D"/>
          <w:szCs w:val="22"/>
          <w:lang w:val="en-GB"/>
        </w:rPr>
        <w:t xml:space="preserve">2.30 p.m. – 2.50 </w:t>
      </w:r>
      <w:r w:rsidRPr="000B35B1">
        <w:rPr>
          <w:color w:val="0D0D0D"/>
          <w:szCs w:val="22"/>
        </w:rPr>
        <w:t>p.m.</w:t>
      </w:r>
      <w:r w:rsidRPr="000B35B1">
        <w:rPr>
          <w:color w:val="0D0D0D"/>
          <w:szCs w:val="22"/>
        </w:rPr>
        <w:tab/>
      </w:r>
      <w:r w:rsidRPr="000B35B1">
        <w:rPr>
          <w:b/>
          <w:color w:val="0D0D0D"/>
          <w:szCs w:val="22"/>
        </w:rPr>
        <w:t>Open Discussion:  The Value of WIPO Database Services for IP Globalization</w:t>
      </w:r>
    </w:p>
    <w:p w:rsidR="00C77465" w:rsidRPr="000B35B1" w:rsidRDefault="00C77465" w:rsidP="00C77465">
      <w:pPr>
        <w:tabs>
          <w:tab w:val="left" w:pos="2552"/>
          <w:tab w:val="left" w:pos="3686"/>
          <w:tab w:val="left" w:pos="5390"/>
        </w:tabs>
        <w:rPr>
          <w:color w:val="0D0D0D"/>
          <w:szCs w:val="22"/>
        </w:rPr>
      </w:pPr>
    </w:p>
    <w:p w:rsidR="00C77465" w:rsidRDefault="00C77465" w:rsidP="00C77465">
      <w:pPr>
        <w:tabs>
          <w:tab w:val="left" w:pos="2552"/>
          <w:tab w:val="left" w:pos="3686"/>
          <w:tab w:val="left" w:pos="5390"/>
        </w:tabs>
        <w:ind w:left="3690" w:hanging="3690"/>
        <w:rPr>
          <w:color w:val="0D0D0D"/>
          <w:szCs w:val="22"/>
        </w:rPr>
      </w:pPr>
      <w:r w:rsidRPr="000B35B1">
        <w:rPr>
          <w:color w:val="0D0D0D"/>
          <w:szCs w:val="22"/>
        </w:rPr>
        <w:tab/>
        <w:t xml:space="preserve">Panelist: </w:t>
      </w:r>
      <w:r w:rsidRPr="000B35B1">
        <w:rPr>
          <w:color w:val="0D0D0D"/>
          <w:szCs w:val="22"/>
        </w:rPr>
        <w:tab/>
        <w:t>Mr. Christophe Mazenc, WIPO</w:t>
      </w:r>
    </w:p>
    <w:p w:rsidR="00C77465" w:rsidRPr="000B35B1" w:rsidRDefault="00C77465" w:rsidP="00C77465">
      <w:pPr>
        <w:tabs>
          <w:tab w:val="left" w:pos="2552"/>
          <w:tab w:val="left" w:pos="3686"/>
          <w:tab w:val="left" w:pos="5390"/>
        </w:tabs>
        <w:ind w:left="3690" w:hanging="3690"/>
        <w:rPr>
          <w:color w:val="0D0D0D"/>
          <w:szCs w:val="22"/>
        </w:rPr>
      </w:pPr>
    </w:p>
    <w:p w:rsidR="00C77465" w:rsidRPr="000B35B1" w:rsidRDefault="00C77465" w:rsidP="00C77465">
      <w:pPr>
        <w:tabs>
          <w:tab w:val="left" w:pos="2552"/>
          <w:tab w:val="left" w:pos="3686"/>
          <w:tab w:val="left" w:pos="5390"/>
        </w:tabs>
        <w:ind w:left="3690" w:hanging="3690"/>
        <w:rPr>
          <w:color w:val="0D0D0D"/>
          <w:szCs w:val="22"/>
          <w:lang w:val="en-GB"/>
        </w:rPr>
      </w:pPr>
      <w:r w:rsidRPr="000B35B1">
        <w:rPr>
          <w:color w:val="0D0D0D"/>
          <w:szCs w:val="22"/>
          <w:lang w:val="en-GB"/>
        </w:rPr>
        <w:tab/>
        <w:t>Questions and Answers</w:t>
      </w:r>
    </w:p>
    <w:p w:rsidR="00C77465" w:rsidRPr="000B35B1" w:rsidRDefault="00C77465" w:rsidP="00C77465">
      <w:pPr>
        <w:tabs>
          <w:tab w:val="left" w:pos="2552"/>
          <w:tab w:val="left" w:pos="3686"/>
          <w:tab w:val="left" w:pos="5390"/>
        </w:tabs>
        <w:ind w:left="3690" w:hanging="3690"/>
        <w:rPr>
          <w:color w:val="0D0D0D"/>
          <w:szCs w:val="22"/>
        </w:rPr>
      </w:pPr>
    </w:p>
    <w:p w:rsidR="00C77465" w:rsidRPr="000B35B1" w:rsidRDefault="00C77465" w:rsidP="00C77465">
      <w:pPr>
        <w:tabs>
          <w:tab w:val="left" w:pos="2552"/>
          <w:tab w:val="left" w:pos="3686"/>
          <w:tab w:val="left" w:pos="5390"/>
        </w:tabs>
        <w:ind w:left="3690" w:hanging="3690"/>
        <w:rPr>
          <w:bCs/>
          <w:color w:val="0D0D0D"/>
          <w:szCs w:val="22"/>
        </w:rPr>
      </w:pPr>
    </w:p>
    <w:p w:rsidR="00C77465" w:rsidRPr="000B35B1" w:rsidRDefault="00C77465" w:rsidP="00C77465">
      <w:pPr>
        <w:tabs>
          <w:tab w:val="left" w:pos="2552"/>
          <w:tab w:val="left" w:pos="3686"/>
          <w:tab w:val="left" w:pos="5390"/>
        </w:tabs>
        <w:ind w:left="3690" w:hanging="3690"/>
        <w:rPr>
          <w:color w:val="0D0D0D"/>
          <w:szCs w:val="22"/>
          <w:lang w:val="en-GB"/>
        </w:rPr>
      </w:pPr>
      <w:r w:rsidRPr="000B35B1">
        <w:rPr>
          <w:bCs/>
          <w:color w:val="0D0D0D"/>
          <w:szCs w:val="22"/>
        </w:rPr>
        <w:t xml:space="preserve">2.50 p.m. </w:t>
      </w:r>
      <w:r w:rsidRPr="000B35B1">
        <w:rPr>
          <w:color w:val="0D0D0D"/>
          <w:szCs w:val="22"/>
          <w:lang w:val="en-GB"/>
        </w:rPr>
        <w:t>–</w:t>
      </w:r>
      <w:r w:rsidRPr="000B35B1">
        <w:rPr>
          <w:bCs/>
          <w:color w:val="0D0D0D"/>
          <w:szCs w:val="22"/>
        </w:rPr>
        <w:t xml:space="preserve"> 3.25 p.m.</w:t>
      </w:r>
      <w:r w:rsidRPr="000B35B1">
        <w:rPr>
          <w:bCs/>
          <w:color w:val="0D0D0D"/>
          <w:szCs w:val="22"/>
        </w:rPr>
        <w:tab/>
      </w:r>
      <w:r w:rsidRPr="000B35B1">
        <w:rPr>
          <w:b/>
          <w:bCs/>
          <w:color w:val="0D0D0D"/>
          <w:szCs w:val="22"/>
        </w:rPr>
        <w:t>Topic 5:</w:t>
      </w:r>
      <w:r w:rsidRPr="000B35B1">
        <w:rPr>
          <w:bCs/>
          <w:color w:val="0D0D0D"/>
          <w:szCs w:val="22"/>
        </w:rPr>
        <w:tab/>
      </w:r>
      <w:r w:rsidRPr="000B35B1">
        <w:rPr>
          <w:b/>
          <w:color w:val="0D0D0D"/>
          <w:szCs w:val="22"/>
          <w:lang w:val="en-GB"/>
        </w:rPr>
        <w:t>Practical Tips on Alternative Dispute Resolution</w:t>
      </w:r>
    </w:p>
    <w:p w:rsidR="00C77465" w:rsidRPr="000B35B1" w:rsidRDefault="00C77465" w:rsidP="00C77465">
      <w:pPr>
        <w:tabs>
          <w:tab w:val="left" w:pos="3686"/>
          <w:tab w:val="left" w:pos="5390"/>
        </w:tabs>
        <w:ind w:left="2552" w:hanging="2552"/>
        <w:rPr>
          <w:color w:val="0D0D0D"/>
          <w:szCs w:val="22"/>
          <w:lang w:val="en-GB"/>
        </w:rPr>
      </w:pPr>
    </w:p>
    <w:p w:rsidR="00C77465" w:rsidRPr="000B35B1" w:rsidRDefault="00C77465" w:rsidP="00C77465">
      <w:pPr>
        <w:tabs>
          <w:tab w:val="left" w:pos="3686"/>
          <w:tab w:val="left" w:pos="5390"/>
        </w:tabs>
        <w:ind w:left="3686" w:hanging="1134"/>
        <w:rPr>
          <w:color w:val="0D0D0D"/>
          <w:szCs w:val="22"/>
        </w:rPr>
      </w:pPr>
      <w:r>
        <w:rPr>
          <w:color w:val="0D0D0D"/>
          <w:szCs w:val="22"/>
        </w:rPr>
        <w:t>Speaker:</w:t>
      </w:r>
      <w:r>
        <w:rPr>
          <w:color w:val="0D0D0D"/>
          <w:szCs w:val="22"/>
        </w:rPr>
        <w:tab/>
        <w:t xml:space="preserve">Dr. Luca </w:t>
      </w:r>
      <w:proofErr w:type="spellStart"/>
      <w:r>
        <w:rPr>
          <w:color w:val="0D0D0D"/>
          <w:szCs w:val="22"/>
        </w:rPr>
        <w:t>Barbero</w:t>
      </w:r>
      <w:proofErr w:type="spellEnd"/>
      <w:r>
        <w:rPr>
          <w:color w:val="0D0D0D"/>
          <w:szCs w:val="22"/>
        </w:rPr>
        <w:t xml:space="preserve">, Domain Names and Internet Consulting, Studio </w:t>
      </w:r>
      <w:proofErr w:type="spellStart"/>
      <w:r>
        <w:rPr>
          <w:color w:val="0D0D0D"/>
          <w:szCs w:val="22"/>
        </w:rPr>
        <w:t>Barbero</w:t>
      </w:r>
      <w:proofErr w:type="spellEnd"/>
      <w:r>
        <w:rPr>
          <w:color w:val="0D0D0D"/>
          <w:szCs w:val="22"/>
        </w:rPr>
        <w:t>, Turin</w:t>
      </w:r>
    </w:p>
    <w:p w:rsidR="00C77465" w:rsidRDefault="00C77465" w:rsidP="00C77465">
      <w:pPr>
        <w:tabs>
          <w:tab w:val="left" w:pos="2552"/>
        </w:tabs>
        <w:rPr>
          <w:color w:val="0D0D0D"/>
          <w:szCs w:val="22"/>
          <w:lang w:val="en-GB"/>
        </w:rPr>
      </w:pPr>
    </w:p>
    <w:p w:rsidR="00C77465" w:rsidRPr="000B35B1" w:rsidRDefault="00C77465" w:rsidP="00C77465">
      <w:pPr>
        <w:tabs>
          <w:tab w:val="left" w:pos="2552"/>
        </w:tabs>
        <w:ind w:left="3690" w:hanging="3690"/>
        <w:rPr>
          <w:color w:val="0D0D0D"/>
          <w:szCs w:val="22"/>
          <w:lang w:val="en-GB"/>
        </w:rPr>
      </w:pPr>
    </w:p>
    <w:p w:rsidR="00C77465" w:rsidRPr="000B35B1" w:rsidRDefault="00C77465" w:rsidP="00C77465">
      <w:pPr>
        <w:tabs>
          <w:tab w:val="left" w:pos="2552"/>
        </w:tabs>
        <w:ind w:left="3690" w:hanging="3690"/>
        <w:rPr>
          <w:strike/>
          <w:color w:val="0D0D0D"/>
          <w:szCs w:val="22"/>
          <w:lang w:val="en-GB"/>
        </w:rPr>
      </w:pPr>
      <w:r w:rsidRPr="000B35B1">
        <w:rPr>
          <w:color w:val="0D0D0D"/>
          <w:szCs w:val="22"/>
          <w:lang w:val="en-GB"/>
        </w:rPr>
        <w:lastRenderedPageBreak/>
        <w:t>3.25 p.m. – 3.45 p.m.</w:t>
      </w:r>
      <w:r w:rsidRPr="000B35B1">
        <w:rPr>
          <w:color w:val="0D0D0D"/>
          <w:szCs w:val="22"/>
          <w:lang w:val="en-GB"/>
        </w:rPr>
        <w:tab/>
      </w:r>
      <w:r w:rsidRPr="000B35B1">
        <w:rPr>
          <w:b/>
          <w:color w:val="0D0D0D"/>
          <w:szCs w:val="22"/>
          <w:lang w:val="en-GB"/>
        </w:rPr>
        <w:t>Topic 6:</w:t>
      </w:r>
      <w:r w:rsidRPr="000B35B1">
        <w:rPr>
          <w:color w:val="0D0D0D"/>
          <w:szCs w:val="22"/>
          <w:lang w:val="en-GB"/>
        </w:rPr>
        <w:t xml:space="preserve"> </w:t>
      </w:r>
      <w:r w:rsidRPr="000B35B1">
        <w:rPr>
          <w:color w:val="0D0D0D"/>
          <w:szCs w:val="22"/>
          <w:lang w:val="en-GB"/>
        </w:rPr>
        <w:tab/>
      </w:r>
      <w:r w:rsidRPr="000B35B1">
        <w:rPr>
          <w:b/>
          <w:color w:val="0D0D0D"/>
          <w:szCs w:val="22"/>
          <w:lang w:val="en-GB"/>
        </w:rPr>
        <w:t xml:space="preserve">Cooperation between UIBM </w:t>
      </w:r>
      <w:proofErr w:type="gramStart"/>
      <w:r w:rsidRPr="000B35B1">
        <w:rPr>
          <w:b/>
          <w:color w:val="0D0D0D"/>
          <w:szCs w:val="22"/>
          <w:lang w:val="en-GB"/>
        </w:rPr>
        <w:t>and  WIPO</w:t>
      </w:r>
      <w:proofErr w:type="gramEnd"/>
    </w:p>
    <w:p w:rsidR="00C77465" w:rsidRPr="000B35B1" w:rsidRDefault="00C77465" w:rsidP="00C77465">
      <w:pPr>
        <w:tabs>
          <w:tab w:val="left" w:pos="2552"/>
          <w:tab w:val="left" w:pos="4536"/>
        </w:tabs>
        <w:ind w:left="2552" w:hanging="2552"/>
        <w:rPr>
          <w:color w:val="0D0D0D"/>
          <w:szCs w:val="22"/>
          <w:lang w:val="en-GB"/>
        </w:rPr>
      </w:pPr>
    </w:p>
    <w:p w:rsidR="00C77465" w:rsidRDefault="00C77465" w:rsidP="00C77465">
      <w:pPr>
        <w:tabs>
          <w:tab w:val="left" w:pos="2552"/>
          <w:tab w:val="left" w:pos="4536"/>
        </w:tabs>
        <w:ind w:left="3690" w:hanging="2552"/>
        <w:rPr>
          <w:color w:val="0D0D0D"/>
          <w:szCs w:val="22"/>
          <w:lang w:val="en-GB"/>
        </w:rPr>
      </w:pPr>
      <w:r w:rsidRPr="000B35B1">
        <w:rPr>
          <w:color w:val="0D0D0D"/>
          <w:szCs w:val="22"/>
          <w:lang w:val="en-GB"/>
        </w:rPr>
        <w:tab/>
        <w:t xml:space="preserve">Speakers: </w:t>
      </w:r>
      <w:r w:rsidRPr="000B35B1">
        <w:rPr>
          <w:color w:val="0D0D0D"/>
          <w:szCs w:val="22"/>
          <w:lang w:val="en-GB"/>
        </w:rPr>
        <w:tab/>
      </w:r>
      <w:r>
        <w:rPr>
          <w:color w:val="0D0D0D"/>
          <w:szCs w:val="22"/>
          <w:lang w:val="en-GB"/>
        </w:rPr>
        <w:t>Ms. Simona Marzetti, H</w:t>
      </w:r>
      <w:r w:rsidRPr="000B35B1">
        <w:rPr>
          <w:color w:val="0D0D0D"/>
          <w:szCs w:val="22"/>
          <w:lang w:val="en-GB"/>
        </w:rPr>
        <w:t>ead of unit IV, UIBM</w:t>
      </w:r>
    </w:p>
    <w:p w:rsidR="00C77465" w:rsidRDefault="00C77465" w:rsidP="00C77465">
      <w:pPr>
        <w:tabs>
          <w:tab w:val="left" w:pos="2552"/>
          <w:tab w:val="left" w:pos="4536"/>
        </w:tabs>
        <w:rPr>
          <w:color w:val="0D0D0D"/>
          <w:szCs w:val="22"/>
          <w:lang w:val="en-GB"/>
        </w:rPr>
      </w:pPr>
    </w:p>
    <w:p w:rsidR="00C77465" w:rsidRDefault="00C77465" w:rsidP="00C77465">
      <w:pPr>
        <w:tabs>
          <w:tab w:val="left" w:pos="2552"/>
          <w:tab w:val="left" w:pos="4536"/>
        </w:tabs>
        <w:ind w:left="3690" w:hanging="2552"/>
        <w:rPr>
          <w:color w:val="0D0D0D"/>
          <w:szCs w:val="22"/>
          <w:lang w:val="en-GB"/>
        </w:rPr>
      </w:pPr>
      <w:r>
        <w:rPr>
          <w:color w:val="0D0D0D"/>
          <w:szCs w:val="22"/>
          <w:lang w:val="en-GB"/>
        </w:rPr>
        <w:tab/>
      </w:r>
      <w:r>
        <w:rPr>
          <w:color w:val="0D0D0D"/>
          <w:szCs w:val="22"/>
          <w:lang w:val="en-GB"/>
        </w:rPr>
        <w:tab/>
        <w:t xml:space="preserve">Ms. </w:t>
      </w:r>
      <w:proofErr w:type="spellStart"/>
      <w:r>
        <w:rPr>
          <w:color w:val="0D0D0D"/>
          <w:szCs w:val="22"/>
          <w:lang w:val="en-GB"/>
        </w:rPr>
        <w:t>Loredana</w:t>
      </w:r>
      <w:proofErr w:type="spellEnd"/>
      <w:r>
        <w:rPr>
          <w:color w:val="0D0D0D"/>
          <w:szCs w:val="22"/>
          <w:lang w:val="en-GB"/>
        </w:rPr>
        <w:t xml:space="preserve"> </w:t>
      </w:r>
      <w:proofErr w:type="spellStart"/>
      <w:r>
        <w:rPr>
          <w:color w:val="0D0D0D"/>
          <w:szCs w:val="22"/>
          <w:lang w:val="en-GB"/>
        </w:rPr>
        <w:t>Guglielmetti</w:t>
      </w:r>
      <w:proofErr w:type="spellEnd"/>
      <w:r>
        <w:rPr>
          <w:color w:val="0D0D0D"/>
          <w:szCs w:val="22"/>
          <w:lang w:val="en-GB"/>
        </w:rPr>
        <w:t>, H</w:t>
      </w:r>
      <w:r w:rsidRPr="003F6479">
        <w:rPr>
          <w:color w:val="0D0D0D"/>
          <w:szCs w:val="22"/>
          <w:lang w:val="en-GB"/>
        </w:rPr>
        <w:t>ead of unit VII, UIBM</w:t>
      </w:r>
    </w:p>
    <w:p w:rsidR="00C77465" w:rsidRDefault="00C77465" w:rsidP="00C77465">
      <w:pPr>
        <w:tabs>
          <w:tab w:val="left" w:pos="2552"/>
          <w:tab w:val="left" w:pos="4536"/>
        </w:tabs>
        <w:ind w:left="2552" w:hanging="2552"/>
        <w:rPr>
          <w:color w:val="0D0D0D"/>
          <w:szCs w:val="22"/>
          <w:lang w:val="en-GB"/>
        </w:rPr>
      </w:pPr>
    </w:p>
    <w:p w:rsidR="00C77465" w:rsidRPr="000B35B1" w:rsidRDefault="00C77465" w:rsidP="00C77465">
      <w:pPr>
        <w:tabs>
          <w:tab w:val="left" w:pos="2552"/>
          <w:tab w:val="left" w:pos="4536"/>
        </w:tabs>
        <w:ind w:left="2552" w:hanging="2552"/>
        <w:rPr>
          <w:color w:val="0D0D0D"/>
          <w:szCs w:val="22"/>
          <w:lang w:val="en-GB"/>
        </w:rPr>
      </w:pPr>
    </w:p>
    <w:p w:rsidR="00C77465" w:rsidRDefault="00C77465" w:rsidP="00C77465">
      <w:pPr>
        <w:tabs>
          <w:tab w:val="left" w:pos="2552"/>
          <w:tab w:val="left" w:pos="4536"/>
        </w:tabs>
        <w:rPr>
          <w:b/>
          <w:color w:val="0D0D0D"/>
          <w:szCs w:val="22"/>
          <w:lang w:val="en-GB"/>
        </w:rPr>
      </w:pPr>
      <w:r w:rsidRPr="000B35B1">
        <w:rPr>
          <w:color w:val="0D0D0D"/>
          <w:szCs w:val="22"/>
          <w:lang w:val="en-GB"/>
        </w:rPr>
        <w:t>3.45 p.m. – 4.00 p.m.</w:t>
      </w:r>
      <w:r w:rsidRPr="000B35B1">
        <w:rPr>
          <w:b/>
          <w:color w:val="0D0D0D"/>
          <w:szCs w:val="22"/>
          <w:lang w:val="en-GB"/>
        </w:rPr>
        <w:t xml:space="preserve"> </w:t>
      </w:r>
      <w:r w:rsidRPr="000B35B1">
        <w:rPr>
          <w:b/>
          <w:color w:val="0D0D0D"/>
          <w:szCs w:val="22"/>
          <w:lang w:val="en-GB"/>
        </w:rPr>
        <w:tab/>
        <w:t>CLOSING SESSION</w:t>
      </w:r>
    </w:p>
    <w:p w:rsidR="00C77465" w:rsidRDefault="00C77465" w:rsidP="00C77465">
      <w:pPr>
        <w:tabs>
          <w:tab w:val="left" w:pos="2552"/>
          <w:tab w:val="left" w:pos="4536"/>
        </w:tabs>
        <w:rPr>
          <w:b/>
          <w:color w:val="0D0D0D"/>
          <w:szCs w:val="22"/>
          <w:lang w:val="en-GB"/>
        </w:rPr>
      </w:pPr>
    </w:p>
    <w:p w:rsidR="00C77465" w:rsidRPr="002257DC" w:rsidRDefault="00C77465" w:rsidP="00C77465">
      <w:pPr>
        <w:tabs>
          <w:tab w:val="left" w:pos="2552"/>
          <w:tab w:val="left" w:pos="4536"/>
        </w:tabs>
        <w:rPr>
          <w:b/>
          <w:color w:val="0D0D0D"/>
          <w:szCs w:val="22"/>
          <w:lang w:val="en-GB"/>
        </w:rPr>
      </w:pPr>
    </w:p>
    <w:p w:rsidR="00C77465" w:rsidRPr="00E8499E" w:rsidRDefault="00C77465" w:rsidP="00C77465">
      <w:pPr>
        <w:tabs>
          <w:tab w:val="left" w:pos="5245"/>
        </w:tabs>
        <w:ind w:left="5533"/>
        <w:rPr>
          <w:bCs/>
          <w:color w:val="0D0D0D"/>
          <w:szCs w:val="22"/>
        </w:rPr>
      </w:pPr>
      <w:r w:rsidRPr="00DC0D37">
        <w:rPr>
          <w:color w:val="0D0D0D"/>
          <w:szCs w:val="22"/>
        </w:rPr>
        <w:t>[End of document]</w:t>
      </w:r>
    </w:p>
    <w:p w:rsidR="00C77465" w:rsidRDefault="00C77465" w:rsidP="00C77465"/>
    <w:p w:rsidR="00C77465" w:rsidRDefault="00C77465" w:rsidP="00C77465"/>
    <w:p w:rsidR="008B2CC1" w:rsidRDefault="008B2CC1" w:rsidP="001D7119"/>
    <w:p w:rsidR="001D7119" w:rsidRPr="008B2CC1" w:rsidRDefault="001D7119" w:rsidP="001D7119"/>
    <w:p w:rsidR="008B2CC1" w:rsidRPr="008B2CC1" w:rsidRDefault="008B2CC1" w:rsidP="001D7119"/>
    <w:p w:rsidR="008B2CC1" w:rsidRPr="003845C1" w:rsidRDefault="008B2CC1" w:rsidP="008B2CC1">
      <w:pPr>
        <w:rPr>
          <w:caps/>
          <w:sz w:val="24"/>
        </w:rPr>
      </w:pPr>
      <w:bookmarkStart w:id="4" w:name="TitleOfDoc"/>
      <w:bookmarkEnd w:id="4"/>
    </w:p>
    <w:p w:rsidR="008B2CC1" w:rsidRPr="008B2CC1" w:rsidRDefault="008B2CC1" w:rsidP="008B2CC1"/>
    <w:p w:rsidR="008B2CC1" w:rsidRPr="008B2CC1" w:rsidRDefault="008B2CC1" w:rsidP="008B2CC1">
      <w:pPr>
        <w:rPr>
          <w:i/>
        </w:rPr>
      </w:pPr>
      <w:bookmarkStart w:id="5" w:name="Prepared"/>
      <w:bookmarkEnd w:id="5"/>
    </w:p>
    <w:p w:rsidR="008B2CC1" w:rsidRDefault="008B2CC1" w:rsidP="003845C1"/>
    <w:p w:rsidR="00240979" w:rsidRDefault="00240979"/>
    <w:p w:rsidR="00A84FDA" w:rsidRDefault="00A84FDA"/>
    <w:p w:rsidR="00A84FDA" w:rsidRDefault="00A84FDA"/>
    <w:p w:rsidR="00A84FDA" w:rsidRDefault="00A84FDA"/>
    <w:sectPr w:rsidR="00A84FDA" w:rsidSect="00C77465">
      <w:headerReference w:type="default" r:id="rId12"/>
      <w:pgSz w:w="11907" w:h="16840" w:code="9"/>
      <w:pgMar w:top="567" w:right="1134" w:bottom="1418" w:left="1418" w:header="510" w:footer="1021" w:gutter="0"/>
      <w:cols w:space="720"/>
      <w:titlePg/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77465" w:rsidRDefault="00C77465">
      <w:r>
        <w:separator/>
      </w:r>
    </w:p>
  </w:endnote>
  <w:endnote w:type="continuationSeparator" w:id="0">
    <w:p w:rsidR="00C77465" w:rsidRDefault="00C77465" w:rsidP="00240979">
      <w:r>
        <w:separator/>
      </w:r>
    </w:p>
    <w:p w:rsidR="00C77465" w:rsidRPr="00240979" w:rsidRDefault="00C77465" w:rsidP="00240979">
      <w:pPr>
        <w:spacing w:after="60"/>
        <w:rPr>
          <w:sz w:val="17"/>
        </w:rPr>
      </w:pPr>
      <w:r>
        <w:rPr>
          <w:sz w:val="17"/>
        </w:rPr>
        <w:t>[Endnote continued from previous page]</w:t>
      </w:r>
    </w:p>
  </w:endnote>
  <w:endnote w:type="continuationNotice" w:id="1">
    <w:p w:rsidR="00C77465" w:rsidRPr="00240979" w:rsidRDefault="00C77465" w:rsidP="00240979">
      <w:pPr>
        <w:spacing w:before="60"/>
        <w:jc w:val="right"/>
        <w:rPr>
          <w:sz w:val="17"/>
          <w:szCs w:val="17"/>
        </w:rPr>
      </w:pPr>
      <w:r w:rsidRPr="003B38C1">
        <w:rPr>
          <w:sz w:val="17"/>
          <w:szCs w:val="17"/>
        </w:rPr>
        <w:t>[Endnote continued on next</w:t>
      </w:r>
      <w:r>
        <w:rPr>
          <w:sz w:val="17"/>
          <w:szCs w:val="17"/>
        </w:rPr>
        <w:t xml:space="preserve"> page]</w:t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Black">
    <w:panose1 w:val="020B0A04020102020204"/>
    <w:charset w:val="00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77465" w:rsidRDefault="00C77465">
      <w:r>
        <w:separator/>
      </w:r>
    </w:p>
  </w:footnote>
  <w:footnote w:type="continuationSeparator" w:id="0">
    <w:p w:rsidR="00C77465" w:rsidRDefault="00C77465" w:rsidP="00240979">
      <w:r>
        <w:separator/>
      </w:r>
    </w:p>
    <w:p w:rsidR="00C77465" w:rsidRPr="00240979" w:rsidRDefault="00C77465" w:rsidP="00240979">
      <w:pPr>
        <w:spacing w:after="60"/>
        <w:rPr>
          <w:sz w:val="17"/>
          <w:szCs w:val="17"/>
        </w:rPr>
      </w:pPr>
      <w:r w:rsidRPr="00ED77FB">
        <w:rPr>
          <w:sz w:val="17"/>
          <w:szCs w:val="17"/>
        </w:rPr>
        <w:t>[Footnot</w:t>
      </w:r>
      <w:r>
        <w:rPr>
          <w:sz w:val="17"/>
          <w:szCs w:val="17"/>
        </w:rPr>
        <w:t>e continued from previous page]</w:t>
      </w:r>
    </w:p>
  </w:footnote>
  <w:footnote w:type="continuationNotice" w:id="1">
    <w:p w:rsidR="00C77465" w:rsidRPr="00240979" w:rsidRDefault="00C77465" w:rsidP="00240979">
      <w:pPr>
        <w:spacing w:before="60"/>
        <w:jc w:val="right"/>
        <w:rPr>
          <w:sz w:val="17"/>
          <w:szCs w:val="17"/>
        </w:rPr>
      </w:pPr>
      <w:r w:rsidRPr="00ED77FB">
        <w:rPr>
          <w:sz w:val="17"/>
          <w:szCs w:val="17"/>
        </w:rPr>
        <w:t>[F</w:t>
      </w:r>
      <w:r>
        <w:rPr>
          <w:sz w:val="17"/>
          <w:szCs w:val="17"/>
        </w:rPr>
        <w:t>ootnote continued on next page]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967B5" w:rsidRDefault="00C77465" w:rsidP="00477D6B">
    <w:pPr>
      <w:jc w:val="right"/>
    </w:pPr>
    <w:bookmarkStart w:id="6" w:name="Code2"/>
    <w:bookmarkEnd w:id="6"/>
    <w:r>
      <w:t>W</w:t>
    </w:r>
    <w:r w:rsidR="008A10AF">
      <w:t>IPO-UIBM/IP/TRN/15/INF/1/PROV.6</w:t>
    </w:r>
  </w:p>
  <w:p w:rsidR="003967B5" w:rsidRDefault="003967B5" w:rsidP="00477D6B">
    <w:pPr>
      <w:jc w:val="right"/>
    </w:pPr>
    <w:proofErr w:type="gramStart"/>
    <w:r>
      <w:t>page</w:t>
    </w:r>
    <w:proofErr w:type="gramEnd"/>
    <w:r>
      <w:t xml:space="preserve"> </w:t>
    </w:r>
    <w:r>
      <w:fldChar w:fldCharType="begin"/>
    </w:r>
    <w:r>
      <w:instrText xml:space="preserve"> PAGE  \* MERGEFORMAT </w:instrText>
    </w:r>
    <w:r>
      <w:fldChar w:fldCharType="separate"/>
    </w:r>
    <w:r w:rsidR="00036653">
      <w:rPr>
        <w:noProof/>
      </w:rPr>
      <w:t>4</w:t>
    </w:r>
    <w:r>
      <w:fldChar w:fldCharType="end"/>
    </w:r>
  </w:p>
  <w:p w:rsidR="003967B5" w:rsidRDefault="003967B5" w:rsidP="00477D6B">
    <w:pPr>
      <w:jc w:val="right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88"/>
    <w:multiLevelType w:val="singleLevel"/>
    <w:tmpl w:val="5036A8B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">
    <w:nsid w:val="06CD29E3"/>
    <w:multiLevelType w:val="multilevel"/>
    <w:tmpl w:val="18BE88D2"/>
    <w:lvl w:ilvl="0">
      <w:start w:val="1"/>
      <w:numFmt w:val="decimal"/>
      <w:lvlRestart w:val="0"/>
      <w:pStyle w:val="ONUME"/>
      <w:lvlText w:val="%1."/>
      <w:lvlJc w:val="left"/>
      <w:pPr>
        <w:tabs>
          <w:tab w:val="num" w:pos="567"/>
        </w:tabs>
        <w:ind w:left="0" w:firstLine="0"/>
      </w:pPr>
      <w:rPr>
        <w:rFonts w:hint="default"/>
      </w:rPr>
    </w:lvl>
    <w:lvl w:ilvl="1">
      <w:start w:val="1"/>
      <w:numFmt w:val="lowerLetter"/>
      <w:lvlText w:val="(%2)"/>
      <w:lvlJc w:val="left"/>
      <w:pPr>
        <w:tabs>
          <w:tab w:val="num" w:pos="1134"/>
        </w:tabs>
        <w:ind w:left="567" w:firstLine="0"/>
      </w:pPr>
      <w:rPr>
        <w:rFonts w:hint="default"/>
      </w:rPr>
    </w:lvl>
    <w:lvl w:ilvl="2">
      <w:start w:val="1"/>
      <w:numFmt w:val="lowerRoman"/>
      <w:lvlText w:val="(%3)"/>
      <w:lvlJc w:val="left"/>
      <w:pPr>
        <w:tabs>
          <w:tab w:val="num" w:pos="1701"/>
        </w:tabs>
        <w:ind w:left="1134" w:firstLine="0"/>
      </w:pPr>
      <w:rPr>
        <w:rFonts w:hint="default"/>
      </w:rPr>
    </w:lvl>
    <w:lvl w:ilvl="3">
      <w:start w:val="1"/>
      <w:numFmt w:val="bullet"/>
      <w:lvlText w:val=""/>
      <w:lvlJc w:val="left"/>
      <w:pPr>
        <w:tabs>
          <w:tab w:val="num" w:pos="2268"/>
        </w:tabs>
        <w:ind w:left="1701" w:firstLine="0"/>
      </w:pPr>
      <w:rPr>
        <w:rFonts w:hint="default"/>
      </w:rPr>
    </w:lvl>
    <w:lvl w:ilvl="4">
      <w:start w:val="1"/>
      <w:numFmt w:val="bullet"/>
      <w:lvlText w:val=""/>
      <w:lvlJc w:val="left"/>
      <w:pPr>
        <w:tabs>
          <w:tab w:val="num" w:pos="2835"/>
        </w:tabs>
        <w:ind w:left="2268" w:firstLine="0"/>
      </w:pPr>
      <w:rPr>
        <w:rFonts w:hint="default"/>
      </w:rPr>
    </w:lvl>
    <w:lvl w:ilvl="5">
      <w:start w:val="1"/>
      <w:numFmt w:val="bullet"/>
      <w:lvlText w:val=""/>
      <w:lvlJc w:val="left"/>
      <w:pPr>
        <w:tabs>
          <w:tab w:val="num" w:pos="3402"/>
        </w:tabs>
        <w:ind w:left="2835" w:firstLine="0"/>
      </w:pPr>
      <w:rPr>
        <w:rFonts w:hint="default"/>
      </w:rPr>
    </w:lvl>
    <w:lvl w:ilvl="6">
      <w:start w:val="1"/>
      <w:numFmt w:val="bullet"/>
      <w:lvlText w:val=""/>
      <w:lvlJc w:val="left"/>
      <w:pPr>
        <w:tabs>
          <w:tab w:val="num" w:pos="3969"/>
        </w:tabs>
        <w:ind w:left="3402" w:firstLine="0"/>
      </w:pPr>
      <w:rPr>
        <w:rFonts w:hint="default"/>
      </w:rPr>
    </w:lvl>
    <w:lvl w:ilvl="7">
      <w:start w:val="1"/>
      <w:numFmt w:val="bullet"/>
      <w:lvlText w:val=""/>
      <w:lvlJc w:val="left"/>
      <w:pPr>
        <w:tabs>
          <w:tab w:val="num" w:pos="4535"/>
        </w:tabs>
        <w:ind w:left="3969" w:firstLine="0"/>
      </w:pPr>
      <w:rPr>
        <w:rFonts w:hint="default"/>
      </w:rPr>
    </w:lvl>
    <w:lvl w:ilvl="8">
      <w:start w:val="1"/>
      <w:numFmt w:val="bullet"/>
      <w:lvlText w:val=""/>
      <w:lvlJc w:val="left"/>
      <w:pPr>
        <w:tabs>
          <w:tab w:val="num" w:pos="5102"/>
        </w:tabs>
        <w:ind w:left="4535" w:firstLine="0"/>
      </w:pPr>
      <w:rPr>
        <w:rFonts w:hint="default"/>
      </w:rPr>
    </w:lvl>
  </w:abstractNum>
  <w:abstractNum w:abstractNumId="2">
    <w:nsid w:val="177D5000"/>
    <w:multiLevelType w:val="singleLevel"/>
    <w:tmpl w:val="040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3">
    <w:nsid w:val="17902396"/>
    <w:multiLevelType w:val="hybridMultilevel"/>
    <w:tmpl w:val="D93C883E"/>
    <w:lvl w:ilvl="0" w:tplc="DD22EAA2">
      <w:start w:val="2"/>
      <w:numFmt w:val="bullet"/>
      <w:lvlText w:val="–"/>
      <w:lvlJc w:val="left"/>
      <w:pPr>
        <w:ind w:left="2628" w:hanging="360"/>
      </w:pPr>
      <w:rPr>
        <w:rFonts w:ascii="Arial" w:eastAsia="SimSun" w:hAnsi="Arial" w:cs="Arial" w:hint="default"/>
      </w:rPr>
    </w:lvl>
    <w:lvl w:ilvl="1" w:tplc="04090003">
      <w:start w:val="1"/>
      <w:numFmt w:val="bullet"/>
      <w:lvlText w:val="o"/>
      <w:lvlJc w:val="left"/>
      <w:pPr>
        <w:ind w:left="334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06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78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50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22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94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66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388" w:hanging="360"/>
      </w:pPr>
      <w:rPr>
        <w:rFonts w:ascii="Wingdings" w:hAnsi="Wingdings" w:hint="default"/>
      </w:rPr>
    </w:lvl>
  </w:abstractNum>
  <w:abstractNum w:abstractNumId="4">
    <w:nsid w:val="1FFB19A2"/>
    <w:multiLevelType w:val="multilevel"/>
    <w:tmpl w:val="495EEFEE"/>
    <w:lvl w:ilvl="0">
      <w:start w:val="1"/>
      <w:numFmt w:val="decimal"/>
      <w:lvlRestart w:val="0"/>
      <w:pStyle w:val="ONUMFS"/>
      <w:lvlText w:val="%1."/>
      <w:lvlJc w:val="left"/>
      <w:pPr>
        <w:tabs>
          <w:tab w:val="num" w:pos="567"/>
        </w:tabs>
        <w:ind w:left="0" w:firstLine="0"/>
      </w:pPr>
      <w:rPr>
        <w:rFonts w:hint="default"/>
      </w:rPr>
    </w:lvl>
    <w:lvl w:ilvl="1">
      <w:start w:val="1"/>
      <w:numFmt w:val="lowerLetter"/>
      <w:lvlText w:val="%2)"/>
      <w:lvlJc w:val="left"/>
      <w:pPr>
        <w:tabs>
          <w:tab w:val="num" w:pos="1134"/>
        </w:tabs>
        <w:ind w:left="567" w:firstLine="0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701"/>
        </w:tabs>
        <w:ind w:left="1134" w:firstLine="0"/>
      </w:pPr>
      <w:rPr>
        <w:rFonts w:hint="default"/>
      </w:rPr>
    </w:lvl>
    <w:lvl w:ilvl="3">
      <w:start w:val="1"/>
      <w:numFmt w:val="bullet"/>
      <w:lvlText w:val=""/>
      <w:lvlJc w:val="left"/>
      <w:pPr>
        <w:tabs>
          <w:tab w:val="num" w:pos="2268"/>
        </w:tabs>
        <w:ind w:left="1701" w:firstLine="0"/>
      </w:pPr>
      <w:rPr>
        <w:rFonts w:hint="default"/>
      </w:rPr>
    </w:lvl>
    <w:lvl w:ilvl="4">
      <w:start w:val="1"/>
      <w:numFmt w:val="bullet"/>
      <w:lvlText w:val=""/>
      <w:lvlJc w:val="left"/>
      <w:pPr>
        <w:tabs>
          <w:tab w:val="num" w:pos="2835"/>
        </w:tabs>
        <w:ind w:left="2268" w:firstLine="0"/>
      </w:pPr>
      <w:rPr>
        <w:rFonts w:hint="default"/>
      </w:rPr>
    </w:lvl>
    <w:lvl w:ilvl="5">
      <w:start w:val="1"/>
      <w:numFmt w:val="bullet"/>
      <w:lvlText w:val=""/>
      <w:lvlJc w:val="left"/>
      <w:pPr>
        <w:tabs>
          <w:tab w:val="num" w:pos="3402"/>
        </w:tabs>
        <w:ind w:left="2835" w:firstLine="0"/>
      </w:pPr>
      <w:rPr>
        <w:rFonts w:hint="default"/>
      </w:rPr>
    </w:lvl>
    <w:lvl w:ilvl="6">
      <w:start w:val="1"/>
      <w:numFmt w:val="bullet"/>
      <w:lvlText w:val=""/>
      <w:lvlJc w:val="left"/>
      <w:pPr>
        <w:tabs>
          <w:tab w:val="num" w:pos="3969"/>
        </w:tabs>
        <w:ind w:left="3402" w:firstLine="0"/>
      </w:pPr>
      <w:rPr>
        <w:rFonts w:hint="default"/>
      </w:rPr>
    </w:lvl>
    <w:lvl w:ilvl="7">
      <w:start w:val="1"/>
      <w:numFmt w:val="bullet"/>
      <w:lvlText w:val=""/>
      <w:lvlJc w:val="left"/>
      <w:pPr>
        <w:tabs>
          <w:tab w:val="num" w:pos="4535"/>
        </w:tabs>
        <w:ind w:left="3969" w:firstLine="0"/>
      </w:pPr>
      <w:rPr>
        <w:rFonts w:hint="default"/>
      </w:rPr>
    </w:lvl>
    <w:lvl w:ilvl="8">
      <w:start w:val="1"/>
      <w:numFmt w:val="bullet"/>
      <w:lvlText w:val=""/>
      <w:lvlJc w:val="left"/>
      <w:pPr>
        <w:tabs>
          <w:tab w:val="num" w:pos="5102"/>
        </w:tabs>
        <w:ind w:left="4535" w:firstLine="0"/>
      </w:pPr>
      <w:rPr>
        <w:rFonts w:hint="default"/>
      </w:rPr>
    </w:lvl>
  </w:abstractNum>
  <w:abstractNum w:abstractNumId="5">
    <w:nsid w:val="44472868"/>
    <w:multiLevelType w:val="singleLevel"/>
    <w:tmpl w:val="0409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6">
    <w:nsid w:val="4C8B3C46"/>
    <w:multiLevelType w:val="hybridMultilevel"/>
    <w:tmpl w:val="799E19C6"/>
    <w:lvl w:ilvl="0" w:tplc="AEB04A72">
      <w:start w:val="1"/>
      <w:numFmt w:val="decimal"/>
      <w:lvlRestart w:val="0"/>
      <w:pStyle w:val="ListNumber"/>
      <w:lvlText w:val="03.%1."/>
      <w:lvlJc w:val="left"/>
      <w:pPr>
        <w:tabs>
          <w:tab w:val="num" w:pos="567"/>
        </w:tabs>
        <w:ind w:left="0" w:firstLine="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2"/>
  </w:num>
  <w:num w:numId="2">
    <w:abstractNumId w:val="5"/>
  </w:num>
  <w:num w:numId="3">
    <w:abstractNumId w:val="0"/>
  </w:num>
  <w:num w:numId="4">
    <w:abstractNumId w:val="6"/>
  </w:num>
  <w:num w:numId="5">
    <w:abstractNumId w:val="1"/>
  </w:num>
  <w:num w:numId="6">
    <w:abstractNumId w:val="4"/>
  </w:num>
  <w:num w:numId="7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567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6145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77465"/>
    <w:rsid w:val="000147D2"/>
    <w:rsid w:val="00036653"/>
    <w:rsid w:val="000A46A9"/>
    <w:rsid w:val="000A6985"/>
    <w:rsid w:val="000B0863"/>
    <w:rsid w:val="000F5E56"/>
    <w:rsid w:val="00132D81"/>
    <w:rsid w:val="001362EE"/>
    <w:rsid w:val="00160F6F"/>
    <w:rsid w:val="001706FB"/>
    <w:rsid w:val="001832A6"/>
    <w:rsid w:val="00196A7E"/>
    <w:rsid w:val="001D0EAF"/>
    <w:rsid w:val="001D7119"/>
    <w:rsid w:val="001F26A6"/>
    <w:rsid w:val="00240979"/>
    <w:rsid w:val="002634C4"/>
    <w:rsid w:val="00275A1E"/>
    <w:rsid w:val="002C3EBC"/>
    <w:rsid w:val="002F0224"/>
    <w:rsid w:val="002F4E68"/>
    <w:rsid w:val="00336D60"/>
    <w:rsid w:val="0037685E"/>
    <w:rsid w:val="003845C1"/>
    <w:rsid w:val="003967B5"/>
    <w:rsid w:val="003A4481"/>
    <w:rsid w:val="00423E3E"/>
    <w:rsid w:val="00427AF4"/>
    <w:rsid w:val="00433B42"/>
    <w:rsid w:val="004647DA"/>
    <w:rsid w:val="00477D6B"/>
    <w:rsid w:val="004F4D9B"/>
    <w:rsid w:val="004F6954"/>
    <w:rsid w:val="005266EF"/>
    <w:rsid w:val="00605827"/>
    <w:rsid w:val="00641018"/>
    <w:rsid w:val="007805E1"/>
    <w:rsid w:val="007C3204"/>
    <w:rsid w:val="007E560C"/>
    <w:rsid w:val="007F37D8"/>
    <w:rsid w:val="008124BF"/>
    <w:rsid w:val="0088344D"/>
    <w:rsid w:val="0089487E"/>
    <w:rsid w:val="008A10AF"/>
    <w:rsid w:val="008A3809"/>
    <w:rsid w:val="008B2CC1"/>
    <w:rsid w:val="0090731E"/>
    <w:rsid w:val="00966A22"/>
    <w:rsid w:val="00A8244E"/>
    <w:rsid w:val="00A84FDA"/>
    <w:rsid w:val="00B10152"/>
    <w:rsid w:val="00B22934"/>
    <w:rsid w:val="00BD06DF"/>
    <w:rsid w:val="00C04159"/>
    <w:rsid w:val="00C321A1"/>
    <w:rsid w:val="00C77465"/>
    <w:rsid w:val="00CD1584"/>
    <w:rsid w:val="00CE3156"/>
    <w:rsid w:val="00D71B4D"/>
    <w:rsid w:val="00D93D55"/>
    <w:rsid w:val="00DA11C8"/>
    <w:rsid w:val="00DE5E0A"/>
    <w:rsid w:val="00E7794F"/>
    <w:rsid w:val="00EB27A5"/>
    <w:rsid w:val="00F0134B"/>
    <w:rsid w:val="00F661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6145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2C3EBC"/>
    <w:rPr>
      <w:rFonts w:ascii="Arial" w:eastAsia="SimSun" w:hAnsi="Arial" w:cs="Arial"/>
      <w:sz w:val="22"/>
      <w:lang w:eastAsia="zh-CN"/>
    </w:rPr>
  </w:style>
  <w:style w:type="paragraph" w:styleId="Heading1">
    <w:name w:val="heading 1"/>
    <w:basedOn w:val="Normal"/>
    <w:next w:val="Normal"/>
    <w:qFormat/>
    <w:rsid w:val="002C3EBC"/>
    <w:pPr>
      <w:keepNext/>
      <w:spacing w:before="240" w:after="60"/>
      <w:outlineLvl w:val="0"/>
    </w:pPr>
    <w:rPr>
      <w:b/>
      <w:bCs/>
      <w:caps/>
      <w:kern w:val="32"/>
      <w:szCs w:val="32"/>
    </w:rPr>
  </w:style>
  <w:style w:type="paragraph" w:styleId="Heading2">
    <w:name w:val="heading 2"/>
    <w:basedOn w:val="Normal"/>
    <w:next w:val="Normal"/>
    <w:qFormat/>
    <w:rsid w:val="002C3EBC"/>
    <w:pPr>
      <w:keepNext/>
      <w:spacing w:before="240" w:after="60"/>
      <w:outlineLvl w:val="1"/>
    </w:pPr>
    <w:rPr>
      <w:bCs/>
      <w:iCs/>
      <w:caps/>
      <w:szCs w:val="28"/>
    </w:rPr>
  </w:style>
  <w:style w:type="paragraph" w:styleId="Heading3">
    <w:name w:val="heading 3"/>
    <w:basedOn w:val="Normal"/>
    <w:next w:val="Normal"/>
    <w:qFormat/>
    <w:rsid w:val="002C3EBC"/>
    <w:pPr>
      <w:keepNext/>
      <w:spacing w:before="240" w:after="60"/>
      <w:outlineLvl w:val="2"/>
    </w:pPr>
    <w:rPr>
      <w:bCs/>
      <w:szCs w:val="26"/>
      <w:u w:val="single"/>
    </w:rPr>
  </w:style>
  <w:style w:type="paragraph" w:styleId="Heading4">
    <w:name w:val="heading 4"/>
    <w:basedOn w:val="Normal"/>
    <w:next w:val="Normal"/>
    <w:qFormat/>
    <w:rsid w:val="002C3EBC"/>
    <w:pPr>
      <w:keepNext/>
      <w:spacing w:before="240" w:after="60"/>
      <w:outlineLvl w:val="3"/>
    </w:pPr>
    <w:rPr>
      <w:bCs/>
      <w:i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rsid w:val="002C3EBC"/>
    <w:pPr>
      <w:spacing w:after="220"/>
    </w:pPr>
  </w:style>
  <w:style w:type="paragraph" w:styleId="Caption">
    <w:name w:val="caption"/>
    <w:basedOn w:val="Normal"/>
    <w:next w:val="Normal"/>
    <w:qFormat/>
    <w:rsid w:val="002C3EBC"/>
    <w:rPr>
      <w:b/>
      <w:bCs/>
      <w:sz w:val="18"/>
    </w:rPr>
  </w:style>
  <w:style w:type="paragraph" w:styleId="CommentText">
    <w:name w:val="annotation text"/>
    <w:basedOn w:val="Normal"/>
    <w:semiHidden/>
    <w:rsid w:val="002C3EBC"/>
    <w:rPr>
      <w:sz w:val="18"/>
    </w:rPr>
  </w:style>
  <w:style w:type="paragraph" w:styleId="EndnoteText">
    <w:name w:val="endnote text"/>
    <w:basedOn w:val="Normal"/>
    <w:semiHidden/>
    <w:rsid w:val="002C3EBC"/>
    <w:rPr>
      <w:sz w:val="18"/>
    </w:rPr>
  </w:style>
  <w:style w:type="paragraph" w:styleId="Footer">
    <w:name w:val="footer"/>
    <w:basedOn w:val="Normal"/>
    <w:semiHidden/>
    <w:rsid w:val="002C3EBC"/>
    <w:pPr>
      <w:tabs>
        <w:tab w:val="center" w:pos="4320"/>
        <w:tab w:val="right" w:pos="8640"/>
      </w:tabs>
    </w:pPr>
  </w:style>
  <w:style w:type="paragraph" w:styleId="FootnoteText">
    <w:name w:val="footnote text"/>
    <w:basedOn w:val="Normal"/>
    <w:semiHidden/>
    <w:rsid w:val="002C3EBC"/>
    <w:rPr>
      <w:sz w:val="18"/>
    </w:rPr>
  </w:style>
  <w:style w:type="paragraph" w:customStyle="1" w:styleId="Endofdocument-Annex">
    <w:name w:val="[End of document - Annex]"/>
    <w:basedOn w:val="Normal"/>
    <w:rsid w:val="00E7794F"/>
    <w:pPr>
      <w:ind w:left="5534"/>
    </w:pPr>
  </w:style>
  <w:style w:type="paragraph" w:styleId="BalloonText">
    <w:name w:val="Balloon Text"/>
    <w:basedOn w:val="Normal"/>
    <w:link w:val="BalloonTextChar"/>
    <w:rsid w:val="00DA11C8"/>
    <w:rPr>
      <w:rFonts w:ascii="Tahoma" w:hAnsi="Tahoma" w:cs="Tahoma"/>
      <w:sz w:val="16"/>
      <w:szCs w:val="16"/>
    </w:rPr>
  </w:style>
  <w:style w:type="paragraph" w:styleId="Header">
    <w:name w:val="header"/>
    <w:basedOn w:val="Normal"/>
    <w:semiHidden/>
    <w:rsid w:val="002C3EBC"/>
    <w:pPr>
      <w:tabs>
        <w:tab w:val="center" w:pos="4536"/>
        <w:tab w:val="right" w:pos="9072"/>
      </w:tabs>
    </w:pPr>
  </w:style>
  <w:style w:type="paragraph" w:styleId="ListNumber">
    <w:name w:val="List Number"/>
    <w:basedOn w:val="Normal"/>
    <w:semiHidden/>
    <w:rsid w:val="002C3EBC"/>
    <w:pPr>
      <w:numPr>
        <w:numId w:val="4"/>
      </w:numPr>
    </w:pPr>
  </w:style>
  <w:style w:type="paragraph" w:customStyle="1" w:styleId="ONUME">
    <w:name w:val="ONUM E"/>
    <w:basedOn w:val="BodyText"/>
    <w:rsid w:val="002C3EBC"/>
    <w:pPr>
      <w:numPr>
        <w:numId w:val="5"/>
      </w:numPr>
    </w:pPr>
  </w:style>
  <w:style w:type="paragraph" w:customStyle="1" w:styleId="ONUMFS">
    <w:name w:val="ONUM FS"/>
    <w:basedOn w:val="BodyText"/>
    <w:rsid w:val="002C3EBC"/>
    <w:pPr>
      <w:numPr>
        <w:numId w:val="6"/>
      </w:numPr>
    </w:pPr>
  </w:style>
  <w:style w:type="paragraph" w:styleId="Salutation">
    <w:name w:val="Salutation"/>
    <w:basedOn w:val="Normal"/>
    <w:next w:val="Normal"/>
    <w:semiHidden/>
    <w:rsid w:val="002C3EBC"/>
  </w:style>
  <w:style w:type="paragraph" w:styleId="Signature">
    <w:name w:val="Signature"/>
    <w:basedOn w:val="Normal"/>
    <w:semiHidden/>
    <w:rsid w:val="002C3EBC"/>
    <w:pPr>
      <w:ind w:left="5250"/>
    </w:pPr>
  </w:style>
  <w:style w:type="character" w:customStyle="1" w:styleId="BalloonTextChar">
    <w:name w:val="Balloon Text Char"/>
    <w:basedOn w:val="DefaultParagraphFont"/>
    <w:link w:val="BalloonText"/>
    <w:rsid w:val="00DA11C8"/>
    <w:rPr>
      <w:rFonts w:ascii="Tahoma" w:eastAsia="SimSun" w:hAnsi="Tahoma" w:cs="Tahoma"/>
      <w:sz w:val="16"/>
      <w:szCs w:val="16"/>
      <w:lang w:eastAsia="zh-C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2C3EBC"/>
    <w:rPr>
      <w:rFonts w:ascii="Arial" w:eastAsia="SimSun" w:hAnsi="Arial" w:cs="Arial"/>
      <w:sz w:val="22"/>
      <w:lang w:eastAsia="zh-CN"/>
    </w:rPr>
  </w:style>
  <w:style w:type="paragraph" w:styleId="Heading1">
    <w:name w:val="heading 1"/>
    <w:basedOn w:val="Normal"/>
    <w:next w:val="Normal"/>
    <w:qFormat/>
    <w:rsid w:val="002C3EBC"/>
    <w:pPr>
      <w:keepNext/>
      <w:spacing w:before="240" w:after="60"/>
      <w:outlineLvl w:val="0"/>
    </w:pPr>
    <w:rPr>
      <w:b/>
      <w:bCs/>
      <w:caps/>
      <w:kern w:val="32"/>
      <w:szCs w:val="32"/>
    </w:rPr>
  </w:style>
  <w:style w:type="paragraph" w:styleId="Heading2">
    <w:name w:val="heading 2"/>
    <w:basedOn w:val="Normal"/>
    <w:next w:val="Normal"/>
    <w:qFormat/>
    <w:rsid w:val="002C3EBC"/>
    <w:pPr>
      <w:keepNext/>
      <w:spacing w:before="240" w:after="60"/>
      <w:outlineLvl w:val="1"/>
    </w:pPr>
    <w:rPr>
      <w:bCs/>
      <w:iCs/>
      <w:caps/>
      <w:szCs w:val="28"/>
    </w:rPr>
  </w:style>
  <w:style w:type="paragraph" w:styleId="Heading3">
    <w:name w:val="heading 3"/>
    <w:basedOn w:val="Normal"/>
    <w:next w:val="Normal"/>
    <w:qFormat/>
    <w:rsid w:val="002C3EBC"/>
    <w:pPr>
      <w:keepNext/>
      <w:spacing w:before="240" w:after="60"/>
      <w:outlineLvl w:val="2"/>
    </w:pPr>
    <w:rPr>
      <w:bCs/>
      <w:szCs w:val="26"/>
      <w:u w:val="single"/>
    </w:rPr>
  </w:style>
  <w:style w:type="paragraph" w:styleId="Heading4">
    <w:name w:val="heading 4"/>
    <w:basedOn w:val="Normal"/>
    <w:next w:val="Normal"/>
    <w:qFormat/>
    <w:rsid w:val="002C3EBC"/>
    <w:pPr>
      <w:keepNext/>
      <w:spacing w:before="240" w:after="60"/>
      <w:outlineLvl w:val="3"/>
    </w:pPr>
    <w:rPr>
      <w:bCs/>
      <w:i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rsid w:val="002C3EBC"/>
    <w:pPr>
      <w:spacing w:after="220"/>
    </w:pPr>
  </w:style>
  <w:style w:type="paragraph" w:styleId="Caption">
    <w:name w:val="caption"/>
    <w:basedOn w:val="Normal"/>
    <w:next w:val="Normal"/>
    <w:qFormat/>
    <w:rsid w:val="002C3EBC"/>
    <w:rPr>
      <w:b/>
      <w:bCs/>
      <w:sz w:val="18"/>
    </w:rPr>
  </w:style>
  <w:style w:type="paragraph" w:styleId="CommentText">
    <w:name w:val="annotation text"/>
    <w:basedOn w:val="Normal"/>
    <w:semiHidden/>
    <w:rsid w:val="002C3EBC"/>
    <w:rPr>
      <w:sz w:val="18"/>
    </w:rPr>
  </w:style>
  <w:style w:type="paragraph" w:styleId="EndnoteText">
    <w:name w:val="endnote text"/>
    <w:basedOn w:val="Normal"/>
    <w:semiHidden/>
    <w:rsid w:val="002C3EBC"/>
    <w:rPr>
      <w:sz w:val="18"/>
    </w:rPr>
  </w:style>
  <w:style w:type="paragraph" w:styleId="Footer">
    <w:name w:val="footer"/>
    <w:basedOn w:val="Normal"/>
    <w:semiHidden/>
    <w:rsid w:val="002C3EBC"/>
    <w:pPr>
      <w:tabs>
        <w:tab w:val="center" w:pos="4320"/>
        <w:tab w:val="right" w:pos="8640"/>
      </w:tabs>
    </w:pPr>
  </w:style>
  <w:style w:type="paragraph" w:styleId="FootnoteText">
    <w:name w:val="footnote text"/>
    <w:basedOn w:val="Normal"/>
    <w:semiHidden/>
    <w:rsid w:val="002C3EBC"/>
    <w:rPr>
      <w:sz w:val="18"/>
    </w:rPr>
  </w:style>
  <w:style w:type="paragraph" w:customStyle="1" w:styleId="Endofdocument-Annex">
    <w:name w:val="[End of document - Annex]"/>
    <w:basedOn w:val="Normal"/>
    <w:rsid w:val="00E7794F"/>
    <w:pPr>
      <w:ind w:left="5534"/>
    </w:pPr>
  </w:style>
  <w:style w:type="paragraph" w:styleId="BalloonText">
    <w:name w:val="Balloon Text"/>
    <w:basedOn w:val="Normal"/>
    <w:link w:val="BalloonTextChar"/>
    <w:rsid w:val="00DA11C8"/>
    <w:rPr>
      <w:rFonts w:ascii="Tahoma" w:hAnsi="Tahoma" w:cs="Tahoma"/>
      <w:sz w:val="16"/>
      <w:szCs w:val="16"/>
    </w:rPr>
  </w:style>
  <w:style w:type="paragraph" w:styleId="Header">
    <w:name w:val="header"/>
    <w:basedOn w:val="Normal"/>
    <w:semiHidden/>
    <w:rsid w:val="002C3EBC"/>
    <w:pPr>
      <w:tabs>
        <w:tab w:val="center" w:pos="4536"/>
        <w:tab w:val="right" w:pos="9072"/>
      </w:tabs>
    </w:pPr>
  </w:style>
  <w:style w:type="paragraph" w:styleId="ListNumber">
    <w:name w:val="List Number"/>
    <w:basedOn w:val="Normal"/>
    <w:semiHidden/>
    <w:rsid w:val="002C3EBC"/>
    <w:pPr>
      <w:numPr>
        <w:numId w:val="4"/>
      </w:numPr>
    </w:pPr>
  </w:style>
  <w:style w:type="paragraph" w:customStyle="1" w:styleId="ONUME">
    <w:name w:val="ONUM E"/>
    <w:basedOn w:val="BodyText"/>
    <w:rsid w:val="002C3EBC"/>
    <w:pPr>
      <w:numPr>
        <w:numId w:val="5"/>
      </w:numPr>
    </w:pPr>
  </w:style>
  <w:style w:type="paragraph" w:customStyle="1" w:styleId="ONUMFS">
    <w:name w:val="ONUM FS"/>
    <w:basedOn w:val="BodyText"/>
    <w:rsid w:val="002C3EBC"/>
    <w:pPr>
      <w:numPr>
        <w:numId w:val="6"/>
      </w:numPr>
    </w:pPr>
  </w:style>
  <w:style w:type="paragraph" w:styleId="Salutation">
    <w:name w:val="Salutation"/>
    <w:basedOn w:val="Normal"/>
    <w:next w:val="Normal"/>
    <w:semiHidden/>
    <w:rsid w:val="002C3EBC"/>
  </w:style>
  <w:style w:type="paragraph" w:styleId="Signature">
    <w:name w:val="Signature"/>
    <w:basedOn w:val="Normal"/>
    <w:semiHidden/>
    <w:rsid w:val="002C3EBC"/>
    <w:pPr>
      <w:ind w:left="5250"/>
    </w:pPr>
  </w:style>
  <w:style w:type="character" w:customStyle="1" w:styleId="BalloonTextChar">
    <w:name w:val="Balloon Text Char"/>
    <w:basedOn w:val="DefaultParagraphFont"/>
    <w:link w:val="BalloonText"/>
    <w:rsid w:val="00DA11C8"/>
    <w:rPr>
      <w:rFonts w:ascii="Tahoma" w:eastAsia="SimSun" w:hAnsi="Tahoma" w:cs="Tahoma"/>
      <w:sz w:val="16"/>
      <w:szCs w:val="16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tiff"/><Relationship Id="rId14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\\wipogvafs01\APPS32\WORD2010\WIPO%20TEMPLATES\General\Seminar&amp;Workshop_4logos%20(E).dot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Seminar&amp;Workshop_4logos (E)</Template>
  <TotalTime>19</TotalTime>
  <Pages>4</Pages>
  <Words>496</Words>
  <Characters>3222</Characters>
  <Application>Microsoft Office Word</Application>
  <DocSecurity>0</DocSecurity>
  <Lines>26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WIPO</Company>
  <LinksUpToDate>false</LinksUpToDate>
  <CharactersWithSpaces>3711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COPPIER Sabine</dc:creator>
  <cp:lastModifiedBy>JACQUET Danielle</cp:lastModifiedBy>
  <cp:revision>4</cp:revision>
  <cp:lastPrinted>2015-03-25T09:35:00Z</cp:lastPrinted>
  <dcterms:created xsi:type="dcterms:W3CDTF">2015-03-25T09:16:00Z</dcterms:created>
  <dcterms:modified xsi:type="dcterms:W3CDTF">2015-03-25T09:35:00Z</dcterms:modified>
</cp:coreProperties>
</file>