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72567F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2952750" cy="933450"/>
                  <wp:effectExtent l="0" t="0" r="0" b="0"/>
                  <wp:docPr id="13" name="Picture 9" descr="N:\ORGDCEA\SHARED\2014 TDC Activities\DEVELOPED COUNTRIES\Countries\Australia\Seminars\Roving Seminars, 2015\Logos\IP-australia-banner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:\ORGDCEA\SHARED\2014 TDC Activities\DEVELOPED COUNTRIES\Countries\Australia\Seminars\Roving Seminars, 2015\Logos\IP-australia-banner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72567F" w:rsidP="0072567F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2" name="Picture 1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72567F" w:rsidP="005E2679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>intellectual property australia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626174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roving </w:t>
            </w:r>
            <w:r w:rsidR="0072567F">
              <w:rPr>
                <w:b/>
                <w:caps/>
                <w:sz w:val="24"/>
              </w:rPr>
              <w:t>SEMINAR</w:t>
            </w:r>
          </w:p>
        </w:tc>
      </w:tr>
      <w:tr w:rsidR="008B2CC1" w:rsidRPr="00C00397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2567F" w:rsidRDefault="00D2117B" w:rsidP="005E2679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72567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8B2CC1" w:rsidRPr="0072567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0" w:name="Code"/>
            <w:bookmarkEnd w:id="0"/>
            <w:r w:rsidR="0072567F" w:rsidRPr="0072567F">
              <w:rPr>
                <w:rFonts w:ascii="Arial Black" w:hAnsi="Arial Black"/>
                <w:caps/>
                <w:sz w:val="15"/>
                <w:lang w:val="fr-CH"/>
              </w:rPr>
              <w:t>WIPO/RS/IP/NZ-AU/15/INF/5/PROV</w:t>
            </w:r>
            <w:r w:rsidR="008B2CC1" w:rsidRPr="0072567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4943A9">
              <w:rPr>
                <w:rFonts w:ascii="Arial Black" w:hAnsi="Arial Black"/>
                <w:caps/>
                <w:sz w:val="15"/>
                <w:lang w:val="fr-CH"/>
              </w:rPr>
              <w:t>.1</w:t>
            </w:r>
            <w:r w:rsidR="008B2CC1" w:rsidRPr="0072567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72567F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72567F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C00397">
              <w:rPr>
                <w:rFonts w:ascii="Arial Black" w:hAnsi="Arial Black"/>
                <w:caps/>
                <w:sz w:val="15"/>
              </w:rPr>
              <w:t>2</w:t>
            </w:r>
            <w:bookmarkStart w:id="3" w:name="_GoBack"/>
            <w:bookmarkEnd w:id="3"/>
            <w:r w:rsidR="0072567F">
              <w:rPr>
                <w:rFonts w:ascii="Arial Black" w:hAnsi="Arial Black"/>
                <w:caps/>
                <w:sz w:val="15"/>
              </w:rPr>
              <w:t>3, 2015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72567F" w:rsidRPr="003845C1" w:rsidRDefault="0072567F" w:rsidP="0072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Services and Initiatives</w:t>
      </w:r>
    </w:p>
    <w:p w:rsidR="0072567F" w:rsidRDefault="0072567F" w:rsidP="0072567F"/>
    <w:p w:rsidR="0072567F" w:rsidRDefault="0072567F" w:rsidP="0072567F"/>
    <w:p w:rsidR="0072567F" w:rsidRPr="003845C1" w:rsidRDefault="0072567F" w:rsidP="0072567F">
      <w:proofErr w:type="gramStart"/>
      <w:r>
        <w:t>organized</w:t>
      </w:r>
      <w:proofErr w:type="gramEnd"/>
      <w:r>
        <w:t xml:space="preserve"> by </w:t>
      </w:r>
    </w:p>
    <w:p w:rsidR="0072567F" w:rsidRPr="00494E09" w:rsidRDefault="0072567F" w:rsidP="0072567F">
      <w:proofErr w:type="gramStart"/>
      <w:r w:rsidRPr="00494E09">
        <w:t>the</w:t>
      </w:r>
      <w:proofErr w:type="gramEnd"/>
      <w:r w:rsidRPr="00494E09">
        <w:t xml:space="preserve"> World Intellectual Property Organization (WIPO)</w:t>
      </w:r>
    </w:p>
    <w:p w:rsidR="0072567F" w:rsidRDefault="0072567F" w:rsidP="0072567F"/>
    <w:p w:rsidR="0072567F" w:rsidRDefault="0072567F" w:rsidP="0072567F">
      <w:proofErr w:type="gramStart"/>
      <w:r>
        <w:t>in</w:t>
      </w:r>
      <w:proofErr w:type="gramEnd"/>
      <w:r>
        <w:t xml:space="preserve"> cooperation with</w:t>
      </w:r>
    </w:p>
    <w:p w:rsidR="0072567F" w:rsidRDefault="0072567F" w:rsidP="0072567F">
      <w:r>
        <w:t>IP Australia</w:t>
      </w:r>
    </w:p>
    <w:p w:rsidR="0072567F" w:rsidRPr="003845C1" w:rsidRDefault="0072567F" w:rsidP="0072567F"/>
    <w:p w:rsidR="00626174" w:rsidRDefault="00626174" w:rsidP="0072567F">
      <w:pPr>
        <w:rPr>
          <w:b/>
          <w:sz w:val="24"/>
          <w:szCs w:val="24"/>
        </w:rPr>
      </w:pPr>
    </w:p>
    <w:p w:rsidR="0072567F" w:rsidRPr="004F4D9B" w:rsidRDefault="0072567F" w:rsidP="0072567F">
      <w:pPr>
        <w:rPr>
          <w:b/>
          <w:sz w:val="24"/>
          <w:szCs w:val="24"/>
        </w:rPr>
      </w:pPr>
      <w:r w:rsidRPr="00864573">
        <w:rPr>
          <w:b/>
          <w:sz w:val="24"/>
          <w:szCs w:val="24"/>
        </w:rPr>
        <w:t>Brisbane</w:t>
      </w:r>
      <w:r>
        <w:rPr>
          <w:b/>
          <w:sz w:val="24"/>
          <w:szCs w:val="24"/>
        </w:rPr>
        <w:t xml:space="preserve">, </w:t>
      </w:r>
      <w:r w:rsidR="00626174">
        <w:rPr>
          <w:b/>
          <w:sz w:val="24"/>
          <w:szCs w:val="24"/>
        </w:rPr>
        <w:t xml:space="preserve">Australia, </w:t>
      </w:r>
      <w:r>
        <w:rPr>
          <w:b/>
          <w:sz w:val="24"/>
          <w:szCs w:val="24"/>
        </w:rPr>
        <w:t xml:space="preserve">March 13, 2015 </w:t>
      </w:r>
    </w:p>
    <w:p w:rsidR="0072567F" w:rsidRDefault="0072567F" w:rsidP="0072567F"/>
    <w:p w:rsidR="0072567F" w:rsidRPr="008B2CC1" w:rsidRDefault="0072567F" w:rsidP="0072567F"/>
    <w:p w:rsidR="0072567F" w:rsidRPr="008B2CC1" w:rsidRDefault="0072567F" w:rsidP="0072567F"/>
    <w:p w:rsidR="0072567F" w:rsidRPr="008A7CBA" w:rsidRDefault="0072567F" w:rsidP="0072567F">
      <w:pPr>
        <w:rPr>
          <w:caps/>
          <w:szCs w:val="22"/>
        </w:rPr>
      </w:pPr>
      <w:bookmarkStart w:id="4" w:name="TitleOfDoc"/>
      <w:bookmarkEnd w:id="4"/>
      <w:r w:rsidRPr="008A7CBA">
        <w:rPr>
          <w:caps/>
          <w:szCs w:val="22"/>
        </w:rPr>
        <w:t xml:space="preserve">Provisional program </w:t>
      </w:r>
    </w:p>
    <w:p w:rsidR="0072567F" w:rsidRPr="008B2CC1" w:rsidRDefault="0072567F" w:rsidP="0072567F"/>
    <w:p w:rsidR="0072567F" w:rsidRPr="008B2CC1" w:rsidRDefault="0072567F" w:rsidP="0072567F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the</w:t>
      </w:r>
      <w:proofErr w:type="gramEnd"/>
      <w:r>
        <w:rPr>
          <w:i/>
        </w:rPr>
        <w:t xml:space="preserve"> Secretariat</w:t>
      </w:r>
    </w:p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/>
    <w:p w:rsidR="0072567F" w:rsidRDefault="0072567F" w:rsidP="0072567F">
      <w:pPr>
        <w:jc w:val="right"/>
      </w:pPr>
      <w:r>
        <w:t>/...</w:t>
      </w:r>
    </w:p>
    <w:p w:rsidR="0072567F" w:rsidRDefault="0072567F" w:rsidP="0072567F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t>Friday, March 13</w:t>
      </w:r>
      <w:r w:rsidRPr="00F5066A">
        <w:rPr>
          <w:color w:val="0D0D0D"/>
          <w:szCs w:val="22"/>
          <w:u w:val="single"/>
          <w:lang w:val="en-GB"/>
        </w:rPr>
        <w:t>, 201</w:t>
      </w:r>
      <w:r>
        <w:rPr>
          <w:color w:val="0D0D0D"/>
          <w:szCs w:val="22"/>
          <w:u w:val="single"/>
          <w:lang w:val="en-GB"/>
        </w:rPr>
        <w:t>5</w:t>
      </w:r>
    </w:p>
    <w:p w:rsidR="0072567F" w:rsidRPr="00F5066A" w:rsidRDefault="0072567F" w:rsidP="0072567F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72567F" w:rsidRPr="00F5066A" w:rsidRDefault="0072567F" w:rsidP="0072567F">
      <w:pPr>
        <w:tabs>
          <w:tab w:val="left" w:pos="2552"/>
          <w:tab w:val="left" w:pos="2835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9.30</w:t>
      </w:r>
      <w:r w:rsidRPr="00F5066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 xml:space="preserve"> – 9.40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F5066A">
        <w:rPr>
          <w:b/>
          <w:caps/>
          <w:color w:val="0D0D0D"/>
          <w:szCs w:val="22"/>
        </w:rPr>
        <w:t>Opening Session</w:t>
      </w:r>
    </w:p>
    <w:p w:rsidR="0072567F" w:rsidRDefault="0072567F" w:rsidP="0072567F">
      <w:pPr>
        <w:tabs>
          <w:tab w:val="left" w:pos="2552"/>
          <w:tab w:val="left" w:pos="2835"/>
          <w:tab w:val="left" w:pos="4820"/>
        </w:tabs>
        <w:rPr>
          <w:color w:val="0D0D0D"/>
          <w:szCs w:val="22"/>
        </w:rPr>
      </w:pPr>
    </w:p>
    <w:p w:rsidR="0072567F" w:rsidRPr="00380E9F" w:rsidRDefault="0072567F" w:rsidP="0072567F">
      <w:pPr>
        <w:tabs>
          <w:tab w:val="left" w:pos="2552"/>
          <w:tab w:val="left" w:pos="2835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ab/>
      </w:r>
      <w:r w:rsidRPr="00380E9F">
        <w:rPr>
          <w:color w:val="0D0D0D"/>
          <w:szCs w:val="22"/>
        </w:rPr>
        <w:t>Welcome addresses by:</w:t>
      </w:r>
    </w:p>
    <w:p w:rsidR="009F1749" w:rsidRPr="00BA6C21" w:rsidRDefault="009F1749" w:rsidP="0072567F">
      <w:pPr>
        <w:numPr>
          <w:ilvl w:val="0"/>
          <w:numId w:val="7"/>
        </w:numPr>
        <w:tabs>
          <w:tab w:val="left" w:pos="2268"/>
          <w:tab w:val="left" w:pos="2790"/>
          <w:tab w:val="left" w:pos="4820"/>
        </w:tabs>
        <w:ind w:left="2790" w:hanging="238"/>
        <w:contextualSpacing/>
        <w:rPr>
          <w:szCs w:val="22"/>
        </w:rPr>
      </w:pPr>
      <w:r w:rsidRPr="009F1749">
        <w:rPr>
          <w:szCs w:val="22"/>
        </w:rPr>
        <w:t>IP Australia</w:t>
      </w:r>
    </w:p>
    <w:p w:rsidR="0072567F" w:rsidRPr="00380E9F" w:rsidRDefault="0072567F" w:rsidP="0072567F">
      <w:pPr>
        <w:numPr>
          <w:ilvl w:val="0"/>
          <w:numId w:val="7"/>
        </w:numPr>
        <w:tabs>
          <w:tab w:val="left" w:pos="2790"/>
        </w:tabs>
        <w:ind w:left="2790" w:hanging="238"/>
        <w:contextualSpacing/>
        <w:rPr>
          <w:szCs w:val="22"/>
        </w:rPr>
      </w:pPr>
      <w:r w:rsidRPr="004579D9">
        <w:rPr>
          <w:szCs w:val="22"/>
        </w:rPr>
        <w:t>Mr. Yoshiyuki Takagi, Assistant Director General, Glo</w:t>
      </w:r>
      <w:r>
        <w:rPr>
          <w:szCs w:val="22"/>
        </w:rPr>
        <w:t>bal Infrastructure Sector (GIS)</w:t>
      </w:r>
      <w:r>
        <w:rPr>
          <w:color w:val="0D0D0D"/>
          <w:szCs w:val="22"/>
        </w:rPr>
        <w:t>,</w:t>
      </w:r>
      <w:r w:rsidRPr="000556B4">
        <w:rPr>
          <w:color w:val="0D0D0D"/>
          <w:szCs w:val="22"/>
        </w:rPr>
        <w:t xml:space="preserve"> WIPO</w:t>
      </w:r>
    </w:p>
    <w:p w:rsidR="0072567F" w:rsidRDefault="0072567F" w:rsidP="0072567F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72567F" w:rsidRPr="00F5066A" w:rsidRDefault="0072567F" w:rsidP="0072567F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72567F" w:rsidRPr="00A21C53" w:rsidRDefault="0072567F" w:rsidP="0072567F">
      <w:pPr>
        <w:tabs>
          <w:tab w:val="left" w:pos="2552"/>
          <w:tab w:val="left" w:pos="3690"/>
          <w:tab w:val="left" w:pos="5390"/>
        </w:tabs>
        <w:ind w:left="3690" w:hanging="3690"/>
        <w:rPr>
          <w:b/>
        </w:rPr>
      </w:pPr>
      <w:r>
        <w:rPr>
          <w:color w:val="0D0D0D"/>
          <w:szCs w:val="22"/>
        </w:rPr>
        <w:t>9.40 a.m. – 9.55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121973">
        <w:rPr>
          <w:b/>
          <w:bCs/>
          <w:color w:val="0D0D0D"/>
          <w:szCs w:val="22"/>
        </w:rPr>
        <w:t>Topic 1:</w:t>
      </w:r>
      <w:r w:rsidRPr="00F5066A">
        <w:rPr>
          <w:bCs/>
          <w:color w:val="0D0D0D"/>
          <w:szCs w:val="22"/>
        </w:rPr>
        <w:tab/>
      </w:r>
      <w:r w:rsidRPr="00296318">
        <w:rPr>
          <w:b/>
          <w:bCs/>
          <w:color w:val="0D0D0D"/>
          <w:szCs w:val="22"/>
          <w:lang w:val="en-GB"/>
        </w:rPr>
        <w:t xml:space="preserve">Introduction to </w:t>
      </w:r>
      <w:r w:rsidRPr="00A21C53">
        <w:rPr>
          <w:b/>
          <w:bCs/>
          <w:color w:val="0D0D0D"/>
          <w:szCs w:val="22"/>
          <w:lang w:val="en-GB"/>
        </w:rPr>
        <w:t>WIPO –</w:t>
      </w:r>
      <w:r>
        <w:rPr>
          <w:b/>
          <w:bCs/>
          <w:color w:val="0D0D0D"/>
          <w:szCs w:val="22"/>
          <w:lang w:val="en-GB"/>
        </w:rPr>
        <w:t xml:space="preserve"> </w:t>
      </w:r>
      <w:r w:rsidRPr="00D102EB">
        <w:rPr>
          <w:b/>
        </w:rPr>
        <w:t>Major Intellectual Property Economic Studies - trends in export markets, business case studies, WIPO SMEs programs and success stories and challenges</w:t>
      </w:r>
    </w:p>
    <w:p w:rsidR="0072567F" w:rsidRDefault="0072567F" w:rsidP="0072567F">
      <w:pPr>
        <w:tabs>
          <w:tab w:val="left" w:pos="3969"/>
          <w:tab w:val="left" w:pos="5390"/>
        </w:tabs>
        <w:ind w:left="3686" w:hanging="3686"/>
        <w:rPr>
          <w:color w:val="0D0D0D"/>
          <w:szCs w:val="22"/>
        </w:rPr>
      </w:pPr>
    </w:p>
    <w:p w:rsidR="0072567F" w:rsidRDefault="0072567F" w:rsidP="0072567F">
      <w:pPr>
        <w:tabs>
          <w:tab w:val="left" w:pos="2552"/>
          <w:tab w:val="left" w:pos="3686"/>
          <w:tab w:val="left" w:pos="4536"/>
        </w:tabs>
        <w:ind w:left="3686" w:hanging="3686"/>
        <w:rPr>
          <w:szCs w:val="22"/>
        </w:rPr>
      </w:pPr>
      <w:r w:rsidRPr="00F5066A">
        <w:rPr>
          <w:color w:val="0D0D0D"/>
          <w:szCs w:val="22"/>
        </w:rPr>
        <w:tab/>
        <w:t>Speaker</w:t>
      </w:r>
      <w:r w:rsidR="00A749E5">
        <w:rPr>
          <w:color w:val="0D0D0D"/>
          <w:szCs w:val="22"/>
        </w:rPr>
        <w:t>s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>
        <w:rPr>
          <w:color w:val="0D0D0D"/>
          <w:szCs w:val="22"/>
        </w:rPr>
        <w:t xml:space="preserve">Mr. Victor </w:t>
      </w:r>
      <w:proofErr w:type="spellStart"/>
      <w:r>
        <w:t>Vázquez</w:t>
      </w:r>
      <w:proofErr w:type="spellEnd"/>
      <w:r>
        <w:t xml:space="preserve"> </w:t>
      </w:r>
      <w:proofErr w:type="spellStart"/>
      <w:r>
        <w:t>L</w:t>
      </w:r>
      <w:r w:rsidRPr="00E17777">
        <w:t>ó</w:t>
      </w:r>
      <w:r>
        <w:t>pe</w:t>
      </w:r>
      <w:r w:rsidRPr="00037043">
        <w:t>z</w:t>
      </w:r>
      <w:proofErr w:type="spellEnd"/>
      <w:r>
        <w:rPr>
          <w:color w:val="0D0D0D"/>
          <w:szCs w:val="22"/>
        </w:rPr>
        <w:t>, Head, Se</w:t>
      </w:r>
      <w:r>
        <w:rPr>
          <w:szCs w:val="22"/>
        </w:rPr>
        <w:t>ction for Coordination of Developed countries, Department for Transition and Developed Countries (TDC</w:t>
      </w:r>
      <w:r w:rsidRPr="0040000C">
        <w:rPr>
          <w:szCs w:val="22"/>
        </w:rPr>
        <w:t>)</w:t>
      </w:r>
      <w:r>
        <w:rPr>
          <w:szCs w:val="22"/>
        </w:rPr>
        <w:t>, WIPO</w:t>
      </w:r>
    </w:p>
    <w:p w:rsidR="00A749E5" w:rsidRDefault="00A749E5" w:rsidP="0072567F">
      <w:pPr>
        <w:tabs>
          <w:tab w:val="left" w:pos="2552"/>
          <w:tab w:val="left" w:pos="3686"/>
          <w:tab w:val="left" w:pos="4536"/>
        </w:tabs>
        <w:ind w:left="3686" w:hanging="3686"/>
        <w:rPr>
          <w:szCs w:val="22"/>
        </w:rPr>
      </w:pPr>
    </w:p>
    <w:p w:rsidR="00A749E5" w:rsidRPr="00F5066A" w:rsidRDefault="00A749E5" w:rsidP="00A749E5">
      <w:pPr>
        <w:tabs>
          <w:tab w:val="left" w:pos="2552"/>
          <w:tab w:val="left" w:pos="3686"/>
          <w:tab w:val="left" w:pos="4536"/>
        </w:tabs>
        <w:ind w:left="3686" w:hanging="3686"/>
        <w:rPr>
          <w:color w:val="0D0D0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B7C36">
        <w:rPr>
          <w:szCs w:val="22"/>
        </w:rPr>
        <w:t xml:space="preserve">Mr. Ben </w:t>
      </w:r>
      <w:proofErr w:type="spellStart"/>
      <w:r w:rsidRPr="003B7C36">
        <w:rPr>
          <w:szCs w:val="22"/>
        </w:rPr>
        <w:t>Mitra</w:t>
      </w:r>
      <w:proofErr w:type="spellEnd"/>
      <w:r w:rsidRPr="003B7C36">
        <w:rPr>
          <w:szCs w:val="22"/>
        </w:rPr>
        <w:t>-Khan, Chief Economist, IP Australia</w:t>
      </w:r>
    </w:p>
    <w:p w:rsidR="0072567F" w:rsidRPr="00F5066A" w:rsidRDefault="0072567F" w:rsidP="0072567F">
      <w:pPr>
        <w:tabs>
          <w:tab w:val="left" w:pos="1701"/>
          <w:tab w:val="left" w:pos="3686"/>
        </w:tabs>
        <w:ind w:left="2552" w:hanging="2552"/>
        <w:rPr>
          <w:szCs w:val="22"/>
        </w:rPr>
      </w:pPr>
    </w:p>
    <w:p w:rsidR="0072567F" w:rsidRPr="00F5066A" w:rsidRDefault="0072567F" w:rsidP="0072567F">
      <w:pPr>
        <w:tabs>
          <w:tab w:val="left" w:pos="1701"/>
          <w:tab w:val="left" w:pos="5390"/>
        </w:tabs>
        <w:rPr>
          <w:color w:val="0D0D0D"/>
          <w:szCs w:val="22"/>
        </w:rPr>
      </w:pPr>
    </w:p>
    <w:p w:rsidR="0072567F" w:rsidRDefault="0072567F" w:rsidP="0072567F">
      <w:pPr>
        <w:tabs>
          <w:tab w:val="left" w:pos="2552"/>
          <w:tab w:val="left" w:pos="3686"/>
          <w:tab w:val="left" w:pos="5390"/>
        </w:tabs>
        <w:ind w:left="3690" w:hanging="3690"/>
        <w:rPr>
          <w:b/>
          <w:color w:val="0D0D0D"/>
          <w:szCs w:val="22"/>
          <w:lang w:val="en-GB"/>
        </w:rPr>
      </w:pPr>
      <w:r>
        <w:rPr>
          <w:color w:val="0D0D0D"/>
          <w:szCs w:val="22"/>
        </w:rPr>
        <w:t>9.55 a.m. – 10.25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121973">
        <w:rPr>
          <w:b/>
          <w:bCs/>
          <w:color w:val="0D0D0D"/>
          <w:szCs w:val="22"/>
        </w:rPr>
        <w:t>Topic 2:</w:t>
      </w:r>
      <w:r w:rsidRPr="00F5066A">
        <w:rPr>
          <w:bCs/>
          <w:color w:val="0D0D0D"/>
          <w:szCs w:val="22"/>
        </w:rPr>
        <w:tab/>
      </w:r>
      <w:r w:rsidRPr="00296318">
        <w:rPr>
          <w:b/>
          <w:color w:val="0D0D0D"/>
          <w:szCs w:val="22"/>
          <w:lang w:val="en-GB"/>
        </w:rPr>
        <w:t>The Patent Cooperation Treaty (PCT)</w:t>
      </w:r>
      <w:r>
        <w:rPr>
          <w:b/>
          <w:color w:val="0D0D0D"/>
          <w:szCs w:val="22"/>
          <w:lang w:val="en-GB"/>
        </w:rPr>
        <w:t xml:space="preserve"> – </w:t>
      </w:r>
      <w:r w:rsidRPr="00F513BE">
        <w:rPr>
          <w:b/>
          <w:color w:val="0D0D0D"/>
          <w:szCs w:val="22"/>
          <w:lang w:val="en-GB"/>
        </w:rPr>
        <w:t>update o</w:t>
      </w:r>
      <w:r>
        <w:rPr>
          <w:b/>
          <w:color w:val="0D0D0D"/>
          <w:szCs w:val="22"/>
          <w:lang w:val="en-GB"/>
        </w:rPr>
        <w:t xml:space="preserve">n </w:t>
      </w:r>
      <w:proofErr w:type="spellStart"/>
      <w:r>
        <w:rPr>
          <w:b/>
          <w:color w:val="0D0D0D"/>
          <w:szCs w:val="22"/>
          <w:lang w:val="en-GB"/>
        </w:rPr>
        <w:t>ePCT</w:t>
      </w:r>
      <w:proofErr w:type="spellEnd"/>
      <w:r>
        <w:rPr>
          <w:b/>
          <w:color w:val="0D0D0D"/>
          <w:szCs w:val="22"/>
          <w:lang w:val="en-GB"/>
        </w:rPr>
        <w:t xml:space="preserve"> and future developments</w:t>
      </w:r>
    </w:p>
    <w:p w:rsidR="0072567F" w:rsidRPr="00F5066A" w:rsidRDefault="0072567F" w:rsidP="0072567F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</w:rPr>
      </w:pPr>
    </w:p>
    <w:p w:rsidR="0072567F" w:rsidRPr="00F5066A" w:rsidRDefault="0072567F" w:rsidP="0072567F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  <w:r w:rsidRPr="00F5066A">
        <w:rPr>
          <w:color w:val="0D0D0D"/>
          <w:szCs w:val="22"/>
        </w:rPr>
        <w:tab/>
      </w:r>
      <w:r w:rsidRPr="00F5066A">
        <w:rPr>
          <w:color w:val="0D0D0D"/>
          <w:szCs w:val="22"/>
        </w:rPr>
        <w:tab/>
        <w:t>Speaker:</w:t>
      </w:r>
      <w:r w:rsidRPr="00F5066A">
        <w:rPr>
          <w:color w:val="0D0D0D"/>
          <w:szCs w:val="22"/>
        </w:rPr>
        <w:tab/>
      </w:r>
      <w:r w:rsidRPr="00D23FD3">
        <w:t>Ms. Christine Bonvallet, Senior Legal Officer, PCT Legal Division, Patent and Technology Sector (PTS)</w:t>
      </w:r>
    </w:p>
    <w:p w:rsidR="0072567F" w:rsidRDefault="0072567F" w:rsidP="0072567F"/>
    <w:p w:rsidR="0072567F" w:rsidRDefault="0072567F" w:rsidP="0072567F">
      <w:pPr>
        <w:ind w:left="3686" w:hanging="1134"/>
      </w:pPr>
      <w:r>
        <w:t>Questions and Answers around practical tips</w:t>
      </w:r>
    </w:p>
    <w:p w:rsidR="0072567F" w:rsidRDefault="0072567F" w:rsidP="0072567F"/>
    <w:p w:rsidR="0072567F" w:rsidRPr="00F5066A" w:rsidRDefault="0072567F" w:rsidP="0072567F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72567F" w:rsidRDefault="0072567F" w:rsidP="0072567F">
      <w:pPr>
        <w:tabs>
          <w:tab w:val="left" w:pos="2552"/>
          <w:tab w:val="left" w:pos="3686"/>
        </w:tabs>
        <w:ind w:left="3690" w:hanging="3690"/>
        <w:rPr>
          <w:b/>
        </w:rPr>
      </w:pPr>
      <w:r>
        <w:t>10.25</w:t>
      </w:r>
      <w:r w:rsidRPr="00F5066A">
        <w:t xml:space="preserve"> </w:t>
      </w:r>
      <w:r>
        <w:t>a</w:t>
      </w:r>
      <w:r w:rsidRPr="00F5066A">
        <w:t xml:space="preserve">.m. </w:t>
      </w:r>
      <w:r>
        <w:t>– 10.45 a.m.</w:t>
      </w:r>
      <w:r>
        <w:tab/>
      </w:r>
      <w:r>
        <w:rPr>
          <w:b/>
        </w:rPr>
        <w:t>Topic 3</w:t>
      </w:r>
      <w:r w:rsidRPr="00121973">
        <w:rPr>
          <w:b/>
        </w:rPr>
        <w:t>:</w:t>
      </w:r>
      <w:r w:rsidRPr="00F5066A">
        <w:tab/>
      </w:r>
      <w:r>
        <w:rPr>
          <w:b/>
        </w:rPr>
        <w:t xml:space="preserve">Global Databases for Intellectual Property Platforms and Tools for the Connected Knowledge Economy </w:t>
      </w:r>
    </w:p>
    <w:p w:rsidR="0072567F" w:rsidRDefault="0072567F" w:rsidP="0072567F">
      <w:pPr>
        <w:tabs>
          <w:tab w:val="left" w:pos="2552"/>
          <w:tab w:val="left" w:pos="3686"/>
        </w:tabs>
        <w:ind w:left="3690" w:hanging="3690"/>
        <w:rPr>
          <w:b/>
        </w:rPr>
      </w:pPr>
    </w:p>
    <w:p w:rsidR="0072567F" w:rsidRDefault="0072567F" w:rsidP="0072567F">
      <w:pPr>
        <w:tabs>
          <w:tab w:val="left" w:pos="2552"/>
          <w:tab w:val="left" w:pos="3686"/>
        </w:tabs>
        <w:ind w:left="3690" w:hanging="3690"/>
      </w:pPr>
      <w:r>
        <w:rPr>
          <w:b/>
        </w:rPr>
        <w:tab/>
      </w:r>
      <w:r>
        <w:rPr>
          <w:b/>
        </w:rPr>
        <w:tab/>
      </w:r>
      <w:r w:rsidRPr="00B104BE">
        <w:rPr>
          <w:b/>
        </w:rPr>
        <w:t>Access to Global IP knowledge – how WIPO Global Databases help business enhance their innovative competitiveness, and how WIPO GREEN and RE</w:t>
      </w:r>
      <w:proofErr w:type="gramStart"/>
      <w:r w:rsidRPr="00B104BE">
        <w:rPr>
          <w:b/>
        </w:rPr>
        <w:t>:SEARCH</w:t>
      </w:r>
      <w:proofErr w:type="gramEnd"/>
      <w:r w:rsidRPr="00B104BE">
        <w:rPr>
          <w:b/>
        </w:rPr>
        <w:t xml:space="preserve"> are bringing IP to life</w:t>
      </w:r>
    </w:p>
    <w:p w:rsidR="0072567F" w:rsidRPr="00F5066A" w:rsidRDefault="0072567F" w:rsidP="0072567F">
      <w:pPr>
        <w:tabs>
          <w:tab w:val="left" w:pos="1701"/>
          <w:tab w:val="left" w:pos="3969"/>
          <w:tab w:val="left" w:pos="4536"/>
        </w:tabs>
        <w:rPr>
          <w:color w:val="0D0D0D"/>
          <w:szCs w:val="22"/>
        </w:rPr>
      </w:pPr>
    </w:p>
    <w:p w:rsidR="0072567F" w:rsidRDefault="0072567F" w:rsidP="0072567F">
      <w:pPr>
        <w:ind w:left="3686" w:hanging="1134"/>
      </w:pPr>
      <w:r w:rsidRPr="00F5066A">
        <w:t>Speaker</w:t>
      </w:r>
      <w:r>
        <w:t>:</w:t>
      </w:r>
      <w:r>
        <w:tab/>
        <w:t>Mr. Yoshiyuki Takagi</w:t>
      </w:r>
      <w:r w:rsidRPr="00D23FD3">
        <w:t>,</w:t>
      </w:r>
      <w:r>
        <w:t xml:space="preserve"> WIPO</w:t>
      </w:r>
    </w:p>
    <w:p w:rsidR="0072567F" w:rsidRDefault="0072567F" w:rsidP="0072567F"/>
    <w:p w:rsidR="0072567F" w:rsidRDefault="0072567F" w:rsidP="0072567F"/>
    <w:p w:rsidR="0072567F" w:rsidRDefault="0072567F" w:rsidP="0072567F">
      <w:pPr>
        <w:tabs>
          <w:tab w:val="left" w:pos="2552"/>
          <w:tab w:val="left" w:pos="3686"/>
        </w:tabs>
        <w:ind w:left="3690" w:hanging="3690"/>
      </w:pPr>
      <w:r>
        <w:t>10.45</w:t>
      </w:r>
      <w:r w:rsidRPr="00F5066A">
        <w:t xml:space="preserve"> </w:t>
      </w:r>
      <w:r>
        <w:t>a</w:t>
      </w:r>
      <w:r w:rsidRPr="00F5066A">
        <w:t xml:space="preserve">.m. </w:t>
      </w:r>
      <w:r>
        <w:t>– 10.55 a.m.</w:t>
      </w:r>
      <w:r>
        <w:tab/>
      </w:r>
      <w:r>
        <w:rPr>
          <w:b/>
        </w:rPr>
        <w:t>Topic 4</w:t>
      </w:r>
      <w:r w:rsidRPr="00121973">
        <w:rPr>
          <w:b/>
        </w:rPr>
        <w:t>:</w:t>
      </w:r>
      <w:r w:rsidRPr="00F5066A">
        <w:tab/>
      </w:r>
      <w:r w:rsidRPr="00A21C53">
        <w:rPr>
          <w:b/>
        </w:rPr>
        <w:t>Al</w:t>
      </w:r>
      <w:r>
        <w:rPr>
          <w:b/>
        </w:rPr>
        <w:t>ternative Dispute Resolution – p</w:t>
      </w:r>
      <w:r w:rsidRPr="00A21C53">
        <w:rPr>
          <w:b/>
        </w:rPr>
        <w:t>ractical tips</w:t>
      </w:r>
    </w:p>
    <w:p w:rsidR="0072567F" w:rsidRPr="00F5066A" w:rsidRDefault="0072567F" w:rsidP="0072567F">
      <w:pPr>
        <w:tabs>
          <w:tab w:val="left" w:pos="1701"/>
          <w:tab w:val="left" w:pos="3969"/>
          <w:tab w:val="left" w:pos="4536"/>
        </w:tabs>
        <w:rPr>
          <w:color w:val="0D0D0D"/>
          <w:szCs w:val="22"/>
        </w:rPr>
      </w:pPr>
    </w:p>
    <w:p w:rsidR="0072567F" w:rsidRDefault="0072567F" w:rsidP="0072567F">
      <w:pPr>
        <w:ind w:left="3686" w:hanging="1134"/>
      </w:pPr>
      <w:r w:rsidRPr="00F5066A">
        <w:t>Speaker</w:t>
      </w:r>
      <w:r>
        <w:t>:</w:t>
      </w:r>
      <w:r>
        <w:tab/>
      </w:r>
      <w:r>
        <w:rPr>
          <w:color w:val="0D0D0D"/>
          <w:szCs w:val="22"/>
        </w:rPr>
        <w:t xml:space="preserve">Mr. Victor </w:t>
      </w:r>
      <w:proofErr w:type="spellStart"/>
      <w:r>
        <w:t>Vázquez</w:t>
      </w:r>
      <w:proofErr w:type="spellEnd"/>
      <w:r>
        <w:t xml:space="preserve"> </w:t>
      </w:r>
      <w:proofErr w:type="spellStart"/>
      <w:r>
        <w:t>L</w:t>
      </w:r>
      <w:r w:rsidRPr="00E17777">
        <w:t>ó</w:t>
      </w:r>
      <w:r>
        <w:t>pe</w:t>
      </w:r>
      <w:r w:rsidRPr="00037043">
        <w:t>z</w:t>
      </w:r>
      <w:proofErr w:type="spellEnd"/>
      <w:r>
        <w:rPr>
          <w:color w:val="0D0D0D"/>
          <w:szCs w:val="22"/>
        </w:rPr>
        <w:t xml:space="preserve">, </w:t>
      </w:r>
      <w:r>
        <w:rPr>
          <w:szCs w:val="22"/>
        </w:rPr>
        <w:t>WIPO</w:t>
      </w:r>
    </w:p>
    <w:p w:rsidR="0072567F" w:rsidRDefault="0072567F" w:rsidP="0072567F">
      <w:pPr>
        <w:rPr>
          <w:color w:val="0D0D0D"/>
          <w:szCs w:val="22"/>
        </w:rPr>
      </w:pPr>
    </w:p>
    <w:p w:rsidR="0072567F" w:rsidRPr="00F5066A" w:rsidRDefault="0072567F" w:rsidP="0072567F"/>
    <w:p w:rsidR="0072567F" w:rsidRPr="00F5066A" w:rsidRDefault="0072567F" w:rsidP="0072567F">
      <w:pPr>
        <w:tabs>
          <w:tab w:val="left" w:pos="2552"/>
        </w:tabs>
      </w:pPr>
      <w:r>
        <w:t>10.55 a.m. – 11.10 a.m.</w:t>
      </w:r>
      <w:r>
        <w:tab/>
        <w:t>Coffee b</w:t>
      </w:r>
      <w:r w:rsidRPr="00F5066A">
        <w:t>reak</w:t>
      </w:r>
    </w:p>
    <w:p w:rsidR="0072567F" w:rsidRDefault="0072567F" w:rsidP="0072567F">
      <w:pPr>
        <w:rPr>
          <w:color w:val="0D0D0D"/>
          <w:szCs w:val="22"/>
        </w:rPr>
      </w:pPr>
    </w:p>
    <w:p w:rsidR="0072567F" w:rsidRPr="00F5066A" w:rsidRDefault="0072567F" w:rsidP="0072567F">
      <w:pPr>
        <w:rPr>
          <w:color w:val="0D0D0D"/>
          <w:szCs w:val="22"/>
        </w:rPr>
      </w:pPr>
    </w:p>
    <w:p w:rsidR="0072567F" w:rsidRDefault="0072567F" w:rsidP="0072567F">
      <w:pPr>
        <w:tabs>
          <w:tab w:val="left" w:pos="1701"/>
          <w:tab w:val="left" w:pos="3686"/>
          <w:tab w:val="left" w:pos="5390"/>
        </w:tabs>
        <w:ind w:left="2552" w:hanging="2552"/>
        <w:rPr>
          <w:b/>
          <w:bCs/>
          <w:color w:val="0D0D0D"/>
          <w:szCs w:val="22"/>
        </w:rPr>
      </w:pPr>
      <w:r>
        <w:rPr>
          <w:color w:val="0D0D0D"/>
          <w:szCs w:val="22"/>
        </w:rPr>
        <w:t>11.10 a.m. – 11.40 a</w:t>
      </w:r>
      <w:r w:rsidRPr="00F5066A">
        <w:rPr>
          <w:color w:val="0D0D0D"/>
          <w:szCs w:val="22"/>
        </w:rPr>
        <w:t>.m.</w:t>
      </w:r>
      <w:r w:rsidRPr="00F5066A">
        <w:rPr>
          <w:b/>
          <w:bCs/>
          <w:color w:val="0D0D0D"/>
          <w:szCs w:val="22"/>
        </w:rPr>
        <w:tab/>
      </w:r>
      <w:r>
        <w:rPr>
          <w:b/>
          <w:bCs/>
          <w:color w:val="0D0D0D"/>
          <w:szCs w:val="22"/>
        </w:rPr>
        <w:t>Topic 5</w:t>
      </w:r>
      <w:r w:rsidRPr="00121973">
        <w:rPr>
          <w:b/>
          <w:bCs/>
          <w:color w:val="0D0D0D"/>
          <w:szCs w:val="22"/>
        </w:rPr>
        <w:t>:</w:t>
      </w:r>
      <w:r>
        <w:rPr>
          <w:bCs/>
          <w:color w:val="0D0D0D"/>
          <w:szCs w:val="22"/>
        </w:rPr>
        <w:tab/>
      </w:r>
      <w:r w:rsidRPr="00A21C53">
        <w:rPr>
          <w:b/>
          <w:bCs/>
          <w:color w:val="0D0D0D"/>
          <w:szCs w:val="22"/>
        </w:rPr>
        <w:t>(TBC)</w:t>
      </w:r>
    </w:p>
    <w:p w:rsidR="0072567F" w:rsidRPr="00F5066A" w:rsidRDefault="0072567F" w:rsidP="0072567F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</w:p>
    <w:p w:rsidR="0072567F" w:rsidRDefault="0072567F" w:rsidP="0072567F">
      <w:pPr>
        <w:tabs>
          <w:tab w:val="left" w:pos="2700"/>
          <w:tab w:val="left" w:pos="3686"/>
        </w:tabs>
        <w:ind w:left="3690" w:hanging="1138"/>
      </w:pPr>
      <w:r>
        <w:rPr>
          <w:color w:val="0D0D0D"/>
          <w:szCs w:val="22"/>
        </w:rPr>
        <w:t>Speaker</w:t>
      </w:r>
      <w:r w:rsidRPr="00F5066A">
        <w:rPr>
          <w:color w:val="0D0D0D"/>
          <w:szCs w:val="22"/>
        </w:rPr>
        <w:t>:</w:t>
      </w:r>
      <w:r w:rsidRPr="00E3219F">
        <w:tab/>
      </w:r>
      <w:r w:rsidRPr="005D7B71">
        <w:t xml:space="preserve">Prof. Richard Jefferson, Director, </w:t>
      </w:r>
      <w:proofErr w:type="gramStart"/>
      <w:r w:rsidRPr="005D7B71">
        <w:t>The</w:t>
      </w:r>
      <w:proofErr w:type="gramEnd"/>
      <w:r w:rsidRPr="005D7B71">
        <w:t xml:space="preserve"> Lens</w:t>
      </w:r>
      <w:r>
        <w:t>;</w:t>
      </w:r>
      <w:r w:rsidRPr="005D7B71">
        <w:t xml:space="preserve"> Prof</w:t>
      </w:r>
      <w:r>
        <w:t>essor of</w:t>
      </w:r>
      <w:r w:rsidRPr="005D7B71">
        <w:t xml:space="preserve"> S</w:t>
      </w:r>
      <w:r>
        <w:t>cience, Technology and Law, QUT; Chief Executive Officer, Camb</w:t>
      </w:r>
      <w:r w:rsidRPr="005D7B71">
        <w:t>ia</w:t>
      </w:r>
    </w:p>
    <w:p w:rsidR="0072567F" w:rsidRDefault="0072567F" w:rsidP="0072567F">
      <w:pPr>
        <w:tabs>
          <w:tab w:val="left" w:pos="2700"/>
          <w:tab w:val="left" w:pos="3686"/>
        </w:tabs>
      </w:pPr>
    </w:p>
    <w:p w:rsidR="0072567F" w:rsidRDefault="0072567F" w:rsidP="0072567F">
      <w:pPr>
        <w:tabs>
          <w:tab w:val="left" w:pos="2430"/>
          <w:tab w:val="left" w:pos="2520"/>
          <w:tab w:val="left" w:pos="5390"/>
        </w:tabs>
        <w:ind w:left="3690" w:hanging="369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lastRenderedPageBreak/>
        <w:t>11.40 a.m. – 12.00 p.m.</w:t>
      </w:r>
      <w:r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ab/>
      </w:r>
      <w:r>
        <w:rPr>
          <w:b/>
          <w:color w:val="0D0D0D"/>
          <w:szCs w:val="22"/>
          <w:lang w:val="en-GB"/>
        </w:rPr>
        <w:t>Topic 6</w:t>
      </w:r>
      <w:r w:rsidRPr="00121973">
        <w:rPr>
          <w:b/>
          <w:color w:val="0D0D0D"/>
          <w:szCs w:val="22"/>
          <w:lang w:val="en-GB"/>
        </w:rPr>
        <w:t>:</w:t>
      </w:r>
      <w:r w:rsidRPr="00F5066A">
        <w:rPr>
          <w:color w:val="0D0D0D"/>
          <w:szCs w:val="22"/>
          <w:lang w:val="en-GB"/>
        </w:rPr>
        <w:tab/>
      </w:r>
      <w:r w:rsidRPr="00A21C53">
        <w:rPr>
          <w:b/>
          <w:bCs/>
          <w:color w:val="0D0D0D"/>
          <w:szCs w:val="22"/>
        </w:rPr>
        <w:t>Madrid and Hague – improvements to systems – Madrid Goods and Services Manager, ROMARIN</w:t>
      </w:r>
    </w:p>
    <w:p w:rsidR="0072567F" w:rsidRPr="00CD5F18" w:rsidRDefault="0072567F" w:rsidP="0072567F">
      <w:pPr>
        <w:tabs>
          <w:tab w:val="left" w:pos="3402"/>
        </w:tabs>
        <w:rPr>
          <w:color w:val="0D0D0D"/>
          <w:szCs w:val="22"/>
          <w:lang w:val="en-GB"/>
        </w:rPr>
      </w:pPr>
    </w:p>
    <w:p w:rsidR="0072567F" w:rsidRDefault="0072567F" w:rsidP="0072567F">
      <w:pPr>
        <w:tabs>
          <w:tab w:val="left" w:pos="3402"/>
        </w:tabs>
        <w:ind w:left="3686" w:hanging="1134"/>
      </w:pPr>
      <w:r w:rsidRPr="00F5066A">
        <w:rPr>
          <w:color w:val="0D0D0D"/>
          <w:szCs w:val="22"/>
        </w:rPr>
        <w:t>Speaker</w:t>
      </w:r>
      <w:r>
        <w:rPr>
          <w:color w:val="0D0D0D"/>
          <w:szCs w:val="22"/>
        </w:rPr>
        <w:t xml:space="preserve">:  </w:t>
      </w:r>
      <w:r>
        <w:rPr>
          <w:color w:val="0D0D0D"/>
          <w:szCs w:val="22"/>
        </w:rPr>
        <w:tab/>
      </w:r>
      <w:r w:rsidRPr="00D23FD3">
        <w:rPr>
          <w:szCs w:val="22"/>
        </w:rPr>
        <w:t>Mr. Neil Wilson, Director, Registries Support Division, Brands and Designs Sector (BDS)</w:t>
      </w:r>
      <w:r>
        <w:t>, WIPO</w:t>
      </w:r>
    </w:p>
    <w:p w:rsidR="0072567F" w:rsidRPr="00CD5F18" w:rsidRDefault="0072567F" w:rsidP="0072567F">
      <w:pPr>
        <w:tabs>
          <w:tab w:val="left" w:pos="3544"/>
          <w:tab w:val="left" w:pos="5245"/>
        </w:tabs>
        <w:ind w:left="3969" w:hanging="3969"/>
        <w:rPr>
          <w:color w:val="0D0D0D"/>
          <w:szCs w:val="22"/>
        </w:rPr>
      </w:pPr>
    </w:p>
    <w:p w:rsidR="0072567F" w:rsidRPr="00F5066A" w:rsidRDefault="0072567F" w:rsidP="0072567F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72567F" w:rsidRDefault="0072567F" w:rsidP="0072567F">
      <w:pPr>
        <w:tabs>
          <w:tab w:val="left" w:pos="3402"/>
        </w:tabs>
        <w:ind w:left="2520" w:hanging="2520"/>
        <w:rPr>
          <w:b/>
          <w:color w:val="0D0D0D"/>
          <w:szCs w:val="22"/>
        </w:rPr>
      </w:pPr>
      <w:r>
        <w:rPr>
          <w:color w:val="0D0D0D"/>
          <w:szCs w:val="22"/>
          <w:lang w:val="en-GB"/>
        </w:rPr>
        <w:t>12.00 p.m. – 12.30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 w:rsidRPr="00380E9F">
        <w:rPr>
          <w:b/>
          <w:color w:val="0D0D0D"/>
          <w:szCs w:val="22"/>
        </w:rPr>
        <w:t xml:space="preserve">Open Discussion </w:t>
      </w:r>
      <w:r>
        <w:rPr>
          <w:b/>
          <w:color w:val="0D0D0D"/>
          <w:szCs w:val="22"/>
        </w:rPr>
        <w:t>–</w:t>
      </w:r>
      <w:r w:rsidRPr="00380E9F">
        <w:rPr>
          <w:b/>
          <w:color w:val="0D0D0D"/>
          <w:szCs w:val="22"/>
        </w:rPr>
        <w:t xml:space="preserve"> Questions and Answers</w:t>
      </w:r>
    </w:p>
    <w:p w:rsidR="0072567F" w:rsidRDefault="0072567F" w:rsidP="0072567F">
      <w:pPr>
        <w:tabs>
          <w:tab w:val="left" w:pos="3402"/>
        </w:tabs>
        <w:ind w:left="2520" w:hanging="2520"/>
        <w:rPr>
          <w:b/>
          <w:color w:val="0D0D0D"/>
          <w:szCs w:val="22"/>
        </w:rPr>
      </w:pPr>
    </w:p>
    <w:p w:rsidR="0072567F" w:rsidRDefault="0072567F" w:rsidP="0072567F">
      <w:pPr>
        <w:tabs>
          <w:tab w:val="left" w:pos="3690"/>
        </w:tabs>
        <w:ind w:left="2520" w:hanging="1138"/>
      </w:pPr>
      <w:r>
        <w:tab/>
        <w:t xml:space="preserve">Speakers: </w:t>
      </w:r>
      <w:r>
        <w:tab/>
        <w:t>All speakers</w:t>
      </w:r>
    </w:p>
    <w:p w:rsidR="0072567F" w:rsidRDefault="0072567F" w:rsidP="0072567F">
      <w:pPr>
        <w:tabs>
          <w:tab w:val="left" w:pos="3402"/>
        </w:tabs>
        <w:rPr>
          <w:b/>
          <w:color w:val="0D0D0D"/>
          <w:szCs w:val="22"/>
        </w:rPr>
      </w:pPr>
    </w:p>
    <w:p w:rsidR="0072567F" w:rsidRPr="007C5E6B" w:rsidRDefault="0072567F" w:rsidP="0072567F">
      <w:pPr>
        <w:tabs>
          <w:tab w:val="left" w:pos="3402"/>
        </w:tabs>
        <w:ind w:left="2520" w:hanging="2520"/>
        <w:rPr>
          <w:color w:val="0D0D0D"/>
          <w:szCs w:val="22"/>
        </w:rPr>
      </w:pPr>
    </w:p>
    <w:p w:rsidR="0072567F" w:rsidRDefault="0072567F" w:rsidP="0072567F">
      <w:pPr>
        <w:tabs>
          <w:tab w:val="left" w:pos="2520"/>
        </w:tabs>
        <w:rPr>
          <w:b/>
          <w:color w:val="0D0D0D"/>
          <w:szCs w:val="22"/>
        </w:rPr>
      </w:pPr>
      <w:r>
        <w:rPr>
          <w:color w:val="0D0D0D"/>
          <w:szCs w:val="22"/>
          <w:lang w:val="en-GB"/>
        </w:rPr>
        <w:t>12.30 p.m. – 12.33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380E9F">
        <w:rPr>
          <w:b/>
          <w:color w:val="0D0D0D"/>
          <w:szCs w:val="22"/>
        </w:rPr>
        <w:t xml:space="preserve"> </w:t>
      </w:r>
      <w:r>
        <w:rPr>
          <w:b/>
          <w:color w:val="0D0D0D"/>
          <w:szCs w:val="22"/>
        </w:rPr>
        <w:tab/>
      </w:r>
      <w:r w:rsidRPr="005156D3">
        <w:rPr>
          <w:b/>
          <w:color w:val="0D0D0D"/>
          <w:szCs w:val="22"/>
        </w:rPr>
        <w:t>CLOSING SESSION</w:t>
      </w:r>
    </w:p>
    <w:p w:rsidR="0072567F" w:rsidRPr="007C5E6B" w:rsidRDefault="0072567F" w:rsidP="0072567F">
      <w:pPr>
        <w:tabs>
          <w:tab w:val="left" w:pos="2520"/>
        </w:tabs>
        <w:rPr>
          <w:color w:val="0D0D0D"/>
          <w:szCs w:val="22"/>
        </w:rPr>
      </w:pPr>
    </w:p>
    <w:p w:rsidR="0072567F" w:rsidRPr="00F5066A" w:rsidRDefault="0072567F" w:rsidP="0072567F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72567F" w:rsidRDefault="0072567F" w:rsidP="0072567F">
      <w:pPr>
        <w:tabs>
          <w:tab w:val="left" w:pos="2552"/>
        </w:tabs>
        <w:ind w:left="2520" w:hanging="252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12.33 p.m. – 1.30</w:t>
      </w:r>
      <w:r w:rsidRPr="00F5066A">
        <w:rPr>
          <w:color w:val="0D0D0D"/>
          <w:szCs w:val="22"/>
          <w:lang w:val="en-GB"/>
        </w:rPr>
        <w:t xml:space="preserve"> p.m.</w:t>
      </w:r>
      <w:r w:rsidRPr="00F5066A">
        <w:rPr>
          <w:color w:val="0D0D0D"/>
          <w:szCs w:val="22"/>
          <w:lang w:val="en-GB"/>
        </w:rPr>
        <w:tab/>
      </w:r>
      <w:r w:rsidRPr="00380E9F">
        <w:rPr>
          <w:color w:val="0D0D0D"/>
          <w:szCs w:val="22"/>
          <w:lang w:val="en-GB"/>
        </w:rPr>
        <w:t>Networking lunch</w:t>
      </w:r>
    </w:p>
    <w:p w:rsidR="0072567F" w:rsidRDefault="0072567F" w:rsidP="0072567F">
      <w:pPr>
        <w:rPr>
          <w:color w:val="0D0D0D"/>
          <w:szCs w:val="22"/>
          <w:lang w:val="en-GB"/>
        </w:rPr>
      </w:pPr>
    </w:p>
    <w:p w:rsidR="0072567F" w:rsidRDefault="0072567F" w:rsidP="0072567F">
      <w:pPr>
        <w:rPr>
          <w:color w:val="0D0D0D"/>
          <w:szCs w:val="22"/>
          <w:lang w:val="en-GB"/>
        </w:rPr>
      </w:pPr>
    </w:p>
    <w:p w:rsidR="0072567F" w:rsidRDefault="0072567F" w:rsidP="0072567F">
      <w:pPr>
        <w:rPr>
          <w:color w:val="0D0D0D"/>
          <w:szCs w:val="22"/>
          <w:lang w:val="en-GB"/>
        </w:rPr>
      </w:pPr>
    </w:p>
    <w:p w:rsidR="0072567F" w:rsidRDefault="0072567F" w:rsidP="0072567F">
      <w:pPr>
        <w:rPr>
          <w:color w:val="0D0D0D"/>
          <w:szCs w:val="22"/>
          <w:lang w:val="en-GB"/>
        </w:rPr>
      </w:pPr>
    </w:p>
    <w:p w:rsidR="0072567F" w:rsidRPr="00E8499E" w:rsidRDefault="0072567F" w:rsidP="0072567F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</w:p>
    <w:p w:rsidR="0072567F" w:rsidRDefault="0072567F" w:rsidP="0072567F"/>
    <w:p w:rsidR="0072567F" w:rsidRDefault="0072567F" w:rsidP="0072567F"/>
    <w:p w:rsidR="00D2117B" w:rsidRDefault="00D2117B" w:rsidP="0072567F"/>
    <w:sectPr w:rsidR="00D2117B" w:rsidSect="0072567F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7F" w:rsidRDefault="0072567F">
      <w:r>
        <w:separator/>
      </w:r>
    </w:p>
  </w:endnote>
  <w:endnote w:type="continuationSeparator" w:id="0">
    <w:p w:rsidR="0072567F" w:rsidRDefault="0072567F" w:rsidP="0000707F">
      <w:r>
        <w:separator/>
      </w:r>
    </w:p>
    <w:p w:rsidR="0072567F" w:rsidRPr="0000707F" w:rsidRDefault="0072567F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567F" w:rsidRPr="0000707F" w:rsidRDefault="0072567F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7F" w:rsidRDefault="0072567F">
      <w:r>
        <w:separator/>
      </w:r>
    </w:p>
  </w:footnote>
  <w:footnote w:type="continuationSeparator" w:id="0">
    <w:p w:rsidR="0072567F" w:rsidRDefault="0072567F" w:rsidP="0000707F">
      <w:r>
        <w:separator/>
      </w:r>
    </w:p>
    <w:p w:rsidR="0072567F" w:rsidRPr="0000707F" w:rsidRDefault="0072567F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72567F" w:rsidRPr="0000707F" w:rsidRDefault="0072567F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72567F" w:rsidRDefault="0072567F" w:rsidP="00477D6B">
    <w:pPr>
      <w:jc w:val="right"/>
      <w:rPr>
        <w:lang w:val="fr-CH"/>
      </w:rPr>
    </w:pPr>
    <w:bookmarkStart w:id="6" w:name="Code2"/>
    <w:bookmarkEnd w:id="6"/>
    <w:r w:rsidRPr="0072567F">
      <w:rPr>
        <w:lang w:val="fr-CH"/>
      </w:rPr>
      <w:t>WIPO/RS/IP/NZ-AU/15/INF/5/PROV</w:t>
    </w:r>
    <w:r w:rsidR="00133138">
      <w:rPr>
        <w:lang w:val="fr-CH"/>
      </w:rPr>
      <w:t>.1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011CC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7F"/>
    <w:rsid w:val="0000707F"/>
    <w:rsid w:val="000A1B0D"/>
    <w:rsid w:val="000A46A9"/>
    <w:rsid w:val="000A4D99"/>
    <w:rsid w:val="000D5804"/>
    <w:rsid w:val="000F5E56"/>
    <w:rsid w:val="00133138"/>
    <w:rsid w:val="001362EE"/>
    <w:rsid w:val="001832A6"/>
    <w:rsid w:val="001C2978"/>
    <w:rsid w:val="001D7119"/>
    <w:rsid w:val="001F26A6"/>
    <w:rsid w:val="002634C4"/>
    <w:rsid w:val="002F4E68"/>
    <w:rsid w:val="003845C1"/>
    <w:rsid w:val="003E5881"/>
    <w:rsid w:val="003F6706"/>
    <w:rsid w:val="00423E3E"/>
    <w:rsid w:val="00427AF4"/>
    <w:rsid w:val="004647DA"/>
    <w:rsid w:val="00477D6B"/>
    <w:rsid w:val="004943A9"/>
    <w:rsid w:val="004E648F"/>
    <w:rsid w:val="004F4D9B"/>
    <w:rsid w:val="005E2679"/>
    <w:rsid w:val="00605827"/>
    <w:rsid w:val="00623CFA"/>
    <w:rsid w:val="00626174"/>
    <w:rsid w:val="006C3E46"/>
    <w:rsid w:val="007011CC"/>
    <w:rsid w:val="0072567F"/>
    <w:rsid w:val="007805E1"/>
    <w:rsid w:val="007F588E"/>
    <w:rsid w:val="008124BF"/>
    <w:rsid w:val="0089487E"/>
    <w:rsid w:val="008A3809"/>
    <w:rsid w:val="008B2CC1"/>
    <w:rsid w:val="0090731E"/>
    <w:rsid w:val="00950768"/>
    <w:rsid w:val="00966A22"/>
    <w:rsid w:val="009F1749"/>
    <w:rsid w:val="00A749E5"/>
    <w:rsid w:val="00A9321E"/>
    <w:rsid w:val="00AB3EE5"/>
    <w:rsid w:val="00B0614D"/>
    <w:rsid w:val="00B1428D"/>
    <w:rsid w:val="00C00397"/>
    <w:rsid w:val="00C321A1"/>
    <w:rsid w:val="00C376AD"/>
    <w:rsid w:val="00C541C6"/>
    <w:rsid w:val="00D2117B"/>
    <w:rsid w:val="00D62F40"/>
    <w:rsid w:val="00D71B4D"/>
    <w:rsid w:val="00D93D55"/>
    <w:rsid w:val="00DB7B01"/>
    <w:rsid w:val="00ED7E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626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17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626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17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</Template>
  <TotalTime>8</TotalTime>
  <Pages>3</Pages>
  <Words>319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COPPIER Sabine</dc:creator>
  <cp:lastModifiedBy>COPPIER Sabine</cp:lastModifiedBy>
  <cp:revision>12</cp:revision>
  <cp:lastPrinted>2015-02-23T10:46:00Z</cp:lastPrinted>
  <dcterms:created xsi:type="dcterms:W3CDTF">2015-02-04T10:12:00Z</dcterms:created>
  <dcterms:modified xsi:type="dcterms:W3CDTF">2015-02-23T10:46:00Z</dcterms:modified>
</cp:coreProperties>
</file>