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835"/>
        <w:gridCol w:w="3629"/>
        <w:gridCol w:w="2892"/>
      </w:tblGrid>
      <w:tr w:rsidR="008B2CC1" w:rsidRPr="008B2CC1" w:rsidTr="006D5383">
        <w:trPr>
          <w:trHeight w:hRule="exact" w:val="68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8B2CC1" w:rsidRPr="00605827" w:rsidRDefault="008B2CC1" w:rsidP="006D5383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266EF" w:rsidRPr="008B2CC1" w:rsidTr="00531C99">
        <w:trPr>
          <w:trHeight w:val="1587"/>
        </w:trPr>
        <w:tc>
          <w:tcPr>
            <w:tcW w:w="2835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5266EF" w:rsidRPr="008B2CC1" w:rsidRDefault="00B921CC" w:rsidP="00D9167D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8E1FF04" wp14:editId="6100EB95">
                  <wp:extent cx="1831708" cy="1714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08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5266EF" w:rsidRPr="008B2CC1" w:rsidRDefault="00913FD2" w:rsidP="0013645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B5A96A1" wp14:editId="5D51A715">
                  <wp:extent cx="1828800" cy="14894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311" cy="1492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5266EF" w:rsidRPr="008B2CC1" w:rsidRDefault="00EC6B49" w:rsidP="006D5383">
            <w:r>
              <w:rPr>
                <w:noProof/>
                <w:lang w:eastAsia="en-US"/>
              </w:rPr>
              <w:drawing>
                <wp:inline distT="0" distB="0" distL="0" distR="0" wp14:anchorId="2083AF91" wp14:editId="76F30678">
                  <wp:extent cx="2000250" cy="1714500"/>
                  <wp:effectExtent l="0" t="0" r="0" b="0"/>
                  <wp:docPr id="7" name="Picture 7" descr="WI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P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1832A6" w:rsidTr="006D5383">
        <w:trPr>
          <w:trHeight w:hRule="exact" w:val="17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6A4ECC" w:rsidRDefault="001F26A6" w:rsidP="006D5383">
            <w:pPr>
              <w:rPr>
                <w:caps/>
                <w:szCs w:val="22"/>
              </w:rPr>
            </w:pPr>
          </w:p>
        </w:tc>
      </w:tr>
      <w:tr w:rsidR="000A46A9" w:rsidRPr="001832A6" w:rsidTr="006D5383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E54D8C" w:rsidP="006D5383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regional consultation meeting</w:t>
            </w:r>
          </w:p>
        </w:tc>
      </w:tr>
      <w:tr w:rsidR="008B2CC1" w:rsidRPr="001832A6" w:rsidTr="006D53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34B65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34B65">
              <w:rPr>
                <w:rFonts w:ascii="Arial Black" w:hAnsi="Arial Black"/>
                <w:caps/>
                <w:sz w:val="15"/>
              </w:rPr>
              <w:t>WIPO/REG/IP/MTY/13/1 PROV.</w:t>
            </w:r>
            <w:r w:rsidR="00F01341">
              <w:rPr>
                <w:rFonts w:ascii="Arial Black" w:hAnsi="Arial Black"/>
                <w:caps/>
                <w:sz w:val="15"/>
              </w:rPr>
              <w:t xml:space="preserve"> </w:t>
            </w:r>
            <w:r w:rsidR="00432F19">
              <w:rPr>
                <w:rFonts w:ascii="Arial Black" w:hAnsi="Arial Black"/>
                <w:caps/>
                <w:sz w:val="15"/>
              </w:rPr>
              <w:t>2</w:t>
            </w:r>
            <w:bookmarkStart w:id="0" w:name="_GoBack"/>
            <w:bookmarkEnd w:id="0"/>
          </w:p>
        </w:tc>
      </w:tr>
      <w:tr w:rsidR="008B2CC1" w:rsidRPr="001832A6" w:rsidTr="006D53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D9167D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D53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D538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D9167D">
              <w:rPr>
                <w:rFonts w:ascii="Arial Black" w:hAnsi="Arial Black"/>
                <w:caps/>
                <w:sz w:val="15"/>
              </w:rPr>
              <w:t>august</w:t>
            </w:r>
            <w:r w:rsidR="00A80AC9">
              <w:rPr>
                <w:rFonts w:ascii="Arial Black" w:hAnsi="Arial Black"/>
                <w:caps/>
                <w:sz w:val="15"/>
              </w:rPr>
              <w:t xml:space="preserve"> 2013</w:t>
            </w:r>
          </w:p>
        </w:tc>
      </w:tr>
    </w:tbl>
    <w:p w:rsidR="00D9167D" w:rsidRPr="008B2CC1" w:rsidRDefault="00D9167D" w:rsidP="00D9167D"/>
    <w:p w:rsidR="00D9167D" w:rsidRPr="008B2CC1" w:rsidRDefault="00D9167D" w:rsidP="00D9167D"/>
    <w:p w:rsidR="00D9167D" w:rsidRPr="008B2CC1" w:rsidRDefault="00D9167D" w:rsidP="00D9167D"/>
    <w:p w:rsidR="00D9167D" w:rsidRPr="008B2CC1" w:rsidRDefault="00D9167D" w:rsidP="00D9167D"/>
    <w:p w:rsidR="00D9167D" w:rsidRPr="008B2CC1" w:rsidRDefault="00D9167D" w:rsidP="00D9167D"/>
    <w:p w:rsidR="00D9167D" w:rsidRDefault="003C65D6" w:rsidP="00D9167D">
      <w:pPr>
        <w:pStyle w:val="MeetingTitle"/>
        <w:ind w:left="0"/>
      </w:pPr>
      <w:r>
        <w:t>Fifth</w:t>
      </w:r>
      <w:r w:rsidR="00785DAC">
        <w:t xml:space="preserve"> </w:t>
      </w:r>
      <w:r w:rsidR="00D9167D">
        <w:t>WIPO Regional Consultation Me</w:t>
      </w:r>
      <w:r w:rsidR="005D6449">
        <w:t xml:space="preserve">eting on Technology Transfer: </w:t>
      </w:r>
    </w:p>
    <w:p w:rsidR="00D9167D" w:rsidRPr="00785DAC" w:rsidRDefault="00D9167D" w:rsidP="00D9167D">
      <w:pPr>
        <w:pStyle w:val="MeetingTitle"/>
        <w:ind w:left="0"/>
        <w:rPr>
          <w:i/>
        </w:rPr>
      </w:pPr>
      <w:r w:rsidRPr="00785DAC">
        <w:rPr>
          <w:i/>
        </w:rPr>
        <w:t xml:space="preserve">The Development Agenda Project on Intellectual Property and Technology Transfer:  Common Challenges – Building Solutions </w:t>
      </w:r>
    </w:p>
    <w:p w:rsidR="00D9167D" w:rsidRPr="003845C1" w:rsidRDefault="00D9167D" w:rsidP="00D9167D">
      <w:r>
        <w:br/>
      </w:r>
      <w:proofErr w:type="gramStart"/>
      <w:r>
        <w:t>organized</w:t>
      </w:r>
      <w:proofErr w:type="gramEnd"/>
      <w:r>
        <w:t xml:space="preserve"> by </w:t>
      </w:r>
    </w:p>
    <w:p w:rsidR="00D9167D" w:rsidRDefault="00D9167D" w:rsidP="00D9167D">
      <w:proofErr w:type="gramStart"/>
      <w:r w:rsidRPr="00B57356">
        <w:t>the</w:t>
      </w:r>
      <w:proofErr w:type="gramEnd"/>
      <w:r w:rsidRPr="00B57356">
        <w:t xml:space="preserve"> World Intellectual Property Organization (WIPO)</w:t>
      </w:r>
    </w:p>
    <w:p w:rsidR="00D9167D" w:rsidRDefault="00D9167D" w:rsidP="00D9167D"/>
    <w:p w:rsidR="00D9167D" w:rsidRDefault="00D9167D" w:rsidP="00D9167D">
      <w:proofErr w:type="gramStart"/>
      <w:r>
        <w:t>in</w:t>
      </w:r>
      <w:proofErr w:type="gramEnd"/>
      <w:r>
        <w:t xml:space="preserve"> cooperation with </w:t>
      </w:r>
    </w:p>
    <w:p w:rsidR="00D9167D" w:rsidRDefault="00D9167D" w:rsidP="00D9167D">
      <w:pPr>
        <w:rPr>
          <w:rFonts w:eastAsia="Times New Roman" w:cs="Times New Roman"/>
          <w:kern w:val="26"/>
          <w:szCs w:val="22"/>
          <w:lang w:eastAsia="en-US"/>
        </w:rPr>
      </w:pPr>
      <w:proofErr w:type="gramStart"/>
      <w:r w:rsidRPr="00476D06">
        <w:rPr>
          <w:rFonts w:eastAsia="Times New Roman" w:cs="Times New Roman"/>
          <w:kern w:val="26"/>
          <w:szCs w:val="22"/>
          <w:lang w:eastAsia="en-US"/>
        </w:rPr>
        <w:t>the</w:t>
      </w:r>
      <w:proofErr w:type="gramEnd"/>
      <w:r w:rsidRPr="00476D06">
        <w:rPr>
          <w:rFonts w:eastAsia="Times New Roman" w:cs="Times New Roman"/>
          <w:kern w:val="26"/>
          <w:szCs w:val="22"/>
          <w:lang w:eastAsia="en-US"/>
        </w:rPr>
        <w:t xml:space="preserve"> Ministry of </w:t>
      </w:r>
      <w:r w:rsidR="00136456">
        <w:rPr>
          <w:rFonts w:eastAsia="Times New Roman" w:cs="Times New Roman"/>
          <w:kern w:val="26"/>
          <w:szCs w:val="22"/>
          <w:lang w:eastAsia="en-US"/>
        </w:rPr>
        <w:t>Economy</w:t>
      </w:r>
    </w:p>
    <w:p w:rsidR="00D9167D" w:rsidRDefault="00D9167D" w:rsidP="00D9167D">
      <w:pPr>
        <w:rPr>
          <w:rFonts w:eastAsia="Times New Roman" w:cs="Times New Roman"/>
          <w:kern w:val="26"/>
          <w:szCs w:val="22"/>
          <w:lang w:eastAsia="en-US"/>
        </w:rPr>
      </w:pPr>
    </w:p>
    <w:p w:rsidR="00D9167D" w:rsidRDefault="00913FD2" w:rsidP="00D9167D">
      <w:pPr>
        <w:rPr>
          <w:rFonts w:eastAsia="Times New Roman" w:cs="Times New Roman"/>
          <w:kern w:val="26"/>
          <w:szCs w:val="22"/>
          <w:lang w:eastAsia="en-US"/>
        </w:rPr>
      </w:pPr>
      <w:proofErr w:type="gramStart"/>
      <w:r>
        <w:rPr>
          <w:rFonts w:eastAsia="Times New Roman" w:cs="Times New Roman"/>
          <w:kern w:val="26"/>
          <w:szCs w:val="22"/>
          <w:lang w:eastAsia="en-US"/>
        </w:rPr>
        <w:t>in</w:t>
      </w:r>
      <w:proofErr w:type="gramEnd"/>
      <w:r>
        <w:rPr>
          <w:rFonts w:eastAsia="Times New Roman" w:cs="Times New Roman"/>
          <w:kern w:val="26"/>
          <w:szCs w:val="22"/>
          <w:lang w:eastAsia="en-US"/>
        </w:rPr>
        <w:t xml:space="preserve"> partnership with </w:t>
      </w:r>
    </w:p>
    <w:p w:rsidR="00913FD2" w:rsidRDefault="00913FD2" w:rsidP="00D9167D">
      <w:pPr>
        <w:rPr>
          <w:rFonts w:eastAsia="Times New Roman" w:cs="Times New Roman"/>
          <w:kern w:val="26"/>
          <w:szCs w:val="22"/>
          <w:lang w:eastAsia="en-US"/>
        </w:rPr>
      </w:pPr>
      <w:proofErr w:type="gramStart"/>
      <w:r>
        <w:rPr>
          <w:rFonts w:eastAsia="Times New Roman" w:cs="Times New Roman"/>
          <w:kern w:val="26"/>
          <w:szCs w:val="22"/>
          <w:lang w:eastAsia="en-US"/>
        </w:rPr>
        <w:t>the</w:t>
      </w:r>
      <w:proofErr w:type="gramEnd"/>
      <w:r>
        <w:rPr>
          <w:rFonts w:eastAsia="Times New Roman" w:cs="Times New Roman"/>
          <w:kern w:val="26"/>
          <w:szCs w:val="22"/>
          <w:lang w:eastAsia="en-US"/>
        </w:rPr>
        <w:t xml:space="preserve"> National Council for Science and Technology (CONACYT)</w:t>
      </w:r>
    </w:p>
    <w:p w:rsidR="00D9167D" w:rsidRPr="00476D06" w:rsidRDefault="00913FD2" w:rsidP="00D9167D">
      <w:pPr>
        <w:rPr>
          <w:rFonts w:eastAsia="Times New Roman" w:cs="Times New Roman"/>
          <w:kern w:val="26"/>
          <w:szCs w:val="22"/>
          <w:lang w:eastAsia="en-US"/>
        </w:rPr>
      </w:pPr>
      <w:proofErr w:type="gramStart"/>
      <w:r>
        <w:rPr>
          <w:rFonts w:eastAsia="Times New Roman" w:cs="Times New Roman"/>
          <w:kern w:val="26"/>
          <w:szCs w:val="22"/>
          <w:lang w:eastAsia="en-US"/>
        </w:rPr>
        <w:t>and</w:t>
      </w:r>
      <w:proofErr w:type="gramEnd"/>
      <w:r>
        <w:rPr>
          <w:rFonts w:eastAsia="Times New Roman" w:cs="Times New Roman"/>
          <w:kern w:val="26"/>
          <w:szCs w:val="22"/>
          <w:lang w:eastAsia="en-US"/>
        </w:rPr>
        <w:t xml:space="preserve"> </w:t>
      </w:r>
      <w:r w:rsidR="00D9167D">
        <w:rPr>
          <w:rFonts w:eastAsia="Times New Roman" w:cs="Times New Roman"/>
          <w:kern w:val="26"/>
          <w:szCs w:val="22"/>
          <w:lang w:eastAsia="en-US"/>
        </w:rPr>
        <w:t xml:space="preserve">the </w:t>
      </w:r>
      <w:r w:rsidR="00136456">
        <w:rPr>
          <w:rFonts w:eastAsia="Times New Roman" w:cs="Times New Roman"/>
          <w:kern w:val="26"/>
          <w:szCs w:val="22"/>
          <w:lang w:eastAsia="en-US"/>
        </w:rPr>
        <w:t>Mexican Institute for Industrial Property (IMPI)</w:t>
      </w:r>
    </w:p>
    <w:p w:rsidR="00D9167D" w:rsidRDefault="00D9167D" w:rsidP="00D9167D"/>
    <w:p w:rsidR="00ED5F2C" w:rsidRPr="003845C1" w:rsidRDefault="00ED5F2C" w:rsidP="00D9167D"/>
    <w:p w:rsidR="00D9167D" w:rsidRPr="00B57356" w:rsidRDefault="00A05C8D" w:rsidP="00D9167D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Monterrey</w:t>
      </w:r>
      <w:r w:rsidR="00047C11">
        <w:rPr>
          <w:b/>
          <w:sz w:val="24"/>
          <w:szCs w:val="24"/>
        </w:rPr>
        <w:t xml:space="preserve">, </w:t>
      </w:r>
      <w:r w:rsidR="00436121">
        <w:rPr>
          <w:b/>
          <w:sz w:val="24"/>
          <w:szCs w:val="24"/>
        </w:rPr>
        <w:t>December 5</w:t>
      </w:r>
      <w:r w:rsidR="00047C11">
        <w:rPr>
          <w:b/>
          <w:sz w:val="24"/>
          <w:szCs w:val="24"/>
        </w:rPr>
        <w:t xml:space="preserve"> and</w:t>
      </w:r>
      <w:r w:rsidR="00436121">
        <w:rPr>
          <w:b/>
          <w:sz w:val="24"/>
          <w:szCs w:val="24"/>
        </w:rPr>
        <w:t xml:space="preserve"> 6</w:t>
      </w:r>
      <w:r w:rsidR="00D9167D">
        <w:rPr>
          <w:b/>
          <w:sz w:val="24"/>
          <w:szCs w:val="24"/>
        </w:rPr>
        <w:t>, 2013</w:t>
      </w:r>
    </w:p>
    <w:p w:rsidR="00D9167D" w:rsidRDefault="00D9167D" w:rsidP="00D9167D"/>
    <w:p w:rsidR="00ED5F2C" w:rsidRPr="008B2CC1" w:rsidRDefault="00ED5F2C" w:rsidP="00D9167D"/>
    <w:p w:rsidR="00D9167D" w:rsidRPr="003845C1" w:rsidRDefault="00D9167D" w:rsidP="00D9167D">
      <w:pPr>
        <w:rPr>
          <w:caps/>
          <w:sz w:val="24"/>
        </w:rPr>
      </w:pPr>
      <w:r>
        <w:rPr>
          <w:caps/>
          <w:sz w:val="24"/>
        </w:rPr>
        <w:t>provisional program</w:t>
      </w:r>
    </w:p>
    <w:p w:rsidR="00D9167D" w:rsidRPr="008B2CC1" w:rsidRDefault="00D9167D" w:rsidP="00D9167D"/>
    <w:p w:rsidR="00D9167D" w:rsidRDefault="00D9167D" w:rsidP="00D9167D">
      <w:pPr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</w:t>
      </w:r>
      <w:r w:rsidRPr="00D935A3">
        <w:rPr>
          <w:i/>
        </w:rPr>
        <w:t>the International Bureau of WIPO</w:t>
      </w:r>
    </w:p>
    <w:p w:rsidR="00D9167D" w:rsidRDefault="00D9167D" w:rsidP="00D9167D">
      <w:pPr>
        <w:spacing w:line="260" w:lineRule="atLeast"/>
        <w:contextualSpacing/>
        <w:rPr>
          <w:rFonts w:eastAsia="Times New Roman"/>
          <w:szCs w:val="22"/>
          <w:u w:val="single"/>
          <w:lang w:eastAsia="en-US"/>
        </w:rPr>
      </w:pPr>
      <w:r>
        <w:br w:type="page"/>
      </w:r>
      <w:r w:rsidR="00436121">
        <w:rPr>
          <w:rFonts w:eastAsia="Times New Roman"/>
          <w:szCs w:val="22"/>
          <w:u w:val="single"/>
          <w:lang w:eastAsia="en-US"/>
        </w:rPr>
        <w:lastRenderedPageBreak/>
        <w:t>Thursday, December 5</w:t>
      </w:r>
      <w:r>
        <w:rPr>
          <w:rFonts w:eastAsia="Times New Roman"/>
          <w:szCs w:val="22"/>
          <w:u w:val="single"/>
          <w:lang w:eastAsia="en-US"/>
        </w:rPr>
        <w:t>, 2013</w:t>
      </w:r>
    </w:p>
    <w:p w:rsidR="00D9167D" w:rsidRDefault="00D9167D" w:rsidP="00D9167D">
      <w:pPr>
        <w:spacing w:line="260" w:lineRule="atLeast"/>
        <w:contextualSpacing/>
        <w:rPr>
          <w:rFonts w:eastAsia="Times New Roman"/>
          <w:szCs w:val="22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800"/>
        <w:gridCol w:w="6043"/>
      </w:tblGrid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9.00 – 9.30</w:t>
            </w: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Registration</w:t>
            </w: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9.30 – 10.00</w:t>
            </w:r>
          </w:p>
        </w:tc>
        <w:tc>
          <w:tcPr>
            <w:tcW w:w="7843" w:type="dxa"/>
            <w:gridSpan w:val="2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Opening Ceremony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7843" w:type="dxa"/>
            <w:gridSpan w:val="2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Welcome addresses by: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7843" w:type="dxa"/>
            <w:gridSpan w:val="2"/>
          </w:tcPr>
          <w:p w:rsidR="00D9167D" w:rsidRDefault="00A05C8D" w:rsidP="00A05C8D">
            <w:pPr>
              <w:pStyle w:val="BodyText"/>
              <w:spacing w:after="0" w:line="260" w:lineRule="atLeast"/>
            </w:pPr>
            <w:r w:rsidRPr="00A05C8D">
              <w:t xml:space="preserve">Mr. Miguel </w:t>
            </w:r>
            <w:proofErr w:type="spellStart"/>
            <w:r w:rsidRPr="00A05C8D">
              <w:t>Ángel</w:t>
            </w:r>
            <w:proofErr w:type="spellEnd"/>
            <w:r w:rsidRPr="00A05C8D">
              <w:t xml:space="preserve"> </w:t>
            </w:r>
            <w:proofErr w:type="spellStart"/>
            <w:r w:rsidRPr="00A05C8D">
              <w:t>Margáin</w:t>
            </w:r>
            <w:proofErr w:type="spellEnd"/>
            <w:r w:rsidRPr="00A05C8D">
              <w:t xml:space="preserve"> González</w:t>
            </w:r>
            <w:r w:rsidR="00D9167D">
              <w:t xml:space="preserve">, </w:t>
            </w:r>
            <w:r>
              <w:t>Director General</w:t>
            </w:r>
            <w:r w:rsidR="00D9167D">
              <w:t xml:space="preserve">, </w:t>
            </w:r>
            <w:r>
              <w:t>Mexican Institute for Industrial Property</w:t>
            </w:r>
            <w:r w:rsidR="00F11CC2">
              <w:t xml:space="preserve"> (IMPI)</w:t>
            </w:r>
          </w:p>
          <w:p w:rsidR="00531C99" w:rsidRDefault="00531C99" w:rsidP="00A05C8D">
            <w:pPr>
              <w:pStyle w:val="BodyText"/>
              <w:spacing w:after="0" w:line="260" w:lineRule="atLeast"/>
            </w:pPr>
          </w:p>
          <w:p w:rsidR="00531C99" w:rsidRDefault="00531C99" w:rsidP="00A05C8D">
            <w:pPr>
              <w:pStyle w:val="BodyText"/>
              <w:spacing w:after="0" w:line="260" w:lineRule="atLeast"/>
            </w:pPr>
            <w:r w:rsidRPr="00F11CC2">
              <w:t xml:space="preserve">Dr. Enrique </w:t>
            </w:r>
            <w:proofErr w:type="spellStart"/>
            <w:r w:rsidRPr="00F11CC2">
              <w:t>Cabrero</w:t>
            </w:r>
            <w:proofErr w:type="spellEnd"/>
            <w:r w:rsidRPr="00F11CC2">
              <w:t xml:space="preserve"> Mendoza</w:t>
            </w:r>
            <w:r>
              <w:t>, Director General, National Council for Science and Technology (CONACYT)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7843" w:type="dxa"/>
            <w:gridSpan w:val="2"/>
          </w:tcPr>
          <w:p w:rsidR="00D9167D" w:rsidRDefault="00A05C8D" w:rsidP="009B3CC3">
            <w:pPr>
              <w:pStyle w:val="BodyText"/>
              <w:spacing w:after="0" w:line="260" w:lineRule="atLeast"/>
            </w:pPr>
            <w:r w:rsidRPr="00A05C8D">
              <w:t>Mr. Juan Antonio Toledo, Senior Director, Regional Bureau for Latin America and the Caribbean</w:t>
            </w:r>
            <w:r>
              <w:t xml:space="preserve">, </w:t>
            </w:r>
            <w:r w:rsidR="00D9167D">
              <w:t>World Intellectual Property Organization (WIPO), Geneva</w:t>
            </w:r>
          </w:p>
          <w:p w:rsidR="00531C99" w:rsidRDefault="00531C99" w:rsidP="009B3CC3">
            <w:pPr>
              <w:pStyle w:val="BodyText"/>
              <w:spacing w:after="0" w:line="260" w:lineRule="atLeast"/>
            </w:pPr>
          </w:p>
          <w:p w:rsidR="00531C99" w:rsidRDefault="00531C99" w:rsidP="009B3CC3">
            <w:pPr>
              <w:pStyle w:val="BodyText"/>
              <w:spacing w:after="0" w:line="260" w:lineRule="atLeast"/>
            </w:pPr>
            <w:r>
              <w:t xml:space="preserve">His Excellency Mr. </w:t>
            </w:r>
            <w:r>
              <w:rPr>
                <w:lang w:val="es-ES"/>
              </w:rPr>
              <w:t>Ildefonso Guajardo Villarreal</w:t>
            </w:r>
            <w:r>
              <w:t xml:space="preserve">, Minister, </w:t>
            </w:r>
            <w:r w:rsidRPr="00476D06">
              <w:t xml:space="preserve">Ministry of </w:t>
            </w:r>
            <w:r>
              <w:t>Economy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10.00 – 10.15</w:t>
            </w: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Coffee Break</w:t>
            </w: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THEME I:</w:t>
            </w:r>
          </w:p>
        </w:tc>
        <w:tc>
          <w:tcPr>
            <w:tcW w:w="7843" w:type="dxa"/>
            <w:gridSpan w:val="2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TECHNOLOGY TRANSFER AND WIPO’S DEVELOPMENT AGENDA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10.15 – 10.45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1</w:t>
            </w:r>
          </w:p>
        </w:tc>
        <w:tc>
          <w:tcPr>
            <w:tcW w:w="6043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The Development Agenda Thematic Project on Intellectual Prop</w:t>
            </w:r>
            <w:r>
              <w:rPr>
                <w:b/>
              </w:rPr>
              <w:t xml:space="preserve">erty and Technology Transfer:  </w:t>
            </w:r>
            <w:r w:rsidRPr="00310D15">
              <w:rPr>
                <w:b/>
                <w:i/>
              </w:rPr>
              <w:t>Common Challenges – Building Solutions</w:t>
            </w:r>
            <w:r w:rsidRPr="001253A3">
              <w:rPr>
                <w:b/>
              </w:rPr>
              <w:t xml:space="preserve"> (Recs. 19, 25, 26 and 28)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tabs>
                <w:tab w:val="left" w:pos="1332"/>
                <w:tab w:val="left" w:pos="3402"/>
                <w:tab w:val="left" w:pos="4536"/>
              </w:tabs>
              <w:ind w:left="1332" w:hanging="1332"/>
            </w:pPr>
            <w:r w:rsidRPr="0089151E">
              <w:t>Speaker</w:t>
            </w:r>
            <w:r>
              <w:t>:</w:t>
            </w:r>
            <w:r>
              <w:tab/>
              <w:t>D</w:t>
            </w:r>
            <w:r w:rsidRPr="004A3426">
              <w:t xml:space="preserve">r. Ali Jazairy, </w:t>
            </w:r>
            <w:r>
              <w:t xml:space="preserve">Senior </w:t>
            </w:r>
            <w:proofErr w:type="spellStart"/>
            <w:r>
              <w:t>Counsellor</w:t>
            </w:r>
            <w:proofErr w:type="spellEnd"/>
            <w:r w:rsidRPr="004A3426">
              <w:t xml:space="preserve">, </w:t>
            </w:r>
            <w:r>
              <w:t>PCT International Cooperation Division</w:t>
            </w:r>
            <w:r w:rsidRPr="004A3426">
              <w:t>, Innovation and Technology Sector</w:t>
            </w:r>
            <w:r>
              <w:t>, WIPO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10.45 – 11.15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2</w:t>
            </w:r>
          </w:p>
        </w:tc>
        <w:tc>
          <w:tcPr>
            <w:tcW w:w="6043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From United Nations Conference on Trade and Development (UNCTAD)’s Code of Conduct to the World Trade Organization (WTO)</w:t>
            </w:r>
            <w:r w:rsidRPr="001253A3">
              <w:rPr>
                <w:b/>
                <w:szCs w:val="22"/>
              </w:rPr>
              <w:t>’s Trade-Related Aspects of Intellectual Property Rights (</w:t>
            </w:r>
            <w:r w:rsidRPr="001253A3">
              <w:rPr>
                <w:b/>
              </w:rPr>
              <w:t>TRIPS) Agreement:  Global Efforts for Technology Transfer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0E2A1A">
            <w:pPr>
              <w:pStyle w:val="BodyText"/>
              <w:tabs>
                <w:tab w:val="left" w:pos="1332"/>
              </w:tabs>
              <w:spacing w:after="0" w:line="260" w:lineRule="atLeast"/>
              <w:ind w:left="1332" w:hanging="1332"/>
            </w:pPr>
            <w:r w:rsidRPr="0089151E">
              <w:t>Speaker</w:t>
            </w:r>
            <w:r>
              <w:t>:</w:t>
            </w:r>
            <w:r>
              <w:tab/>
              <w:t xml:space="preserve">Mr. </w:t>
            </w:r>
            <w:r w:rsidR="000E2A1A">
              <w:t xml:space="preserve">Pedro </w:t>
            </w:r>
            <w:proofErr w:type="spellStart"/>
            <w:r w:rsidR="000E2A1A">
              <w:t>Roffe</w:t>
            </w:r>
            <w:proofErr w:type="spellEnd"/>
            <w:r w:rsidR="000E2A1A">
              <w:t>, Senior Associate</w:t>
            </w:r>
            <w:r>
              <w:t xml:space="preserve">, International Centre for Trade and Sustainable Development (ICTSD), Geneva, Switzerland </w:t>
            </w: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11.15 – 11.45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3</w:t>
            </w:r>
          </w:p>
        </w:tc>
        <w:tc>
          <w:tcPr>
            <w:tcW w:w="6043" w:type="dxa"/>
          </w:tcPr>
          <w:p w:rsidR="00D9167D" w:rsidRPr="001253A3" w:rsidRDefault="00D9167D" w:rsidP="009B3CC3">
            <w:pPr>
              <w:pStyle w:val="BodyText"/>
              <w:tabs>
                <w:tab w:val="left" w:pos="1760"/>
                <w:tab w:val="left" w:pos="3410"/>
                <w:tab w:val="left" w:pos="5103"/>
                <w:tab w:val="left" w:pos="5529"/>
              </w:tabs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New Trends in International Technology Transfer and WIPO’s Efforts for the Promotion of Innovation and Technology Transfer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8D119B" w:rsidRDefault="00D9167D" w:rsidP="009B3CC3">
            <w:pPr>
              <w:pStyle w:val="BodyText"/>
              <w:tabs>
                <w:tab w:val="left" w:pos="1760"/>
                <w:tab w:val="left" w:pos="3410"/>
                <w:tab w:val="left" w:pos="5103"/>
                <w:tab w:val="left" w:pos="5529"/>
              </w:tabs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8D119B" w:rsidRDefault="00D9167D" w:rsidP="009B3CC3">
            <w:pPr>
              <w:pStyle w:val="BodyText"/>
              <w:tabs>
                <w:tab w:val="left" w:pos="1332"/>
                <w:tab w:val="left" w:pos="3410"/>
                <w:tab w:val="left" w:pos="5103"/>
                <w:tab w:val="left" w:pos="5529"/>
              </w:tabs>
              <w:spacing w:after="0" w:line="260" w:lineRule="atLeast"/>
            </w:pPr>
            <w:r w:rsidRPr="0089151E">
              <w:t>Speaker</w:t>
            </w:r>
            <w:r>
              <w:t>:</w:t>
            </w:r>
            <w:r>
              <w:tab/>
              <w:t>D</w:t>
            </w:r>
            <w:r w:rsidRPr="004A3426">
              <w:t>r. Ali Jazairy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8D119B" w:rsidRDefault="00D9167D" w:rsidP="009B3CC3">
            <w:pPr>
              <w:pStyle w:val="BodyText"/>
              <w:tabs>
                <w:tab w:val="left" w:pos="1760"/>
                <w:tab w:val="left" w:pos="3410"/>
                <w:tab w:val="left" w:pos="5103"/>
                <w:tab w:val="left" w:pos="5529"/>
              </w:tabs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  <w:r>
              <w:t>11.45 – 13.00</w:t>
            </w:r>
          </w:p>
        </w:tc>
        <w:tc>
          <w:tcPr>
            <w:tcW w:w="1800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  <w:r>
              <w:t>Lunch Break</w:t>
            </w:r>
          </w:p>
        </w:tc>
        <w:tc>
          <w:tcPr>
            <w:tcW w:w="6043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  <w:p w:rsidR="00D9167D" w:rsidRDefault="00D9167D" w:rsidP="009B3CC3">
            <w:pPr>
              <w:pStyle w:val="BodyText"/>
              <w:spacing w:after="0" w:line="260" w:lineRule="atLeast"/>
            </w:pPr>
          </w:p>
          <w:p w:rsidR="00D9167D" w:rsidRDefault="00D9167D" w:rsidP="009B3CC3">
            <w:pPr>
              <w:pStyle w:val="BodyText"/>
              <w:spacing w:after="0" w:line="260" w:lineRule="atLeast"/>
            </w:pPr>
          </w:p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1253A3" w:rsidTr="009B3CC3">
        <w:tc>
          <w:tcPr>
            <w:tcW w:w="1728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lastRenderedPageBreak/>
              <w:t>THEME II:</w:t>
            </w:r>
          </w:p>
        </w:tc>
        <w:tc>
          <w:tcPr>
            <w:tcW w:w="7843" w:type="dxa"/>
            <w:gridSpan w:val="2"/>
          </w:tcPr>
          <w:p w:rsidR="00D9167D" w:rsidRPr="001253A3" w:rsidRDefault="00D9167D" w:rsidP="00D83DCF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BEST PRACTICES AND CASE STUDIES OF TECHNOLOGY TRANSFER IN THE </w:t>
            </w:r>
            <w:r w:rsidR="00D83DCF">
              <w:rPr>
                <w:b/>
              </w:rPr>
              <w:t>LATIN AMERICAN AND CARIBBEAN</w:t>
            </w:r>
            <w:r w:rsidRPr="001253A3">
              <w:rPr>
                <w:b/>
              </w:rPr>
              <w:t xml:space="preserve"> REGION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8D119B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13.00 – 13.30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4</w:t>
            </w:r>
          </w:p>
        </w:tc>
        <w:tc>
          <w:tcPr>
            <w:tcW w:w="6043" w:type="dxa"/>
          </w:tcPr>
          <w:p w:rsidR="00D9167D" w:rsidRPr="001253A3" w:rsidRDefault="00D9167D" w:rsidP="00A05C8D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The Innovation Ecosystem in </w:t>
            </w:r>
            <w:r w:rsidR="00A05C8D">
              <w:rPr>
                <w:b/>
              </w:rPr>
              <w:t>Mexico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1253A3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1B660C" w:rsidRDefault="001B660C" w:rsidP="001B660C">
            <w:pPr>
              <w:pStyle w:val="BodyText"/>
              <w:tabs>
                <w:tab w:val="left" w:pos="1332"/>
              </w:tabs>
              <w:spacing w:after="0" w:line="260" w:lineRule="atLeast"/>
              <w:ind w:left="1332" w:hanging="1332"/>
            </w:pPr>
            <w:r>
              <w:t xml:space="preserve">Keynote </w:t>
            </w:r>
          </w:p>
          <w:p w:rsidR="00D9167D" w:rsidRPr="00AF64EF" w:rsidRDefault="001B660C" w:rsidP="001B660C">
            <w:pPr>
              <w:pStyle w:val="BodyText"/>
              <w:tabs>
                <w:tab w:val="left" w:pos="1332"/>
              </w:tabs>
              <w:spacing w:after="0" w:line="260" w:lineRule="atLeast"/>
              <w:ind w:left="1332" w:hanging="1332"/>
            </w:pPr>
            <w:r>
              <w:t>Speaker:</w:t>
            </w:r>
            <w:r w:rsidR="00D9167D">
              <w:tab/>
            </w:r>
            <w:r w:rsidR="003F0B7F" w:rsidRPr="003F0B7F">
              <w:t xml:space="preserve">Dr. Enrique </w:t>
            </w:r>
            <w:proofErr w:type="spellStart"/>
            <w:r w:rsidR="003F0B7F" w:rsidRPr="003F0B7F">
              <w:t>Cabrero</w:t>
            </w:r>
            <w:proofErr w:type="spellEnd"/>
            <w:r w:rsidR="003F0B7F" w:rsidRPr="003F0B7F">
              <w:t xml:space="preserve"> Mendoza, Director General, National Council for Science and Technology (CONACYT)</w:t>
            </w:r>
          </w:p>
        </w:tc>
      </w:tr>
      <w:tr w:rsidR="00D9167D" w:rsidRPr="001253A3" w:rsidTr="009B3CC3">
        <w:tc>
          <w:tcPr>
            <w:tcW w:w="1728" w:type="dxa"/>
          </w:tcPr>
          <w:p w:rsidR="00D9167D" w:rsidRPr="00AF64EF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AF64EF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AF64EF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13.30 – 14.00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  <w:bCs/>
              </w:rPr>
            </w:pPr>
            <w:r w:rsidRPr="001253A3">
              <w:rPr>
                <w:b/>
                <w:bCs/>
              </w:rPr>
              <w:t>Topic 5</w:t>
            </w:r>
          </w:p>
        </w:tc>
        <w:tc>
          <w:tcPr>
            <w:tcW w:w="6043" w:type="dxa"/>
          </w:tcPr>
          <w:p w:rsidR="00D9167D" w:rsidRPr="001253A3" w:rsidRDefault="003F0B7F" w:rsidP="009B3CC3">
            <w:pPr>
              <w:pStyle w:val="BodyText"/>
              <w:spacing w:after="0" w:line="260" w:lineRule="atLeas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Mexico’s High-Tech Park: Examples of Successful Technology Transfer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1253A3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AF64EF" w:rsidRDefault="00D9167D" w:rsidP="003F0B7F">
            <w:pPr>
              <w:pStyle w:val="BodyText"/>
              <w:spacing w:after="0" w:line="260" w:lineRule="atLeast"/>
              <w:ind w:left="1332" w:hanging="1332"/>
            </w:pPr>
            <w:r w:rsidRPr="0089151E">
              <w:t>Speaker</w:t>
            </w:r>
            <w:r>
              <w:t>:</w:t>
            </w:r>
            <w:r>
              <w:tab/>
            </w:r>
            <w:r w:rsidR="003F0B7F" w:rsidRPr="00AF64EF">
              <w:t>Dr</w:t>
            </w:r>
            <w:r w:rsidR="003F0B7F" w:rsidRPr="00A05C8D">
              <w:t xml:space="preserve">. Jaime </w:t>
            </w:r>
            <w:proofErr w:type="spellStart"/>
            <w:r w:rsidR="003F0B7F" w:rsidRPr="00A05C8D">
              <w:t>Parada</w:t>
            </w:r>
            <w:proofErr w:type="spellEnd"/>
            <w:r w:rsidR="003F0B7F" w:rsidRPr="00A05C8D">
              <w:t xml:space="preserve"> Ávila, </w:t>
            </w:r>
            <w:r w:rsidR="003F0B7F">
              <w:t xml:space="preserve">Director General, </w:t>
            </w:r>
            <w:r w:rsidR="003F0B7F" w:rsidRPr="00A05C8D">
              <w:t>Institute for Innovation and Technology Transfer, Monterrey High-Tech Park, Monterrey, Nuevo León, Mexico</w:t>
            </w:r>
            <w:r w:rsidR="003F0B7F">
              <w:t xml:space="preserve"> </w:t>
            </w:r>
          </w:p>
        </w:tc>
      </w:tr>
      <w:tr w:rsidR="00D9167D" w:rsidRPr="001253A3" w:rsidTr="009B3CC3">
        <w:tc>
          <w:tcPr>
            <w:tcW w:w="1728" w:type="dxa"/>
          </w:tcPr>
          <w:p w:rsidR="00D9167D" w:rsidRPr="00AF64EF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AF64EF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AF64EF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14.00 – 14.30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6</w:t>
            </w:r>
          </w:p>
        </w:tc>
        <w:tc>
          <w:tcPr>
            <w:tcW w:w="6043" w:type="dxa"/>
          </w:tcPr>
          <w:p w:rsidR="00D9167D" w:rsidRPr="001253A3" w:rsidRDefault="003F0B7F" w:rsidP="000052B3">
            <w:pPr>
              <w:pStyle w:val="BodyText"/>
              <w:spacing w:after="0"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How to Jumpstart Technology Transfer in Mexico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476D06" w:rsidRDefault="00D9167D" w:rsidP="003F0B7F">
            <w:pPr>
              <w:pStyle w:val="BodyText"/>
              <w:spacing w:after="0" w:line="260" w:lineRule="atLeast"/>
              <w:ind w:left="1332" w:hanging="1332"/>
            </w:pPr>
            <w:r w:rsidRPr="0089151E">
              <w:t>Speaker</w:t>
            </w:r>
            <w:r>
              <w:t>:</w:t>
            </w:r>
            <w:r>
              <w:tab/>
            </w:r>
            <w:r w:rsidR="003F0B7F">
              <w:t xml:space="preserve">Mr. Maurizio </w:t>
            </w:r>
            <w:proofErr w:type="spellStart"/>
            <w:r w:rsidR="003F0B7F">
              <w:t>Santillán</w:t>
            </w:r>
            <w:proofErr w:type="spellEnd"/>
            <w:r w:rsidR="003F0B7F">
              <w:t xml:space="preserve">, President, </w:t>
            </w:r>
            <w:proofErr w:type="spellStart"/>
            <w:r w:rsidR="003F0B7F">
              <w:t>Visionaria</w:t>
            </w:r>
            <w:proofErr w:type="spellEnd"/>
            <w:r w:rsidR="003F0B7F">
              <w:t>, Mexico City, Mexico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14.30 – 15.00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  <w:bCs/>
              </w:rPr>
            </w:pPr>
            <w:r w:rsidRPr="001253A3">
              <w:rPr>
                <w:b/>
                <w:bCs/>
              </w:rPr>
              <w:t>Topic 7</w:t>
            </w:r>
          </w:p>
        </w:tc>
        <w:tc>
          <w:tcPr>
            <w:tcW w:w="6043" w:type="dxa"/>
          </w:tcPr>
          <w:p w:rsidR="00D9167D" w:rsidRDefault="00D9167D" w:rsidP="00416785">
            <w:pPr>
              <w:pStyle w:val="BodyText"/>
              <w:spacing w:after="0" w:line="260" w:lineRule="atLeast"/>
            </w:pPr>
            <w:r w:rsidRPr="001253A3">
              <w:rPr>
                <w:b/>
              </w:rPr>
              <w:t xml:space="preserve">Innovation and Technology Transfer in </w:t>
            </w:r>
            <w:r w:rsidR="00416785">
              <w:rPr>
                <w:b/>
              </w:rPr>
              <w:t>Brazil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55047E" w:rsidRPr="00BE3324" w:rsidRDefault="00D9167D" w:rsidP="0055047E">
            <w:pPr>
              <w:pStyle w:val="BodyText"/>
              <w:spacing w:after="0" w:line="260" w:lineRule="atLeast"/>
              <w:ind w:left="1332" w:hanging="1332"/>
            </w:pPr>
            <w:r w:rsidRPr="0089151E">
              <w:t>Speaker</w:t>
            </w:r>
            <w:r>
              <w:t>:</w:t>
            </w:r>
            <w:r>
              <w:tab/>
            </w:r>
            <w:r w:rsidR="00416785">
              <w:t>Dr</w:t>
            </w:r>
            <w:r>
              <w:t xml:space="preserve">. </w:t>
            </w:r>
            <w:r w:rsidR="00416785">
              <w:t xml:space="preserve">Hercules </w:t>
            </w:r>
            <w:proofErr w:type="spellStart"/>
            <w:r w:rsidR="00416785">
              <w:t>Neves</w:t>
            </w:r>
            <w:proofErr w:type="spellEnd"/>
            <w:r>
              <w:t xml:space="preserve">, </w:t>
            </w:r>
            <w:r w:rsidR="000C1140">
              <w:t xml:space="preserve">Senior </w:t>
            </w:r>
            <w:r w:rsidR="00416785">
              <w:t>Life Sciences Business Line Manager, Six Semiconductors, Rio de Janeiro, Brazil</w:t>
            </w:r>
          </w:p>
        </w:tc>
      </w:tr>
      <w:tr w:rsidR="00D9167D" w:rsidRPr="008D119B" w:rsidTr="009B3CC3">
        <w:tc>
          <w:tcPr>
            <w:tcW w:w="1728" w:type="dxa"/>
          </w:tcPr>
          <w:p w:rsidR="0055047E" w:rsidRDefault="0055047E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55047E" w:rsidTr="00C22599">
        <w:tc>
          <w:tcPr>
            <w:tcW w:w="1728" w:type="dxa"/>
          </w:tcPr>
          <w:p w:rsidR="0055047E" w:rsidRDefault="0055047E" w:rsidP="00C22599">
            <w:pPr>
              <w:pStyle w:val="BodyText"/>
              <w:spacing w:after="0" w:line="260" w:lineRule="atLeast"/>
            </w:pPr>
            <w:r>
              <w:t>15.00 – 15.3</w:t>
            </w:r>
            <w:r>
              <w:t>0</w:t>
            </w:r>
          </w:p>
        </w:tc>
        <w:tc>
          <w:tcPr>
            <w:tcW w:w="1800" w:type="dxa"/>
          </w:tcPr>
          <w:p w:rsidR="0055047E" w:rsidRPr="001253A3" w:rsidRDefault="0055047E" w:rsidP="00C22599">
            <w:pPr>
              <w:pStyle w:val="BodyText"/>
              <w:spacing w:after="0" w:line="260" w:lineRule="atLeast"/>
              <w:rPr>
                <w:b/>
                <w:bCs/>
              </w:rPr>
            </w:pPr>
            <w:r w:rsidRPr="001253A3"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8</w:t>
            </w:r>
          </w:p>
        </w:tc>
        <w:tc>
          <w:tcPr>
            <w:tcW w:w="6043" w:type="dxa"/>
          </w:tcPr>
          <w:p w:rsidR="0055047E" w:rsidRDefault="002939C2" w:rsidP="00C22599">
            <w:pPr>
              <w:pStyle w:val="BodyText"/>
              <w:spacing w:after="0" w:line="260" w:lineRule="atLeast"/>
            </w:pPr>
            <w:r w:rsidRPr="002939C2">
              <w:rPr>
                <w:b/>
              </w:rPr>
              <w:t>Innovation and I</w:t>
            </w:r>
            <w:r>
              <w:rPr>
                <w:b/>
              </w:rPr>
              <w:t xml:space="preserve">ntellectual </w:t>
            </w:r>
            <w:r w:rsidRPr="002939C2">
              <w:rPr>
                <w:b/>
              </w:rPr>
              <w:t>P</w:t>
            </w:r>
            <w:r>
              <w:rPr>
                <w:b/>
              </w:rPr>
              <w:t>roperty</w:t>
            </w:r>
            <w:r w:rsidRPr="002939C2">
              <w:rPr>
                <w:b/>
              </w:rPr>
              <w:t xml:space="preserve"> Policy in Brazil</w:t>
            </w:r>
          </w:p>
        </w:tc>
      </w:tr>
      <w:tr w:rsidR="0055047E" w:rsidTr="00C22599">
        <w:tc>
          <w:tcPr>
            <w:tcW w:w="1728" w:type="dxa"/>
          </w:tcPr>
          <w:p w:rsidR="0055047E" w:rsidRDefault="0055047E" w:rsidP="00C22599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55047E" w:rsidRDefault="0055047E" w:rsidP="00C22599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55047E" w:rsidRDefault="0055047E" w:rsidP="00C22599">
            <w:pPr>
              <w:pStyle w:val="BodyText"/>
              <w:spacing w:after="0" w:line="260" w:lineRule="atLeast"/>
            </w:pPr>
          </w:p>
        </w:tc>
      </w:tr>
      <w:tr w:rsidR="0055047E" w:rsidRPr="00BE3324" w:rsidTr="00C22599">
        <w:tc>
          <w:tcPr>
            <w:tcW w:w="1728" w:type="dxa"/>
          </w:tcPr>
          <w:p w:rsidR="0055047E" w:rsidRDefault="0055047E" w:rsidP="00C22599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55047E" w:rsidRDefault="0055047E" w:rsidP="00C22599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55047E" w:rsidRPr="00BE3324" w:rsidRDefault="0055047E" w:rsidP="0055047E">
            <w:pPr>
              <w:pStyle w:val="BodyText"/>
              <w:spacing w:after="0" w:line="260" w:lineRule="atLeast"/>
              <w:ind w:left="1332" w:hanging="1332"/>
            </w:pPr>
            <w:r w:rsidRPr="0089151E">
              <w:t>Speaker</w:t>
            </w:r>
            <w:r>
              <w:t>:</w:t>
            </w:r>
            <w:r>
              <w:tab/>
            </w:r>
            <w:r>
              <w:t xml:space="preserve">Mrs. </w:t>
            </w:r>
            <w:proofErr w:type="spellStart"/>
            <w:r w:rsidRPr="0055047E">
              <w:t>Iovanna</w:t>
            </w:r>
            <w:proofErr w:type="spellEnd"/>
            <w:r w:rsidRPr="0055047E">
              <w:t xml:space="preserve"> </w:t>
            </w:r>
            <w:proofErr w:type="spellStart"/>
            <w:r w:rsidRPr="0055047E">
              <w:t>Gico</w:t>
            </w:r>
            <w:proofErr w:type="spellEnd"/>
            <w:r w:rsidRPr="0055047E">
              <w:t xml:space="preserve"> Roller</w:t>
            </w:r>
            <w:r>
              <w:t xml:space="preserve">, </w:t>
            </w:r>
            <w:r w:rsidRPr="0055047E">
              <w:t>Analyst in Science, Technology and Innovation and Deputy Coordin</w:t>
            </w:r>
            <w:r w:rsidR="002939C2">
              <w:t xml:space="preserve">ator on Intellectual Property,   </w:t>
            </w:r>
            <w:r w:rsidRPr="0055047E">
              <w:t xml:space="preserve"> Ministry of Science, Technology and Innovation</w:t>
            </w:r>
            <w:r>
              <w:t xml:space="preserve">, </w:t>
            </w:r>
            <w:r>
              <w:t>Brasilia</w:t>
            </w:r>
            <w:r>
              <w:t>, Brazil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55047E" w:rsidP="009B3CC3">
            <w:pPr>
              <w:pStyle w:val="BodyText"/>
              <w:spacing w:after="0" w:line="260" w:lineRule="atLeast"/>
            </w:pPr>
            <w:r>
              <w:t>15.30 – 15.4</w:t>
            </w:r>
            <w:r w:rsidR="00D9167D">
              <w:t>5</w:t>
            </w: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Coffee Break</w:t>
            </w: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55047E" w:rsidP="009B3CC3">
            <w:pPr>
              <w:pStyle w:val="BodyText"/>
              <w:spacing w:after="0" w:line="260" w:lineRule="atLeast"/>
            </w:pPr>
            <w:r>
              <w:t>15.45 – 16.1</w:t>
            </w:r>
            <w:r w:rsidR="00D9167D">
              <w:t>5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Topic </w:t>
            </w:r>
            <w:r w:rsidR="0055047E">
              <w:rPr>
                <w:b/>
              </w:rPr>
              <w:t>9</w:t>
            </w:r>
          </w:p>
        </w:tc>
        <w:tc>
          <w:tcPr>
            <w:tcW w:w="6043" w:type="dxa"/>
          </w:tcPr>
          <w:p w:rsidR="00D9167D" w:rsidRPr="001253A3" w:rsidRDefault="00D9167D" w:rsidP="00416785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International Technology Transfer in </w:t>
            </w:r>
            <w:r w:rsidR="00416785">
              <w:rPr>
                <w:b/>
              </w:rPr>
              <w:t>Chile</w:t>
            </w:r>
            <w:r w:rsidRPr="001253A3">
              <w:rPr>
                <w:b/>
              </w:rPr>
              <w:t xml:space="preserve">: Case Studies  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BA6EF2" w:rsidRDefault="00D9167D" w:rsidP="006369AB">
            <w:pPr>
              <w:pStyle w:val="BodyText"/>
              <w:spacing w:after="0" w:line="260" w:lineRule="atLeast"/>
              <w:ind w:left="1422" w:hanging="1422"/>
            </w:pPr>
            <w:r w:rsidRPr="0089151E">
              <w:t>Speaker</w:t>
            </w:r>
            <w:r>
              <w:t>:</w:t>
            </w:r>
            <w:r>
              <w:tab/>
            </w:r>
            <w:r w:rsidR="006369AB">
              <w:t xml:space="preserve">Mr. Marcos </w:t>
            </w:r>
            <w:proofErr w:type="spellStart"/>
            <w:r w:rsidR="006369AB">
              <w:t>Kulka</w:t>
            </w:r>
            <w:proofErr w:type="spellEnd"/>
            <w:r w:rsidR="006369AB">
              <w:t>, General Manager</w:t>
            </w:r>
            <w:r w:rsidR="00416785">
              <w:t xml:space="preserve">, </w:t>
            </w:r>
            <w:proofErr w:type="spellStart"/>
            <w:r w:rsidR="006369AB">
              <w:t>Fundacion</w:t>
            </w:r>
            <w:proofErr w:type="spellEnd"/>
            <w:r w:rsidR="006369AB">
              <w:t xml:space="preserve"> Chile, Santiago, </w:t>
            </w:r>
            <w:r w:rsidR="00416785">
              <w:t>Chile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55047E" w:rsidP="009B3CC3">
            <w:pPr>
              <w:pStyle w:val="BodyText"/>
              <w:spacing w:after="0" w:line="260" w:lineRule="atLeast"/>
            </w:pPr>
            <w:r>
              <w:t>16.15 – 16.4</w:t>
            </w:r>
            <w:r w:rsidR="00D9167D">
              <w:t>5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  <w:bCs/>
              </w:rPr>
            </w:pPr>
            <w:r w:rsidRPr="001253A3">
              <w:rPr>
                <w:b/>
                <w:bCs/>
              </w:rPr>
              <w:t xml:space="preserve">Topic </w:t>
            </w:r>
            <w:r w:rsidR="0055047E">
              <w:rPr>
                <w:b/>
                <w:bCs/>
              </w:rPr>
              <w:t>10</w:t>
            </w:r>
          </w:p>
        </w:tc>
        <w:tc>
          <w:tcPr>
            <w:tcW w:w="6043" w:type="dxa"/>
          </w:tcPr>
          <w:p w:rsidR="00D9167D" w:rsidRPr="001253A3" w:rsidRDefault="00D9167D" w:rsidP="00D336C0">
            <w:pPr>
              <w:pStyle w:val="BodyText"/>
              <w:spacing w:after="0" w:line="260" w:lineRule="atLeast"/>
              <w:rPr>
                <w:b/>
                <w:bCs/>
              </w:rPr>
            </w:pPr>
            <w:r w:rsidRPr="001253A3">
              <w:rPr>
                <w:b/>
              </w:rPr>
              <w:t xml:space="preserve">International Technology Transfer in </w:t>
            </w:r>
            <w:r w:rsidR="00F11CC2">
              <w:rPr>
                <w:b/>
              </w:rPr>
              <w:t>C</w:t>
            </w:r>
            <w:r w:rsidR="00D336C0">
              <w:rPr>
                <w:b/>
              </w:rPr>
              <w:t>uba</w:t>
            </w:r>
            <w:r w:rsidRPr="001253A3">
              <w:rPr>
                <w:b/>
              </w:rPr>
              <w:t>: Case Studies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BA6EF2" w:rsidRDefault="00D9167D" w:rsidP="00C415A5">
            <w:pPr>
              <w:pStyle w:val="BodyText"/>
              <w:spacing w:after="0" w:line="260" w:lineRule="atLeast"/>
              <w:ind w:left="1422" w:hanging="1422"/>
            </w:pPr>
            <w:r w:rsidRPr="0089151E">
              <w:t>Speaker</w:t>
            </w:r>
            <w:r>
              <w:t>:</w:t>
            </w:r>
            <w:r>
              <w:tab/>
            </w:r>
            <w:r w:rsidR="00C415A5">
              <w:t xml:space="preserve">Mrs. Josepha </w:t>
            </w:r>
            <w:proofErr w:type="spellStart"/>
            <w:r w:rsidR="00C415A5">
              <w:t>Lombardero</w:t>
            </w:r>
            <w:proofErr w:type="spellEnd"/>
            <w:r w:rsidR="00C415A5">
              <w:t>, Center for Genetic Engineering and Biotechnology, Havana, Cuba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  <w:p w:rsidR="0055047E" w:rsidRDefault="0055047E" w:rsidP="009B3CC3">
            <w:pPr>
              <w:pStyle w:val="BodyText"/>
              <w:spacing w:after="0" w:line="260" w:lineRule="atLeast"/>
            </w:pPr>
          </w:p>
          <w:p w:rsidR="0055047E" w:rsidRDefault="0055047E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55047E" w:rsidP="009B3CC3">
            <w:pPr>
              <w:pStyle w:val="BodyText"/>
              <w:spacing w:after="0" w:line="260" w:lineRule="atLeast"/>
            </w:pPr>
            <w:r>
              <w:lastRenderedPageBreak/>
              <w:t>16.45 – 17.1</w:t>
            </w:r>
            <w:r w:rsidR="00D9167D">
              <w:t>5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1</w:t>
            </w:r>
            <w:r w:rsidR="0055047E">
              <w:rPr>
                <w:b/>
              </w:rPr>
              <w:t>1</w:t>
            </w:r>
          </w:p>
        </w:tc>
        <w:tc>
          <w:tcPr>
            <w:tcW w:w="6043" w:type="dxa"/>
          </w:tcPr>
          <w:p w:rsidR="00D9167D" w:rsidRPr="001253A3" w:rsidRDefault="00D9167D" w:rsidP="00D83DCF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Success Stories of Technology Transfer in </w:t>
            </w:r>
            <w:r w:rsidR="00D83DCF">
              <w:rPr>
                <w:b/>
              </w:rPr>
              <w:t xml:space="preserve">                 the Caribbean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  <w:ind w:left="1422" w:hanging="1422"/>
            </w:pPr>
            <w:r w:rsidRPr="0089151E">
              <w:t>Speaker</w:t>
            </w:r>
            <w:r>
              <w:t>:</w:t>
            </w:r>
            <w:r>
              <w:tab/>
            </w:r>
            <w:r w:rsidR="00396C34" w:rsidRPr="00396C34">
              <w:t>Mr. Malcolm Spence, Senior Coordinator on Intellectual Property, Science and Technology Issues, CARICOM Secretariat</w:t>
            </w:r>
            <w:r w:rsidR="00396C34">
              <w:t xml:space="preserve">, Barbados </w:t>
            </w:r>
          </w:p>
          <w:p w:rsidR="00531C99" w:rsidRDefault="00531C99" w:rsidP="009B3CC3">
            <w:pPr>
              <w:pStyle w:val="BodyText"/>
              <w:spacing w:after="0" w:line="260" w:lineRule="atLeast"/>
              <w:ind w:left="1422" w:hanging="1422"/>
            </w:pPr>
          </w:p>
          <w:p w:rsidR="00531C99" w:rsidRPr="00BA6EF2" w:rsidRDefault="00531C99" w:rsidP="009B3CC3">
            <w:pPr>
              <w:pStyle w:val="BodyText"/>
              <w:spacing w:after="0" w:line="260" w:lineRule="atLeast"/>
              <w:ind w:left="1422" w:hanging="1422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55047E" w:rsidP="009B3CC3">
            <w:pPr>
              <w:pStyle w:val="BodyText"/>
              <w:spacing w:after="0" w:line="260" w:lineRule="atLeast"/>
            </w:pPr>
            <w:r>
              <w:t>17.1</w:t>
            </w:r>
            <w:r w:rsidR="00D9167D">
              <w:t>5 – 18.30</w:t>
            </w:r>
          </w:p>
        </w:tc>
        <w:tc>
          <w:tcPr>
            <w:tcW w:w="1800" w:type="dxa"/>
          </w:tcPr>
          <w:p w:rsidR="00D9167D" w:rsidRPr="001253A3" w:rsidRDefault="00396C34" w:rsidP="009B3CC3">
            <w:pPr>
              <w:pStyle w:val="BodyText"/>
              <w:spacing w:after="0" w:line="260" w:lineRule="atLeast"/>
              <w:rPr>
                <w:b/>
              </w:rPr>
            </w:pPr>
            <w:r>
              <w:rPr>
                <w:b/>
              </w:rPr>
              <w:t>Topic 1</w:t>
            </w:r>
            <w:r w:rsidR="0055047E">
              <w:rPr>
                <w:b/>
              </w:rPr>
              <w:t>2</w:t>
            </w:r>
          </w:p>
        </w:tc>
        <w:tc>
          <w:tcPr>
            <w:tcW w:w="6043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bookmarkStart w:id="3" w:name="OLE_LINK7"/>
            <w:bookmarkStart w:id="4" w:name="OLE_LINK8"/>
            <w:r w:rsidRPr="001253A3">
              <w:rPr>
                <w:b/>
              </w:rPr>
              <w:t xml:space="preserve">National Experiences and Technology Transfer Systems in the </w:t>
            </w:r>
            <w:r w:rsidR="00D83DCF">
              <w:rPr>
                <w:b/>
              </w:rPr>
              <w:t>Latin American and Caribbean</w:t>
            </w:r>
            <w:r w:rsidRPr="001253A3">
              <w:rPr>
                <w:b/>
              </w:rPr>
              <w:t xml:space="preserve"> Economies (Presentations of Participating Countries):</w:t>
            </w:r>
          </w:p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Presentations of SWOT Matrices for Individual Countries</w:t>
            </w:r>
            <w:bookmarkEnd w:id="3"/>
            <w:bookmarkEnd w:id="4"/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tabs>
                <w:tab w:val="left" w:pos="1422"/>
              </w:tabs>
              <w:spacing w:after="0" w:line="260" w:lineRule="atLeast"/>
            </w:pPr>
            <w:r>
              <w:t>Moderator:</w:t>
            </w:r>
            <w:r>
              <w:tab/>
            </w:r>
            <w:r w:rsidR="003F0B7F" w:rsidRPr="003F0B7F">
              <w:t xml:space="preserve">Mr. Miguel </w:t>
            </w:r>
            <w:proofErr w:type="spellStart"/>
            <w:r w:rsidR="003F0B7F" w:rsidRPr="003F0B7F">
              <w:t>Ángel</w:t>
            </w:r>
            <w:proofErr w:type="spellEnd"/>
            <w:r w:rsidR="003F0B7F" w:rsidRPr="003F0B7F">
              <w:t xml:space="preserve"> </w:t>
            </w:r>
            <w:proofErr w:type="spellStart"/>
            <w:r w:rsidR="003F0B7F" w:rsidRPr="003F0B7F">
              <w:t>Margáin</w:t>
            </w:r>
            <w:proofErr w:type="spellEnd"/>
            <w:r w:rsidR="003F0B7F" w:rsidRPr="003F0B7F">
              <w:t xml:space="preserve"> González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tabs>
                <w:tab w:val="left" w:pos="1422"/>
              </w:tabs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tabs>
                <w:tab w:val="left" w:pos="1422"/>
              </w:tabs>
              <w:spacing w:after="0" w:line="260" w:lineRule="atLeast"/>
              <w:ind w:left="1422" w:hanging="1422"/>
            </w:pPr>
            <w:r>
              <w:t>Reporte</w:t>
            </w:r>
            <w:r w:rsidRPr="0089151E">
              <w:t>r</w:t>
            </w:r>
            <w:r>
              <w:t>:</w:t>
            </w:r>
            <w:r>
              <w:tab/>
            </w:r>
            <w:r w:rsidR="00A05C8D" w:rsidRPr="00A05C8D">
              <w:t>Mr. Juan Antonio Toledo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18.30</w:t>
            </w: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End of Session</w:t>
            </w: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</w:tbl>
    <w:p w:rsidR="00D9167D" w:rsidRDefault="00D9167D" w:rsidP="00D9167D">
      <w:pPr>
        <w:spacing w:line="260" w:lineRule="atLeast"/>
        <w:contextualSpacing/>
        <w:rPr>
          <w:rFonts w:eastAsia="Times New Roman"/>
          <w:szCs w:val="22"/>
          <w:lang w:eastAsia="en-US"/>
        </w:rPr>
      </w:pPr>
    </w:p>
    <w:p w:rsidR="00D9167D" w:rsidRPr="00A40081" w:rsidRDefault="00D9167D" w:rsidP="00D9167D">
      <w:pPr>
        <w:spacing w:line="260" w:lineRule="atLeast"/>
        <w:contextualSpacing/>
        <w:rPr>
          <w:rFonts w:eastAsia="Times New Roman"/>
          <w:szCs w:val="22"/>
          <w:lang w:eastAsia="en-US"/>
        </w:rPr>
      </w:pPr>
    </w:p>
    <w:p w:rsidR="00D9167D" w:rsidRPr="00A40081" w:rsidRDefault="00436121" w:rsidP="00D9167D">
      <w:pPr>
        <w:spacing w:line="260" w:lineRule="atLeast"/>
        <w:contextualSpacing/>
        <w:rPr>
          <w:rFonts w:eastAsia="Times New Roman"/>
          <w:szCs w:val="22"/>
          <w:u w:val="single"/>
          <w:lang w:eastAsia="en-US"/>
        </w:rPr>
      </w:pPr>
      <w:r>
        <w:rPr>
          <w:rFonts w:eastAsia="Times New Roman"/>
          <w:szCs w:val="22"/>
          <w:u w:val="single"/>
          <w:lang w:eastAsia="en-US"/>
        </w:rPr>
        <w:t>Friday, December 6</w:t>
      </w:r>
      <w:r w:rsidR="00D9167D">
        <w:rPr>
          <w:rFonts w:eastAsia="Times New Roman"/>
          <w:szCs w:val="22"/>
          <w:u w:val="single"/>
          <w:lang w:eastAsia="en-US"/>
        </w:rPr>
        <w:t>, 2013</w:t>
      </w:r>
    </w:p>
    <w:p w:rsidR="00D9167D" w:rsidRPr="00A40081" w:rsidRDefault="00D9167D" w:rsidP="00D9167D">
      <w:pPr>
        <w:spacing w:line="260" w:lineRule="atLeast"/>
        <w:contextualSpacing/>
        <w:rPr>
          <w:rFonts w:eastAsia="Times New Roman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800"/>
        <w:gridCol w:w="6043"/>
      </w:tblGrid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9.00 – 9.45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1</w:t>
            </w:r>
            <w:r w:rsidR="0055047E">
              <w:rPr>
                <w:b/>
              </w:rPr>
              <w:t>3</w:t>
            </w:r>
          </w:p>
        </w:tc>
        <w:tc>
          <w:tcPr>
            <w:tcW w:w="6043" w:type="dxa"/>
          </w:tcPr>
          <w:p w:rsidR="00D9167D" w:rsidRPr="001253A3" w:rsidRDefault="00D9167D" w:rsidP="00D83DCF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Review of SWOT Matrices and Summary of Best Practices for International Technology Transfer in </w:t>
            </w:r>
            <w:r w:rsidR="00D83DCF">
              <w:rPr>
                <w:b/>
              </w:rPr>
              <w:t xml:space="preserve">     </w:t>
            </w:r>
            <w:r w:rsidRPr="001253A3">
              <w:rPr>
                <w:b/>
              </w:rPr>
              <w:t xml:space="preserve">the </w:t>
            </w:r>
            <w:r w:rsidR="00D83DCF">
              <w:rPr>
                <w:b/>
              </w:rPr>
              <w:t>Latin American and Caribbean</w:t>
            </w:r>
            <w:r w:rsidRPr="001253A3">
              <w:rPr>
                <w:b/>
              </w:rPr>
              <w:t xml:space="preserve"> Region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tabs>
                <w:tab w:val="left" w:pos="1422"/>
              </w:tabs>
              <w:spacing w:after="0" w:line="260" w:lineRule="atLeast"/>
            </w:pPr>
            <w:r w:rsidRPr="0089151E">
              <w:t>Speaker</w:t>
            </w:r>
            <w:r>
              <w:t>:</w:t>
            </w:r>
            <w:r>
              <w:tab/>
            </w:r>
            <w:r w:rsidR="00D83DCF" w:rsidRPr="00D83DCF">
              <w:t xml:space="preserve">Dr. Hercules </w:t>
            </w:r>
            <w:proofErr w:type="spellStart"/>
            <w:r w:rsidR="00D83DCF" w:rsidRPr="00D83DCF">
              <w:t>Neves</w:t>
            </w:r>
            <w:proofErr w:type="spellEnd"/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br w:type="page"/>
              <w:t>9.45 – 10.30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1</w:t>
            </w:r>
            <w:r w:rsidR="0055047E">
              <w:rPr>
                <w:b/>
              </w:rPr>
              <w:t>4</w:t>
            </w:r>
          </w:p>
        </w:tc>
        <w:tc>
          <w:tcPr>
            <w:tcW w:w="6043" w:type="dxa"/>
          </w:tcPr>
          <w:p w:rsidR="00D9167D" w:rsidRPr="001253A3" w:rsidRDefault="00D9167D" w:rsidP="00A05C8D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Introduction to the WIPO Tools</w:t>
            </w:r>
            <w:r w:rsidR="00A05C8D">
              <w:rPr>
                <w:b/>
              </w:rPr>
              <w:t>, Capacity Building and Technical Assistance in Technology Transfer</w:t>
            </w:r>
          </w:p>
        </w:tc>
      </w:tr>
      <w:tr w:rsidR="00D9167D" w:rsidRPr="008D119B" w:rsidTr="009B3CC3">
        <w:trPr>
          <w:trHeight w:val="80"/>
        </w:trPr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A05C8D">
            <w:pPr>
              <w:pStyle w:val="BodyText"/>
              <w:tabs>
                <w:tab w:val="left" w:pos="1422"/>
              </w:tabs>
              <w:spacing w:after="0" w:line="260" w:lineRule="atLeast"/>
            </w:pPr>
            <w:r w:rsidRPr="0089151E">
              <w:t>Speaker</w:t>
            </w:r>
            <w:r>
              <w:t>:</w:t>
            </w:r>
            <w:r>
              <w:tab/>
            </w:r>
            <w:r w:rsidR="00A05C8D" w:rsidRPr="00A05C8D">
              <w:t>Mr. Juan Antonio Toledo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BD18DA" w:rsidTr="009B3CC3">
        <w:tc>
          <w:tcPr>
            <w:tcW w:w="1728" w:type="dxa"/>
          </w:tcPr>
          <w:p w:rsidR="00D9167D" w:rsidRPr="00BD18DA" w:rsidRDefault="00D9167D" w:rsidP="009B3CC3">
            <w:pPr>
              <w:pStyle w:val="BodyText"/>
              <w:spacing w:after="0" w:line="260" w:lineRule="atLeast"/>
            </w:pPr>
            <w:r w:rsidRPr="00BD18DA">
              <w:t>10.30 – 10.45</w:t>
            </w:r>
          </w:p>
        </w:tc>
        <w:tc>
          <w:tcPr>
            <w:tcW w:w="1800" w:type="dxa"/>
          </w:tcPr>
          <w:p w:rsidR="00D9167D" w:rsidRPr="00BD18DA" w:rsidRDefault="00D9167D" w:rsidP="009B3CC3">
            <w:pPr>
              <w:pStyle w:val="BodyText"/>
              <w:spacing w:after="0" w:line="260" w:lineRule="atLeast"/>
            </w:pPr>
            <w:r w:rsidRPr="00BD18DA">
              <w:t>Coffee Break</w:t>
            </w:r>
          </w:p>
        </w:tc>
        <w:tc>
          <w:tcPr>
            <w:tcW w:w="6043" w:type="dxa"/>
          </w:tcPr>
          <w:p w:rsidR="00D9167D" w:rsidRPr="00BD18DA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THEME III:</w:t>
            </w:r>
          </w:p>
        </w:tc>
        <w:tc>
          <w:tcPr>
            <w:tcW w:w="7843" w:type="dxa"/>
            <w:gridSpan w:val="2"/>
          </w:tcPr>
          <w:p w:rsidR="00D9167D" w:rsidRDefault="00D9167D" w:rsidP="009B3CC3">
            <w:pPr>
              <w:pStyle w:val="BodyText"/>
              <w:spacing w:after="0" w:line="260" w:lineRule="atLeast"/>
            </w:pPr>
            <w:r w:rsidRPr="001253A3">
              <w:rPr>
                <w:b/>
                <w:caps/>
              </w:rPr>
              <w:t>TOOLS and Platforms for Effective Technology Transfer and Diffusion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10.45 – 11.30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Topic 1</w:t>
            </w:r>
            <w:r w:rsidR="0055047E">
              <w:rPr>
                <w:b/>
              </w:rPr>
              <w:t>5</w:t>
            </w:r>
          </w:p>
        </w:tc>
        <w:tc>
          <w:tcPr>
            <w:tcW w:w="6043" w:type="dxa"/>
          </w:tcPr>
          <w:p w:rsidR="00D9167D" w:rsidRPr="001253A3" w:rsidRDefault="00D9167D" w:rsidP="00B45351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Enabling Infrastructure for Inn</w:t>
            </w:r>
            <w:r w:rsidR="00B45351">
              <w:rPr>
                <w:b/>
              </w:rPr>
              <w:t>ovation and Technology Transfer</w:t>
            </w:r>
            <w:r w:rsidRPr="001253A3">
              <w:rPr>
                <w:b/>
              </w:rPr>
              <w:t xml:space="preserve"> </w:t>
            </w:r>
            <w:r w:rsidR="00B45351" w:rsidRPr="001253A3">
              <w:rPr>
                <w:b/>
              </w:rPr>
              <w:t>–</w:t>
            </w:r>
            <w:r w:rsidR="00B45351">
              <w:rPr>
                <w:b/>
              </w:rPr>
              <w:t xml:space="preserve"> </w:t>
            </w:r>
            <w:r w:rsidRPr="001253A3">
              <w:rPr>
                <w:b/>
              </w:rPr>
              <w:t xml:space="preserve">Applying Knowledge in Development      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rPr>
          <w:trHeight w:val="1089"/>
        </w:trPr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55047E" w:rsidRPr="00941CE8" w:rsidRDefault="00D9167D" w:rsidP="0055047E">
            <w:pPr>
              <w:pStyle w:val="BodyText"/>
              <w:spacing w:line="260" w:lineRule="atLeast"/>
              <w:ind w:left="1422" w:hanging="1422"/>
            </w:pPr>
            <w:r w:rsidRPr="0089151E">
              <w:t>Speaker</w:t>
            </w:r>
            <w:r>
              <w:t>:</w:t>
            </w:r>
            <w:r>
              <w:tab/>
            </w:r>
            <w:r w:rsidR="00B45351">
              <w:t xml:space="preserve">Dr. Jonathan </w:t>
            </w:r>
            <w:proofErr w:type="spellStart"/>
            <w:r w:rsidR="00B45351">
              <w:t>Soderstrom</w:t>
            </w:r>
            <w:proofErr w:type="spellEnd"/>
            <w:r w:rsidR="00B45351">
              <w:t>, Managing Director, Office of Cooperative Research, Yale University, New Haven, Connecticut, United States of America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11.30 – 13.00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Roundtable 1</w:t>
            </w:r>
          </w:p>
        </w:tc>
        <w:tc>
          <w:tcPr>
            <w:tcW w:w="6043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Technology Transfer – Common Challenges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A321E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tabs>
                <w:tab w:val="left" w:pos="1422"/>
                <w:tab w:val="left" w:pos="1542"/>
              </w:tabs>
              <w:spacing w:after="0" w:line="260" w:lineRule="atLeast"/>
            </w:pPr>
            <w:r>
              <w:t>Moderato</w:t>
            </w:r>
            <w:r w:rsidRPr="0089151E">
              <w:t>r</w:t>
            </w:r>
            <w:r>
              <w:t>:</w:t>
            </w:r>
            <w:r>
              <w:tab/>
            </w:r>
            <w:r w:rsidR="00A05C8D" w:rsidRPr="00A05C8D">
              <w:t>Mr. Juan Antonio Toledo</w:t>
            </w:r>
          </w:p>
          <w:p w:rsidR="00D9167D" w:rsidRPr="000D47FC" w:rsidRDefault="00D9167D" w:rsidP="009B3CC3">
            <w:pPr>
              <w:pStyle w:val="BodyText"/>
              <w:tabs>
                <w:tab w:val="left" w:pos="1422"/>
                <w:tab w:val="left" w:pos="1542"/>
              </w:tabs>
              <w:spacing w:after="0" w:line="260" w:lineRule="atLeast"/>
            </w:pPr>
          </w:p>
        </w:tc>
      </w:tr>
      <w:tr w:rsidR="00D9167D" w:rsidRPr="00A321EB" w:rsidTr="009B3CC3">
        <w:tc>
          <w:tcPr>
            <w:tcW w:w="1728" w:type="dxa"/>
          </w:tcPr>
          <w:p w:rsidR="00D9167D" w:rsidRPr="00A321E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A321E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AF64EF" w:rsidRDefault="00D9167D" w:rsidP="009B3CC3">
            <w:pPr>
              <w:pStyle w:val="BodyText"/>
              <w:spacing w:after="0" w:line="260" w:lineRule="atLeast"/>
              <w:ind w:left="1422" w:hanging="1422"/>
            </w:pPr>
            <w:r>
              <w:t>Panelists:</w:t>
            </w:r>
            <w:r>
              <w:tab/>
            </w:r>
            <w:r w:rsidR="000C1140" w:rsidRPr="000C1140">
              <w:t xml:space="preserve">Mr. </w:t>
            </w:r>
            <w:r w:rsidR="003C65D6">
              <w:t xml:space="preserve">Pedro </w:t>
            </w:r>
            <w:proofErr w:type="spellStart"/>
            <w:r w:rsidR="003C65D6">
              <w:t>Roffe</w:t>
            </w:r>
            <w:proofErr w:type="spellEnd"/>
          </w:p>
          <w:p w:rsidR="000C1140" w:rsidRDefault="000C1140" w:rsidP="009B3CC3">
            <w:pPr>
              <w:pStyle w:val="BodyText"/>
              <w:spacing w:after="0" w:line="260" w:lineRule="atLeast"/>
              <w:ind w:left="1422"/>
            </w:pPr>
            <w:r w:rsidRPr="000C1140">
              <w:t xml:space="preserve">Dr. Jaime </w:t>
            </w:r>
            <w:proofErr w:type="spellStart"/>
            <w:r w:rsidRPr="000C1140">
              <w:t>Parada</w:t>
            </w:r>
            <w:proofErr w:type="spellEnd"/>
            <w:r w:rsidRPr="000C1140">
              <w:t xml:space="preserve"> Ávila </w:t>
            </w:r>
          </w:p>
          <w:p w:rsidR="000C1140" w:rsidRDefault="000C1140" w:rsidP="009B3CC3">
            <w:pPr>
              <w:pStyle w:val="BodyText"/>
              <w:spacing w:after="0" w:line="260" w:lineRule="atLeast"/>
              <w:ind w:left="1422"/>
            </w:pPr>
            <w:r w:rsidRPr="000C1140">
              <w:lastRenderedPageBreak/>
              <w:t xml:space="preserve">Mr. Maurizio </w:t>
            </w:r>
            <w:proofErr w:type="spellStart"/>
            <w:r w:rsidRPr="000C1140">
              <w:t>Santillán</w:t>
            </w:r>
            <w:proofErr w:type="spellEnd"/>
            <w:r w:rsidRPr="000C1140">
              <w:t xml:space="preserve"> </w:t>
            </w:r>
          </w:p>
          <w:p w:rsidR="003F0B7F" w:rsidRDefault="003F0B7F" w:rsidP="009B3CC3">
            <w:pPr>
              <w:pStyle w:val="BodyText"/>
              <w:spacing w:after="0" w:line="260" w:lineRule="atLeast"/>
              <w:ind w:left="1422"/>
            </w:pPr>
            <w:r w:rsidRPr="003F0B7F">
              <w:t xml:space="preserve">Mr. Miguel </w:t>
            </w:r>
            <w:proofErr w:type="spellStart"/>
            <w:r w:rsidRPr="003F0B7F">
              <w:t>Ángel</w:t>
            </w:r>
            <w:proofErr w:type="spellEnd"/>
            <w:r w:rsidRPr="003F0B7F">
              <w:t xml:space="preserve"> </w:t>
            </w:r>
            <w:proofErr w:type="spellStart"/>
            <w:r w:rsidRPr="003F0B7F">
              <w:t>Margáin</w:t>
            </w:r>
            <w:proofErr w:type="spellEnd"/>
            <w:r w:rsidRPr="003F0B7F">
              <w:t xml:space="preserve"> González </w:t>
            </w:r>
          </w:p>
          <w:p w:rsidR="002939C2" w:rsidRDefault="000C1140" w:rsidP="009B3CC3">
            <w:pPr>
              <w:pStyle w:val="BodyText"/>
              <w:spacing w:after="0" w:line="260" w:lineRule="atLeast"/>
              <w:ind w:left="1422"/>
            </w:pPr>
            <w:r w:rsidRPr="000C1140">
              <w:t xml:space="preserve">Dr. Hercules </w:t>
            </w:r>
            <w:proofErr w:type="spellStart"/>
            <w:r w:rsidRPr="000C1140">
              <w:t>Neves</w:t>
            </w:r>
            <w:proofErr w:type="spellEnd"/>
          </w:p>
          <w:p w:rsidR="000C1140" w:rsidRDefault="002939C2" w:rsidP="009B3CC3">
            <w:pPr>
              <w:pStyle w:val="BodyText"/>
              <w:spacing w:after="0" w:line="260" w:lineRule="atLeast"/>
              <w:ind w:left="1422"/>
            </w:pPr>
            <w:r w:rsidRPr="002939C2">
              <w:t xml:space="preserve">Mrs. </w:t>
            </w:r>
            <w:proofErr w:type="spellStart"/>
            <w:r w:rsidRPr="002939C2">
              <w:t>Iovanna</w:t>
            </w:r>
            <w:proofErr w:type="spellEnd"/>
            <w:r w:rsidRPr="002939C2">
              <w:t xml:space="preserve"> </w:t>
            </w:r>
            <w:proofErr w:type="spellStart"/>
            <w:r w:rsidRPr="002939C2">
              <w:t>Gico</w:t>
            </w:r>
            <w:proofErr w:type="spellEnd"/>
            <w:r w:rsidRPr="002939C2">
              <w:t xml:space="preserve"> Roller</w:t>
            </w:r>
          </w:p>
          <w:p w:rsidR="00B45351" w:rsidRDefault="00B45351" w:rsidP="009B3CC3">
            <w:pPr>
              <w:pStyle w:val="BodyText"/>
              <w:spacing w:after="0" w:line="260" w:lineRule="atLeast"/>
              <w:ind w:left="1422"/>
            </w:pPr>
            <w:r w:rsidRPr="00B45351">
              <w:t xml:space="preserve">Mr. Marcos </w:t>
            </w:r>
            <w:proofErr w:type="spellStart"/>
            <w:r w:rsidRPr="00B45351">
              <w:t>Kulka</w:t>
            </w:r>
            <w:proofErr w:type="spellEnd"/>
            <w:r w:rsidRPr="00B45351">
              <w:t xml:space="preserve"> </w:t>
            </w:r>
          </w:p>
          <w:p w:rsidR="002939C2" w:rsidRDefault="000C1140" w:rsidP="002939C2">
            <w:pPr>
              <w:pStyle w:val="BodyText"/>
              <w:spacing w:after="0" w:line="260" w:lineRule="atLeast"/>
              <w:ind w:left="1422"/>
            </w:pPr>
            <w:r w:rsidRPr="000C1140">
              <w:t>Mr. Malcolm Spence</w:t>
            </w:r>
          </w:p>
          <w:p w:rsidR="000C1140" w:rsidRPr="00A321EB" w:rsidRDefault="00B45351" w:rsidP="009B3CC3">
            <w:pPr>
              <w:pStyle w:val="BodyText"/>
              <w:spacing w:after="0" w:line="260" w:lineRule="atLeast"/>
              <w:ind w:left="1422"/>
            </w:pPr>
            <w:r w:rsidRPr="00B45351">
              <w:t xml:space="preserve">Dr. Jonathan </w:t>
            </w:r>
            <w:proofErr w:type="spellStart"/>
            <w:r w:rsidRPr="00B45351">
              <w:t>Soderstrom</w:t>
            </w:r>
            <w:proofErr w:type="spellEnd"/>
          </w:p>
        </w:tc>
      </w:tr>
      <w:tr w:rsidR="00D9167D" w:rsidRPr="00A321EB" w:rsidTr="009B3CC3">
        <w:tc>
          <w:tcPr>
            <w:tcW w:w="1728" w:type="dxa"/>
          </w:tcPr>
          <w:p w:rsidR="00D9167D" w:rsidRPr="00A321E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A321E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  <w:ind w:left="1422" w:hanging="1422"/>
            </w:pPr>
          </w:p>
        </w:tc>
      </w:tr>
      <w:tr w:rsidR="00D9167D" w:rsidRPr="00A321EB" w:rsidTr="009B3CC3">
        <w:tc>
          <w:tcPr>
            <w:tcW w:w="1728" w:type="dxa"/>
          </w:tcPr>
          <w:p w:rsidR="00D9167D" w:rsidRPr="00A321E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Pr="00A321EB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Pr="00A321EB" w:rsidRDefault="00D9167D" w:rsidP="00A05C8D">
            <w:pPr>
              <w:pStyle w:val="BodyText"/>
              <w:tabs>
                <w:tab w:val="left" w:pos="1422"/>
              </w:tabs>
              <w:spacing w:after="0" w:line="260" w:lineRule="atLeast"/>
            </w:pPr>
            <w:r>
              <w:t>Reporte</w:t>
            </w:r>
            <w:r w:rsidRPr="0089151E">
              <w:t>r</w:t>
            </w:r>
            <w:r w:rsidR="00AF64EF">
              <w:t>:</w:t>
            </w:r>
            <w:r w:rsidR="00AF64EF">
              <w:tab/>
            </w:r>
            <w:r w:rsidR="00A05C8D">
              <w:t>Dr. Ali Jazairy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13.00 – 14.00</w:t>
            </w: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Lunch Break</w:t>
            </w: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14.00 – 16.30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Roundtable 2</w:t>
            </w:r>
          </w:p>
        </w:tc>
        <w:tc>
          <w:tcPr>
            <w:tcW w:w="6043" w:type="dxa"/>
          </w:tcPr>
          <w:p w:rsidR="00D9167D" w:rsidRPr="001253A3" w:rsidRDefault="00D9167D" w:rsidP="00D83DCF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Building Solutions: Intellectual Property-Related Mechanisms and Initiatives for Promoting Technology Transfer in the </w:t>
            </w:r>
            <w:r w:rsidR="00D83DCF">
              <w:rPr>
                <w:b/>
              </w:rPr>
              <w:t>Latin American and Caribbean</w:t>
            </w:r>
            <w:r w:rsidRPr="001253A3">
              <w:rPr>
                <w:b/>
              </w:rPr>
              <w:t xml:space="preserve"> Region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Moderato</w:t>
            </w:r>
            <w:r w:rsidRPr="0089151E">
              <w:t>r</w:t>
            </w:r>
            <w:r>
              <w:t>:</w:t>
            </w:r>
            <w:r>
              <w:tab/>
            </w:r>
            <w:r w:rsidR="000C1140">
              <w:t xml:space="preserve">     </w:t>
            </w:r>
            <w:r w:rsidR="000C1140" w:rsidRPr="000C1140">
              <w:t xml:space="preserve">Mr. </w:t>
            </w:r>
            <w:r w:rsidR="003C65D6">
              <w:t xml:space="preserve">Pedro </w:t>
            </w:r>
            <w:proofErr w:type="spellStart"/>
            <w:r w:rsidR="003C65D6">
              <w:t>Roffe</w:t>
            </w:r>
            <w:proofErr w:type="spellEnd"/>
          </w:p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0C1140" w:rsidRDefault="00D9167D" w:rsidP="000C1140">
            <w:pPr>
              <w:pStyle w:val="BodyText"/>
              <w:spacing w:after="0" w:line="260" w:lineRule="atLeast"/>
              <w:ind w:left="1422" w:hanging="1422"/>
            </w:pPr>
            <w:r>
              <w:t>Panelists:</w:t>
            </w:r>
            <w:r>
              <w:tab/>
            </w:r>
            <w:r w:rsidR="000C1140" w:rsidRPr="000C1140">
              <w:t xml:space="preserve">Dr. Jaime </w:t>
            </w:r>
            <w:proofErr w:type="spellStart"/>
            <w:r w:rsidR="000C1140" w:rsidRPr="000C1140">
              <w:t>Parada</w:t>
            </w:r>
            <w:proofErr w:type="spellEnd"/>
            <w:r w:rsidR="000C1140" w:rsidRPr="000C1140">
              <w:t xml:space="preserve"> Ávila </w:t>
            </w:r>
          </w:p>
          <w:p w:rsidR="000C1140" w:rsidRDefault="000C1140" w:rsidP="000C1140">
            <w:pPr>
              <w:pStyle w:val="BodyText"/>
              <w:spacing w:after="0" w:line="260" w:lineRule="atLeast"/>
              <w:ind w:left="1422"/>
            </w:pPr>
            <w:r w:rsidRPr="000C1140">
              <w:t xml:space="preserve">Mr. Maurizio </w:t>
            </w:r>
            <w:proofErr w:type="spellStart"/>
            <w:r w:rsidRPr="000C1140">
              <w:t>Santillán</w:t>
            </w:r>
            <w:proofErr w:type="spellEnd"/>
            <w:r w:rsidRPr="000C1140">
              <w:t xml:space="preserve"> </w:t>
            </w:r>
          </w:p>
          <w:p w:rsidR="003F0B7F" w:rsidRDefault="003F0B7F" w:rsidP="000C1140">
            <w:pPr>
              <w:pStyle w:val="BodyText"/>
              <w:spacing w:after="0" w:line="260" w:lineRule="atLeast"/>
              <w:ind w:left="1422"/>
            </w:pPr>
            <w:r w:rsidRPr="003F0B7F">
              <w:t xml:space="preserve">Mr. Miguel </w:t>
            </w:r>
            <w:proofErr w:type="spellStart"/>
            <w:r w:rsidRPr="003F0B7F">
              <w:t>Ángel</w:t>
            </w:r>
            <w:proofErr w:type="spellEnd"/>
            <w:r w:rsidRPr="003F0B7F">
              <w:t xml:space="preserve"> </w:t>
            </w:r>
            <w:proofErr w:type="spellStart"/>
            <w:r w:rsidRPr="003F0B7F">
              <w:t>Margáin</w:t>
            </w:r>
            <w:proofErr w:type="spellEnd"/>
            <w:r w:rsidRPr="003F0B7F">
              <w:t xml:space="preserve"> González </w:t>
            </w:r>
          </w:p>
          <w:p w:rsidR="000C1140" w:rsidRDefault="000C1140" w:rsidP="000C1140">
            <w:pPr>
              <w:pStyle w:val="BodyText"/>
              <w:spacing w:after="0" w:line="260" w:lineRule="atLeast"/>
              <w:ind w:left="1422"/>
            </w:pPr>
            <w:r w:rsidRPr="000C1140">
              <w:t xml:space="preserve">Dr. Hercules </w:t>
            </w:r>
            <w:proofErr w:type="spellStart"/>
            <w:r w:rsidRPr="000C1140">
              <w:t>Neves</w:t>
            </w:r>
            <w:proofErr w:type="spellEnd"/>
            <w:r w:rsidRPr="000C1140">
              <w:t xml:space="preserve"> </w:t>
            </w:r>
          </w:p>
          <w:p w:rsidR="002939C2" w:rsidRDefault="002939C2" w:rsidP="000C1140">
            <w:pPr>
              <w:pStyle w:val="BodyText"/>
              <w:spacing w:after="0" w:line="260" w:lineRule="atLeast"/>
              <w:ind w:left="1422"/>
            </w:pPr>
            <w:r w:rsidRPr="002939C2">
              <w:t xml:space="preserve">Mrs. </w:t>
            </w:r>
            <w:proofErr w:type="spellStart"/>
            <w:r w:rsidRPr="002939C2">
              <w:t>Iovanna</w:t>
            </w:r>
            <w:proofErr w:type="spellEnd"/>
            <w:r w:rsidRPr="002939C2">
              <w:t xml:space="preserve"> </w:t>
            </w:r>
            <w:proofErr w:type="spellStart"/>
            <w:r w:rsidRPr="002939C2">
              <w:t>Gico</w:t>
            </w:r>
            <w:proofErr w:type="spellEnd"/>
            <w:r w:rsidRPr="002939C2">
              <w:t xml:space="preserve"> Roller</w:t>
            </w:r>
          </w:p>
          <w:p w:rsidR="00B45351" w:rsidRDefault="00B45351" w:rsidP="000C1140">
            <w:pPr>
              <w:pStyle w:val="BodyText"/>
              <w:spacing w:after="0" w:line="260" w:lineRule="atLeast"/>
              <w:ind w:left="1422"/>
            </w:pPr>
            <w:r w:rsidRPr="00B45351">
              <w:t xml:space="preserve">Mr. Marcos </w:t>
            </w:r>
            <w:proofErr w:type="spellStart"/>
            <w:r w:rsidRPr="00B45351">
              <w:t>Kulka</w:t>
            </w:r>
            <w:proofErr w:type="spellEnd"/>
            <w:r w:rsidRPr="00B45351">
              <w:t xml:space="preserve"> </w:t>
            </w:r>
          </w:p>
          <w:p w:rsidR="000C1140" w:rsidRDefault="000C1140" w:rsidP="000C1140">
            <w:pPr>
              <w:pStyle w:val="BodyText"/>
              <w:spacing w:after="0" w:line="260" w:lineRule="atLeast"/>
              <w:ind w:left="1422"/>
            </w:pPr>
            <w:r w:rsidRPr="000C1140">
              <w:t>Mr. Malcolm Spence</w:t>
            </w:r>
          </w:p>
          <w:p w:rsidR="00D9167D" w:rsidRPr="000D47FC" w:rsidRDefault="00B45351" w:rsidP="000C1140">
            <w:pPr>
              <w:pStyle w:val="BodyText"/>
              <w:tabs>
                <w:tab w:val="left" w:pos="1422"/>
              </w:tabs>
              <w:spacing w:after="0" w:line="260" w:lineRule="atLeast"/>
              <w:ind w:left="1422"/>
            </w:pPr>
            <w:r w:rsidRPr="00B45351">
              <w:t xml:space="preserve">Dr. Jonathan </w:t>
            </w:r>
            <w:proofErr w:type="spellStart"/>
            <w:r w:rsidRPr="00B45351">
              <w:t>Soderstrom</w:t>
            </w:r>
            <w:proofErr w:type="spellEnd"/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Reporte</w:t>
            </w:r>
            <w:r w:rsidRPr="0089151E">
              <w:t>r</w:t>
            </w:r>
            <w:r>
              <w:t>:</w:t>
            </w:r>
            <w:r>
              <w:tab/>
            </w:r>
            <w:r w:rsidR="000C1140">
              <w:t xml:space="preserve">    </w:t>
            </w:r>
            <w:r w:rsidR="00A05C8D" w:rsidRPr="00A05C8D">
              <w:t>Mr. Juan Antonio Toledo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16.30 – 16.45</w:t>
            </w: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Coffee Break</w:t>
            </w: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16.45 – 17.30</w:t>
            </w:r>
          </w:p>
        </w:tc>
        <w:tc>
          <w:tcPr>
            <w:tcW w:w="1800" w:type="dxa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Roundtable 3</w:t>
            </w:r>
          </w:p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</w:p>
        </w:tc>
        <w:tc>
          <w:tcPr>
            <w:tcW w:w="6043" w:type="dxa"/>
          </w:tcPr>
          <w:p w:rsidR="00D9167D" w:rsidRPr="001253A3" w:rsidRDefault="00D9167D" w:rsidP="00D83DCF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 xml:space="preserve">Regional Consultation Recommendations for the </w:t>
            </w:r>
            <w:r w:rsidR="00D83DCF">
              <w:rPr>
                <w:b/>
              </w:rPr>
              <w:t>Latin American and Caribbean</w:t>
            </w:r>
            <w:r w:rsidRPr="001253A3">
              <w:rPr>
                <w:b/>
              </w:rPr>
              <w:t xml:space="preserve"> Region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tabs>
                <w:tab w:val="left" w:pos="1422"/>
              </w:tabs>
              <w:spacing w:after="0" w:line="260" w:lineRule="atLeast"/>
            </w:pPr>
            <w:r>
              <w:t>Moderato</w:t>
            </w:r>
            <w:r w:rsidRPr="0089151E">
              <w:t>r</w:t>
            </w:r>
            <w:r>
              <w:t>:</w:t>
            </w:r>
            <w:r>
              <w:tab/>
            </w:r>
            <w:r w:rsidR="003F0B7F" w:rsidRPr="003F0B7F">
              <w:t xml:space="preserve">Mr. Miguel </w:t>
            </w:r>
            <w:proofErr w:type="spellStart"/>
            <w:r w:rsidR="003F0B7F" w:rsidRPr="003F0B7F">
              <w:t>Ángel</w:t>
            </w:r>
            <w:proofErr w:type="spellEnd"/>
            <w:r w:rsidR="003F0B7F" w:rsidRPr="003F0B7F">
              <w:t xml:space="preserve"> </w:t>
            </w:r>
            <w:proofErr w:type="spellStart"/>
            <w:r w:rsidR="003F0B7F" w:rsidRPr="003F0B7F">
              <w:t>Margáin</w:t>
            </w:r>
            <w:proofErr w:type="spellEnd"/>
            <w:r w:rsidR="003F0B7F" w:rsidRPr="003F0B7F">
              <w:t xml:space="preserve"> González</w:t>
            </w:r>
          </w:p>
          <w:p w:rsidR="00D9167D" w:rsidRDefault="00D9167D" w:rsidP="009B3CC3">
            <w:pPr>
              <w:pStyle w:val="BodyText"/>
              <w:tabs>
                <w:tab w:val="left" w:pos="1422"/>
              </w:tabs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0C1140" w:rsidRDefault="00D9167D" w:rsidP="000C1140">
            <w:pPr>
              <w:pStyle w:val="BodyText"/>
              <w:spacing w:after="0" w:line="260" w:lineRule="atLeast"/>
              <w:ind w:left="1422" w:hanging="1422"/>
            </w:pPr>
            <w:r>
              <w:t>Panelists:</w:t>
            </w:r>
            <w:r>
              <w:tab/>
            </w:r>
            <w:r w:rsidR="000C1140" w:rsidRPr="00A05C8D">
              <w:t>Mr. Juan Antonio Toledo</w:t>
            </w:r>
          </w:p>
          <w:p w:rsidR="000C1140" w:rsidRDefault="000C1140" w:rsidP="000C1140">
            <w:pPr>
              <w:pStyle w:val="BodyText"/>
              <w:spacing w:after="0" w:line="260" w:lineRule="atLeast"/>
              <w:ind w:left="1422" w:hanging="1422"/>
            </w:pPr>
            <w:r>
              <w:t xml:space="preserve">                       </w:t>
            </w:r>
            <w:r w:rsidRPr="000C1140">
              <w:t xml:space="preserve">Mr. </w:t>
            </w:r>
            <w:r w:rsidR="003C65D6">
              <w:t xml:space="preserve">Pedro </w:t>
            </w:r>
            <w:proofErr w:type="spellStart"/>
            <w:r w:rsidR="003C65D6">
              <w:t>Roffe</w:t>
            </w:r>
            <w:proofErr w:type="spellEnd"/>
          </w:p>
          <w:p w:rsidR="000C1140" w:rsidRDefault="000C1140" w:rsidP="000C1140">
            <w:pPr>
              <w:pStyle w:val="BodyText"/>
              <w:spacing w:after="0" w:line="260" w:lineRule="atLeast"/>
              <w:ind w:left="1422" w:hanging="1422"/>
            </w:pPr>
            <w:r>
              <w:t xml:space="preserve">                       </w:t>
            </w:r>
            <w:r w:rsidRPr="000C1140">
              <w:t xml:space="preserve">Dr. Jaime </w:t>
            </w:r>
            <w:proofErr w:type="spellStart"/>
            <w:r w:rsidRPr="000C1140">
              <w:t>Parada</w:t>
            </w:r>
            <w:proofErr w:type="spellEnd"/>
            <w:r w:rsidRPr="000C1140">
              <w:t xml:space="preserve"> Ávila </w:t>
            </w:r>
          </w:p>
          <w:p w:rsidR="000C1140" w:rsidRDefault="000C1140" w:rsidP="000C1140">
            <w:pPr>
              <w:pStyle w:val="BodyText"/>
              <w:spacing w:after="0" w:line="260" w:lineRule="atLeast"/>
              <w:ind w:left="1422"/>
            </w:pPr>
            <w:r w:rsidRPr="000C1140">
              <w:t xml:space="preserve">Mr. Maurizio </w:t>
            </w:r>
            <w:proofErr w:type="spellStart"/>
            <w:r w:rsidRPr="000C1140">
              <w:t>Santillán</w:t>
            </w:r>
            <w:proofErr w:type="spellEnd"/>
            <w:r w:rsidRPr="000C1140">
              <w:t xml:space="preserve"> </w:t>
            </w:r>
          </w:p>
          <w:p w:rsidR="000C1140" w:rsidRDefault="000C1140" w:rsidP="000C1140">
            <w:pPr>
              <w:pStyle w:val="BodyText"/>
              <w:spacing w:after="0" w:line="260" w:lineRule="atLeast"/>
              <w:ind w:left="1422"/>
            </w:pPr>
            <w:r w:rsidRPr="000C1140">
              <w:t xml:space="preserve">Dr. Hercules </w:t>
            </w:r>
            <w:proofErr w:type="spellStart"/>
            <w:r w:rsidRPr="000C1140">
              <w:t>Neves</w:t>
            </w:r>
            <w:proofErr w:type="spellEnd"/>
            <w:r w:rsidRPr="000C1140">
              <w:t xml:space="preserve"> </w:t>
            </w:r>
          </w:p>
          <w:p w:rsidR="002939C2" w:rsidRDefault="002939C2" w:rsidP="000C1140">
            <w:pPr>
              <w:pStyle w:val="BodyText"/>
              <w:spacing w:after="0" w:line="260" w:lineRule="atLeast"/>
              <w:ind w:left="1422"/>
            </w:pPr>
            <w:r w:rsidRPr="002939C2">
              <w:t xml:space="preserve">Mrs. </w:t>
            </w:r>
            <w:proofErr w:type="spellStart"/>
            <w:r w:rsidRPr="002939C2">
              <w:t>Iovanna</w:t>
            </w:r>
            <w:proofErr w:type="spellEnd"/>
            <w:r w:rsidRPr="002939C2">
              <w:t xml:space="preserve"> </w:t>
            </w:r>
            <w:proofErr w:type="spellStart"/>
            <w:r w:rsidRPr="002939C2">
              <w:t>Gico</w:t>
            </w:r>
            <w:proofErr w:type="spellEnd"/>
            <w:r w:rsidRPr="002939C2">
              <w:t xml:space="preserve"> Roller</w:t>
            </w:r>
          </w:p>
          <w:p w:rsidR="00B45351" w:rsidRDefault="00B45351" w:rsidP="000C1140">
            <w:pPr>
              <w:pStyle w:val="BodyText"/>
              <w:spacing w:after="0" w:line="260" w:lineRule="atLeast"/>
              <w:ind w:left="1422"/>
            </w:pPr>
            <w:r w:rsidRPr="00B45351">
              <w:t xml:space="preserve">Mr. Marcos </w:t>
            </w:r>
            <w:proofErr w:type="spellStart"/>
            <w:r w:rsidRPr="00B45351">
              <w:t>Kulka</w:t>
            </w:r>
            <w:proofErr w:type="spellEnd"/>
            <w:r w:rsidRPr="00B45351">
              <w:t xml:space="preserve"> </w:t>
            </w:r>
          </w:p>
          <w:p w:rsidR="000C1140" w:rsidRDefault="000C1140" w:rsidP="000C1140">
            <w:pPr>
              <w:pStyle w:val="BodyText"/>
              <w:spacing w:after="0" w:line="260" w:lineRule="atLeast"/>
              <w:ind w:left="1422"/>
            </w:pPr>
            <w:r w:rsidRPr="000C1140">
              <w:t>Mr. Malcolm Spence</w:t>
            </w:r>
          </w:p>
          <w:p w:rsidR="00D9167D" w:rsidRPr="000D47FC" w:rsidRDefault="00B45351" w:rsidP="000C1140">
            <w:pPr>
              <w:pStyle w:val="BodyText"/>
              <w:spacing w:after="0" w:line="260" w:lineRule="atLeast"/>
              <w:ind w:left="1422"/>
            </w:pPr>
            <w:r w:rsidRPr="00B45351">
              <w:t xml:space="preserve">Dr. Jonathan </w:t>
            </w:r>
            <w:proofErr w:type="spellStart"/>
            <w:r w:rsidRPr="00B45351">
              <w:t>Soderstrom</w:t>
            </w:r>
            <w:proofErr w:type="spellEnd"/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Reporte</w:t>
            </w:r>
            <w:r w:rsidRPr="0089151E">
              <w:t>r</w:t>
            </w:r>
            <w:r>
              <w:t>:</w:t>
            </w:r>
            <w:r>
              <w:tab/>
            </w:r>
            <w:r w:rsidR="000C1140">
              <w:t xml:space="preserve">     </w:t>
            </w:r>
            <w:r>
              <w:t>Dr. Ali Jazairy</w:t>
            </w: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1800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  <w:tc>
          <w:tcPr>
            <w:tcW w:w="6043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</w:p>
        </w:tc>
      </w:tr>
      <w:tr w:rsidR="00D9167D" w:rsidRPr="008D119B" w:rsidTr="009B3CC3">
        <w:tc>
          <w:tcPr>
            <w:tcW w:w="1728" w:type="dxa"/>
          </w:tcPr>
          <w:p w:rsidR="00D9167D" w:rsidRDefault="00D9167D" w:rsidP="009B3CC3">
            <w:pPr>
              <w:pStyle w:val="BodyText"/>
              <w:spacing w:after="0" w:line="260" w:lineRule="atLeast"/>
            </w:pPr>
            <w:r>
              <w:t>17.30 – 18.00</w:t>
            </w:r>
          </w:p>
        </w:tc>
        <w:tc>
          <w:tcPr>
            <w:tcW w:w="7843" w:type="dxa"/>
            <w:gridSpan w:val="2"/>
          </w:tcPr>
          <w:p w:rsidR="00D9167D" w:rsidRPr="001253A3" w:rsidRDefault="00D9167D" w:rsidP="009B3CC3">
            <w:pPr>
              <w:pStyle w:val="BodyText"/>
              <w:spacing w:after="0" w:line="260" w:lineRule="atLeast"/>
              <w:rPr>
                <w:b/>
              </w:rPr>
            </w:pPr>
            <w:r w:rsidRPr="001253A3">
              <w:rPr>
                <w:b/>
              </w:rPr>
              <w:t>Evaluation and Closing Ceremony</w:t>
            </w:r>
          </w:p>
        </w:tc>
      </w:tr>
    </w:tbl>
    <w:p w:rsidR="00D9167D" w:rsidRDefault="00D9167D" w:rsidP="00D9167D">
      <w:pPr>
        <w:pStyle w:val="Endofdocument-Annex"/>
        <w:ind w:left="7200"/>
        <w:rPr>
          <w:szCs w:val="22"/>
        </w:rPr>
      </w:pPr>
    </w:p>
    <w:p w:rsidR="00D9167D" w:rsidRPr="00A40081" w:rsidRDefault="00D9167D" w:rsidP="00D9167D">
      <w:pPr>
        <w:pStyle w:val="Endofdocument-Annex"/>
        <w:ind w:left="7200"/>
        <w:rPr>
          <w:szCs w:val="22"/>
        </w:rPr>
      </w:pPr>
      <w:r>
        <w:rPr>
          <w:szCs w:val="22"/>
        </w:rPr>
        <w:t>[</w:t>
      </w:r>
      <w:r w:rsidRPr="00A40081">
        <w:rPr>
          <w:szCs w:val="22"/>
        </w:rPr>
        <w:t>End of document]</w:t>
      </w:r>
    </w:p>
    <w:p w:rsidR="006A4ECC" w:rsidRDefault="006A4ECC"/>
    <w:sectPr w:rsidR="006A4ECC" w:rsidSect="00D9167D"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67" w:rsidRDefault="00124F67">
      <w:r>
        <w:separator/>
      </w:r>
    </w:p>
  </w:endnote>
  <w:endnote w:type="continuationSeparator" w:id="0">
    <w:p w:rsidR="00124F67" w:rsidRDefault="00124F67" w:rsidP="008B2CC0">
      <w:r>
        <w:separator/>
      </w:r>
    </w:p>
    <w:p w:rsidR="00124F67" w:rsidRPr="008B2CC0" w:rsidRDefault="00124F67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4F67" w:rsidRPr="008B2CC0" w:rsidRDefault="00124F67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67" w:rsidRDefault="00124F67">
      <w:r>
        <w:separator/>
      </w:r>
    </w:p>
  </w:footnote>
  <w:footnote w:type="continuationSeparator" w:id="0">
    <w:p w:rsidR="00124F67" w:rsidRDefault="00124F67" w:rsidP="008B2CC0">
      <w:r>
        <w:separator/>
      </w:r>
    </w:p>
    <w:p w:rsidR="00124F67" w:rsidRPr="008B2CC0" w:rsidRDefault="00124F67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24F67" w:rsidRPr="008B2CC0" w:rsidRDefault="00124F67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E1" w:rsidRDefault="00BF65E1" w:rsidP="00B72B15">
    <w:pPr>
      <w:jc w:val="right"/>
      <w:rPr>
        <w:lang w:val="pt-BR"/>
      </w:rPr>
    </w:pPr>
    <w:r w:rsidRPr="00BF65E1">
      <w:rPr>
        <w:lang w:val="pt-BR"/>
      </w:rPr>
      <w:t>WIPO/REG/IP/MTY/13/1 PROV.</w:t>
    </w:r>
    <w:r w:rsidR="00432F19">
      <w:rPr>
        <w:lang w:val="pt-BR"/>
      </w:rPr>
      <w:t>2</w:t>
    </w:r>
  </w:p>
  <w:p w:rsidR="005266EF" w:rsidRPr="00334B65" w:rsidRDefault="005266EF" w:rsidP="00B72B15">
    <w:pPr>
      <w:jc w:val="right"/>
      <w:rPr>
        <w:lang w:val="fr-CH"/>
      </w:rPr>
    </w:pPr>
    <w:proofErr w:type="gramStart"/>
    <w:r w:rsidRPr="00136456">
      <w:rPr>
        <w:lang w:val="fr-CH"/>
      </w:rPr>
      <w:t>page</w:t>
    </w:r>
    <w:proofErr w:type="gramEnd"/>
    <w:r w:rsidRPr="00136456">
      <w:rPr>
        <w:lang w:val="fr-CH"/>
      </w:rPr>
      <w:t xml:space="preserve"> </w:t>
    </w:r>
    <w:r>
      <w:fldChar w:fldCharType="begin"/>
    </w:r>
    <w:r w:rsidRPr="00334B65">
      <w:rPr>
        <w:lang w:val="fr-CH"/>
      </w:rPr>
      <w:instrText xml:space="preserve"> PAGE  \* MERGEFORMAT </w:instrText>
    </w:r>
    <w:r>
      <w:fldChar w:fldCharType="separate"/>
    </w:r>
    <w:r w:rsidR="00EA60E9">
      <w:rPr>
        <w:noProof/>
        <w:lang w:val="fr-CH"/>
      </w:rPr>
      <w:t>5</w:t>
    </w:r>
    <w:r>
      <w:fldChar w:fldCharType="end"/>
    </w:r>
  </w:p>
  <w:p w:rsidR="005266EF" w:rsidRPr="00334B65" w:rsidRDefault="005266EF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7D"/>
    <w:rsid w:val="000052B3"/>
    <w:rsid w:val="00047C11"/>
    <w:rsid w:val="00065BD4"/>
    <w:rsid w:val="000A46A9"/>
    <w:rsid w:val="000C1140"/>
    <w:rsid w:val="000E2A1A"/>
    <w:rsid w:val="000F3A74"/>
    <w:rsid w:val="000F5E56"/>
    <w:rsid w:val="00124F67"/>
    <w:rsid w:val="001362EE"/>
    <w:rsid w:val="00136456"/>
    <w:rsid w:val="00145481"/>
    <w:rsid w:val="00154E15"/>
    <w:rsid w:val="0015739A"/>
    <w:rsid w:val="001832A6"/>
    <w:rsid w:val="00187461"/>
    <w:rsid w:val="001B660C"/>
    <w:rsid w:val="001D7119"/>
    <w:rsid w:val="001F26A6"/>
    <w:rsid w:val="001F523C"/>
    <w:rsid w:val="002634C4"/>
    <w:rsid w:val="0027719A"/>
    <w:rsid w:val="002939C2"/>
    <w:rsid w:val="002B2B95"/>
    <w:rsid w:val="002C71E7"/>
    <w:rsid w:val="002F47B5"/>
    <w:rsid w:val="002F4E68"/>
    <w:rsid w:val="00300A16"/>
    <w:rsid w:val="00334B65"/>
    <w:rsid w:val="0033669F"/>
    <w:rsid w:val="00345E99"/>
    <w:rsid w:val="003462D1"/>
    <w:rsid w:val="003845C1"/>
    <w:rsid w:val="00387DE1"/>
    <w:rsid w:val="00396C34"/>
    <w:rsid w:val="00396E42"/>
    <w:rsid w:val="003C2235"/>
    <w:rsid w:val="003C65D6"/>
    <w:rsid w:val="003F0B7F"/>
    <w:rsid w:val="0040588A"/>
    <w:rsid w:val="00416785"/>
    <w:rsid w:val="00423E3E"/>
    <w:rsid w:val="00427AF4"/>
    <w:rsid w:val="00432F19"/>
    <w:rsid w:val="00436121"/>
    <w:rsid w:val="004647DA"/>
    <w:rsid w:val="00477D6B"/>
    <w:rsid w:val="00496D5A"/>
    <w:rsid w:val="004C2F40"/>
    <w:rsid w:val="004D31D5"/>
    <w:rsid w:val="004F4D9B"/>
    <w:rsid w:val="004F6954"/>
    <w:rsid w:val="005266EF"/>
    <w:rsid w:val="00531C99"/>
    <w:rsid w:val="00540A88"/>
    <w:rsid w:val="0055047E"/>
    <w:rsid w:val="0056712C"/>
    <w:rsid w:val="005A1777"/>
    <w:rsid w:val="005D6449"/>
    <w:rsid w:val="00605827"/>
    <w:rsid w:val="00631728"/>
    <w:rsid w:val="006369AB"/>
    <w:rsid w:val="00640E64"/>
    <w:rsid w:val="00651294"/>
    <w:rsid w:val="006541F4"/>
    <w:rsid w:val="006724C7"/>
    <w:rsid w:val="0069558D"/>
    <w:rsid w:val="006A4ECC"/>
    <w:rsid w:val="006B3B13"/>
    <w:rsid w:val="006D5383"/>
    <w:rsid w:val="00714E7D"/>
    <w:rsid w:val="007258D9"/>
    <w:rsid w:val="007270FD"/>
    <w:rsid w:val="007805E1"/>
    <w:rsid w:val="00781EF1"/>
    <w:rsid w:val="00785DAC"/>
    <w:rsid w:val="007A1352"/>
    <w:rsid w:val="008124BF"/>
    <w:rsid w:val="008241C5"/>
    <w:rsid w:val="00863056"/>
    <w:rsid w:val="00891F47"/>
    <w:rsid w:val="0089487E"/>
    <w:rsid w:val="008A3809"/>
    <w:rsid w:val="008B2CC0"/>
    <w:rsid w:val="008B2CC1"/>
    <w:rsid w:val="008E762B"/>
    <w:rsid w:val="0090731E"/>
    <w:rsid w:val="00913FD2"/>
    <w:rsid w:val="00917A91"/>
    <w:rsid w:val="00966A22"/>
    <w:rsid w:val="00983E3D"/>
    <w:rsid w:val="00A05C8D"/>
    <w:rsid w:val="00A25400"/>
    <w:rsid w:val="00A64307"/>
    <w:rsid w:val="00A80AC9"/>
    <w:rsid w:val="00A91391"/>
    <w:rsid w:val="00AC4644"/>
    <w:rsid w:val="00AE2696"/>
    <w:rsid w:val="00AE2C86"/>
    <w:rsid w:val="00AF64EF"/>
    <w:rsid w:val="00B05430"/>
    <w:rsid w:val="00B14334"/>
    <w:rsid w:val="00B3780C"/>
    <w:rsid w:val="00B45351"/>
    <w:rsid w:val="00B72B15"/>
    <w:rsid w:val="00B921CC"/>
    <w:rsid w:val="00BA336B"/>
    <w:rsid w:val="00BE7D44"/>
    <w:rsid w:val="00BF65E1"/>
    <w:rsid w:val="00C20834"/>
    <w:rsid w:val="00C321A1"/>
    <w:rsid w:val="00C415A5"/>
    <w:rsid w:val="00CD0979"/>
    <w:rsid w:val="00CE3156"/>
    <w:rsid w:val="00D20F45"/>
    <w:rsid w:val="00D25154"/>
    <w:rsid w:val="00D336C0"/>
    <w:rsid w:val="00D634EE"/>
    <w:rsid w:val="00D71B4D"/>
    <w:rsid w:val="00D83DCF"/>
    <w:rsid w:val="00D9167D"/>
    <w:rsid w:val="00D93D55"/>
    <w:rsid w:val="00E04121"/>
    <w:rsid w:val="00E270CF"/>
    <w:rsid w:val="00E476FC"/>
    <w:rsid w:val="00E54D8C"/>
    <w:rsid w:val="00EA60E9"/>
    <w:rsid w:val="00EC6B49"/>
    <w:rsid w:val="00ED5F2C"/>
    <w:rsid w:val="00EF7658"/>
    <w:rsid w:val="00F01341"/>
    <w:rsid w:val="00F11CC2"/>
    <w:rsid w:val="00F50280"/>
    <w:rsid w:val="00F66152"/>
    <w:rsid w:val="00F91523"/>
    <w:rsid w:val="00FC4DB2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customStyle="1" w:styleId="MeetingTitle">
    <w:name w:val="Meeting Title"/>
    <w:basedOn w:val="Normal"/>
    <w:rsid w:val="00D9167D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E5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D8C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0C114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customStyle="1" w:styleId="MeetingTitle">
    <w:name w:val="Meeting Title"/>
    <w:basedOn w:val="Normal"/>
    <w:rsid w:val="00D9167D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paragraph" w:styleId="BalloonText">
    <w:name w:val="Balloon Text"/>
    <w:basedOn w:val="Normal"/>
    <w:link w:val="BalloonTextChar"/>
    <w:rsid w:val="00E5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D8C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0C114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3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A06E-0CEA-434D-9275-0B50C4B0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Seminar&amp;Workshop_3logos (E).dot</Template>
  <TotalTime>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Antonella</dc:creator>
  <cp:lastModifiedBy>JAZAIRY Ali</cp:lastModifiedBy>
  <cp:revision>2</cp:revision>
  <cp:lastPrinted>2013-11-29T17:04:00Z</cp:lastPrinted>
  <dcterms:created xsi:type="dcterms:W3CDTF">2013-11-29T17:05:00Z</dcterms:created>
  <dcterms:modified xsi:type="dcterms:W3CDTF">2013-11-29T17:05:00Z</dcterms:modified>
</cp:coreProperties>
</file>