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482CF" w14:textId="77777777" w:rsidR="001A6F2B" w:rsidRDefault="001A6F2B" w:rsidP="001A6F2B">
      <w:pPr>
        <w:pStyle w:val="ListParagraph"/>
        <w:ind w:left="0"/>
        <w:jc w:val="center"/>
        <w:rPr>
          <w:rFonts w:ascii="Arial" w:hAnsi="Arial" w:cs="Arial"/>
          <w:b/>
          <w:sz w:val="28"/>
          <w:szCs w:val="28"/>
        </w:rPr>
      </w:pPr>
      <w:bookmarkStart w:id="0" w:name="_Toc98105835"/>
      <w:bookmarkStart w:id="1" w:name="_GoBack"/>
      <w:bookmarkEnd w:id="1"/>
    </w:p>
    <w:p w14:paraId="7E4B112B" w14:textId="77777777" w:rsidR="001A6F2B" w:rsidRDefault="001A6F2B" w:rsidP="001A6F2B">
      <w:pPr>
        <w:pStyle w:val="ListParagraph"/>
        <w:ind w:left="0"/>
        <w:jc w:val="center"/>
        <w:rPr>
          <w:rFonts w:ascii="Arial" w:hAnsi="Arial" w:cs="Arial"/>
          <w:b/>
          <w:sz w:val="28"/>
          <w:szCs w:val="28"/>
        </w:rPr>
      </w:pPr>
    </w:p>
    <w:p w14:paraId="20DE93E3" w14:textId="77777777" w:rsidR="001A6F2B" w:rsidRDefault="001A6F2B" w:rsidP="001A6F2B">
      <w:pPr>
        <w:pStyle w:val="ListParagraph"/>
        <w:ind w:left="0"/>
        <w:jc w:val="center"/>
        <w:rPr>
          <w:rFonts w:ascii="Arial" w:hAnsi="Arial" w:cs="Arial"/>
          <w:b/>
          <w:sz w:val="28"/>
          <w:szCs w:val="28"/>
        </w:rPr>
      </w:pPr>
    </w:p>
    <w:p w14:paraId="15DC2949" w14:textId="77777777" w:rsidR="001A6F2B" w:rsidRDefault="001A6F2B" w:rsidP="001A6F2B">
      <w:pPr>
        <w:pStyle w:val="ListParagraph"/>
        <w:ind w:left="0"/>
        <w:jc w:val="center"/>
        <w:rPr>
          <w:rFonts w:ascii="Arial" w:hAnsi="Arial" w:cs="Arial"/>
          <w:b/>
          <w:sz w:val="28"/>
          <w:szCs w:val="28"/>
        </w:rPr>
      </w:pPr>
    </w:p>
    <w:p w14:paraId="3A288360" w14:textId="77777777" w:rsidR="001A6F2B" w:rsidRDefault="001A6F2B" w:rsidP="001A6F2B">
      <w:pPr>
        <w:pStyle w:val="ListParagraph"/>
        <w:ind w:left="0"/>
        <w:jc w:val="center"/>
        <w:rPr>
          <w:rFonts w:ascii="Arial" w:hAnsi="Arial" w:cs="Arial"/>
          <w:b/>
          <w:sz w:val="28"/>
          <w:szCs w:val="28"/>
        </w:rPr>
      </w:pPr>
    </w:p>
    <w:p w14:paraId="3F44DA02" w14:textId="77777777" w:rsidR="001A6F2B" w:rsidRDefault="001A6F2B" w:rsidP="001A6F2B">
      <w:pPr>
        <w:pStyle w:val="ListParagraph"/>
        <w:ind w:left="0"/>
        <w:jc w:val="center"/>
        <w:rPr>
          <w:rFonts w:ascii="Arial" w:hAnsi="Arial" w:cs="Arial"/>
          <w:b/>
          <w:sz w:val="28"/>
          <w:szCs w:val="28"/>
        </w:rPr>
      </w:pPr>
    </w:p>
    <w:p w14:paraId="4F6C5A4A" w14:textId="77777777" w:rsidR="00AB5E8F" w:rsidRPr="00752B49" w:rsidRDefault="00AB5E8F" w:rsidP="001A6F2B">
      <w:pPr>
        <w:pStyle w:val="ListParagraph"/>
        <w:ind w:left="0"/>
        <w:jc w:val="center"/>
        <w:rPr>
          <w:rFonts w:ascii="Arial" w:hAnsi="Arial" w:cs="Arial"/>
          <w:b/>
          <w:sz w:val="28"/>
          <w:szCs w:val="28"/>
        </w:rPr>
      </w:pPr>
      <w:r>
        <w:rPr>
          <w:rFonts w:ascii="Arial" w:hAnsi="Arial" w:cs="Arial"/>
          <w:b/>
          <w:sz w:val="28"/>
          <w:szCs w:val="28"/>
        </w:rPr>
        <w:t xml:space="preserve">APPENDIXES - </w:t>
      </w:r>
      <w:r w:rsidRPr="00752B49">
        <w:rPr>
          <w:rFonts w:ascii="Arial" w:hAnsi="Arial" w:cs="Arial"/>
          <w:b/>
          <w:sz w:val="28"/>
          <w:szCs w:val="28"/>
        </w:rPr>
        <w:t>PROJECT EVALUATION:</w:t>
      </w:r>
    </w:p>
    <w:p w14:paraId="0AD0A160" w14:textId="77777777" w:rsidR="00AB5E8F" w:rsidRDefault="00AB5E8F" w:rsidP="00AB5E8F">
      <w:pPr>
        <w:rPr>
          <w:rFonts w:ascii="Arial" w:hAnsi="Arial" w:cs="Arial"/>
          <w:b/>
          <w:sz w:val="28"/>
          <w:szCs w:val="28"/>
        </w:rPr>
      </w:pPr>
    </w:p>
    <w:p w14:paraId="00CBA736" w14:textId="77777777" w:rsidR="001A6F2B" w:rsidRDefault="001A6F2B" w:rsidP="00AB5E8F">
      <w:pPr>
        <w:pStyle w:val="CoverText"/>
        <w:ind w:left="0" w:firstLine="0"/>
        <w:rPr>
          <w:rFonts w:ascii="Arial" w:hAnsi="Arial" w:cs="Arial"/>
          <w:b/>
          <w:sz w:val="24"/>
          <w:szCs w:val="24"/>
        </w:rPr>
      </w:pPr>
    </w:p>
    <w:p w14:paraId="1FDA7319" w14:textId="1AE6F798" w:rsidR="00AB5E8F" w:rsidRPr="00752B49" w:rsidRDefault="00D35276" w:rsidP="00AB5E8F">
      <w:pPr>
        <w:pStyle w:val="CoverText"/>
        <w:ind w:left="0" w:firstLine="0"/>
        <w:rPr>
          <w:rFonts w:ascii="Arial" w:hAnsi="Arial" w:cs="Arial"/>
          <w:b/>
          <w:sz w:val="24"/>
          <w:szCs w:val="24"/>
        </w:rPr>
      </w:pPr>
      <w:r w:rsidRPr="00C440F4">
        <w:rPr>
          <w:rFonts w:ascii="Arial" w:hAnsi="Arial" w:cs="Arial"/>
          <w:b/>
          <w:sz w:val="24"/>
          <w:szCs w:val="24"/>
        </w:rPr>
        <w:t>INTELLECTUAL PROPERTY AND GASTRONOMIC TOURISM IN PERU AND OTHER DEVELOPING COUNTRIES: PROMOTING THE DEVELOPMENT OF GASTRONOMIC TOURISM THROUGH INTELLECTUAL PROPERTY</w:t>
      </w:r>
      <w:r w:rsidR="00AB5E8F" w:rsidRPr="00752B49">
        <w:rPr>
          <w:rFonts w:ascii="Arial" w:hAnsi="Arial" w:cs="Arial"/>
          <w:b/>
          <w:sz w:val="24"/>
          <w:szCs w:val="24"/>
        </w:rPr>
        <w:br/>
      </w:r>
    </w:p>
    <w:p w14:paraId="1A7E4D91" w14:textId="77777777" w:rsidR="00AB5E8F" w:rsidRDefault="00AB5E8F" w:rsidP="00AB5E8F">
      <w:pPr>
        <w:pStyle w:val="CoverAuthor"/>
        <w:ind w:left="0" w:right="1300" w:firstLine="0"/>
        <w:rPr>
          <w:rFonts w:ascii="Arial" w:hAnsi="Arial" w:cs="Arial"/>
          <w:sz w:val="24"/>
          <w:szCs w:val="24"/>
        </w:rPr>
      </w:pPr>
    </w:p>
    <w:p w14:paraId="7A727D97" w14:textId="77777777" w:rsidR="00AB5E8F" w:rsidRPr="00A21E18" w:rsidRDefault="00AB5E8F" w:rsidP="00AB5E8F">
      <w:pPr>
        <w:pStyle w:val="CoverAuthor"/>
        <w:ind w:left="0" w:right="1300" w:firstLine="0"/>
        <w:rPr>
          <w:rFonts w:ascii="Arial" w:hAnsi="Arial" w:cs="Arial"/>
          <w:sz w:val="24"/>
          <w:szCs w:val="24"/>
          <w:lang w:val="es-ES"/>
        </w:rPr>
      </w:pPr>
      <w:r w:rsidRPr="00A21E18">
        <w:rPr>
          <w:rFonts w:ascii="Arial" w:hAnsi="Arial" w:cs="Arial"/>
          <w:sz w:val="24"/>
          <w:szCs w:val="24"/>
          <w:lang w:val="es-ES"/>
        </w:rPr>
        <w:t>Ms. Carolina Del Campo Vara</w:t>
      </w:r>
    </w:p>
    <w:p w14:paraId="1548FE1C" w14:textId="77777777" w:rsidR="00AB5E8F" w:rsidRPr="00A21E18" w:rsidRDefault="00AB5E8F" w:rsidP="00AB5E8F">
      <w:pPr>
        <w:pStyle w:val="CoverAuthor"/>
        <w:ind w:left="0" w:right="1300" w:firstLine="0"/>
        <w:rPr>
          <w:rFonts w:ascii="Arial" w:hAnsi="Arial" w:cs="Arial"/>
          <w:sz w:val="24"/>
          <w:szCs w:val="24"/>
          <w:lang w:val="es-ES"/>
        </w:rPr>
      </w:pPr>
      <w:r w:rsidRPr="00A21E18">
        <w:rPr>
          <w:rFonts w:ascii="Arial" w:hAnsi="Arial" w:cs="Arial"/>
          <w:sz w:val="24"/>
          <w:szCs w:val="24"/>
          <w:lang w:val="es-ES"/>
        </w:rPr>
        <w:t>External Evaluator and Consultant,</w:t>
      </w:r>
    </w:p>
    <w:p w14:paraId="2C4937CA" w14:textId="77777777" w:rsidR="00AB5E8F" w:rsidRPr="00AB5E8F" w:rsidRDefault="00AB5E8F" w:rsidP="00AB5E8F">
      <w:pPr>
        <w:pStyle w:val="CoverAuthor"/>
        <w:ind w:left="0" w:right="1300" w:firstLine="0"/>
        <w:rPr>
          <w:rFonts w:ascii="Arial" w:hAnsi="Arial" w:cs="Arial"/>
          <w:sz w:val="24"/>
          <w:szCs w:val="24"/>
        </w:rPr>
      </w:pPr>
      <w:r w:rsidRPr="00AB5E8F">
        <w:rPr>
          <w:rFonts w:ascii="Arial" w:hAnsi="Arial" w:cs="Arial"/>
          <w:sz w:val="24"/>
          <w:szCs w:val="24"/>
        </w:rPr>
        <w:t xml:space="preserve">Madrid </w:t>
      </w:r>
    </w:p>
    <w:p w14:paraId="0FEDFC07" w14:textId="77777777" w:rsidR="00AB5E8F" w:rsidRPr="00AB5E8F" w:rsidRDefault="00AB5E8F" w:rsidP="00AB5E8F">
      <w:pPr>
        <w:pStyle w:val="CoverAuthor"/>
        <w:ind w:left="720" w:right="1300" w:firstLine="0"/>
        <w:rPr>
          <w:rFonts w:ascii="Arial" w:hAnsi="Arial" w:cs="Arial"/>
          <w:sz w:val="24"/>
          <w:szCs w:val="24"/>
        </w:rPr>
      </w:pPr>
    </w:p>
    <w:p w14:paraId="37EA627F" w14:textId="77777777" w:rsidR="00AB5E8F" w:rsidRPr="00AB5E8F" w:rsidRDefault="00AB5E8F" w:rsidP="00AB5E8F">
      <w:pPr>
        <w:rPr>
          <w:lang w:val="es-ES" w:eastAsia="es-ES_tradnl"/>
        </w:rPr>
        <w:sectPr w:rsidR="00AB5E8F" w:rsidRPr="00AB5E8F" w:rsidSect="00AB5E8F">
          <w:headerReference w:type="even" r:id="rId8"/>
          <w:headerReference w:type="default" r:id="rId9"/>
          <w:footerReference w:type="even" r:id="rId10"/>
          <w:footerReference w:type="default" r:id="rId11"/>
          <w:headerReference w:type="first" r:id="rId12"/>
          <w:footerReference w:type="first" r:id="rId13"/>
          <w:pgSz w:w="11900" w:h="16840"/>
          <w:pgMar w:top="1417" w:right="1701" w:bottom="1417" w:left="1701" w:header="708" w:footer="708" w:gutter="0"/>
          <w:cols w:space="708"/>
          <w:titlePg/>
          <w:docGrid w:linePitch="360"/>
        </w:sectPr>
      </w:pPr>
    </w:p>
    <w:p w14:paraId="35D186B1" w14:textId="77777777" w:rsidR="00FF5144" w:rsidRPr="005E1121" w:rsidRDefault="00FF5144" w:rsidP="00FF5144">
      <w:pPr>
        <w:pStyle w:val="Heading1"/>
        <w:jc w:val="center"/>
        <w:rPr>
          <w:rFonts w:ascii="Arial" w:eastAsia="Times New Roman" w:hAnsi="Arial" w:cs="Arial"/>
          <w:szCs w:val="24"/>
          <w:lang w:val="es-ES" w:eastAsia="es-ES_tradnl"/>
        </w:rPr>
      </w:pPr>
      <w:r w:rsidRPr="005E1121">
        <w:rPr>
          <w:rFonts w:ascii="Arial" w:eastAsia="Times New Roman" w:hAnsi="Arial" w:cs="Arial"/>
          <w:szCs w:val="24"/>
          <w:lang w:val="es-ES" w:eastAsia="es-ES_tradnl"/>
        </w:rPr>
        <w:lastRenderedPageBreak/>
        <w:t>A</w:t>
      </w:r>
      <w:r w:rsidR="00B95A4F" w:rsidRPr="005E1121">
        <w:rPr>
          <w:rFonts w:ascii="Arial" w:eastAsia="Times New Roman" w:hAnsi="Arial" w:cs="Arial"/>
          <w:szCs w:val="24"/>
          <w:lang w:val="es-ES" w:eastAsia="es-ES_tradnl"/>
        </w:rPr>
        <w:t>ppendix I</w:t>
      </w:r>
      <w:r w:rsidRPr="005E1121">
        <w:rPr>
          <w:rFonts w:ascii="Arial" w:eastAsia="Times New Roman" w:hAnsi="Arial" w:cs="Arial"/>
          <w:szCs w:val="24"/>
          <w:lang w:val="es-ES" w:eastAsia="es-ES_tradnl"/>
        </w:rPr>
        <w:t xml:space="preserve"> EVALUATION MATRIX</w:t>
      </w:r>
      <w:bookmarkEnd w:id="0"/>
    </w:p>
    <w:p w14:paraId="42290500" w14:textId="77777777" w:rsidR="00FF5144" w:rsidRPr="00A21E18" w:rsidRDefault="00FF5144" w:rsidP="00FF5144">
      <w:pPr>
        <w:rPr>
          <w:rFonts w:asciiTheme="minorBidi" w:hAnsiTheme="minorBidi" w:cstheme="minorBidi"/>
          <w:sz w:val="22"/>
          <w:szCs w:val="22"/>
          <w:lang w:val="es-ES" w:eastAsia="es-ES_tradnl"/>
        </w:rPr>
      </w:pPr>
    </w:p>
    <w:tbl>
      <w:tblPr>
        <w:tblStyle w:val="TableGrid"/>
        <w:tblW w:w="16019" w:type="dxa"/>
        <w:tblInd w:w="-998" w:type="dxa"/>
        <w:tblLook w:val="04A0" w:firstRow="1" w:lastRow="0" w:firstColumn="1" w:lastColumn="0" w:noHBand="0" w:noVBand="1"/>
        <w:tblCaption w:val="Appendix I - Evaluation Matrix"/>
      </w:tblPr>
      <w:tblGrid>
        <w:gridCol w:w="2124"/>
        <w:gridCol w:w="2248"/>
        <w:gridCol w:w="2051"/>
        <w:gridCol w:w="1667"/>
        <w:gridCol w:w="2938"/>
        <w:gridCol w:w="3353"/>
        <w:gridCol w:w="1638"/>
      </w:tblGrid>
      <w:tr w:rsidR="00C440F4" w:rsidRPr="00C440F4" w14:paraId="4203496D" w14:textId="77777777" w:rsidTr="00D35276">
        <w:trPr>
          <w:tblHeader/>
        </w:trPr>
        <w:tc>
          <w:tcPr>
            <w:tcW w:w="2141" w:type="dxa"/>
            <w:shd w:val="clear" w:color="auto" w:fill="4F81BD" w:themeFill="accent1"/>
          </w:tcPr>
          <w:p w14:paraId="7B33868A" w14:textId="2758150D" w:rsidR="00C440F4" w:rsidRPr="00C440F4" w:rsidRDefault="00C440F4" w:rsidP="00C440F4">
            <w:pPr>
              <w:rPr>
                <w:rFonts w:ascii="Arial" w:hAnsi="Arial" w:cs="Arial"/>
                <w:b/>
                <w:bCs/>
                <w:color w:val="FFFFFF" w:themeColor="background1"/>
                <w:sz w:val="22"/>
                <w:szCs w:val="22"/>
              </w:rPr>
            </w:pPr>
            <w:r w:rsidRPr="00C440F4">
              <w:rPr>
                <w:rFonts w:ascii="Arial" w:hAnsi="Arial" w:cs="Arial"/>
                <w:b/>
                <w:bCs/>
                <w:color w:val="FFFFFF" w:themeColor="background1"/>
                <w:sz w:val="22"/>
                <w:szCs w:val="22"/>
              </w:rPr>
              <w:t>Original E</w:t>
            </w:r>
            <w:r>
              <w:rPr>
                <w:rFonts w:ascii="Arial" w:hAnsi="Arial" w:cs="Arial"/>
                <w:b/>
                <w:bCs/>
                <w:color w:val="FFFFFF" w:themeColor="background1"/>
                <w:sz w:val="22"/>
                <w:szCs w:val="22"/>
              </w:rPr>
              <w:t xml:space="preserve">valuation </w:t>
            </w:r>
            <w:r w:rsidRPr="00C440F4">
              <w:rPr>
                <w:rFonts w:ascii="Arial" w:hAnsi="Arial" w:cs="Arial"/>
                <w:b/>
                <w:bCs/>
                <w:color w:val="FFFFFF" w:themeColor="background1"/>
                <w:sz w:val="22"/>
                <w:szCs w:val="22"/>
              </w:rPr>
              <w:t>Q</w:t>
            </w:r>
            <w:r>
              <w:rPr>
                <w:rFonts w:ascii="Arial" w:hAnsi="Arial" w:cs="Arial"/>
                <w:b/>
                <w:bCs/>
                <w:color w:val="FFFFFF" w:themeColor="background1"/>
                <w:sz w:val="22"/>
                <w:szCs w:val="22"/>
              </w:rPr>
              <w:t>uestions</w:t>
            </w:r>
          </w:p>
        </w:tc>
        <w:tc>
          <w:tcPr>
            <w:tcW w:w="2296" w:type="dxa"/>
            <w:shd w:val="clear" w:color="auto" w:fill="4F81BD" w:themeFill="accent1"/>
          </w:tcPr>
          <w:p w14:paraId="02BD59A4" w14:textId="1D6AE9E3" w:rsidR="00C440F4" w:rsidRPr="00C440F4" w:rsidRDefault="00C440F4" w:rsidP="00C440F4">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Revised </w:t>
            </w:r>
            <w:r w:rsidRPr="00C440F4">
              <w:rPr>
                <w:rFonts w:ascii="Arial" w:hAnsi="Arial" w:cs="Arial"/>
                <w:b/>
                <w:bCs/>
                <w:color w:val="FFFFFF" w:themeColor="background1"/>
                <w:sz w:val="22"/>
                <w:szCs w:val="22"/>
              </w:rPr>
              <w:t>E</w:t>
            </w:r>
            <w:r>
              <w:rPr>
                <w:rFonts w:ascii="Arial" w:hAnsi="Arial" w:cs="Arial"/>
                <w:b/>
                <w:bCs/>
                <w:color w:val="FFFFFF" w:themeColor="background1"/>
                <w:sz w:val="22"/>
                <w:szCs w:val="22"/>
              </w:rPr>
              <w:t xml:space="preserve">valuation </w:t>
            </w:r>
            <w:r w:rsidRPr="00C440F4">
              <w:rPr>
                <w:rFonts w:ascii="Arial" w:hAnsi="Arial" w:cs="Arial"/>
                <w:b/>
                <w:bCs/>
                <w:color w:val="FFFFFF" w:themeColor="background1"/>
                <w:sz w:val="22"/>
                <w:szCs w:val="22"/>
              </w:rPr>
              <w:t>Q</w:t>
            </w:r>
            <w:r>
              <w:rPr>
                <w:rFonts w:ascii="Arial" w:hAnsi="Arial" w:cs="Arial"/>
                <w:b/>
                <w:bCs/>
                <w:color w:val="FFFFFF" w:themeColor="background1"/>
                <w:sz w:val="22"/>
                <w:szCs w:val="22"/>
              </w:rPr>
              <w:t>uestions</w:t>
            </w:r>
          </w:p>
        </w:tc>
        <w:tc>
          <w:tcPr>
            <w:tcW w:w="1659" w:type="dxa"/>
            <w:shd w:val="clear" w:color="auto" w:fill="4F81BD" w:themeFill="accent1"/>
          </w:tcPr>
          <w:p w14:paraId="3524A5A5" w14:textId="77777777" w:rsidR="00C440F4" w:rsidRPr="00C440F4" w:rsidRDefault="00C440F4" w:rsidP="00C440F4">
            <w:pPr>
              <w:rPr>
                <w:rFonts w:ascii="Arial" w:hAnsi="Arial" w:cs="Arial"/>
                <w:b/>
                <w:bCs/>
                <w:color w:val="FFFFFF" w:themeColor="background1"/>
                <w:sz w:val="22"/>
                <w:szCs w:val="22"/>
              </w:rPr>
            </w:pPr>
            <w:r w:rsidRPr="00C440F4">
              <w:rPr>
                <w:rFonts w:ascii="Arial" w:hAnsi="Arial" w:cs="Arial"/>
                <w:b/>
                <w:bCs/>
                <w:color w:val="FFFFFF" w:themeColor="background1"/>
                <w:sz w:val="22"/>
                <w:szCs w:val="22"/>
              </w:rPr>
              <w:t>Comments/</w:t>
            </w:r>
          </w:p>
          <w:p w14:paraId="59F38635" w14:textId="77777777" w:rsidR="00C440F4" w:rsidRPr="00C440F4" w:rsidRDefault="00C440F4" w:rsidP="00C440F4">
            <w:pPr>
              <w:rPr>
                <w:rFonts w:ascii="Arial" w:hAnsi="Arial" w:cs="Arial"/>
                <w:b/>
                <w:bCs/>
                <w:color w:val="FFFFFF" w:themeColor="background1"/>
                <w:sz w:val="22"/>
                <w:szCs w:val="22"/>
              </w:rPr>
            </w:pPr>
            <w:r w:rsidRPr="00C440F4">
              <w:rPr>
                <w:rFonts w:ascii="Arial" w:hAnsi="Arial" w:cs="Arial"/>
                <w:b/>
                <w:bCs/>
                <w:color w:val="FFFFFF" w:themeColor="background1"/>
                <w:sz w:val="22"/>
                <w:szCs w:val="22"/>
              </w:rPr>
              <w:t>Rationale</w:t>
            </w:r>
          </w:p>
        </w:tc>
        <w:tc>
          <w:tcPr>
            <w:tcW w:w="1418" w:type="dxa"/>
            <w:shd w:val="clear" w:color="auto" w:fill="4F81BD" w:themeFill="accent1"/>
          </w:tcPr>
          <w:p w14:paraId="6E7072DF" w14:textId="77777777" w:rsidR="00C440F4" w:rsidRPr="00C440F4" w:rsidRDefault="00C440F4" w:rsidP="00C440F4">
            <w:pPr>
              <w:rPr>
                <w:rFonts w:ascii="Arial" w:hAnsi="Arial" w:cs="Arial"/>
                <w:b/>
                <w:bCs/>
                <w:color w:val="FFFFFF" w:themeColor="background1"/>
                <w:sz w:val="22"/>
                <w:szCs w:val="22"/>
              </w:rPr>
            </w:pPr>
            <w:r w:rsidRPr="00C440F4">
              <w:rPr>
                <w:rFonts w:ascii="Arial" w:hAnsi="Arial" w:cs="Arial"/>
                <w:b/>
                <w:bCs/>
                <w:color w:val="FFFFFF" w:themeColor="background1"/>
                <w:sz w:val="22"/>
                <w:szCs w:val="22"/>
              </w:rPr>
              <w:t>Evaluation Criteria</w:t>
            </w:r>
          </w:p>
        </w:tc>
        <w:tc>
          <w:tcPr>
            <w:tcW w:w="3118" w:type="dxa"/>
            <w:shd w:val="clear" w:color="auto" w:fill="4F81BD" w:themeFill="accent1"/>
          </w:tcPr>
          <w:p w14:paraId="6AF3CA1F" w14:textId="77777777" w:rsidR="00C440F4" w:rsidRPr="00C440F4" w:rsidRDefault="00C440F4" w:rsidP="00C440F4">
            <w:pPr>
              <w:rPr>
                <w:rFonts w:ascii="Arial" w:hAnsi="Arial" w:cs="Arial"/>
                <w:b/>
                <w:bCs/>
                <w:color w:val="FFFFFF" w:themeColor="background1"/>
                <w:sz w:val="22"/>
                <w:szCs w:val="22"/>
              </w:rPr>
            </w:pPr>
            <w:r w:rsidRPr="00C440F4">
              <w:rPr>
                <w:rFonts w:ascii="Arial" w:hAnsi="Arial" w:cs="Arial"/>
                <w:b/>
                <w:bCs/>
                <w:color w:val="FFFFFF" w:themeColor="background1"/>
                <w:sz w:val="22"/>
                <w:szCs w:val="22"/>
              </w:rPr>
              <w:t>Judgement Criteria</w:t>
            </w:r>
          </w:p>
        </w:tc>
        <w:tc>
          <w:tcPr>
            <w:tcW w:w="3648" w:type="dxa"/>
            <w:shd w:val="clear" w:color="auto" w:fill="4F81BD" w:themeFill="accent1"/>
          </w:tcPr>
          <w:p w14:paraId="259E03DF" w14:textId="77777777" w:rsidR="00C440F4" w:rsidRPr="00C440F4" w:rsidRDefault="00C440F4" w:rsidP="00C440F4">
            <w:pPr>
              <w:rPr>
                <w:rFonts w:ascii="Arial" w:hAnsi="Arial" w:cs="Arial"/>
                <w:b/>
                <w:bCs/>
                <w:color w:val="FFFFFF" w:themeColor="background1"/>
                <w:sz w:val="22"/>
                <w:szCs w:val="22"/>
              </w:rPr>
            </w:pPr>
            <w:r w:rsidRPr="00C440F4">
              <w:rPr>
                <w:rFonts w:ascii="Arial" w:hAnsi="Arial" w:cs="Arial"/>
                <w:b/>
                <w:bCs/>
                <w:color w:val="FFFFFF" w:themeColor="background1"/>
                <w:sz w:val="22"/>
                <w:szCs w:val="22"/>
              </w:rPr>
              <w:t>Indicators</w:t>
            </w:r>
          </w:p>
        </w:tc>
        <w:tc>
          <w:tcPr>
            <w:tcW w:w="1739" w:type="dxa"/>
            <w:shd w:val="clear" w:color="auto" w:fill="4F81BD" w:themeFill="accent1"/>
          </w:tcPr>
          <w:p w14:paraId="3A073830" w14:textId="77777777" w:rsidR="00C440F4" w:rsidRPr="00C440F4" w:rsidRDefault="00C440F4" w:rsidP="00C440F4">
            <w:pPr>
              <w:rPr>
                <w:rFonts w:ascii="Arial" w:hAnsi="Arial" w:cs="Arial"/>
                <w:b/>
                <w:bCs/>
                <w:color w:val="FFFFFF" w:themeColor="background1"/>
                <w:sz w:val="22"/>
                <w:szCs w:val="22"/>
              </w:rPr>
            </w:pPr>
            <w:r w:rsidRPr="00C440F4">
              <w:rPr>
                <w:rFonts w:ascii="Arial" w:hAnsi="Arial" w:cs="Arial"/>
                <w:b/>
                <w:bCs/>
                <w:color w:val="FFFFFF" w:themeColor="background1"/>
                <w:sz w:val="22"/>
                <w:szCs w:val="22"/>
              </w:rPr>
              <w:t>Sources</w:t>
            </w:r>
          </w:p>
        </w:tc>
      </w:tr>
      <w:tr w:rsidR="00C440F4" w:rsidRPr="00C440F4" w14:paraId="02DD3658" w14:textId="77777777" w:rsidTr="00D35276">
        <w:trPr>
          <w:trHeight w:val="288"/>
        </w:trPr>
        <w:tc>
          <w:tcPr>
            <w:tcW w:w="16019" w:type="dxa"/>
            <w:gridSpan w:val="7"/>
            <w:shd w:val="clear" w:color="auto" w:fill="DBE5F1" w:themeFill="accent1" w:themeFillTint="33"/>
          </w:tcPr>
          <w:p w14:paraId="1324B916" w14:textId="77777777" w:rsidR="00C440F4" w:rsidRPr="00D35276" w:rsidRDefault="00C440F4" w:rsidP="00D35276">
            <w:pPr>
              <w:spacing w:before="120" w:after="120"/>
              <w:rPr>
                <w:rFonts w:ascii="Arial" w:hAnsi="Arial" w:cs="Arial"/>
                <w:b/>
                <w:bCs/>
                <w:color w:val="FFFFFF" w:themeColor="background1"/>
                <w:sz w:val="22"/>
                <w:szCs w:val="22"/>
              </w:rPr>
            </w:pPr>
            <w:r w:rsidRPr="00D35276">
              <w:rPr>
                <w:rFonts w:ascii="Arial" w:hAnsi="Arial" w:cs="Arial"/>
                <w:b/>
                <w:bCs/>
                <w:color w:val="000000" w:themeColor="text1"/>
                <w:sz w:val="22"/>
                <w:szCs w:val="22"/>
              </w:rPr>
              <w:t>Design and Management</w:t>
            </w:r>
          </w:p>
        </w:tc>
      </w:tr>
      <w:tr w:rsidR="00C440F4" w:rsidRPr="00C440F4" w14:paraId="3F0A9077" w14:textId="77777777" w:rsidTr="00D35276">
        <w:trPr>
          <w:trHeight w:val="1693"/>
        </w:trPr>
        <w:tc>
          <w:tcPr>
            <w:tcW w:w="2141" w:type="dxa"/>
          </w:tcPr>
          <w:p w14:paraId="7B7A8E07" w14:textId="77777777" w:rsidR="00C440F4" w:rsidRPr="00C440F4" w:rsidRDefault="00C440F4" w:rsidP="00C440F4">
            <w:pPr>
              <w:rPr>
                <w:rFonts w:ascii="Arial" w:hAnsi="Arial" w:cs="Arial"/>
                <w:sz w:val="22"/>
                <w:szCs w:val="22"/>
              </w:rPr>
            </w:pPr>
            <w:r w:rsidRPr="00C440F4">
              <w:rPr>
                <w:rFonts w:ascii="Arial" w:hAnsi="Arial" w:cs="Arial"/>
                <w:sz w:val="22"/>
                <w:szCs w:val="22"/>
              </w:rPr>
              <w:t>The appropriateness of the initial project document as a guide for project implementation and assessment of results achieved</w:t>
            </w:r>
          </w:p>
          <w:p w14:paraId="27A7AE5D" w14:textId="77777777" w:rsidR="00C440F4" w:rsidRPr="00C440F4" w:rsidRDefault="00C440F4" w:rsidP="00C440F4">
            <w:pPr>
              <w:tabs>
                <w:tab w:val="num" w:pos="0"/>
              </w:tabs>
              <w:ind w:left="142"/>
              <w:rPr>
                <w:rFonts w:ascii="Arial" w:hAnsi="Arial" w:cs="Arial"/>
                <w:sz w:val="22"/>
                <w:szCs w:val="22"/>
              </w:rPr>
            </w:pPr>
          </w:p>
        </w:tc>
        <w:tc>
          <w:tcPr>
            <w:tcW w:w="2296" w:type="dxa"/>
          </w:tcPr>
          <w:p w14:paraId="66D8EE17" w14:textId="4656E0DD" w:rsidR="00C440F4" w:rsidRPr="00C440F4" w:rsidRDefault="00C440F4" w:rsidP="00C440F4">
            <w:pPr>
              <w:rPr>
                <w:rFonts w:ascii="Arial" w:hAnsi="Arial" w:cs="Arial"/>
                <w:sz w:val="22"/>
                <w:szCs w:val="22"/>
              </w:rPr>
            </w:pPr>
            <w:r w:rsidRPr="00C440F4">
              <w:rPr>
                <w:rFonts w:ascii="Arial" w:hAnsi="Arial" w:cs="Arial"/>
                <w:i/>
                <w:sz w:val="22"/>
                <w:szCs w:val="22"/>
              </w:rPr>
              <w:t>Does the initial project document serve as a guide for project implementation and assessment of results achieved?</w:t>
            </w:r>
          </w:p>
        </w:tc>
        <w:tc>
          <w:tcPr>
            <w:tcW w:w="1659" w:type="dxa"/>
          </w:tcPr>
          <w:p w14:paraId="56F19715" w14:textId="1E44A941" w:rsidR="00C440F4" w:rsidRPr="00C440F4" w:rsidRDefault="00C440F4" w:rsidP="00C440F4">
            <w:pPr>
              <w:rPr>
                <w:rFonts w:ascii="Arial" w:hAnsi="Arial" w:cs="Arial"/>
                <w:color w:val="000000"/>
                <w:sz w:val="22"/>
                <w:szCs w:val="22"/>
                <w:lang w:eastAsia="en-GB"/>
              </w:rPr>
            </w:pPr>
            <w:r w:rsidRPr="00C440F4">
              <w:rPr>
                <w:rFonts w:ascii="Arial" w:hAnsi="Arial" w:cs="Arial"/>
                <w:color w:val="000000"/>
                <w:sz w:val="22"/>
                <w:szCs w:val="22"/>
              </w:rPr>
              <w:t>Slight rewording</w:t>
            </w:r>
          </w:p>
          <w:p w14:paraId="0D3DEA48" w14:textId="77777777" w:rsidR="00C440F4" w:rsidRPr="00C440F4" w:rsidRDefault="00C440F4" w:rsidP="00C440F4">
            <w:pPr>
              <w:ind w:left="142"/>
              <w:rPr>
                <w:rFonts w:ascii="Arial" w:hAnsi="Arial" w:cs="Arial"/>
                <w:sz w:val="22"/>
                <w:szCs w:val="22"/>
              </w:rPr>
            </w:pPr>
          </w:p>
        </w:tc>
        <w:tc>
          <w:tcPr>
            <w:tcW w:w="1418" w:type="dxa"/>
          </w:tcPr>
          <w:p w14:paraId="1B5183FB" w14:textId="7B573CD7" w:rsidR="00C440F4" w:rsidRPr="00C440F4" w:rsidRDefault="00C440F4" w:rsidP="00AE0926">
            <w:pPr>
              <w:rPr>
                <w:rFonts w:ascii="Arial" w:hAnsi="Arial" w:cs="Arial"/>
                <w:sz w:val="22"/>
                <w:szCs w:val="22"/>
              </w:rPr>
            </w:pPr>
            <w:r w:rsidRPr="00C440F4">
              <w:rPr>
                <w:rFonts w:ascii="Arial" w:hAnsi="Arial" w:cs="Arial"/>
                <w:sz w:val="22"/>
                <w:szCs w:val="22"/>
              </w:rPr>
              <w:t>Relevance</w:t>
            </w:r>
          </w:p>
          <w:p w14:paraId="2140F406" w14:textId="77777777" w:rsidR="00C440F4" w:rsidRPr="00C440F4" w:rsidRDefault="00C440F4" w:rsidP="00C440F4">
            <w:pPr>
              <w:ind w:left="142"/>
              <w:rPr>
                <w:rFonts w:ascii="Arial" w:hAnsi="Arial" w:cs="Arial"/>
                <w:sz w:val="22"/>
                <w:szCs w:val="22"/>
              </w:rPr>
            </w:pPr>
          </w:p>
        </w:tc>
        <w:tc>
          <w:tcPr>
            <w:tcW w:w="3118" w:type="dxa"/>
          </w:tcPr>
          <w:p w14:paraId="53DE5ABA" w14:textId="77777777" w:rsidR="00C440F4" w:rsidRPr="00C440F4" w:rsidRDefault="00C440F4" w:rsidP="00C440F4">
            <w:pPr>
              <w:pStyle w:val="ListParagraph"/>
              <w:numPr>
                <w:ilvl w:val="1"/>
                <w:numId w:val="21"/>
              </w:numPr>
              <w:spacing w:before="120" w:after="120"/>
              <w:rPr>
                <w:rFonts w:ascii="Arial" w:hAnsi="Arial" w:cs="Arial"/>
                <w:sz w:val="22"/>
                <w:szCs w:val="22"/>
              </w:rPr>
            </w:pPr>
            <w:r w:rsidRPr="00C440F4">
              <w:rPr>
                <w:rFonts w:ascii="Arial" w:hAnsi="Arial" w:cs="Arial"/>
                <w:sz w:val="22"/>
                <w:szCs w:val="22"/>
              </w:rPr>
              <w:t>The DA Project document ensured a proper project implementation.</w:t>
            </w:r>
          </w:p>
          <w:p w14:paraId="144B7587" w14:textId="77777777" w:rsidR="00C440F4" w:rsidRPr="00C440F4" w:rsidRDefault="00C440F4" w:rsidP="00C440F4">
            <w:pPr>
              <w:pStyle w:val="ListParagraph"/>
              <w:ind w:left="360"/>
              <w:rPr>
                <w:rFonts w:ascii="Arial" w:hAnsi="Arial" w:cs="Arial"/>
                <w:sz w:val="22"/>
                <w:szCs w:val="22"/>
              </w:rPr>
            </w:pPr>
          </w:p>
          <w:p w14:paraId="2DE87B5C" w14:textId="77777777" w:rsidR="00C440F4" w:rsidRPr="00C440F4" w:rsidRDefault="00C440F4" w:rsidP="00C440F4">
            <w:pPr>
              <w:pStyle w:val="ListParagraph"/>
              <w:numPr>
                <w:ilvl w:val="1"/>
                <w:numId w:val="21"/>
              </w:numPr>
              <w:spacing w:before="120" w:after="120"/>
              <w:rPr>
                <w:rFonts w:ascii="Arial" w:hAnsi="Arial" w:cs="Arial"/>
                <w:sz w:val="22"/>
                <w:szCs w:val="22"/>
              </w:rPr>
            </w:pPr>
            <w:r w:rsidRPr="00C440F4">
              <w:rPr>
                <w:rFonts w:ascii="Arial" w:hAnsi="Arial" w:cs="Arial"/>
                <w:sz w:val="22"/>
                <w:szCs w:val="22"/>
              </w:rPr>
              <w:t>The design of the DA project took into account and ensured complementarity with previous, existing and planned WIPO and Member State initiatives.</w:t>
            </w:r>
          </w:p>
        </w:tc>
        <w:tc>
          <w:tcPr>
            <w:tcW w:w="3648" w:type="dxa"/>
          </w:tcPr>
          <w:p w14:paraId="4270C44B" w14:textId="3F7FBB2D" w:rsidR="00955BA0" w:rsidRPr="00C440F4" w:rsidRDefault="00C440F4" w:rsidP="00C440F4">
            <w:pPr>
              <w:rPr>
                <w:rFonts w:ascii="Arial" w:hAnsi="Arial" w:cs="Arial"/>
                <w:sz w:val="22"/>
                <w:szCs w:val="22"/>
              </w:rPr>
            </w:pPr>
            <w:r w:rsidRPr="00C440F4">
              <w:rPr>
                <w:rFonts w:ascii="Arial" w:hAnsi="Arial" w:cs="Arial"/>
                <w:sz w:val="22"/>
                <w:szCs w:val="22"/>
              </w:rPr>
              <w:t xml:space="preserve">1.1.1 Intervention design included MS </w:t>
            </w:r>
            <w:r w:rsidR="00955BA0">
              <w:rPr>
                <w:rFonts w:ascii="Arial" w:hAnsi="Arial" w:cs="Arial"/>
                <w:sz w:val="22"/>
                <w:szCs w:val="22"/>
              </w:rPr>
              <w:t>consultation, data</w:t>
            </w:r>
            <w:r w:rsidR="00955BA0">
              <w:rPr>
                <w:rFonts w:ascii="Arial" w:hAnsi="Arial" w:cs="Arial"/>
                <w:sz w:val="22"/>
                <w:szCs w:val="22"/>
              </w:rPr>
              <w:noBreakHyphen/>
            </w:r>
            <w:r w:rsidRPr="00C440F4">
              <w:rPr>
                <w:rFonts w:ascii="Arial" w:hAnsi="Arial" w:cs="Arial"/>
                <w:sz w:val="22"/>
                <w:szCs w:val="22"/>
              </w:rPr>
              <w:t>collection and analysis by WIPO, Member States and other cooperation partners.</w:t>
            </w:r>
          </w:p>
          <w:p w14:paraId="5859A806" w14:textId="77777777" w:rsidR="00C440F4" w:rsidRPr="00C440F4" w:rsidRDefault="00C440F4" w:rsidP="00C440F4">
            <w:pPr>
              <w:rPr>
                <w:rFonts w:ascii="Arial" w:hAnsi="Arial" w:cs="Arial"/>
                <w:sz w:val="22"/>
                <w:szCs w:val="22"/>
              </w:rPr>
            </w:pPr>
            <w:r w:rsidRPr="00C440F4">
              <w:rPr>
                <w:rFonts w:ascii="Arial" w:hAnsi="Arial" w:cs="Arial"/>
                <w:sz w:val="22"/>
                <w:szCs w:val="22"/>
              </w:rPr>
              <w:t>1.1.2 Stakeholders consider that the interventions ensured complementarity with other WIPO initiatives.</w:t>
            </w:r>
          </w:p>
          <w:p w14:paraId="028FD13D" w14:textId="77777777" w:rsidR="00C440F4" w:rsidRPr="00C440F4" w:rsidRDefault="00C440F4" w:rsidP="00C440F4">
            <w:pPr>
              <w:rPr>
                <w:rFonts w:ascii="Arial" w:hAnsi="Arial" w:cs="Arial"/>
                <w:sz w:val="22"/>
                <w:szCs w:val="22"/>
              </w:rPr>
            </w:pPr>
          </w:p>
        </w:tc>
        <w:tc>
          <w:tcPr>
            <w:tcW w:w="1739" w:type="dxa"/>
          </w:tcPr>
          <w:p w14:paraId="625AC994" w14:textId="77777777" w:rsidR="00C440F4" w:rsidRPr="00C440F4" w:rsidRDefault="00C440F4" w:rsidP="00C440F4">
            <w:pPr>
              <w:contextualSpacing/>
              <w:rPr>
                <w:rFonts w:ascii="Arial" w:hAnsi="Arial" w:cs="Arial"/>
                <w:sz w:val="22"/>
                <w:szCs w:val="22"/>
              </w:rPr>
            </w:pPr>
            <w:r w:rsidRPr="00C440F4">
              <w:rPr>
                <w:rFonts w:ascii="Arial" w:hAnsi="Arial" w:cs="Arial"/>
                <w:sz w:val="22"/>
                <w:szCs w:val="22"/>
              </w:rPr>
              <w:t>Document review</w:t>
            </w:r>
          </w:p>
          <w:p w14:paraId="4FF42A5A" w14:textId="77777777" w:rsidR="00C440F4" w:rsidRPr="00C440F4" w:rsidRDefault="00C440F4" w:rsidP="00C440F4">
            <w:pPr>
              <w:ind w:left="357"/>
              <w:contextualSpacing/>
              <w:rPr>
                <w:rFonts w:ascii="Arial" w:hAnsi="Arial" w:cs="Arial"/>
                <w:sz w:val="22"/>
                <w:szCs w:val="22"/>
              </w:rPr>
            </w:pPr>
          </w:p>
          <w:p w14:paraId="6509ABA4" w14:textId="77777777" w:rsidR="00C440F4" w:rsidRPr="00C440F4" w:rsidRDefault="00C440F4" w:rsidP="00C440F4">
            <w:pPr>
              <w:rPr>
                <w:rFonts w:ascii="Arial" w:hAnsi="Arial" w:cs="Arial"/>
                <w:sz w:val="22"/>
                <w:szCs w:val="22"/>
              </w:rPr>
            </w:pPr>
            <w:r w:rsidRPr="00C440F4">
              <w:rPr>
                <w:rFonts w:ascii="Arial" w:hAnsi="Arial" w:cs="Arial"/>
                <w:sz w:val="22"/>
                <w:szCs w:val="22"/>
              </w:rPr>
              <w:t>Interviews</w:t>
            </w:r>
          </w:p>
        </w:tc>
      </w:tr>
      <w:tr w:rsidR="00C440F4" w:rsidRPr="00C440F4" w14:paraId="1EF5831B" w14:textId="77777777" w:rsidTr="00D35276">
        <w:trPr>
          <w:trHeight w:val="562"/>
        </w:trPr>
        <w:tc>
          <w:tcPr>
            <w:tcW w:w="2141" w:type="dxa"/>
          </w:tcPr>
          <w:p w14:paraId="1354EF90" w14:textId="473A3729" w:rsidR="00C440F4" w:rsidRPr="00C440F4" w:rsidRDefault="00AE0926" w:rsidP="00C440F4">
            <w:pPr>
              <w:tabs>
                <w:tab w:val="num" w:pos="316"/>
              </w:tabs>
              <w:rPr>
                <w:rFonts w:ascii="Arial" w:hAnsi="Arial" w:cs="Arial"/>
                <w:sz w:val="22"/>
                <w:szCs w:val="22"/>
              </w:rPr>
            </w:pPr>
            <w:r>
              <w:rPr>
                <w:rFonts w:ascii="Arial" w:hAnsi="Arial" w:cs="Arial"/>
                <w:sz w:val="22"/>
                <w:szCs w:val="22"/>
              </w:rPr>
              <w:t>The project monitoring, self</w:t>
            </w:r>
            <w:r>
              <w:rPr>
                <w:rFonts w:ascii="Arial" w:hAnsi="Arial" w:cs="Arial"/>
                <w:sz w:val="22"/>
                <w:szCs w:val="22"/>
              </w:rPr>
              <w:noBreakHyphen/>
            </w:r>
            <w:r w:rsidR="00C440F4" w:rsidRPr="00C440F4">
              <w:rPr>
                <w:rFonts w:ascii="Arial" w:hAnsi="Arial" w:cs="Arial"/>
                <w:sz w:val="22"/>
                <w:szCs w:val="22"/>
              </w:rPr>
              <w:t xml:space="preserve">evaluation and reporting tools and analysis of whether they were useful and adequate to provide the project team and key stakeholders with relevant </w:t>
            </w:r>
            <w:r w:rsidR="00C440F4" w:rsidRPr="00C440F4">
              <w:rPr>
                <w:rFonts w:ascii="Arial" w:hAnsi="Arial" w:cs="Arial"/>
                <w:sz w:val="22"/>
                <w:szCs w:val="22"/>
              </w:rPr>
              <w:lastRenderedPageBreak/>
              <w:t>information for decision-making purposes</w:t>
            </w:r>
          </w:p>
          <w:p w14:paraId="3C7721FB" w14:textId="77777777" w:rsidR="00C440F4" w:rsidRPr="00C440F4" w:rsidRDefault="00C440F4" w:rsidP="00C440F4">
            <w:pPr>
              <w:tabs>
                <w:tab w:val="num" w:pos="0"/>
              </w:tabs>
              <w:ind w:left="142"/>
              <w:rPr>
                <w:rFonts w:ascii="Arial" w:hAnsi="Arial" w:cs="Arial"/>
                <w:sz w:val="22"/>
                <w:szCs w:val="22"/>
              </w:rPr>
            </w:pPr>
          </w:p>
        </w:tc>
        <w:tc>
          <w:tcPr>
            <w:tcW w:w="2296" w:type="dxa"/>
          </w:tcPr>
          <w:p w14:paraId="415F7CA4" w14:textId="17E91AF5" w:rsidR="00C440F4" w:rsidRPr="00C440F4" w:rsidRDefault="00C440F4" w:rsidP="00C440F4">
            <w:pPr>
              <w:rPr>
                <w:rFonts w:ascii="Arial" w:hAnsi="Arial" w:cs="Arial"/>
                <w:sz w:val="22"/>
                <w:szCs w:val="22"/>
              </w:rPr>
            </w:pPr>
            <w:r w:rsidRPr="00C440F4">
              <w:rPr>
                <w:rFonts w:ascii="Arial" w:hAnsi="Arial" w:cs="Arial"/>
                <w:i/>
                <w:sz w:val="22"/>
                <w:szCs w:val="22"/>
              </w:rPr>
              <w:lastRenderedPageBreak/>
              <w:t>Wer</w:t>
            </w:r>
            <w:r w:rsidR="00AE0926">
              <w:rPr>
                <w:rFonts w:ascii="Arial" w:hAnsi="Arial" w:cs="Arial"/>
                <w:i/>
                <w:sz w:val="22"/>
                <w:szCs w:val="22"/>
              </w:rPr>
              <w:t>e the project monitoring, self</w:t>
            </w:r>
            <w:r w:rsidR="00AE0926">
              <w:rPr>
                <w:rFonts w:ascii="Arial" w:hAnsi="Arial" w:cs="Arial"/>
                <w:i/>
                <w:sz w:val="22"/>
                <w:szCs w:val="22"/>
              </w:rPr>
              <w:noBreakHyphen/>
            </w:r>
            <w:r w:rsidRPr="00C440F4">
              <w:rPr>
                <w:rFonts w:ascii="Arial" w:hAnsi="Arial" w:cs="Arial"/>
                <w:i/>
                <w:sz w:val="22"/>
                <w:szCs w:val="22"/>
              </w:rPr>
              <w:t xml:space="preserve">evaluation and reporting tools useful and adequate to provide the project team and key stakeholders with relevant information for </w:t>
            </w:r>
            <w:r w:rsidRPr="00C440F4">
              <w:rPr>
                <w:rFonts w:ascii="Arial" w:hAnsi="Arial" w:cs="Arial"/>
                <w:i/>
                <w:sz w:val="22"/>
                <w:szCs w:val="22"/>
              </w:rPr>
              <w:lastRenderedPageBreak/>
              <w:t>decision-making purposes?</w:t>
            </w:r>
          </w:p>
        </w:tc>
        <w:tc>
          <w:tcPr>
            <w:tcW w:w="1659" w:type="dxa"/>
          </w:tcPr>
          <w:p w14:paraId="5A8AA502" w14:textId="7DFFAC44" w:rsidR="00C440F4" w:rsidRPr="00C440F4" w:rsidRDefault="00C440F4" w:rsidP="00C440F4">
            <w:pPr>
              <w:rPr>
                <w:rFonts w:ascii="Arial" w:hAnsi="Arial" w:cs="Arial"/>
                <w:color w:val="000000"/>
                <w:sz w:val="22"/>
                <w:szCs w:val="22"/>
                <w:lang w:eastAsia="en-GB"/>
              </w:rPr>
            </w:pPr>
            <w:r w:rsidRPr="00C440F4">
              <w:rPr>
                <w:rFonts w:ascii="Arial" w:hAnsi="Arial" w:cs="Arial"/>
                <w:color w:val="000000"/>
                <w:sz w:val="22"/>
                <w:szCs w:val="22"/>
              </w:rPr>
              <w:lastRenderedPageBreak/>
              <w:t>Slight rewording</w:t>
            </w:r>
          </w:p>
          <w:p w14:paraId="13E9370A" w14:textId="77777777" w:rsidR="00C440F4" w:rsidRPr="00C440F4" w:rsidRDefault="00C440F4" w:rsidP="00C440F4">
            <w:pPr>
              <w:ind w:left="142"/>
              <w:rPr>
                <w:rFonts w:ascii="Arial" w:hAnsi="Arial" w:cs="Arial"/>
                <w:sz w:val="22"/>
                <w:szCs w:val="22"/>
              </w:rPr>
            </w:pPr>
          </w:p>
        </w:tc>
        <w:tc>
          <w:tcPr>
            <w:tcW w:w="1418" w:type="dxa"/>
          </w:tcPr>
          <w:p w14:paraId="74F13107" w14:textId="47CE85BE" w:rsidR="00C440F4" w:rsidRPr="00C440F4" w:rsidRDefault="00C440F4" w:rsidP="00AE0926">
            <w:pPr>
              <w:rPr>
                <w:rFonts w:ascii="Arial" w:hAnsi="Arial" w:cs="Arial"/>
                <w:sz w:val="22"/>
                <w:szCs w:val="22"/>
              </w:rPr>
            </w:pPr>
            <w:r w:rsidRPr="00C440F4">
              <w:rPr>
                <w:rFonts w:ascii="Arial" w:hAnsi="Arial" w:cs="Arial"/>
                <w:sz w:val="22"/>
                <w:szCs w:val="22"/>
              </w:rPr>
              <w:t>Relevance</w:t>
            </w:r>
          </w:p>
          <w:p w14:paraId="63F2D4CC" w14:textId="77777777" w:rsidR="00C440F4" w:rsidRPr="00C440F4" w:rsidRDefault="00C440F4" w:rsidP="00C440F4">
            <w:pPr>
              <w:ind w:left="142"/>
              <w:rPr>
                <w:rFonts w:ascii="Arial" w:hAnsi="Arial" w:cs="Arial"/>
                <w:sz w:val="22"/>
                <w:szCs w:val="22"/>
              </w:rPr>
            </w:pPr>
          </w:p>
        </w:tc>
        <w:tc>
          <w:tcPr>
            <w:tcW w:w="3118" w:type="dxa"/>
          </w:tcPr>
          <w:p w14:paraId="75DA8EAB"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2.1 The DA project document took into account the design and implementation of a monitoring and reporting system.</w:t>
            </w:r>
          </w:p>
          <w:p w14:paraId="5CA019ED"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 xml:space="preserve">2.2 The project monitoring, self-evaluation and reporting tools provided relevant </w:t>
            </w:r>
            <w:r w:rsidRPr="00C440F4">
              <w:rPr>
                <w:rFonts w:ascii="Arial" w:hAnsi="Arial" w:cs="Arial"/>
                <w:sz w:val="22"/>
                <w:szCs w:val="22"/>
              </w:rPr>
              <w:lastRenderedPageBreak/>
              <w:t>information to the project team.</w:t>
            </w:r>
          </w:p>
          <w:p w14:paraId="050F70D8"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2.3 The DA Project’s evaluation mechanisms were of adequate quality and contributed to WIPO and stakeholders’ understanding of intervention outcomes, and identification of future support.</w:t>
            </w:r>
          </w:p>
          <w:p w14:paraId="3C68B67B" w14:textId="77777777" w:rsidR="00C440F4" w:rsidRPr="00C440F4" w:rsidRDefault="00C440F4" w:rsidP="00C440F4">
            <w:pPr>
              <w:ind w:firstLine="709"/>
              <w:rPr>
                <w:rFonts w:ascii="Arial" w:hAnsi="Arial" w:cs="Arial"/>
                <w:sz w:val="22"/>
                <w:szCs w:val="22"/>
              </w:rPr>
            </w:pPr>
          </w:p>
        </w:tc>
        <w:tc>
          <w:tcPr>
            <w:tcW w:w="3648" w:type="dxa"/>
          </w:tcPr>
          <w:p w14:paraId="20BD349D" w14:textId="77777777" w:rsidR="00C440F4" w:rsidRPr="00C440F4" w:rsidRDefault="00C440F4" w:rsidP="00C440F4">
            <w:pPr>
              <w:pStyle w:val="ListParagraph"/>
              <w:numPr>
                <w:ilvl w:val="2"/>
                <w:numId w:val="22"/>
              </w:numPr>
              <w:rPr>
                <w:rFonts w:ascii="Arial" w:hAnsi="Arial" w:cs="Arial"/>
                <w:sz w:val="22"/>
                <w:szCs w:val="22"/>
              </w:rPr>
            </w:pPr>
            <w:r w:rsidRPr="00C440F4">
              <w:rPr>
                <w:rFonts w:ascii="Arial" w:hAnsi="Arial" w:cs="Arial"/>
                <w:sz w:val="22"/>
                <w:szCs w:val="22"/>
              </w:rPr>
              <w:lastRenderedPageBreak/>
              <w:t>Usefulness of project indicators and means of verification.</w:t>
            </w:r>
          </w:p>
          <w:p w14:paraId="1598264E" w14:textId="77777777" w:rsidR="00C440F4" w:rsidRPr="00C440F4" w:rsidRDefault="00C440F4" w:rsidP="00C440F4">
            <w:pPr>
              <w:pStyle w:val="ListParagraph"/>
              <w:numPr>
                <w:ilvl w:val="2"/>
                <w:numId w:val="22"/>
              </w:numPr>
              <w:rPr>
                <w:rFonts w:ascii="Arial" w:hAnsi="Arial" w:cs="Arial"/>
                <w:sz w:val="22"/>
                <w:szCs w:val="22"/>
              </w:rPr>
            </w:pPr>
            <w:r w:rsidRPr="00C440F4">
              <w:rPr>
                <w:rFonts w:ascii="Arial" w:hAnsi="Arial" w:cs="Arial"/>
                <w:sz w:val="22"/>
                <w:szCs w:val="22"/>
              </w:rPr>
              <w:t>Relevance of the information from monitoring and reporting tools for decision-making purposes.</w:t>
            </w:r>
          </w:p>
          <w:p w14:paraId="09024BD1" w14:textId="77777777" w:rsidR="00C440F4" w:rsidRPr="00C440F4" w:rsidRDefault="00C440F4" w:rsidP="00C440F4">
            <w:pPr>
              <w:pStyle w:val="ListParagraph"/>
              <w:numPr>
                <w:ilvl w:val="2"/>
                <w:numId w:val="22"/>
              </w:numPr>
              <w:rPr>
                <w:rFonts w:ascii="Arial" w:hAnsi="Arial" w:cs="Arial"/>
                <w:sz w:val="22"/>
                <w:szCs w:val="22"/>
              </w:rPr>
            </w:pPr>
            <w:r w:rsidRPr="00C440F4">
              <w:rPr>
                <w:rFonts w:ascii="Arial" w:hAnsi="Arial" w:cs="Arial"/>
                <w:sz w:val="22"/>
                <w:szCs w:val="22"/>
              </w:rPr>
              <w:t xml:space="preserve">Intervention evaluation and monitoring mechanisms were aligned with and conducted according to </w:t>
            </w:r>
            <w:r w:rsidRPr="00C440F4">
              <w:rPr>
                <w:rFonts w:ascii="Arial" w:hAnsi="Arial" w:cs="Arial"/>
                <w:sz w:val="22"/>
                <w:szCs w:val="22"/>
              </w:rPr>
              <w:lastRenderedPageBreak/>
              <w:t>WIPO evaluation guidelines and best practices.</w:t>
            </w:r>
          </w:p>
          <w:p w14:paraId="38233D5C" w14:textId="77777777" w:rsidR="00C440F4" w:rsidRPr="00C440F4" w:rsidRDefault="00C440F4" w:rsidP="00C440F4">
            <w:pPr>
              <w:pStyle w:val="ListParagraph"/>
              <w:numPr>
                <w:ilvl w:val="2"/>
                <w:numId w:val="22"/>
              </w:numPr>
              <w:rPr>
                <w:rFonts w:ascii="Arial" w:hAnsi="Arial" w:cs="Arial"/>
                <w:sz w:val="22"/>
                <w:szCs w:val="22"/>
              </w:rPr>
            </w:pPr>
            <w:r w:rsidRPr="00C440F4">
              <w:rPr>
                <w:rFonts w:ascii="Arial" w:hAnsi="Arial" w:cs="Arial"/>
                <w:sz w:val="22"/>
                <w:szCs w:val="22"/>
              </w:rPr>
              <w:t>Stakeholders consider that evaluation and monitoring mechanisms were adequate, timely and of appropriate quality, and that the reports contributed to the understanding of the DA project, and to the identification of future support.</w:t>
            </w:r>
          </w:p>
        </w:tc>
        <w:tc>
          <w:tcPr>
            <w:tcW w:w="1739" w:type="dxa"/>
          </w:tcPr>
          <w:p w14:paraId="3AF5C13F" w14:textId="77777777" w:rsidR="00C440F4" w:rsidRPr="00C440F4" w:rsidRDefault="00C440F4" w:rsidP="00C440F4">
            <w:pPr>
              <w:contextualSpacing/>
              <w:rPr>
                <w:rFonts w:ascii="Arial" w:hAnsi="Arial" w:cs="Arial"/>
                <w:sz w:val="22"/>
                <w:szCs w:val="22"/>
              </w:rPr>
            </w:pPr>
            <w:r w:rsidRPr="00C440F4">
              <w:rPr>
                <w:rFonts w:ascii="Arial" w:hAnsi="Arial" w:cs="Arial"/>
                <w:sz w:val="22"/>
                <w:szCs w:val="22"/>
              </w:rPr>
              <w:lastRenderedPageBreak/>
              <w:t>Document review</w:t>
            </w:r>
          </w:p>
          <w:p w14:paraId="01036B07" w14:textId="77777777" w:rsidR="00C440F4" w:rsidRPr="00C440F4" w:rsidRDefault="00C440F4" w:rsidP="00C440F4">
            <w:pPr>
              <w:ind w:left="357"/>
              <w:contextualSpacing/>
              <w:rPr>
                <w:rFonts w:ascii="Arial" w:hAnsi="Arial" w:cs="Arial"/>
                <w:sz w:val="22"/>
                <w:szCs w:val="22"/>
              </w:rPr>
            </w:pPr>
          </w:p>
          <w:p w14:paraId="7B2D968C" w14:textId="77777777" w:rsidR="00C440F4" w:rsidRPr="00C440F4" w:rsidRDefault="00C440F4" w:rsidP="00C440F4">
            <w:pPr>
              <w:rPr>
                <w:rFonts w:ascii="Arial" w:hAnsi="Arial" w:cs="Arial"/>
                <w:sz w:val="22"/>
                <w:szCs w:val="22"/>
              </w:rPr>
            </w:pPr>
            <w:r w:rsidRPr="00C440F4">
              <w:rPr>
                <w:rFonts w:ascii="Arial" w:hAnsi="Arial" w:cs="Arial"/>
                <w:sz w:val="22"/>
                <w:szCs w:val="22"/>
              </w:rPr>
              <w:t>Interviews</w:t>
            </w:r>
          </w:p>
        </w:tc>
      </w:tr>
      <w:tr w:rsidR="00C440F4" w:rsidRPr="00C440F4" w14:paraId="5D689FE4" w14:textId="77777777" w:rsidTr="00D35276">
        <w:tc>
          <w:tcPr>
            <w:tcW w:w="2141" w:type="dxa"/>
          </w:tcPr>
          <w:p w14:paraId="4BB366C5" w14:textId="77777777" w:rsidR="00C440F4" w:rsidRPr="00C440F4" w:rsidRDefault="00C440F4" w:rsidP="00C440F4">
            <w:pPr>
              <w:rPr>
                <w:rFonts w:ascii="Arial" w:hAnsi="Arial" w:cs="Arial"/>
                <w:sz w:val="22"/>
                <w:szCs w:val="22"/>
              </w:rPr>
            </w:pPr>
            <w:r w:rsidRPr="00C440F4">
              <w:rPr>
                <w:rFonts w:ascii="Arial" w:hAnsi="Arial" w:cs="Arial"/>
                <w:sz w:val="22"/>
                <w:szCs w:val="22"/>
              </w:rPr>
              <w:t>The extent to which other entities within the WIPO Secretariat have contributed and enabled an effective and efficient project implementation</w:t>
            </w:r>
          </w:p>
        </w:tc>
        <w:tc>
          <w:tcPr>
            <w:tcW w:w="2296" w:type="dxa"/>
          </w:tcPr>
          <w:p w14:paraId="3C7A63BD" w14:textId="432DC4E0" w:rsidR="00C440F4" w:rsidRPr="00C440F4" w:rsidRDefault="00C440F4" w:rsidP="00C440F4">
            <w:pPr>
              <w:rPr>
                <w:rFonts w:ascii="Arial" w:hAnsi="Arial" w:cs="Arial"/>
                <w:sz w:val="22"/>
                <w:szCs w:val="22"/>
              </w:rPr>
            </w:pPr>
            <w:r w:rsidRPr="00C440F4">
              <w:rPr>
                <w:rFonts w:ascii="Arial" w:hAnsi="Arial" w:cs="Arial"/>
                <w:i/>
                <w:sz w:val="22"/>
                <w:szCs w:val="22"/>
              </w:rPr>
              <w:t>To what extent other entities within the WIPO Secretariat have contributed and enabled an effective and efficient project implementation?</w:t>
            </w:r>
          </w:p>
        </w:tc>
        <w:tc>
          <w:tcPr>
            <w:tcW w:w="1659" w:type="dxa"/>
          </w:tcPr>
          <w:p w14:paraId="4BD6DFA2" w14:textId="659BBDDD" w:rsidR="00C440F4" w:rsidRPr="00C440F4" w:rsidRDefault="00C440F4" w:rsidP="00C440F4">
            <w:pPr>
              <w:rPr>
                <w:rFonts w:ascii="Arial" w:hAnsi="Arial" w:cs="Arial"/>
                <w:color w:val="000000"/>
                <w:sz w:val="22"/>
                <w:szCs w:val="22"/>
                <w:lang w:eastAsia="en-GB"/>
              </w:rPr>
            </w:pPr>
            <w:r w:rsidRPr="00C440F4">
              <w:rPr>
                <w:rFonts w:ascii="Arial" w:hAnsi="Arial" w:cs="Arial"/>
                <w:color w:val="000000"/>
                <w:sz w:val="22"/>
                <w:szCs w:val="22"/>
              </w:rPr>
              <w:t>Slight rewording</w:t>
            </w:r>
          </w:p>
          <w:p w14:paraId="0D4E347A" w14:textId="77777777" w:rsidR="00C440F4" w:rsidRPr="00C440F4" w:rsidRDefault="00C440F4" w:rsidP="00C440F4">
            <w:pPr>
              <w:ind w:left="142"/>
              <w:rPr>
                <w:rFonts w:ascii="Arial" w:hAnsi="Arial" w:cs="Arial"/>
                <w:sz w:val="22"/>
                <w:szCs w:val="22"/>
              </w:rPr>
            </w:pPr>
          </w:p>
        </w:tc>
        <w:tc>
          <w:tcPr>
            <w:tcW w:w="1418" w:type="dxa"/>
          </w:tcPr>
          <w:p w14:paraId="0C3FF202"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Relevance</w:t>
            </w:r>
          </w:p>
          <w:p w14:paraId="0C33E75C" w14:textId="77777777" w:rsidR="00C440F4" w:rsidRPr="00C440F4" w:rsidRDefault="00C440F4" w:rsidP="00C440F4">
            <w:pPr>
              <w:ind w:left="142"/>
              <w:rPr>
                <w:rFonts w:ascii="Arial" w:hAnsi="Arial" w:cs="Arial"/>
                <w:sz w:val="22"/>
                <w:szCs w:val="22"/>
              </w:rPr>
            </w:pPr>
          </w:p>
        </w:tc>
        <w:tc>
          <w:tcPr>
            <w:tcW w:w="3118" w:type="dxa"/>
          </w:tcPr>
          <w:p w14:paraId="3E3F637A"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3.1 The DA project has been assisted by other entities within the WIPO Secretariat to enable effective and efficient implementation of the project.</w:t>
            </w:r>
          </w:p>
        </w:tc>
        <w:tc>
          <w:tcPr>
            <w:tcW w:w="3648" w:type="dxa"/>
          </w:tcPr>
          <w:p w14:paraId="20D81BDC" w14:textId="77777777" w:rsidR="00C440F4" w:rsidRPr="00C440F4" w:rsidRDefault="00C440F4" w:rsidP="00C440F4">
            <w:pPr>
              <w:pStyle w:val="ListParagraph"/>
              <w:numPr>
                <w:ilvl w:val="2"/>
                <w:numId w:val="23"/>
              </w:numPr>
              <w:rPr>
                <w:rFonts w:ascii="Arial" w:hAnsi="Arial" w:cs="Arial"/>
                <w:sz w:val="22"/>
                <w:szCs w:val="22"/>
              </w:rPr>
            </w:pPr>
            <w:r w:rsidRPr="00C440F4">
              <w:rPr>
                <w:rFonts w:ascii="Arial" w:hAnsi="Arial" w:cs="Arial"/>
                <w:sz w:val="22"/>
                <w:szCs w:val="22"/>
              </w:rPr>
              <w:t>Contribution of other entities within the Secretariat in project implementation.</w:t>
            </w:r>
          </w:p>
          <w:p w14:paraId="1DB186EA" w14:textId="77777777" w:rsidR="00C440F4" w:rsidRPr="00C440F4" w:rsidRDefault="00C440F4" w:rsidP="00C440F4">
            <w:pPr>
              <w:pStyle w:val="ListParagraph"/>
              <w:numPr>
                <w:ilvl w:val="2"/>
                <w:numId w:val="23"/>
              </w:numPr>
              <w:rPr>
                <w:rFonts w:ascii="Arial" w:hAnsi="Arial" w:cs="Arial"/>
                <w:sz w:val="22"/>
                <w:szCs w:val="22"/>
              </w:rPr>
            </w:pPr>
            <w:r w:rsidRPr="00C440F4">
              <w:rPr>
                <w:rFonts w:ascii="Arial" w:hAnsi="Arial" w:cs="Arial"/>
                <w:sz w:val="22"/>
                <w:szCs w:val="22"/>
              </w:rPr>
              <w:t>Level of engagement and participation.</w:t>
            </w:r>
          </w:p>
          <w:p w14:paraId="6D9408B3" w14:textId="18E40424" w:rsidR="00C440F4" w:rsidRPr="00D35276" w:rsidRDefault="00C440F4" w:rsidP="00D35276">
            <w:pPr>
              <w:pStyle w:val="ListParagraph"/>
              <w:numPr>
                <w:ilvl w:val="2"/>
                <w:numId w:val="23"/>
              </w:numPr>
              <w:rPr>
                <w:rFonts w:ascii="Arial" w:hAnsi="Arial" w:cs="Arial"/>
                <w:sz w:val="22"/>
                <w:szCs w:val="22"/>
              </w:rPr>
            </w:pPr>
            <w:r w:rsidRPr="00C440F4">
              <w:rPr>
                <w:rFonts w:ascii="Arial" w:hAnsi="Arial" w:cs="Arial"/>
                <w:sz w:val="22"/>
                <w:szCs w:val="22"/>
              </w:rPr>
              <w:t>Institutional arrangements, expectations, roles, capacity, and commitment of other WIPO entities.</w:t>
            </w:r>
          </w:p>
        </w:tc>
        <w:tc>
          <w:tcPr>
            <w:tcW w:w="1739" w:type="dxa"/>
          </w:tcPr>
          <w:p w14:paraId="631EA174" w14:textId="77777777" w:rsidR="00C440F4" w:rsidRPr="00C440F4" w:rsidRDefault="00C440F4" w:rsidP="00C440F4">
            <w:pPr>
              <w:contextualSpacing/>
              <w:rPr>
                <w:rFonts w:ascii="Arial" w:hAnsi="Arial" w:cs="Arial"/>
                <w:sz w:val="22"/>
                <w:szCs w:val="22"/>
              </w:rPr>
            </w:pPr>
            <w:r w:rsidRPr="00C440F4">
              <w:rPr>
                <w:rFonts w:ascii="Arial" w:hAnsi="Arial" w:cs="Arial"/>
                <w:sz w:val="22"/>
                <w:szCs w:val="22"/>
              </w:rPr>
              <w:t>Document review</w:t>
            </w:r>
          </w:p>
          <w:p w14:paraId="2924C4AC" w14:textId="77777777" w:rsidR="00C440F4" w:rsidRPr="00C440F4" w:rsidRDefault="00C440F4" w:rsidP="00C440F4">
            <w:pPr>
              <w:ind w:left="357"/>
              <w:contextualSpacing/>
              <w:rPr>
                <w:rFonts w:ascii="Arial" w:hAnsi="Arial" w:cs="Arial"/>
                <w:sz w:val="22"/>
                <w:szCs w:val="22"/>
              </w:rPr>
            </w:pPr>
          </w:p>
          <w:p w14:paraId="0299B2AF" w14:textId="77777777" w:rsidR="00C440F4" w:rsidRPr="00C440F4" w:rsidRDefault="00C440F4" w:rsidP="00C440F4">
            <w:pPr>
              <w:rPr>
                <w:rFonts w:ascii="Arial" w:hAnsi="Arial" w:cs="Arial"/>
                <w:sz w:val="22"/>
                <w:szCs w:val="22"/>
              </w:rPr>
            </w:pPr>
            <w:r w:rsidRPr="00C440F4">
              <w:rPr>
                <w:rFonts w:ascii="Arial" w:hAnsi="Arial" w:cs="Arial"/>
                <w:sz w:val="22"/>
                <w:szCs w:val="22"/>
              </w:rPr>
              <w:t>Interviews</w:t>
            </w:r>
          </w:p>
        </w:tc>
      </w:tr>
      <w:tr w:rsidR="00C440F4" w:rsidRPr="00C440F4" w14:paraId="1400D081" w14:textId="77777777" w:rsidTr="00D35276">
        <w:tc>
          <w:tcPr>
            <w:tcW w:w="2141" w:type="dxa"/>
          </w:tcPr>
          <w:p w14:paraId="11CAD024" w14:textId="77777777" w:rsidR="00C440F4" w:rsidRPr="00C440F4" w:rsidRDefault="00C440F4" w:rsidP="00C440F4">
            <w:pPr>
              <w:rPr>
                <w:rFonts w:ascii="Arial" w:hAnsi="Arial" w:cs="Arial"/>
                <w:sz w:val="22"/>
                <w:szCs w:val="22"/>
              </w:rPr>
            </w:pPr>
            <w:r w:rsidRPr="00C440F4">
              <w:rPr>
                <w:rFonts w:ascii="Arial" w:hAnsi="Arial" w:cs="Arial"/>
                <w:sz w:val="22"/>
                <w:szCs w:val="22"/>
              </w:rPr>
              <w:t>The extent to which the risks identified in the initial project document have materialized or been mitigated.</w:t>
            </w:r>
          </w:p>
          <w:p w14:paraId="2C9FA52F" w14:textId="77777777" w:rsidR="00C440F4" w:rsidRPr="00C440F4" w:rsidRDefault="00C440F4" w:rsidP="00C440F4">
            <w:pPr>
              <w:ind w:left="174"/>
              <w:rPr>
                <w:rFonts w:ascii="Arial" w:hAnsi="Arial" w:cs="Arial"/>
                <w:sz w:val="22"/>
                <w:szCs w:val="22"/>
              </w:rPr>
            </w:pPr>
          </w:p>
        </w:tc>
        <w:tc>
          <w:tcPr>
            <w:tcW w:w="2296" w:type="dxa"/>
          </w:tcPr>
          <w:p w14:paraId="0390C715" w14:textId="513B0DEC" w:rsidR="00C440F4" w:rsidRPr="00C440F4" w:rsidRDefault="00C440F4" w:rsidP="00C440F4">
            <w:pPr>
              <w:rPr>
                <w:rFonts w:ascii="Arial" w:hAnsi="Arial" w:cs="Arial"/>
                <w:sz w:val="22"/>
                <w:szCs w:val="22"/>
              </w:rPr>
            </w:pPr>
            <w:r w:rsidRPr="00C440F4">
              <w:rPr>
                <w:rFonts w:ascii="Arial" w:hAnsi="Arial" w:cs="Arial"/>
                <w:i/>
                <w:sz w:val="22"/>
                <w:szCs w:val="22"/>
              </w:rPr>
              <w:t>To what extent the risks identified in the initial project document have been materialized or been mitigated?</w:t>
            </w:r>
          </w:p>
        </w:tc>
        <w:tc>
          <w:tcPr>
            <w:tcW w:w="1659" w:type="dxa"/>
          </w:tcPr>
          <w:p w14:paraId="719A5D3F" w14:textId="2A3214B0" w:rsidR="00C440F4" w:rsidRPr="00C440F4" w:rsidRDefault="00C440F4" w:rsidP="00C440F4">
            <w:pPr>
              <w:rPr>
                <w:rFonts w:ascii="Arial" w:hAnsi="Arial" w:cs="Arial"/>
                <w:color w:val="000000"/>
                <w:sz w:val="22"/>
                <w:szCs w:val="22"/>
                <w:lang w:eastAsia="en-GB"/>
              </w:rPr>
            </w:pPr>
            <w:r w:rsidRPr="00C440F4">
              <w:rPr>
                <w:rFonts w:ascii="Arial" w:hAnsi="Arial" w:cs="Arial"/>
                <w:color w:val="000000"/>
                <w:sz w:val="22"/>
                <w:szCs w:val="22"/>
              </w:rPr>
              <w:t>Slight rewording</w:t>
            </w:r>
          </w:p>
          <w:p w14:paraId="49F83106" w14:textId="77777777" w:rsidR="00C440F4" w:rsidRPr="00C440F4" w:rsidRDefault="00C440F4" w:rsidP="00C440F4">
            <w:pPr>
              <w:ind w:left="142"/>
              <w:rPr>
                <w:rFonts w:ascii="Arial" w:hAnsi="Arial" w:cs="Arial"/>
                <w:sz w:val="22"/>
                <w:szCs w:val="22"/>
              </w:rPr>
            </w:pPr>
          </w:p>
        </w:tc>
        <w:tc>
          <w:tcPr>
            <w:tcW w:w="1418" w:type="dxa"/>
          </w:tcPr>
          <w:p w14:paraId="517D85D3"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Relevance</w:t>
            </w:r>
          </w:p>
          <w:p w14:paraId="5783D6E7" w14:textId="77777777" w:rsidR="00C440F4" w:rsidRPr="00C440F4" w:rsidRDefault="00C440F4" w:rsidP="00C440F4">
            <w:pPr>
              <w:ind w:left="142"/>
              <w:rPr>
                <w:rFonts w:ascii="Arial" w:hAnsi="Arial" w:cs="Arial"/>
                <w:sz w:val="22"/>
                <w:szCs w:val="22"/>
              </w:rPr>
            </w:pPr>
          </w:p>
        </w:tc>
        <w:tc>
          <w:tcPr>
            <w:tcW w:w="3118" w:type="dxa"/>
          </w:tcPr>
          <w:p w14:paraId="77D8414B"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4.1 The DA Project included a risk management strategy.</w:t>
            </w:r>
          </w:p>
        </w:tc>
        <w:tc>
          <w:tcPr>
            <w:tcW w:w="3648" w:type="dxa"/>
          </w:tcPr>
          <w:p w14:paraId="3E4DD13C" w14:textId="77777777" w:rsidR="00C440F4" w:rsidRPr="00C440F4" w:rsidRDefault="00C440F4" w:rsidP="00C440F4">
            <w:pPr>
              <w:pStyle w:val="ListParagraph"/>
              <w:numPr>
                <w:ilvl w:val="2"/>
                <w:numId w:val="24"/>
              </w:numPr>
              <w:rPr>
                <w:rFonts w:ascii="Arial" w:hAnsi="Arial" w:cs="Arial"/>
                <w:sz w:val="22"/>
                <w:szCs w:val="22"/>
              </w:rPr>
            </w:pPr>
            <w:r w:rsidRPr="00C440F4">
              <w:rPr>
                <w:rFonts w:ascii="Arial" w:hAnsi="Arial" w:cs="Arial"/>
                <w:sz w:val="22"/>
                <w:szCs w:val="22"/>
              </w:rPr>
              <w:t>Identification of risks, external factors, and assumptions.</w:t>
            </w:r>
          </w:p>
          <w:p w14:paraId="4A60AF5B" w14:textId="77777777" w:rsidR="00C440F4" w:rsidRPr="00C440F4" w:rsidRDefault="00C440F4" w:rsidP="00C440F4">
            <w:pPr>
              <w:pStyle w:val="ListParagraph"/>
              <w:numPr>
                <w:ilvl w:val="2"/>
                <w:numId w:val="24"/>
              </w:numPr>
              <w:rPr>
                <w:rFonts w:ascii="Arial" w:hAnsi="Arial" w:cs="Arial"/>
                <w:sz w:val="22"/>
                <w:szCs w:val="22"/>
              </w:rPr>
            </w:pPr>
            <w:r w:rsidRPr="00C440F4">
              <w:rPr>
                <w:rFonts w:ascii="Arial" w:hAnsi="Arial" w:cs="Arial"/>
                <w:sz w:val="22"/>
                <w:szCs w:val="22"/>
                <w:lang w:val="en-US"/>
              </w:rPr>
              <w:t xml:space="preserve">Realism of risks, </w:t>
            </w:r>
            <w:r w:rsidRPr="00C440F4">
              <w:rPr>
                <w:rFonts w:ascii="Arial" w:hAnsi="Arial" w:cs="Arial"/>
                <w:sz w:val="22"/>
                <w:szCs w:val="22"/>
              </w:rPr>
              <w:t>external factors, and assumptions.</w:t>
            </w:r>
          </w:p>
          <w:p w14:paraId="3B7ACEE8" w14:textId="6773A453" w:rsidR="00C440F4" w:rsidRPr="00C440F4" w:rsidRDefault="00C440F4" w:rsidP="00D35276">
            <w:pPr>
              <w:pStyle w:val="ListParagraph"/>
              <w:numPr>
                <w:ilvl w:val="2"/>
                <w:numId w:val="24"/>
              </w:numPr>
              <w:rPr>
                <w:rFonts w:ascii="Arial" w:hAnsi="Arial" w:cs="Arial"/>
                <w:sz w:val="22"/>
                <w:szCs w:val="22"/>
              </w:rPr>
            </w:pPr>
            <w:r w:rsidRPr="00C440F4">
              <w:rPr>
                <w:rFonts w:ascii="Arial" w:hAnsi="Arial" w:cs="Arial"/>
                <w:sz w:val="22"/>
                <w:szCs w:val="22"/>
              </w:rPr>
              <w:t>Mitigation measures.</w:t>
            </w:r>
          </w:p>
        </w:tc>
        <w:tc>
          <w:tcPr>
            <w:tcW w:w="1739" w:type="dxa"/>
          </w:tcPr>
          <w:p w14:paraId="71607145" w14:textId="77777777" w:rsidR="00C440F4" w:rsidRPr="00C440F4" w:rsidRDefault="00C440F4" w:rsidP="00C440F4">
            <w:pPr>
              <w:contextualSpacing/>
              <w:rPr>
                <w:rFonts w:ascii="Arial" w:hAnsi="Arial" w:cs="Arial"/>
                <w:sz w:val="22"/>
                <w:szCs w:val="22"/>
              </w:rPr>
            </w:pPr>
            <w:r w:rsidRPr="00C440F4">
              <w:rPr>
                <w:rFonts w:ascii="Arial" w:hAnsi="Arial" w:cs="Arial"/>
                <w:sz w:val="22"/>
                <w:szCs w:val="22"/>
              </w:rPr>
              <w:t>Document review</w:t>
            </w:r>
          </w:p>
          <w:p w14:paraId="1BE65FDA" w14:textId="77777777" w:rsidR="00C440F4" w:rsidRPr="00C440F4" w:rsidRDefault="00C440F4" w:rsidP="00C440F4">
            <w:pPr>
              <w:ind w:left="357"/>
              <w:contextualSpacing/>
              <w:rPr>
                <w:rFonts w:ascii="Arial" w:hAnsi="Arial" w:cs="Arial"/>
                <w:sz w:val="22"/>
                <w:szCs w:val="22"/>
              </w:rPr>
            </w:pPr>
          </w:p>
          <w:p w14:paraId="6FF7E45E" w14:textId="77777777" w:rsidR="00C440F4" w:rsidRPr="00C440F4" w:rsidRDefault="00C440F4" w:rsidP="00C440F4">
            <w:pPr>
              <w:rPr>
                <w:rFonts w:ascii="Arial" w:hAnsi="Arial" w:cs="Arial"/>
                <w:sz w:val="22"/>
                <w:szCs w:val="22"/>
              </w:rPr>
            </w:pPr>
            <w:r w:rsidRPr="00C440F4">
              <w:rPr>
                <w:rFonts w:ascii="Arial" w:hAnsi="Arial" w:cs="Arial"/>
                <w:sz w:val="22"/>
                <w:szCs w:val="22"/>
              </w:rPr>
              <w:t>Interviews</w:t>
            </w:r>
          </w:p>
        </w:tc>
      </w:tr>
      <w:tr w:rsidR="00C440F4" w:rsidRPr="00C440F4" w14:paraId="748AD780" w14:textId="77777777" w:rsidTr="00D35276">
        <w:tc>
          <w:tcPr>
            <w:tcW w:w="2141" w:type="dxa"/>
          </w:tcPr>
          <w:p w14:paraId="7E4B9D22" w14:textId="77777777" w:rsidR="00C440F4" w:rsidRPr="00C440F4" w:rsidRDefault="00C440F4" w:rsidP="00C440F4">
            <w:pPr>
              <w:rPr>
                <w:rFonts w:ascii="Arial" w:hAnsi="Arial" w:cs="Arial"/>
                <w:sz w:val="22"/>
                <w:szCs w:val="22"/>
              </w:rPr>
            </w:pPr>
            <w:r w:rsidRPr="00C440F4">
              <w:rPr>
                <w:rFonts w:ascii="Arial" w:hAnsi="Arial" w:cs="Arial"/>
                <w:sz w:val="22"/>
                <w:szCs w:val="22"/>
              </w:rPr>
              <w:t>The project’s ability to respond to emerging trends, technologies, and other external forces.</w:t>
            </w:r>
          </w:p>
          <w:p w14:paraId="35D80B00" w14:textId="77777777" w:rsidR="00C440F4" w:rsidRPr="00C440F4" w:rsidRDefault="00C440F4" w:rsidP="00C440F4">
            <w:pPr>
              <w:ind w:left="174"/>
              <w:rPr>
                <w:rFonts w:ascii="Arial" w:hAnsi="Arial" w:cs="Arial"/>
                <w:sz w:val="22"/>
                <w:szCs w:val="22"/>
              </w:rPr>
            </w:pPr>
          </w:p>
        </w:tc>
        <w:tc>
          <w:tcPr>
            <w:tcW w:w="2296" w:type="dxa"/>
          </w:tcPr>
          <w:p w14:paraId="3C2ADD56"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N/A</w:t>
            </w:r>
          </w:p>
        </w:tc>
        <w:tc>
          <w:tcPr>
            <w:tcW w:w="1659" w:type="dxa"/>
          </w:tcPr>
          <w:p w14:paraId="09795A20" w14:textId="39EB0F2B" w:rsidR="00C440F4" w:rsidRPr="00C440F4" w:rsidRDefault="00C440F4" w:rsidP="00C440F4">
            <w:pPr>
              <w:rPr>
                <w:rFonts w:ascii="Arial" w:hAnsi="Arial" w:cs="Arial"/>
                <w:sz w:val="22"/>
                <w:szCs w:val="22"/>
              </w:rPr>
            </w:pPr>
            <w:r w:rsidRPr="00C440F4">
              <w:rPr>
                <w:rFonts w:ascii="Arial" w:hAnsi="Arial" w:cs="Arial"/>
                <w:sz w:val="22"/>
                <w:szCs w:val="22"/>
              </w:rPr>
              <w:t>N/A</w:t>
            </w:r>
          </w:p>
        </w:tc>
        <w:tc>
          <w:tcPr>
            <w:tcW w:w="1418" w:type="dxa"/>
          </w:tcPr>
          <w:p w14:paraId="0F833BF8" w14:textId="77777777" w:rsidR="00C440F4" w:rsidRPr="00C440F4" w:rsidRDefault="00C440F4" w:rsidP="00C440F4">
            <w:pPr>
              <w:rPr>
                <w:rFonts w:ascii="Arial" w:hAnsi="Arial" w:cs="Arial"/>
                <w:sz w:val="22"/>
                <w:szCs w:val="22"/>
              </w:rPr>
            </w:pPr>
            <w:r w:rsidRPr="00C440F4">
              <w:rPr>
                <w:rFonts w:ascii="Arial" w:hAnsi="Arial" w:cs="Arial"/>
                <w:sz w:val="22"/>
                <w:szCs w:val="22"/>
              </w:rPr>
              <w:t>N/A</w:t>
            </w:r>
          </w:p>
        </w:tc>
        <w:tc>
          <w:tcPr>
            <w:tcW w:w="3118" w:type="dxa"/>
          </w:tcPr>
          <w:p w14:paraId="38A0515E" w14:textId="77777777" w:rsidR="00C440F4" w:rsidRPr="00C440F4" w:rsidRDefault="00C440F4" w:rsidP="00C440F4">
            <w:pPr>
              <w:rPr>
                <w:rFonts w:ascii="Arial" w:hAnsi="Arial" w:cs="Arial"/>
                <w:sz w:val="22"/>
                <w:szCs w:val="22"/>
              </w:rPr>
            </w:pPr>
            <w:r w:rsidRPr="00C440F4">
              <w:rPr>
                <w:rFonts w:ascii="Arial" w:hAnsi="Arial" w:cs="Arial"/>
                <w:sz w:val="22"/>
                <w:szCs w:val="22"/>
              </w:rPr>
              <w:t>N/A</w:t>
            </w:r>
          </w:p>
        </w:tc>
        <w:tc>
          <w:tcPr>
            <w:tcW w:w="3648" w:type="dxa"/>
          </w:tcPr>
          <w:p w14:paraId="795E466E" w14:textId="77777777" w:rsidR="00C440F4" w:rsidRPr="00C440F4" w:rsidRDefault="00C440F4" w:rsidP="00C440F4">
            <w:pPr>
              <w:rPr>
                <w:rFonts w:ascii="Arial" w:hAnsi="Arial" w:cs="Arial"/>
                <w:sz w:val="22"/>
                <w:szCs w:val="22"/>
              </w:rPr>
            </w:pPr>
            <w:r w:rsidRPr="00C440F4">
              <w:rPr>
                <w:rFonts w:ascii="Arial" w:hAnsi="Arial" w:cs="Arial"/>
                <w:sz w:val="22"/>
                <w:szCs w:val="22"/>
              </w:rPr>
              <w:t>N/A</w:t>
            </w:r>
          </w:p>
        </w:tc>
        <w:tc>
          <w:tcPr>
            <w:tcW w:w="1739" w:type="dxa"/>
          </w:tcPr>
          <w:p w14:paraId="30C0EE83" w14:textId="77777777" w:rsidR="00C440F4" w:rsidRPr="00C440F4" w:rsidRDefault="00C440F4" w:rsidP="00C440F4">
            <w:pPr>
              <w:rPr>
                <w:rFonts w:ascii="Arial" w:hAnsi="Arial" w:cs="Arial"/>
                <w:sz w:val="22"/>
                <w:szCs w:val="22"/>
              </w:rPr>
            </w:pPr>
            <w:r w:rsidRPr="00C440F4">
              <w:rPr>
                <w:rFonts w:ascii="Arial" w:hAnsi="Arial" w:cs="Arial"/>
                <w:sz w:val="22"/>
                <w:szCs w:val="22"/>
              </w:rPr>
              <w:t>N/A</w:t>
            </w:r>
          </w:p>
        </w:tc>
      </w:tr>
      <w:tr w:rsidR="00C440F4" w:rsidRPr="00C440F4" w14:paraId="27113413" w14:textId="77777777" w:rsidTr="00D35276">
        <w:trPr>
          <w:trHeight w:val="432"/>
        </w:trPr>
        <w:tc>
          <w:tcPr>
            <w:tcW w:w="16019" w:type="dxa"/>
            <w:gridSpan w:val="7"/>
            <w:shd w:val="clear" w:color="auto" w:fill="DBE5F1" w:themeFill="accent1" w:themeFillTint="33"/>
          </w:tcPr>
          <w:p w14:paraId="0D7A4762" w14:textId="77777777" w:rsidR="00C440F4" w:rsidRPr="00C440F4" w:rsidRDefault="00C440F4" w:rsidP="00C440F4">
            <w:pPr>
              <w:ind w:left="174"/>
              <w:rPr>
                <w:rFonts w:ascii="Arial" w:hAnsi="Arial" w:cs="Arial"/>
                <w:b/>
                <w:bCs/>
                <w:sz w:val="22"/>
                <w:szCs w:val="22"/>
              </w:rPr>
            </w:pPr>
            <w:r w:rsidRPr="00C440F4">
              <w:rPr>
                <w:rFonts w:ascii="Arial" w:hAnsi="Arial" w:cs="Arial"/>
                <w:b/>
                <w:bCs/>
                <w:sz w:val="22"/>
                <w:szCs w:val="22"/>
              </w:rPr>
              <w:t>Effectiveness</w:t>
            </w:r>
          </w:p>
        </w:tc>
      </w:tr>
      <w:tr w:rsidR="00C440F4" w:rsidRPr="00C440F4" w14:paraId="53032959" w14:textId="77777777" w:rsidTr="00D35276">
        <w:tc>
          <w:tcPr>
            <w:tcW w:w="2141" w:type="dxa"/>
          </w:tcPr>
          <w:p w14:paraId="5A077C97" w14:textId="77777777" w:rsidR="00C440F4" w:rsidRPr="00C440F4" w:rsidRDefault="00C440F4" w:rsidP="00C440F4">
            <w:pPr>
              <w:widowControl w:val="0"/>
              <w:overflowPunct w:val="0"/>
              <w:adjustRightInd w:val="0"/>
              <w:spacing w:after="240"/>
              <w:rPr>
                <w:rFonts w:ascii="Arial" w:hAnsi="Arial" w:cs="Arial"/>
                <w:sz w:val="22"/>
                <w:szCs w:val="22"/>
              </w:rPr>
            </w:pPr>
            <w:r w:rsidRPr="00C440F4">
              <w:rPr>
                <w:rFonts w:ascii="Arial" w:hAnsi="Arial" w:cs="Arial"/>
                <w:sz w:val="22"/>
                <w:szCs w:val="22"/>
              </w:rPr>
              <w:t>The effectiveness and usefulness of the outputs developed in the context of the project, including the scoping study in each pilot country, analysis of IP-related areas of the value chain of a selected culinary tradition in each pilot country, as well as the compilation of the main outputs and conclusions reached in the pilot countries</w:t>
            </w:r>
          </w:p>
        </w:tc>
        <w:tc>
          <w:tcPr>
            <w:tcW w:w="2296" w:type="dxa"/>
          </w:tcPr>
          <w:p w14:paraId="6C4395D4" w14:textId="7207FABA" w:rsidR="00C440F4" w:rsidRPr="00C440F4" w:rsidRDefault="00C440F4" w:rsidP="00C440F4">
            <w:pPr>
              <w:rPr>
                <w:rFonts w:ascii="Arial" w:hAnsi="Arial" w:cs="Arial"/>
                <w:sz w:val="22"/>
                <w:szCs w:val="22"/>
              </w:rPr>
            </w:pPr>
            <w:r w:rsidRPr="00C440F4">
              <w:rPr>
                <w:rFonts w:ascii="Arial" w:hAnsi="Arial" w:cs="Arial"/>
                <w:i/>
                <w:sz w:val="22"/>
                <w:szCs w:val="22"/>
              </w:rPr>
              <w:t>To what extent the outputs of the project have been useful and effective to raise awareness about IP &amp; Gastronomic Tourism?</w:t>
            </w:r>
          </w:p>
        </w:tc>
        <w:tc>
          <w:tcPr>
            <w:tcW w:w="1659" w:type="dxa"/>
          </w:tcPr>
          <w:p w14:paraId="2DA8468C" w14:textId="7F0A6A23" w:rsidR="00C440F4" w:rsidRPr="00C440F4" w:rsidRDefault="00C440F4" w:rsidP="00C440F4">
            <w:pPr>
              <w:rPr>
                <w:rFonts w:ascii="Arial" w:hAnsi="Arial" w:cs="Arial"/>
                <w:color w:val="000000"/>
                <w:sz w:val="22"/>
                <w:szCs w:val="22"/>
                <w:lang w:eastAsia="en-GB"/>
              </w:rPr>
            </w:pPr>
            <w:r w:rsidRPr="00C440F4">
              <w:rPr>
                <w:rFonts w:ascii="Arial" w:hAnsi="Arial" w:cs="Arial"/>
                <w:color w:val="000000"/>
                <w:sz w:val="22"/>
                <w:szCs w:val="22"/>
              </w:rPr>
              <w:t>Slight rewording</w:t>
            </w:r>
          </w:p>
          <w:p w14:paraId="2BA7361D" w14:textId="77777777" w:rsidR="00C440F4" w:rsidRPr="00C440F4" w:rsidRDefault="00C440F4" w:rsidP="00C440F4">
            <w:pPr>
              <w:ind w:left="142"/>
              <w:rPr>
                <w:rFonts w:ascii="Arial" w:hAnsi="Arial" w:cs="Arial"/>
                <w:sz w:val="22"/>
                <w:szCs w:val="22"/>
              </w:rPr>
            </w:pPr>
          </w:p>
        </w:tc>
        <w:tc>
          <w:tcPr>
            <w:tcW w:w="1418" w:type="dxa"/>
          </w:tcPr>
          <w:p w14:paraId="48D3B46D" w14:textId="77777777" w:rsidR="00C440F4" w:rsidRPr="00C440F4" w:rsidRDefault="00C440F4" w:rsidP="00AE0926">
            <w:pPr>
              <w:rPr>
                <w:rFonts w:ascii="Arial" w:hAnsi="Arial" w:cs="Arial"/>
                <w:sz w:val="22"/>
                <w:szCs w:val="22"/>
              </w:rPr>
            </w:pPr>
            <w:r w:rsidRPr="00C440F4">
              <w:rPr>
                <w:rFonts w:ascii="Arial" w:hAnsi="Arial" w:cs="Arial"/>
                <w:sz w:val="22"/>
                <w:szCs w:val="22"/>
              </w:rPr>
              <w:t>Effectiveness</w:t>
            </w:r>
          </w:p>
          <w:p w14:paraId="7CBD94C8" w14:textId="77777777" w:rsidR="00C440F4" w:rsidRPr="00C440F4" w:rsidRDefault="00C440F4" w:rsidP="00AE0926">
            <w:pPr>
              <w:rPr>
                <w:rFonts w:ascii="Arial" w:hAnsi="Arial" w:cs="Arial"/>
                <w:sz w:val="22"/>
                <w:szCs w:val="22"/>
              </w:rPr>
            </w:pPr>
            <w:r w:rsidRPr="00C440F4">
              <w:rPr>
                <w:rFonts w:ascii="Arial" w:hAnsi="Arial" w:cs="Arial"/>
                <w:sz w:val="22"/>
                <w:szCs w:val="22"/>
              </w:rPr>
              <w:t>Sustainability</w:t>
            </w:r>
          </w:p>
          <w:p w14:paraId="1001BF09" w14:textId="77777777" w:rsidR="00C440F4" w:rsidRPr="00C440F4" w:rsidRDefault="00C440F4" w:rsidP="00C440F4">
            <w:pPr>
              <w:ind w:left="142"/>
              <w:rPr>
                <w:rFonts w:ascii="Arial" w:hAnsi="Arial" w:cs="Arial"/>
                <w:sz w:val="22"/>
                <w:szCs w:val="22"/>
              </w:rPr>
            </w:pPr>
          </w:p>
        </w:tc>
        <w:tc>
          <w:tcPr>
            <w:tcW w:w="3118" w:type="dxa"/>
          </w:tcPr>
          <w:p w14:paraId="2E0A71D8"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5.1 The DA Project contributed to intended and unintended positive and negative results.</w:t>
            </w:r>
          </w:p>
          <w:p w14:paraId="61BE4070"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5.2 The DA Project contributed to national stakeholders’ capacities to address IP needs and constraints.</w:t>
            </w:r>
          </w:p>
          <w:p w14:paraId="5ABAE1C7" w14:textId="77777777" w:rsidR="00C440F4" w:rsidRPr="00C440F4" w:rsidRDefault="00C440F4" w:rsidP="00C440F4">
            <w:pPr>
              <w:ind w:left="142"/>
              <w:rPr>
                <w:rFonts w:ascii="Arial" w:hAnsi="Arial" w:cs="Arial"/>
                <w:sz w:val="22"/>
                <w:szCs w:val="22"/>
              </w:rPr>
            </w:pPr>
          </w:p>
        </w:tc>
        <w:tc>
          <w:tcPr>
            <w:tcW w:w="3648" w:type="dxa"/>
          </w:tcPr>
          <w:p w14:paraId="4E746802" w14:textId="77777777" w:rsidR="00C440F4" w:rsidRPr="00C440F4" w:rsidRDefault="00C440F4" w:rsidP="00AE0926">
            <w:pPr>
              <w:rPr>
                <w:rFonts w:ascii="Arial" w:hAnsi="Arial" w:cs="Arial"/>
                <w:sz w:val="22"/>
                <w:szCs w:val="22"/>
              </w:rPr>
            </w:pPr>
            <w:r w:rsidRPr="00C440F4">
              <w:rPr>
                <w:rFonts w:ascii="Arial" w:hAnsi="Arial" w:cs="Arial"/>
                <w:sz w:val="22"/>
                <w:szCs w:val="22"/>
              </w:rPr>
              <w:t>5.1.1 Number of relevant outputs (publications and documents) developed.</w:t>
            </w:r>
          </w:p>
          <w:p w14:paraId="62C6F0F6" w14:textId="77777777" w:rsidR="00C440F4" w:rsidRPr="00C440F4" w:rsidRDefault="00C440F4" w:rsidP="00AE0926">
            <w:pPr>
              <w:rPr>
                <w:rFonts w:ascii="Arial" w:hAnsi="Arial" w:cs="Arial"/>
                <w:sz w:val="22"/>
                <w:szCs w:val="22"/>
              </w:rPr>
            </w:pPr>
            <w:r w:rsidRPr="00C440F4">
              <w:rPr>
                <w:rFonts w:ascii="Arial" w:hAnsi="Arial" w:cs="Arial"/>
                <w:sz w:val="22"/>
                <w:szCs w:val="22"/>
              </w:rPr>
              <w:t>5.1.2 Stakeholders consider that the intervention has contributed to the intended results, and/or to unintended results.</w:t>
            </w:r>
          </w:p>
          <w:p w14:paraId="0516FE37" w14:textId="77777777" w:rsidR="00C440F4" w:rsidRPr="00C440F4" w:rsidRDefault="00C440F4" w:rsidP="00AE0926">
            <w:pPr>
              <w:rPr>
                <w:rFonts w:ascii="Arial" w:hAnsi="Arial" w:cs="Arial"/>
                <w:sz w:val="22"/>
                <w:szCs w:val="22"/>
              </w:rPr>
            </w:pPr>
            <w:r w:rsidRPr="00C440F4">
              <w:rPr>
                <w:rFonts w:ascii="Arial" w:hAnsi="Arial" w:cs="Arial"/>
                <w:sz w:val="22"/>
                <w:szCs w:val="22"/>
              </w:rPr>
              <w:t>5.1.3 Usefulness of the outputs of the DA project.</w:t>
            </w:r>
          </w:p>
          <w:p w14:paraId="5E232639" w14:textId="77777777" w:rsidR="00C440F4" w:rsidRPr="00C440F4" w:rsidRDefault="00C440F4" w:rsidP="00AE0926">
            <w:pPr>
              <w:rPr>
                <w:rFonts w:ascii="Arial" w:hAnsi="Arial" w:cs="Arial"/>
                <w:sz w:val="22"/>
                <w:szCs w:val="22"/>
              </w:rPr>
            </w:pPr>
            <w:r w:rsidRPr="00C440F4">
              <w:rPr>
                <w:rFonts w:ascii="Arial" w:hAnsi="Arial" w:cs="Arial"/>
                <w:sz w:val="22"/>
                <w:szCs w:val="22"/>
              </w:rPr>
              <w:t>5.1.4 Stakeholders consider that the interventions enhanced the effectiveness of IP protection systems and contributed to coherence and complementarity.</w:t>
            </w:r>
          </w:p>
        </w:tc>
        <w:tc>
          <w:tcPr>
            <w:tcW w:w="1739" w:type="dxa"/>
          </w:tcPr>
          <w:p w14:paraId="057E32ED" w14:textId="77777777" w:rsidR="00C440F4" w:rsidRPr="00C440F4" w:rsidRDefault="00C440F4" w:rsidP="00C440F4">
            <w:pPr>
              <w:contextualSpacing/>
              <w:rPr>
                <w:rFonts w:ascii="Arial" w:hAnsi="Arial" w:cs="Arial"/>
                <w:sz w:val="22"/>
                <w:szCs w:val="22"/>
              </w:rPr>
            </w:pPr>
            <w:r w:rsidRPr="00C440F4">
              <w:rPr>
                <w:rFonts w:ascii="Arial" w:hAnsi="Arial" w:cs="Arial"/>
                <w:sz w:val="22"/>
                <w:szCs w:val="22"/>
              </w:rPr>
              <w:t>Document review</w:t>
            </w:r>
          </w:p>
          <w:p w14:paraId="557455E2" w14:textId="77777777" w:rsidR="00C440F4" w:rsidRPr="00C440F4" w:rsidRDefault="00C440F4" w:rsidP="00C440F4">
            <w:pPr>
              <w:ind w:left="357"/>
              <w:contextualSpacing/>
              <w:rPr>
                <w:rFonts w:ascii="Arial" w:hAnsi="Arial" w:cs="Arial"/>
                <w:sz w:val="22"/>
                <w:szCs w:val="22"/>
              </w:rPr>
            </w:pPr>
          </w:p>
          <w:p w14:paraId="6B0FAA3F" w14:textId="77777777" w:rsidR="00C440F4" w:rsidRPr="00C440F4" w:rsidRDefault="00C440F4" w:rsidP="00C440F4">
            <w:pPr>
              <w:rPr>
                <w:rFonts w:ascii="Arial" w:hAnsi="Arial" w:cs="Arial"/>
                <w:sz w:val="22"/>
                <w:szCs w:val="22"/>
              </w:rPr>
            </w:pPr>
            <w:r w:rsidRPr="00C440F4">
              <w:rPr>
                <w:rFonts w:ascii="Arial" w:hAnsi="Arial" w:cs="Arial"/>
                <w:sz w:val="22"/>
                <w:szCs w:val="22"/>
              </w:rPr>
              <w:t>Interviews</w:t>
            </w:r>
          </w:p>
        </w:tc>
      </w:tr>
      <w:tr w:rsidR="00C440F4" w:rsidRPr="00C440F4" w14:paraId="132FBAEF" w14:textId="77777777" w:rsidTr="00D35276">
        <w:tc>
          <w:tcPr>
            <w:tcW w:w="2141" w:type="dxa"/>
          </w:tcPr>
          <w:p w14:paraId="3B561BEA" w14:textId="77777777" w:rsidR="00C440F4" w:rsidRPr="00C440F4" w:rsidRDefault="00C440F4" w:rsidP="00C440F4">
            <w:pPr>
              <w:widowControl w:val="0"/>
              <w:overflowPunct w:val="0"/>
              <w:adjustRightInd w:val="0"/>
              <w:spacing w:after="240"/>
              <w:rPr>
                <w:rFonts w:ascii="Arial" w:hAnsi="Arial" w:cs="Arial"/>
                <w:sz w:val="22"/>
                <w:szCs w:val="22"/>
              </w:rPr>
            </w:pPr>
            <w:r w:rsidRPr="00C440F4">
              <w:rPr>
                <w:rFonts w:ascii="Arial" w:hAnsi="Arial" w:cs="Arial"/>
                <w:sz w:val="22"/>
                <w:szCs w:val="22"/>
              </w:rPr>
              <w:t>The effectiveness of the project in building the capacity of economic operators involved in gastronomic tourism and of national authorities, including IP offices, to use and leverage IP tools and strategies to add value that differentiates their products and services, and to diversify their economic activities while respecting local traditions and culture</w:t>
            </w:r>
          </w:p>
        </w:tc>
        <w:tc>
          <w:tcPr>
            <w:tcW w:w="2296" w:type="dxa"/>
          </w:tcPr>
          <w:p w14:paraId="7179BF04" w14:textId="35FD83DD" w:rsidR="00C440F4" w:rsidRPr="00C440F4" w:rsidRDefault="00C440F4" w:rsidP="00C440F4">
            <w:pPr>
              <w:rPr>
                <w:rFonts w:ascii="Arial" w:hAnsi="Arial" w:cs="Arial"/>
                <w:sz w:val="22"/>
                <w:szCs w:val="22"/>
              </w:rPr>
            </w:pPr>
            <w:r w:rsidRPr="00C440F4">
              <w:rPr>
                <w:rFonts w:ascii="Arial" w:hAnsi="Arial" w:cs="Arial"/>
                <w:i/>
                <w:sz w:val="22"/>
                <w:szCs w:val="22"/>
              </w:rPr>
              <w:t>Has the project been able to build the capacity of economic operators involved in the gastronomic tourism and of national authorities, including IP offices, to use and leverage IP tools and strategies to add value that differentiates their product and services, and to diversify their economic activities while respecting local traditions and culture?</w:t>
            </w:r>
          </w:p>
        </w:tc>
        <w:tc>
          <w:tcPr>
            <w:tcW w:w="1659" w:type="dxa"/>
          </w:tcPr>
          <w:p w14:paraId="6B7E37C8" w14:textId="73BAD46B" w:rsidR="00C440F4" w:rsidRPr="00C440F4" w:rsidRDefault="00C440F4" w:rsidP="00C440F4">
            <w:pPr>
              <w:rPr>
                <w:rFonts w:ascii="Arial" w:hAnsi="Arial" w:cs="Arial"/>
                <w:color w:val="000000"/>
                <w:sz w:val="22"/>
                <w:szCs w:val="22"/>
                <w:lang w:eastAsia="en-GB"/>
              </w:rPr>
            </w:pPr>
            <w:r w:rsidRPr="00C440F4">
              <w:rPr>
                <w:rFonts w:ascii="Arial" w:hAnsi="Arial" w:cs="Arial"/>
                <w:color w:val="000000"/>
                <w:sz w:val="22"/>
                <w:szCs w:val="22"/>
              </w:rPr>
              <w:t>Slight rewording</w:t>
            </w:r>
          </w:p>
          <w:p w14:paraId="642EE2B3" w14:textId="77777777" w:rsidR="00C440F4" w:rsidRPr="00C440F4" w:rsidRDefault="00C440F4" w:rsidP="00C440F4">
            <w:pPr>
              <w:ind w:left="142"/>
              <w:rPr>
                <w:rFonts w:ascii="Arial" w:hAnsi="Arial" w:cs="Arial"/>
                <w:sz w:val="22"/>
                <w:szCs w:val="22"/>
              </w:rPr>
            </w:pPr>
          </w:p>
        </w:tc>
        <w:tc>
          <w:tcPr>
            <w:tcW w:w="1418" w:type="dxa"/>
          </w:tcPr>
          <w:p w14:paraId="75BBCE5B" w14:textId="77777777" w:rsidR="00C440F4" w:rsidRPr="00C440F4" w:rsidRDefault="00C440F4" w:rsidP="00AE0926">
            <w:pPr>
              <w:rPr>
                <w:rFonts w:ascii="Arial" w:hAnsi="Arial" w:cs="Arial"/>
                <w:sz w:val="22"/>
                <w:szCs w:val="22"/>
              </w:rPr>
            </w:pPr>
            <w:r w:rsidRPr="00C440F4">
              <w:rPr>
                <w:rFonts w:ascii="Arial" w:hAnsi="Arial" w:cs="Arial"/>
                <w:sz w:val="22"/>
                <w:szCs w:val="22"/>
              </w:rPr>
              <w:t>Effectiveness</w:t>
            </w:r>
          </w:p>
          <w:p w14:paraId="40E87763" w14:textId="77777777" w:rsidR="00C440F4" w:rsidRPr="00C440F4" w:rsidRDefault="00C440F4" w:rsidP="00AE0926">
            <w:pPr>
              <w:rPr>
                <w:rFonts w:ascii="Arial" w:hAnsi="Arial" w:cs="Arial"/>
                <w:sz w:val="22"/>
                <w:szCs w:val="22"/>
              </w:rPr>
            </w:pPr>
            <w:r w:rsidRPr="00C440F4">
              <w:rPr>
                <w:rFonts w:ascii="Arial" w:hAnsi="Arial" w:cs="Arial"/>
                <w:sz w:val="22"/>
                <w:szCs w:val="22"/>
              </w:rPr>
              <w:t>Sustainability</w:t>
            </w:r>
          </w:p>
          <w:p w14:paraId="3138F465" w14:textId="77777777" w:rsidR="00C440F4" w:rsidRPr="00C440F4" w:rsidRDefault="00C440F4" w:rsidP="00C440F4">
            <w:pPr>
              <w:ind w:left="142"/>
              <w:rPr>
                <w:rFonts w:ascii="Arial" w:hAnsi="Arial" w:cs="Arial"/>
                <w:sz w:val="22"/>
                <w:szCs w:val="22"/>
              </w:rPr>
            </w:pPr>
          </w:p>
        </w:tc>
        <w:tc>
          <w:tcPr>
            <w:tcW w:w="3118" w:type="dxa"/>
          </w:tcPr>
          <w:p w14:paraId="7104A1F4"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6.1 The DA project validated the capacities, IP tools and procedures developed.</w:t>
            </w:r>
          </w:p>
          <w:p w14:paraId="59C5F09F"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6.2 The DA project has provided useful capacity building activities to use and leverage IP tools and strategies to add value that differentiates their products and services, and to diversify their economic activities while respecting local traditions and culture.</w:t>
            </w:r>
          </w:p>
        </w:tc>
        <w:tc>
          <w:tcPr>
            <w:tcW w:w="3648" w:type="dxa"/>
          </w:tcPr>
          <w:p w14:paraId="19ACDBA8" w14:textId="77777777" w:rsidR="00C440F4" w:rsidRPr="00C440F4" w:rsidRDefault="00C440F4" w:rsidP="00AE0926">
            <w:pPr>
              <w:rPr>
                <w:rFonts w:ascii="Arial" w:hAnsi="Arial" w:cs="Arial"/>
                <w:sz w:val="22"/>
                <w:szCs w:val="22"/>
              </w:rPr>
            </w:pPr>
            <w:r w:rsidRPr="00C440F4">
              <w:rPr>
                <w:rFonts w:ascii="Arial" w:hAnsi="Arial" w:cs="Arial"/>
                <w:sz w:val="22"/>
                <w:szCs w:val="22"/>
              </w:rPr>
              <w:t>6.1.1 Number and type of capacity-building activities supported by the interventions.</w:t>
            </w:r>
          </w:p>
          <w:p w14:paraId="177371FC"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6.1.2 Number of IP tools developed.</w:t>
            </w:r>
          </w:p>
          <w:p w14:paraId="42E87BA1"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6.1.3 Stakeholders consider that the intervention enhanced national, institutional, and professional capacities to promote and protect IP.</w:t>
            </w:r>
          </w:p>
          <w:p w14:paraId="6BDBBA55" w14:textId="77777777" w:rsidR="00C440F4" w:rsidRPr="00C440F4" w:rsidRDefault="00C440F4" w:rsidP="00C440F4">
            <w:pPr>
              <w:ind w:left="142"/>
              <w:rPr>
                <w:rFonts w:ascii="Arial" w:hAnsi="Arial" w:cs="Arial"/>
                <w:sz w:val="22"/>
                <w:szCs w:val="22"/>
              </w:rPr>
            </w:pPr>
          </w:p>
        </w:tc>
        <w:tc>
          <w:tcPr>
            <w:tcW w:w="1739" w:type="dxa"/>
          </w:tcPr>
          <w:p w14:paraId="67884FD4" w14:textId="77777777" w:rsidR="00C440F4" w:rsidRPr="00C440F4" w:rsidRDefault="00C440F4" w:rsidP="00C440F4">
            <w:pPr>
              <w:contextualSpacing/>
              <w:rPr>
                <w:rFonts w:ascii="Arial" w:hAnsi="Arial" w:cs="Arial"/>
                <w:sz w:val="22"/>
                <w:szCs w:val="22"/>
              </w:rPr>
            </w:pPr>
            <w:r w:rsidRPr="00C440F4">
              <w:rPr>
                <w:rFonts w:ascii="Arial" w:hAnsi="Arial" w:cs="Arial"/>
                <w:sz w:val="22"/>
                <w:szCs w:val="22"/>
              </w:rPr>
              <w:t>Document review</w:t>
            </w:r>
          </w:p>
          <w:p w14:paraId="736B6914" w14:textId="77777777" w:rsidR="00C440F4" w:rsidRPr="00C440F4" w:rsidRDefault="00C440F4" w:rsidP="00C440F4">
            <w:pPr>
              <w:ind w:left="357"/>
              <w:contextualSpacing/>
              <w:rPr>
                <w:rFonts w:ascii="Arial" w:hAnsi="Arial" w:cs="Arial"/>
                <w:sz w:val="22"/>
                <w:szCs w:val="22"/>
              </w:rPr>
            </w:pPr>
          </w:p>
          <w:p w14:paraId="7AAB2823" w14:textId="77777777" w:rsidR="00C440F4" w:rsidRPr="00C440F4" w:rsidRDefault="00C440F4" w:rsidP="00C440F4">
            <w:pPr>
              <w:rPr>
                <w:rFonts w:ascii="Arial" w:hAnsi="Arial" w:cs="Arial"/>
                <w:sz w:val="22"/>
                <w:szCs w:val="22"/>
              </w:rPr>
            </w:pPr>
            <w:r w:rsidRPr="00C440F4">
              <w:rPr>
                <w:rFonts w:ascii="Arial" w:hAnsi="Arial" w:cs="Arial"/>
                <w:sz w:val="22"/>
                <w:szCs w:val="22"/>
              </w:rPr>
              <w:t>Interviews</w:t>
            </w:r>
          </w:p>
        </w:tc>
      </w:tr>
      <w:tr w:rsidR="00C440F4" w:rsidRPr="00C440F4" w14:paraId="01FEEB17" w14:textId="77777777" w:rsidTr="00D35276">
        <w:tc>
          <w:tcPr>
            <w:tcW w:w="2141" w:type="dxa"/>
          </w:tcPr>
          <w:p w14:paraId="29230BD0" w14:textId="77777777" w:rsidR="00C440F4" w:rsidRPr="00C440F4" w:rsidRDefault="00C440F4" w:rsidP="00C440F4">
            <w:pPr>
              <w:widowControl w:val="0"/>
              <w:overflowPunct w:val="0"/>
              <w:adjustRightInd w:val="0"/>
              <w:spacing w:after="240"/>
              <w:rPr>
                <w:rFonts w:ascii="Arial" w:hAnsi="Arial" w:cs="Arial"/>
                <w:sz w:val="22"/>
                <w:szCs w:val="22"/>
              </w:rPr>
            </w:pPr>
            <w:r w:rsidRPr="00C440F4">
              <w:rPr>
                <w:rFonts w:ascii="Arial" w:hAnsi="Arial" w:cs="Arial"/>
                <w:sz w:val="22"/>
                <w:szCs w:val="22"/>
              </w:rPr>
              <w:t>The effectiveness of the project in raising awareness on the contributions that the use of IP can take to the gastronomic tourism activities.</w:t>
            </w:r>
          </w:p>
        </w:tc>
        <w:tc>
          <w:tcPr>
            <w:tcW w:w="2296" w:type="dxa"/>
          </w:tcPr>
          <w:p w14:paraId="4088EBC0" w14:textId="21DA7603" w:rsidR="00C440F4" w:rsidRPr="00C440F4" w:rsidRDefault="00C440F4" w:rsidP="00C440F4">
            <w:pPr>
              <w:rPr>
                <w:rFonts w:ascii="Arial" w:hAnsi="Arial" w:cs="Arial"/>
                <w:sz w:val="22"/>
                <w:szCs w:val="22"/>
              </w:rPr>
            </w:pPr>
            <w:r w:rsidRPr="00C440F4">
              <w:rPr>
                <w:rFonts w:ascii="Arial" w:hAnsi="Arial" w:cs="Arial"/>
                <w:i/>
                <w:sz w:val="22"/>
                <w:szCs w:val="22"/>
              </w:rPr>
              <w:t xml:space="preserve">To what extent the project has raised awareness on the contributions that the use of IP can take to the gastronomic tourism activities? </w:t>
            </w:r>
          </w:p>
        </w:tc>
        <w:tc>
          <w:tcPr>
            <w:tcW w:w="1659" w:type="dxa"/>
          </w:tcPr>
          <w:p w14:paraId="5FC8FFA3" w14:textId="77777777" w:rsidR="00C440F4" w:rsidRPr="00C440F4" w:rsidRDefault="00C440F4" w:rsidP="00C440F4">
            <w:pPr>
              <w:rPr>
                <w:rFonts w:ascii="Arial" w:hAnsi="Arial" w:cs="Arial"/>
                <w:color w:val="000000"/>
                <w:sz w:val="22"/>
                <w:szCs w:val="22"/>
              </w:rPr>
            </w:pPr>
          </w:p>
          <w:p w14:paraId="3D03F6B8" w14:textId="77777777" w:rsidR="00C440F4" w:rsidRPr="00C440F4" w:rsidRDefault="00C440F4" w:rsidP="00C440F4">
            <w:pPr>
              <w:rPr>
                <w:rFonts w:ascii="Arial" w:hAnsi="Arial" w:cs="Arial"/>
                <w:color w:val="000000"/>
                <w:sz w:val="22"/>
                <w:szCs w:val="22"/>
                <w:lang w:eastAsia="en-GB"/>
              </w:rPr>
            </w:pPr>
            <w:r w:rsidRPr="00C440F4">
              <w:rPr>
                <w:rFonts w:ascii="Arial" w:hAnsi="Arial" w:cs="Arial"/>
                <w:color w:val="000000"/>
                <w:sz w:val="22"/>
                <w:szCs w:val="22"/>
              </w:rPr>
              <w:t>Slight rewording</w:t>
            </w:r>
          </w:p>
          <w:p w14:paraId="5C1CB6E6" w14:textId="77777777" w:rsidR="00C440F4" w:rsidRPr="00C440F4" w:rsidRDefault="00C440F4" w:rsidP="00C440F4">
            <w:pPr>
              <w:ind w:left="142"/>
              <w:rPr>
                <w:rFonts w:ascii="Arial" w:hAnsi="Arial" w:cs="Arial"/>
                <w:sz w:val="22"/>
                <w:szCs w:val="22"/>
              </w:rPr>
            </w:pPr>
          </w:p>
        </w:tc>
        <w:tc>
          <w:tcPr>
            <w:tcW w:w="1418" w:type="dxa"/>
          </w:tcPr>
          <w:p w14:paraId="54A18F63"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Effectiveness</w:t>
            </w:r>
          </w:p>
          <w:p w14:paraId="5506B024"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Sustainability</w:t>
            </w:r>
          </w:p>
          <w:p w14:paraId="7CA0337C" w14:textId="77777777" w:rsidR="00C440F4" w:rsidRPr="00C440F4" w:rsidRDefault="00C440F4" w:rsidP="00C440F4">
            <w:pPr>
              <w:ind w:left="142"/>
              <w:rPr>
                <w:rFonts w:ascii="Arial" w:hAnsi="Arial" w:cs="Arial"/>
                <w:sz w:val="22"/>
                <w:szCs w:val="22"/>
              </w:rPr>
            </w:pPr>
          </w:p>
        </w:tc>
        <w:tc>
          <w:tcPr>
            <w:tcW w:w="3118" w:type="dxa"/>
          </w:tcPr>
          <w:p w14:paraId="28E41728" w14:textId="77777777" w:rsidR="00C440F4" w:rsidRPr="00C440F4" w:rsidRDefault="00C440F4" w:rsidP="00C440F4">
            <w:pPr>
              <w:pStyle w:val="ListParagraph"/>
              <w:numPr>
                <w:ilvl w:val="1"/>
                <w:numId w:val="9"/>
              </w:numPr>
              <w:ind w:left="314" w:hanging="283"/>
              <w:rPr>
                <w:rFonts w:ascii="Arial" w:hAnsi="Arial" w:cs="Arial"/>
                <w:sz w:val="22"/>
                <w:szCs w:val="22"/>
              </w:rPr>
            </w:pPr>
            <w:r w:rsidRPr="00C440F4">
              <w:rPr>
                <w:rFonts w:ascii="Arial" w:hAnsi="Arial" w:cs="Arial"/>
                <w:sz w:val="22"/>
                <w:szCs w:val="22"/>
              </w:rPr>
              <w:t>The DA project reached the proposed number of persons to raise awareness on IP &amp; Gastronomic Tourism.</w:t>
            </w:r>
          </w:p>
        </w:tc>
        <w:tc>
          <w:tcPr>
            <w:tcW w:w="3648" w:type="dxa"/>
          </w:tcPr>
          <w:p w14:paraId="51591DCA" w14:textId="77777777" w:rsidR="00C440F4" w:rsidRPr="00C440F4" w:rsidRDefault="00C440F4" w:rsidP="00C440F4">
            <w:pPr>
              <w:pStyle w:val="ListParagraph"/>
              <w:numPr>
                <w:ilvl w:val="2"/>
                <w:numId w:val="25"/>
              </w:numPr>
              <w:rPr>
                <w:rFonts w:ascii="Arial" w:hAnsi="Arial" w:cs="Arial"/>
                <w:sz w:val="22"/>
                <w:szCs w:val="22"/>
              </w:rPr>
            </w:pPr>
            <w:r w:rsidRPr="00C440F4">
              <w:rPr>
                <w:rFonts w:ascii="Arial" w:hAnsi="Arial" w:cs="Arial"/>
                <w:sz w:val="22"/>
                <w:szCs w:val="22"/>
              </w:rPr>
              <w:t>Number and type of awareness raising activities, actions, documents, etc.</w:t>
            </w:r>
          </w:p>
          <w:p w14:paraId="62D8BA6D" w14:textId="77777777" w:rsidR="00C440F4" w:rsidRPr="00C440F4" w:rsidRDefault="00C440F4" w:rsidP="00C440F4">
            <w:pPr>
              <w:pStyle w:val="ListParagraph"/>
              <w:numPr>
                <w:ilvl w:val="2"/>
                <w:numId w:val="25"/>
              </w:numPr>
              <w:rPr>
                <w:rFonts w:ascii="Arial" w:hAnsi="Arial" w:cs="Arial"/>
                <w:sz w:val="22"/>
                <w:szCs w:val="22"/>
              </w:rPr>
            </w:pPr>
            <w:r w:rsidRPr="00C440F4">
              <w:rPr>
                <w:rFonts w:ascii="Arial" w:hAnsi="Arial" w:cs="Arial"/>
                <w:sz w:val="22"/>
                <w:szCs w:val="22"/>
              </w:rPr>
              <w:t xml:space="preserve">Number of new exchanges of knowledge and experience among </w:t>
            </w:r>
            <w:r w:rsidRPr="00C440F4">
              <w:rPr>
                <w:rFonts w:ascii="Arial" w:hAnsi="Arial" w:cs="Arial"/>
                <w:iCs/>
                <w:sz w:val="22"/>
                <w:szCs w:val="22"/>
              </w:rPr>
              <w:t>key stakeholders</w:t>
            </w:r>
          </w:p>
          <w:p w14:paraId="2F74E4F4" w14:textId="77777777" w:rsidR="00C440F4" w:rsidRPr="00C440F4" w:rsidRDefault="00C440F4" w:rsidP="00C440F4">
            <w:pPr>
              <w:pStyle w:val="ListParagraph"/>
              <w:numPr>
                <w:ilvl w:val="2"/>
                <w:numId w:val="9"/>
              </w:numPr>
              <w:ind w:left="320" w:hanging="360"/>
              <w:rPr>
                <w:rFonts w:ascii="Arial" w:hAnsi="Arial" w:cs="Arial"/>
                <w:sz w:val="22"/>
                <w:szCs w:val="22"/>
              </w:rPr>
            </w:pPr>
            <w:r w:rsidRPr="00C440F4">
              <w:rPr>
                <w:rFonts w:ascii="Arial" w:hAnsi="Arial" w:cs="Arial"/>
                <w:sz w:val="22"/>
                <w:szCs w:val="22"/>
              </w:rPr>
              <w:t>Visits to the project’s website</w:t>
            </w:r>
          </w:p>
          <w:p w14:paraId="32803A0F" w14:textId="77777777" w:rsidR="00C440F4" w:rsidRPr="00C440F4" w:rsidRDefault="00C440F4" w:rsidP="00C440F4">
            <w:pPr>
              <w:ind w:left="142"/>
              <w:rPr>
                <w:rFonts w:ascii="Arial" w:hAnsi="Arial" w:cs="Arial"/>
                <w:sz w:val="22"/>
                <w:szCs w:val="22"/>
              </w:rPr>
            </w:pPr>
          </w:p>
        </w:tc>
        <w:tc>
          <w:tcPr>
            <w:tcW w:w="1739" w:type="dxa"/>
          </w:tcPr>
          <w:p w14:paraId="7C402DFB" w14:textId="77777777" w:rsidR="00C440F4" w:rsidRPr="00C440F4" w:rsidRDefault="00C440F4" w:rsidP="00C440F4">
            <w:pPr>
              <w:contextualSpacing/>
              <w:rPr>
                <w:rFonts w:ascii="Arial" w:hAnsi="Arial" w:cs="Arial"/>
                <w:sz w:val="22"/>
                <w:szCs w:val="22"/>
              </w:rPr>
            </w:pPr>
            <w:r w:rsidRPr="00C440F4">
              <w:rPr>
                <w:rFonts w:ascii="Arial" w:hAnsi="Arial" w:cs="Arial"/>
                <w:sz w:val="22"/>
                <w:szCs w:val="22"/>
              </w:rPr>
              <w:t>Document review</w:t>
            </w:r>
          </w:p>
          <w:p w14:paraId="453102E6" w14:textId="77777777" w:rsidR="00C440F4" w:rsidRPr="00C440F4" w:rsidRDefault="00C440F4" w:rsidP="00C440F4">
            <w:pPr>
              <w:ind w:left="357"/>
              <w:contextualSpacing/>
              <w:rPr>
                <w:rFonts w:ascii="Arial" w:hAnsi="Arial" w:cs="Arial"/>
                <w:sz w:val="22"/>
                <w:szCs w:val="22"/>
              </w:rPr>
            </w:pPr>
          </w:p>
          <w:p w14:paraId="04491031" w14:textId="77777777" w:rsidR="00C440F4" w:rsidRPr="00C440F4" w:rsidRDefault="00C440F4" w:rsidP="00C440F4">
            <w:pPr>
              <w:rPr>
                <w:rFonts w:ascii="Arial" w:hAnsi="Arial" w:cs="Arial"/>
                <w:sz w:val="22"/>
                <w:szCs w:val="22"/>
              </w:rPr>
            </w:pPr>
            <w:r w:rsidRPr="00C440F4">
              <w:rPr>
                <w:rFonts w:ascii="Arial" w:hAnsi="Arial" w:cs="Arial"/>
                <w:sz w:val="22"/>
                <w:szCs w:val="22"/>
              </w:rPr>
              <w:t>Interviews</w:t>
            </w:r>
          </w:p>
        </w:tc>
      </w:tr>
      <w:tr w:rsidR="00C440F4" w:rsidRPr="00C440F4" w14:paraId="6FD4698D" w14:textId="77777777" w:rsidTr="00D35276">
        <w:trPr>
          <w:trHeight w:val="432"/>
        </w:trPr>
        <w:tc>
          <w:tcPr>
            <w:tcW w:w="16019" w:type="dxa"/>
            <w:gridSpan w:val="7"/>
            <w:shd w:val="clear" w:color="auto" w:fill="DBE5F1" w:themeFill="accent1" w:themeFillTint="33"/>
          </w:tcPr>
          <w:p w14:paraId="2B8D892E" w14:textId="77777777" w:rsidR="00C440F4" w:rsidRPr="00C440F4" w:rsidRDefault="00C440F4" w:rsidP="00C440F4">
            <w:pPr>
              <w:ind w:left="142"/>
              <w:rPr>
                <w:rFonts w:ascii="Arial" w:hAnsi="Arial" w:cs="Arial"/>
                <w:b/>
                <w:bCs/>
                <w:sz w:val="22"/>
                <w:szCs w:val="22"/>
              </w:rPr>
            </w:pPr>
            <w:r w:rsidRPr="00C440F4">
              <w:rPr>
                <w:rFonts w:ascii="Arial" w:hAnsi="Arial" w:cs="Arial"/>
                <w:b/>
                <w:bCs/>
                <w:sz w:val="22"/>
                <w:szCs w:val="22"/>
              </w:rPr>
              <w:t xml:space="preserve">Sustainability </w:t>
            </w:r>
          </w:p>
        </w:tc>
      </w:tr>
      <w:tr w:rsidR="00C440F4" w:rsidRPr="00C440F4" w14:paraId="213A3832" w14:textId="77777777" w:rsidTr="00D35276">
        <w:tc>
          <w:tcPr>
            <w:tcW w:w="2141" w:type="dxa"/>
          </w:tcPr>
          <w:p w14:paraId="42E22DC6" w14:textId="77777777" w:rsidR="00C440F4" w:rsidRPr="00C440F4" w:rsidRDefault="00C440F4" w:rsidP="00C440F4">
            <w:pPr>
              <w:rPr>
                <w:rFonts w:ascii="Arial" w:hAnsi="Arial" w:cs="Arial"/>
                <w:sz w:val="22"/>
                <w:szCs w:val="22"/>
              </w:rPr>
            </w:pPr>
            <w:r w:rsidRPr="00C440F4">
              <w:rPr>
                <w:rFonts w:ascii="Arial" w:hAnsi="Arial" w:cs="Arial"/>
                <w:sz w:val="22"/>
                <w:szCs w:val="22"/>
              </w:rPr>
              <w:t>The likelihood of the continuation of work on the use of the IP system as an effective tool to promote culinary traditions and gastronomic tourism.</w:t>
            </w:r>
          </w:p>
        </w:tc>
        <w:tc>
          <w:tcPr>
            <w:tcW w:w="2296" w:type="dxa"/>
          </w:tcPr>
          <w:p w14:paraId="7A02DFF7" w14:textId="46630494" w:rsidR="00C440F4" w:rsidRPr="00C440F4" w:rsidRDefault="00C440F4" w:rsidP="00C440F4">
            <w:pPr>
              <w:rPr>
                <w:rFonts w:ascii="Arial" w:hAnsi="Arial" w:cs="Arial"/>
                <w:sz w:val="22"/>
                <w:szCs w:val="22"/>
              </w:rPr>
            </w:pPr>
            <w:r w:rsidRPr="00C440F4">
              <w:rPr>
                <w:rFonts w:ascii="Arial" w:hAnsi="Arial" w:cs="Arial"/>
                <w:i/>
                <w:sz w:val="22"/>
                <w:szCs w:val="22"/>
              </w:rPr>
              <w:t>To what extent has the project been effective in continuing to work on the use of IP systems as a tool to promote culinary traditions and gastronomic tourism?</w:t>
            </w:r>
          </w:p>
        </w:tc>
        <w:tc>
          <w:tcPr>
            <w:tcW w:w="1659" w:type="dxa"/>
          </w:tcPr>
          <w:p w14:paraId="32EE84F4" w14:textId="7B76CCBF" w:rsidR="00C440F4" w:rsidRPr="00C440F4" w:rsidRDefault="00C440F4" w:rsidP="00C440F4">
            <w:pPr>
              <w:rPr>
                <w:rFonts w:ascii="Arial" w:hAnsi="Arial" w:cs="Arial"/>
                <w:color w:val="000000"/>
                <w:sz w:val="22"/>
                <w:szCs w:val="22"/>
                <w:lang w:eastAsia="en-GB"/>
              </w:rPr>
            </w:pPr>
            <w:r w:rsidRPr="00C440F4">
              <w:rPr>
                <w:rFonts w:ascii="Arial" w:hAnsi="Arial" w:cs="Arial"/>
                <w:color w:val="000000"/>
                <w:sz w:val="22"/>
                <w:szCs w:val="22"/>
              </w:rPr>
              <w:t>Slight rewording</w:t>
            </w:r>
          </w:p>
          <w:p w14:paraId="036F4070" w14:textId="77777777" w:rsidR="00C440F4" w:rsidRPr="00C440F4" w:rsidRDefault="00C440F4" w:rsidP="00C440F4">
            <w:pPr>
              <w:ind w:left="142"/>
              <w:rPr>
                <w:rFonts w:ascii="Arial" w:hAnsi="Arial" w:cs="Arial"/>
                <w:sz w:val="22"/>
                <w:szCs w:val="22"/>
              </w:rPr>
            </w:pPr>
          </w:p>
        </w:tc>
        <w:tc>
          <w:tcPr>
            <w:tcW w:w="1418" w:type="dxa"/>
          </w:tcPr>
          <w:p w14:paraId="5E07BA37" w14:textId="77777777" w:rsidR="00C440F4" w:rsidRPr="00C440F4" w:rsidRDefault="00C440F4" w:rsidP="00AE0926">
            <w:pPr>
              <w:rPr>
                <w:rFonts w:ascii="Arial" w:hAnsi="Arial" w:cs="Arial"/>
                <w:sz w:val="22"/>
                <w:szCs w:val="22"/>
              </w:rPr>
            </w:pPr>
            <w:r w:rsidRPr="00C440F4">
              <w:rPr>
                <w:rFonts w:ascii="Arial" w:hAnsi="Arial" w:cs="Arial"/>
                <w:sz w:val="22"/>
                <w:szCs w:val="22"/>
              </w:rPr>
              <w:t>Sustainability</w:t>
            </w:r>
          </w:p>
          <w:p w14:paraId="697FAC4A" w14:textId="77777777" w:rsidR="00C440F4" w:rsidRPr="00C440F4" w:rsidRDefault="00C440F4" w:rsidP="00C440F4">
            <w:pPr>
              <w:ind w:left="142"/>
              <w:rPr>
                <w:rFonts w:ascii="Arial" w:hAnsi="Arial" w:cs="Arial"/>
                <w:sz w:val="22"/>
                <w:szCs w:val="22"/>
              </w:rPr>
            </w:pPr>
          </w:p>
        </w:tc>
        <w:tc>
          <w:tcPr>
            <w:tcW w:w="3118" w:type="dxa"/>
          </w:tcPr>
          <w:p w14:paraId="62018AB1" w14:textId="77777777" w:rsidR="00C440F4" w:rsidRPr="00C440F4" w:rsidRDefault="00C440F4" w:rsidP="00AE0926">
            <w:pPr>
              <w:rPr>
                <w:rFonts w:ascii="Arial" w:hAnsi="Arial" w:cs="Arial"/>
                <w:sz w:val="22"/>
                <w:szCs w:val="22"/>
              </w:rPr>
            </w:pPr>
            <w:r w:rsidRPr="00C440F4">
              <w:rPr>
                <w:rFonts w:ascii="Arial" w:hAnsi="Arial" w:cs="Arial"/>
                <w:sz w:val="22"/>
                <w:szCs w:val="22"/>
              </w:rPr>
              <w:t>8.1 The DA Project contributed to significant and sustainable changes and other effects at the national and regional levels.</w:t>
            </w:r>
          </w:p>
          <w:p w14:paraId="70329325" w14:textId="77777777" w:rsidR="00C440F4" w:rsidRPr="00C440F4" w:rsidRDefault="00C440F4" w:rsidP="00C440F4">
            <w:pPr>
              <w:ind w:left="142"/>
              <w:rPr>
                <w:rFonts w:ascii="Arial" w:hAnsi="Arial" w:cs="Arial"/>
                <w:sz w:val="22"/>
                <w:szCs w:val="22"/>
              </w:rPr>
            </w:pPr>
          </w:p>
        </w:tc>
        <w:tc>
          <w:tcPr>
            <w:tcW w:w="3648" w:type="dxa"/>
          </w:tcPr>
          <w:p w14:paraId="5F43F364" w14:textId="77777777" w:rsidR="00C440F4" w:rsidRPr="00C440F4" w:rsidRDefault="00C440F4" w:rsidP="00AE0926">
            <w:pPr>
              <w:rPr>
                <w:rFonts w:ascii="Arial" w:hAnsi="Arial" w:cs="Arial"/>
                <w:sz w:val="22"/>
                <w:szCs w:val="22"/>
              </w:rPr>
            </w:pPr>
            <w:r w:rsidRPr="00C440F4">
              <w:rPr>
                <w:rFonts w:ascii="Arial" w:hAnsi="Arial" w:cs="Arial"/>
                <w:sz w:val="22"/>
                <w:szCs w:val="22"/>
              </w:rPr>
              <w:t xml:space="preserve">8.1.1 National reports and analyses indicate changes in the relation between IP &amp; Gastronomic Tourism over the relevant period </w:t>
            </w:r>
          </w:p>
          <w:p w14:paraId="4CDD3465" w14:textId="77777777" w:rsidR="00C440F4" w:rsidRPr="00C440F4" w:rsidRDefault="00C440F4" w:rsidP="00AE0926">
            <w:pPr>
              <w:rPr>
                <w:rFonts w:ascii="Arial" w:hAnsi="Arial" w:cs="Arial"/>
                <w:sz w:val="22"/>
                <w:szCs w:val="22"/>
              </w:rPr>
            </w:pPr>
            <w:r w:rsidRPr="00C440F4">
              <w:rPr>
                <w:rFonts w:ascii="Arial" w:hAnsi="Arial" w:cs="Arial"/>
                <w:sz w:val="22"/>
                <w:szCs w:val="22"/>
              </w:rPr>
              <w:t>8.1.2 Stakeholders consider that the interventions contributed to significant and sustainable change and other effects.</w:t>
            </w:r>
          </w:p>
        </w:tc>
        <w:tc>
          <w:tcPr>
            <w:tcW w:w="1739" w:type="dxa"/>
          </w:tcPr>
          <w:p w14:paraId="5D2FE433" w14:textId="77777777" w:rsidR="00C440F4" w:rsidRPr="00C440F4" w:rsidRDefault="00C440F4" w:rsidP="00C440F4">
            <w:pPr>
              <w:contextualSpacing/>
              <w:rPr>
                <w:rFonts w:ascii="Arial" w:hAnsi="Arial" w:cs="Arial"/>
                <w:sz w:val="22"/>
                <w:szCs w:val="22"/>
              </w:rPr>
            </w:pPr>
            <w:r w:rsidRPr="00C440F4">
              <w:rPr>
                <w:rFonts w:ascii="Arial" w:hAnsi="Arial" w:cs="Arial"/>
                <w:sz w:val="22"/>
                <w:szCs w:val="22"/>
              </w:rPr>
              <w:t>Document review</w:t>
            </w:r>
          </w:p>
          <w:p w14:paraId="11526CBF" w14:textId="77777777" w:rsidR="00C440F4" w:rsidRPr="00C440F4" w:rsidRDefault="00C440F4" w:rsidP="00C440F4">
            <w:pPr>
              <w:ind w:left="357"/>
              <w:contextualSpacing/>
              <w:rPr>
                <w:rFonts w:ascii="Arial" w:hAnsi="Arial" w:cs="Arial"/>
                <w:sz w:val="22"/>
                <w:szCs w:val="22"/>
              </w:rPr>
            </w:pPr>
          </w:p>
          <w:p w14:paraId="2222844D" w14:textId="77777777" w:rsidR="00C440F4" w:rsidRPr="00C440F4" w:rsidRDefault="00C440F4" w:rsidP="00C440F4">
            <w:pPr>
              <w:rPr>
                <w:rFonts w:ascii="Arial" w:hAnsi="Arial" w:cs="Arial"/>
                <w:sz w:val="22"/>
                <w:szCs w:val="22"/>
              </w:rPr>
            </w:pPr>
            <w:r w:rsidRPr="00C440F4">
              <w:rPr>
                <w:rFonts w:ascii="Arial" w:hAnsi="Arial" w:cs="Arial"/>
                <w:sz w:val="22"/>
                <w:szCs w:val="22"/>
              </w:rPr>
              <w:t>Interviews</w:t>
            </w:r>
          </w:p>
        </w:tc>
      </w:tr>
      <w:tr w:rsidR="00C440F4" w:rsidRPr="00C440F4" w14:paraId="4B958153" w14:textId="77777777" w:rsidTr="00D35276">
        <w:trPr>
          <w:trHeight w:val="432"/>
        </w:trPr>
        <w:tc>
          <w:tcPr>
            <w:tcW w:w="16019" w:type="dxa"/>
            <w:gridSpan w:val="7"/>
            <w:shd w:val="clear" w:color="auto" w:fill="DBE5F1" w:themeFill="accent1" w:themeFillTint="33"/>
          </w:tcPr>
          <w:p w14:paraId="518A8ECF" w14:textId="77777777" w:rsidR="00C440F4" w:rsidRPr="00C440F4" w:rsidRDefault="00C440F4" w:rsidP="00C440F4">
            <w:pPr>
              <w:ind w:left="142"/>
              <w:rPr>
                <w:rFonts w:ascii="Arial" w:hAnsi="Arial" w:cs="Arial"/>
                <w:b/>
                <w:bCs/>
                <w:sz w:val="22"/>
                <w:szCs w:val="22"/>
              </w:rPr>
            </w:pPr>
            <w:r w:rsidRPr="00C440F4">
              <w:rPr>
                <w:rFonts w:ascii="Arial" w:hAnsi="Arial" w:cs="Arial"/>
                <w:b/>
                <w:bCs/>
                <w:sz w:val="22"/>
                <w:szCs w:val="22"/>
              </w:rPr>
              <w:t xml:space="preserve">WIPO Visibility </w:t>
            </w:r>
          </w:p>
        </w:tc>
      </w:tr>
      <w:tr w:rsidR="00C440F4" w:rsidRPr="00C440F4" w14:paraId="65D2EAAE" w14:textId="77777777" w:rsidTr="00D35276">
        <w:tc>
          <w:tcPr>
            <w:tcW w:w="2141" w:type="dxa"/>
          </w:tcPr>
          <w:p w14:paraId="2F27A9CC" w14:textId="1277F44E" w:rsidR="00C440F4" w:rsidRPr="00C440F4" w:rsidRDefault="00C440F4" w:rsidP="00C440F4">
            <w:pPr>
              <w:rPr>
                <w:rFonts w:ascii="Arial" w:hAnsi="Arial" w:cs="Arial"/>
                <w:color w:val="000000" w:themeColor="text1"/>
                <w:sz w:val="22"/>
                <w:szCs w:val="22"/>
                <w:lang w:eastAsia="en-GB"/>
              </w:rPr>
            </w:pPr>
            <w:r w:rsidRPr="00C440F4">
              <w:rPr>
                <w:rFonts w:ascii="Arial" w:hAnsi="Arial" w:cs="Arial"/>
                <w:color w:val="000000" w:themeColor="text1"/>
                <w:sz w:val="22"/>
                <w:szCs w:val="22"/>
              </w:rPr>
              <w:t>No E</w:t>
            </w:r>
            <w:r>
              <w:rPr>
                <w:rFonts w:ascii="Arial" w:hAnsi="Arial" w:cs="Arial"/>
                <w:color w:val="000000" w:themeColor="text1"/>
                <w:sz w:val="22"/>
                <w:szCs w:val="22"/>
              </w:rPr>
              <w:t xml:space="preserve">valuation </w:t>
            </w:r>
            <w:r w:rsidRPr="00C440F4">
              <w:rPr>
                <w:rFonts w:ascii="Arial" w:hAnsi="Arial" w:cs="Arial"/>
                <w:color w:val="000000" w:themeColor="text1"/>
                <w:sz w:val="22"/>
                <w:szCs w:val="22"/>
              </w:rPr>
              <w:t>Q</w:t>
            </w:r>
            <w:r>
              <w:rPr>
                <w:rFonts w:ascii="Arial" w:hAnsi="Arial" w:cs="Arial"/>
                <w:color w:val="000000" w:themeColor="text1"/>
                <w:sz w:val="22"/>
                <w:szCs w:val="22"/>
              </w:rPr>
              <w:t>uestion</w:t>
            </w:r>
            <w:r w:rsidRPr="00C440F4">
              <w:rPr>
                <w:rFonts w:ascii="Arial" w:hAnsi="Arial" w:cs="Arial"/>
                <w:color w:val="000000" w:themeColor="text1"/>
                <w:sz w:val="22"/>
                <w:szCs w:val="22"/>
              </w:rPr>
              <w:t>s in the T</w:t>
            </w:r>
            <w:r>
              <w:rPr>
                <w:rFonts w:ascii="Arial" w:hAnsi="Arial" w:cs="Arial"/>
                <w:color w:val="000000" w:themeColor="text1"/>
                <w:sz w:val="22"/>
                <w:szCs w:val="22"/>
              </w:rPr>
              <w:t xml:space="preserve">erms </w:t>
            </w:r>
            <w:r w:rsidRPr="00C440F4">
              <w:rPr>
                <w:rFonts w:ascii="Arial" w:hAnsi="Arial" w:cs="Arial"/>
                <w:color w:val="000000" w:themeColor="text1"/>
                <w:sz w:val="22"/>
                <w:szCs w:val="22"/>
              </w:rPr>
              <w:t>o</w:t>
            </w:r>
            <w:r>
              <w:rPr>
                <w:rFonts w:ascii="Arial" w:hAnsi="Arial" w:cs="Arial"/>
                <w:color w:val="000000" w:themeColor="text1"/>
                <w:sz w:val="22"/>
                <w:szCs w:val="22"/>
              </w:rPr>
              <w:t xml:space="preserve">f </w:t>
            </w:r>
            <w:r w:rsidRPr="00C440F4">
              <w:rPr>
                <w:rFonts w:ascii="Arial" w:hAnsi="Arial" w:cs="Arial"/>
                <w:color w:val="000000" w:themeColor="text1"/>
                <w:sz w:val="22"/>
                <w:szCs w:val="22"/>
              </w:rPr>
              <w:t>R</w:t>
            </w:r>
            <w:r>
              <w:rPr>
                <w:rFonts w:ascii="Arial" w:hAnsi="Arial" w:cs="Arial"/>
                <w:color w:val="000000" w:themeColor="text1"/>
                <w:sz w:val="22"/>
                <w:szCs w:val="22"/>
              </w:rPr>
              <w:t>eference</w:t>
            </w:r>
            <w:r w:rsidRPr="00C440F4">
              <w:rPr>
                <w:rFonts w:ascii="Arial" w:hAnsi="Arial" w:cs="Arial"/>
                <w:color w:val="000000" w:themeColor="text1"/>
                <w:sz w:val="22"/>
                <w:szCs w:val="22"/>
              </w:rPr>
              <w:t xml:space="preserve"> related to Visibility</w:t>
            </w:r>
          </w:p>
          <w:p w14:paraId="1FA9B60D" w14:textId="77777777" w:rsidR="00C440F4" w:rsidRPr="00C440F4" w:rsidRDefault="00C440F4" w:rsidP="00C440F4">
            <w:pPr>
              <w:ind w:left="142"/>
              <w:rPr>
                <w:rFonts w:ascii="Arial" w:hAnsi="Arial" w:cs="Arial"/>
                <w:sz w:val="22"/>
                <w:szCs w:val="22"/>
              </w:rPr>
            </w:pPr>
          </w:p>
        </w:tc>
        <w:tc>
          <w:tcPr>
            <w:tcW w:w="2296" w:type="dxa"/>
          </w:tcPr>
          <w:p w14:paraId="4CB9DA60" w14:textId="10DF9E89" w:rsidR="00C440F4" w:rsidRPr="00C440F4" w:rsidRDefault="00C440F4" w:rsidP="00C440F4">
            <w:pPr>
              <w:rPr>
                <w:rFonts w:ascii="Arial" w:hAnsi="Arial" w:cs="Arial"/>
                <w:sz w:val="22"/>
                <w:szCs w:val="22"/>
              </w:rPr>
            </w:pPr>
            <w:r w:rsidRPr="00C440F4">
              <w:rPr>
                <w:rFonts w:ascii="Arial" w:hAnsi="Arial" w:cs="Arial"/>
                <w:i/>
                <w:sz w:val="22"/>
                <w:szCs w:val="22"/>
              </w:rPr>
              <w:t xml:space="preserve">Did the intervention bring positive WIPO visibility </w:t>
            </w:r>
            <w:r>
              <w:rPr>
                <w:rFonts w:ascii="Arial" w:hAnsi="Arial" w:cs="Arial"/>
                <w:i/>
                <w:sz w:val="22"/>
                <w:szCs w:val="22"/>
              </w:rPr>
              <w:t xml:space="preserve">for </w:t>
            </w:r>
            <w:r w:rsidRPr="00C440F4">
              <w:rPr>
                <w:rFonts w:ascii="Arial" w:hAnsi="Arial" w:cs="Arial"/>
                <w:i/>
                <w:sz w:val="22"/>
                <w:szCs w:val="22"/>
              </w:rPr>
              <w:t>stakeholders and beneficiary governments, and how?</w:t>
            </w:r>
          </w:p>
        </w:tc>
        <w:tc>
          <w:tcPr>
            <w:tcW w:w="1659" w:type="dxa"/>
          </w:tcPr>
          <w:p w14:paraId="10FB83EC" w14:textId="26A7FC9F" w:rsidR="00C440F4" w:rsidRPr="00C440F4" w:rsidRDefault="00C440F4" w:rsidP="00C440F4">
            <w:pPr>
              <w:rPr>
                <w:rFonts w:ascii="Arial" w:hAnsi="Arial" w:cs="Arial"/>
                <w:sz w:val="22"/>
                <w:szCs w:val="22"/>
              </w:rPr>
            </w:pPr>
            <w:r w:rsidRPr="00C440F4">
              <w:rPr>
                <w:rFonts w:ascii="Arial" w:hAnsi="Arial" w:cs="Arial"/>
                <w:sz w:val="22"/>
                <w:szCs w:val="22"/>
              </w:rPr>
              <w:t>This E</w:t>
            </w:r>
            <w:r>
              <w:rPr>
                <w:rFonts w:ascii="Arial" w:hAnsi="Arial" w:cs="Arial"/>
                <w:sz w:val="22"/>
                <w:szCs w:val="22"/>
              </w:rPr>
              <w:t xml:space="preserve">valuation </w:t>
            </w:r>
            <w:r w:rsidRPr="00C440F4">
              <w:rPr>
                <w:rFonts w:ascii="Arial" w:hAnsi="Arial" w:cs="Arial"/>
                <w:sz w:val="22"/>
                <w:szCs w:val="22"/>
              </w:rPr>
              <w:t>Q</w:t>
            </w:r>
            <w:r>
              <w:rPr>
                <w:rFonts w:ascii="Arial" w:hAnsi="Arial" w:cs="Arial"/>
                <w:sz w:val="22"/>
                <w:szCs w:val="22"/>
              </w:rPr>
              <w:t>uestion</w:t>
            </w:r>
            <w:r w:rsidRPr="00C440F4">
              <w:rPr>
                <w:rFonts w:ascii="Arial" w:hAnsi="Arial" w:cs="Arial"/>
                <w:sz w:val="22"/>
                <w:szCs w:val="22"/>
              </w:rPr>
              <w:t xml:space="preserve"> will be examined at the intervention level, with the findings</w:t>
            </w:r>
          </w:p>
        </w:tc>
        <w:tc>
          <w:tcPr>
            <w:tcW w:w="1418" w:type="dxa"/>
          </w:tcPr>
          <w:p w14:paraId="1C00AF8E" w14:textId="77777777" w:rsidR="00C440F4" w:rsidRPr="00C440F4" w:rsidRDefault="00C440F4" w:rsidP="00AE0926">
            <w:pPr>
              <w:rPr>
                <w:rFonts w:ascii="Arial" w:hAnsi="Arial" w:cs="Arial"/>
                <w:sz w:val="22"/>
                <w:szCs w:val="22"/>
              </w:rPr>
            </w:pPr>
            <w:r w:rsidRPr="00C440F4">
              <w:rPr>
                <w:rFonts w:ascii="Arial" w:hAnsi="Arial" w:cs="Arial"/>
                <w:sz w:val="22"/>
                <w:szCs w:val="22"/>
              </w:rPr>
              <w:t>Relevance</w:t>
            </w:r>
          </w:p>
          <w:p w14:paraId="615BA49D" w14:textId="77777777" w:rsidR="00C440F4" w:rsidRPr="00C440F4" w:rsidRDefault="00C440F4" w:rsidP="00AE0926">
            <w:pPr>
              <w:rPr>
                <w:rFonts w:ascii="Arial" w:hAnsi="Arial" w:cs="Arial"/>
                <w:sz w:val="22"/>
                <w:szCs w:val="22"/>
              </w:rPr>
            </w:pPr>
            <w:r w:rsidRPr="00C440F4">
              <w:rPr>
                <w:rFonts w:ascii="Arial" w:hAnsi="Arial" w:cs="Arial"/>
                <w:sz w:val="22"/>
                <w:szCs w:val="22"/>
              </w:rPr>
              <w:t>Effectiveness</w:t>
            </w:r>
          </w:p>
          <w:p w14:paraId="13C7068F" w14:textId="77777777" w:rsidR="00C440F4" w:rsidRPr="00C440F4" w:rsidRDefault="00C440F4" w:rsidP="00AE0926">
            <w:pPr>
              <w:rPr>
                <w:rFonts w:ascii="Arial" w:hAnsi="Arial" w:cs="Arial"/>
                <w:sz w:val="22"/>
                <w:szCs w:val="22"/>
              </w:rPr>
            </w:pPr>
            <w:r w:rsidRPr="00C440F4">
              <w:rPr>
                <w:rFonts w:ascii="Arial" w:hAnsi="Arial" w:cs="Arial"/>
                <w:sz w:val="22"/>
                <w:szCs w:val="22"/>
              </w:rPr>
              <w:t>Sustainability</w:t>
            </w:r>
          </w:p>
          <w:p w14:paraId="55536886" w14:textId="77777777" w:rsidR="00C440F4" w:rsidRPr="00C440F4" w:rsidRDefault="00C440F4" w:rsidP="00AE0926">
            <w:pPr>
              <w:rPr>
                <w:rFonts w:ascii="Arial" w:hAnsi="Arial" w:cs="Arial"/>
                <w:sz w:val="22"/>
                <w:szCs w:val="22"/>
              </w:rPr>
            </w:pPr>
            <w:r w:rsidRPr="00C440F4">
              <w:rPr>
                <w:rFonts w:ascii="Arial" w:hAnsi="Arial" w:cs="Arial"/>
                <w:sz w:val="22"/>
                <w:szCs w:val="22"/>
              </w:rPr>
              <w:t>Added Value</w:t>
            </w:r>
          </w:p>
        </w:tc>
        <w:tc>
          <w:tcPr>
            <w:tcW w:w="3118" w:type="dxa"/>
          </w:tcPr>
          <w:p w14:paraId="7BDDCEF1" w14:textId="7EF71641" w:rsidR="00C440F4" w:rsidRDefault="00C440F4" w:rsidP="00AE0926">
            <w:pPr>
              <w:rPr>
                <w:rFonts w:ascii="Arial" w:hAnsi="Arial" w:cs="Arial"/>
                <w:sz w:val="22"/>
                <w:szCs w:val="22"/>
              </w:rPr>
            </w:pPr>
            <w:r w:rsidRPr="00C440F4">
              <w:rPr>
                <w:rFonts w:ascii="Arial" w:hAnsi="Arial" w:cs="Arial"/>
                <w:sz w:val="22"/>
                <w:szCs w:val="22"/>
              </w:rPr>
              <w:t xml:space="preserve">9.1 The DA project ensured visibility activities at the national level, targeting the government, partner institutions, and the general public. </w:t>
            </w:r>
          </w:p>
          <w:p w14:paraId="681DA8B5" w14:textId="77777777" w:rsidR="00C440F4" w:rsidRPr="00C440F4" w:rsidRDefault="00C440F4" w:rsidP="00C440F4">
            <w:pPr>
              <w:ind w:left="142"/>
              <w:rPr>
                <w:rFonts w:ascii="Arial" w:hAnsi="Arial" w:cs="Arial"/>
                <w:sz w:val="22"/>
                <w:szCs w:val="22"/>
              </w:rPr>
            </w:pPr>
          </w:p>
          <w:p w14:paraId="0758F3D5" w14:textId="77777777" w:rsidR="00C440F4" w:rsidRPr="00C440F4" w:rsidRDefault="00C440F4" w:rsidP="00AE0926">
            <w:pPr>
              <w:rPr>
                <w:rFonts w:ascii="Arial" w:hAnsi="Arial" w:cs="Arial"/>
                <w:sz w:val="22"/>
                <w:szCs w:val="22"/>
              </w:rPr>
            </w:pPr>
            <w:r w:rsidRPr="00C440F4">
              <w:rPr>
                <w:rFonts w:ascii="Arial" w:hAnsi="Arial" w:cs="Arial"/>
                <w:sz w:val="22"/>
                <w:szCs w:val="22"/>
              </w:rPr>
              <w:t>9.2 Visibility activities highlighted the WIPO presence in the country and its support to IP and contributed to public awareness of key IP and gastronomy related issues.</w:t>
            </w:r>
          </w:p>
        </w:tc>
        <w:tc>
          <w:tcPr>
            <w:tcW w:w="3648" w:type="dxa"/>
          </w:tcPr>
          <w:p w14:paraId="7A8EE4A7" w14:textId="77777777" w:rsidR="00C440F4" w:rsidRPr="00C440F4" w:rsidRDefault="00C440F4" w:rsidP="00AE0926">
            <w:pPr>
              <w:rPr>
                <w:rFonts w:ascii="Arial" w:hAnsi="Arial" w:cs="Arial"/>
                <w:sz w:val="22"/>
                <w:szCs w:val="22"/>
              </w:rPr>
            </w:pPr>
            <w:r w:rsidRPr="00C440F4">
              <w:rPr>
                <w:rFonts w:ascii="Arial" w:hAnsi="Arial" w:cs="Arial"/>
                <w:sz w:val="22"/>
                <w:szCs w:val="22"/>
              </w:rPr>
              <w:t>7.1.1 Number, nature, and target groups of visibility activities.</w:t>
            </w:r>
          </w:p>
          <w:p w14:paraId="56E6D64C" w14:textId="77777777" w:rsidR="00C440F4" w:rsidRPr="00C440F4" w:rsidRDefault="00C440F4" w:rsidP="00C440F4">
            <w:pPr>
              <w:ind w:left="142"/>
              <w:rPr>
                <w:rFonts w:ascii="Arial" w:hAnsi="Arial" w:cs="Arial"/>
                <w:sz w:val="22"/>
                <w:szCs w:val="22"/>
              </w:rPr>
            </w:pPr>
          </w:p>
          <w:p w14:paraId="70B816B8" w14:textId="77777777" w:rsidR="00C440F4" w:rsidRPr="00C440F4" w:rsidRDefault="00C440F4" w:rsidP="00AE0926">
            <w:pPr>
              <w:rPr>
                <w:rFonts w:ascii="Arial" w:hAnsi="Arial" w:cs="Arial"/>
                <w:sz w:val="22"/>
                <w:szCs w:val="22"/>
              </w:rPr>
            </w:pPr>
            <w:r w:rsidRPr="00C440F4">
              <w:rPr>
                <w:rFonts w:ascii="Arial" w:hAnsi="Arial" w:cs="Arial"/>
                <w:sz w:val="22"/>
                <w:szCs w:val="22"/>
              </w:rPr>
              <w:t>7.2.1 Stakeholders consider that visibility activities highlighted the WIPO and its support to IP, and contributed to public awareness of IP and Gastronomy related issues</w:t>
            </w:r>
          </w:p>
        </w:tc>
        <w:tc>
          <w:tcPr>
            <w:tcW w:w="1739" w:type="dxa"/>
          </w:tcPr>
          <w:p w14:paraId="614C8D5F" w14:textId="77777777" w:rsidR="00C440F4" w:rsidRPr="00C440F4" w:rsidRDefault="00C440F4" w:rsidP="00C440F4">
            <w:pPr>
              <w:contextualSpacing/>
              <w:rPr>
                <w:rFonts w:ascii="Arial" w:hAnsi="Arial" w:cs="Arial"/>
                <w:sz w:val="22"/>
                <w:szCs w:val="22"/>
              </w:rPr>
            </w:pPr>
            <w:r w:rsidRPr="00C440F4">
              <w:rPr>
                <w:rFonts w:ascii="Arial" w:hAnsi="Arial" w:cs="Arial"/>
                <w:sz w:val="22"/>
                <w:szCs w:val="22"/>
              </w:rPr>
              <w:t>Document review</w:t>
            </w:r>
          </w:p>
          <w:p w14:paraId="50D87184" w14:textId="77777777" w:rsidR="00C440F4" w:rsidRPr="00C440F4" w:rsidRDefault="00C440F4" w:rsidP="00C440F4">
            <w:pPr>
              <w:ind w:left="357"/>
              <w:contextualSpacing/>
              <w:rPr>
                <w:rFonts w:ascii="Arial" w:hAnsi="Arial" w:cs="Arial"/>
                <w:sz w:val="22"/>
                <w:szCs w:val="22"/>
              </w:rPr>
            </w:pPr>
          </w:p>
          <w:p w14:paraId="1A87C666" w14:textId="77777777" w:rsidR="00C440F4" w:rsidRPr="00C440F4" w:rsidRDefault="00C440F4" w:rsidP="00C440F4">
            <w:pPr>
              <w:rPr>
                <w:rFonts w:ascii="Arial" w:hAnsi="Arial" w:cs="Arial"/>
                <w:sz w:val="22"/>
                <w:szCs w:val="22"/>
              </w:rPr>
            </w:pPr>
            <w:r w:rsidRPr="00C440F4">
              <w:rPr>
                <w:rFonts w:ascii="Arial" w:hAnsi="Arial" w:cs="Arial"/>
                <w:sz w:val="22"/>
                <w:szCs w:val="22"/>
              </w:rPr>
              <w:t>Interviews</w:t>
            </w:r>
          </w:p>
        </w:tc>
      </w:tr>
      <w:tr w:rsidR="00C440F4" w:rsidRPr="00C440F4" w14:paraId="7F99ED6F" w14:textId="77777777" w:rsidTr="00D35276">
        <w:trPr>
          <w:trHeight w:val="432"/>
        </w:trPr>
        <w:tc>
          <w:tcPr>
            <w:tcW w:w="16019" w:type="dxa"/>
            <w:gridSpan w:val="7"/>
            <w:shd w:val="clear" w:color="auto" w:fill="DBE5F1" w:themeFill="accent1" w:themeFillTint="33"/>
          </w:tcPr>
          <w:p w14:paraId="6781F4D1" w14:textId="77777777" w:rsidR="00C440F4" w:rsidRPr="00C440F4" w:rsidRDefault="00C440F4" w:rsidP="00C440F4">
            <w:pPr>
              <w:ind w:left="142"/>
              <w:rPr>
                <w:rFonts w:ascii="Arial" w:hAnsi="Arial" w:cs="Arial"/>
                <w:b/>
                <w:bCs/>
                <w:sz w:val="22"/>
                <w:szCs w:val="22"/>
              </w:rPr>
            </w:pPr>
            <w:r w:rsidRPr="00C440F4">
              <w:rPr>
                <w:rFonts w:ascii="Arial" w:hAnsi="Arial" w:cs="Arial"/>
                <w:b/>
                <w:bCs/>
                <w:sz w:val="22"/>
                <w:szCs w:val="22"/>
              </w:rPr>
              <w:t>WIPO Added value</w:t>
            </w:r>
          </w:p>
        </w:tc>
      </w:tr>
      <w:tr w:rsidR="00C440F4" w:rsidRPr="00C440F4" w14:paraId="29452331" w14:textId="77777777" w:rsidTr="00D35276">
        <w:tc>
          <w:tcPr>
            <w:tcW w:w="2141" w:type="dxa"/>
          </w:tcPr>
          <w:p w14:paraId="72123ECF" w14:textId="06F12821" w:rsidR="00C440F4" w:rsidRPr="00C440F4" w:rsidRDefault="00C440F4" w:rsidP="00C440F4">
            <w:pPr>
              <w:rPr>
                <w:rFonts w:ascii="Arial" w:hAnsi="Arial" w:cs="Arial"/>
                <w:color w:val="000000" w:themeColor="text1"/>
                <w:sz w:val="22"/>
                <w:szCs w:val="22"/>
                <w:lang w:eastAsia="en-GB"/>
              </w:rPr>
            </w:pPr>
            <w:r w:rsidRPr="00C440F4">
              <w:rPr>
                <w:rFonts w:ascii="Arial" w:hAnsi="Arial" w:cs="Arial"/>
                <w:color w:val="000000" w:themeColor="text1"/>
                <w:sz w:val="22"/>
                <w:szCs w:val="22"/>
              </w:rPr>
              <w:t>No E</w:t>
            </w:r>
            <w:r>
              <w:rPr>
                <w:rFonts w:ascii="Arial" w:hAnsi="Arial" w:cs="Arial"/>
                <w:color w:val="000000" w:themeColor="text1"/>
                <w:sz w:val="22"/>
                <w:szCs w:val="22"/>
              </w:rPr>
              <w:t xml:space="preserve">valuation </w:t>
            </w:r>
            <w:r w:rsidRPr="00C440F4">
              <w:rPr>
                <w:rFonts w:ascii="Arial" w:hAnsi="Arial" w:cs="Arial"/>
                <w:color w:val="000000" w:themeColor="text1"/>
                <w:sz w:val="22"/>
                <w:szCs w:val="22"/>
              </w:rPr>
              <w:t>Q</w:t>
            </w:r>
            <w:r>
              <w:rPr>
                <w:rFonts w:ascii="Arial" w:hAnsi="Arial" w:cs="Arial"/>
                <w:color w:val="000000" w:themeColor="text1"/>
                <w:sz w:val="22"/>
                <w:szCs w:val="22"/>
              </w:rPr>
              <w:t>uestion</w:t>
            </w:r>
            <w:r w:rsidRPr="00C440F4">
              <w:rPr>
                <w:rFonts w:ascii="Arial" w:hAnsi="Arial" w:cs="Arial"/>
                <w:color w:val="000000" w:themeColor="text1"/>
                <w:sz w:val="22"/>
                <w:szCs w:val="22"/>
              </w:rPr>
              <w:t>s in the T</w:t>
            </w:r>
            <w:r>
              <w:rPr>
                <w:rFonts w:ascii="Arial" w:hAnsi="Arial" w:cs="Arial"/>
                <w:color w:val="000000" w:themeColor="text1"/>
                <w:sz w:val="22"/>
                <w:szCs w:val="22"/>
              </w:rPr>
              <w:t xml:space="preserve">erms </w:t>
            </w:r>
            <w:r w:rsidRPr="00C440F4">
              <w:rPr>
                <w:rFonts w:ascii="Arial" w:hAnsi="Arial" w:cs="Arial"/>
                <w:color w:val="000000" w:themeColor="text1"/>
                <w:sz w:val="22"/>
                <w:szCs w:val="22"/>
              </w:rPr>
              <w:t>o</w:t>
            </w:r>
            <w:r>
              <w:rPr>
                <w:rFonts w:ascii="Arial" w:hAnsi="Arial" w:cs="Arial"/>
                <w:color w:val="000000" w:themeColor="text1"/>
                <w:sz w:val="22"/>
                <w:szCs w:val="22"/>
              </w:rPr>
              <w:t xml:space="preserve">f </w:t>
            </w:r>
            <w:r w:rsidRPr="00C440F4">
              <w:rPr>
                <w:rFonts w:ascii="Arial" w:hAnsi="Arial" w:cs="Arial"/>
                <w:color w:val="000000" w:themeColor="text1"/>
                <w:sz w:val="22"/>
                <w:szCs w:val="22"/>
              </w:rPr>
              <w:t>R</w:t>
            </w:r>
            <w:r>
              <w:rPr>
                <w:rFonts w:ascii="Arial" w:hAnsi="Arial" w:cs="Arial"/>
                <w:color w:val="000000" w:themeColor="text1"/>
                <w:sz w:val="22"/>
                <w:szCs w:val="22"/>
              </w:rPr>
              <w:t>eference</w:t>
            </w:r>
            <w:r w:rsidRPr="00C440F4">
              <w:rPr>
                <w:rFonts w:ascii="Arial" w:hAnsi="Arial" w:cs="Arial"/>
                <w:color w:val="000000" w:themeColor="text1"/>
                <w:sz w:val="22"/>
                <w:szCs w:val="22"/>
              </w:rPr>
              <w:t xml:space="preserve"> related to </w:t>
            </w:r>
            <w:r>
              <w:rPr>
                <w:rFonts w:ascii="Arial" w:hAnsi="Arial" w:cs="Arial"/>
                <w:color w:val="000000" w:themeColor="text1"/>
                <w:sz w:val="22"/>
                <w:szCs w:val="22"/>
              </w:rPr>
              <w:t>WIPO added value</w:t>
            </w:r>
          </w:p>
          <w:p w14:paraId="00242E9F" w14:textId="77777777" w:rsidR="00C440F4" w:rsidRPr="00C440F4" w:rsidRDefault="00C440F4" w:rsidP="00C440F4">
            <w:pPr>
              <w:ind w:left="142"/>
              <w:rPr>
                <w:rFonts w:ascii="Arial" w:hAnsi="Arial" w:cs="Arial"/>
                <w:sz w:val="22"/>
                <w:szCs w:val="22"/>
              </w:rPr>
            </w:pPr>
          </w:p>
        </w:tc>
        <w:tc>
          <w:tcPr>
            <w:tcW w:w="2296" w:type="dxa"/>
          </w:tcPr>
          <w:p w14:paraId="071D3A78" w14:textId="4BB54197" w:rsidR="00C440F4" w:rsidRPr="00C440F4" w:rsidRDefault="00C440F4" w:rsidP="00C440F4">
            <w:pPr>
              <w:rPr>
                <w:rFonts w:ascii="Arial" w:hAnsi="Arial" w:cs="Arial"/>
                <w:sz w:val="22"/>
                <w:szCs w:val="22"/>
              </w:rPr>
            </w:pPr>
            <w:r w:rsidRPr="00C440F4">
              <w:rPr>
                <w:rFonts w:ascii="Arial" w:hAnsi="Arial" w:cs="Arial"/>
                <w:i/>
                <w:sz w:val="22"/>
                <w:szCs w:val="22"/>
              </w:rPr>
              <w:t>What is the added value of this project?</w:t>
            </w:r>
          </w:p>
        </w:tc>
        <w:tc>
          <w:tcPr>
            <w:tcW w:w="1659" w:type="dxa"/>
          </w:tcPr>
          <w:p w14:paraId="0758C39F" w14:textId="77777777" w:rsidR="00C440F4" w:rsidRPr="00C440F4" w:rsidRDefault="00C440F4" w:rsidP="00C440F4">
            <w:pPr>
              <w:rPr>
                <w:rFonts w:ascii="Arial" w:hAnsi="Arial" w:cs="Arial"/>
                <w:sz w:val="22"/>
                <w:szCs w:val="22"/>
              </w:rPr>
            </w:pPr>
            <w:r w:rsidRPr="00C440F4">
              <w:rPr>
                <w:rFonts w:ascii="Arial" w:hAnsi="Arial" w:cs="Arial"/>
                <w:sz w:val="22"/>
                <w:szCs w:val="22"/>
              </w:rPr>
              <w:t>Since the DA Project’s subject is something new in WIPO, then it is logical to address to what extent this in fact added value.</w:t>
            </w:r>
          </w:p>
        </w:tc>
        <w:tc>
          <w:tcPr>
            <w:tcW w:w="1418" w:type="dxa"/>
          </w:tcPr>
          <w:p w14:paraId="73556B30" w14:textId="77777777" w:rsidR="00C440F4" w:rsidRPr="00C440F4" w:rsidRDefault="00C440F4" w:rsidP="00AE0926">
            <w:pPr>
              <w:rPr>
                <w:rFonts w:ascii="Arial" w:hAnsi="Arial" w:cs="Arial"/>
                <w:sz w:val="22"/>
                <w:szCs w:val="22"/>
              </w:rPr>
            </w:pPr>
            <w:r w:rsidRPr="00C440F4">
              <w:rPr>
                <w:rFonts w:ascii="Arial" w:hAnsi="Arial" w:cs="Arial"/>
                <w:sz w:val="22"/>
                <w:szCs w:val="22"/>
              </w:rPr>
              <w:t>Relevance</w:t>
            </w:r>
          </w:p>
          <w:p w14:paraId="2EFE097A" w14:textId="77777777" w:rsidR="00C440F4" w:rsidRPr="00C440F4" w:rsidRDefault="00C440F4" w:rsidP="00AE0926">
            <w:pPr>
              <w:rPr>
                <w:rFonts w:ascii="Arial" w:hAnsi="Arial" w:cs="Arial"/>
                <w:sz w:val="22"/>
                <w:szCs w:val="22"/>
              </w:rPr>
            </w:pPr>
            <w:r w:rsidRPr="00C440F4">
              <w:rPr>
                <w:rFonts w:ascii="Arial" w:hAnsi="Arial" w:cs="Arial"/>
                <w:sz w:val="22"/>
                <w:szCs w:val="22"/>
              </w:rPr>
              <w:t>Effectiveness</w:t>
            </w:r>
          </w:p>
          <w:p w14:paraId="62BE55A0" w14:textId="77777777" w:rsidR="00C440F4" w:rsidRPr="00C440F4" w:rsidRDefault="00C440F4" w:rsidP="00AE0926">
            <w:pPr>
              <w:rPr>
                <w:rFonts w:ascii="Arial" w:hAnsi="Arial" w:cs="Arial"/>
                <w:sz w:val="22"/>
                <w:szCs w:val="22"/>
              </w:rPr>
            </w:pPr>
            <w:r w:rsidRPr="00C440F4">
              <w:rPr>
                <w:rFonts w:ascii="Arial" w:hAnsi="Arial" w:cs="Arial"/>
                <w:sz w:val="22"/>
                <w:szCs w:val="22"/>
              </w:rPr>
              <w:t>Sustainability</w:t>
            </w:r>
          </w:p>
          <w:p w14:paraId="3AE7BFD4" w14:textId="77777777" w:rsidR="00C440F4" w:rsidRPr="00C440F4" w:rsidRDefault="00C440F4" w:rsidP="00AE0926">
            <w:pPr>
              <w:rPr>
                <w:rFonts w:ascii="Arial" w:hAnsi="Arial" w:cs="Arial"/>
                <w:sz w:val="22"/>
                <w:szCs w:val="22"/>
              </w:rPr>
            </w:pPr>
            <w:r w:rsidRPr="00C440F4">
              <w:rPr>
                <w:rFonts w:ascii="Arial" w:hAnsi="Arial" w:cs="Arial"/>
                <w:sz w:val="22"/>
                <w:szCs w:val="22"/>
              </w:rPr>
              <w:t>Added Value</w:t>
            </w:r>
          </w:p>
        </w:tc>
        <w:tc>
          <w:tcPr>
            <w:tcW w:w="3118" w:type="dxa"/>
          </w:tcPr>
          <w:p w14:paraId="67B706A6" w14:textId="77777777" w:rsidR="00C440F4" w:rsidRPr="00C440F4" w:rsidRDefault="00C440F4" w:rsidP="00C440F4">
            <w:pPr>
              <w:pStyle w:val="ListParagraph"/>
              <w:numPr>
                <w:ilvl w:val="1"/>
                <w:numId w:val="26"/>
              </w:numPr>
              <w:rPr>
                <w:rFonts w:ascii="Arial" w:hAnsi="Arial" w:cs="Arial"/>
                <w:sz w:val="22"/>
                <w:szCs w:val="22"/>
              </w:rPr>
            </w:pPr>
            <w:r w:rsidRPr="00C440F4">
              <w:rPr>
                <w:rFonts w:ascii="Arial" w:hAnsi="Arial" w:cs="Arial"/>
                <w:sz w:val="22"/>
                <w:szCs w:val="22"/>
              </w:rPr>
              <w:t xml:space="preserve"> The DA project provided benefits in addition to those that would have resulted from initiatives by WIPO MS.</w:t>
            </w:r>
          </w:p>
          <w:p w14:paraId="7386F7F3" w14:textId="77777777" w:rsidR="00C440F4" w:rsidRPr="00C440F4" w:rsidRDefault="00C440F4" w:rsidP="00C440F4">
            <w:pPr>
              <w:pStyle w:val="ListParagraph"/>
              <w:numPr>
                <w:ilvl w:val="1"/>
                <w:numId w:val="26"/>
              </w:numPr>
              <w:ind w:left="314" w:hanging="283"/>
              <w:rPr>
                <w:rFonts w:ascii="Arial" w:hAnsi="Arial" w:cs="Arial"/>
                <w:sz w:val="22"/>
                <w:szCs w:val="22"/>
              </w:rPr>
            </w:pPr>
            <w:r w:rsidRPr="00C440F4">
              <w:rPr>
                <w:rFonts w:ascii="Arial" w:hAnsi="Arial" w:cs="Arial"/>
                <w:sz w:val="22"/>
                <w:szCs w:val="22"/>
              </w:rPr>
              <w:t xml:space="preserve">The DA project has contributed to the use of IP in the Gastronomic and Tourism sectors. </w:t>
            </w:r>
          </w:p>
        </w:tc>
        <w:tc>
          <w:tcPr>
            <w:tcW w:w="3648" w:type="dxa"/>
          </w:tcPr>
          <w:p w14:paraId="1BE329D4" w14:textId="77777777" w:rsidR="00C440F4" w:rsidRPr="00C440F4" w:rsidRDefault="00C440F4" w:rsidP="00C440F4">
            <w:pPr>
              <w:rPr>
                <w:rFonts w:ascii="Arial" w:hAnsi="Arial" w:cs="Arial"/>
                <w:color w:val="000000"/>
                <w:sz w:val="22"/>
                <w:szCs w:val="22"/>
              </w:rPr>
            </w:pPr>
            <w:r w:rsidRPr="00C440F4">
              <w:rPr>
                <w:rFonts w:ascii="Arial" w:hAnsi="Arial" w:cs="Arial"/>
                <w:color w:val="000000"/>
                <w:sz w:val="22"/>
                <w:szCs w:val="22"/>
              </w:rPr>
              <w:t>10.1.1 WIPO and external reports indicate that the intervention provided benefits in addition to those that would have resulted from initiatives by WIPO Member States.</w:t>
            </w:r>
          </w:p>
          <w:p w14:paraId="74C869ED" w14:textId="77777777" w:rsidR="00C440F4" w:rsidRPr="00C440F4" w:rsidRDefault="00C440F4" w:rsidP="00C440F4">
            <w:pPr>
              <w:rPr>
                <w:rFonts w:ascii="Arial" w:hAnsi="Arial" w:cs="Arial"/>
                <w:color w:val="000000"/>
                <w:sz w:val="22"/>
                <w:szCs w:val="22"/>
              </w:rPr>
            </w:pPr>
            <w:r w:rsidRPr="00C440F4">
              <w:rPr>
                <w:rFonts w:ascii="Arial" w:hAnsi="Arial" w:cs="Arial"/>
                <w:color w:val="000000"/>
                <w:sz w:val="22"/>
                <w:szCs w:val="22"/>
              </w:rPr>
              <w:br/>
              <w:t>10.1.2 Stakeholders consider that the interventions provided benefits in addition to those that would have resulted from initiatives by WIPO Member States.</w:t>
            </w:r>
            <w:r w:rsidRPr="00C440F4">
              <w:rPr>
                <w:rFonts w:ascii="Arial" w:hAnsi="Arial" w:cs="Arial"/>
                <w:color w:val="000000"/>
                <w:sz w:val="22"/>
                <w:szCs w:val="22"/>
              </w:rPr>
              <w:br/>
            </w:r>
            <w:r w:rsidRPr="00C440F4">
              <w:rPr>
                <w:rFonts w:ascii="Arial" w:hAnsi="Arial" w:cs="Arial"/>
                <w:color w:val="000000"/>
                <w:sz w:val="22"/>
                <w:szCs w:val="22"/>
              </w:rPr>
              <w:br/>
              <w:t>10.2.1 WIPO and external reports indicate that the intervention provided benefits in addition to those that would have resulted from initiatives by other donors and cooperation partners.</w:t>
            </w:r>
            <w:r w:rsidRPr="00C440F4">
              <w:rPr>
                <w:rFonts w:ascii="Arial" w:hAnsi="Arial" w:cs="Arial"/>
                <w:color w:val="000000"/>
                <w:sz w:val="22"/>
                <w:szCs w:val="22"/>
              </w:rPr>
              <w:br/>
            </w:r>
          </w:p>
          <w:p w14:paraId="4794A6FA" w14:textId="77777777" w:rsidR="00C440F4" w:rsidRPr="00C440F4" w:rsidRDefault="00C440F4" w:rsidP="00C440F4">
            <w:pPr>
              <w:rPr>
                <w:rFonts w:ascii="Arial" w:hAnsi="Arial" w:cs="Arial"/>
                <w:color w:val="000000"/>
                <w:sz w:val="22"/>
                <w:szCs w:val="22"/>
                <w:lang w:eastAsia="en-GB"/>
              </w:rPr>
            </w:pPr>
            <w:r w:rsidRPr="00C440F4">
              <w:rPr>
                <w:rFonts w:ascii="Arial" w:hAnsi="Arial" w:cs="Arial"/>
                <w:color w:val="000000"/>
                <w:sz w:val="22"/>
                <w:szCs w:val="22"/>
              </w:rPr>
              <w:t>10.2.2 Stakeholders consider that the interventions provided benefits in addition to those that would have resulted from initiatives by other donors and cooperation partners.</w:t>
            </w:r>
          </w:p>
          <w:p w14:paraId="2CD6A4A8" w14:textId="77777777" w:rsidR="00C440F4" w:rsidRPr="00C440F4" w:rsidRDefault="00C440F4" w:rsidP="00C440F4">
            <w:pPr>
              <w:ind w:left="142"/>
              <w:rPr>
                <w:rFonts w:ascii="Arial" w:hAnsi="Arial" w:cs="Arial"/>
                <w:sz w:val="22"/>
                <w:szCs w:val="22"/>
              </w:rPr>
            </w:pPr>
          </w:p>
        </w:tc>
        <w:tc>
          <w:tcPr>
            <w:tcW w:w="1739" w:type="dxa"/>
          </w:tcPr>
          <w:p w14:paraId="417780B8" w14:textId="77777777" w:rsidR="00C440F4" w:rsidRPr="00C440F4" w:rsidRDefault="00C440F4" w:rsidP="00C440F4">
            <w:pPr>
              <w:contextualSpacing/>
              <w:rPr>
                <w:rFonts w:ascii="Arial" w:hAnsi="Arial" w:cs="Arial"/>
                <w:sz w:val="22"/>
                <w:szCs w:val="22"/>
              </w:rPr>
            </w:pPr>
            <w:r w:rsidRPr="00C440F4">
              <w:rPr>
                <w:rFonts w:ascii="Arial" w:hAnsi="Arial" w:cs="Arial"/>
                <w:sz w:val="22"/>
                <w:szCs w:val="22"/>
              </w:rPr>
              <w:t>Document review</w:t>
            </w:r>
          </w:p>
          <w:p w14:paraId="2091FBD2" w14:textId="77777777" w:rsidR="00C440F4" w:rsidRPr="00C440F4" w:rsidRDefault="00C440F4" w:rsidP="00C440F4">
            <w:pPr>
              <w:ind w:left="357"/>
              <w:contextualSpacing/>
              <w:rPr>
                <w:rFonts w:ascii="Arial" w:hAnsi="Arial" w:cs="Arial"/>
                <w:sz w:val="22"/>
                <w:szCs w:val="22"/>
              </w:rPr>
            </w:pPr>
          </w:p>
          <w:p w14:paraId="1B766D20" w14:textId="77777777" w:rsidR="00C440F4" w:rsidRPr="00C440F4" w:rsidRDefault="00C440F4" w:rsidP="00C440F4">
            <w:pPr>
              <w:rPr>
                <w:rFonts w:ascii="Arial" w:hAnsi="Arial" w:cs="Arial"/>
                <w:sz w:val="22"/>
                <w:szCs w:val="22"/>
              </w:rPr>
            </w:pPr>
            <w:r w:rsidRPr="00C440F4">
              <w:rPr>
                <w:rFonts w:ascii="Arial" w:hAnsi="Arial" w:cs="Arial"/>
                <w:sz w:val="22"/>
                <w:szCs w:val="22"/>
              </w:rPr>
              <w:t>Interviews</w:t>
            </w:r>
          </w:p>
        </w:tc>
      </w:tr>
      <w:tr w:rsidR="00C440F4" w:rsidRPr="00C440F4" w14:paraId="7DFAE31A" w14:textId="77777777" w:rsidTr="001C3314">
        <w:trPr>
          <w:trHeight w:val="432"/>
        </w:trPr>
        <w:tc>
          <w:tcPr>
            <w:tcW w:w="16019" w:type="dxa"/>
            <w:gridSpan w:val="7"/>
            <w:shd w:val="clear" w:color="auto" w:fill="DBE5F1" w:themeFill="accent1" w:themeFillTint="33"/>
          </w:tcPr>
          <w:p w14:paraId="5C63DBFA" w14:textId="77777777" w:rsidR="00C440F4" w:rsidRPr="00C440F4" w:rsidRDefault="00C440F4" w:rsidP="00C440F4">
            <w:pPr>
              <w:rPr>
                <w:rFonts w:ascii="Arial" w:hAnsi="Arial" w:cs="Arial"/>
                <w:b/>
                <w:bCs/>
                <w:sz w:val="22"/>
                <w:szCs w:val="22"/>
              </w:rPr>
            </w:pPr>
            <w:r w:rsidRPr="00C440F4">
              <w:rPr>
                <w:rFonts w:ascii="Arial" w:hAnsi="Arial" w:cs="Arial"/>
                <w:b/>
                <w:bCs/>
                <w:sz w:val="22"/>
                <w:szCs w:val="22"/>
              </w:rPr>
              <w:t>Lessons Learned</w:t>
            </w:r>
          </w:p>
        </w:tc>
      </w:tr>
      <w:tr w:rsidR="00C440F4" w:rsidRPr="00C440F4" w14:paraId="1AF06440" w14:textId="77777777" w:rsidTr="00D35276">
        <w:tc>
          <w:tcPr>
            <w:tcW w:w="2141" w:type="dxa"/>
          </w:tcPr>
          <w:p w14:paraId="1CE7621F" w14:textId="77B4012E" w:rsidR="00C440F4" w:rsidRPr="00C440F4" w:rsidRDefault="00C440F4" w:rsidP="00C440F4">
            <w:pPr>
              <w:rPr>
                <w:rFonts w:ascii="Arial" w:hAnsi="Arial" w:cs="Arial"/>
                <w:color w:val="000000" w:themeColor="text1"/>
                <w:sz w:val="22"/>
                <w:szCs w:val="22"/>
                <w:lang w:eastAsia="en-GB"/>
              </w:rPr>
            </w:pPr>
            <w:r w:rsidRPr="00C440F4">
              <w:rPr>
                <w:rFonts w:ascii="Arial" w:hAnsi="Arial" w:cs="Arial"/>
                <w:color w:val="000000" w:themeColor="text1"/>
                <w:sz w:val="22"/>
                <w:szCs w:val="22"/>
              </w:rPr>
              <w:t>No E</w:t>
            </w:r>
            <w:r>
              <w:rPr>
                <w:rFonts w:ascii="Arial" w:hAnsi="Arial" w:cs="Arial"/>
                <w:color w:val="000000" w:themeColor="text1"/>
                <w:sz w:val="22"/>
                <w:szCs w:val="22"/>
              </w:rPr>
              <w:t xml:space="preserve">valuation </w:t>
            </w:r>
            <w:r w:rsidRPr="00C440F4">
              <w:rPr>
                <w:rFonts w:ascii="Arial" w:hAnsi="Arial" w:cs="Arial"/>
                <w:color w:val="000000" w:themeColor="text1"/>
                <w:sz w:val="22"/>
                <w:szCs w:val="22"/>
              </w:rPr>
              <w:t>Q</w:t>
            </w:r>
            <w:r>
              <w:rPr>
                <w:rFonts w:ascii="Arial" w:hAnsi="Arial" w:cs="Arial"/>
                <w:color w:val="000000" w:themeColor="text1"/>
                <w:sz w:val="22"/>
                <w:szCs w:val="22"/>
              </w:rPr>
              <w:t>uestion</w:t>
            </w:r>
            <w:r w:rsidRPr="00C440F4">
              <w:rPr>
                <w:rFonts w:ascii="Arial" w:hAnsi="Arial" w:cs="Arial"/>
                <w:color w:val="000000" w:themeColor="text1"/>
                <w:sz w:val="22"/>
                <w:szCs w:val="22"/>
              </w:rPr>
              <w:t>s in the T</w:t>
            </w:r>
            <w:r>
              <w:rPr>
                <w:rFonts w:ascii="Arial" w:hAnsi="Arial" w:cs="Arial"/>
                <w:color w:val="000000" w:themeColor="text1"/>
                <w:sz w:val="22"/>
                <w:szCs w:val="22"/>
              </w:rPr>
              <w:t xml:space="preserve">erms </w:t>
            </w:r>
            <w:r w:rsidRPr="00C440F4">
              <w:rPr>
                <w:rFonts w:ascii="Arial" w:hAnsi="Arial" w:cs="Arial"/>
                <w:color w:val="000000" w:themeColor="text1"/>
                <w:sz w:val="22"/>
                <w:szCs w:val="22"/>
              </w:rPr>
              <w:t>o</w:t>
            </w:r>
            <w:r>
              <w:rPr>
                <w:rFonts w:ascii="Arial" w:hAnsi="Arial" w:cs="Arial"/>
                <w:color w:val="000000" w:themeColor="text1"/>
                <w:sz w:val="22"/>
                <w:szCs w:val="22"/>
              </w:rPr>
              <w:t xml:space="preserve">f </w:t>
            </w:r>
            <w:r w:rsidRPr="00C440F4">
              <w:rPr>
                <w:rFonts w:ascii="Arial" w:hAnsi="Arial" w:cs="Arial"/>
                <w:color w:val="000000" w:themeColor="text1"/>
                <w:sz w:val="22"/>
                <w:szCs w:val="22"/>
              </w:rPr>
              <w:t>R</w:t>
            </w:r>
            <w:r>
              <w:rPr>
                <w:rFonts w:ascii="Arial" w:hAnsi="Arial" w:cs="Arial"/>
                <w:color w:val="000000" w:themeColor="text1"/>
                <w:sz w:val="22"/>
                <w:szCs w:val="22"/>
              </w:rPr>
              <w:t>eference</w:t>
            </w:r>
            <w:r w:rsidRPr="00C440F4">
              <w:rPr>
                <w:rFonts w:ascii="Arial" w:hAnsi="Arial" w:cs="Arial"/>
                <w:color w:val="000000" w:themeColor="text1"/>
                <w:sz w:val="22"/>
                <w:szCs w:val="22"/>
              </w:rPr>
              <w:t xml:space="preserve"> related to Lessons Learned</w:t>
            </w:r>
          </w:p>
          <w:p w14:paraId="73ABF488" w14:textId="77777777" w:rsidR="00C440F4" w:rsidRPr="00C440F4" w:rsidRDefault="00C440F4" w:rsidP="00C440F4">
            <w:pPr>
              <w:ind w:left="142"/>
              <w:rPr>
                <w:rFonts w:ascii="Arial" w:hAnsi="Arial" w:cs="Arial"/>
                <w:sz w:val="22"/>
                <w:szCs w:val="22"/>
              </w:rPr>
            </w:pPr>
          </w:p>
        </w:tc>
        <w:tc>
          <w:tcPr>
            <w:tcW w:w="2296" w:type="dxa"/>
          </w:tcPr>
          <w:p w14:paraId="26D10B3B" w14:textId="74493E50" w:rsidR="00C440F4" w:rsidRPr="00C440F4" w:rsidRDefault="00C440F4" w:rsidP="00C440F4">
            <w:pPr>
              <w:rPr>
                <w:rFonts w:ascii="Arial" w:hAnsi="Arial" w:cs="Arial"/>
                <w:sz w:val="22"/>
                <w:szCs w:val="22"/>
              </w:rPr>
            </w:pPr>
            <w:r w:rsidRPr="00C440F4">
              <w:rPr>
                <w:rFonts w:ascii="Arial" w:hAnsi="Arial" w:cs="Arial"/>
                <w:i/>
                <w:sz w:val="22"/>
                <w:szCs w:val="22"/>
              </w:rPr>
              <w:t>What lessons learned and best practices can be drawn from this project (with special focus on its design and management)?</w:t>
            </w:r>
          </w:p>
        </w:tc>
        <w:tc>
          <w:tcPr>
            <w:tcW w:w="1659" w:type="dxa"/>
          </w:tcPr>
          <w:p w14:paraId="3CA899CB" w14:textId="77777777" w:rsidR="00C440F4" w:rsidRPr="00C440F4" w:rsidRDefault="00C440F4" w:rsidP="00C440F4">
            <w:pPr>
              <w:rPr>
                <w:rFonts w:ascii="Arial" w:hAnsi="Arial" w:cs="Arial"/>
                <w:sz w:val="22"/>
                <w:szCs w:val="22"/>
              </w:rPr>
            </w:pPr>
            <w:r w:rsidRPr="00C440F4">
              <w:rPr>
                <w:rFonts w:ascii="Arial" w:hAnsi="Arial" w:cs="Arial"/>
                <w:sz w:val="22"/>
                <w:szCs w:val="22"/>
              </w:rPr>
              <w:t>Since the TORs are looking for recommendations for future actions, it is important to learn from previous experiences to avoid repeating same mistakes.</w:t>
            </w:r>
          </w:p>
        </w:tc>
        <w:tc>
          <w:tcPr>
            <w:tcW w:w="1418" w:type="dxa"/>
          </w:tcPr>
          <w:p w14:paraId="2B20E5E7"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Relevance</w:t>
            </w:r>
          </w:p>
          <w:p w14:paraId="28208AA3"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Effectiveness</w:t>
            </w:r>
          </w:p>
          <w:p w14:paraId="03736024"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Sustainability</w:t>
            </w:r>
          </w:p>
          <w:p w14:paraId="7C3BFF25"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Added Value</w:t>
            </w:r>
          </w:p>
        </w:tc>
        <w:tc>
          <w:tcPr>
            <w:tcW w:w="3118" w:type="dxa"/>
          </w:tcPr>
          <w:p w14:paraId="24B825E1"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11.1 The DA Project contributed to best practices and key lessons learned.</w:t>
            </w:r>
          </w:p>
          <w:p w14:paraId="4791F0E5"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11.2 Best practices and key lessons learned contributed, or are likely to contribute, to the effectiveness of the DA project on IP &amp; Gastronomic Tourism at the national level.</w:t>
            </w:r>
          </w:p>
        </w:tc>
        <w:tc>
          <w:tcPr>
            <w:tcW w:w="3648" w:type="dxa"/>
          </w:tcPr>
          <w:p w14:paraId="44D357F5"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11.1.1 Stakeholders consider that the DA Project contributed to best practices and lessons learned.</w:t>
            </w:r>
          </w:p>
          <w:p w14:paraId="7AE238E1"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11.2.1 Stakeholders consider that best practices and lessons learned contribute to the effectiveness of the DA project on IP &amp; Gastronomic Tourism at the national level</w:t>
            </w:r>
          </w:p>
        </w:tc>
        <w:tc>
          <w:tcPr>
            <w:tcW w:w="1739" w:type="dxa"/>
          </w:tcPr>
          <w:p w14:paraId="53ACF8A3" w14:textId="77777777" w:rsidR="00C440F4" w:rsidRPr="00C440F4" w:rsidRDefault="00C440F4" w:rsidP="00C440F4">
            <w:pPr>
              <w:contextualSpacing/>
              <w:rPr>
                <w:rFonts w:ascii="Arial" w:hAnsi="Arial" w:cs="Arial"/>
                <w:sz w:val="22"/>
                <w:szCs w:val="22"/>
              </w:rPr>
            </w:pPr>
            <w:r w:rsidRPr="00C440F4">
              <w:rPr>
                <w:rFonts w:ascii="Arial" w:hAnsi="Arial" w:cs="Arial"/>
                <w:sz w:val="22"/>
                <w:szCs w:val="22"/>
              </w:rPr>
              <w:t>Document review</w:t>
            </w:r>
          </w:p>
          <w:p w14:paraId="2DCB6A72" w14:textId="77777777" w:rsidR="00C440F4" w:rsidRPr="00C440F4" w:rsidRDefault="00C440F4" w:rsidP="00C440F4">
            <w:pPr>
              <w:ind w:left="357"/>
              <w:contextualSpacing/>
              <w:rPr>
                <w:rFonts w:ascii="Arial" w:hAnsi="Arial" w:cs="Arial"/>
                <w:sz w:val="22"/>
                <w:szCs w:val="22"/>
              </w:rPr>
            </w:pPr>
          </w:p>
          <w:p w14:paraId="6FBF5A19" w14:textId="77777777" w:rsidR="00C440F4" w:rsidRPr="00C440F4" w:rsidRDefault="00C440F4" w:rsidP="00C440F4">
            <w:pPr>
              <w:rPr>
                <w:rFonts w:ascii="Arial" w:hAnsi="Arial" w:cs="Arial"/>
                <w:sz w:val="22"/>
                <w:szCs w:val="22"/>
              </w:rPr>
            </w:pPr>
            <w:r w:rsidRPr="00C440F4">
              <w:rPr>
                <w:rFonts w:ascii="Arial" w:hAnsi="Arial" w:cs="Arial"/>
                <w:sz w:val="22"/>
                <w:szCs w:val="22"/>
              </w:rPr>
              <w:t>Interviews</w:t>
            </w:r>
          </w:p>
        </w:tc>
      </w:tr>
      <w:tr w:rsidR="00C440F4" w:rsidRPr="00C440F4" w14:paraId="30F360A3" w14:textId="77777777" w:rsidTr="001C3314">
        <w:trPr>
          <w:trHeight w:val="432"/>
        </w:trPr>
        <w:tc>
          <w:tcPr>
            <w:tcW w:w="16019" w:type="dxa"/>
            <w:gridSpan w:val="7"/>
            <w:shd w:val="clear" w:color="auto" w:fill="DBE5F1" w:themeFill="accent1" w:themeFillTint="33"/>
          </w:tcPr>
          <w:p w14:paraId="1342A5C6" w14:textId="77777777" w:rsidR="00C440F4" w:rsidRPr="00C440F4" w:rsidRDefault="00C440F4" w:rsidP="00C440F4">
            <w:pPr>
              <w:contextualSpacing/>
              <w:rPr>
                <w:rFonts w:ascii="Arial" w:hAnsi="Arial" w:cs="Arial"/>
                <w:b/>
                <w:color w:val="000000" w:themeColor="text1"/>
                <w:sz w:val="22"/>
                <w:szCs w:val="22"/>
              </w:rPr>
            </w:pPr>
            <w:r w:rsidRPr="00C440F4">
              <w:rPr>
                <w:rFonts w:ascii="Arial" w:hAnsi="Arial" w:cs="Arial"/>
                <w:b/>
                <w:color w:val="000000" w:themeColor="text1"/>
                <w:sz w:val="22"/>
                <w:szCs w:val="22"/>
              </w:rPr>
              <w:t>Implementation of the Development Agenda (DA) Recommendations</w:t>
            </w:r>
          </w:p>
          <w:p w14:paraId="7EDE4B15" w14:textId="77777777" w:rsidR="00C440F4" w:rsidRPr="00C440F4" w:rsidRDefault="00C440F4" w:rsidP="00C440F4">
            <w:pPr>
              <w:contextualSpacing/>
              <w:rPr>
                <w:rFonts w:ascii="Arial" w:hAnsi="Arial" w:cs="Arial"/>
                <w:sz w:val="22"/>
                <w:szCs w:val="22"/>
              </w:rPr>
            </w:pPr>
          </w:p>
        </w:tc>
      </w:tr>
      <w:tr w:rsidR="00C440F4" w:rsidRPr="00C440F4" w14:paraId="48EBFF0F" w14:textId="77777777" w:rsidTr="00D35276">
        <w:tc>
          <w:tcPr>
            <w:tcW w:w="2141" w:type="dxa"/>
            <w:shd w:val="clear" w:color="auto" w:fill="auto"/>
          </w:tcPr>
          <w:p w14:paraId="03CF185F" w14:textId="77777777" w:rsidR="00C440F4" w:rsidRPr="00C440F4" w:rsidRDefault="00C440F4" w:rsidP="00C440F4">
            <w:pPr>
              <w:rPr>
                <w:rFonts w:ascii="Arial" w:hAnsi="Arial" w:cs="Arial"/>
                <w:color w:val="000000" w:themeColor="text1"/>
                <w:sz w:val="22"/>
                <w:szCs w:val="22"/>
                <w:lang w:eastAsia="en-GB"/>
              </w:rPr>
            </w:pPr>
            <w:r w:rsidRPr="00C440F4">
              <w:rPr>
                <w:rFonts w:ascii="Arial" w:hAnsi="Arial" w:cs="Arial"/>
                <w:color w:val="000000" w:themeColor="text1"/>
                <w:sz w:val="22"/>
                <w:szCs w:val="22"/>
                <w:lang w:eastAsia="en-GB"/>
              </w:rPr>
              <w:t>The extent to which the DA Recommendations 1, 10 and 12 have been implemented through this project</w:t>
            </w:r>
          </w:p>
          <w:p w14:paraId="3AE6AF1B" w14:textId="77777777" w:rsidR="00C440F4" w:rsidRPr="00C440F4" w:rsidRDefault="00C440F4" w:rsidP="00C440F4">
            <w:pPr>
              <w:rPr>
                <w:rFonts w:ascii="Arial" w:hAnsi="Arial" w:cs="Arial"/>
                <w:color w:val="000000" w:themeColor="text1"/>
                <w:sz w:val="22"/>
                <w:szCs w:val="22"/>
              </w:rPr>
            </w:pPr>
          </w:p>
        </w:tc>
        <w:tc>
          <w:tcPr>
            <w:tcW w:w="2296" w:type="dxa"/>
            <w:shd w:val="clear" w:color="auto" w:fill="auto"/>
          </w:tcPr>
          <w:p w14:paraId="3ED87A4C" w14:textId="00DB8F87" w:rsidR="00C440F4" w:rsidRPr="00C440F4" w:rsidRDefault="00C440F4" w:rsidP="00C440F4">
            <w:pPr>
              <w:rPr>
                <w:rFonts w:ascii="Arial" w:hAnsi="Arial" w:cs="Arial"/>
                <w:i/>
                <w:sz w:val="22"/>
                <w:szCs w:val="22"/>
              </w:rPr>
            </w:pPr>
            <w:r w:rsidRPr="00C440F4">
              <w:rPr>
                <w:rFonts w:ascii="Arial" w:hAnsi="Arial" w:cs="Arial"/>
                <w:i/>
                <w:sz w:val="22"/>
                <w:szCs w:val="22"/>
              </w:rPr>
              <w:t>To what extent have the DA Recommendations 1, 10 and 12 been implemented through this project?</w:t>
            </w:r>
          </w:p>
        </w:tc>
        <w:tc>
          <w:tcPr>
            <w:tcW w:w="1659" w:type="dxa"/>
            <w:shd w:val="clear" w:color="auto" w:fill="auto"/>
          </w:tcPr>
          <w:p w14:paraId="11D88722" w14:textId="1033BFD2" w:rsidR="00C440F4" w:rsidRPr="00C440F4" w:rsidRDefault="00C440F4" w:rsidP="00C440F4">
            <w:pPr>
              <w:rPr>
                <w:rFonts w:ascii="Arial" w:hAnsi="Arial" w:cs="Arial"/>
                <w:sz w:val="22"/>
                <w:szCs w:val="22"/>
              </w:rPr>
            </w:pPr>
            <w:r>
              <w:rPr>
                <w:rFonts w:ascii="Arial" w:hAnsi="Arial" w:cs="Arial"/>
                <w:sz w:val="22"/>
                <w:szCs w:val="22"/>
              </w:rPr>
              <w:t>The DA R</w:t>
            </w:r>
            <w:r w:rsidRPr="00C440F4">
              <w:rPr>
                <w:rFonts w:ascii="Arial" w:hAnsi="Arial" w:cs="Arial"/>
                <w:sz w:val="22"/>
                <w:szCs w:val="22"/>
              </w:rPr>
              <w:t xml:space="preserve">ecommendations are key elements  to be taken into consideration in  the DA projects </w:t>
            </w:r>
          </w:p>
        </w:tc>
        <w:tc>
          <w:tcPr>
            <w:tcW w:w="1418" w:type="dxa"/>
            <w:shd w:val="clear" w:color="auto" w:fill="auto"/>
          </w:tcPr>
          <w:p w14:paraId="3AC4EECE"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Effectiveness</w:t>
            </w:r>
          </w:p>
          <w:p w14:paraId="300A2B4E"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Added Value</w:t>
            </w:r>
          </w:p>
          <w:p w14:paraId="112C1A58" w14:textId="77777777" w:rsidR="00C440F4" w:rsidRPr="00C440F4" w:rsidRDefault="00C440F4" w:rsidP="00C440F4">
            <w:pPr>
              <w:ind w:left="142"/>
              <w:rPr>
                <w:rFonts w:ascii="Arial" w:hAnsi="Arial" w:cs="Arial"/>
                <w:sz w:val="22"/>
                <w:szCs w:val="22"/>
              </w:rPr>
            </w:pPr>
          </w:p>
        </w:tc>
        <w:tc>
          <w:tcPr>
            <w:tcW w:w="3118" w:type="dxa"/>
            <w:shd w:val="clear" w:color="auto" w:fill="auto"/>
          </w:tcPr>
          <w:p w14:paraId="63FB4EA0"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12.1 The DA Project has implemented the Recommendations 1,10 and 12</w:t>
            </w:r>
          </w:p>
          <w:p w14:paraId="3B0433DB" w14:textId="77777777" w:rsidR="00C440F4" w:rsidRPr="00C440F4" w:rsidRDefault="00C440F4" w:rsidP="00C440F4">
            <w:pPr>
              <w:ind w:left="142"/>
              <w:rPr>
                <w:rFonts w:ascii="Arial" w:hAnsi="Arial" w:cs="Arial"/>
                <w:sz w:val="22"/>
                <w:szCs w:val="22"/>
              </w:rPr>
            </w:pPr>
          </w:p>
        </w:tc>
        <w:tc>
          <w:tcPr>
            <w:tcW w:w="3648" w:type="dxa"/>
            <w:shd w:val="clear" w:color="auto" w:fill="auto"/>
          </w:tcPr>
          <w:p w14:paraId="2B462955" w14:textId="77777777" w:rsidR="00C440F4" w:rsidRPr="00C440F4" w:rsidRDefault="00C440F4" w:rsidP="00C440F4">
            <w:pPr>
              <w:ind w:left="142"/>
              <w:rPr>
                <w:rFonts w:ascii="Arial" w:hAnsi="Arial" w:cs="Arial"/>
                <w:sz w:val="22"/>
                <w:szCs w:val="22"/>
              </w:rPr>
            </w:pPr>
            <w:r w:rsidRPr="00C440F4">
              <w:rPr>
                <w:rFonts w:ascii="Arial" w:hAnsi="Arial" w:cs="Arial"/>
                <w:sz w:val="22"/>
                <w:szCs w:val="22"/>
              </w:rPr>
              <w:t>12.1.1 WIPO project related staff and MS consider that DA recommendations 1, 10 and 12 are included in the project</w:t>
            </w:r>
          </w:p>
        </w:tc>
        <w:tc>
          <w:tcPr>
            <w:tcW w:w="1739" w:type="dxa"/>
            <w:shd w:val="clear" w:color="auto" w:fill="auto"/>
          </w:tcPr>
          <w:p w14:paraId="3DAC7460" w14:textId="77777777" w:rsidR="00C440F4" w:rsidRPr="00C440F4" w:rsidRDefault="00C440F4" w:rsidP="00C440F4">
            <w:pPr>
              <w:contextualSpacing/>
              <w:rPr>
                <w:rFonts w:ascii="Arial" w:hAnsi="Arial" w:cs="Arial"/>
                <w:sz w:val="22"/>
                <w:szCs w:val="22"/>
              </w:rPr>
            </w:pPr>
            <w:r w:rsidRPr="00C440F4">
              <w:rPr>
                <w:rFonts w:ascii="Arial" w:hAnsi="Arial" w:cs="Arial"/>
                <w:sz w:val="22"/>
                <w:szCs w:val="22"/>
              </w:rPr>
              <w:t>Document review</w:t>
            </w:r>
          </w:p>
          <w:p w14:paraId="1BF96031" w14:textId="77777777" w:rsidR="00C440F4" w:rsidRPr="00C440F4" w:rsidRDefault="00C440F4" w:rsidP="00C440F4">
            <w:pPr>
              <w:contextualSpacing/>
              <w:rPr>
                <w:rFonts w:ascii="Arial" w:hAnsi="Arial" w:cs="Arial"/>
                <w:sz w:val="22"/>
                <w:szCs w:val="22"/>
              </w:rPr>
            </w:pPr>
          </w:p>
        </w:tc>
      </w:tr>
    </w:tbl>
    <w:p w14:paraId="6CC9D81D" w14:textId="77777777" w:rsidR="00FF5144" w:rsidRPr="00C440F4" w:rsidRDefault="00FF5144" w:rsidP="00C440F4">
      <w:pPr>
        <w:rPr>
          <w:rFonts w:ascii="Arial" w:hAnsi="Arial" w:cs="Arial"/>
          <w:sz w:val="22"/>
          <w:szCs w:val="22"/>
          <w:lang w:eastAsia="es-ES_tradnl"/>
        </w:rPr>
      </w:pPr>
    </w:p>
    <w:p w14:paraId="1674C61A" w14:textId="77777777" w:rsidR="00372F30" w:rsidRPr="00C440F4" w:rsidRDefault="00372F30" w:rsidP="00C440F4">
      <w:pPr>
        <w:rPr>
          <w:rFonts w:ascii="Arial" w:hAnsi="Arial" w:cs="Arial"/>
          <w:sz w:val="22"/>
          <w:szCs w:val="22"/>
          <w:lang w:eastAsia="es-ES_tradnl"/>
        </w:rPr>
      </w:pPr>
    </w:p>
    <w:p w14:paraId="3BCC661E" w14:textId="77777777" w:rsidR="00372F30" w:rsidRPr="00C440F4" w:rsidRDefault="00372F30" w:rsidP="00C440F4">
      <w:pPr>
        <w:rPr>
          <w:rFonts w:ascii="Arial" w:hAnsi="Arial" w:cs="Arial"/>
          <w:sz w:val="22"/>
          <w:szCs w:val="22"/>
        </w:rPr>
      </w:pPr>
    </w:p>
    <w:p w14:paraId="2C5D84FE" w14:textId="45020614" w:rsidR="00372F30" w:rsidRDefault="00372F30" w:rsidP="001C3314">
      <w:pPr>
        <w:pStyle w:val="Endofdocument"/>
        <w:ind w:left="8010"/>
        <w:rPr>
          <w:rFonts w:cs="Arial"/>
        </w:rPr>
        <w:sectPr w:rsidR="00372F30" w:rsidSect="00372F30">
          <w:headerReference w:type="first" r:id="rId14"/>
          <w:pgSz w:w="16840" w:h="11900" w:orient="landscape"/>
          <w:pgMar w:top="1701" w:right="1417" w:bottom="1701" w:left="1417" w:header="708" w:footer="708" w:gutter="0"/>
          <w:pgNumType w:start="1"/>
          <w:cols w:space="708"/>
          <w:titlePg/>
          <w:docGrid w:linePitch="360"/>
        </w:sectPr>
      </w:pPr>
      <w:r w:rsidRPr="00C440F4">
        <w:rPr>
          <w:rFonts w:cs="Arial"/>
          <w:szCs w:val="22"/>
        </w:rPr>
        <w:t>[Appendix II follows]</w:t>
      </w:r>
      <w:r w:rsidRPr="00C440F4">
        <w:rPr>
          <w:rFonts w:cs="Arial"/>
          <w:sz w:val="18"/>
          <w:szCs w:val="18"/>
        </w:rPr>
        <w:tab/>
      </w:r>
    </w:p>
    <w:p w14:paraId="1AC3DC51" w14:textId="45256A46" w:rsidR="00FF5144" w:rsidRPr="001A6F2B" w:rsidRDefault="00B95A4F" w:rsidP="00FF5144">
      <w:pPr>
        <w:pStyle w:val="Heading1"/>
        <w:jc w:val="center"/>
        <w:rPr>
          <w:rFonts w:ascii="Arial" w:eastAsia="Times New Roman" w:hAnsi="Arial" w:cs="Arial"/>
          <w:szCs w:val="24"/>
          <w:lang w:val="en-US" w:eastAsia="es-ES_tradnl"/>
        </w:rPr>
      </w:pPr>
      <w:bookmarkStart w:id="2" w:name="_Toc98105836"/>
      <w:r w:rsidRPr="001A6F2B">
        <w:rPr>
          <w:rFonts w:ascii="Arial" w:eastAsia="Times New Roman" w:hAnsi="Arial" w:cs="Arial"/>
          <w:szCs w:val="24"/>
          <w:lang w:val="en-US" w:eastAsia="es-ES_tradnl"/>
        </w:rPr>
        <w:t>appendix ii</w:t>
      </w:r>
      <w:r w:rsidR="00FF5144" w:rsidRPr="001A6F2B">
        <w:rPr>
          <w:rFonts w:ascii="Arial" w:eastAsia="Times New Roman" w:hAnsi="Arial" w:cs="Arial"/>
          <w:szCs w:val="24"/>
          <w:lang w:val="en-US" w:eastAsia="es-ES_tradnl"/>
        </w:rPr>
        <w:t xml:space="preserve"> </w:t>
      </w:r>
      <w:bookmarkEnd w:id="2"/>
      <w:r w:rsidR="00737437">
        <w:rPr>
          <w:rFonts w:ascii="Arial" w:eastAsia="Times New Roman" w:hAnsi="Arial" w:cs="Arial"/>
          <w:szCs w:val="24"/>
          <w:lang w:val="en-US" w:eastAsia="es-ES_tradnl"/>
        </w:rPr>
        <w:t>List of selected interviewees (indicative)</w:t>
      </w:r>
    </w:p>
    <w:p w14:paraId="66E7D34F" w14:textId="77777777" w:rsidR="00FF5144" w:rsidRPr="00A21E18" w:rsidRDefault="00FF5144" w:rsidP="00FF5144">
      <w:pPr>
        <w:rPr>
          <w:rFonts w:ascii="Arial" w:hAnsi="Arial" w:cs="Arial"/>
          <w:sz w:val="22"/>
          <w:szCs w:val="22"/>
          <w:lang w:val="en-US"/>
        </w:rPr>
      </w:pPr>
    </w:p>
    <w:p w14:paraId="26DA394B" w14:textId="51582BCC" w:rsidR="00737437" w:rsidRPr="00C74FB0" w:rsidRDefault="002247AA" w:rsidP="00737437">
      <w:pPr>
        <w:rPr>
          <w:rFonts w:ascii="Arial" w:eastAsiaTheme="minorEastAsia" w:hAnsi="Arial" w:cs="Arial"/>
          <w:sz w:val="22"/>
          <w:szCs w:val="22"/>
          <w:u w:val="single"/>
          <w:lang w:val="en-US" w:eastAsia="zh-CN"/>
        </w:rPr>
      </w:pPr>
      <w:r w:rsidRPr="00C74FB0">
        <w:rPr>
          <w:rFonts w:ascii="Arial" w:eastAsiaTheme="minorEastAsia" w:hAnsi="Arial" w:cs="Arial"/>
          <w:sz w:val="22"/>
          <w:szCs w:val="22"/>
          <w:u w:val="single"/>
          <w:lang w:val="en-US" w:eastAsia="zh-CN"/>
        </w:rPr>
        <w:t>National Focal Point and relevant contributors</w:t>
      </w:r>
    </w:p>
    <w:p w14:paraId="3E951E48" w14:textId="256E9A8B" w:rsidR="002247AA" w:rsidRDefault="002247AA" w:rsidP="00737437">
      <w:pPr>
        <w:rPr>
          <w:rFonts w:ascii="Arial" w:eastAsiaTheme="minorEastAsia" w:hAnsi="Arial" w:cs="Arial"/>
          <w:sz w:val="22"/>
          <w:szCs w:val="22"/>
          <w:lang w:val="en-US" w:eastAsia="zh-CN"/>
        </w:rPr>
      </w:pPr>
    </w:p>
    <w:p w14:paraId="3A83B69E" w14:textId="287CF345" w:rsidR="002247AA" w:rsidRDefault="002247AA" w:rsidP="002247AA">
      <w:pPr>
        <w:rPr>
          <w:rFonts w:ascii="Arial" w:eastAsiaTheme="minorEastAsia" w:hAnsi="Arial" w:cs="Arial"/>
          <w:sz w:val="22"/>
          <w:szCs w:val="22"/>
          <w:lang w:val="en-US" w:eastAsia="zh-CN"/>
        </w:rPr>
      </w:pPr>
      <w:r w:rsidRPr="002247AA">
        <w:rPr>
          <w:rFonts w:ascii="Arial" w:eastAsiaTheme="minorEastAsia" w:hAnsi="Arial" w:cs="Arial"/>
          <w:sz w:val="22"/>
          <w:szCs w:val="22"/>
          <w:lang w:val="en-US" w:eastAsia="zh-CN"/>
        </w:rPr>
        <w:t>Mr. Adolfo Lopez Moreno, Advisor, Department of Distinctive Signs, N</w:t>
      </w:r>
      <w:r>
        <w:rPr>
          <w:rFonts w:ascii="Arial" w:eastAsiaTheme="minorEastAsia" w:hAnsi="Arial" w:cs="Arial"/>
          <w:sz w:val="22"/>
          <w:szCs w:val="22"/>
          <w:lang w:val="en-US" w:eastAsia="zh-CN"/>
        </w:rPr>
        <w:t>ational Institute for the Defens</w:t>
      </w:r>
      <w:r w:rsidRPr="002247AA">
        <w:rPr>
          <w:rFonts w:ascii="Arial" w:eastAsiaTheme="minorEastAsia" w:hAnsi="Arial" w:cs="Arial"/>
          <w:sz w:val="22"/>
          <w:szCs w:val="22"/>
          <w:lang w:val="en-US" w:eastAsia="zh-CN"/>
        </w:rPr>
        <w:t>e of Competition and Protection of Intellectual Property (INDECOPI)</w:t>
      </w:r>
      <w:r>
        <w:rPr>
          <w:rFonts w:ascii="Arial" w:eastAsiaTheme="minorEastAsia" w:hAnsi="Arial" w:cs="Arial"/>
          <w:sz w:val="22"/>
          <w:szCs w:val="22"/>
          <w:lang w:val="en-US" w:eastAsia="zh-CN"/>
        </w:rPr>
        <w:t>, Peru</w:t>
      </w:r>
    </w:p>
    <w:p w14:paraId="3F3ECDF6" w14:textId="77777777" w:rsidR="002247AA" w:rsidRPr="002247AA" w:rsidRDefault="002247AA" w:rsidP="002247AA">
      <w:pPr>
        <w:rPr>
          <w:rFonts w:ascii="Arial" w:eastAsiaTheme="minorEastAsia" w:hAnsi="Arial" w:cs="Arial"/>
          <w:sz w:val="22"/>
          <w:szCs w:val="22"/>
          <w:lang w:val="en-US" w:eastAsia="zh-CN"/>
        </w:rPr>
      </w:pPr>
    </w:p>
    <w:p w14:paraId="1F2B8F8E" w14:textId="2994D7C2" w:rsidR="002247AA" w:rsidRDefault="002247AA" w:rsidP="002247AA">
      <w:pPr>
        <w:rPr>
          <w:rFonts w:ascii="Arial" w:eastAsiaTheme="minorEastAsia" w:hAnsi="Arial" w:cs="Arial"/>
          <w:sz w:val="22"/>
          <w:szCs w:val="22"/>
          <w:lang w:val="en-US" w:eastAsia="zh-CN"/>
        </w:rPr>
      </w:pPr>
      <w:r w:rsidRPr="002247AA">
        <w:rPr>
          <w:rFonts w:ascii="Arial" w:eastAsiaTheme="minorEastAsia" w:hAnsi="Arial" w:cs="Arial"/>
          <w:sz w:val="22"/>
          <w:szCs w:val="22"/>
          <w:lang w:val="en-US" w:eastAsia="zh-CN"/>
        </w:rPr>
        <w:t xml:space="preserve">Ms. Karla Quevedo Alvarado, Advisor, Department of Distinctive Signs, </w:t>
      </w:r>
      <w:r>
        <w:rPr>
          <w:rFonts w:ascii="Arial" w:eastAsiaTheme="minorEastAsia" w:hAnsi="Arial" w:cs="Arial"/>
          <w:sz w:val="22"/>
          <w:szCs w:val="22"/>
          <w:lang w:val="en-US" w:eastAsia="zh-CN"/>
        </w:rPr>
        <w:t>INDECOPI, Peru</w:t>
      </w:r>
    </w:p>
    <w:p w14:paraId="4E25EB5E" w14:textId="5466A4E2" w:rsidR="002247AA" w:rsidRDefault="002247AA" w:rsidP="002247AA">
      <w:pPr>
        <w:rPr>
          <w:rFonts w:ascii="Arial" w:eastAsiaTheme="minorEastAsia" w:hAnsi="Arial" w:cs="Arial"/>
          <w:sz w:val="22"/>
          <w:szCs w:val="22"/>
          <w:lang w:val="en-US" w:eastAsia="zh-CN"/>
        </w:rPr>
      </w:pPr>
    </w:p>
    <w:p w14:paraId="4B6483EA" w14:textId="3F105CB9" w:rsidR="002247AA" w:rsidRDefault="002247AA" w:rsidP="002247AA">
      <w:pPr>
        <w:rPr>
          <w:rFonts w:ascii="Arial" w:eastAsiaTheme="minorEastAsia" w:hAnsi="Arial" w:cs="Arial"/>
          <w:sz w:val="22"/>
          <w:szCs w:val="22"/>
          <w:lang w:val="en-US" w:eastAsia="zh-CN"/>
        </w:rPr>
      </w:pPr>
      <w:r w:rsidRPr="002247AA">
        <w:rPr>
          <w:rFonts w:ascii="Arial" w:eastAsiaTheme="minorEastAsia" w:hAnsi="Arial" w:cs="Arial"/>
          <w:sz w:val="22"/>
          <w:szCs w:val="22"/>
          <w:lang w:val="en-US" w:eastAsia="zh-CN"/>
        </w:rPr>
        <w:t>Mr. Paul Marcel Ndioro à Mamoum, Secretary General, Ministry of Tourism and Leisure (MINTOUL)</w:t>
      </w:r>
      <w:r>
        <w:rPr>
          <w:rFonts w:ascii="Arial" w:eastAsiaTheme="minorEastAsia" w:hAnsi="Arial" w:cs="Arial"/>
          <w:sz w:val="22"/>
          <w:szCs w:val="22"/>
          <w:lang w:val="en-US" w:eastAsia="zh-CN"/>
        </w:rPr>
        <w:t>, Cameroon</w:t>
      </w:r>
    </w:p>
    <w:p w14:paraId="71C1FB39" w14:textId="77777777" w:rsidR="002247AA" w:rsidRPr="002247AA" w:rsidRDefault="002247AA" w:rsidP="002247AA">
      <w:pPr>
        <w:rPr>
          <w:rFonts w:ascii="Arial" w:eastAsiaTheme="minorEastAsia" w:hAnsi="Arial" w:cs="Arial"/>
          <w:sz w:val="22"/>
          <w:szCs w:val="22"/>
          <w:lang w:val="en-US" w:eastAsia="zh-CN"/>
        </w:rPr>
      </w:pPr>
    </w:p>
    <w:p w14:paraId="00D05370" w14:textId="05A06CE6" w:rsidR="002247AA" w:rsidRDefault="002247AA" w:rsidP="002247AA">
      <w:pPr>
        <w:rPr>
          <w:rFonts w:ascii="Arial" w:eastAsiaTheme="minorEastAsia" w:hAnsi="Arial" w:cs="Arial"/>
          <w:sz w:val="22"/>
          <w:szCs w:val="22"/>
          <w:lang w:val="en-US" w:eastAsia="zh-CN"/>
        </w:rPr>
      </w:pPr>
      <w:r w:rsidRPr="002247AA">
        <w:rPr>
          <w:rFonts w:ascii="Arial" w:eastAsiaTheme="minorEastAsia" w:hAnsi="Arial" w:cs="Arial"/>
          <w:sz w:val="22"/>
          <w:szCs w:val="22"/>
          <w:lang w:val="en-US" w:eastAsia="zh-CN"/>
        </w:rPr>
        <w:t xml:space="preserve">Ms. Jacqueline Eteme Ma'A née Ongbayokolack, Head, Department for the Promotion of Cameroonian Cuisine, </w:t>
      </w:r>
      <w:r>
        <w:rPr>
          <w:rFonts w:ascii="Arial" w:eastAsiaTheme="minorEastAsia" w:hAnsi="Arial" w:cs="Arial"/>
          <w:sz w:val="22"/>
          <w:szCs w:val="22"/>
          <w:lang w:val="en-US" w:eastAsia="zh-CN"/>
        </w:rPr>
        <w:t>MINTOUL, Cameroon</w:t>
      </w:r>
    </w:p>
    <w:p w14:paraId="767E6527" w14:textId="69E1A7FA" w:rsidR="00C74FB0" w:rsidRDefault="00C74FB0" w:rsidP="002247AA">
      <w:pPr>
        <w:rPr>
          <w:rFonts w:ascii="Arial" w:eastAsiaTheme="minorEastAsia" w:hAnsi="Arial" w:cs="Arial"/>
          <w:sz w:val="22"/>
          <w:szCs w:val="22"/>
          <w:lang w:val="en-US" w:eastAsia="zh-CN"/>
        </w:rPr>
      </w:pPr>
    </w:p>
    <w:p w14:paraId="10F60554" w14:textId="61D9D9B6" w:rsidR="00C74FB0" w:rsidRDefault="00C74FB0" w:rsidP="002247AA">
      <w:pPr>
        <w:rPr>
          <w:rFonts w:ascii="Arial" w:eastAsiaTheme="minorEastAsia" w:hAnsi="Arial" w:cs="Arial"/>
          <w:sz w:val="22"/>
          <w:szCs w:val="22"/>
          <w:lang w:val="en-US" w:eastAsia="zh-CN"/>
        </w:rPr>
      </w:pPr>
      <w:r>
        <w:rPr>
          <w:rFonts w:ascii="Arial" w:eastAsiaTheme="minorEastAsia" w:hAnsi="Arial" w:cs="Arial"/>
          <w:sz w:val="22"/>
          <w:szCs w:val="22"/>
          <w:lang w:val="en-US" w:eastAsia="zh-CN"/>
        </w:rPr>
        <w:t>Ms</w:t>
      </w:r>
      <w:r w:rsidRPr="00C74FB0">
        <w:rPr>
          <w:rFonts w:ascii="Arial" w:eastAsiaTheme="minorEastAsia" w:hAnsi="Arial" w:cs="Arial"/>
          <w:sz w:val="22"/>
          <w:szCs w:val="22"/>
          <w:lang w:val="en-US" w:eastAsia="zh-CN"/>
        </w:rPr>
        <w:t xml:space="preserve"> Marie Béatrice Nanga</w:t>
      </w:r>
      <w:r>
        <w:rPr>
          <w:rFonts w:ascii="Arial" w:eastAsiaTheme="minorEastAsia" w:hAnsi="Arial" w:cs="Arial"/>
          <w:sz w:val="22"/>
          <w:szCs w:val="22"/>
          <w:lang w:val="en-US" w:eastAsia="zh-CN"/>
        </w:rPr>
        <w:t xml:space="preserve"> Nguele,</w:t>
      </w:r>
      <w:r w:rsidRPr="00C74FB0">
        <w:rPr>
          <w:rFonts w:ascii="Arial" w:eastAsiaTheme="minorEastAsia" w:hAnsi="Arial" w:cs="Arial"/>
          <w:sz w:val="22"/>
          <w:szCs w:val="22"/>
          <w:lang w:val="en-US" w:eastAsia="zh-CN"/>
        </w:rPr>
        <w:t xml:space="preserve"> Ministry of Mine</w:t>
      </w:r>
      <w:r>
        <w:rPr>
          <w:rFonts w:ascii="Arial" w:eastAsiaTheme="minorEastAsia" w:hAnsi="Arial" w:cs="Arial"/>
          <w:sz w:val="22"/>
          <w:szCs w:val="22"/>
          <w:lang w:val="en-US" w:eastAsia="zh-CN"/>
        </w:rPr>
        <w:t>s and Technological Development, Cameroon</w:t>
      </w:r>
    </w:p>
    <w:p w14:paraId="7D8204FD" w14:textId="18AD7780" w:rsidR="00C74FB0" w:rsidRDefault="00C74FB0" w:rsidP="002247AA">
      <w:pPr>
        <w:rPr>
          <w:rFonts w:ascii="Arial" w:eastAsiaTheme="minorEastAsia" w:hAnsi="Arial" w:cs="Arial"/>
          <w:sz w:val="22"/>
          <w:szCs w:val="22"/>
          <w:lang w:val="en-US" w:eastAsia="zh-CN"/>
        </w:rPr>
      </w:pPr>
    </w:p>
    <w:p w14:paraId="51CE31CE" w14:textId="56C98376" w:rsidR="00C74FB0" w:rsidRDefault="00C74FB0" w:rsidP="002247AA">
      <w:pPr>
        <w:rPr>
          <w:rFonts w:ascii="Arial" w:eastAsiaTheme="minorEastAsia" w:hAnsi="Arial" w:cs="Arial"/>
          <w:sz w:val="22"/>
          <w:szCs w:val="22"/>
          <w:lang w:val="en-US" w:eastAsia="zh-CN"/>
        </w:rPr>
      </w:pPr>
      <w:r w:rsidRPr="00C74FB0">
        <w:rPr>
          <w:rFonts w:ascii="Arial" w:eastAsiaTheme="minorEastAsia" w:hAnsi="Arial" w:cs="Arial"/>
          <w:sz w:val="22"/>
          <w:szCs w:val="22"/>
          <w:lang w:val="en-US" w:eastAsia="zh-CN"/>
        </w:rPr>
        <w:t>M</w:t>
      </w:r>
      <w:r>
        <w:rPr>
          <w:rFonts w:ascii="Arial" w:eastAsiaTheme="minorEastAsia" w:hAnsi="Arial" w:cs="Arial"/>
          <w:sz w:val="22"/>
          <w:szCs w:val="22"/>
          <w:lang w:val="en-US" w:eastAsia="zh-CN"/>
        </w:rPr>
        <w:t>r</w:t>
      </w:r>
      <w:r w:rsidRPr="00C74FB0">
        <w:rPr>
          <w:rFonts w:ascii="Arial" w:eastAsiaTheme="minorEastAsia" w:hAnsi="Arial" w:cs="Arial"/>
          <w:sz w:val="22"/>
          <w:szCs w:val="22"/>
          <w:lang w:val="en-US" w:eastAsia="zh-CN"/>
        </w:rPr>
        <w:t>. Roger Mvogo</w:t>
      </w:r>
      <w:r>
        <w:rPr>
          <w:rFonts w:ascii="Arial" w:eastAsiaTheme="minorEastAsia" w:hAnsi="Arial" w:cs="Arial"/>
          <w:sz w:val="22"/>
          <w:szCs w:val="22"/>
          <w:lang w:val="en-US" w:eastAsia="zh-CN"/>
        </w:rPr>
        <w:t xml:space="preserve">, </w:t>
      </w:r>
      <w:r w:rsidRPr="00C74FB0">
        <w:rPr>
          <w:rFonts w:ascii="Arial" w:eastAsiaTheme="minorEastAsia" w:hAnsi="Arial" w:cs="Arial"/>
          <w:sz w:val="22"/>
          <w:szCs w:val="22"/>
          <w:lang w:val="en-US" w:eastAsia="zh-CN"/>
        </w:rPr>
        <w:t>Ministry of Economy, Planning and Land Planning</w:t>
      </w:r>
      <w:r>
        <w:rPr>
          <w:rFonts w:ascii="Arial" w:eastAsiaTheme="minorEastAsia" w:hAnsi="Arial" w:cs="Arial"/>
          <w:sz w:val="22"/>
          <w:szCs w:val="22"/>
          <w:lang w:val="en-US" w:eastAsia="zh-CN"/>
        </w:rPr>
        <w:t>, Cameroon</w:t>
      </w:r>
    </w:p>
    <w:p w14:paraId="56992CFF" w14:textId="75198C2E" w:rsidR="00C74FB0" w:rsidRDefault="00C74FB0" w:rsidP="002247AA">
      <w:pPr>
        <w:rPr>
          <w:rFonts w:ascii="Arial" w:eastAsiaTheme="minorEastAsia" w:hAnsi="Arial" w:cs="Arial"/>
          <w:sz w:val="22"/>
          <w:szCs w:val="22"/>
          <w:lang w:val="en-US" w:eastAsia="zh-CN"/>
        </w:rPr>
      </w:pPr>
    </w:p>
    <w:p w14:paraId="7023ACE8" w14:textId="7A2CD860" w:rsidR="00C74FB0" w:rsidRDefault="00C74FB0" w:rsidP="002247AA">
      <w:pPr>
        <w:rPr>
          <w:rFonts w:ascii="Arial" w:eastAsiaTheme="minorEastAsia" w:hAnsi="Arial" w:cs="Arial"/>
          <w:sz w:val="22"/>
          <w:szCs w:val="22"/>
          <w:lang w:eastAsia="zh-CN"/>
        </w:rPr>
      </w:pPr>
      <w:r w:rsidRPr="00C74FB0">
        <w:rPr>
          <w:rFonts w:ascii="Arial" w:eastAsiaTheme="minorEastAsia" w:hAnsi="Arial" w:cs="Arial"/>
          <w:sz w:val="22"/>
          <w:szCs w:val="22"/>
          <w:lang w:eastAsia="zh-CN"/>
        </w:rPr>
        <w:t>Ms. Yusnieza Syarmila Yusoff, Senior Director, Policy and International Affairs Division, Intellectual Property Corporation of Malaysia (MyIPO)</w:t>
      </w:r>
      <w:r>
        <w:rPr>
          <w:rFonts w:ascii="Arial" w:eastAsiaTheme="minorEastAsia" w:hAnsi="Arial" w:cs="Arial"/>
          <w:sz w:val="22"/>
          <w:szCs w:val="22"/>
          <w:lang w:eastAsia="zh-CN"/>
        </w:rPr>
        <w:t>, Malaysia</w:t>
      </w:r>
    </w:p>
    <w:p w14:paraId="2575D47D" w14:textId="5C3B6207" w:rsidR="00C74FB0" w:rsidRDefault="00C74FB0" w:rsidP="002247AA">
      <w:pPr>
        <w:rPr>
          <w:rFonts w:ascii="Arial" w:eastAsiaTheme="minorEastAsia" w:hAnsi="Arial" w:cs="Arial"/>
          <w:sz w:val="22"/>
          <w:szCs w:val="22"/>
          <w:lang w:eastAsia="zh-CN"/>
        </w:rPr>
      </w:pPr>
    </w:p>
    <w:p w14:paraId="6D2C84CD" w14:textId="7D9F0F1B" w:rsidR="00C74FB0" w:rsidRDefault="00C74FB0" w:rsidP="002247AA">
      <w:pPr>
        <w:rPr>
          <w:rFonts w:ascii="Arial" w:eastAsiaTheme="minorEastAsia" w:hAnsi="Arial" w:cs="Arial"/>
          <w:sz w:val="22"/>
          <w:szCs w:val="22"/>
          <w:lang w:eastAsia="zh-CN"/>
        </w:rPr>
      </w:pPr>
      <w:r w:rsidRPr="00C74FB0">
        <w:rPr>
          <w:rFonts w:ascii="Arial" w:eastAsiaTheme="minorEastAsia" w:hAnsi="Arial" w:cs="Arial"/>
          <w:sz w:val="22"/>
          <w:szCs w:val="22"/>
          <w:lang w:eastAsia="zh-CN"/>
        </w:rPr>
        <w:t xml:space="preserve">Ms. Nur Mazian Binti MAT TAHIR, Assistant Director, Policy and International Affairs Division, </w:t>
      </w:r>
      <w:r>
        <w:rPr>
          <w:rFonts w:ascii="Arial" w:eastAsiaTheme="minorEastAsia" w:hAnsi="Arial" w:cs="Arial"/>
          <w:sz w:val="22"/>
          <w:szCs w:val="22"/>
          <w:lang w:eastAsia="zh-CN"/>
        </w:rPr>
        <w:t>MyIPO, Malaysia</w:t>
      </w:r>
    </w:p>
    <w:p w14:paraId="5A1376D8" w14:textId="0B91DCEC" w:rsidR="00C74FB0" w:rsidRDefault="00C74FB0" w:rsidP="002247AA">
      <w:pPr>
        <w:rPr>
          <w:rFonts w:ascii="Arial" w:eastAsiaTheme="minorEastAsia" w:hAnsi="Arial" w:cs="Arial"/>
          <w:sz w:val="22"/>
          <w:szCs w:val="22"/>
          <w:lang w:eastAsia="zh-CN"/>
        </w:rPr>
      </w:pPr>
    </w:p>
    <w:p w14:paraId="75D4EF58" w14:textId="173CFD8D" w:rsidR="00C74FB0" w:rsidRDefault="00C74FB0" w:rsidP="002247AA">
      <w:pPr>
        <w:rPr>
          <w:rFonts w:ascii="Arial" w:eastAsiaTheme="minorEastAsia" w:hAnsi="Arial" w:cs="Arial"/>
          <w:sz w:val="22"/>
          <w:szCs w:val="22"/>
          <w:lang w:eastAsia="zh-CN"/>
        </w:rPr>
      </w:pPr>
      <w:r w:rsidRPr="00C74FB0">
        <w:rPr>
          <w:rFonts w:ascii="Arial" w:eastAsiaTheme="minorEastAsia" w:hAnsi="Arial" w:cs="Arial"/>
          <w:sz w:val="22"/>
          <w:szCs w:val="22"/>
          <w:lang w:eastAsia="zh-CN"/>
        </w:rPr>
        <w:t>Ms. Mouna Bendaoud, Head, International Cooperation and Partnership Service, Cooperation and Legal Affairs Department, Moroccan Industrial and Commercial Property Office (OMPIC)</w:t>
      </w:r>
      <w:r>
        <w:rPr>
          <w:rFonts w:ascii="Arial" w:eastAsiaTheme="minorEastAsia" w:hAnsi="Arial" w:cs="Arial"/>
          <w:sz w:val="22"/>
          <w:szCs w:val="22"/>
          <w:lang w:eastAsia="zh-CN"/>
        </w:rPr>
        <w:t>, Morocco</w:t>
      </w:r>
    </w:p>
    <w:p w14:paraId="19D7C26C" w14:textId="71E884DE" w:rsidR="00C74FB0" w:rsidRDefault="00C74FB0" w:rsidP="002247AA">
      <w:pPr>
        <w:rPr>
          <w:rFonts w:ascii="Arial" w:eastAsiaTheme="minorEastAsia" w:hAnsi="Arial" w:cs="Arial"/>
          <w:sz w:val="22"/>
          <w:szCs w:val="22"/>
          <w:lang w:eastAsia="zh-CN"/>
        </w:rPr>
      </w:pPr>
    </w:p>
    <w:p w14:paraId="003E3316" w14:textId="178348F4" w:rsidR="00C74FB0" w:rsidRDefault="00C74FB0" w:rsidP="002247AA">
      <w:pPr>
        <w:rPr>
          <w:rFonts w:ascii="Arial" w:eastAsiaTheme="minorEastAsia" w:hAnsi="Arial" w:cs="Arial"/>
          <w:sz w:val="22"/>
          <w:szCs w:val="22"/>
          <w:u w:val="single"/>
          <w:lang w:eastAsia="zh-CN"/>
        </w:rPr>
      </w:pPr>
      <w:r w:rsidRPr="00C74FB0">
        <w:rPr>
          <w:rFonts w:ascii="Arial" w:eastAsiaTheme="minorEastAsia" w:hAnsi="Arial" w:cs="Arial"/>
          <w:sz w:val="22"/>
          <w:szCs w:val="22"/>
          <w:u w:val="single"/>
          <w:lang w:eastAsia="zh-CN"/>
        </w:rPr>
        <w:t>WIPO Staff</w:t>
      </w:r>
    </w:p>
    <w:p w14:paraId="229275A3" w14:textId="483F8470" w:rsidR="00C74FB0" w:rsidRDefault="00C74FB0" w:rsidP="002247AA">
      <w:pPr>
        <w:rPr>
          <w:rFonts w:ascii="Arial" w:eastAsiaTheme="minorEastAsia" w:hAnsi="Arial" w:cs="Arial"/>
          <w:sz w:val="22"/>
          <w:szCs w:val="22"/>
          <w:u w:val="single"/>
          <w:lang w:eastAsia="zh-CN"/>
        </w:rPr>
      </w:pPr>
    </w:p>
    <w:p w14:paraId="47C88AFD" w14:textId="27769F5D" w:rsidR="00C74FB0" w:rsidRDefault="00C74FB0" w:rsidP="002247AA">
      <w:pPr>
        <w:rPr>
          <w:rFonts w:ascii="Arial" w:eastAsiaTheme="minorEastAsia" w:hAnsi="Arial" w:cs="Arial"/>
          <w:sz w:val="22"/>
          <w:szCs w:val="22"/>
          <w:lang w:val="en-US" w:eastAsia="zh-CN"/>
        </w:rPr>
      </w:pPr>
      <w:r w:rsidRPr="00C74FB0">
        <w:rPr>
          <w:rFonts w:ascii="Arial" w:eastAsiaTheme="minorEastAsia" w:hAnsi="Arial" w:cs="Arial"/>
          <w:sz w:val="22"/>
          <w:szCs w:val="22"/>
          <w:lang w:val="en-US" w:eastAsia="zh-CN"/>
        </w:rPr>
        <w:t>Ms. Marie Paule Rizo, Head, Policy and Legislative Advice Section, Department for Trademarks, Industrial Designs and Geographical Indications</w:t>
      </w:r>
      <w:r>
        <w:rPr>
          <w:rFonts w:ascii="Arial" w:eastAsiaTheme="minorEastAsia" w:hAnsi="Arial" w:cs="Arial"/>
          <w:sz w:val="22"/>
          <w:szCs w:val="22"/>
          <w:lang w:val="en-US" w:eastAsia="zh-CN"/>
        </w:rPr>
        <w:t xml:space="preserve"> </w:t>
      </w:r>
      <w:r w:rsidRPr="00C74FB0">
        <w:rPr>
          <w:rFonts w:ascii="Arial" w:eastAsiaTheme="minorEastAsia" w:hAnsi="Arial" w:cs="Arial"/>
          <w:sz w:val="22"/>
          <w:szCs w:val="22"/>
          <w:lang w:val="en-US" w:eastAsia="zh-CN"/>
        </w:rPr>
        <w:t>(Project Manager)</w:t>
      </w:r>
    </w:p>
    <w:p w14:paraId="667EEC0A" w14:textId="77F75B26" w:rsidR="00C74FB0" w:rsidRDefault="00C74FB0" w:rsidP="002247AA">
      <w:pPr>
        <w:rPr>
          <w:rFonts w:ascii="Arial" w:eastAsiaTheme="minorEastAsia" w:hAnsi="Arial" w:cs="Arial"/>
          <w:sz w:val="22"/>
          <w:szCs w:val="22"/>
          <w:lang w:val="en-US" w:eastAsia="zh-CN"/>
        </w:rPr>
      </w:pPr>
    </w:p>
    <w:p w14:paraId="6770B398" w14:textId="26255DEA" w:rsidR="00C74FB0" w:rsidRDefault="00C74FB0" w:rsidP="002247AA">
      <w:pPr>
        <w:rPr>
          <w:rFonts w:ascii="Arial" w:eastAsiaTheme="minorEastAsia" w:hAnsi="Arial" w:cs="Arial"/>
          <w:sz w:val="22"/>
          <w:szCs w:val="22"/>
          <w:lang w:val="en-US" w:eastAsia="zh-CN"/>
        </w:rPr>
      </w:pPr>
      <w:r w:rsidRPr="00C74FB0">
        <w:rPr>
          <w:rFonts w:ascii="Arial" w:eastAsiaTheme="minorEastAsia" w:hAnsi="Arial" w:cs="Arial"/>
          <w:sz w:val="22"/>
          <w:szCs w:val="22"/>
          <w:lang w:val="en-US" w:eastAsia="zh-CN"/>
        </w:rPr>
        <w:t>Ms. Marina Foschi, Senior Legal Officer</w:t>
      </w:r>
      <w:r>
        <w:rPr>
          <w:rFonts w:ascii="Arial" w:eastAsiaTheme="minorEastAsia" w:hAnsi="Arial" w:cs="Arial"/>
          <w:sz w:val="22"/>
          <w:szCs w:val="22"/>
          <w:lang w:val="en-US" w:eastAsia="zh-CN"/>
        </w:rPr>
        <w:t xml:space="preserve">, </w:t>
      </w:r>
      <w:r w:rsidR="00D23E03" w:rsidRPr="00C74FB0">
        <w:rPr>
          <w:rFonts w:ascii="Arial" w:eastAsiaTheme="minorEastAsia" w:hAnsi="Arial" w:cs="Arial"/>
          <w:sz w:val="22"/>
          <w:szCs w:val="22"/>
          <w:lang w:val="en-US" w:eastAsia="zh-CN"/>
        </w:rPr>
        <w:t>Policy and Legislative Advice Section, Department for Trademarks, Industrial Designs and Geographical Indications</w:t>
      </w:r>
      <w:r w:rsidR="00D23E03">
        <w:rPr>
          <w:rFonts w:ascii="Arial" w:eastAsiaTheme="minorEastAsia" w:hAnsi="Arial" w:cs="Arial"/>
          <w:sz w:val="22"/>
          <w:szCs w:val="22"/>
          <w:lang w:val="en-US" w:eastAsia="zh-CN"/>
        </w:rPr>
        <w:t xml:space="preserve"> (Project Coordinator)</w:t>
      </w:r>
    </w:p>
    <w:p w14:paraId="029098CD" w14:textId="01E9626B" w:rsidR="003157B0" w:rsidRDefault="003157B0" w:rsidP="002247AA">
      <w:pPr>
        <w:rPr>
          <w:rFonts w:ascii="Arial" w:eastAsiaTheme="minorEastAsia" w:hAnsi="Arial" w:cs="Arial"/>
          <w:sz w:val="22"/>
          <w:szCs w:val="22"/>
          <w:lang w:val="en-US" w:eastAsia="zh-CN"/>
        </w:rPr>
      </w:pPr>
    </w:p>
    <w:p w14:paraId="57723E89" w14:textId="77777777" w:rsidR="003157B0" w:rsidRDefault="003157B0" w:rsidP="003157B0">
      <w:pPr>
        <w:rPr>
          <w:rFonts w:ascii="Arial" w:eastAsiaTheme="minorEastAsia" w:hAnsi="Arial" w:cs="Arial"/>
          <w:sz w:val="22"/>
          <w:szCs w:val="22"/>
          <w:lang w:val="en-US" w:eastAsia="zh-CN"/>
        </w:rPr>
      </w:pPr>
      <w:r w:rsidRPr="003157B0">
        <w:rPr>
          <w:rFonts w:ascii="Arial" w:eastAsiaTheme="minorEastAsia" w:hAnsi="Arial" w:cs="Arial"/>
          <w:sz w:val="22"/>
          <w:szCs w:val="22"/>
          <w:lang w:val="en-US" w:eastAsia="zh-CN"/>
        </w:rPr>
        <w:t>Ms. Noëlle Moutout, Associate Legal Officer</w:t>
      </w:r>
      <w:r>
        <w:rPr>
          <w:rFonts w:ascii="Arial" w:eastAsiaTheme="minorEastAsia" w:hAnsi="Arial" w:cs="Arial"/>
          <w:sz w:val="22"/>
          <w:szCs w:val="22"/>
          <w:lang w:val="en-US" w:eastAsia="zh-CN"/>
        </w:rPr>
        <w:t xml:space="preserve">, </w:t>
      </w:r>
      <w:r w:rsidRPr="00C74FB0">
        <w:rPr>
          <w:rFonts w:ascii="Arial" w:eastAsiaTheme="minorEastAsia" w:hAnsi="Arial" w:cs="Arial"/>
          <w:sz w:val="22"/>
          <w:szCs w:val="22"/>
          <w:lang w:val="en-US" w:eastAsia="zh-CN"/>
        </w:rPr>
        <w:t>Policy and Legislative Advice Section, Department for Trademarks, Industrial Designs and Geographical Indications</w:t>
      </w:r>
      <w:r>
        <w:rPr>
          <w:rFonts w:ascii="Arial" w:eastAsiaTheme="minorEastAsia" w:hAnsi="Arial" w:cs="Arial"/>
          <w:sz w:val="22"/>
          <w:szCs w:val="22"/>
          <w:lang w:val="en-US" w:eastAsia="zh-CN"/>
        </w:rPr>
        <w:t xml:space="preserve"> (Project Coordinator)</w:t>
      </w:r>
    </w:p>
    <w:p w14:paraId="717155D2" w14:textId="63BB0AF0" w:rsidR="003157B0" w:rsidRDefault="003157B0" w:rsidP="002247AA">
      <w:pPr>
        <w:rPr>
          <w:rFonts w:ascii="Arial" w:eastAsiaTheme="minorEastAsia" w:hAnsi="Arial" w:cs="Arial"/>
          <w:sz w:val="22"/>
          <w:szCs w:val="22"/>
          <w:lang w:val="en-US" w:eastAsia="zh-CN"/>
        </w:rPr>
      </w:pPr>
    </w:p>
    <w:p w14:paraId="199F7E91" w14:textId="406DE2FB" w:rsidR="003157B0" w:rsidRDefault="003157B0" w:rsidP="002247AA">
      <w:pPr>
        <w:rPr>
          <w:rFonts w:ascii="Arial" w:eastAsiaTheme="minorEastAsia" w:hAnsi="Arial" w:cs="Arial"/>
          <w:sz w:val="22"/>
          <w:szCs w:val="22"/>
          <w:lang w:val="en-US" w:eastAsia="zh-CN"/>
        </w:rPr>
      </w:pPr>
      <w:r w:rsidRPr="003157B0">
        <w:rPr>
          <w:rFonts w:ascii="Arial" w:eastAsiaTheme="minorEastAsia" w:hAnsi="Arial" w:cs="Arial"/>
          <w:sz w:val="22"/>
          <w:szCs w:val="22"/>
          <w:lang w:val="en-US" w:eastAsia="zh-CN"/>
        </w:rPr>
        <w:t>Mr. Irfan Baloch, Director</w:t>
      </w:r>
      <w:r>
        <w:rPr>
          <w:rFonts w:ascii="Arial" w:eastAsiaTheme="minorEastAsia" w:hAnsi="Arial" w:cs="Arial"/>
          <w:sz w:val="22"/>
          <w:szCs w:val="22"/>
          <w:lang w:val="en-US" w:eastAsia="zh-CN"/>
        </w:rPr>
        <w:t xml:space="preserve">, </w:t>
      </w:r>
      <w:r w:rsidRPr="003157B0">
        <w:rPr>
          <w:rFonts w:ascii="Arial" w:eastAsiaTheme="minorEastAsia" w:hAnsi="Arial" w:cs="Arial"/>
          <w:sz w:val="22"/>
          <w:szCs w:val="22"/>
          <w:lang w:val="en-US" w:eastAsia="zh-CN"/>
        </w:rPr>
        <w:t>Development Agen</w:t>
      </w:r>
      <w:r>
        <w:rPr>
          <w:rFonts w:ascii="Arial" w:eastAsiaTheme="minorEastAsia" w:hAnsi="Arial" w:cs="Arial"/>
          <w:sz w:val="22"/>
          <w:szCs w:val="22"/>
          <w:lang w:val="en-US" w:eastAsia="zh-CN"/>
        </w:rPr>
        <w:t>da Coordination Division (DACD), (</w:t>
      </w:r>
      <w:r w:rsidRPr="003157B0">
        <w:rPr>
          <w:rFonts w:ascii="Arial" w:eastAsiaTheme="minorEastAsia" w:hAnsi="Arial" w:cs="Arial"/>
          <w:sz w:val="22"/>
          <w:szCs w:val="22"/>
          <w:lang w:val="en-US" w:eastAsia="zh-CN"/>
        </w:rPr>
        <w:t>Project design, coordination and oversight</w:t>
      </w:r>
      <w:r>
        <w:rPr>
          <w:rFonts w:ascii="Arial" w:eastAsiaTheme="minorEastAsia" w:hAnsi="Arial" w:cs="Arial"/>
          <w:sz w:val="22"/>
          <w:szCs w:val="22"/>
          <w:lang w:val="en-US" w:eastAsia="zh-CN"/>
        </w:rPr>
        <w:t>)</w:t>
      </w:r>
    </w:p>
    <w:p w14:paraId="52A97C31" w14:textId="722CC4AE" w:rsidR="003157B0" w:rsidRDefault="003157B0" w:rsidP="002247AA">
      <w:pPr>
        <w:rPr>
          <w:rFonts w:ascii="Arial" w:eastAsiaTheme="minorEastAsia" w:hAnsi="Arial" w:cs="Arial"/>
          <w:sz w:val="22"/>
          <w:szCs w:val="22"/>
          <w:lang w:val="en-US" w:eastAsia="zh-CN"/>
        </w:rPr>
      </w:pPr>
    </w:p>
    <w:p w14:paraId="3A822C24" w14:textId="39B5771A" w:rsidR="003157B0" w:rsidRDefault="003157B0" w:rsidP="002247AA">
      <w:pPr>
        <w:rPr>
          <w:rFonts w:ascii="Arial" w:eastAsiaTheme="minorEastAsia" w:hAnsi="Arial" w:cs="Arial"/>
          <w:sz w:val="22"/>
          <w:szCs w:val="22"/>
          <w:lang w:val="en-US" w:eastAsia="zh-CN"/>
        </w:rPr>
      </w:pPr>
      <w:r w:rsidRPr="003157B0">
        <w:rPr>
          <w:rFonts w:ascii="Arial" w:eastAsiaTheme="minorEastAsia" w:hAnsi="Arial" w:cs="Arial"/>
          <w:sz w:val="22"/>
          <w:szCs w:val="22"/>
          <w:lang w:val="en-US" w:eastAsia="zh-CN"/>
        </w:rPr>
        <w:t>Mr. Georges Ghandour, Senior Counsellor</w:t>
      </w:r>
      <w:r>
        <w:rPr>
          <w:rFonts w:ascii="Arial" w:eastAsiaTheme="minorEastAsia" w:hAnsi="Arial" w:cs="Arial"/>
          <w:sz w:val="22"/>
          <w:szCs w:val="22"/>
          <w:lang w:val="en-US" w:eastAsia="zh-CN"/>
        </w:rPr>
        <w:t>, DACD (</w:t>
      </w:r>
      <w:r w:rsidRPr="003157B0">
        <w:rPr>
          <w:rFonts w:ascii="Arial" w:eastAsiaTheme="minorEastAsia" w:hAnsi="Arial" w:cs="Arial"/>
          <w:sz w:val="22"/>
          <w:szCs w:val="22"/>
          <w:lang w:val="en-US" w:eastAsia="zh-CN"/>
        </w:rPr>
        <w:t>Proj</w:t>
      </w:r>
      <w:r>
        <w:rPr>
          <w:rFonts w:ascii="Arial" w:eastAsiaTheme="minorEastAsia" w:hAnsi="Arial" w:cs="Arial"/>
          <w:sz w:val="22"/>
          <w:szCs w:val="22"/>
          <w:lang w:val="en-US" w:eastAsia="zh-CN"/>
        </w:rPr>
        <w:t>ect coordination and oversight)</w:t>
      </w:r>
    </w:p>
    <w:p w14:paraId="01A6F5A5" w14:textId="5FE76B1A" w:rsidR="004073AD" w:rsidRDefault="004073AD" w:rsidP="002247AA">
      <w:pPr>
        <w:rPr>
          <w:rFonts w:ascii="Arial" w:eastAsiaTheme="minorEastAsia" w:hAnsi="Arial" w:cs="Arial"/>
          <w:sz w:val="22"/>
          <w:szCs w:val="22"/>
          <w:lang w:val="en-US" w:eastAsia="zh-CN"/>
        </w:rPr>
      </w:pPr>
    </w:p>
    <w:p w14:paraId="0C150AF1" w14:textId="77777777" w:rsidR="00CD63D8" w:rsidRDefault="004073AD" w:rsidP="004073AD">
      <w:pPr>
        <w:rPr>
          <w:rFonts w:ascii="Arial" w:eastAsiaTheme="minorEastAsia" w:hAnsi="Arial" w:cs="Arial"/>
          <w:sz w:val="22"/>
          <w:szCs w:val="22"/>
          <w:lang w:eastAsia="zh-CN"/>
        </w:rPr>
      </w:pPr>
      <w:r w:rsidRPr="004073AD">
        <w:rPr>
          <w:rFonts w:ascii="Arial" w:eastAsiaTheme="minorEastAsia" w:hAnsi="Arial" w:cs="Arial"/>
          <w:sz w:val="22"/>
          <w:szCs w:val="22"/>
          <w:lang w:eastAsia="zh-CN"/>
        </w:rPr>
        <w:t>Ms. Mihaela Cerbari,</w:t>
      </w:r>
      <w:r>
        <w:rPr>
          <w:rFonts w:ascii="Arial" w:eastAsiaTheme="minorEastAsia" w:hAnsi="Arial" w:cs="Arial"/>
          <w:sz w:val="22"/>
          <w:szCs w:val="22"/>
          <w:lang w:eastAsia="zh-CN"/>
        </w:rPr>
        <w:t xml:space="preserve"> </w:t>
      </w:r>
      <w:r w:rsidRPr="004073AD">
        <w:rPr>
          <w:rFonts w:ascii="Arial" w:eastAsiaTheme="minorEastAsia" w:hAnsi="Arial" w:cs="Arial"/>
          <w:sz w:val="22"/>
          <w:szCs w:val="22"/>
          <w:lang w:eastAsia="zh-CN"/>
        </w:rPr>
        <w:t>Associate Program Officer</w:t>
      </w:r>
      <w:r>
        <w:rPr>
          <w:rFonts w:ascii="Arial" w:eastAsiaTheme="minorEastAsia" w:hAnsi="Arial" w:cs="Arial"/>
          <w:sz w:val="22"/>
          <w:szCs w:val="22"/>
          <w:lang w:eastAsia="zh-CN"/>
        </w:rPr>
        <w:t>, DACD (</w:t>
      </w:r>
      <w:r w:rsidRPr="004073AD">
        <w:rPr>
          <w:rFonts w:ascii="Arial" w:eastAsiaTheme="minorEastAsia" w:hAnsi="Arial" w:cs="Arial"/>
          <w:sz w:val="22"/>
          <w:szCs w:val="22"/>
          <w:lang w:eastAsia="zh-CN"/>
        </w:rPr>
        <w:t>Project coordination and oversight</w:t>
      </w:r>
      <w:r>
        <w:rPr>
          <w:rFonts w:ascii="Arial" w:eastAsiaTheme="minorEastAsia" w:hAnsi="Arial" w:cs="Arial"/>
          <w:sz w:val="22"/>
          <w:szCs w:val="22"/>
          <w:lang w:eastAsia="zh-CN"/>
        </w:rPr>
        <w:t>)</w:t>
      </w:r>
    </w:p>
    <w:p w14:paraId="624E89A5" w14:textId="77777777" w:rsidR="00CD63D8" w:rsidRDefault="00CD63D8" w:rsidP="004073AD">
      <w:pPr>
        <w:rPr>
          <w:rFonts w:ascii="Arial" w:eastAsiaTheme="minorEastAsia" w:hAnsi="Arial" w:cs="Arial"/>
          <w:sz w:val="22"/>
          <w:szCs w:val="22"/>
          <w:lang w:eastAsia="zh-CN"/>
        </w:rPr>
      </w:pPr>
    </w:p>
    <w:p w14:paraId="4C04BAFB" w14:textId="111B1F52" w:rsidR="004073AD" w:rsidRDefault="00CD63D8" w:rsidP="00CD63D8">
      <w:pPr>
        <w:rPr>
          <w:rFonts w:ascii="Arial" w:eastAsiaTheme="minorEastAsia" w:hAnsi="Arial" w:cs="Arial"/>
          <w:sz w:val="22"/>
          <w:szCs w:val="22"/>
          <w:lang w:eastAsia="zh-CN"/>
        </w:rPr>
      </w:pPr>
      <w:r w:rsidRPr="00CD63D8">
        <w:rPr>
          <w:rFonts w:ascii="Arial" w:eastAsiaTheme="minorEastAsia" w:hAnsi="Arial" w:cs="Arial"/>
          <w:sz w:val="22"/>
          <w:szCs w:val="22"/>
          <w:lang w:eastAsia="zh-CN"/>
        </w:rPr>
        <w:t>Mr</w:t>
      </w:r>
      <w:r>
        <w:rPr>
          <w:rFonts w:ascii="Arial" w:eastAsiaTheme="minorEastAsia" w:hAnsi="Arial" w:cs="Arial"/>
          <w:sz w:val="22"/>
          <w:szCs w:val="22"/>
          <w:lang w:eastAsia="zh-CN"/>
        </w:rPr>
        <w:t>.</w:t>
      </w:r>
      <w:r w:rsidRPr="00CD63D8">
        <w:rPr>
          <w:rFonts w:ascii="Arial" w:eastAsiaTheme="minorEastAsia" w:hAnsi="Arial" w:cs="Arial"/>
          <w:sz w:val="22"/>
          <w:szCs w:val="22"/>
          <w:lang w:eastAsia="zh-CN"/>
        </w:rPr>
        <w:t xml:space="preserve"> Yves Ngoubeyou</w:t>
      </w:r>
      <w:r>
        <w:rPr>
          <w:rFonts w:ascii="Arial" w:eastAsiaTheme="minorEastAsia" w:hAnsi="Arial" w:cs="Arial"/>
          <w:sz w:val="22"/>
          <w:szCs w:val="22"/>
          <w:lang w:eastAsia="zh-CN"/>
        </w:rPr>
        <w:t xml:space="preserve">, </w:t>
      </w:r>
      <w:r w:rsidRPr="00CD63D8">
        <w:rPr>
          <w:rFonts w:ascii="Arial" w:eastAsiaTheme="minorEastAsia" w:hAnsi="Arial" w:cs="Arial"/>
          <w:sz w:val="22"/>
          <w:szCs w:val="22"/>
          <w:lang w:eastAsia="zh-CN"/>
        </w:rPr>
        <w:t>Counsellor</w:t>
      </w:r>
      <w:r>
        <w:rPr>
          <w:rFonts w:ascii="Arial" w:eastAsiaTheme="minorEastAsia" w:hAnsi="Arial" w:cs="Arial"/>
          <w:sz w:val="22"/>
          <w:szCs w:val="22"/>
          <w:lang w:eastAsia="zh-CN"/>
        </w:rPr>
        <w:t xml:space="preserve">, </w:t>
      </w:r>
      <w:r w:rsidRPr="00CD63D8">
        <w:rPr>
          <w:rFonts w:ascii="Arial" w:eastAsiaTheme="minorEastAsia" w:hAnsi="Arial" w:cs="Arial"/>
          <w:sz w:val="22"/>
          <w:szCs w:val="22"/>
          <w:lang w:eastAsia="zh-CN"/>
        </w:rPr>
        <w:t>Division for Africa, Regional and National Development Sector</w:t>
      </w:r>
      <w:r>
        <w:rPr>
          <w:rFonts w:ascii="Arial" w:eastAsiaTheme="minorEastAsia" w:hAnsi="Arial" w:cs="Arial"/>
          <w:sz w:val="22"/>
          <w:szCs w:val="22"/>
          <w:lang w:eastAsia="zh-CN"/>
        </w:rPr>
        <w:t xml:space="preserve"> </w:t>
      </w:r>
    </w:p>
    <w:p w14:paraId="588D3BC5" w14:textId="102CFFC3" w:rsidR="00CD63D8" w:rsidRDefault="00CD63D8" w:rsidP="00CD63D8">
      <w:pPr>
        <w:rPr>
          <w:rFonts w:ascii="Arial" w:eastAsiaTheme="minorEastAsia" w:hAnsi="Arial" w:cs="Arial"/>
          <w:sz w:val="22"/>
          <w:szCs w:val="22"/>
          <w:lang w:eastAsia="zh-CN"/>
        </w:rPr>
      </w:pPr>
    </w:p>
    <w:p w14:paraId="295C86DA" w14:textId="52C3562C" w:rsidR="00CD63D8" w:rsidRDefault="00CD63D8" w:rsidP="00CD63D8">
      <w:pPr>
        <w:rPr>
          <w:rFonts w:ascii="Arial" w:eastAsiaTheme="minorEastAsia" w:hAnsi="Arial" w:cs="Arial"/>
          <w:sz w:val="22"/>
          <w:szCs w:val="22"/>
          <w:lang w:eastAsia="zh-CN"/>
        </w:rPr>
      </w:pPr>
      <w:r w:rsidRPr="00CD63D8">
        <w:rPr>
          <w:rFonts w:ascii="Arial" w:eastAsiaTheme="minorEastAsia" w:hAnsi="Arial" w:cs="Arial"/>
          <w:sz w:val="22"/>
          <w:szCs w:val="22"/>
          <w:lang w:eastAsia="zh-CN"/>
        </w:rPr>
        <w:t>Mr. Ye Min Than</w:t>
      </w:r>
      <w:r>
        <w:rPr>
          <w:rFonts w:ascii="Arial" w:eastAsiaTheme="minorEastAsia" w:hAnsi="Arial" w:cs="Arial"/>
          <w:sz w:val="22"/>
          <w:szCs w:val="22"/>
          <w:lang w:eastAsia="zh-CN"/>
        </w:rPr>
        <w:t xml:space="preserve">, </w:t>
      </w:r>
      <w:r w:rsidRPr="00CD63D8">
        <w:rPr>
          <w:rFonts w:ascii="Arial" w:eastAsiaTheme="minorEastAsia" w:hAnsi="Arial" w:cs="Arial"/>
          <w:sz w:val="22"/>
          <w:szCs w:val="22"/>
          <w:lang w:eastAsia="zh-CN"/>
        </w:rPr>
        <w:t>Senior Program Officer</w:t>
      </w:r>
      <w:r>
        <w:rPr>
          <w:rFonts w:ascii="Arial" w:eastAsiaTheme="minorEastAsia" w:hAnsi="Arial" w:cs="Arial"/>
          <w:sz w:val="22"/>
          <w:szCs w:val="22"/>
          <w:lang w:eastAsia="zh-CN"/>
        </w:rPr>
        <w:t xml:space="preserve">, </w:t>
      </w:r>
      <w:r w:rsidRPr="00CD63D8">
        <w:rPr>
          <w:rFonts w:ascii="Arial" w:eastAsiaTheme="minorEastAsia" w:hAnsi="Arial" w:cs="Arial"/>
          <w:sz w:val="22"/>
          <w:szCs w:val="22"/>
          <w:lang w:eastAsia="zh-CN"/>
        </w:rPr>
        <w:t>Division for Asia and the Pacific, Regional and National Development Sector</w:t>
      </w:r>
    </w:p>
    <w:p w14:paraId="2ACDBAD7" w14:textId="5CB95442" w:rsidR="001C3314" w:rsidRDefault="001C3314" w:rsidP="00CD63D8">
      <w:pPr>
        <w:rPr>
          <w:rFonts w:ascii="Arial" w:eastAsiaTheme="minorEastAsia" w:hAnsi="Arial" w:cs="Arial"/>
          <w:sz w:val="22"/>
          <w:szCs w:val="22"/>
          <w:lang w:eastAsia="zh-CN"/>
        </w:rPr>
      </w:pPr>
    </w:p>
    <w:p w14:paraId="4CE24BA2" w14:textId="042D4612" w:rsidR="001C3314" w:rsidRDefault="001C3314" w:rsidP="00CD63D8">
      <w:pPr>
        <w:rPr>
          <w:rFonts w:ascii="Arial" w:eastAsiaTheme="minorEastAsia" w:hAnsi="Arial" w:cs="Arial"/>
          <w:sz w:val="22"/>
          <w:szCs w:val="22"/>
          <w:lang w:eastAsia="zh-CN"/>
        </w:rPr>
      </w:pPr>
    </w:p>
    <w:p w14:paraId="57E5E420" w14:textId="49F31718" w:rsidR="001C3314" w:rsidRDefault="001C3314" w:rsidP="00CD63D8">
      <w:pPr>
        <w:rPr>
          <w:rFonts w:ascii="Arial" w:eastAsiaTheme="minorEastAsia" w:hAnsi="Arial" w:cs="Arial"/>
          <w:sz w:val="22"/>
          <w:szCs w:val="22"/>
          <w:lang w:eastAsia="zh-CN"/>
        </w:rPr>
      </w:pPr>
    </w:p>
    <w:p w14:paraId="0DC9D0EF" w14:textId="77777777" w:rsidR="001C3314" w:rsidRDefault="001C3314" w:rsidP="00CD63D8">
      <w:pPr>
        <w:rPr>
          <w:rFonts w:ascii="Arial" w:eastAsiaTheme="minorEastAsia" w:hAnsi="Arial" w:cs="Arial"/>
          <w:sz w:val="22"/>
          <w:szCs w:val="22"/>
          <w:lang w:eastAsia="zh-CN"/>
        </w:rPr>
      </w:pPr>
    </w:p>
    <w:p w14:paraId="76E5CDC7" w14:textId="7D2386F2" w:rsidR="00143D75" w:rsidRDefault="00143D75" w:rsidP="00CD63D8">
      <w:pPr>
        <w:rPr>
          <w:rFonts w:ascii="Arial" w:eastAsiaTheme="minorEastAsia" w:hAnsi="Arial" w:cs="Arial"/>
          <w:sz w:val="22"/>
          <w:szCs w:val="22"/>
          <w:lang w:eastAsia="zh-CN"/>
        </w:rPr>
      </w:pPr>
    </w:p>
    <w:p w14:paraId="56FCF842" w14:textId="49633CC7" w:rsidR="00143D75" w:rsidRDefault="00143D75" w:rsidP="00CD63D8">
      <w:pPr>
        <w:rPr>
          <w:rFonts w:ascii="Arial" w:eastAsiaTheme="minorEastAsia" w:hAnsi="Arial" w:cs="Arial"/>
          <w:sz w:val="22"/>
          <w:szCs w:val="22"/>
          <w:u w:val="single"/>
          <w:lang w:eastAsia="zh-CN"/>
        </w:rPr>
      </w:pPr>
      <w:r w:rsidRPr="00143D75">
        <w:rPr>
          <w:rFonts w:ascii="Arial" w:eastAsiaTheme="minorEastAsia" w:hAnsi="Arial" w:cs="Arial"/>
          <w:sz w:val="22"/>
          <w:szCs w:val="22"/>
          <w:u w:val="single"/>
          <w:lang w:eastAsia="zh-CN"/>
        </w:rPr>
        <w:t>External Stakeholders (consultants for the Scoping studies)</w:t>
      </w:r>
    </w:p>
    <w:p w14:paraId="7F1F70DC" w14:textId="75A684A6" w:rsidR="00143D75" w:rsidRDefault="00143D75" w:rsidP="00CD63D8">
      <w:pPr>
        <w:rPr>
          <w:rFonts w:ascii="Arial" w:eastAsiaTheme="minorEastAsia" w:hAnsi="Arial" w:cs="Arial"/>
          <w:sz w:val="22"/>
          <w:szCs w:val="22"/>
          <w:u w:val="single"/>
          <w:lang w:eastAsia="zh-CN"/>
        </w:rPr>
      </w:pPr>
    </w:p>
    <w:p w14:paraId="103BBC29" w14:textId="0D28675F" w:rsidR="00143D75" w:rsidRDefault="00143D75" w:rsidP="00143D75">
      <w:pPr>
        <w:rPr>
          <w:rFonts w:ascii="Arial" w:eastAsiaTheme="minorEastAsia" w:hAnsi="Arial" w:cs="Arial"/>
          <w:sz w:val="22"/>
          <w:szCs w:val="22"/>
          <w:lang w:eastAsia="zh-CN"/>
        </w:rPr>
      </w:pPr>
      <w:r w:rsidRPr="00143D75">
        <w:rPr>
          <w:rFonts w:ascii="Arial" w:eastAsiaTheme="minorEastAsia" w:hAnsi="Arial" w:cs="Arial"/>
          <w:sz w:val="22"/>
          <w:szCs w:val="22"/>
          <w:lang w:eastAsia="zh-CN"/>
        </w:rPr>
        <w:t>Mr. Mohamed Bakir</w:t>
      </w:r>
      <w:r>
        <w:rPr>
          <w:rFonts w:ascii="Arial" w:eastAsiaTheme="minorEastAsia" w:hAnsi="Arial" w:cs="Arial"/>
          <w:sz w:val="22"/>
          <w:szCs w:val="22"/>
          <w:lang w:eastAsia="zh-CN"/>
        </w:rPr>
        <w:t xml:space="preserve">, </w:t>
      </w:r>
      <w:r w:rsidRPr="00143D75">
        <w:rPr>
          <w:rFonts w:ascii="Arial" w:eastAsiaTheme="minorEastAsia" w:hAnsi="Arial" w:cs="Arial"/>
          <w:sz w:val="22"/>
          <w:szCs w:val="22"/>
          <w:lang w:eastAsia="zh-CN"/>
        </w:rPr>
        <w:t>First Secretary</w:t>
      </w:r>
      <w:r>
        <w:rPr>
          <w:rFonts w:ascii="Arial" w:eastAsiaTheme="minorEastAsia" w:hAnsi="Arial" w:cs="Arial"/>
          <w:sz w:val="22"/>
          <w:szCs w:val="22"/>
          <w:lang w:eastAsia="zh-CN"/>
        </w:rPr>
        <w:t xml:space="preserve">, </w:t>
      </w:r>
      <w:r w:rsidRPr="00143D75">
        <w:rPr>
          <w:rFonts w:ascii="Arial" w:eastAsiaTheme="minorEastAsia" w:hAnsi="Arial" w:cs="Arial"/>
          <w:sz w:val="22"/>
          <w:szCs w:val="22"/>
          <w:lang w:eastAsia="zh-CN"/>
        </w:rPr>
        <w:t>Group Coordinator of African Countries, Algeria</w:t>
      </w:r>
    </w:p>
    <w:p w14:paraId="621266D3" w14:textId="7F294636" w:rsidR="00143D75" w:rsidRDefault="00143D75" w:rsidP="00143D75">
      <w:pPr>
        <w:rPr>
          <w:rFonts w:ascii="Arial" w:eastAsiaTheme="minorEastAsia" w:hAnsi="Arial" w:cs="Arial"/>
          <w:sz w:val="22"/>
          <w:szCs w:val="22"/>
          <w:lang w:eastAsia="zh-CN"/>
        </w:rPr>
      </w:pPr>
    </w:p>
    <w:p w14:paraId="26BFD70D" w14:textId="1C11126A" w:rsidR="00AE6CAA" w:rsidRPr="00143D75" w:rsidRDefault="00143D75" w:rsidP="00143D75">
      <w:pPr>
        <w:rPr>
          <w:rFonts w:ascii="Arial" w:eastAsiaTheme="minorEastAsia" w:hAnsi="Arial" w:cs="Arial"/>
          <w:sz w:val="22"/>
          <w:szCs w:val="22"/>
          <w:lang w:eastAsia="zh-CN"/>
        </w:rPr>
      </w:pPr>
      <w:r w:rsidRPr="00143D75">
        <w:rPr>
          <w:rFonts w:ascii="Arial" w:eastAsiaTheme="minorEastAsia" w:hAnsi="Arial" w:cs="Arial"/>
          <w:sz w:val="22"/>
          <w:szCs w:val="22"/>
          <w:lang w:eastAsia="zh-CN"/>
        </w:rPr>
        <w:t>Mr. Otto Gani</w:t>
      </w:r>
      <w:r>
        <w:rPr>
          <w:rFonts w:ascii="Arial" w:eastAsiaTheme="minorEastAsia" w:hAnsi="Arial" w:cs="Arial"/>
          <w:sz w:val="22"/>
          <w:szCs w:val="22"/>
          <w:lang w:eastAsia="zh-CN"/>
        </w:rPr>
        <w:t xml:space="preserve">, </w:t>
      </w:r>
      <w:r w:rsidRPr="00143D75">
        <w:rPr>
          <w:rFonts w:ascii="Arial" w:eastAsiaTheme="minorEastAsia" w:hAnsi="Arial" w:cs="Arial"/>
          <w:sz w:val="22"/>
          <w:szCs w:val="22"/>
          <w:lang w:eastAsia="zh-CN"/>
        </w:rPr>
        <w:t>First Secretary</w:t>
      </w:r>
      <w:r>
        <w:rPr>
          <w:rFonts w:ascii="Arial" w:eastAsiaTheme="minorEastAsia" w:hAnsi="Arial" w:cs="Arial"/>
          <w:sz w:val="22"/>
          <w:szCs w:val="22"/>
          <w:lang w:eastAsia="zh-CN"/>
        </w:rPr>
        <w:t xml:space="preserve">, </w:t>
      </w:r>
      <w:r w:rsidRPr="00143D75">
        <w:rPr>
          <w:rFonts w:ascii="Arial" w:eastAsiaTheme="minorEastAsia" w:hAnsi="Arial" w:cs="Arial"/>
          <w:sz w:val="22"/>
          <w:szCs w:val="22"/>
          <w:lang w:eastAsia="zh-CN"/>
        </w:rPr>
        <w:t>Group Coordinator of Asian and the Pacific Countries, Indonesia</w:t>
      </w:r>
    </w:p>
    <w:p w14:paraId="019B3B87" w14:textId="586262DC" w:rsidR="000A42E1" w:rsidRDefault="000A42E1" w:rsidP="001C3314">
      <w:pPr>
        <w:spacing w:before="720"/>
        <w:ind w:left="5533"/>
        <w:rPr>
          <w:rFonts w:ascii="Arial" w:hAnsi="Arial" w:cs="Arial"/>
          <w:sz w:val="22"/>
          <w:szCs w:val="22"/>
        </w:rPr>
        <w:sectPr w:rsidR="000A42E1" w:rsidSect="00372F30">
          <w:headerReference w:type="even" r:id="rId15"/>
          <w:headerReference w:type="default" r:id="rId16"/>
          <w:footerReference w:type="even" r:id="rId17"/>
          <w:footerReference w:type="default" r:id="rId18"/>
          <w:headerReference w:type="first" r:id="rId19"/>
          <w:footerReference w:type="first" r:id="rId20"/>
          <w:pgSz w:w="11900" w:h="16840"/>
          <w:pgMar w:top="1180" w:right="1060" w:bottom="1083" w:left="1080" w:header="504" w:footer="720" w:gutter="0"/>
          <w:pgNumType w:start="1"/>
          <w:cols w:space="720"/>
          <w:titlePg/>
          <w:docGrid w:linePitch="326"/>
        </w:sectPr>
      </w:pPr>
      <w:r w:rsidRPr="000A42E1">
        <w:rPr>
          <w:rFonts w:ascii="Arial" w:hAnsi="Arial" w:cs="Arial"/>
          <w:sz w:val="22"/>
          <w:szCs w:val="22"/>
        </w:rPr>
        <w:t>[Appendix III follows]</w:t>
      </w:r>
    </w:p>
    <w:p w14:paraId="3B475FC4" w14:textId="77777777" w:rsidR="00FF5144" w:rsidRPr="005E1121" w:rsidRDefault="00FF5144" w:rsidP="00B95A4F">
      <w:pPr>
        <w:pStyle w:val="Heading1"/>
        <w:jc w:val="center"/>
        <w:rPr>
          <w:rFonts w:ascii="Arial" w:eastAsia="Times New Roman" w:hAnsi="Arial" w:cs="Arial"/>
          <w:szCs w:val="24"/>
          <w:lang w:val="en-US" w:eastAsia="es-ES_tradnl"/>
        </w:rPr>
      </w:pPr>
      <w:bookmarkStart w:id="4" w:name="_Toc98105837"/>
      <w:r w:rsidRPr="005E1121">
        <w:rPr>
          <w:rFonts w:ascii="Arial" w:eastAsia="Times New Roman" w:hAnsi="Arial" w:cs="Arial"/>
          <w:szCs w:val="24"/>
          <w:lang w:val="en-US" w:eastAsia="es-ES_tradnl"/>
        </w:rPr>
        <w:t>A</w:t>
      </w:r>
      <w:r w:rsidR="00781BE2" w:rsidRPr="005E1121">
        <w:rPr>
          <w:rFonts w:ascii="Arial" w:eastAsia="Times New Roman" w:hAnsi="Arial" w:cs="Arial"/>
          <w:szCs w:val="24"/>
          <w:lang w:val="en-US" w:eastAsia="es-ES_tradnl"/>
        </w:rPr>
        <w:t>ppendix III</w:t>
      </w:r>
      <w:r w:rsidRPr="005E1121">
        <w:rPr>
          <w:rFonts w:ascii="Arial" w:eastAsia="Times New Roman" w:hAnsi="Arial" w:cs="Arial"/>
          <w:szCs w:val="24"/>
          <w:lang w:val="en-US" w:eastAsia="es-ES_tradnl"/>
        </w:rPr>
        <w:t xml:space="preserve"> DOCUMENTS CONSULTED AND DATA SOURCES</w:t>
      </w:r>
      <w:bookmarkEnd w:id="4"/>
    </w:p>
    <w:p w14:paraId="3C31C51C" w14:textId="77777777" w:rsidR="00FF5144" w:rsidRPr="002305D7" w:rsidRDefault="00FF5144" w:rsidP="00FF5144">
      <w:pPr>
        <w:rPr>
          <w:rFonts w:ascii="Arial" w:hAnsi="Arial" w:cs="Arial"/>
          <w:sz w:val="22"/>
          <w:szCs w:val="22"/>
          <w:lang w:val="en-US" w:eastAsia="es-ES_tradnl"/>
        </w:rPr>
      </w:pPr>
    </w:p>
    <w:p w14:paraId="63A87A23" w14:textId="30FFF64C" w:rsidR="00737437" w:rsidRPr="002305D7" w:rsidRDefault="00737437" w:rsidP="00737437">
      <w:pPr>
        <w:spacing w:after="240"/>
        <w:rPr>
          <w:rFonts w:ascii="Arial" w:hAnsi="Arial" w:cs="Arial"/>
          <w:sz w:val="22"/>
          <w:szCs w:val="22"/>
          <w:lang w:val="en-US"/>
        </w:rPr>
      </w:pPr>
      <w:r w:rsidRPr="002305D7">
        <w:rPr>
          <w:rFonts w:ascii="Arial" w:hAnsi="Arial" w:cs="Arial"/>
          <w:sz w:val="22"/>
          <w:szCs w:val="22"/>
          <w:lang w:val="en-US"/>
        </w:rPr>
        <w:t>CDIP/22/14 REV</w:t>
      </w:r>
      <w:r w:rsidR="000525B0" w:rsidRPr="002305D7">
        <w:rPr>
          <w:rFonts w:ascii="Arial" w:hAnsi="Arial" w:cs="Arial"/>
          <w:sz w:val="22"/>
          <w:szCs w:val="22"/>
          <w:lang w:val="en-US"/>
        </w:rPr>
        <w:t>., Revised Project Proposal on Intellectual Property and Gastronomic Tourism in Peru and Other Developing Countries: Promoting the Development of Gastronomic Tourism through Intellectual Property</w:t>
      </w:r>
    </w:p>
    <w:p w14:paraId="74463650" w14:textId="6EA28623" w:rsidR="000525B0" w:rsidRPr="002305D7" w:rsidRDefault="000525B0" w:rsidP="000525B0">
      <w:pPr>
        <w:spacing w:after="160"/>
        <w:rPr>
          <w:rFonts w:ascii="Arial" w:hAnsi="Arial" w:cs="Arial"/>
          <w:sz w:val="22"/>
          <w:szCs w:val="22"/>
        </w:rPr>
      </w:pPr>
      <w:r w:rsidRPr="002305D7">
        <w:rPr>
          <w:rFonts w:ascii="Arial" w:hAnsi="Arial" w:cs="Arial"/>
          <w:sz w:val="22"/>
          <w:szCs w:val="22"/>
        </w:rPr>
        <w:t>CDIP/24/2, Annex IV (2019)</w:t>
      </w:r>
    </w:p>
    <w:p w14:paraId="5FA94A7D" w14:textId="2A24A630" w:rsidR="000525B0" w:rsidRPr="002305D7" w:rsidRDefault="000525B0" w:rsidP="000525B0">
      <w:pPr>
        <w:spacing w:after="160"/>
        <w:rPr>
          <w:rFonts w:ascii="Arial" w:hAnsi="Arial" w:cs="Arial"/>
          <w:sz w:val="22"/>
          <w:szCs w:val="22"/>
        </w:rPr>
      </w:pPr>
      <w:r w:rsidRPr="002305D7">
        <w:rPr>
          <w:rFonts w:ascii="Arial" w:hAnsi="Arial" w:cs="Arial"/>
          <w:sz w:val="22"/>
          <w:szCs w:val="22"/>
        </w:rPr>
        <w:t>CDIP/26/2, Annex V (2021)</w:t>
      </w:r>
    </w:p>
    <w:p w14:paraId="4CF9BD92" w14:textId="390D48CF" w:rsidR="00737437" w:rsidRPr="002305D7" w:rsidRDefault="00737437" w:rsidP="000525B0">
      <w:pPr>
        <w:spacing w:after="160"/>
        <w:rPr>
          <w:rFonts w:ascii="Arial" w:hAnsi="Arial" w:cs="Arial"/>
          <w:sz w:val="22"/>
          <w:szCs w:val="22"/>
        </w:rPr>
      </w:pPr>
      <w:r w:rsidRPr="002305D7">
        <w:rPr>
          <w:rFonts w:ascii="Arial" w:hAnsi="Arial" w:cs="Arial"/>
          <w:sz w:val="22"/>
          <w:szCs w:val="22"/>
        </w:rPr>
        <w:t>CDIP/29/2,</w:t>
      </w:r>
      <w:r w:rsidR="000525B0" w:rsidRPr="002305D7">
        <w:rPr>
          <w:rFonts w:ascii="Arial" w:hAnsi="Arial" w:cs="Arial"/>
          <w:sz w:val="22"/>
          <w:szCs w:val="22"/>
        </w:rPr>
        <w:t xml:space="preserve"> </w:t>
      </w:r>
      <w:r w:rsidR="000525B0" w:rsidRPr="002305D7">
        <w:rPr>
          <w:rFonts w:ascii="Arial" w:hAnsi="Arial" w:cs="Arial"/>
          <w:sz w:val="22"/>
          <w:szCs w:val="22"/>
          <w:lang w:val="en-US"/>
        </w:rPr>
        <w:t>Progress Reports,</w:t>
      </w:r>
      <w:r w:rsidR="000525B0" w:rsidRPr="002305D7">
        <w:rPr>
          <w:rFonts w:ascii="Arial" w:hAnsi="Arial" w:cs="Arial"/>
          <w:sz w:val="22"/>
          <w:szCs w:val="22"/>
        </w:rPr>
        <w:t xml:space="preserve"> Annex IV (2022)</w:t>
      </w:r>
    </w:p>
    <w:p w14:paraId="6CFDB9A3" w14:textId="10E9F8DE" w:rsidR="00737437" w:rsidRPr="002305D7" w:rsidRDefault="00737437" w:rsidP="00737437">
      <w:pPr>
        <w:spacing w:after="240"/>
        <w:rPr>
          <w:rFonts w:ascii="Arial" w:hAnsi="Arial" w:cs="Arial"/>
          <w:sz w:val="22"/>
          <w:szCs w:val="22"/>
        </w:rPr>
      </w:pPr>
      <w:r w:rsidRPr="002305D7">
        <w:rPr>
          <w:rFonts w:ascii="Arial" w:hAnsi="Arial" w:cs="Arial"/>
          <w:sz w:val="22"/>
          <w:szCs w:val="22"/>
        </w:rPr>
        <w:t>Project Webpage</w:t>
      </w:r>
      <w:r w:rsidR="000525B0" w:rsidRPr="002305D7">
        <w:rPr>
          <w:rFonts w:ascii="Arial" w:hAnsi="Arial" w:cs="Arial"/>
          <w:sz w:val="22"/>
          <w:szCs w:val="22"/>
        </w:rPr>
        <w:t xml:space="preserve">, available at: </w:t>
      </w:r>
      <w:r w:rsidR="000525B0" w:rsidRPr="002305D7">
        <w:rPr>
          <w:sz w:val="22"/>
          <w:szCs w:val="22"/>
        </w:rPr>
        <w:t xml:space="preserve"> </w:t>
      </w:r>
      <w:hyperlink r:id="rId21" w:history="1">
        <w:r w:rsidR="000525B0" w:rsidRPr="002305D7">
          <w:rPr>
            <w:rStyle w:val="Hyperlink"/>
            <w:rFonts w:ascii="Arial" w:hAnsi="Arial" w:cs="Arial"/>
            <w:sz w:val="22"/>
            <w:szCs w:val="22"/>
          </w:rPr>
          <w:t>www.wipo.int/ip-development/en/agenda/projects/ip-and-gastronomic-tourism.html</w:t>
        </w:r>
      </w:hyperlink>
      <w:r w:rsidR="000525B0" w:rsidRPr="002305D7">
        <w:rPr>
          <w:rFonts w:ascii="Arial" w:hAnsi="Arial" w:cs="Arial"/>
          <w:sz w:val="22"/>
          <w:szCs w:val="22"/>
        </w:rPr>
        <w:t xml:space="preserve"> </w:t>
      </w:r>
    </w:p>
    <w:p w14:paraId="5CC78CD6" w14:textId="60764FB8" w:rsidR="00737437" w:rsidRPr="002305D7" w:rsidRDefault="00737437" w:rsidP="00737437">
      <w:pPr>
        <w:pStyle w:val="ListParagraph"/>
        <w:numPr>
          <w:ilvl w:val="0"/>
          <w:numId w:val="30"/>
        </w:numPr>
        <w:spacing w:after="160"/>
        <w:ind w:left="1080"/>
        <w:contextualSpacing w:val="0"/>
        <w:rPr>
          <w:rFonts w:ascii="Arial" w:hAnsi="Arial" w:cs="Arial"/>
          <w:sz w:val="22"/>
          <w:szCs w:val="22"/>
        </w:rPr>
      </w:pPr>
      <w:r w:rsidRPr="002305D7">
        <w:rPr>
          <w:rFonts w:ascii="Arial" w:hAnsi="Arial" w:cs="Arial"/>
          <w:sz w:val="22"/>
          <w:szCs w:val="22"/>
        </w:rPr>
        <w:t>Project webpage for Peru, including scoping study (summary of the scoping study is available at CDIP/25/INF/3) and IP analysis for Peru, as well as information on Roundtable and National seminar.</w:t>
      </w:r>
    </w:p>
    <w:p w14:paraId="6E72D9DC" w14:textId="065A9CC1" w:rsidR="00737437" w:rsidRPr="002305D7" w:rsidRDefault="00737437" w:rsidP="00737437">
      <w:pPr>
        <w:pStyle w:val="ListParagraph"/>
        <w:numPr>
          <w:ilvl w:val="0"/>
          <w:numId w:val="30"/>
        </w:numPr>
        <w:spacing w:after="160"/>
        <w:ind w:left="1080"/>
        <w:contextualSpacing w:val="0"/>
        <w:rPr>
          <w:rFonts w:ascii="Arial" w:hAnsi="Arial" w:cs="Arial"/>
          <w:sz w:val="22"/>
          <w:szCs w:val="22"/>
        </w:rPr>
      </w:pPr>
      <w:r w:rsidRPr="002305D7">
        <w:rPr>
          <w:rFonts w:ascii="Arial" w:hAnsi="Arial" w:cs="Arial"/>
          <w:sz w:val="22"/>
          <w:szCs w:val="22"/>
        </w:rPr>
        <w:t>Project webpage for Cameroon, including scoping study and IP analysis (in French) for Cameroon, as well as information on Roundtable and National seminar.</w:t>
      </w:r>
    </w:p>
    <w:p w14:paraId="471CD13F" w14:textId="33A8D5BA" w:rsidR="00737437" w:rsidRPr="002305D7" w:rsidRDefault="00737437" w:rsidP="00737437">
      <w:pPr>
        <w:pStyle w:val="ListParagraph"/>
        <w:numPr>
          <w:ilvl w:val="0"/>
          <w:numId w:val="30"/>
        </w:numPr>
        <w:spacing w:after="160"/>
        <w:ind w:left="1080"/>
        <w:contextualSpacing w:val="0"/>
        <w:rPr>
          <w:rFonts w:ascii="Arial" w:hAnsi="Arial" w:cs="Arial"/>
          <w:sz w:val="22"/>
          <w:szCs w:val="22"/>
        </w:rPr>
      </w:pPr>
      <w:r w:rsidRPr="002305D7">
        <w:rPr>
          <w:rFonts w:ascii="Arial" w:hAnsi="Arial" w:cs="Arial"/>
          <w:sz w:val="22"/>
          <w:szCs w:val="22"/>
        </w:rPr>
        <w:t>Project webpage for Malaysia, including scoping study and IP analysis for Malaysia and information on Roundtable and National seminar.</w:t>
      </w:r>
    </w:p>
    <w:p w14:paraId="37942F56" w14:textId="5727CA2F" w:rsidR="00737437" w:rsidRPr="002305D7" w:rsidRDefault="00737437" w:rsidP="00737437">
      <w:pPr>
        <w:pStyle w:val="ListParagraph"/>
        <w:numPr>
          <w:ilvl w:val="0"/>
          <w:numId w:val="30"/>
        </w:numPr>
        <w:spacing w:after="160"/>
        <w:ind w:left="1080"/>
        <w:contextualSpacing w:val="0"/>
        <w:rPr>
          <w:rFonts w:ascii="Arial" w:hAnsi="Arial" w:cs="Arial"/>
          <w:sz w:val="22"/>
          <w:szCs w:val="22"/>
        </w:rPr>
      </w:pPr>
      <w:r w:rsidRPr="002305D7">
        <w:rPr>
          <w:rFonts w:ascii="Arial" w:hAnsi="Arial" w:cs="Arial"/>
          <w:sz w:val="22"/>
          <w:szCs w:val="22"/>
        </w:rPr>
        <w:t>Project webpage for Morocco, including scoping study and IP analysis (in French) for Morocco and information on Roundtable and National seminar.</w:t>
      </w:r>
    </w:p>
    <w:p w14:paraId="4AE8BABA" w14:textId="5B6B95C2" w:rsidR="00737437" w:rsidRPr="002305D7" w:rsidRDefault="000525B0" w:rsidP="000525B0">
      <w:pPr>
        <w:spacing w:after="240"/>
        <w:rPr>
          <w:rFonts w:ascii="Arial" w:hAnsi="Arial" w:cs="Arial"/>
          <w:sz w:val="22"/>
          <w:szCs w:val="22"/>
        </w:rPr>
      </w:pPr>
      <w:r w:rsidRPr="002305D7">
        <w:rPr>
          <w:rFonts w:ascii="Arial" w:hAnsi="Arial" w:cs="Arial"/>
          <w:sz w:val="22"/>
          <w:szCs w:val="22"/>
        </w:rPr>
        <w:t xml:space="preserve">News Item on the </w:t>
      </w:r>
      <w:hyperlink r:id="rId22" w:history="1">
        <w:r w:rsidR="00737437" w:rsidRPr="002305D7">
          <w:rPr>
            <w:rFonts w:ascii="Arial" w:hAnsi="Arial" w:cs="Arial"/>
            <w:sz w:val="22"/>
            <w:szCs w:val="22"/>
          </w:rPr>
          <w:t>International Workshop</w:t>
        </w:r>
      </w:hyperlink>
      <w:r w:rsidRPr="002305D7">
        <w:rPr>
          <w:rFonts w:ascii="Arial" w:hAnsi="Arial" w:cs="Arial"/>
          <w:sz w:val="22"/>
          <w:szCs w:val="22"/>
        </w:rPr>
        <w:t>, available at:</w:t>
      </w:r>
      <w:r w:rsidR="002305D7">
        <w:rPr>
          <w:rFonts w:ascii="Arial" w:hAnsi="Arial" w:cs="Arial"/>
          <w:sz w:val="22"/>
          <w:szCs w:val="22"/>
        </w:rPr>
        <w:t xml:space="preserve">  </w:t>
      </w:r>
      <w:hyperlink r:id="rId23" w:history="1">
        <w:r w:rsidR="002305D7" w:rsidRPr="005053C4">
          <w:rPr>
            <w:rStyle w:val="Hyperlink"/>
            <w:rFonts w:ascii="Arial" w:hAnsi="Arial" w:cs="Arial"/>
            <w:sz w:val="22"/>
            <w:szCs w:val="22"/>
          </w:rPr>
          <w:t>www.wipo.int/ip-development/en/agenda/news/2022/news_0008.html</w:t>
        </w:r>
      </w:hyperlink>
      <w:r w:rsidR="002305D7">
        <w:rPr>
          <w:rFonts w:ascii="Arial" w:hAnsi="Arial" w:cs="Arial"/>
          <w:sz w:val="22"/>
          <w:szCs w:val="22"/>
        </w:rPr>
        <w:t xml:space="preserve"> </w:t>
      </w:r>
    </w:p>
    <w:p w14:paraId="5D504C28" w14:textId="77777777" w:rsidR="00737437" w:rsidRPr="002305D7" w:rsidRDefault="00737437" w:rsidP="000525B0">
      <w:pPr>
        <w:spacing w:after="240"/>
        <w:rPr>
          <w:rFonts w:ascii="Arial" w:hAnsi="Arial" w:cs="Arial"/>
          <w:sz w:val="22"/>
          <w:szCs w:val="22"/>
        </w:rPr>
      </w:pPr>
      <w:r w:rsidRPr="002305D7">
        <w:rPr>
          <w:rFonts w:ascii="Arial" w:hAnsi="Arial" w:cs="Arial"/>
          <w:sz w:val="22"/>
          <w:szCs w:val="22"/>
        </w:rPr>
        <w:t>Project Tools</w:t>
      </w:r>
    </w:p>
    <w:p w14:paraId="6C868B85" w14:textId="4B8BB49F" w:rsidR="00737437" w:rsidRPr="002305D7" w:rsidRDefault="00737437" w:rsidP="00737437">
      <w:pPr>
        <w:pStyle w:val="ListParagraph"/>
        <w:numPr>
          <w:ilvl w:val="0"/>
          <w:numId w:val="29"/>
        </w:numPr>
        <w:spacing w:after="160"/>
        <w:ind w:left="1080"/>
        <w:contextualSpacing w:val="0"/>
        <w:rPr>
          <w:rFonts w:ascii="Arial" w:hAnsi="Arial" w:cs="Arial"/>
          <w:sz w:val="22"/>
          <w:szCs w:val="22"/>
        </w:rPr>
      </w:pPr>
      <w:r w:rsidRPr="002305D7">
        <w:rPr>
          <w:rFonts w:ascii="Arial" w:hAnsi="Arial" w:cs="Arial"/>
          <w:sz w:val="22"/>
          <w:szCs w:val="22"/>
        </w:rPr>
        <w:t>Project Work Breakdown Structure </w:t>
      </w:r>
    </w:p>
    <w:p w14:paraId="00A36A3A" w14:textId="2C9051E6" w:rsidR="00737437" w:rsidRPr="002305D7" w:rsidRDefault="00737437" w:rsidP="00737437">
      <w:pPr>
        <w:pStyle w:val="ListParagraph"/>
        <w:numPr>
          <w:ilvl w:val="0"/>
          <w:numId w:val="29"/>
        </w:numPr>
        <w:spacing w:after="160"/>
        <w:ind w:left="1080"/>
        <w:contextualSpacing w:val="0"/>
        <w:rPr>
          <w:rFonts w:ascii="Arial" w:hAnsi="Arial" w:cs="Arial"/>
          <w:sz w:val="22"/>
          <w:szCs w:val="22"/>
        </w:rPr>
      </w:pPr>
      <w:r w:rsidRPr="002305D7">
        <w:rPr>
          <w:rFonts w:ascii="Arial" w:hAnsi="Arial" w:cs="Arial"/>
          <w:sz w:val="22"/>
          <w:szCs w:val="22"/>
        </w:rPr>
        <w:t>Questionnaires to assess the level of awareness of the participants to the awareness-raising events</w:t>
      </w:r>
    </w:p>
    <w:p w14:paraId="182EDEC2" w14:textId="77777777" w:rsidR="00737437" w:rsidRPr="002305D7" w:rsidRDefault="00737437" w:rsidP="000525B0">
      <w:pPr>
        <w:spacing w:before="120" w:after="120" w:line="360" w:lineRule="auto"/>
        <w:jc w:val="both"/>
        <w:rPr>
          <w:rFonts w:ascii="Arial" w:hAnsi="Arial" w:cs="Arial"/>
          <w:sz w:val="22"/>
          <w:szCs w:val="22"/>
          <w:lang w:val="en-US"/>
        </w:rPr>
      </w:pPr>
      <w:r w:rsidRPr="002305D7">
        <w:rPr>
          <w:rFonts w:ascii="Arial" w:hAnsi="Arial" w:cs="Arial"/>
          <w:sz w:val="22"/>
          <w:szCs w:val="22"/>
          <w:lang w:val="en-US"/>
        </w:rPr>
        <w:t>WIPO (2019) Evaluation Manual</w:t>
      </w:r>
    </w:p>
    <w:p w14:paraId="1F4BCD62" w14:textId="77777777" w:rsidR="001C3314" w:rsidRDefault="00737437" w:rsidP="001C3314">
      <w:pPr>
        <w:spacing w:before="120"/>
        <w:jc w:val="both"/>
        <w:rPr>
          <w:rFonts w:ascii="Arial" w:hAnsi="Arial" w:cs="Arial"/>
          <w:sz w:val="22"/>
          <w:szCs w:val="22"/>
        </w:rPr>
      </w:pPr>
      <w:r w:rsidRPr="002305D7">
        <w:rPr>
          <w:rFonts w:ascii="Arial" w:hAnsi="Arial" w:cs="Arial"/>
          <w:sz w:val="22"/>
          <w:szCs w:val="22"/>
          <w:lang w:val="en-US"/>
        </w:rPr>
        <w:t>WIPO (2020) Evaluation Policy</w:t>
      </w:r>
      <w:r w:rsidR="00B95A4F" w:rsidRPr="00A21E18">
        <w:rPr>
          <w:rFonts w:ascii="Arial" w:hAnsi="Arial" w:cs="Arial"/>
          <w:sz w:val="22"/>
          <w:szCs w:val="22"/>
        </w:rPr>
        <w:tab/>
      </w:r>
    </w:p>
    <w:p w14:paraId="5D70F46D" w14:textId="5ABE3AC7" w:rsidR="00B95A4F" w:rsidRPr="001C3314" w:rsidRDefault="00B95A4F" w:rsidP="001C3314">
      <w:pPr>
        <w:spacing w:before="720"/>
        <w:ind w:left="5533"/>
        <w:jc w:val="both"/>
        <w:rPr>
          <w:rFonts w:ascii="Arial" w:hAnsi="Arial" w:cs="Arial"/>
          <w:sz w:val="22"/>
          <w:szCs w:val="22"/>
          <w:lang w:val="en-US"/>
        </w:rPr>
      </w:pPr>
      <w:r w:rsidRPr="001C3314">
        <w:rPr>
          <w:rFonts w:ascii="Arial" w:hAnsi="Arial" w:cs="Arial"/>
          <w:sz w:val="22"/>
          <w:szCs w:val="22"/>
        </w:rPr>
        <w:t xml:space="preserve">[End of </w:t>
      </w:r>
      <w:r w:rsidR="000A42E1" w:rsidRPr="001C3314">
        <w:rPr>
          <w:rFonts w:ascii="Arial" w:hAnsi="Arial" w:cs="Arial"/>
          <w:sz w:val="22"/>
          <w:szCs w:val="22"/>
        </w:rPr>
        <w:t>a</w:t>
      </w:r>
      <w:r w:rsidR="000A42E1">
        <w:rPr>
          <w:rFonts w:ascii="Arial" w:hAnsi="Arial" w:cs="Arial"/>
          <w:sz w:val="22"/>
          <w:szCs w:val="22"/>
        </w:rPr>
        <w:t>ppendix</w:t>
      </w:r>
      <w:r w:rsidR="00DC6035">
        <w:rPr>
          <w:rFonts w:ascii="Arial" w:hAnsi="Arial" w:cs="Arial"/>
          <w:sz w:val="22"/>
          <w:szCs w:val="22"/>
        </w:rPr>
        <w:t>es</w:t>
      </w:r>
      <w:r w:rsidR="000A42E1">
        <w:rPr>
          <w:rFonts w:ascii="Arial" w:hAnsi="Arial" w:cs="Arial"/>
          <w:sz w:val="22"/>
          <w:szCs w:val="22"/>
        </w:rPr>
        <w:t xml:space="preserve"> and of </w:t>
      </w:r>
      <w:r w:rsidR="00D44E8F" w:rsidRPr="00A21E18">
        <w:rPr>
          <w:rFonts w:ascii="Arial" w:hAnsi="Arial" w:cs="Arial"/>
          <w:sz w:val="22"/>
          <w:szCs w:val="22"/>
        </w:rPr>
        <w:t>document</w:t>
      </w:r>
      <w:r w:rsidRPr="00A21E18">
        <w:rPr>
          <w:rFonts w:ascii="Arial" w:hAnsi="Arial" w:cs="Arial"/>
          <w:sz w:val="22"/>
          <w:szCs w:val="22"/>
        </w:rPr>
        <w:t>]</w:t>
      </w:r>
    </w:p>
    <w:p w14:paraId="515DD383" w14:textId="77777777" w:rsidR="000F5E56" w:rsidRPr="00A21E18" w:rsidRDefault="000F5E56" w:rsidP="00B95A4F">
      <w:pPr>
        <w:tabs>
          <w:tab w:val="left" w:pos="4678"/>
        </w:tabs>
        <w:spacing w:after="120"/>
        <w:ind w:left="4678" w:hanging="4678"/>
        <w:contextualSpacing/>
        <w:rPr>
          <w:rFonts w:ascii="Arial" w:hAnsi="Arial" w:cs="Arial"/>
          <w:sz w:val="22"/>
          <w:szCs w:val="22"/>
        </w:rPr>
      </w:pPr>
    </w:p>
    <w:sectPr w:rsidR="000F5E56" w:rsidRPr="00A21E18" w:rsidSect="00372F30">
      <w:headerReference w:type="default" r:id="rId24"/>
      <w:headerReference w:type="first" r:id="rId25"/>
      <w:pgSz w:w="11900" w:h="16840"/>
      <w:pgMar w:top="1180" w:right="1060" w:bottom="1083" w:left="1080" w:header="504"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04947" w14:textId="77777777" w:rsidR="0008284C" w:rsidRDefault="0008284C" w:rsidP="00D44E8F">
      <w:r>
        <w:separator/>
      </w:r>
    </w:p>
  </w:endnote>
  <w:endnote w:type="continuationSeparator" w:id="0">
    <w:p w14:paraId="0E86BCBE" w14:textId="77777777" w:rsidR="0008284C" w:rsidRDefault="0008284C" w:rsidP="00D4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16"/>
        <w:szCs w:val="18"/>
      </w:rPr>
      <w:id w:val="948587711"/>
      <w:docPartObj>
        <w:docPartGallery w:val="Page Numbers (Bottom of Page)"/>
        <w:docPartUnique/>
      </w:docPartObj>
    </w:sdtPr>
    <w:sdtEndPr>
      <w:rPr>
        <w:rStyle w:val="PageNumber"/>
      </w:rPr>
    </w:sdtEndPr>
    <w:sdtContent>
      <w:p w14:paraId="4724E5A4" w14:textId="77777777" w:rsidR="0008284C" w:rsidRPr="00DC26B8" w:rsidRDefault="0008284C" w:rsidP="001A6F2B">
        <w:pPr>
          <w:pStyle w:val="Footer"/>
          <w:framePr w:wrap="none" w:vAnchor="text" w:hAnchor="page" w:x="10498" w:y="-48"/>
          <w:jc w:val="right"/>
          <w:rPr>
            <w:rStyle w:val="PageNumber"/>
            <w:sz w:val="16"/>
            <w:szCs w:val="18"/>
            <w:lang w:val="en-US"/>
          </w:rPr>
        </w:pPr>
        <w:r w:rsidRPr="00DF6189">
          <w:rPr>
            <w:rStyle w:val="PageNumber"/>
            <w:sz w:val="16"/>
            <w:szCs w:val="18"/>
          </w:rPr>
          <w:fldChar w:fldCharType="begin"/>
        </w:r>
        <w:r w:rsidRPr="00DC26B8">
          <w:rPr>
            <w:rStyle w:val="PageNumber"/>
            <w:sz w:val="16"/>
            <w:szCs w:val="18"/>
            <w:lang w:val="en-US"/>
          </w:rPr>
          <w:instrText xml:space="preserve"> PAGE </w:instrText>
        </w:r>
        <w:r w:rsidRPr="00DF6189">
          <w:rPr>
            <w:rStyle w:val="PageNumber"/>
            <w:sz w:val="16"/>
            <w:szCs w:val="18"/>
          </w:rPr>
          <w:fldChar w:fldCharType="separate"/>
        </w:r>
        <w:r>
          <w:rPr>
            <w:rStyle w:val="PageNumber"/>
            <w:noProof/>
            <w:sz w:val="16"/>
            <w:szCs w:val="18"/>
            <w:lang w:val="en-US"/>
          </w:rPr>
          <w:t>24</w:t>
        </w:r>
        <w:r w:rsidRPr="00DF6189">
          <w:rPr>
            <w:rStyle w:val="PageNumber"/>
            <w:sz w:val="16"/>
            <w:szCs w:val="18"/>
          </w:rPr>
          <w:fldChar w:fldCharType="end"/>
        </w:r>
      </w:p>
    </w:sdtContent>
  </w:sdt>
  <w:p w14:paraId="6D8A9C2B" w14:textId="77777777" w:rsidR="0008284C" w:rsidRPr="00DC26B8" w:rsidRDefault="0008284C" w:rsidP="001A6F2B">
    <w:pPr>
      <w:pStyle w:val="Footer"/>
      <w:rPr>
        <w:color w:val="595959" w:themeColor="text1" w:themeTint="A6"/>
        <w:sz w:val="16"/>
        <w:szCs w:val="18"/>
        <w:lang w:val="en-US"/>
      </w:rPr>
    </w:pPr>
    <w:r>
      <w:rPr>
        <w:color w:val="595959" w:themeColor="text1" w:themeTint="A6"/>
        <w:sz w:val="16"/>
        <w:szCs w:val="18"/>
        <w:lang w:val="en-US"/>
      </w:rPr>
      <w:t>FINAL EVALUATION</w:t>
    </w:r>
    <w:r w:rsidRPr="00DC26B8">
      <w:rPr>
        <w:color w:val="595959" w:themeColor="text1" w:themeTint="A6"/>
        <w:sz w:val="16"/>
        <w:szCs w:val="18"/>
        <w:lang w:val="en-US"/>
      </w:rPr>
      <w:t xml:space="preserve">: </w:t>
    </w:r>
    <w:r>
      <w:rPr>
        <w:color w:val="595959" w:themeColor="text1" w:themeTint="A6"/>
        <w:sz w:val="16"/>
        <w:szCs w:val="18"/>
        <w:lang w:val="en-US"/>
      </w:rPr>
      <w:t>DA project on IP and Mobile Apps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4852B" w14:textId="5ECC6A53" w:rsidR="0008284C" w:rsidRPr="00DC26B8" w:rsidRDefault="0008284C">
    <w:pPr>
      <w:pStyle w:val="Footer"/>
      <w:rPr>
        <w:color w:val="595959" w:themeColor="text1" w:themeTint="A6"/>
        <w:sz w:val="16"/>
        <w:szCs w:val="18"/>
        <w:lang w:val="en-US"/>
      </w:rPr>
    </w:pPr>
    <w:r w:rsidRPr="00DC26B8">
      <w:rPr>
        <w:color w:val="595959" w:themeColor="text1" w:themeTint="A6"/>
        <w:sz w:val="16"/>
        <w:szCs w:val="18"/>
        <w:lang w:val="en-US"/>
      </w:rPr>
      <w:tab/>
    </w:r>
  </w:p>
  <w:p w14:paraId="78E585AE" w14:textId="77777777" w:rsidR="0008284C" w:rsidRPr="00DC26B8" w:rsidRDefault="0008284C">
    <w:pPr>
      <w:pStyle w:val="Footer"/>
      <w:rPr>
        <w:color w:val="595959" w:themeColor="text1" w:themeTint="A6"/>
        <w:sz w:val="16"/>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2749D" w14:textId="77777777" w:rsidR="00D35276" w:rsidRDefault="00D352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16"/>
        <w:szCs w:val="18"/>
      </w:rPr>
      <w:id w:val="-1576282543"/>
      <w:docPartObj>
        <w:docPartGallery w:val="Page Numbers (Bottom of Page)"/>
        <w:docPartUnique/>
      </w:docPartObj>
    </w:sdtPr>
    <w:sdtEndPr>
      <w:rPr>
        <w:rStyle w:val="PageNumber"/>
      </w:rPr>
    </w:sdtEndPr>
    <w:sdtContent>
      <w:p w14:paraId="268EFF7B" w14:textId="77777777" w:rsidR="0008284C" w:rsidRPr="00DC26B8" w:rsidRDefault="0008284C" w:rsidP="001A6F2B">
        <w:pPr>
          <w:pStyle w:val="Footer"/>
          <w:framePr w:wrap="none" w:vAnchor="text" w:hAnchor="page" w:x="10498" w:y="-48"/>
          <w:jc w:val="right"/>
          <w:rPr>
            <w:rStyle w:val="PageNumber"/>
            <w:sz w:val="16"/>
            <w:szCs w:val="18"/>
            <w:lang w:val="en-US"/>
          </w:rPr>
        </w:pPr>
        <w:r w:rsidRPr="00DF6189">
          <w:rPr>
            <w:rStyle w:val="PageNumber"/>
            <w:sz w:val="16"/>
            <w:szCs w:val="18"/>
          </w:rPr>
          <w:fldChar w:fldCharType="begin"/>
        </w:r>
        <w:r w:rsidRPr="00DC26B8">
          <w:rPr>
            <w:rStyle w:val="PageNumber"/>
            <w:sz w:val="16"/>
            <w:szCs w:val="18"/>
            <w:lang w:val="en-US"/>
          </w:rPr>
          <w:instrText xml:space="preserve"> PAGE </w:instrText>
        </w:r>
        <w:r w:rsidRPr="00DF6189">
          <w:rPr>
            <w:rStyle w:val="PageNumber"/>
            <w:sz w:val="16"/>
            <w:szCs w:val="18"/>
          </w:rPr>
          <w:fldChar w:fldCharType="separate"/>
        </w:r>
        <w:r>
          <w:rPr>
            <w:rStyle w:val="PageNumber"/>
            <w:noProof/>
            <w:sz w:val="16"/>
            <w:szCs w:val="18"/>
            <w:lang w:val="en-US"/>
          </w:rPr>
          <w:t>34</w:t>
        </w:r>
        <w:r w:rsidRPr="00DF6189">
          <w:rPr>
            <w:rStyle w:val="PageNumber"/>
            <w:sz w:val="16"/>
            <w:szCs w:val="18"/>
          </w:rPr>
          <w:fldChar w:fldCharType="end"/>
        </w:r>
      </w:p>
    </w:sdtContent>
  </w:sdt>
  <w:p w14:paraId="56EBDF4F" w14:textId="77777777" w:rsidR="0008284C" w:rsidRPr="00DC26B8" w:rsidRDefault="0008284C" w:rsidP="001A6F2B">
    <w:pPr>
      <w:pStyle w:val="Footer"/>
      <w:rPr>
        <w:color w:val="595959" w:themeColor="text1" w:themeTint="A6"/>
        <w:sz w:val="16"/>
        <w:szCs w:val="18"/>
        <w:lang w:val="en-US"/>
      </w:rPr>
    </w:pPr>
    <w:r>
      <w:rPr>
        <w:color w:val="595959" w:themeColor="text1" w:themeTint="A6"/>
        <w:sz w:val="16"/>
        <w:szCs w:val="18"/>
        <w:lang w:val="en-US"/>
      </w:rPr>
      <w:t>FINAL EVALUATION</w:t>
    </w:r>
    <w:r w:rsidRPr="00DC26B8">
      <w:rPr>
        <w:color w:val="595959" w:themeColor="text1" w:themeTint="A6"/>
        <w:sz w:val="16"/>
        <w:szCs w:val="18"/>
        <w:lang w:val="en-US"/>
      </w:rPr>
      <w:t xml:space="preserve">: </w:t>
    </w:r>
    <w:r>
      <w:rPr>
        <w:color w:val="595959" w:themeColor="text1" w:themeTint="A6"/>
        <w:sz w:val="16"/>
        <w:szCs w:val="18"/>
        <w:lang w:val="en-US"/>
      </w:rPr>
      <w:t>DA project on IP and Mobile Apps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FAE8" w14:textId="2080CA3D" w:rsidR="0008284C" w:rsidRPr="00DC26B8" w:rsidRDefault="0008284C">
    <w:pPr>
      <w:pStyle w:val="Footer"/>
      <w:rPr>
        <w:color w:val="595959" w:themeColor="text1" w:themeTint="A6"/>
        <w:sz w:val="16"/>
        <w:szCs w:val="18"/>
        <w:lang w:val="en-US"/>
      </w:rPr>
    </w:pPr>
    <w:r w:rsidRPr="00DC26B8">
      <w:rPr>
        <w:color w:val="595959" w:themeColor="text1" w:themeTint="A6"/>
        <w:sz w:val="16"/>
        <w:szCs w:val="18"/>
        <w:lang w:val="en-US"/>
      </w:rPr>
      <w:tab/>
    </w:r>
  </w:p>
  <w:p w14:paraId="26A4742B" w14:textId="77777777" w:rsidR="0008284C" w:rsidRPr="00DC26B8" w:rsidRDefault="0008284C">
    <w:pPr>
      <w:pStyle w:val="Footer"/>
      <w:rPr>
        <w:color w:val="595959" w:themeColor="text1" w:themeTint="A6"/>
        <w:sz w:val="16"/>
        <w:szCs w:val="18"/>
        <w:lang w:val="en-US"/>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6B39C" w14:textId="7F3D70E4" w:rsidR="0008284C" w:rsidRPr="00DC26B8" w:rsidRDefault="0008284C" w:rsidP="001A6F2B">
    <w:pPr>
      <w:pStyle w:val="Footer"/>
      <w:rPr>
        <w:color w:val="595959" w:themeColor="text1" w:themeTint="A6"/>
        <w:sz w:val="16"/>
        <w:szCs w:val="18"/>
        <w:lang w:val="en-US"/>
      </w:rPr>
    </w:pPr>
    <w:r w:rsidRPr="00DC26B8">
      <w:rPr>
        <w:color w:val="595959" w:themeColor="text1" w:themeTint="A6"/>
        <w:sz w:val="16"/>
        <w:szCs w:val="18"/>
        <w:lang w:val="en-US"/>
      </w:rPr>
      <w:tab/>
    </w:r>
  </w:p>
  <w:p w14:paraId="1FD56ACC" w14:textId="77777777" w:rsidR="0008284C" w:rsidRPr="00DC26B8" w:rsidRDefault="0008284C" w:rsidP="001A6F2B">
    <w:pPr>
      <w:pStyle w:val="Footer"/>
      <w:rPr>
        <w:color w:val="595959" w:themeColor="text1" w:themeTint="A6"/>
        <w:sz w:val="16"/>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79110" w14:textId="77777777" w:rsidR="0008284C" w:rsidRDefault="0008284C" w:rsidP="00D44E8F">
      <w:r>
        <w:separator/>
      </w:r>
    </w:p>
  </w:footnote>
  <w:footnote w:type="continuationSeparator" w:id="0">
    <w:p w14:paraId="7D0A1F16" w14:textId="77777777" w:rsidR="0008284C" w:rsidRDefault="0008284C" w:rsidP="00D44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296D7" w14:textId="77777777" w:rsidR="00D35276" w:rsidRDefault="00D35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D18BF" w14:textId="0839FD61" w:rsidR="0008284C" w:rsidRPr="00372F30" w:rsidRDefault="0008284C" w:rsidP="001A6F2B">
    <w:pPr>
      <w:jc w:val="right"/>
      <w:rPr>
        <w:rFonts w:ascii="Arial" w:hAnsi="Arial" w:cs="Arial"/>
        <w:sz w:val="22"/>
        <w:szCs w:val="22"/>
        <w:lang w:val="fr-FR"/>
      </w:rPr>
    </w:pPr>
    <w:r w:rsidRPr="00372F30">
      <w:rPr>
        <w:rFonts w:ascii="Arial" w:hAnsi="Arial" w:cs="Arial"/>
        <w:sz w:val="22"/>
        <w:szCs w:val="22"/>
        <w:lang w:val="fr-FR"/>
      </w:rPr>
      <w:t>C</w:t>
    </w:r>
    <w:r w:rsidR="00C440F4">
      <w:rPr>
        <w:rFonts w:ascii="Arial" w:hAnsi="Arial" w:cs="Arial"/>
        <w:sz w:val="22"/>
        <w:szCs w:val="22"/>
        <w:lang w:val="fr-FR"/>
      </w:rPr>
      <w:t>DIP/30/10</w:t>
    </w:r>
  </w:p>
  <w:p w14:paraId="6EDB2CCD" w14:textId="11FDB7E2" w:rsidR="0008284C" w:rsidRPr="00372F30" w:rsidRDefault="0008284C" w:rsidP="001A6F2B">
    <w:pPr>
      <w:pStyle w:val="Header"/>
      <w:jc w:val="right"/>
      <w:rPr>
        <w:rFonts w:ascii="Arial" w:hAnsi="Arial" w:cs="Arial"/>
        <w:sz w:val="22"/>
        <w:szCs w:val="22"/>
      </w:rPr>
    </w:pPr>
    <w:r w:rsidRPr="00372F30">
      <w:rPr>
        <w:rFonts w:ascii="Arial" w:hAnsi="Arial" w:cs="Arial"/>
        <w:sz w:val="22"/>
        <w:szCs w:val="22"/>
        <w:lang w:val="fr-FR"/>
      </w:rPr>
      <w:t xml:space="preserve">Appendix I, </w:t>
    </w:r>
    <w:r w:rsidRPr="00372F30">
      <w:rPr>
        <w:rFonts w:ascii="Arial" w:hAnsi="Arial" w:cs="Arial"/>
        <w:sz w:val="22"/>
        <w:szCs w:val="22"/>
      </w:rPr>
      <w:t xml:space="preserve">page </w:t>
    </w:r>
    <w:sdt>
      <w:sdtPr>
        <w:rPr>
          <w:rFonts w:ascii="Arial" w:hAnsi="Arial" w:cs="Arial"/>
          <w:sz w:val="22"/>
          <w:szCs w:val="22"/>
        </w:rPr>
        <w:id w:val="1767958847"/>
        <w:docPartObj>
          <w:docPartGallery w:val="Page Numbers (Top of Page)"/>
          <w:docPartUnique/>
        </w:docPartObj>
      </w:sdtPr>
      <w:sdtEndPr>
        <w:rPr>
          <w:noProof/>
        </w:rPr>
      </w:sdtEndPr>
      <w:sdtContent>
        <w:r w:rsidRPr="00372F30">
          <w:rPr>
            <w:rFonts w:ascii="Arial" w:hAnsi="Arial" w:cs="Arial"/>
            <w:sz w:val="22"/>
            <w:szCs w:val="22"/>
          </w:rPr>
          <w:fldChar w:fldCharType="begin"/>
        </w:r>
        <w:r w:rsidRPr="00372F30">
          <w:rPr>
            <w:rFonts w:ascii="Arial" w:hAnsi="Arial" w:cs="Arial"/>
            <w:sz w:val="22"/>
            <w:szCs w:val="22"/>
          </w:rPr>
          <w:instrText xml:space="preserve"> PAGE   \* MERGEFORMAT </w:instrText>
        </w:r>
        <w:r w:rsidRPr="00372F30">
          <w:rPr>
            <w:rFonts w:ascii="Arial" w:hAnsi="Arial" w:cs="Arial"/>
            <w:sz w:val="22"/>
            <w:szCs w:val="22"/>
          </w:rPr>
          <w:fldChar w:fldCharType="separate"/>
        </w:r>
        <w:r w:rsidR="007A3D8E">
          <w:rPr>
            <w:rFonts w:ascii="Arial" w:hAnsi="Arial" w:cs="Arial"/>
            <w:noProof/>
            <w:sz w:val="22"/>
            <w:szCs w:val="22"/>
          </w:rPr>
          <w:t>2</w:t>
        </w:r>
        <w:r w:rsidRPr="00372F30">
          <w:rPr>
            <w:rFonts w:ascii="Arial" w:hAnsi="Arial" w:cs="Arial"/>
            <w:noProof/>
            <w:sz w:val="22"/>
            <w:szCs w:val="22"/>
          </w:rPr>
          <w:fldChar w:fldCharType="end"/>
        </w:r>
      </w:sdtContent>
    </w:sdt>
  </w:p>
  <w:p w14:paraId="6952B75F" w14:textId="77777777" w:rsidR="0008284C" w:rsidRDefault="000828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BC4E9" w14:textId="2B3FA200" w:rsidR="0008284C" w:rsidRPr="001A6F2B" w:rsidRDefault="0008284C" w:rsidP="001A6F2B">
    <w:pPr>
      <w:pStyle w:val="Header"/>
      <w:jc w:val="right"/>
      <w:rPr>
        <w:rFonts w:ascii="Arial" w:hAnsi="Arial" w:cs="Arial"/>
        <w:sz w:val="22"/>
        <w:szCs w:val="22"/>
      </w:rPr>
    </w:pPr>
    <w:r w:rsidRPr="001A6F2B">
      <w:rPr>
        <w:rFonts w:ascii="Arial" w:hAnsi="Arial" w:cs="Arial"/>
        <w:sz w:val="22"/>
        <w:szCs w:val="22"/>
      </w:rPr>
      <w:t>C</w:t>
    </w:r>
    <w:r w:rsidR="00C440F4">
      <w:rPr>
        <w:rFonts w:ascii="Arial" w:hAnsi="Arial" w:cs="Arial"/>
        <w:sz w:val="22"/>
        <w:szCs w:val="22"/>
      </w:rPr>
      <w:t>DIP/30/10</w:t>
    </w:r>
  </w:p>
  <w:p w14:paraId="278DFC02" w14:textId="77777777" w:rsidR="0008284C" w:rsidRPr="001A6F2B" w:rsidRDefault="0008284C" w:rsidP="001A6F2B">
    <w:pPr>
      <w:pStyle w:val="Header"/>
      <w:jc w:val="right"/>
      <w:rPr>
        <w:rFonts w:ascii="Arial" w:hAnsi="Arial" w:cs="Arial"/>
        <w:sz w:val="22"/>
        <w:szCs w:val="22"/>
      </w:rPr>
    </w:pPr>
    <w:r w:rsidRPr="001A6F2B">
      <w:rPr>
        <w:rFonts w:ascii="Arial" w:hAnsi="Arial" w:cs="Arial"/>
        <w:sz w:val="22"/>
        <w:szCs w:val="22"/>
      </w:rPr>
      <w:t>APPENDIXES</w:t>
    </w:r>
  </w:p>
  <w:p w14:paraId="0D0998A5" w14:textId="77777777" w:rsidR="0008284C" w:rsidRPr="00AB5E8F" w:rsidRDefault="0008284C" w:rsidP="001A6F2B">
    <w:pPr>
      <w:pStyle w:val="Header"/>
      <w:jc w:val="right"/>
      <w:rPr>
        <w:rFonts w:asciiTheme="minorBidi" w:hAnsiTheme="minorBidi" w:cstheme="minorBidi"/>
        <w:sz w:val="22"/>
        <w:szCs w:val="22"/>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0539D" w14:textId="604F59B3" w:rsidR="0008284C" w:rsidRPr="001A6F2B" w:rsidRDefault="0008284C" w:rsidP="00AB5E8F">
    <w:pPr>
      <w:pStyle w:val="Header"/>
      <w:jc w:val="right"/>
      <w:rPr>
        <w:rFonts w:ascii="Arial" w:hAnsi="Arial" w:cs="Arial"/>
        <w:sz w:val="22"/>
        <w:szCs w:val="22"/>
        <w:lang w:val="en-US"/>
      </w:rPr>
    </w:pPr>
    <w:r w:rsidRPr="001A6F2B">
      <w:rPr>
        <w:rFonts w:ascii="Arial" w:hAnsi="Arial" w:cs="Arial"/>
        <w:sz w:val="22"/>
        <w:szCs w:val="22"/>
        <w:lang w:val="en-US"/>
      </w:rPr>
      <w:t>C</w:t>
    </w:r>
    <w:r w:rsidR="00C440F4">
      <w:rPr>
        <w:rFonts w:ascii="Arial" w:hAnsi="Arial" w:cs="Arial"/>
        <w:sz w:val="22"/>
        <w:szCs w:val="22"/>
        <w:lang w:val="en-US"/>
      </w:rPr>
      <w:t>DIP/30/10</w:t>
    </w:r>
  </w:p>
  <w:p w14:paraId="4A2492F7" w14:textId="77777777" w:rsidR="0008284C" w:rsidRPr="001A6F2B" w:rsidRDefault="0008284C" w:rsidP="001A6F2B">
    <w:pPr>
      <w:pStyle w:val="Header"/>
      <w:jc w:val="right"/>
      <w:rPr>
        <w:rFonts w:ascii="Arial" w:hAnsi="Arial" w:cs="Arial"/>
        <w:sz w:val="22"/>
        <w:szCs w:val="22"/>
      </w:rPr>
    </w:pPr>
    <w:r w:rsidRPr="001A6F2B">
      <w:rPr>
        <w:rFonts w:ascii="Arial" w:hAnsi="Arial" w:cs="Arial"/>
        <w:sz w:val="22"/>
        <w:szCs w:val="22"/>
      </w:rPr>
      <w:t>APPENDIX I</w:t>
    </w:r>
  </w:p>
  <w:p w14:paraId="7826DAE7" w14:textId="77777777" w:rsidR="0008284C" w:rsidRPr="00AB5E8F" w:rsidRDefault="0008284C" w:rsidP="001A6F2B">
    <w:pPr>
      <w:pStyle w:val="Header"/>
      <w:jc w:val="right"/>
      <w:rPr>
        <w:rFonts w:asciiTheme="minorBidi" w:hAnsiTheme="minorBidi" w:cstheme="minorBidi"/>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9410F" w14:textId="77777777" w:rsidR="0008284C" w:rsidRDefault="0008284C" w:rsidP="001A6F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B576C" w14:textId="77777777" w:rsidR="0008284C" w:rsidRDefault="0008284C" w:rsidP="00372F30">
    <w:pPr>
      <w:jc w:val="right"/>
      <w:rPr>
        <w:color w:val="000000"/>
        <w:sz w:val="17"/>
        <w:lang w:val="fr-FR"/>
      </w:rPr>
    </w:pPr>
    <w:bookmarkStart w:id="3" w:name="TITUS4HeaderPrimary"/>
  </w:p>
  <w:bookmarkEnd w:id="3"/>
  <w:p w14:paraId="5A75B42F" w14:textId="1BDF486D" w:rsidR="0008284C" w:rsidRPr="00372F30" w:rsidRDefault="00143D75" w:rsidP="00372F30">
    <w:pPr>
      <w:jc w:val="right"/>
      <w:rPr>
        <w:rFonts w:ascii="Arial" w:hAnsi="Arial" w:cs="Arial"/>
        <w:sz w:val="22"/>
        <w:szCs w:val="22"/>
        <w:lang w:val="fr-FR"/>
      </w:rPr>
    </w:pPr>
    <w:r>
      <w:rPr>
        <w:rFonts w:ascii="Arial" w:hAnsi="Arial" w:cs="Arial"/>
        <w:sz w:val="22"/>
        <w:szCs w:val="22"/>
        <w:lang w:val="fr-FR"/>
      </w:rPr>
      <w:t>CDIP/30/10</w:t>
    </w:r>
  </w:p>
  <w:p w14:paraId="708E42C4" w14:textId="5DB5F52C" w:rsidR="0008284C" w:rsidRPr="00372F30" w:rsidRDefault="0008284C" w:rsidP="00372F30">
    <w:pPr>
      <w:pStyle w:val="Header"/>
      <w:jc w:val="right"/>
      <w:rPr>
        <w:rFonts w:ascii="Arial" w:hAnsi="Arial" w:cs="Arial"/>
        <w:sz w:val="22"/>
        <w:szCs w:val="22"/>
      </w:rPr>
    </w:pPr>
    <w:r w:rsidRPr="00372F30">
      <w:rPr>
        <w:rFonts w:ascii="Arial" w:hAnsi="Arial" w:cs="Arial"/>
        <w:sz w:val="22"/>
        <w:szCs w:val="22"/>
        <w:lang w:val="fr-FR"/>
      </w:rPr>
      <w:t xml:space="preserve">Appendix II, </w:t>
    </w:r>
    <w:r w:rsidRPr="00372F30">
      <w:rPr>
        <w:rFonts w:ascii="Arial" w:hAnsi="Arial" w:cs="Arial"/>
        <w:sz w:val="22"/>
        <w:szCs w:val="22"/>
      </w:rPr>
      <w:t xml:space="preserve">page </w:t>
    </w:r>
    <w:sdt>
      <w:sdtPr>
        <w:rPr>
          <w:rFonts w:ascii="Arial" w:hAnsi="Arial" w:cs="Arial"/>
          <w:sz w:val="22"/>
          <w:szCs w:val="22"/>
        </w:rPr>
        <w:id w:val="-50080791"/>
        <w:docPartObj>
          <w:docPartGallery w:val="Page Numbers (Top of Page)"/>
          <w:docPartUnique/>
        </w:docPartObj>
      </w:sdtPr>
      <w:sdtEndPr>
        <w:rPr>
          <w:noProof/>
        </w:rPr>
      </w:sdtEndPr>
      <w:sdtContent>
        <w:r w:rsidRPr="00372F30">
          <w:rPr>
            <w:rFonts w:ascii="Arial" w:hAnsi="Arial" w:cs="Arial"/>
            <w:sz w:val="22"/>
            <w:szCs w:val="22"/>
          </w:rPr>
          <w:fldChar w:fldCharType="begin"/>
        </w:r>
        <w:r w:rsidRPr="00372F30">
          <w:rPr>
            <w:rFonts w:ascii="Arial" w:hAnsi="Arial" w:cs="Arial"/>
            <w:sz w:val="22"/>
            <w:szCs w:val="22"/>
          </w:rPr>
          <w:instrText xml:space="preserve"> PAGE   \* MERGEFORMAT </w:instrText>
        </w:r>
        <w:r w:rsidRPr="00372F30">
          <w:rPr>
            <w:rFonts w:ascii="Arial" w:hAnsi="Arial" w:cs="Arial"/>
            <w:sz w:val="22"/>
            <w:szCs w:val="22"/>
          </w:rPr>
          <w:fldChar w:fldCharType="separate"/>
        </w:r>
        <w:r w:rsidR="007A3D8E">
          <w:rPr>
            <w:rFonts w:ascii="Arial" w:hAnsi="Arial" w:cs="Arial"/>
            <w:noProof/>
            <w:sz w:val="22"/>
            <w:szCs w:val="22"/>
          </w:rPr>
          <w:t>2</w:t>
        </w:r>
        <w:r w:rsidRPr="00372F30">
          <w:rPr>
            <w:rFonts w:ascii="Arial" w:hAnsi="Arial" w:cs="Arial"/>
            <w:noProof/>
            <w:sz w:val="22"/>
            <w:szCs w:val="22"/>
          </w:rPr>
          <w:fldChar w:fldCharType="end"/>
        </w:r>
      </w:sdtContent>
    </w:sdt>
  </w:p>
  <w:p w14:paraId="1CA45549" w14:textId="77777777" w:rsidR="0008284C" w:rsidRDefault="0008284C">
    <w:pPr>
      <w:pStyle w:val="Header"/>
    </w:pPr>
  </w:p>
  <w:p w14:paraId="6768A390" w14:textId="77777777" w:rsidR="0008284C" w:rsidRDefault="0008284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2CE50" w14:textId="6EBB57E7" w:rsidR="0008284C" w:rsidRPr="001A6F2B" w:rsidRDefault="0008284C" w:rsidP="00372F30">
    <w:pPr>
      <w:pStyle w:val="Header"/>
      <w:jc w:val="right"/>
      <w:rPr>
        <w:rFonts w:ascii="Arial" w:hAnsi="Arial" w:cs="Arial"/>
        <w:sz w:val="22"/>
        <w:szCs w:val="22"/>
        <w:lang w:val="en-US"/>
      </w:rPr>
    </w:pPr>
    <w:r w:rsidRPr="001A6F2B">
      <w:rPr>
        <w:rFonts w:ascii="Arial" w:hAnsi="Arial" w:cs="Arial"/>
        <w:sz w:val="22"/>
        <w:szCs w:val="22"/>
        <w:lang w:val="en-US"/>
      </w:rPr>
      <w:t>C</w:t>
    </w:r>
    <w:r w:rsidR="00143D75">
      <w:rPr>
        <w:rFonts w:ascii="Arial" w:hAnsi="Arial" w:cs="Arial"/>
        <w:sz w:val="22"/>
        <w:szCs w:val="22"/>
        <w:lang w:val="en-US"/>
      </w:rPr>
      <w:t>DIP/30/10</w:t>
    </w:r>
  </w:p>
  <w:p w14:paraId="1EA18F28" w14:textId="77777777" w:rsidR="0008284C" w:rsidRPr="001A6F2B" w:rsidRDefault="0008284C" w:rsidP="00372F30">
    <w:pPr>
      <w:pStyle w:val="Header"/>
      <w:jc w:val="right"/>
      <w:rPr>
        <w:rFonts w:ascii="Arial" w:hAnsi="Arial" w:cs="Arial"/>
        <w:sz w:val="22"/>
        <w:szCs w:val="22"/>
      </w:rPr>
    </w:pPr>
    <w:r w:rsidRPr="001A6F2B">
      <w:rPr>
        <w:rFonts w:ascii="Arial" w:hAnsi="Arial" w:cs="Arial"/>
        <w:sz w:val="22"/>
        <w:szCs w:val="22"/>
      </w:rPr>
      <w:t>APPENDIX I</w:t>
    </w:r>
    <w:r>
      <w:rPr>
        <w:rFonts w:ascii="Arial" w:hAnsi="Arial" w:cs="Arial"/>
        <w:sz w:val="22"/>
        <w:szCs w:val="22"/>
      </w:rPr>
      <w:t>I</w:t>
    </w:r>
  </w:p>
  <w:p w14:paraId="36FDBEEF" w14:textId="77777777" w:rsidR="0008284C" w:rsidRDefault="0008284C" w:rsidP="001A6F2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1FEFE" w14:textId="77777777" w:rsidR="0008284C" w:rsidRDefault="0008284C" w:rsidP="00372F30">
    <w:pPr>
      <w:jc w:val="right"/>
      <w:rPr>
        <w:color w:val="000000"/>
        <w:sz w:val="17"/>
        <w:lang w:val="fr-FR"/>
      </w:rPr>
    </w:pPr>
  </w:p>
  <w:p w14:paraId="4C601CDB" w14:textId="77777777" w:rsidR="0008284C" w:rsidRPr="00372F30" w:rsidRDefault="0008284C" w:rsidP="00372F30">
    <w:pPr>
      <w:jc w:val="right"/>
      <w:rPr>
        <w:rFonts w:ascii="Arial" w:hAnsi="Arial" w:cs="Arial"/>
        <w:sz w:val="22"/>
        <w:szCs w:val="22"/>
        <w:lang w:val="fr-FR"/>
      </w:rPr>
    </w:pPr>
    <w:r w:rsidRPr="00372F30">
      <w:rPr>
        <w:rFonts w:ascii="Arial" w:hAnsi="Arial" w:cs="Arial"/>
        <w:sz w:val="22"/>
        <w:szCs w:val="22"/>
        <w:lang w:val="fr-FR"/>
      </w:rPr>
      <w:t>CDIP/28/6</w:t>
    </w:r>
  </w:p>
  <w:p w14:paraId="1E3FDB72" w14:textId="6491CFA9" w:rsidR="0008284C" w:rsidRPr="00372F30" w:rsidRDefault="0008284C" w:rsidP="00372F30">
    <w:pPr>
      <w:pStyle w:val="Header"/>
      <w:jc w:val="right"/>
      <w:rPr>
        <w:rFonts w:ascii="Arial" w:hAnsi="Arial" w:cs="Arial"/>
        <w:sz w:val="22"/>
        <w:szCs w:val="22"/>
      </w:rPr>
    </w:pPr>
    <w:r w:rsidRPr="00372F30">
      <w:rPr>
        <w:rFonts w:ascii="Arial" w:hAnsi="Arial" w:cs="Arial"/>
        <w:sz w:val="22"/>
        <w:szCs w:val="22"/>
        <w:lang w:val="fr-FR"/>
      </w:rPr>
      <w:t>Appendix I</w:t>
    </w:r>
    <w:r>
      <w:rPr>
        <w:rFonts w:ascii="Arial" w:hAnsi="Arial" w:cs="Arial"/>
        <w:sz w:val="22"/>
        <w:szCs w:val="22"/>
        <w:lang w:val="fr-FR"/>
      </w:rPr>
      <w:t>V</w:t>
    </w:r>
    <w:r w:rsidRPr="00372F30">
      <w:rPr>
        <w:rFonts w:ascii="Arial" w:hAnsi="Arial" w:cs="Arial"/>
        <w:sz w:val="22"/>
        <w:szCs w:val="22"/>
        <w:lang w:val="fr-FR"/>
      </w:rPr>
      <w:t xml:space="preserve">, </w:t>
    </w:r>
    <w:r w:rsidRPr="00372F30">
      <w:rPr>
        <w:rFonts w:ascii="Arial" w:hAnsi="Arial" w:cs="Arial"/>
        <w:sz w:val="22"/>
        <w:szCs w:val="22"/>
      </w:rPr>
      <w:t xml:space="preserve">page </w:t>
    </w:r>
    <w:sdt>
      <w:sdtPr>
        <w:rPr>
          <w:rFonts w:ascii="Arial" w:hAnsi="Arial" w:cs="Arial"/>
          <w:sz w:val="22"/>
          <w:szCs w:val="22"/>
        </w:rPr>
        <w:id w:val="1223563173"/>
        <w:docPartObj>
          <w:docPartGallery w:val="Page Numbers (Top of Page)"/>
          <w:docPartUnique/>
        </w:docPartObj>
      </w:sdtPr>
      <w:sdtEndPr>
        <w:rPr>
          <w:noProof/>
        </w:rPr>
      </w:sdtEndPr>
      <w:sdtContent>
        <w:r w:rsidRPr="00372F30">
          <w:rPr>
            <w:rFonts w:ascii="Arial" w:hAnsi="Arial" w:cs="Arial"/>
            <w:sz w:val="22"/>
            <w:szCs w:val="22"/>
          </w:rPr>
          <w:fldChar w:fldCharType="begin"/>
        </w:r>
        <w:r w:rsidRPr="00372F30">
          <w:rPr>
            <w:rFonts w:ascii="Arial" w:hAnsi="Arial" w:cs="Arial"/>
            <w:sz w:val="22"/>
            <w:szCs w:val="22"/>
          </w:rPr>
          <w:instrText xml:space="preserve"> PAGE   \* MERGEFORMAT </w:instrText>
        </w:r>
        <w:r w:rsidRPr="00372F30">
          <w:rPr>
            <w:rFonts w:ascii="Arial" w:hAnsi="Arial" w:cs="Arial"/>
            <w:sz w:val="22"/>
            <w:szCs w:val="22"/>
          </w:rPr>
          <w:fldChar w:fldCharType="separate"/>
        </w:r>
        <w:r w:rsidR="000525B0">
          <w:rPr>
            <w:rFonts w:ascii="Arial" w:hAnsi="Arial" w:cs="Arial"/>
            <w:noProof/>
            <w:sz w:val="22"/>
            <w:szCs w:val="22"/>
          </w:rPr>
          <w:t>2</w:t>
        </w:r>
        <w:r w:rsidRPr="00372F30">
          <w:rPr>
            <w:rFonts w:ascii="Arial" w:hAnsi="Arial" w:cs="Arial"/>
            <w:noProof/>
            <w:sz w:val="22"/>
            <w:szCs w:val="22"/>
          </w:rPr>
          <w:fldChar w:fldCharType="end"/>
        </w:r>
      </w:sdtContent>
    </w:sdt>
  </w:p>
  <w:p w14:paraId="12D26EBF" w14:textId="77777777" w:rsidR="0008284C" w:rsidRDefault="0008284C">
    <w:pPr>
      <w:pStyle w:val="Header"/>
    </w:pPr>
  </w:p>
  <w:p w14:paraId="2DEF500F" w14:textId="77777777" w:rsidR="0008284C" w:rsidRDefault="0008284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CEF77" w14:textId="77777777" w:rsidR="00AE6CAA" w:rsidRPr="001A6F2B" w:rsidRDefault="00AE6CAA" w:rsidP="00AE6CAA">
    <w:pPr>
      <w:pStyle w:val="Header"/>
      <w:jc w:val="right"/>
      <w:rPr>
        <w:rFonts w:ascii="Arial" w:hAnsi="Arial" w:cs="Arial"/>
        <w:sz w:val="22"/>
        <w:szCs w:val="22"/>
        <w:lang w:val="en-US"/>
      </w:rPr>
    </w:pPr>
    <w:r w:rsidRPr="001A6F2B">
      <w:rPr>
        <w:rFonts w:ascii="Arial" w:hAnsi="Arial" w:cs="Arial"/>
        <w:sz w:val="22"/>
        <w:szCs w:val="22"/>
        <w:lang w:val="en-US"/>
      </w:rPr>
      <w:t>C</w:t>
    </w:r>
    <w:r>
      <w:rPr>
        <w:rFonts w:ascii="Arial" w:hAnsi="Arial" w:cs="Arial"/>
        <w:sz w:val="22"/>
        <w:szCs w:val="22"/>
        <w:lang w:val="en-US"/>
      </w:rPr>
      <w:t>DIP/30/10</w:t>
    </w:r>
  </w:p>
  <w:p w14:paraId="2570798D" w14:textId="1E604401" w:rsidR="0008284C" w:rsidRPr="00AE6CAA" w:rsidRDefault="00AE6CAA" w:rsidP="00AE6CAA">
    <w:pPr>
      <w:pStyle w:val="Header"/>
      <w:jc w:val="right"/>
      <w:rPr>
        <w:rFonts w:ascii="Arial" w:hAnsi="Arial" w:cs="Arial"/>
        <w:sz w:val="22"/>
        <w:szCs w:val="22"/>
      </w:rPr>
    </w:pPr>
    <w:r w:rsidRPr="001A6F2B">
      <w:rPr>
        <w:rFonts w:ascii="Arial" w:hAnsi="Arial" w:cs="Arial"/>
        <w:sz w:val="22"/>
        <w:szCs w:val="22"/>
      </w:rPr>
      <w:t>APPENDIX I</w:t>
    </w:r>
    <w:r>
      <w:rPr>
        <w:rFonts w:ascii="Arial" w:hAnsi="Arial" w:cs="Arial"/>
        <w:sz w:val="22"/>
        <w:szCs w:val="22"/>
      </w:rPr>
      <w:t>II</w:t>
    </w:r>
  </w:p>
  <w:p w14:paraId="66F3CC9E" w14:textId="77777777" w:rsidR="0008284C" w:rsidRDefault="0008284C" w:rsidP="001A6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4A31025"/>
    <w:multiLevelType w:val="hybridMultilevel"/>
    <w:tmpl w:val="AFD8A86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FD11D5"/>
    <w:multiLevelType w:val="multilevel"/>
    <w:tmpl w:val="85661DE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306DE4"/>
    <w:multiLevelType w:val="hybridMultilevel"/>
    <w:tmpl w:val="23582FD4"/>
    <w:lvl w:ilvl="0" w:tplc="ABC07B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411340"/>
    <w:multiLevelType w:val="hybridMultilevel"/>
    <w:tmpl w:val="5C049BB2"/>
    <w:lvl w:ilvl="0" w:tplc="4D66B20E">
      <w:start w:val="1"/>
      <w:numFmt w:val="bullet"/>
      <w:lvlText w:val=""/>
      <w:lvlJc w:val="left"/>
      <w:pPr>
        <w:ind w:left="720" w:hanging="360"/>
      </w:pPr>
      <w:rPr>
        <w:rFonts w:ascii="Wingdings" w:hAnsi="Wingdings" w:hint="default"/>
        <w:b w:val="0"/>
        <w:i w:val="0"/>
        <w:color w:val="auto"/>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FA7226"/>
    <w:multiLevelType w:val="multilevel"/>
    <w:tmpl w:val="C51EC5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04539C4"/>
    <w:multiLevelType w:val="hybridMultilevel"/>
    <w:tmpl w:val="B1080E88"/>
    <w:lvl w:ilvl="0" w:tplc="110A220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14E5645"/>
    <w:multiLevelType w:val="hybridMultilevel"/>
    <w:tmpl w:val="B9A6AE4A"/>
    <w:lvl w:ilvl="0" w:tplc="4FB661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338C2"/>
    <w:multiLevelType w:val="hybridMultilevel"/>
    <w:tmpl w:val="EF1E1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850F8"/>
    <w:multiLevelType w:val="multilevel"/>
    <w:tmpl w:val="84C29204"/>
    <w:lvl w:ilvl="0">
      <w:start w:val="1"/>
      <w:numFmt w:val="decimal"/>
      <w:lvlRestart w:val="0"/>
      <w:lvlText w:val="%1."/>
      <w:lvlJc w:val="left"/>
      <w:pPr>
        <w:tabs>
          <w:tab w:val="num" w:pos="567"/>
        </w:tabs>
        <w:ind w:left="0" w:firstLine="0"/>
      </w:pPr>
      <w:rPr>
        <w:rFonts w:ascii="Arial" w:eastAsia="SimSun" w:hAnsi="Arial" w:cs="Arial" w:hint="default"/>
      </w:rPr>
    </w:lvl>
    <w:lvl w:ilvl="1">
      <w:start w:val="1"/>
      <w:numFmt w:val="lowerRoman"/>
      <w:lvlText w:val="(%2)"/>
      <w:lvlJc w:val="left"/>
      <w:pPr>
        <w:tabs>
          <w:tab w:val="num" w:pos="1134"/>
        </w:tabs>
        <w:ind w:left="0" w:firstLine="567"/>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304E6074"/>
    <w:multiLevelType w:val="hybridMultilevel"/>
    <w:tmpl w:val="0E58AC5C"/>
    <w:lvl w:ilvl="0" w:tplc="FE42C090">
      <w:start w:val="1"/>
      <w:numFmt w:val="decimal"/>
      <w:lvlText w:val="%1."/>
      <w:lvlJc w:val="left"/>
      <w:pPr>
        <w:ind w:left="1704" w:hanging="57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4067865"/>
    <w:multiLevelType w:val="multilevel"/>
    <w:tmpl w:val="A8CAD5C8"/>
    <w:lvl w:ilvl="0">
      <w:start w:val="1"/>
      <w:numFmt w:val="decimal"/>
      <w:lvlRestart w:val="0"/>
      <w:lvlText w:val="%1."/>
      <w:lvlJc w:val="left"/>
      <w:pPr>
        <w:tabs>
          <w:tab w:val="num" w:pos="1134"/>
        </w:tabs>
        <w:ind w:left="567" w:firstLine="0"/>
      </w:pPr>
      <w:rPr>
        <w:rFonts w:ascii="Arial" w:eastAsia="Times New Roman" w:hAnsi="Arial" w:cs="Arial"/>
      </w:rPr>
    </w:lvl>
    <w:lvl w:ilvl="1">
      <w:start w:val="1"/>
      <w:numFmt w:val="lowerRoman"/>
      <w:lvlText w:val="(%2)"/>
      <w:lvlJc w:val="left"/>
      <w:pPr>
        <w:tabs>
          <w:tab w:val="num" w:pos="1134"/>
        </w:tabs>
        <w:ind w:left="567" w:firstLine="0"/>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41867916"/>
    <w:multiLevelType w:val="hybridMultilevel"/>
    <w:tmpl w:val="C2AAAA84"/>
    <w:lvl w:ilvl="0" w:tplc="7494F2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FD7C18"/>
    <w:multiLevelType w:val="multilevel"/>
    <w:tmpl w:val="A626768C"/>
    <w:lvl w:ilvl="0">
      <w:start w:val="1"/>
      <w:numFmt w:val="decimal"/>
      <w:lvlText w:val="%1"/>
      <w:lvlJc w:val="left"/>
      <w:pPr>
        <w:ind w:left="572" w:hanging="432"/>
      </w:pPr>
      <w:rPr>
        <w:rFonts w:ascii="Carlito" w:eastAsia="Carlito" w:hAnsi="Carlito" w:cs="Carlito" w:hint="default"/>
        <w:b/>
        <w:bCs/>
        <w:spacing w:val="-1"/>
        <w:w w:val="100"/>
        <w:sz w:val="24"/>
        <w:szCs w:val="24"/>
        <w:lang w:val="en-US" w:eastAsia="en-US" w:bidi="ar-SA"/>
      </w:rPr>
    </w:lvl>
    <w:lvl w:ilvl="1">
      <w:start w:val="1"/>
      <w:numFmt w:val="decimal"/>
      <w:lvlText w:val="%1.%2"/>
      <w:lvlJc w:val="left"/>
      <w:pPr>
        <w:ind w:left="716" w:hanging="576"/>
      </w:pPr>
      <w:rPr>
        <w:rFonts w:ascii="Carlito" w:eastAsia="Carlito" w:hAnsi="Carlito" w:cs="Carlito" w:hint="default"/>
        <w:b/>
        <w:bCs/>
        <w:spacing w:val="-2"/>
        <w:w w:val="100"/>
        <w:sz w:val="22"/>
        <w:szCs w:val="22"/>
        <w:lang w:val="en-US" w:eastAsia="en-US" w:bidi="ar-SA"/>
      </w:rPr>
    </w:lvl>
    <w:lvl w:ilvl="2">
      <w:start w:val="9"/>
      <w:numFmt w:val="bullet"/>
      <w:lvlText w:val="-"/>
      <w:lvlJc w:val="left"/>
      <w:pPr>
        <w:ind w:left="860" w:hanging="360"/>
      </w:pPr>
      <w:rPr>
        <w:rFonts w:ascii="Calibri" w:eastAsia="Times New Roman" w:hAnsi="Calibri" w:cs="Calibri" w:hint="default"/>
      </w:rPr>
    </w:lvl>
    <w:lvl w:ilvl="3">
      <w:start w:val="1"/>
      <w:numFmt w:val="decimal"/>
      <w:lvlText w:val="%4."/>
      <w:lvlJc w:val="left"/>
      <w:pPr>
        <w:ind w:left="610" w:hanging="360"/>
      </w:pPr>
      <w:rPr>
        <w:rFonts w:ascii="Carlito" w:eastAsia="Carlito" w:hAnsi="Carlito" w:cs="Carlito" w:hint="default"/>
        <w:color w:val="auto"/>
        <w:w w:val="100"/>
        <w:sz w:val="22"/>
        <w:szCs w:val="22"/>
        <w:lang w:val="en-US" w:eastAsia="en-US" w:bidi="ar-SA"/>
      </w:rPr>
    </w:lvl>
    <w:lvl w:ilvl="4">
      <w:numFmt w:val="bullet"/>
      <w:lvlText w:val="•"/>
      <w:lvlJc w:val="left"/>
      <w:pPr>
        <w:ind w:left="2747" w:hanging="360"/>
      </w:pPr>
      <w:rPr>
        <w:rFonts w:hint="default"/>
        <w:lang w:val="en-US" w:eastAsia="en-US" w:bidi="ar-SA"/>
      </w:rPr>
    </w:lvl>
    <w:lvl w:ilvl="5">
      <w:numFmt w:val="bullet"/>
      <w:lvlText w:val="•"/>
      <w:lvlJc w:val="left"/>
      <w:pPr>
        <w:ind w:left="3914" w:hanging="360"/>
      </w:pPr>
      <w:rPr>
        <w:rFonts w:hint="default"/>
        <w:lang w:val="en-US" w:eastAsia="en-US" w:bidi="ar-SA"/>
      </w:rPr>
    </w:lvl>
    <w:lvl w:ilvl="6">
      <w:numFmt w:val="bullet"/>
      <w:lvlText w:val="•"/>
      <w:lvlJc w:val="left"/>
      <w:pPr>
        <w:ind w:left="5081" w:hanging="360"/>
      </w:pPr>
      <w:rPr>
        <w:rFonts w:hint="default"/>
        <w:lang w:val="en-US" w:eastAsia="en-US" w:bidi="ar-SA"/>
      </w:rPr>
    </w:lvl>
    <w:lvl w:ilvl="7">
      <w:numFmt w:val="bullet"/>
      <w:lvlText w:val="•"/>
      <w:lvlJc w:val="left"/>
      <w:pPr>
        <w:ind w:left="6249" w:hanging="360"/>
      </w:pPr>
      <w:rPr>
        <w:rFonts w:hint="default"/>
        <w:lang w:val="en-US" w:eastAsia="en-US" w:bidi="ar-SA"/>
      </w:rPr>
    </w:lvl>
    <w:lvl w:ilvl="8">
      <w:numFmt w:val="bullet"/>
      <w:lvlText w:val="•"/>
      <w:lvlJc w:val="left"/>
      <w:pPr>
        <w:ind w:left="7416" w:hanging="360"/>
      </w:pPr>
      <w:rPr>
        <w:rFonts w:hint="default"/>
        <w:lang w:val="en-US" w:eastAsia="en-US" w:bidi="ar-SA"/>
      </w:rPr>
    </w:lvl>
  </w:abstractNum>
  <w:abstractNum w:abstractNumId="16" w15:restartNumberingAfterBreak="0">
    <w:nsid w:val="55027227"/>
    <w:multiLevelType w:val="hybridMultilevel"/>
    <w:tmpl w:val="4816DE90"/>
    <w:lvl w:ilvl="0" w:tplc="4ABA302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56C616D"/>
    <w:multiLevelType w:val="multilevel"/>
    <w:tmpl w:val="D8026E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124E7F"/>
    <w:multiLevelType w:val="multilevel"/>
    <w:tmpl w:val="3D6E02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6AE6E29"/>
    <w:multiLevelType w:val="hybridMultilevel"/>
    <w:tmpl w:val="C1EAC0EA"/>
    <w:lvl w:ilvl="0" w:tplc="657830B2">
      <w:start w:val="1"/>
      <w:numFmt w:val="decimal"/>
      <w:lvlText w:val="%1."/>
      <w:lvlJc w:val="left"/>
      <w:pPr>
        <w:ind w:left="720" w:hanging="360"/>
      </w:pPr>
      <w:rPr>
        <w:rFonts w:hint="default"/>
        <w:color w:val="auto"/>
        <w:sz w:val="22"/>
        <w:szCs w:val="22"/>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676F480C"/>
    <w:multiLevelType w:val="multilevel"/>
    <w:tmpl w:val="AF3895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69693284"/>
    <w:multiLevelType w:val="multilevel"/>
    <w:tmpl w:val="4E5A5E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036B3E"/>
    <w:multiLevelType w:val="multilevel"/>
    <w:tmpl w:val="DDC42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092692C"/>
    <w:multiLevelType w:val="hybridMultilevel"/>
    <w:tmpl w:val="24CC13BE"/>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C7555AA"/>
    <w:multiLevelType w:val="hybridMultilevel"/>
    <w:tmpl w:val="0BCE4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6E4846"/>
    <w:multiLevelType w:val="hybridMultilevel"/>
    <w:tmpl w:val="BEDEDC0A"/>
    <w:lvl w:ilvl="0" w:tplc="76EEE584">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14"/>
  </w:num>
  <w:num w:numId="3">
    <w:abstractNumId w:val="26"/>
  </w:num>
  <w:num w:numId="4">
    <w:abstractNumId w:val="22"/>
  </w:num>
  <w:num w:numId="5">
    <w:abstractNumId w:val="0"/>
  </w:num>
  <w:num w:numId="6">
    <w:abstractNumId w:val="18"/>
  </w:num>
  <w:num w:numId="7">
    <w:abstractNumId w:val="4"/>
  </w:num>
  <w:num w:numId="8">
    <w:abstractNumId w:val="20"/>
  </w:num>
  <w:num w:numId="9">
    <w:abstractNumId w:val="28"/>
  </w:num>
  <w:num w:numId="10">
    <w:abstractNumId w:val="8"/>
  </w:num>
  <w:num w:numId="11">
    <w:abstractNumId w:val="21"/>
  </w:num>
  <w:num w:numId="12">
    <w:abstractNumId w:val="10"/>
  </w:num>
  <w:num w:numId="13">
    <w:abstractNumId w:val="12"/>
  </w:num>
  <w:num w:numId="14">
    <w:abstractNumId w:val="21"/>
    <w:lvlOverride w:ilvl="0">
      <w:startOverride w:val="1"/>
    </w:lvlOverride>
  </w:num>
  <w:num w:numId="15">
    <w:abstractNumId w:val="27"/>
  </w:num>
  <w:num w:numId="16">
    <w:abstractNumId w:val="11"/>
  </w:num>
  <w:num w:numId="17">
    <w:abstractNumId w:val="9"/>
  </w:num>
  <w:num w:numId="18">
    <w:abstractNumId w:val="7"/>
  </w:num>
  <w:num w:numId="19">
    <w:abstractNumId w:val="13"/>
  </w:num>
  <w:num w:numId="20">
    <w:abstractNumId w:val="15"/>
  </w:num>
  <w:num w:numId="21">
    <w:abstractNumId w:val="5"/>
  </w:num>
  <w:num w:numId="22">
    <w:abstractNumId w:val="23"/>
  </w:num>
  <w:num w:numId="23">
    <w:abstractNumId w:val="19"/>
  </w:num>
  <w:num w:numId="24">
    <w:abstractNumId w:val="24"/>
  </w:num>
  <w:num w:numId="25">
    <w:abstractNumId w:val="17"/>
  </w:num>
  <w:num w:numId="26">
    <w:abstractNumId w:val="2"/>
  </w:num>
  <w:num w:numId="27">
    <w:abstractNumId w:val="1"/>
  </w:num>
  <w:num w:numId="28">
    <w:abstractNumId w:val="3"/>
  </w:num>
  <w:num w:numId="29">
    <w:abstractNumId w:val="2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144"/>
    <w:rsid w:val="000230D6"/>
    <w:rsid w:val="000525B0"/>
    <w:rsid w:val="0008284C"/>
    <w:rsid w:val="000A42E1"/>
    <w:rsid w:val="000F5E56"/>
    <w:rsid w:val="00111C7F"/>
    <w:rsid w:val="00143D75"/>
    <w:rsid w:val="001A6F2B"/>
    <w:rsid w:val="001C3314"/>
    <w:rsid w:val="0022092C"/>
    <w:rsid w:val="002247AA"/>
    <w:rsid w:val="002305D7"/>
    <w:rsid w:val="00312DCF"/>
    <w:rsid w:val="003157B0"/>
    <w:rsid w:val="00372F30"/>
    <w:rsid w:val="003E6531"/>
    <w:rsid w:val="004073AD"/>
    <w:rsid w:val="00413F2B"/>
    <w:rsid w:val="00431118"/>
    <w:rsid w:val="00453379"/>
    <w:rsid w:val="00490B1E"/>
    <w:rsid w:val="004D57B8"/>
    <w:rsid w:val="00553A9E"/>
    <w:rsid w:val="005E1121"/>
    <w:rsid w:val="00737437"/>
    <w:rsid w:val="00766B04"/>
    <w:rsid w:val="00781BE2"/>
    <w:rsid w:val="007A3D8E"/>
    <w:rsid w:val="007B240C"/>
    <w:rsid w:val="007D53C7"/>
    <w:rsid w:val="00804DB7"/>
    <w:rsid w:val="009244CD"/>
    <w:rsid w:val="00955BA0"/>
    <w:rsid w:val="009F2D32"/>
    <w:rsid w:val="00A07ED3"/>
    <w:rsid w:val="00A21E18"/>
    <w:rsid w:val="00AB5E8F"/>
    <w:rsid w:val="00AE0926"/>
    <w:rsid w:val="00AE6CAA"/>
    <w:rsid w:val="00B57CC9"/>
    <w:rsid w:val="00B95A4F"/>
    <w:rsid w:val="00C440F4"/>
    <w:rsid w:val="00C554EC"/>
    <w:rsid w:val="00C74FB0"/>
    <w:rsid w:val="00CD63D8"/>
    <w:rsid w:val="00CE41FB"/>
    <w:rsid w:val="00D104DF"/>
    <w:rsid w:val="00D23E03"/>
    <w:rsid w:val="00D35276"/>
    <w:rsid w:val="00D44E8F"/>
    <w:rsid w:val="00D64BEB"/>
    <w:rsid w:val="00D6577F"/>
    <w:rsid w:val="00DC6035"/>
    <w:rsid w:val="00DC7C80"/>
    <w:rsid w:val="00DE37B1"/>
    <w:rsid w:val="00E66615"/>
    <w:rsid w:val="00FF51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DE3CE4D"/>
  <w15:chartTrackingRefBased/>
  <w15:docId w15:val="{72BEA641-5AAB-4CCD-8488-67E0A7C0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144"/>
    <w:rPr>
      <w:sz w:val="24"/>
      <w:szCs w:val="24"/>
      <w:lang w:val="en-GB"/>
    </w:rPr>
  </w:style>
  <w:style w:type="paragraph" w:styleId="Heading1">
    <w:name w:val="heading 1"/>
    <w:basedOn w:val="Normal"/>
    <w:next w:val="Normal"/>
    <w:link w:val="Heading1Char"/>
    <w:uiPriority w:val="9"/>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aliases w:val="Examples"/>
    <w:basedOn w:val="Normal"/>
    <w:next w:val="Normal"/>
    <w:link w:val="Heading3Char"/>
    <w:uiPriority w:val="9"/>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paragraph" w:styleId="Heading5">
    <w:name w:val="heading 5"/>
    <w:basedOn w:val="Normal"/>
    <w:next w:val="Normal"/>
    <w:link w:val="Heading5Char"/>
    <w:semiHidden/>
    <w:unhideWhenUsed/>
    <w:qFormat/>
    <w:rsid w:val="00FF5144"/>
    <w:pPr>
      <w:spacing w:before="240" w:after="60"/>
      <w:outlineLvl w:val="4"/>
    </w:pPr>
    <w:rPr>
      <w:rFonts w:ascii="Calibri" w:hAnsi="Calibri"/>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semiHidden/>
    <w:rsid w:val="00FF5144"/>
    <w:rPr>
      <w:rFonts w:ascii="Calibri" w:hAnsi="Calibri"/>
      <w:b/>
      <w:bCs/>
      <w:i/>
      <w:iCs/>
      <w:sz w:val="26"/>
      <w:szCs w:val="26"/>
    </w:rPr>
  </w:style>
  <w:style w:type="character" w:customStyle="1" w:styleId="Heading1Char">
    <w:name w:val="Heading 1 Char"/>
    <w:basedOn w:val="DefaultParagraphFont"/>
    <w:link w:val="Heading1"/>
    <w:uiPriority w:val="9"/>
    <w:rsid w:val="00FF5144"/>
    <w:rPr>
      <w:rFonts w:ascii="Arial" w:eastAsia="SimSun" w:hAnsi="Arial" w:cs="Arial"/>
      <w:b/>
      <w:bCs/>
      <w:caps/>
      <w:kern w:val="32"/>
      <w:sz w:val="22"/>
      <w:szCs w:val="32"/>
    </w:rPr>
  </w:style>
  <w:style w:type="character" w:customStyle="1" w:styleId="Heading3Char">
    <w:name w:val="Heading 3 Char"/>
    <w:aliases w:val="Examples Char"/>
    <w:basedOn w:val="DefaultParagraphFont"/>
    <w:link w:val="Heading3"/>
    <w:rsid w:val="00FF5144"/>
    <w:rPr>
      <w:rFonts w:ascii="Arial" w:eastAsia="SimSun" w:hAnsi="Arial" w:cs="Arial"/>
      <w:bCs/>
      <w:sz w:val="22"/>
      <w:szCs w:val="26"/>
      <w:u w:val="single"/>
    </w:rPr>
  </w:style>
  <w:style w:type="character" w:styleId="Hyperlink">
    <w:name w:val="Hyperlink"/>
    <w:basedOn w:val="DefaultParagraphFont"/>
    <w:uiPriority w:val="99"/>
    <w:unhideWhenUsed/>
    <w:rsid w:val="00FF5144"/>
    <w:rPr>
      <w:color w:val="0000FF" w:themeColor="hyperlink"/>
      <w:u w:val="single"/>
    </w:rPr>
  </w:style>
  <w:style w:type="paragraph" w:styleId="ListParagraph">
    <w:name w:val="List Paragraph"/>
    <w:basedOn w:val="Normal"/>
    <w:link w:val="ListParagraphChar"/>
    <w:uiPriority w:val="34"/>
    <w:qFormat/>
    <w:rsid w:val="00FF5144"/>
    <w:pPr>
      <w:ind w:left="720"/>
      <w:contextualSpacing/>
    </w:pPr>
  </w:style>
  <w:style w:type="character" w:customStyle="1" w:styleId="ListParagraphChar">
    <w:name w:val="List Paragraph Char"/>
    <w:basedOn w:val="DefaultParagraphFont"/>
    <w:link w:val="ListParagraph"/>
    <w:uiPriority w:val="34"/>
    <w:rsid w:val="00FF5144"/>
    <w:rPr>
      <w:sz w:val="24"/>
      <w:szCs w:val="24"/>
      <w:lang w:val="en-GB"/>
    </w:rPr>
  </w:style>
  <w:style w:type="character" w:customStyle="1" w:styleId="HeaderChar">
    <w:name w:val="Header Char"/>
    <w:basedOn w:val="DefaultParagraphFont"/>
    <w:link w:val="Header"/>
    <w:uiPriority w:val="99"/>
    <w:rsid w:val="00FF5144"/>
    <w:rPr>
      <w:rFonts w:ascii="Arial" w:hAnsi="Arial" w:cs="Arial"/>
      <w:sz w:val="22"/>
    </w:rPr>
  </w:style>
  <w:style w:type="character" w:customStyle="1" w:styleId="FooterChar">
    <w:name w:val="Footer Char"/>
    <w:basedOn w:val="DefaultParagraphFont"/>
    <w:link w:val="Footer"/>
    <w:uiPriority w:val="99"/>
    <w:rsid w:val="00FF5144"/>
    <w:rPr>
      <w:rFonts w:ascii="Arial" w:hAnsi="Arial" w:cs="Arial"/>
      <w:sz w:val="22"/>
    </w:rPr>
  </w:style>
  <w:style w:type="character" w:styleId="PageNumber">
    <w:name w:val="page number"/>
    <w:basedOn w:val="DefaultParagraphFont"/>
    <w:uiPriority w:val="99"/>
    <w:semiHidden/>
    <w:unhideWhenUsed/>
    <w:rsid w:val="00FF5144"/>
  </w:style>
  <w:style w:type="table" w:customStyle="1" w:styleId="Tablaconcuadrcula2">
    <w:name w:val="Tabla con cuadrícula2"/>
    <w:basedOn w:val="TableNormal"/>
    <w:next w:val="TableGrid"/>
    <w:uiPriority w:val="59"/>
    <w:rsid w:val="00FF5144"/>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FF5144"/>
    <w:pPr>
      <w:spacing w:after="120"/>
      <w:ind w:left="283"/>
    </w:pPr>
  </w:style>
  <w:style w:type="character" w:customStyle="1" w:styleId="BodyTextIndentChar">
    <w:name w:val="Body Text Indent Char"/>
    <w:basedOn w:val="DefaultParagraphFont"/>
    <w:link w:val="BodyTextIndent"/>
    <w:uiPriority w:val="99"/>
    <w:semiHidden/>
    <w:rsid w:val="00FF5144"/>
    <w:rPr>
      <w:sz w:val="24"/>
      <w:szCs w:val="24"/>
      <w:lang w:val="en-GB"/>
    </w:rPr>
  </w:style>
  <w:style w:type="table" w:styleId="TableGrid">
    <w:name w:val="Table Grid"/>
    <w:aliases w:val="TabelEcorys,Table test"/>
    <w:basedOn w:val="TableNormal"/>
    <w:rsid w:val="00FF5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uthor">
    <w:name w:val="Cover Author"/>
    <w:basedOn w:val="Normal"/>
    <w:rsid w:val="00AB5E8F"/>
    <w:pPr>
      <w:overflowPunct w:val="0"/>
      <w:autoSpaceDE w:val="0"/>
      <w:autoSpaceDN w:val="0"/>
      <w:adjustRightInd w:val="0"/>
      <w:ind w:left="360" w:right="4018" w:firstLine="360"/>
      <w:textAlignment w:val="baseline"/>
    </w:pPr>
    <w:rPr>
      <w:rFonts w:ascii="Calibri" w:hAnsi="Calibri"/>
      <w:sz w:val="32"/>
      <w:szCs w:val="22"/>
      <w:lang w:val="en-US" w:bidi="en-US"/>
    </w:rPr>
  </w:style>
  <w:style w:type="paragraph" w:customStyle="1" w:styleId="CoverText">
    <w:name w:val="Cover Text"/>
    <w:basedOn w:val="Normal"/>
    <w:qFormat/>
    <w:rsid w:val="00AB5E8F"/>
    <w:pPr>
      <w:spacing w:before="120"/>
      <w:ind w:left="360" w:firstLine="360"/>
    </w:pPr>
    <w:rPr>
      <w:sz w:val="22"/>
      <w:szCs w:val="22"/>
      <w:lang w:val="en-US"/>
    </w:rPr>
  </w:style>
  <w:style w:type="paragraph" w:customStyle="1" w:styleId="Endofdocument">
    <w:name w:val="End of document"/>
    <w:basedOn w:val="Normal"/>
    <w:rsid w:val="00372F30"/>
    <w:pPr>
      <w:spacing w:line="260" w:lineRule="atLeast"/>
      <w:ind w:left="5534"/>
    </w:pPr>
    <w:rPr>
      <w:rFonts w:ascii="Arial" w:hAnsi="Arial"/>
      <w:sz w:val="22"/>
      <w:szCs w:val="20"/>
      <w:lang w:val="en-US"/>
    </w:rPr>
  </w:style>
  <w:style w:type="character" w:styleId="CommentReference">
    <w:name w:val="annotation reference"/>
    <w:basedOn w:val="DefaultParagraphFont"/>
    <w:semiHidden/>
    <w:unhideWhenUsed/>
    <w:rsid w:val="00D6577F"/>
    <w:rPr>
      <w:sz w:val="16"/>
      <w:szCs w:val="16"/>
    </w:rPr>
  </w:style>
  <w:style w:type="paragraph" w:styleId="CommentSubject">
    <w:name w:val="annotation subject"/>
    <w:basedOn w:val="CommentText"/>
    <w:next w:val="CommentText"/>
    <w:link w:val="CommentSubjectChar"/>
    <w:semiHidden/>
    <w:unhideWhenUsed/>
    <w:rsid w:val="00D6577F"/>
    <w:rPr>
      <w:b/>
      <w:bCs/>
      <w:sz w:val="20"/>
      <w:szCs w:val="20"/>
    </w:rPr>
  </w:style>
  <w:style w:type="character" w:customStyle="1" w:styleId="CommentTextChar">
    <w:name w:val="Comment Text Char"/>
    <w:basedOn w:val="DefaultParagraphFont"/>
    <w:link w:val="CommentText"/>
    <w:semiHidden/>
    <w:rsid w:val="00D6577F"/>
    <w:rPr>
      <w:sz w:val="18"/>
      <w:szCs w:val="24"/>
      <w:lang w:val="en-GB"/>
    </w:rPr>
  </w:style>
  <w:style w:type="character" w:customStyle="1" w:styleId="CommentSubjectChar">
    <w:name w:val="Comment Subject Char"/>
    <w:basedOn w:val="CommentTextChar"/>
    <w:link w:val="CommentSubject"/>
    <w:semiHidden/>
    <w:rsid w:val="00D6577F"/>
    <w:rPr>
      <w:b/>
      <w:bCs/>
      <w:sz w:val="18"/>
      <w:szCs w:val="24"/>
      <w:lang w:val="en-GB"/>
    </w:rPr>
  </w:style>
  <w:style w:type="paragraph" w:styleId="BalloonText">
    <w:name w:val="Balloon Text"/>
    <w:basedOn w:val="Normal"/>
    <w:link w:val="BalloonTextChar"/>
    <w:semiHidden/>
    <w:unhideWhenUsed/>
    <w:rsid w:val="00D6577F"/>
    <w:rPr>
      <w:rFonts w:ascii="Segoe UI" w:hAnsi="Segoe UI" w:cs="Segoe UI"/>
      <w:sz w:val="18"/>
      <w:szCs w:val="18"/>
    </w:rPr>
  </w:style>
  <w:style w:type="character" w:customStyle="1" w:styleId="BalloonTextChar">
    <w:name w:val="Balloon Text Char"/>
    <w:basedOn w:val="DefaultParagraphFont"/>
    <w:link w:val="BalloonText"/>
    <w:semiHidden/>
    <w:rsid w:val="00D6577F"/>
    <w:rPr>
      <w:rFonts w:ascii="Segoe UI" w:hAnsi="Segoe UI" w:cs="Segoe UI"/>
      <w:sz w:val="18"/>
      <w:szCs w:val="18"/>
      <w:lang w:val="en-GB"/>
    </w:rPr>
  </w:style>
  <w:style w:type="character" w:styleId="FollowedHyperlink">
    <w:name w:val="FollowedHyperlink"/>
    <w:basedOn w:val="DefaultParagraphFont"/>
    <w:semiHidden/>
    <w:unhideWhenUsed/>
    <w:rsid w:val="000525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82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ipo.int/ip-development/en/agenda/projects/ip-and-gastronomic-tourism.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wipo.int/ip-development/en/agenda/news/2022/news_0008.html" TargetMode="Externa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wipo.int/ip-development/en/agenda/news/2022/news_0008.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546B0-3E1F-464E-8174-C2ECC66AA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2184</Words>
  <Characters>13402</Characters>
  <Application>Microsoft Office Word</Application>
  <DocSecurity>0</DocSecurity>
  <Lines>777</Lines>
  <Paragraphs>206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CERBARI Mihaela</dc:creator>
  <cp:keywords>FOR OFFICIAL USE ONLY</cp:keywords>
  <dc:description/>
  <cp:lastModifiedBy>HAYRAPETYAN Mary</cp:lastModifiedBy>
  <cp:revision>18</cp:revision>
  <cp:lastPrinted>2023-03-01T16:29:00Z</cp:lastPrinted>
  <dcterms:created xsi:type="dcterms:W3CDTF">2022-03-23T14:14:00Z</dcterms:created>
  <dcterms:modified xsi:type="dcterms:W3CDTF">2023-03-01T16:29:00Z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a746331b-c1e0-4d07-a81f-402f6f18d616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